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E8CF"/>
  <w:body>
    <w:p w:rsidR="00487E97" w:rsidRDefault="00AF4107">
      <w:pPr>
        <w:spacing w:line="440" w:lineRule="exact"/>
        <w:rPr>
          <w:b/>
          <w:sz w:val="28"/>
        </w:rPr>
      </w:pPr>
      <w:r>
        <w:rPr>
          <w:b/>
          <w:sz w:val="28"/>
        </w:rPr>
        <w:t>建设项目基本情况</w:t>
      </w:r>
    </w:p>
    <w:tbl>
      <w:tblPr>
        <w:tblW w:w="933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265"/>
        <w:gridCol w:w="993"/>
        <w:gridCol w:w="211"/>
        <w:gridCol w:w="553"/>
        <w:gridCol w:w="937"/>
        <w:gridCol w:w="323"/>
        <w:gridCol w:w="1600"/>
        <w:gridCol w:w="912"/>
        <w:gridCol w:w="1025"/>
        <w:gridCol w:w="276"/>
        <w:gridCol w:w="116"/>
        <w:gridCol w:w="1122"/>
      </w:tblGrid>
      <w:tr w:rsidR="00487E97">
        <w:trPr>
          <w:trHeight w:val="458"/>
          <w:jc w:val="center"/>
        </w:trPr>
        <w:tc>
          <w:tcPr>
            <w:tcW w:w="1265" w:type="dxa"/>
            <w:vAlign w:val="center"/>
          </w:tcPr>
          <w:p w:rsidR="00487E97" w:rsidRDefault="00AF4107">
            <w:pPr>
              <w:spacing w:line="440" w:lineRule="exact"/>
              <w:jc w:val="center"/>
              <w:rPr>
                <w:sz w:val="24"/>
              </w:rPr>
            </w:pPr>
            <w:r>
              <w:rPr>
                <w:sz w:val="24"/>
              </w:rPr>
              <w:t>项目名称</w:t>
            </w:r>
          </w:p>
        </w:tc>
        <w:tc>
          <w:tcPr>
            <w:tcW w:w="8068" w:type="dxa"/>
            <w:gridSpan w:val="11"/>
            <w:vAlign w:val="center"/>
          </w:tcPr>
          <w:p w:rsidR="00487E97" w:rsidRDefault="00AF4107">
            <w:pPr>
              <w:spacing w:line="440" w:lineRule="exact"/>
              <w:jc w:val="center"/>
              <w:rPr>
                <w:sz w:val="24"/>
              </w:rPr>
            </w:pPr>
            <w:r>
              <w:rPr>
                <w:sz w:val="24"/>
              </w:rPr>
              <w:t>年产</w:t>
            </w:r>
            <w:r>
              <w:rPr>
                <w:sz w:val="24"/>
              </w:rPr>
              <w:t>2</w:t>
            </w:r>
            <w:r>
              <w:rPr>
                <w:sz w:val="24"/>
              </w:rPr>
              <w:t>万吨新能源汽车电器专用线项目</w:t>
            </w:r>
          </w:p>
        </w:tc>
      </w:tr>
      <w:tr w:rsidR="00487E97">
        <w:trPr>
          <w:trHeight w:val="463"/>
          <w:jc w:val="center"/>
        </w:trPr>
        <w:tc>
          <w:tcPr>
            <w:tcW w:w="1265" w:type="dxa"/>
            <w:vAlign w:val="center"/>
          </w:tcPr>
          <w:p w:rsidR="00487E97" w:rsidRDefault="00AF4107">
            <w:pPr>
              <w:spacing w:line="440" w:lineRule="exact"/>
              <w:jc w:val="center"/>
              <w:rPr>
                <w:sz w:val="24"/>
              </w:rPr>
            </w:pPr>
            <w:r>
              <w:rPr>
                <w:sz w:val="24"/>
              </w:rPr>
              <w:t>建设单位</w:t>
            </w:r>
          </w:p>
        </w:tc>
        <w:tc>
          <w:tcPr>
            <w:tcW w:w="8068" w:type="dxa"/>
            <w:gridSpan w:val="11"/>
            <w:vAlign w:val="center"/>
          </w:tcPr>
          <w:p w:rsidR="00487E97" w:rsidRDefault="00AF4107">
            <w:pPr>
              <w:spacing w:line="440" w:lineRule="exact"/>
              <w:jc w:val="center"/>
              <w:rPr>
                <w:sz w:val="24"/>
              </w:rPr>
            </w:pPr>
            <w:r>
              <w:rPr>
                <w:sz w:val="24"/>
              </w:rPr>
              <w:t>河南华洋铜业集团有限公司</w:t>
            </w:r>
          </w:p>
        </w:tc>
      </w:tr>
      <w:tr w:rsidR="00487E97">
        <w:trPr>
          <w:trHeight w:val="463"/>
          <w:jc w:val="center"/>
        </w:trPr>
        <w:tc>
          <w:tcPr>
            <w:tcW w:w="1265" w:type="dxa"/>
            <w:vAlign w:val="center"/>
          </w:tcPr>
          <w:p w:rsidR="00487E97" w:rsidRDefault="00AF4107">
            <w:pPr>
              <w:spacing w:line="440" w:lineRule="exact"/>
              <w:jc w:val="center"/>
              <w:rPr>
                <w:sz w:val="24"/>
              </w:rPr>
            </w:pPr>
            <w:r>
              <w:rPr>
                <w:sz w:val="24"/>
              </w:rPr>
              <w:t>法人代表</w:t>
            </w:r>
          </w:p>
        </w:tc>
        <w:tc>
          <w:tcPr>
            <w:tcW w:w="993" w:type="dxa"/>
            <w:vAlign w:val="center"/>
          </w:tcPr>
          <w:p w:rsidR="00487E97" w:rsidRDefault="00AF4107">
            <w:pPr>
              <w:spacing w:line="440" w:lineRule="exact"/>
              <w:jc w:val="center"/>
              <w:rPr>
                <w:sz w:val="24"/>
              </w:rPr>
            </w:pPr>
            <w:r>
              <w:rPr>
                <w:sz w:val="24"/>
              </w:rPr>
              <w:t>刘万军</w:t>
            </w:r>
          </w:p>
        </w:tc>
        <w:tc>
          <w:tcPr>
            <w:tcW w:w="1701" w:type="dxa"/>
            <w:gridSpan w:val="3"/>
            <w:vAlign w:val="center"/>
          </w:tcPr>
          <w:p w:rsidR="00487E97" w:rsidRDefault="00AF4107">
            <w:pPr>
              <w:spacing w:line="440" w:lineRule="exact"/>
              <w:jc w:val="center"/>
              <w:rPr>
                <w:sz w:val="24"/>
              </w:rPr>
            </w:pPr>
            <w:r>
              <w:rPr>
                <w:sz w:val="24"/>
              </w:rPr>
              <w:t>身份证号码</w:t>
            </w:r>
          </w:p>
        </w:tc>
        <w:tc>
          <w:tcPr>
            <w:tcW w:w="2835" w:type="dxa"/>
            <w:gridSpan w:val="3"/>
            <w:vAlign w:val="center"/>
          </w:tcPr>
          <w:p w:rsidR="00487E97" w:rsidRDefault="00AF4107">
            <w:pPr>
              <w:spacing w:line="440" w:lineRule="exact"/>
              <w:jc w:val="center"/>
              <w:rPr>
                <w:sz w:val="24"/>
              </w:rPr>
            </w:pPr>
            <w:r>
              <w:rPr>
                <w:sz w:val="24"/>
              </w:rPr>
              <w:t>410721196208203039</w:t>
            </w:r>
          </w:p>
        </w:tc>
        <w:tc>
          <w:tcPr>
            <w:tcW w:w="1417" w:type="dxa"/>
            <w:gridSpan w:val="3"/>
            <w:vAlign w:val="center"/>
          </w:tcPr>
          <w:p w:rsidR="00487E97" w:rsidRDefault="00AF4107">
            <w:pPr>
              <w:spacing w:line="440" w:lineRule="exact"/>
              <w:jc w:val="center"/>
              <w:rPr>
                <w:sz w:val="24"/>
              </w:rPr>
            </w:pPr>
            <w:r>
              <w:rPr>
                <w:color w:val="000000"/>
                <w:sz w:val="24"/>
              </w:rPr>
              <w:t>联系人</w:t>
            </w:r>
          </w:p>
        </w:tc>
        <w:tc>
          <w:tcPr>
            <w:tcW w:w="1122" w:type="dxa"/>
            <w:vAlign w:val="center"/>
          </w:tcPr>
          <w:p w:rsidR="00487E97" w:rsidRDefault="00AF4107">
            <w:pPr>
              <w:spacing w:line="440" w:lineRule="exact"/>
              <w:jc w:val="center"/>
              <w:rPr>
                <w:sz w:val="24"/>
              </w:rPr>
            </w:pPr>
            <w:r>
              <w:rPr>
                <w:sz w:val="24"/>
              </w:rPr>
              <w:t>韩敏</w:t>
            </w:r>
          </w:p>
        </w:tc>
      </w:tr>
      <w:tr w:rsidR="00487E97">
        <w:trPr>
          <w:cantSplit/>
          <w:trHeight w:val="434"/>
          <w:jc w:val="center"/>
        </w:trPr>
        <w:tc>
          <w:tcPr>
            <w:tcW w:w="1265" w:type="dxa"/>
            <w:vAlign w:val="center"/>
          </w:tcPr>
          <w:p w:rsidR="00487E97" w:rsidRDefault="00AF4107">
            <w:pPr>
              <w:spacing w:line="440" w:lineRule="exact"/>
              <w:jc w:val="center"/>
              <w:rPr>
                <w:sz w:val="24"/>
              </w:rPr>
            </w:pPr>
            <w:r>
              <w:rPr>
                <w:sz w:val="24"/>
              </w:rPr>
              <w:t>通讯地址</w:t>
            </w:r>
          </w:p>
        </w:tc>
        <w:tc>
          <w:tcPr>
            <w:tcW w:w="8068" w:type="dxa"/>
            <w:gridSpan w:val="11"/>
            <w:vAlign w:val="center"/>
          </w:tcPr>
          <w:p w:rsidR="00487E97" w:rsidRDefault="00AF4107">
            <w:pPr>
              <w:spacing w:line="440" w:lineRule="exact"/>
              <w:jc w:val="center"/>
              <w:rPr>
                <w:sz w:val="24"/>
              </w:rPr>
            </w:pPr>
            <w:r>
              <w:rPr>
                <w:sz w:val="24"/>
              </w:rPr>
              <w:t>新乡县新乡经济技术产业集聚区远大路西段</w:t>
            </w:r>
          </w:p>
        </w:tc>
      </w:tr>
      <w:tr w:rsidR="00487E97">
        <w:trPr>
          <w:trHeight w:val="480"/>
          <w:jc w:val="center"/>
        </w:trPr>
        <w:tc>
          <w:tcPr>
            <w:tcW w:w="1265" w:type="dxa"/>
            <w:vAlign w:val="center"/>
          </w:tcPr>
          <w:p w:rsidR="00487E97" w:rsidRDefault="00AF4107">
            <w:pPr>
              <w:spacing w:line="440" w:lineRule="exact"/>
              <w:jc w:val="center"/>
              <w:rPr>
                <w:sz w:val="24"/>
              </w:rPr>
            </w:pPr>
            <w:r>
              <w:rPr>
                <w:sz w:val="24"/>
              </w:rPr>
              <w:t>联系电话</w:t>
            </w:r>
          </w:p>
        </w:tc>
        <w:tc>
          <w:tcPr>
            <w:tcW w:w="1757" w:type="dxa"/>
            <w:gridSpan w:val="3"/>
            <w:vAlign w:val="center"/>
          </w:tcPr>
          <w:p w:rsidR="00487E97" w:rsidRDefault="00AF4107">
            <w:pPr>
              <w:spacing w:line="440" w:lineRule="exact"/>
              <w:jc w:val="center"/>
              <w:rPr>
                <w:sz w:val="24"/>
              </w:rPr>
            </w:pPr>
            <w:r>
              <w:rPr>
                <w:sz w:val="24"/>
              </w:rPr>
              <w:t>13523258453</w:t>
            </w:r>
          </w:p>
        </w:tc>
        <w:tc>
          <w:tcPr>
            <w:tcW w:w="1260" w:type="dxa"/>
            <w:gridSpan w:val="2"/>
            <w:vAlign w:val="center"/>
          </w:tcPr>
          <w:p w:rsidR="00487E97" w:rsidRDefault="00AF4107">
            <w:pPr>
              <w:spacing w:line="440" w:lineRule="exact"/>
              <w:jc w:val="center"/>
              <w:rPr>
                <w:sz w:val="24"/>
              </w:rPr>
            </w:pPr>
            <w:r>
              <w:rPr>
                <w:sz w:val="24"/>
              </w:rPr>
              <w:t>传真</w:t>
            </w:r>
          </w:p>
        </w:tc>
        <w:tc>
          <w:tcPr>
            <w:tcW w:w="2512" w:type="dxa"/>
            <w:gridSpan w:val="2"/>
            <w:vAlign w:val="center"/>
          </w:tcPr>
          <w:p w:rsidR="00487E97" w:rsidRDefault="00AF4107">
            <w:pPr>
              <w:spacing w:line="440" w:lineRule="exact"/>
              <w:jc w:val="center"/>
              <w:rPr>
                <w:sz w:val="24"/>
              </w:rPr>
            </w:pPr>
            <w:r>
              <w:rPr>
                <w:sz w:val="24"/>
              </w:rPr>
              <w:t>/</w:t>
            </w:r>
          </w:p>
        </w:tc>
        <w:tc>
          <w:tcPr>
            <w:tcW w:w="1301" w:type="dxa"/>
            <w:gridSpan w:val="2"/>
            <w:vAlign w:val="center"/>
          </w:tcPr>
          <w:p w:rsidR="00487E97" w:rsidRDefault="00AF4107">
            <w:pPr>
              <w:spacing w:line="440" w:lineRule="exact"/>
              <w:jc w:val="center"/>
              <w:rPr>
                <w:sz w:val="24"/>
              </w:rPr>
            </w:pPr>
            <w:r>
              <w:rPr>
                <w:sz w:val="24"/>
              </w:rPr>
              <w:t>邮政编码</w:t>
            </w:r>
          </w:p>
        </w:tc>
        <w:tc>
          <w:tcPr>
            <w:tcW w:w="1238" w:type="dxa"/>
            <w:gridSpan w:val="2"/>
            <w:vAlign w:val="center"/>
          </w:tcPr>
          <w:p w:rsidR="00487E97" w:rsidRDefault="00AF4107">
            <w:pPr>
              <w:spacing w:line="440" w:lineRule="exact"/>
              <w:jc w:val="center"/>
              <w:rPr>
                <w:sz w:val="24"/>
              </w:rPr>
            </w:pPr>
            <w:r>
              <w:rPr>
                <w:sz w:val="24"/>
              </w:rPr>
              <w:t>453700</w:t>
            </w:r>
          </w:p>
        </w:tc>
      </w:tr>
      <w:tr w:rsidR="00487E97">
        <w:trPr>
          <w:cantSplit/>
          <w:trHeight w:val="462"/>
          <w:jc w:val="center"/>
        </w:trPr>
        <w:tc>
          <w:tcPr>
            <w:tcW w:w="1265" w:type="dxa"/>
            <w:vAlign w:val="center"/>
          </w:tcPr>
          <w:p w:rsidR="00487E97" w:rsidRDefault="00AF4107">
            <w:pPr>
              <w:spacing w:line="440" w:lineRule="exact"/>
              <w:jc w:val="center"/>
              <w:rPr>
                <w:sz w:val="24"/>
              </w:rPr>
            </w:pPr>
            <w:r>
              <w:rPr>
                <w:sz w:val="24"/>
              </w:rPr>
              <w:t>建设地点</w:t>
            </w:r>
          </w:p>
        </w:tc>
        <w:tc>
          <w:tcPr>
            <w:tcW w:w="8068" w:type="dxa"/>
            <w:gridSpan w:val="11"/>
            <w:vAlign w:val="center"/>
          </w:tcPr>
          <w:p w:rsidR="00487E97" w:rsidRDefault="00AF4107">
            <w:pPr>
              <w:spacing w:line="440" w:lineRule="exact"/>
              <w:jc w:val="center"/>
              <w:rPr>
                <w:sz w:val="24"/>
              </w:rPr>
            </w:pPr>
            <w:r>
              <w:rPr>
                <w:sz w:val="24"/>
              </w:rPr>
              <w:t>新乡县新乡经济技术产业集聚区远大路西段</w:t>
            </w:r>
          </w:p>
        </w:tc>
      </w:tr>
      <w:tr w:rsidR="00487E97">
        <w:trPr>
          <w:cantSplit/>
          <w:trHeight w:val="692"/>
          <w:jc w:val="center"/>
        </w:trPr>
        <w:tc>
          <w:tcPr>
            <w:tcW w:w="1265" w:type="dxa"/>
            <w:vAlign w:val="center"/>
          </w:tcPr>
          <w:p w:rsidR="00487E97" w:rsidRDefault="00AF4107">
            <w:pPr>
              <w:spacing w:line="440" w:lineRule="exact"/>
              <w:jc w:val="center"/>
              <w:rPr>
                <w:sz w:val="24"/>
              </w:rPr>
            </w:pPr>
            <w:r>
              <w:rPr>
                <w:sz w:val="24"/>
              </w:rPr>
              <w:t>备案部门</w:t>
            </w:r>
          </w:p>
        </w:tc>
        <w:tc>
          <w:tcPr>
            <w:tcW w:w="3017" w:type="dxa"/>
            <w:gridSpan w:val="5"/>
            <w:vAlign w:val="center"/>
          </w:tcPr>
          <w:p w:rsidR="00487E97" w:rsidRDefault="00AF4107">
            <w:pPr>
              <w:spacing w:line="440" w:lineRule="exact"/>
              <w:jc w:val="center"/>
              <w:rPr>
                <w:sz w:val="24"/>
              </w:rPr>
            </w:pPr>
            <w:r>
              <w:rPr>
                <w:sz w:val="24"/>
              </w:rPr>
              <w:t>新乡经济技术集聚区管理委员会</w:t>
            </w:r>
          </w:p>
        </w:tc>
        <w:tc>
          <w:tcPr>
            <w:tcW w:w="1600" w:type="dxa"/>
            <w:vAlign w:val="center"/>
          </w:tcPr>
          <w:p w:rsidR="00487E97" w:rsidRDefault="00AF4107">
            <w:pPr>
              <w:spacing w:line="440" w:lineRule="exact"/>
              <w:jc w:val="center"/>
              <w:rPr>
                <w:sz w:val="24"/>
              </w:rPr>
            </w:pPr>
            <w:r>
              <w:rPr>
                <w:color w:val="000000"/>
                <w:sz w:val="24"/>
              </w:rPr>
              <w:t>项目</w:t>
            </w:r>
            <w:r>
              <w:rPr>
                <w:sz w:val="24"/>
              </w:rPr>
              <w:t>代码</w:t>
            </w:r>
          </w:p>
        </w:tc>
        <w:tc>
          <w:tcPr>
            <w:tcW w:w="3451" w:type="dxa"/>
            <w:gridSpan w:val="5"/>
            <w:tcMar>
              <w:left w:w="0" w:type="dxa"/>
              <w:right w:w="0" w:type="dxa"/>
            </w:tcMar>
            <w:vAlign w:val="center"/>
          </w:tcPr>
          <w:p w:rsidR="00487E97" w:rsidRDefault="00AF4107">
            <w:pPr>
              <w:spacing w:line="440" w:lineRule="exact"/>
              <w:jc w:val="center"/>
              <w:rPr>
                <w:spacing w:val="-10"/>
                <w:sz w:val="24"/>
              </w:rPr>
            </w:pPr>
            <w:r>
              <w:rPr>
                <w:sz w:val="24"/>
              </w:rPr>
              <w:t>2018-410721-38-03-020095</w:t>
            </w:r>
          </w:p>
        </w:tc>
      </w:tr>
      <w:tr w:rsidR="00487E97">
        <w:trPr>
          <w:cantSplit/>
          <w:trHeight w:val="777"/>
          <w:jc w:val="center"/>
        </w:trPr>
        <w:tc>
          <w:tcPr>
            <w:tcW w:w="1265" w:type="dxa"/>
            <w:vAlign w:val="center"/>
          </w:tcPr>
          <w:p w:rsidR="00487E97" w:rsidRDefault="00AF4107">
            <w:pPr>
              <w:spacing w:line="440" w:lineRule="exact"/>
              <w:jc w:val="center"/>
              <w:rPr>
                <w:sz w:val="24"/>
              </w:rPr>
            </w:pPr>
            <w:r>
              <w:rPr>
                <w:sz w:val="24"/>
              </w:rPr>
              <w:t>建设性质</w:t>
            </w:r>
          </w:p>
        </w:tc>
        <w:tc>
          <w:tcPr>
            <w:tcW w:w="3017" w:type="dxa"/>
            <w:gridSpan w:val="5"/>
            <w:vAlign w:val="center"/>
          </w:tcPr>
          <w:p w:rsidR="00487E97" w:rsidRDefault="00AF4107">
            <w:pPr>
              <w:jc w:val="center"/>
              <w:rPr>
                <w:color w:val="000000"/>
                <w:sz w:val="24"/>
              </w:rPr>
            </w:pPr>
            <w:r>
              <w:rPr>
                <w:color w:val="000000"/>
                <w:sz w:val="24"/>
              </w:rPr>
              <w:t>新建</w:t>
            </w:r>
            <w:r>
              <w:rPr>
                <w:color w:val="000000"/>
                <w:sz w:val="24"/>
              </w:rPr>
              <w:t xml:space="preserve">  </w:t>
            </w:r>
            <w:r>
              <w:rPr>
                <w:color w:val="000000"/>
                <w:sz w:val="24"/>
              </w:rPr>
              <w:t>改扩建</w:t>
            </w:r>
            <w:r>
              <w:rPr>
                <w:color w:val="000000"/>
                <w:sz w:val="24"/>
              </w:rPr>
              <w:t xml:space="preserve">√  </w:t>
            </w:r>
            <w:r>
              <w:rPr>
                <w:color w:val="000000"/>
                <w:sz w:val="24"/>
              </w:rPr>
              <w:t>技改</w:t>
            </w:r>
          </w:p>
        </w:tc>
        <w:tc>
          <w:tcPr>
            <w:tcW w:w="1600" w:type="dxa"/>
            <w:vAlign w:val="center"/>
          </w:tcPr>
          <w:p w:rsidR="00487E97" w:rsidRDefault="00AF4107">
            <w:pPr>
              <w:jc w:val="center"/>
              <w:rPr>
                <w:color w:val="000000"/>
                <w:sz w:val="24"/>
              </w:rPr>
            </w:pPr>
            <w:r>
              <w:rPr>
                <w:color w:val="000000"/>
                <w:sz w:val="24"/>
              </w:rPr>
              <w:t>行业类别及代码</w:t>
            </w:r>
          </w:p>
        </w:tc>
        <w:tc>
          <w:tcPr>
            <w:tcW w:w="3451" w:type="dxa"/>
            <w:gridSpan w:val="5"/>
            <w:vAlign w:val="center"/>
          </w:tcPr>
          <w:p w:rsidR="00487E97" w:rsidRDefault="00AF4107">
            <w:pPr>
              <w:jc w:val="center"/>
              <w:rPr>
                <w:sz w:val="24"/>
              </w:rPr>
            </w:pPr>
            <w:r>
              <w:rPr>
                <w:sz w:val="24"/>
              </w:rPr>
              <w:t>C3831</w:t>
            </w:r>
            <w:r>
              <w:rPr>
                <w:sz w:val="24"/>
              </w:rPr>
              <w:t>电线、电缆制造</w:t>
            </w:r>
          </w:p>
        </w:tc>
      </w:tr>
      <w:tr w:rsidR="00487E97">
        <w:trPr>
          <w:cantSplit/>
          <w:trHeight w:val="440"/>
          <w:jc w:val="center"/>
        </w:trPr>
        <w:tc>
          <w:tcPr>
            <w:tcW w:w="1265" w:type="dxa"/>
            <w:vAlign w:val="center"/>
          </w:tcPr>
          <w:p w:rsidR="00487E97" w:rsidRDefault="00AF4107">
            <w:pPr>
              <w:spacing w:line="440" w:lineRule="exact"/>
              <w:jc w:val="center"/>
              <w:rPr>
                <w:color w:val="000000"/>
                <w:sz w:val="24"/>
              </w:rPr>
            </w:pPr>
            <w:r>
              <w:rPr>
                <w:color w:val="000000"/>
                <w:sz w:val="24"/>
              </w:rPr>
              <w:t>占地面积</w:t>
            </w:r>
          </w:p>
          <w:p w:rsidR="00487E97" w:rsidRDefault="00AF4107">
            <w:pPr>
              <w:spacing w:line="440" w:lineRule="exact"/>
              <w:jc w:val="center"/>
              <w:rPr>
                <w:color w:val="000000"/>
                <w:sz w:val="24"/>
              </w:rPr>
            </w:pPr>
            <w:r>
              <w:rPr>
                <w:color w:val="000000"/>
                <w:sz w:val="24"/>
              </w:rPr>
              <w:t>(</w:t>
            </w:r>
            <w:r>
              <w:rPr>
                <w:color w:val="000000"/>
                <w:sz w:val="24"/>
              </w:rPr>
              <w:t>平方米</w:t>
            </w:r>
            <w:r>
              <w:rPr>
                <w:color w:val="000000"/>
                <w:sz w:val="24"/>
              </w:rPr>
              <w:t>)</w:t>
            </w:r>
          </w:p>
        </w:tc>
        <w:tc>
          <w:tcPr>
            <w:tcW w:w="3017" w:type="dxa"/>
            <w:gridSpan w:val="5"/>
            <w:vAlign w:val="center"/>
          </w:tcPr>
          <w:p w:rsidR="00487E97" w:rsidRDefault="00AF4107">
            <w:pPr>
              <w:spacing w:line="440" w:lineRule="exact"/>
              <w:jc w:val="center"/>
              <w:rPr>
                <w:color w:val="000000"/>
                <w:sz w:val="24"/>
              </w:rPr>
            </w:pPr>
            <w:r>
              <w:rPr>
                <w:color w:val="000000"/>
                <w:sz w:val="24"/>
              </w:rPr>
              <w:t>2500</w:t>
            </w:r>
          </w:p>
        </w:tc>
        <w:tc>
          <w:tcPr>
            <w:tcW w:w="1600" w:type="dxa"/>
            <w:vAlign w:val="center"/>
          </w:tcPr>
          <w:p w:rsidR="00487E97" w:rsidRDefault="00AF4107">
            <w:pPr>
              <w:spacing w:line="440" w:lineRule="exact"/>
              <w:jc w:val="center"/>
              <w:rPr>
                <w:color w:val="000000"/>
                <w:sz w:val="24"/>
              </w:rPr>
            </w:pPr>
            <w:r>
              <w:rPr>
                <w:color w:val="000000"/>
                <w:sz w:val="24"/>
              </w:rPr>
              <w:t>绿化面积</w:t>
            </w:r>
          </w:p>
          <w:p w:rsidR="00487E97" w:rsidRDefault="00AF4107">
            <w:pPr>
              <w:spacing w:line="440" w:lineRule="exact"/>
              <w:jc w:val="center"/>
              <w:rPr>
                <w:color w:val="000000"/>
                <w:sz w:val="24"/>
              </w:rPr>
            </w:pPr>
            <w:r>
              <w:rPr>
                <w:color w:val="000000"/>
                <w:sz w:val="24"/>
              </w:rPr>
              <w:t>(</w:t>
            </w:r>
            <w:r>
              <w:rPr>
                <w:color w:val="000000"/>
                <w:sz w:val="24"/>
              </w:rPr>
              <w:t>平方米</w:t>
            </w:r>
            <w:r>
              <w:rPr>
                <w:color w:val="000000"/>
                <w:sz w:val="24"/>
              </w:rPr>
              <w:t>)</w:t>
            </w:r>
          </w:p>
        </w:tc>
        <w:tc>
          <w:tcPr>
            <w:tcW w:w="3451" w:type="dxa"/>
            <w:gridSpan w:val="5"/>
            <w:vAlign w:val="center"/>
          </w:tcPr>
          <w:p w:rsidR="00487E97" w:rsidRDefault="00AF4107">
            <w:pPr>
              <w:spacing w:line="440" w:lineRule="exact"/>
              <w:jc w:val="center"/>
              <w:rPr>
                <w:color w:val="000000"/>
                <w:sz w:val="24"/>
              </w:rPr>
            </w:pPr>
            <w:r>
              <w:rPr>
                <w:color w:val="000000"/>
                <w:sz w:val="24"/>
              </w:rPr>
              <w:t>/</w:t>
            </w:r>
          </w:p>
        </w:tc>
      </w:tr>
      <w:tr w:rsidR="00487E97">
        <w:trPr>
          <w:trHeight w:val="520"/>
          <w:jc w:val="center"/>
        </w:trPr>
        <w:tc>
          <w:tcPr>
            <w:tcW w:w="1265" w:type="dxa"/>
            <w:vAlign w:val="center"/>
          </w:tcPr>
          <w:p w:rsidR="00487E97" w:rsidRDefault="00AF4107">
            <w:pPr>
              <w:spacing w:line="440" w:lineRule="exact"/>
              <w:jc w:val="center"/>
              <w:rPr>
                <w:color w:val="000000"/>
                <w:sz w:val="24"/>
              </w:rPr>
            </w:pPr>
            <w:r>
              <w:rPr>
                <w:color w:val="000000"/>
                <w:sz w:val="24"/>
              </w:rPr>
              <w:t>总投资</w:t>
            </w:r>
          </w:p>
          <w:p w:rsidR="00487E97" w:rsidRDefault="00AF4107">
            <w:pPr>
              <w:spacing w:line="440" w:lineRule="exact"/>
              <w:jc w:val="center"/>
              <w:rPr>
                <w:color w:val="000000"/>
                <w:sz w:val="24"/>
              </w:rPr>
            </w:pPr>
            <w:r>
              <w:rPr>
                <w:color w:val="000000"/>
                <w:sz w:val="24"/>
              </w:rPr>
              <w:t>（万元）</w:t>
            </w:r>
          </w:p>
        </w:tc>
        <w:tc>
          <w:tcPr>
            <w:tcW w:w="1204" w:type="dxa"/>
            <w:gridSpan w:val="2"/>
            <w:vAlign w:val="center"/>
          </w:tcPr>
          <w:p w:rsidR="00487E97" w:rsidRDefault="00AF4107" w:rsidP="007D2DEE">
            <w:pPr>
              <w:spacing w:line="440" w:lineRule="exact"/>
              <w:jc w:val="center"/>
              <w:rPr>
                <w:color w:val="000000"/>
                <w:sz w:val="24"/>
              </w:rPr>
            </w:pPr>
            <w:r>
              <w:rPr>
                <w:color w:val="000000"/>
                <w:sz w:val="24"/>
              </w:rPr>
              <w:t>1</w:t>
            </w:r>
            <w:r w:rsidR="007D2DEE">
              <w:rPr>
                <w:rFonts w:hint="eastAsia"/>
                <w:color w:val="000000"/>
                <w:sz w:val="24"/>
              </w:rPr>
              <w:t>038</w:t>
            </w:r>
          </w:p>
        </w:tc>
        <w:tc>
          <w:tcPr>
            <w:tcW w:w="1813" w:type="dxa"/>
            <w:gridSpan w:val="3"/>
            <w:vAlign w:val="center"/>
          </w:tcPr>
          <w:p w:rsidR="00487E97" w:rsidRDefault="00AF4107">
            <w:pPr>
              <w:spacing w:line="440" w:lineRule="exact"/>
              <w:jc w:val="center"/>
              <w:rPr>
                <w:sz w:val="24"/>
              </w:rPr>
            </w:pPr>
            <w:r>
              <w:rPr>
                <w:sz w:val="24"/>
              </w:rPr>
              <w:t>其中：环保投资（万元）</w:t>
            </w:r>
          </w:p>
        </w:tc>
        <w:tc>
          <w:tcPr>
            <w:tcW w:w="1600" w:type="dxa"/>
            <w:vAlign w:val="center"/>
          </w:tcPr>
          <w:p w:rsidR="00487E97" w:rsidRDefault="00AF4107">
            <w:pPr>
              <w:spacing w:line="440" w:lineRule="exact"/>
              <w:jc w:val="center"/>
              <w:rPr>
                <w:sz w:val="24"/>
              </w:rPr>
            </w:pPr>
            <w:r>
              <w:rPr>
                <w:sz w:val="24"/>
              </w:rPr>
              <w:t>12</w:t>
            </w:r>
          </w:p>
        </w:tc>
        <w:tc>
          <w:tcPr>
            <w:tcW w:w="1937" w:type="dxa"/>
            <w:gridSpan w:val="2"/>
            <w:vAlign w:val="center"/>
          </w:tcPr>
          <w:p w:rsidR="00487E97" w:rsidRDefault="00AF4107">
            <w:pPr>
              <w:spacing w:line="440" w:lineRule="exact"/>
              <w:jc w:val="center"/>
              <w:rPr>
                <w:sz w:val="24"/>
              </w:rPr>
            </w:pPr>
            <w:r>
              <w:rPr>
                <w:sz w:val="24"/>
              </w:rPr>
              <w:t>环保投资占总投资比例</w:t>
            </w:r>
          </w:p>
        </w:tc>
        <w:tc>
          <w:tcPr>
            <w:tcW w:w="1514" w:type="dxa"/>
            <w:gridSpan w:val="3"/>
            <w:vAlign w:val="center"/>
          </w:tcPr>
          <w:p w:rsidR="00487E97" w:rsidRDefault="007D2DEE">
            <w:pPr>
              <w:spacing w:line="440" w:lineRule="exact"/>
              <w:jc w:val="center"/>
              <w:rPr>
                <w:sz w:val="24"/>
              </w:rPr>
            </w:pPr>
            <w:r>
              <w:rPr>
                <w:rFonts w:hint="eastAsia"/>
                <w:sz w:val="24"/>
              </w:rPr>
              <w:t>1.16</w:t>
            </w:r>
            <w:r w:rsidR="00AF4107">
              <w:rPr>
                <w:sz w:val="24"/>
              </w:rPr>
              <w:t>%</w:t>
            </w:r>
          </w:p>
        </w:tc>
      </w:tr>
      <w:tr w:rsidR="00487E97">
        <w:trPr>
          <w:cantSplit/>
          <w:trHeight w:val="703"/>
          <w:jc w:val="center"/>
        </w:trPr>
        <w:tc>
          <w:tcPr>
            <w:tcW w:w="1265" w:type="dxa"/>
            <w:vAlign w:val="center"/>
          </w:tcPr>
          <w:p w:rsidR="00487E97" w:rsidRDefault="00AF4107">
            <w:pPr>
              <w:spacing w:line="440" w:lineRule="exact"/>
              <w:jc w:val="center"/>
              <w:rPr>
                <w:color w:val="000000"/>
                <w:sz w:val="24"/>
              </w:rPr>
            </w:pPr>
            <w:r>
              <w:rPr>
                <w:color w:val="000000"/>
                <w:sz w:val="24"/>
              </w:rPr>
              <w:t>评价经费</w:t>
            </w:r>
          </w:p>
          <w:p w:rsidR="00487E97" w:rsidRDefault="00AF4107">
            <w:pPr>
              <w:spacing w:line="440" w:lineRule="exact"/>
              <w:jc w:val="center"/>
              <w:rPr>
                <w:color w:val="000000"/>
                <w:sz w:val="24"/>
              </w:rPr>
            </w:pPr>
            <w:r>
              <w:rPr>
                <w:color w:val="000000"/>
                <w:sz w:val="24"/>
              </w:rPr>
              <w:t>（万元）</w:t>
            </w:r>
          </w:p>
        </w:tc>
        <w:tc>
          <w:tcPr>
            <w:tcW w:w="1204" w:type="dxa"/>
            <w:gridSpan w:val="2"/>
            <w:vAlign w:val="center"/>
          </w:tcPr>
          <w:p w:rsidR="00487E97" w:rsidRDefault="00AF4107">
            <w:pPr>
              <w:spacing w:line="440" w:lineRule="exact"/>
              <w:jc w:val="center"/>
              <w:rPr>
                <w:color w:val="000000"/>
                <w:sz w:val="24"/>
              </w:rPr>
            </w:pPr>
            <w:r>
              <w:rPr>
                <w:color w:val="000000"/>
                <w:sz w:val="24"/>
              </w:rPr>
              <w:t>/</w:t>
            </w:r>
          </w:p>
        </w:tc>
        <w:tc>
          <w:tcPr>
            <w:tcW w:w="1813" w:type="dxa"/>
            <w:gridSpan w:val="3"/>
            <w:vAlign w:val="center"/>
          </w:tcPr>
          <w:p w:rsidR="00487E97" w:rsidRDefault="00AF4107">
            <w:pPr>
              <w:spacing w:line="440" w:lineRule="exact"/>
              <w:jc w:val="center"/>
              <w:rPr>
                <w:color w:val="000000"/>
                <w:sz w:val="24"/>
              </w:rPr>
            </w:pPr>
            <w:r>
              <w:rPr>
                <w:color w:val="000000"/>
                <w:sz w:val="24"/>
              </w:rPr>
              <w:t>预期投产日期</w:t>
            </w:r>
          </w:p>
        </w:tc>
        <w:tc>
          <w:tcPr>
            <w:tcW w:w="5051" w:type="dxa"/>
            <w:gridSpan w:val="6"/>
            <w:vAlign w:val="center"/>
          </w:tcPr>
          <w:p w:rsidR="00487E97" w:rsidRDefault="00AF4107" w:rsidP="009E1F0F">
            <w:pPr>
              <w:spacing w:line="440" w:lineRule="exact"/>
              <w:jc w:val="center"/>
              <w:rPr>
                <w:color w:val="000000"/>
                <w:sz w:val="24"/>
              </w:rPr>
            </w:pPr>
            <w:r>
              <w:rPr>
                <w:color w:val="000000"/>
                <w:sz w:val="24"/>
              </w:rPr>
              <w:t>2018.</w:t>
            </w:r>
            <w:r w:rsidR="00125729">
              <w:rPr>
                <w:rFonts w:hint="eastAsia"/>
                <w:color w:val="000000"/>
                <w:sz w:val="24"/>
              </w:rPr>
              <w:t>1</w:t>
            </w:r>
            <w:r w:rsidR="00E21FF2">
              <w:rPr>
                <w:rFonts w:hint="eastAsia"/>
                <w:color w:val="000000"/>
                <w:sz w:val="24"/>
              </w:rPr>
              <w:t>2</w:t>
            </w:r>
          </w:p>
        </w:tc>
      </w:tr>
      <w:tr w:rsidR="00487E97">
        <w:trPr>
          <w:trHeight w:val="454"/>
          <w:jc w:val="center"/>
        </w:trPr>
        <w:tc>
          <w:tcPr>
            <w:tcW w:w="9333" w:type="dxa"/>
            <w:gridSpan w:val="12"/>
            <w:tcBorders>
              <w:bottom w:val="single" w:sz="8" w:space="0" w:color="auto"/>
            </w:tcBorders>
          </w:tcPr>
          <w:p w:rsidR="00487E97" w:rsidRDefault="00AF4107">
            <w:pPr>
              <w:numPr>
                <w:ilvl w:val="0"/>
                <w:numId w:val="1"/>
              </w:numPr>
              <w:adjustRightInd w:val="0"/>
              <w:snapToGrid w:val="0"/>
              <w:spacing w:line="440" w:lineRule="exact"/>
              <w:ind w:left="28" w:firstLine="0"/>
              <w:rPr>
                <w:rFonts w:eastAsiaTheme="majorEastAsia"/>
                <w:b/>
                <w:color w:val="000000"/>
                <w:sz w:val="24"/>
              </w:rPr>
            </w:pPr>
            <w:r>
              <w:rPr>
                <w:rFonts w:eastAsiaTheme="majorEastAsia"/>
                <w:b/>
                <w:color w:val="000000"/>
                <w:sz w:val="24"/>
              </w:rPr>
              <w:t>项目由来</w:t>
            </w:r>
          </w:p>
          <w:p w:rsidR="00976F86" w:rsidRDefault="00AF4107">
            <w:pPr>
              <w:spacing w:line="440" w:lineRule="exact"/>
              <w:ind w:firstLineChars="200" w:firstLine="480"/>
              <w:jc w:val="left"/>
              <w:rPr>
                <w:sz w:val="24"/>
              </w:rPr>
            </w:pPr>
            <w:r>
              <w:rPr>
                <w:sz w:val="24"/>
              </w:rPr>
              <w:t>河南华洋铜业集团有限公司创建于</w:t>
            </w:r>
            <w:r>
              <w:rPr>
                <w:sz w:val="24"/>
              </w:rPr>
              <w:t>1994</w:t>
            </w:r>
            <w:r>
              <w:rPr>
                <w:sz w:val="24"/>
              </w:rPr>
              <w:t>年，是集科研、生产于一体的现代化漆包线生产企业。公司总部位于新乡经济技术产业集聚区远大路西段。公司现有职工人数</w:t>
            </w:r>
            <w:r>
              <w:rPr>
                <w:sz w:val="24"/>
              </w:rPr>
              <w:t>527</w:t>
            </w:r>
            <w:r>
              <w:rPr>
                <w:sz w:val="24"/>
              </w:rPr>
              <w:t>人。公司现有项目环保手续</w:t>
            </w:r>
            <w:r w:rsidR="00976F86">
              <w:rPr>
                <w:rFonts w:hint="eastAsia"/>
                <w:sz w:val="24"/>
              </w:rPr>
              <w:t>见下表。</w:t>
            </w:r>
          </w:p>
          <w:p w:rsidR="00FE22FE" w:rsidRPr="00FE22FE" w:rsidRDefault="00FE22FE">
            <w:pPr>
              <w:spacing w:line="440" w:lineRule="exact"/>
              <w:ind w:firstLineChars="200" w:firstLine="480"/>
              <w:jc w:val="left"/>
              <w:rPr>
                <w:rFonts w:eastAsia="黑体"/>
                <w:sz w:val="24"/>
              </w:rPr>
            </w:pPr>
            <w:r w:rsidRPr="00FE22FE">
              <w:rPr>
                <w:rFonts w:eastAsia="黑体" w:hAnsi="黑体"/>
                <w:sz w:val="24"/>
              </w:rPr>
              <w:t>表</w:t>
            </w:r>
            <w:r w:rsidRPr="00FE22FE">
              <w:rPr>
                <w:rFonts w:eastAsia="黑体"/>
                <w:sz w:val="24"/>
              </w:rPr>
              <w:t xml:space="preserve">1    </w:t>
            </w:r>
            <w:r>
              <w:rPr>
                <w:rFonts w:eastAsia="黑体" w:hint="eastAsia"/>
                <w:sz w:val="24"/>
              </w:rPr>
              <w:t xml:space="preserve">               </w:t>
            </w:r>
            <w:r w:rsidRPr="00FE22FE">
              <w:rPr>
                <w:rFonts w:eastAsia="黑体" w:hAnsi="黑体"/>
                <w:sz w:val="24"/>
              </w:rPr>
              <w:t>公司现有项目环保手续一览表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tblPr>
            <w:tblGrid>
              <w:gridCol w:w="424"/>
              <w:gridCol w:w="2523"/>
              <w:gridCol w:w="1275"/>
              <w:gridCol w:w="1563"/>
              <w:gridCol w:w="1184"/>
              <w:gridCol w:w="1134"/>
              <w:gridCol w:w="1014"/>
            </w:tblGrid>
            <w:tr w:rsidR="00FD4BEE" w:rsidRPr="00144DB3" w:rsidTr="009A70CB">
              <w:trPr>
                <w:trHeight w:val="397"/>
                <w:jc w:val="center"/>
              </w:trPr>
              <w:tc>
                <w:tcPr>
                  <w:tcW w:w="424" w:type="dxa"/>
                  <w:tcBorders>
                    <w:top w:val="single" w:sz="8" w:space="0" w:color="auto"/>
                    <w:bottom w:val="single" w:sz="4" w:space="0" w:color="auto"/>
                  </w:tcBorders>
                  <w:shd w:val="clear" w:color="auto" w:fill="auto"/>
                  <w:vAlign w:val="center"/>
                </w:tcPr>
                <w:p w:rsidR="00FD4BEE" w:rsidRPr="00144DB3" w:rsidRDefault="00FD4BEE" w:rsidP="007953D4">
                  <w:pPr>
                    <w:jc w:val="center"/>
                    <w:rPr>
                      <w:b/>
                      <w:szCs w:val="21"/>
                      <w:lang w:val="pt-BR"/>
                    </w:rPr>
                  </w:pPr>
                  <w:r>
                    <w:rPr>
                      <w:rFonts w:hint="eastAsia"/>
                      <w:b/>
                      <w:szCs w:val="21"/>
                      <w:lang w:val="pt-BR"/>
                    </w:rPr>
                    <w:t>序号</w:t>
                  </w:r>
                </w:p>
              </w:tc>
              <w:tc>
                <w:tcPr>
                  <w:tcW w:w="2523" w:type="dxa"/>
                  <w:tcBorders>
                    <w:top w:val="single" w:sz="8" w:space="0" w:color="auto"/>
                    <w:bottom w:val="single" w:sz="4" w:space="0" w:color="auto"/>
                  </w:tcBorders>
                  <w:shd w:val="clear" w:color="auto" w:fill="auto"/>
                  <w:vAlign w:val="center"/>
                </w:tcPr>
                <w:p w:rsidR="00FD4BEE" w:rsidRPr="00144DB3" w:rsidRDefault="00FD4BEE" w:rsidP="007953D4">
                  <w:pPr>
                    <w:jc w:val="center"/>
                    <w:rPr>
                      <w:b/>
                      <w:szCs w:val="21"/>
                      <w:lang w:val="pt-BR"/>
                    </w:rPr>
                  </w:pPr>
                  <w:r w:rsidRPr="00144DB3">
                    <w:rPr>
                      <w:rFonts w:hint="eastAsia"/>
                      <w:b/>
                      <w:szCs w:val="21"/>
                      <w:lang w:val="pt-BR"/>
                    </w:rPr>
                    <w:t>项目名称</w:t>
                  </w:r>
                </w:p>
              </w:tc>
              <w:tc>
                <w:tcPr>
                  <w:tcW w:w="1275" w:type="dxa"/>
                  <w:tcBorders>
                    <w:top w:val="single" w:sz="8" w:space="0" w:color="auto"/>
                    <w:bottom w:val="single" w:sz="4" w:space="0" w:color="auto"/>
                    <w:right w:val="single" w:sz="4" w:space="0" w:color="auto"/>
                  </w:tcBorders>
                  <w:vAlign w:val="center"/>
                </w:tcPr>
                <w:p w:rsidR="00FD4BEE" w:rsidRPr="00144DB3" w:rsidRDefault="00FD4BEE" w:rsidP="007953D4">
                  <w:pPr>
                    <w:jc w:val="center"/>
                    <w:rPr>
                      <w:b/>
                      <w:szCs w:val="21"/>
                      <w:lang w:val="pt-BR"/>
                    </w:rPr>
                  </w:pPr>
                  <w:r>
                    <w:rPr>
                      <w:rFonts w:hint="eastAsia"/>
                      <w:b/>
                      <w:szCs w:val="21"/>
                      <w:lang w:val="pt-BR"/>
                    </w:rPr>
                    <w:t>报告类别</w:t>
                  </w:r>
                </w:p>
              </w:tc>
              <w:tc>
                <w:tcPr>
                  <w:tcW w:w="1563" w:type="dxa"/>
                  <w:tcBorders>
                    <w:top w:val="single" w:sz="8" w:space="0" w:color="auto"/>
                    <w:left w:val="single" w:sz="4" w:space="0" w:color="auto"/>
                    <w:bottom w:val="single" w:sz="4" w:space="0" w:color="auto"/>
                  </w:tcBorders>
                  <w:vAlign w:val="center"/>
                </w:tcPr>
                <w:p w:rsidR="00FD4BEE" w:rsidRPr="00144DB3" w:rsidRDefault="00FD4BEE" w:rsidP="007953D4">
                  <w:pPr>
                    <w:jc w:val="center"/>
                    <w:rPr>
                      <w:b/>
                      <w:szCs w:val="21"/>
                      <w:lang w:val="pt-BR"/>
                    </w:rPr>
                  </w:pPr>
                  <w:r w:rsidRPr="00144DB3">
                    <w:rPr>
                      <w:rFonts w:hint="eastAsia"/>
                      <w:b/>
                      <w:szCs w:val="21"/>
                      <w:lang w:val="pt-BR"/>
                    </w:rPr>
                    <w:t>批复文号</w:t>
                  </w:r>
                </w:p>
              </w:tc>
              <w:tc>
                <w:tcPr>
                  <w:tcW w:w="1184" w:type="dxa"/>
                  <w:tcBorders>
                    <w:top w:val="single" w:sz="8" w:space="0" w:color="auto"/>
                    <w:bottom w:val="single" w:sz="4" w:space="0" w:color="auto"/>
                    <w:right w:val="single" w:sz="4" w:space="0" w:color="auto"/>
                  </w:tcBorders>
                  <w:shd w:val="clear" w:color="auto" w:fill="auto"/>
                  <w:vAlign w:val="center"/>
                </w:tcPr>
                <w:p w:rsidR="00FD4BEE" w:rsidRPr="00144DB3" w:rsidRDefault="00FD4BEE" w:rsidP="00FD4BEE">
                  <w:pPr>
                    <w:jc w:val="center"/>
                    <w:rPr>
                      <w:b/>
                      <w:szCs w:val="21"/>
                      <w:lang w:val="pt-BR"/>
                    </w:rPr>
                  </w:pPr>
                  <w:r w:rsidRPr="00144DB3">
                    <w:rPr>
                      <w:rFonts w:hint="eastAsia"/>
                      <w:b/>
                      <w:szCs w:val="21"/>
                      <w:lang w:val="pt-BR"/>
                    </w:rPr>
                    <w:t>验收文号</w:t>
                  </w:r>
                </w:p>
              </w:tc>
              <w:tc>
                <w:tcPr>
                  <w:tcW w:w="1134" w:type="dxa"/>
                  <w:tcBorders>
                    <w:top w:val="single" w:sz="8" w:space="0" w:color="auto"/>
                    <w:left w:val="single" w:sz="4" w:space="0" w:color="auto"/>
                    <w:bottom w:val="single" w:sz="4" w:space="0" w:color="auto"/>
                    <w:right w:val="nil"/>
                  </w:tcBorders>
                  <w:shd w:val="clear" w:color="auto" w:fill="auto"/>
                  <w:vAlign w:val="center"/>
                </w:tcPr>
                <w:p w:rsidR="00FD4BEE" w:rsidRPr="00144DB3" w:rsidRDefault="00FD4BEE" w:rsidP="00FD4BEE">
                  <w:pPr>
                    <w:jc w:val="center"/>
                    <w:rPr>
                      <w:b/>
                      <w:szCs w:val="21"/>
                      <w:lang w:val="pt-BR"/>
                    </w:rPr>
                  </w:pPr>
                  <w:r>
                    <w:rPr>
                      <w:rFonts w:hint="eastAsia"/>
                      <w:b/>
                      <w:szCs w:val="21"/>
                      <w:lang w:val="pt-BR"/>
                    </w:rPr>
                    <w:t>备案号</w:t>
                  </w:r>
                </w:p>
              </w:tc>
              <w:tc>
                <w:tcPr>
                  <w:tcW w:w="1014" w:type="dxa"/>
                  <w:tcBorders>
                    <w:top w:val="single" w:sz="8" w:space="0" w:color="auto"/>
                    <w:left w:val="single" w:sz="4" w:space="0" w:color="auto"/>
                    <w:bottom w:val="single" w:sz="4" w:space="0" w:color="auto"/>
                    <w:right w:val="nil"/>
                  </w:tcBorders>
                  <w:vAlign w:val="center"/>
                </w:tcPr>
                <w:p w:rsidR="00FD4BEE" w:rsidRDefault="00FD4BEE" w:rsidP="00FD4BEE">
                  <w:pPr>
                    <w:jc w:val="center"/>
                    <w:rPr>
                      <w:b/>
                      <w:szCs w:val="21"/>
                      <w:lang w:val="pt-BR"/>
                    </w:rPr>
                  </w:pPr>
                  <w:r>
                    <w:rPr>
                      <w:rFonts w:hint="eastAsia"/>
                      <w:b/>
                      <w:szCs w:val="21"/>
                      <w:lang w:val="pt-BR"/>
                    </w:rPr>
                    <w:t>备注</w:t>
                  </w:r>
                </w:p>
              </w:tc>
            </w:tr>
            <w:tr w:rsidR="00FD4BEE" w:rsidRPr="00144DB3" w:rsidTr="009A70CB">
              <w:trPr>
                <w:trHeight w:val="397"/>
                <w:jc w:val="center"/>
              </w:trPr>
              <w:tc>
                <w:tcPr>
                  <w:tcW w:w="424" w:type="dxa"/>
                  <w:tcBorders>
                    <w:top w:val="single" w:sz="4" w:space="0" w:color="auto"/>
                    <w:bottom w:val="single" w:sz="4" w:space="0" w:color="auto"/>
                  </w:tcBorders>
                  <w:shd w:val="clear" w:color="auto" w:fill="auto"/>
                  <w:vAlign w:val="center"/>
                </w:tcPr>
                <w:p w:rsidR="00FD4BEE" w:rsidRPr="00144DB3" w:rsidRDefault="00FD4BEE" w:rsidP="007953D4">
                  <w:pPr>
                    <w:jc w:val="center"/>
                    <w:rPr>
                      <w:szCs w:val="21"/>
                      <w:lang w:val="pt-BR"/>
                    </w:rPr>
                  </w:pPr>
                  <w:r w:rsidRPr="00144DB3">
                    <w:rPr>
                      <w:rFonts w:hint="eastAsia"/>
                      <w:szCs w:val="21"/>
                      <w:lang w:val="pt-BR"/>
                    </w:rPr>
                    <w:t>1</w:t>
                  </w:r>
                </w:p>
              </w:tc>
              <w:tc>
                <w:tcPr>
                  <w:tcW w:w="2523" w:type="dxa"/>
                  <w:tcBorders>
                    <w:top w:val="single" w:sz="4" w:space="0" w:color="auto"/>
                    <w:bottom w:val="single" w:sz="4" w:space="0" w:color="auto"/>
                  </w:tcBorders>
                  <w:shd w:val="clear" w:color="auto" w:fill="auto"/>
                  <w:vAlign w:val="center"/>
                </w:tcPr>
                <w:p w:rsidR="00FD4BEE" w:rsidRPr="00144DB3" w:rsidRDefault="00FD4BEE" w:rsidP="007953D4">
                  <w:pPr>
                    <w:jc w:val="center"/>
                    <w:rPr>
                      <w:szCs w:val="21"/>
                      <w:lang w:val="pt-BR"/>
                    </w:rPr>
                  </w:pPr>
                  <w:r w:rsidRPr="00144DB3">
                    <w:rPr>
                      <w:szCs w:val="21"/>
                    </w:rPr>
                    <w:t>年产</w:t>
                  </w:r>
                  <w:r w:rsidRPr="00144DB3">
                    <w:rPr>
                      <w:szCs w:val="21"/>
                    </w:rPr>
                    <w:t>4</w:t>
                  </w:r>
                  <w:r w:rsidRPr="00144DB3">
                    <w:rPr>
                      <w:szCs w:val="21"/>
                    </w:rPr>
                    <w:t>万吨高效节能电机、节能变压器专用线项目</w:t>
                  </w:r>
                </w:p>
              </w:tc>
              <w:tc>
                <w:tcPr>
                  <w:tcW w:w="1275" w:type="dxa"/>
                  <w:tcBorders>
                    <w:top w:val="single" w:sz="4" w:space="0" w:color="auto"/>
                    <w:right w:val="single" w:sz="4" w:space="0" w:color="auto"/>
                  </w:tcBorders>
                  <w:vAlign w:val="center"/>
                </w:tcPr>
                <w:p w:rsidR="00FD4BEE" w:rsidRPr="00144DB3" w:rsidRDefault="00FD4BEE" w:rsidP="007953D4">
                  <w:pPr>
                    <w:jc w:val="center"/>
                    <w:rPr>
                      <w:szCs w:val="21"/>
                      <w:lang w:val="pt-BR"/>
                    </w:rPr>
                  </w:pPr>
                  <w:r w:rsidRPr="008042EB">
                    <w:rPr>
                      <w:rFonts w:hint="eastAsia"/>
                      <w:szCs w:val="21"/>
                      <w:lang w:val="pt-BR"/>
                    </w:rPr>
                    <w:t>环境影响评价报告表</w:t>
                  </w:r>
                </w:p>
              </w:tc>
              <w:tc>
                <w:tcPr>
                  <w:tcW w:w="1563" w:type="dxa"/>
                  <w:tcBorders>
                    <w:top w:val="single" w:sz="4" w:space="0" w:color="auto"/>
                    <w:left w:val="single" w:sz="4" w:space="0" w:color="auto"/>
                  </w:tcBorders>
                  <w:vAlign w:val="center"/>
                </w:tcPr>
                <w:p w:rsidR="00FD4BEE" w:rsidRPr="00144DB3" w:rsidRDefault="00FD4BEE" w:rsidP="007953D4">
                  <w:pPr>
                    <w:jc w:val="center"/>
                    <w:rPr>
                      <w:szCs w:val="21"/>
                      <w:lang w:val="pt-BR"/>
                    </w:rPr>
                  </w:pPr>
                  <w:r w:rsidRPr="00144DB3">
                    <w:rPr>
                      <w:szCs w:val="21"/>
                    </w:rPr>
                    <w:t>新环监（</w:t>
                  </w:r>
                  <w:r w:rsidRPr="00144DB3">
                    <w:rPr>
                      <w:szCs w:val="21"/>
                    </w:rPr>
                    <w:t>2013</w:t>
                  </w:r>
                  <w:r w:rsidRPr="00144DB3">
                    <w:rPr>
                      <w:szCs w:val="21"/>
                    </w:rPr>
                    <w:t>）</w:t>
                  </w:r>
                  <w:r w:rsidRPr="00144DB3">
                    <w:rPr>
                      <w:szCs w:val="21"/>
                    </w:rPr>
                    <w:t>303</w:t>
                  </w:r>
                  <w:r w:rsidRPr="00144DB3">
                    <w:rPr>
                      <w:szCs w:val="21"/>
                    </w:rPr>
                    <w:t>号</w:t>
                  </w:r>
                </w:p>
              </w:tc>
              <w:tc>
                <w:tcPr>
                  <w:tcW w:w="1184" w:type="dxa"/>
                  <w:tcBorders>
                    <w:top w:val="single" w:sz="4" w:space="0" w:color="auto"/>
                    <w:right w:val="single" w:sz="4" w:space="0" w:color="auto"/>
                  </w:tcBorders>
                  <w:shd w:val="clear" w:color="auto" w:fill="auto"/>
                  <w:vAlign w:val="center"/>
                </w:tcPr>
                <w:p w:rsidR="00FD4BEE" w:rsidRPr="00144DB3" w:rsidRDefault="00FD4BEE" w:rsidP="007953D4">
                  <w:pPr>
                    <w:jc w:val="center"/>
                    <w:rPr>
                      <w:szCs w:val="21"/>
                      <w:lang w:val="pt-BR"/>
                    </w:rPr>
                  </w:pPr>
                  <w:r w:rsidRPr="00144DB3">
                    <w:rPr>
                      <w:szCs w:val="21"/>
                    </w:rPr>
                    <w:t>新环验（</w:t>
                  </w:r>
                  <w:r w:rsidRPr="00144DB3">
                    <w:rPr>
                      <w:szCs w:val="21"/>
                    </w:rPr>
                    <w:t>2015</w:t>
                  </w:r>
                  <w:r w:rsidRPr="00144DB3">
                    <w:rPr>
                      <w:szCs w:val="21"/>
                    </w:rPr>
                    <w:t>）</w:t>
                  </w:r>
                  <w:r w:rsidRPr="00144DB3">
                    <w:rPr>
                      <w:szCs w:val="21"/>
                    </w:rPr>
                    <w:t>172</w:t>
                  </w:r>
                  <w:r w:rsidRPr="00144DB3">
                    <w:rPr>
                      <w:szCs w:val="21"/>
                    </w:rPr>
                    <w:t>号</w:t>
                  </w:r>
                </w:p>
              </w:tc>
              <w:tc>
                <w:tcPr>
                  <w:tcW w:w="1134" w:type="dxa"/>
                  <w:tcBorders>
                    <w:top w:val="single" w:sz="4" w:space="0" w:color="auto"/>
                    <w:left w:val="single" w:sz="4" w:space="0" w:color="auto"/>
                    <w:right w:val="nil"/>
                  </w:tcBorders>
                  <w:shd w:val="clear" w:color="auto" w:fill="auto"/>
                  <w:vAlign w:val="center"/>
                </w:tcPr>
                <w:p w:rsidR="00FD4BEE" w:rsidRPr="00144DB3" w:rsidRDefault="00FD4BEE" w:rsidP="007953D4">
                  <w:pPr>
                    <w:jc w:val="center"/>
                    <w:rPr>
                      <w:szCs w:val="21"/>
                      <w:lang w:val="pt-BR"/>
                    </w:rPr>
                  </w:pPr>
                  <w:r>
                    <w:rPr>
                      <w:rFonts w:hint="eastAsia"/>
                      <w:szCs w:val="21"/>
                      <w:lang w:val="pt-BR"/>
                    </w:rPr>
                    <w:t>/</w:t>
                  </w:r>
                </w:p>
              </w:tc>
              <w:tc>
                <w:tcPr>
                  <w:tcW w:w="1014" w:type="dxa"/>
                  <w:tcBorders>
                    <w:top w:val="single" w:sz="4" w:space="0" w:color="auto"/>
                    <w:left w:val="single" w:sz="4" w:space="0" w:color="auto"/>
                    <w:right w:val="nil"/>
                  </w:tcBorders>
                  <w:vAlign w:val="center"/>
                </w:tcPr>
                <w:p w:rsidR="00FD4BEE" w:rsidRPr="009A70CB" w:rsidRDefault="009A70CB" w:rsidP="009A70CB">
                  <w:pPr>
                    <w:jc w:val="center"/>
                    <w:rPr>
                      <w:b/>
                      <w:szCs w:val="21"/>
                      <w:u w:val="single"/>
                      <w:lang w:val="pt-BR"/>
                    </w:rPr>
                  </w:pPr>
                  <w:r w:rsidRPr="009A70CB">
                    <w:rPr>
                      <w:rFonts w:hint="eastAsia"/>
                      <w:b/>
                      <w:szCs w:val="21"/>
                      <w:u w:val="single"/>
                      <w:lang w:val="pt-BR"/>
                    </w:rPr>
                    <w:t>正常生产</w:t>
                  </w:r>
                </w:p>
              </w:tc>
            </w:tr>
            <w:tr w:rsidR="00FD4BEE" w:rsidRPr="00144DB3" w:rsidTr="009A70CB">
              <w:trPr>
                <w:trHeight w:val="397"/>
                <w:jc w:val="center"/>
              </w:trPr>
              <w:tc>
                <w:tcPr>
                  <w:tcW w:w="424" w:type="dxa"/>
                  <w:tcBorders>
                    <w:top w:val="single" w:sz="4" w:space="0" w:color="auto"/>
                    <w:bottom w:val="single" w:sz="4" w:space="0" w:color="auto"/>
                  </w:tcBorders>
                  <w:shd w:val="clear" w:color="auto" w:fill="auto"/>
                  <w:vAlign w:val="center"/>
                </w:tcPr>
                <w:p w:rsidR="00FD4BEE" w:rsidRPr="00144DB3" w:rsidRDefault="00FD4BEE" w:rsidP="007953D4">
                  <w:pPr>
                    <w:jc w:val="center"/>
                    <w:rPr>
                      <w:szCs w:val="21"/>
                      <w:lang w:val="pt-BR"/>
                    </w:rPr>
                  </w:pPr>
                  <w:r w:rsidRPr="00144DB3">
                    <w:rPr>
                      <w:rFonts w:hint="eastAsia"/>
                      <w:szCs w:val="21"/>
                      <w:lang w:val="pt-BR"/>
                    </w:rPr>
                    <w:t>2</w:t>
                  </w:r>
                </w:p>
              </w:tc>
              <w:tc>
                <w:tcPr>
                  <w:tcW w:w="2523" w:type="dxa"/>
                  <w:tcBorders>
                    <w:top w:val="single" w:sz="4" w:space="0" w:color="auto"/>
                    <w:bottom w:val="single" w:sz="4" w:space="0" w:color="auto"/>
                  </w:tcBorders>
                  <w:shd w:val="clear" w:color="auto" w:fill="auto"/>
                  <w:vAlign w:val="center"/>
                </w:tcPr>
                <w:p w:rsidR="00FD4BEE" w:rsidRPr="00144DB3" w:rsidRDefault="00FD4BEE" w:rsidP="007953D4">
                  <w:pPr>
                    <w:jc w:val="center"/>
                    <w:rPr>
                      <w:szCs w:val="21"/>
                      <w:lang w:val="pt-BR"/>
                    </w:rPr>
                  </w:pPr>
                  <w:r w:rsidRPr="00144DB3">
                    <w:rPr>
                      <w:rFonts w:hint="eastAsia"/>
                      <w:szCs w:val="21"/>
                      <w:lang w:val="pt-BR"/>
                    </w:rPr>
                    <w:t>年产</w:t>
                  </w:r>
                  <w:r w:rsidRPr="00144DB3">
                    <w:rPr>
                      <w:rFonts w:hint="eastAsia"/>
                      <w:szCs w:val="21"/>
                      <w:lang w:val="pt-BR"/>
                    </w:rPr>
                    <w:t>5</w:t>
                  </w:r>
                  <w:r w:rsidRPr="00144DB3">
                    <w:rPr>
                      <w:rFonts w:hint="eastAsia"/>
                      <w:szCs w:val="21"/>
                      <w:lang w:val="pt-BR"/>
                    </w:rPr>
                    <w:t>万吨风力发电、轨道交通特种线项目</w:t>
                  </w:r>
                </w:p>
              </w:tc>
              <w:tc>
                <w:tcPr>
                  <w:tcW w:w="1275" w:type="dxa"/>
                  <w:tcBorders>
                    <w:right w:val="single" w:sz="4" w:space="0" w:color="auto"/>
                  </w:tcBorders>
                  <w:vAlign w:val="center"/>
                </w:tcPr>
                <w:p w:rsidR="00FD4BEE" w:rsidRPr="00144DB3" w:rsidRDefault="00FD4BEE" w:rsidP="007953D4">
                  <w:pPr>
                    <w:jc w:val="center"/>
                    <w:rPr>
                      <w:szCs w:val="21"/>
                      <w:lang w:val="pt-BR"/>
                    </w:rPr>
                  </w:pPr>
                  <w:r w:rsidRPr="008042EB">
                    <w:rPr>
                      <w:rFonts w:hint="eastAsia"/>
                      <w:szCs w:val="21"/>
                      <w:lang w:val="pt-BR"/>
                    </w:rPr>
                    <w:t>现状环境影响评估报告</w:t>
                  </w:r>
                </w:p>
              </w:tc>
              <w:tc>
                <w:tcPr>
                  <w:tcW w:w="1563" w:type="dxa"/>
                  <w:tcBorders>
                    <w:left w:val="single" w:sz="4" w:space="0" w:color="auto"/>
                  </w:tcBorders>
                  <w:vAlign w:val="center"/>
                </w:tcPr>
                <w:p w:rsidR="00FD4BEE" w:rsidRPr="00144DB3" w:rsidRDefault="00FD4BEE" w:rsidP="007953D4">
                  <w:pPr>
                    <w:jc w:val="center"/>
                    <w:rPr>
                      <w:szCs w:val="21"/>
                      <w:lang w:val="pt-BR"/>
                    </w:rPr>
                  </w:pPr>
                  <w:r>
                    <w:rPr>
                      <w:rFonts w:hint="eastAsia"/>
                      <w:szCs w:val="21"/>
                      <w:lang w:val="pt-BR"/>
                    </w:rPr>
                    <w:t>/</w:t>
                  </w:r>
                </w:p>
              </w:tc>
              <w:tc>
                <w:tcPr>
                  <w:tcW w:w="1184" w:type="dxa"/>
                  <w:tcBorders>
                    <w:right w:val="single" w:sz="4" w:space="0" w:color="auto"/>
                  </w:tcBorders>
                  <w:shd w:val="clear" w:color="auto" w:fill="auto"/>
                  <w:vAlign w:val="center"/>
                </w:tcPr>
                <w:p w:rsidR="00FD4BEE" w:rsidRPr="00144DB3" w:rsidRDefault="00FD4BEE" w:rsidP="007953D4">
                  <w:pPr>
                    <w:jc w:val="center"/>
                    <w:rPr>
                      <w:szCs w:val="21"/>
                      <w:lang w:val="pt-BR"/>
                    </w:rPr>
                  </w:pPr>
                  <w:r>
                    <w:rPr>
                      <w:rFonts w:hint="eastAsia"/>
                      <w:szCs w:val="21"/>
                      <w:lang w:val="pt-BR"/>
                    </w:rPr>
                    <w:t>/</w:t>
                  </w:r>
                </w:p>
              </w:tc>
              <w:tc>
                <w:tcPr>
                  <w:tcW w:w="1134" w:type="dxa"/>
                  <w:tcBorders>
                    <w:left w:val="single" w:sz="4" w:space="0" w:color="auto"/>
                    <w:right w:val="nil"/>
                  </w:tcBorders>
                  <w:shd w:val="clear" w:color="auto" w:fill="auto"/>
                  <w:vAlign w:val="center"/>
                </w:tcPr>
                <w:p w:rsidR="00FD4BEE" w:rsidRPr="00144DB3" w:rsidRDefault="00FD4BEE" w:rsidP="007953D4">
                  <w:pPr>
                    <w:jc w:val="center"/>
                    <w:rPr>
                      <w:szCs w:val="21"/>
                      <w:lang w:val="pt-BR"/>
                    </w:rPr>
                  </w:pPr>
                  <w:r w:rsidRPr="00EF4122">
                    <w:rPr>
                      <w:rFonts w:hint="eastAsia"/>
                      <w:szCs w:val="21"/>
                      <w:lang w:val="pt-BR"/>
                    </w:rPr>
                    <w:t>新环清备第</w:t>
                  </w:r>
                  <w:r w:rsidRPr="00EF4122">
                    <w:rPr>
                      <w:rFonts w:hint="eastAsia"/>
                      <w:szCs w:val="21"/>
                      <w:lang w:val="pt-BR"/>
                    </w:rPr>
                    <w:t>10</w:t>
                  </w:r>
                  <w:r w:rsidRPr="00EF4122">
                    <w:rPr>
                      <w:rFonts w:hint="eastAsia"/>
                      <w:szCs w:val="21"/>
                      <w:lang w:val="pt-BR"/>
                    </w:rPr>
                    <w:t>号</w:t>
                  </w:r>
                </w:p>
              </w:tc>
              <w:tc>
                <w:tcPr>
                  <w:tcW w:w="1014" w:type="dxa"/>
                  <w:tcBorders>
                    <w:left w:val="single" w:sz="4" w:space="0" w:color="auto"/>
                    <w:right w:val="nil"/>
                  </w:tcBorders>
                </w:tcPr>
                <w:p w:rsidR="00FD4BEE" w:rsidRPr="009A70CB" w:rsidRDefault="009A70CB" w:rsidP="007953D4">
                  <w:pPr>
                    <w:jc w:val="center"/>
                    <w:rPr>
                      <w:b/>
                      <w:szCs w:val="21"/>
                      <w:u w:val="single"/>
                      <w:lang w:val="pt-BR"/>
                    </w:rPr>
                  </w:pPr>
                  <w:r w:rsidRPr="009A70CB">
                    <w:rPr>
                      <w:rFonts w:hint="eastAsia"/>
                      <w:b/>
                      <w:szCs w:val="21"/>
                      <w:u w:val="single"/>
                      <w:lang w:val="pt-BR"/>
                    </w:rPr>
                    <w:t>正常生产</w:t>
                  </w:r>
                </w:p>
              </w:tc>
            </w:tr>
            <w:tr w:rsidR="00FD4BEE" w:rsidRPr="00144DB3" w:rsidTr="009A70CB">
              <w:trPr>
                <w:trHeight w:val="397"/>
                <w:jc w:val="center"/>
              </w:trPr>
              <w:tc>
                <w:tcPr>
                  <w:tcW w:w="424" w:type="dxa"/>
                  <w:tcBorders>
                    <w:top w:val="single" w:sz="4" w:space="0" w:color="auto"/>
                    <w:bottom w:val="single" w:sz="4" w:space="0" w:color="auto"/>
                  </w:tcBorders>
                  <w:shd w:val="clear" w:color="auto" w:fill="auto"/>
                  <w:vAlign w:val="center"/>
                </w:tcPr>
                <w:p w:rsidR="00FD4BEE" w:rsidRPr="00144DB3" w:rsidRDefault="00FD4BEE" w:rsidP="007953D4">
                  <w:pPr>
                    <w:jc w:val="center"/>
                    <w:rPr>
                      <w:szCs w:val="21"/>
                      <w:lang w:val="pt-BR"/>
                    </w:rPr>
                  </w:pPr>
                  <w:r>
                    <w:rPr>
                      <w:rFonts w:hint="eastAsia"/>
                      <w:szCs w:val="21"/>
                      <w:lang w:val="pt-BR"/>
                    </w:rPr>
                    <w:t>3</w:t>
                  </w:r>
                </w:p>
              </w:tc>
              <w:tc>
                <w:tcPr>
                  <w:tcW w:w="2523" w:type="dxa"/>
                  <w:tcBorders>
                    <w:top w:val="single" w:sz="4" w:space="0" w:color="auto"/>
                    <w:bottom w:val="single" w:sz="4" w:space="0" w:color="auto"/>
                  </w:tcBorders>
                  <w:shd w:val="clear" w:color="auto" w:fill="auto"/>
                  <w:vAlign w:val="center"/>
                </w:tcPr>
                <w:p w:rsidR="00FD4BEE" w:rsidRPr="00483264" w:rsidRDefault="00FD4BEE" w:rsidP="007953D4">
                  <w:pPr>
                    <w:jc w:val="center"/>
                    <w:rPr>
                      <w:szCs w:val="21"/>
                      <w:lang w:val="pt-BR"/>
                    </w:rPr>
                  </w:pPr>
                  <w:r w:rsidRPr="00483264">
                    <w:rPr>
                      <w:rFonts w:hint="eastAsia"/>
                      <w:szCs w:val="21"/>
                      <w:lang w:val="pt-BR"/>
                    </w:rPr>
                    <w:t>年产</w:t>
                  </w:r>
                  <w:r w:rsidRPr="00483264">
                    <w:rPr>
                      <w:rFonts w:hint="eastAsia"/>
                      <w:szCs w:val="21"/>
                      <w:lang w:val="pt-BR"/>
                    </w:rPr>
                    <w:t>2</w:t>
                  </w:r>
                  <w:r w:rsidRPr="00483264">
                    <w:rPr>
                      <w:rFonts w:hint="eastAsia"/>
                      <w:szCs w:val="21"/>
                      <w:lang w:val="pt-BR"/>
                    </w:rPr>
                    <w:t>万吨无氧铜杆项目</w:t>
                  </w:r>
                </w:p>
              </w:tc>
              <w:tc>
                <w:tcPr>
                  <w:tcW w:w="1275" w:type="dxa"/>
                  <w:vMerge w:val="restart"/>
                  <w:tcBorders>
                    <w:right w:val="single" w:sz="4" w:space="0" w:color="auto"/>
                  </w:tcBorders>
                  <w:vAlign w:val="center"/>
                </w:tcPr>
                <w:p w:rsidR="00FD4BEE" w:rsidRPr="00144DB3" w:rsidRDefault="00FD4BEE" w:rsidP="007953D4">
                  <w:pPr>
                    <w:jc w:val="center"/>
                    <w:rPr>
                      <w:szCs w:val="21"/>
                      <w:lang w:val="pt-BR"/>
                    </w:rPr>
                  </w:pPr>
                  <w:r w:rsidRPr="008042EB">
                    <w:rPr>
                      <w:rFonts w:hint="eastAsia"/>
                      <w:szCs w:val="21"/>
                      <w:lang w:val="pt-BR"/>
                    </w:rPr>
                    <w:t>环境影响评价报告表</w:t>
                  </w:r>
                </w:p>
              </w:tc>
              <w:tc>
                <w:tcPr>
                  <w:tcW w:w="1563" w:type="dxa"/>
                  <w:tcBorders>
                    <w:left w:val="single" w:sz="4" w:space="0" w:color="auto"/>
                  </w:tcBorders>
                  <w:vAlign w:val="center"/>
                </w:tcPr>
                <w:p w:rsidR="00FD4BEE" w:rsidRPr="00144DB3" w:rsidRDefault="00FD4BEE" w:rsidP="007953D4">
                  <w:pPr>
                    <w:jc w:val="center"/>
                    <w:rPr>
                      <w:szCs w:val="21"/>
                      <w:lang w:val="pt-BR"/>
                    </w:rPr>
                  </w:pPr>
                  <w:r w:rsidRPr="007640AB">
                    <w:rPr>
                      <w:rFonts w:hint="eastAsia"/>
                      <w:szCs w:val="21"/>
                      <w:lang w:val="pt-BR"/>
                    </w:rPr>
                    <w:t>新环表审【</w:t>
                  </w:r>
                  <w:r w:rsidRPr="007640AB">
                    <w:rPr>
                      <w:rFonts w:hint="eastAsia"/>
                      <w:szCs w:val="21"/>
                      <w:lang w:val="pt-BR"/>
                    </w:rPr>
                    <w:t>2017</w:t>
                  </w:r>
                  <w:r w:rsidRPr="007640AB">
                    <w:rPr>
                      <w:rFonts w:hint="eastAsia"/>
                      <w:szCs w:val="21"/>
                      <w:lang w:val="pt-BR"/>
                    </w:rPr>
                    <w:t>】</w:t>
                  </w:r>
                  <w:r w:rsidRPr="007640AB">
                    <w:rPr>
                      <w:rFonts w:hint="eastAsia"/>
                      <w:szCs w:val="21"/>
                      <w:lang w:val="pt-BR"/>
                    </w:rPr>
                    <w:t>134</w:t>
                  </w:r>
                  <w:r w:rsidRPr="007640AB">
                    <w:rPr>
                      <w:rFonts w:hint="eastAsia"/>
                      <w:szCs w:val="21"/>
                      <w:lang w:val="pt-BR"/>
                    </w:rPr>
                    <w:t>号</w:t>
                  </w:r>
                </w:p>
              </w:tc>
              <w:tc>
                <w:tcPr>
                  <w:tcW w:w="1184" w:type="dxa"/>
                  <w:tcBorders>
                    <w:right w:val="single" w:sz="4" w:space="0" w:color="auto"/>
                  </w:tcBorders>
                  <w:shd w:val="clear" w:color="auto" w:fill="auto"/>
                  <w:vAlign w:val="center"/>
                </w:tcPr>
                <w:p w:rsidR="00FD4BEE" w:rsidRPr="00144DB3" w:rsidRDefault="00FD4BEE" w:rsidP="007953D4">
                  <w:pPr>
                    <w:jc w:val="center"/>
                    <w:rPr>
                      <w:szCs w:val="21"/>
                      <w:lang w:val="pt-BR"/>
                    </w:rPr>
                  </w:pPr>
                  <w:r>
                    <w:rPr>
                      <w:rFonts w:hint="eastAsia"/>
                      <w:szCs w:val="21"/>
                      <w:lang w:val="pt-BR"/>
                    </w:rPr>
                    <w:t>/</w:t>
                  </w:r>
                </w:p>
              </w:tc>
              <w:tc>
                <w:tcPr>
                  <w:tcW w:w="1134" w:type="dxa"/>
                  <w:tcBorders>
                    <w:left w:val="single" w:sz="4" w:space="0" w:color="auto"/>
                    <w:right w:val="nil"/>
                  </w:tcBorders>
                  <w:shd w:val="clear" w:color="auto" w:fill="auto"/>
                  <w:vAlign w:val="center"/>
                </w:tcPr>
                <w:p w:rsidR="00FD4BEE" w:rsidRPr="00144DB3" w:rsidRDefault="00FD4BEE" w:rsidP="007953D4">
                  <w:pPr>
                    <w:jc w:val="center"/>
                    <w:rPr>
                      <w:szCs w:val="21"/>
                      <w:lang w:val="pt-BR"/>
                    </w:rPr>
                  </w:pPr>
                  <w:r>
                    <w:rPr>
                      <w:rFonts w:hint="eastAsia"/>
                      <w:szCs w:val="21"/>
                      <w:lang w:val="pt-BR"/>
                    </w:rPr>
                    <w:t>/</w:t>
                  </w:r>
                </w:p>
              </w:tc>
              <w:tc>
                <w:tcPr>
                  <w:tcW w:w="1014" w:type="dxa"/>
                  <w:tcBorders>
                    <w:left w:val="single" w:sz="4" w:space="0" w:color="auto"/>
                    <w:right w:val="nil"/>
                  </w:tcBorders>
                  <w:vAlign w:val="center"/>
                </w:tcPr>
                <w:p w:rsidR="00FD4BEE" w:rsidRPr="00A7725B" w:rsidRDefault="00510652" w:rsidP="00510652">
                  <w:pPr>
                    <w:jc w:val="center"/>
                    <w:rPr>
                      <w:b/>
                      <w:szCs w:val="21"/>
                      <w:u w:val="single"/>
                      <w:lang w:val="pt-BR"/>
                    </w:rPr>
                  </w:pPr>
                  <w:r w:rsidRPr="00A7725B">
                    <w:rPr>
                      <w:rFonts w:hint="eastAsia"/>
                      <w:b/>
                      <w:szCs w:val="21"/>
                      <w:u w:val="single"/>
                      <w:lang w:val="pt-BR"/>
                    </w:rPr>
                    <w:t>在建</w:t>
                  </w:r>
                </w:p>
              </w:tc>
            </w:tr>
            <w:tr w:rsidR="00FD4BEE" w:rsidRPr="00144DB3" w:rsidTr="009A70CB">
              <w:trPr>
                <w:trHeight w:val="397"/>
                <w:jc w:val="center"/>
              </w:trPr>
              <w:tc>
                <w:tcPr>
                  <w:tcW w:w="424" w:type="dxa"/>
                  <w:tcBorders>
                    <w:top w:val="single" w:sz="4" w:space="0" w:color="auto"/>
                    <w:bottom w:val="single" w:sz="8" w:space="0" w:color="auto"/>
                  </w:tcBorders>
                  <w:shd w:val="clear" w:color="auto" w:fill="auto"/>
                  <w:vAlign w:val="center"/>
                </w:tcPr>
                <w:p w:rsidR="00FD4BEE" w:rsidRPr="00144DB3" w:rsidRDefault="00FD4BEE" w:rsidP="007953D4">
                  <w:pPr>
                    <w:jc w:val="center"/>
                    <w:rPr>
                      <w:szCs w:val="21"/>
                      <w:lang w:val="pt-BR"/>
                    </w:rPr>
                  </w:pPr>
                  <w:r>
                    <w:rPr>
                      <w:rFonts w:hint="eastAsia"/>
                      <w:szCs w:val="21"/>
                      <w:lang w:val="pt-BR"/>
                    </w:rPr>
                    <w:t>4</w:t>
                  </w:r>
                </w:p>
              </w:tc>
              <w:tc>
                <w:tcPr>
                  <w:tcW w:w="2523" w:type="dxa"/>
                  <w:tcBorders>
                    <w:top w:val="single" w:sz="4" w:space="0" w:color="auto"/>
                    <w:bottom w:val="single" w:sz="8" w:space="0" w:color="auto"/>
                  </w:tcBorders>
                  <w:shd w:val="clear" w:color="auto" w:fill="auto"/>
                  <w:vAlign w:val="center"/>
                </w:tcPr>
                <w:p w:rsidR="00FD4BEE" w:rsidRPr="00483264" w:rsidRDefault="00FD4BEE" w:rsidP="007953D4">
                  <w:pPr>
                    <w:pStyle w:val="12"/>
                    <w:ind w:firstLine="0"/>
                    <w:jc w:val="center"/>
                    <w:rPr>
                      <w:rFonts w:ascii="Times New Roman" w:eastAsia="宋体"/>
                      <w:b w:val="0"/>
                      <w:sz w:val="21"/>
                      <w:szCs w:val="21"/>
                      <w:lang w:val="pt-BR"/>
                    </w:rPr>
                  </w:pPr>
                  <w:r w:rsidRPr="00483264">
                    <w:rPr>
                      <w:rFonts w:ascii="Times New Roman" w:eastAsia="宋体" w:hint="eastAsia"/>
                      <w:b w:val="0"/>
                      <w:sz w:val="21"/>
                      <w:szCs w:val="21"/>
                      <w:lang w:val="pt-BR"/>
                    </w:rPr>
                    <w:t>年产</w:t>
                  </w:r>
                  <w:r w:rsidRPr="00483264">
                    <w:rPr>
                      <w:rFonts w:ascii="Times New Roman" w:eastAsia="宋体" w:hint="eastAsia"/>
                      <w:b w:val="0"/>
                      <w:sz w:val="21"/>
                      <w:szCs w:val="21"/>
                      <w:lang w:val="pt-BR"/>
                    </w:rPr>
                    <w:t>200</w:t>
                  </w:r>
                  <w:r w:rsidRPr="00483264">
                    <w:rPr>
                      <w:rFonts w:ascii="Times New Roman" w:eastAsia="宋体" w:hint="eastAsia"/>
                      <w:b w:val="0"/>
                      <w:sz w:val="21"/>
                      <w:szCs w:val="21"/>
                      <w:lang w:val="pt-BR"/>
                    </w:rPr>
                    <w:t>万只包装线盘项目</w:t>
                  </w:r>
                </w:p>
              </w:tc>
              <w:tc>
                <w:tcPr>
                  <w:tcW w:w="1275" w:type="dxa"/>
                  <w:vMerge/>
                  <w:tcBorders>
                    <w:bottom w:val="single" w:sz="8" w:space="0" w:color="auto"/>
                    <w:right w:val="single" w:sz="4" w:space="0" w:color="auto"/>
                  </w:tcBorders>
                  <w:vAlign w:val="center"/>
                </w:tcPr>
                <w:p w:rsidR="00FD4BEE" w:rsidRPr="00144DB3" w:rsidRDefault="00FD4BEE" w:rsidP="007953D4">
                  <w:pPr>
                    <w:jc w:val="center"/>
                    <w:rPr>
                      <w:szCs w:val="21"/>
                      <w:lang w:val="pt-BR"/>
                    </w:rPr>
                  </w:pPr>
                </w:p>
              </w:tc>
              <w:tc>
                <w:tcPr>
                  <w:tcW w:w="1563" w:type="dxa"/>
                  <w:tcBorders>
                    <w:left w:val="single" w:sz="4" w:space="0" w:color="auto"/>
                    <w:bottom w:val="single" w:sz="8" w:space="0" w:color="auto"/>
                  </w:tcBorders>
                  <w:vAlign w:val="center"/>
                </w:tcPr>
                <w:p w:rsidR="00FD4BEE" w:rsidRPr="00144DB3" w:rsidRDefault="00FD4BEE" w:rsidP="007953D4">
                  <w:pPr>
                    <w:jc w:val="center"/>
                    <w:rPr>
                      <w:szCs w:val="21"/>
                      <w:lang w:val="pt-BR"/>
                    </w:rPr>
                  </w:pPr>
                  <w:r w:rsidRPr="007640AB">
                    <w:rPr>
                      <w:rFonts w:hint="eastAsia"/>
                      <w:szCs w:val="21"/>
                      <w:lang w:val="pt-BR"/>
                    </w:rPr>
                    <w:t>新环表【</w:t>
                  </w:r>
                  <w:r w:rsidRPr="007640AB">
                    <w:rPr>
                      <w:rFonts w:hint="eastAsia"/>
                      <w:szCs w:val="21"/>
                      <w:lang w:val="pt-BR"/>
                    </w:rPr>
                    <w:t>2017</w:t>
                  </w:r>
                  <w:r w:rsidRPr="007640AB">
                    <w:rPr>
                      <w:rFonts w:hint="eastAsia"/>
                      <w:szCs w:val="21"/>
                      <w:lang w:val="pt-BR"/>
                    </w:rPr>
                    <w:t>】</w:t>
                  </w:r>
                  <w:r w:rsidRPr="007640AB">
                    <w:rPr>
                      <w:rFonts w:hint="eastAsia"/>
                      <w:szCs w:val="21"/>
                      <w:lang w:val="pt-BR"/>
                    </w:rPr>
                    <w:t>014</w:t>
                  </w:r>
                  <w:r w:rsidRPr="007640AB">
                    <w:rPr>
                      <w:rFonts w:hint="eastAsia"/>
                      <w:szCs w:val="21"/>
                      <w:lang w:val="pt-BR"/>
                    </w:rPr>
                    <w:t>号</w:t>
                  </w:r>
                </w:p>
              </w:tc>
              <w:tc>
                <w:tcPr>
                  <w:tcW w:w="1184" w:type="dxa"/>
                  <w:tcBorders>
                    <w:bottom w:val="single" w:sz="8" w:space="0" w:color="auto"/>
                    <w:right w:val="single" w:sz="4" w:space="0" w:color="auto"/>
                  </w:tcBorders>
                  <w:shd w:val="clear" w:color="auto" w:fill="auto"/>
                  <w:vAlign w:val="center"/>
                </w:tcPr>
                <w:p w:rsidR="00FD4BEE" w:rsidRPr="001A5E1F" w:rsidRDefault="0041222F" w:rsidP="007953D4">
                  <w:pPr>
                    <w:jc w:val="center"/>
                    <w:rPr>
                      <w:b/>
                      <w:szCs w:val="21"/>
                      <w:u w:val="single"/>
                      <w:lang w:val="pt-BR"/>
                    </w:rPr>
                  </w:pPr>
                  <w:r w:rsidRPr="001A5E1F">
                    <w:rPr>
                      <w:rFonts w:hint="eastAsia"/>
                      <w:b/>
                      <w:szCs w:val="21"/>
                      <w:u w:val="single"/>
                      <w:lang w:val="pt-BR"/>
                    </w:rPr>
                    <w:t>新环评验</w:t>
                  </w:r>
                  <w:r w:rsidRPr="001A5E1F">
                    <w:rPr>
                      <w:rFonts w:hint="eastAsia"/>
                      <w:b/>
                      <w:szCs w:val="21"/>
                      <w:u w:val="single"/>
                      <w:lang w:val="pt-BR"/>
                    </w:rPr>
                    <w:t>[2018]011</w:t>
                  </w:r>
                  <w:r w:rsidRPr="001A5E1F">
                    <w:rPr>
                      <w:rFonts w:hint="eastAsia"/>
                      <w:b/>
                      <w:szCs w:val="21"/>
                      <w:u w:val="single"/>
                      <w:lang w:val="pt-BR"/>
                    </w:rPr>
                    <w:t>号</w:t>
                  </w:r>
                </w:p>
              </w:tc>
              <w:tc>
                <w:tcPr>
                  <w:tcW w:w="1134" w:type="dxa"/>
                  <w:tcBorders>
                    <w:left w:val="single" w:sz="4" w:space="0" w:color="auto"/>
                    <w:bottom w:val="single" w:sz="8" w:space="0" w:color="auto"/>
                    <w:right w:val="nil"/>
                  </w:tcBorders>
                  <w:shd w:val="clear" w:color="auto" w:fill="auto"/>
                  <w:vAlign w:val="center"/>
                </w:tcPr>
                <w:p w:rsidR="00FD4BEE" w:rsidRPr="00144DB3" w:rsidRDefault="00FD4BEE" w:rsidP="007953D4">
                  <w:pPr>
                    <w:jc w:val="center"/>
                    <w:rPr>
                      <w:szCs w:val="21"/>
                      <w:lang w:val="pt-BR"/>
                    </w:rPr>
                  </w:pPr>
                  <w:r>
                    <w:rPr>
                      <w:rFonts w:hint="eastAsia"/>
                      <w:szCs w:val="21"/>
                      <w:lang w:val="pt-BR"/>
                    </w:rPr>
                    <w:t>/</w:t>
                  </w:r>
                </w:p>
              </w:tc>
              <w:tc>
                <w:tcPr>
                  <w:tcW w:w="1014" w:type="dxa"/>
                  <w:tcBorders>
                    <w:left w:val="single" w:sz="4" w:space="0" w:color="auto"/>
                    <w:bottom w:val="single" w:sz="8" w:space="0" w:color="auto"/>
                    <w:right w:val="nil"/>
                  </w:tcBorders>
                  <w:vAlign w:val="center"/>
                </w:tcPr>
                <w:p w:rsidR="00FD4BEE" w:rsidRPr="00483264" w:rsidRDefault="00066D1E" w:rsidP="00510652">
                  <w:pPr>
                    <w:jc w:val="center"/>
                    <w:rPr>
                      <w:b/>
                      <w:szCs w:val="21"/>
                      <w:u w:val="single"/>
                      <w:lang w:val="pt-BR"/>
                    </w:rPr>
                  </w:pPr>
                  <w:r w:rsidRPr="009A70CB">
                    <w:rPr>
                      <w:rFonts w:hint="eastAsia"/>
                      <w:b/>
                      <w:szCs w:val="21"/>
                      <w:u w:val="single"/>
                      <w:lang w:val="pt-BR"/>
                    </w:rPr>
                    <w:t>正常生产</w:t>
                  </w:r>
                  <w:r>
                    <w:rPr>
                      <w:rFonts w:hint="eastAsia"/>
                      <w:b/>
                      <w:szCs w:val="21"/>
                      <w:u w:val="single"/>
                      <w:lang w:val="pt-BR"/>
                    </w:rPr>
                    <w:t>；</w:t>
                  </w:r>
                  <w:r w:rsidR="00483264" w:rsidRPr="00483264">
                    <w:rPr>
                      <w:rFonts w:hint="eastAsia"/>
                      <w:b/>
                      <w:szCs w:val="21"/>
                      <w:u w:val="single"/>
                      <w:lang w:val="pt-BR"/>
                    </w:rPr>
                    <w:t>已完成自主验收</w:t>
                  </w:r>
                </w:p>
              </w:tc>
            </w:tr>
          </w:tbl>
          <w:p w:rsidR="00487E97" w:rsidRDefault="00AF4107" w:rsidP="00080A41">
            <w:pPr>
              <w:adjustRightInd w:val="0"/>
              <w:snapToGrid w:val="0"/>
              <w:spacing w:line="440" w:lineRule="exact"/>
              <w:ind w:firstLineChars="250" w:firstLine="600"/>
              <w:rPr>
                <w:sz w:val="24"/>
              </w:rPr>
            </w:pPr>
            <w:r>
              <w:rPr>
                <w:sz w:val="24"/>
              </w:rPr>
              <w:lastRenderedPageBreak/>
              <w:t>随着工业电器、家用电器、电讯等的迅速发展，给漆包线带来了较广阔的应用领域和市场。河南华洋铜业集团有限公司拟投资</w:t>
            </w:r>
            <w:r>
              <w:rPr>
                <w:sz w:val="24"/>
              </w:rPr>
              <w:t>1100</w:t>
            </w:r>
            <w:r w:rsidR="002F6F3D">
              <w:rPr>
                <w:rFonts w:hint="eastAsia"/>
                <w:sz w:val="24"/>
              </w:rPr>
              <w:t>0</w:t>
            </w:r>
            <w:r>
              <w:rPr>
                <w:sz w:val="24"/>
              </w:rPr>
              <w:t>万元，在现有厂区内，建设年产</w:t>
            </w:r>
            <w:r>
              <w:rPr>
                <w:sz w:val="24"/>
              </w:rPr>
              <w:t>2</w:t>
            </w:r>
            <w:r>
              <w:rPr>
                <w:sz w:val="24"/>
              </w:rPr>
              <w:t>万吨新能源汽车电器专用线项目。经现场勘查，项目在现有</w:t>
            </w:r>
            <w:r w:rsidR="00F86D0E">
              <w:rPr>
                <w:rFonts w:hint="eastAsia"/>
                <w:sz w:val="24"/>
              </w:rPr>
              <w:t>空</w:t>
            </w:r>
            <w:r>
              <w:rPr>
                <w:sz w:val="24"/>
              </w:rPr>
              <w:t>厂房内进行生产，设备未到位，不具备生产能力。</w:t>
            </w:r>
          </w:p>
          <w:p w:rsidR="00487E97" w:rsidRDefault="00AF4107">
            <w:pPr>
              <w:tabs>
                <w:tab w:val="left" w:pos="859"/>
              </w:tabs>
              <w:spacing w:line="440" w:lineRule="exact"/>
              <w:ind w:firstLineChars="200" w:firstLine="480"/>
              <w:jc w:val="left"/>
              <w:rPr>
                <w:color w:val="000000"/>
                <w:sz w:val="24"/>
              </w:rPr>
            </w:pPr>
            <w:r>
              <w:rPr>
                <w:color w:val="000000"/>
                <w:sz w:val="24"/>
              </w:rPr>
              <w:t>依据《建设项目环境影响评价分类管理名录（环保部</w:t>
            </w:r>
            <w:r>
              <w:rPr>
                <w:color w:val="000000"/>
                <w:sz w:val="24"/>
              </w:rPr>
              <w:t>44</w:t>
            </w:r>
            <w:r>
              <w:rPr>
                <w:color w:val="000000"/>
                <w:sz w:val="24"/>
              </w:rPr>
              <w:t>号令）》（</w:t>
            </w:r>
            <w:r>
              <w:rPr>
                <w:color w:val="000000"/>
                <w:sz w:val="24"/>
              </w:rPr>
              <w:t>2017.9.1</w:t>
            </w:r>
            <w:r>
              <w:rPr>
                <w:color w:val="000000"/>
                <w:sz w:val="24"/>
              </w:rPr>
              <w:t>），项目</w:t>
            </w:r>
            <w:r>
              <w:rPr>
                <w:sz w:val="24"/>
              </w:rPr>
              <w:t>新能源汽车电器专用线属于</w:t>
            </w:r>
            <w:r>
              <w:rPr>
                <w:sz w:val="24"/>
              </w:rPr>
              <w:t>“</w:t>
            </w:r>
            <w:r>
              <w:rPr>
                <w:sz w:val="24"/>
              </w:rPr>
              <w:t>二十七、电气机械和器材制造业：第</w:t>
            </w:r>
            <w:r>
              <w:rPr>
                <w:color w:val="000000"/>
                <w:sz w:val="24"/>
              </w:rPr>
              <w:t>78</w:t>
            </w:r>
            <w:r>
              <w:rPr>
                <w:color w:val="000000"/>
                <w:sz w:val="24"/>
              </w:rPr>
              <w:t>条</w:t>
            </w:r>
            <w:r>
              <w:rPr>
                <w:sz w:val="24"/>
              </w:rPr>
              <w:t>电气机械和器材制造</w:t>
            </w:r>
            <w:r>
              <w:rPr>
                <w:sz w:val="24"/>
              </w:rPr>
              <w:t>”</w:t>
            </w:r>
            <w:r>
              <w:rPr>
                <w:sz w:val="24"/>
              </w:rPr>
              <w:t>，有电镀或喷漆工艺且年用油性漆量（含稀释剂）</w:t>
            </w:r>
            <w:r>
              <w:rPr>
                <w:sz w:val="24"/>
              </w:rPr>
              <w:t>10</w:t>
            </w:r>
            <w:r>
              <w:rPr>
                <w:sz w:val="24"/>
              </w:rPr>
              <w:t>吨及以上的；铅蓄电池制造，应编制报告书，仅组装的应编制登记表，其他类（仅组装的除外）应编制环境</w:t>
            </w:r>
            <w:r>
              <w:rPr>
                <w:color w:val="000000"/>
                <w:sz w:val="24"/>
              </w:rPr>
              <w:t>影响评价报告表，本项目产品漆包线需要浸漆，</w:t>
            </w:r>
            <w:r>
              <w:rPr>
                <w:rFonts w:hint="eastAsia"/>
                <w:color w:val="000000"/>
                <w:sz w:val="24"/>
              </w:rPr>
              <w:t>不属于喷漆，油</w:t>
            </w:r>
            <w:r>
              <w:rPr>
                <w:color w:val="000000"/>
                <w:sz w:val="24"/>
              </w:rPr>
              <w:t>漆用量为</w:t>
            </w:r>
            <w:r>
              <w:rPr>
                <w:rFonts w:hint="eastAsia"/>
                <w:color w:val="000000"/>
                <w:sz w:val="24"/>
              </w:rPr>
              <w:t>8</w:t>
            </w:r>
            <w:r>
              <w:rPr>
                <w:color w:val="000000"/>
                <w:sz w:val="24"/>
              </w:rPr>
              <w:t>00t/a</w:t>
            </w:r>
            <w:r>
              <w:rPr>
                <w:color w:val="000000"/>
                <w:sz w:val="24"/>
              </w:rPr>
              <w:t>，属于其他类，应该编制报告表。</w:t>
            </w:r>
          </w:p>
          <w:p w:rsidR="00487E97" w:rsidRDefault="00AF4107" w:rsidP="00806590">
            <w:pPr>
              <w:tabs>
                <w:tab w:val="left" w:pos="859"/>
              </w:tabs>
              <w:spacing w:line="440" w:lineRule="exact"/>
              <w:ind w:firstLineChars="200" w:firstLine="480"/>
              <w:jc w:val="left"/>
              <w:rPr>
                <w:sz w:val="24"/>
              </w:rPr>
            </w:pPr>
            <w:r>
              <w:rPr>
                <w:color w:val="000000"/>
                <w:sz w:val="24"/>
              </w:rPr>
              <w:t>受</w:t>
            </w:r>
            <w:r>
              <w:rPr>
                <w:sz w:val="24"/>
              </w:rPr>
              <w:t>河南华洋铜业集团有限公司</w:t>
            </w:r>
            <w:r>
              <w:rPr>
                <w:color w:val="000000"/>
                <w:sz w:val="24"/>
              </w:rPr>
              <w:t>委托，本公司承担了本项目的环境影响评价工作，通过现场勘察和资料收集，依据《环境影响评价技术导则》的要求，编制完成了本项目的环境影响评价报告表</w:t>
            </w:r>
            <w:r>
              <w:rPr>
                <w:sz w:val="24"/>
              </w:rPr>
              <w:t>。</w:t>
            </w:r>
          </w:p>
          <w:p w:rsidR="00487E97" w:rsidRDefault="00AF4107">
            <w:pPr>
              <w:adjustRightInd w:val="0"/>
              <w:snapToGrid w:val="0"/>
              <w:spacing w:line="440" w:lineRule="exact"/>
              <w:rPr>
                <w:rFonts w:eastAsiaTheme="majorEastAsia"/>
                <w:b/>
                <w:sz w:val="24"/>
              </w:rPr>
            </w:pPr>
            <w:r>
              <w:rPr>
                <w:rFonts w:eastAsiaTheme="majorEastAsia"/>
                <w:b/>
                <w:sz w:val="24"/>
              </w:rPr>
              <w:t>二、产业政策和相关法规文件的相符性分析</w:t>
            </w:r>
          </w:p>
          <w:p w:rsidR="00487E97" w:rsidRDefault="00AF4107">
            <w:pPr>
              <w:spacing w:line="440" w:lineRule="exact"/>
              <w:ind w:firstLineChars="200" w:firstLine="480"/>
              <w:rPr>
                <w:sz w:val="24"/>
              </w:rPr>
            </w:pPr>
            <w:r>
              <w:rPr>
                <w:sz w:val="24"/>
              </w:rPr>
              <w:t>1</w:t>
            </w:r>
            <w:r>
              <w:rPr>
                <w:sz w:val="24"/>
              </w:rPr>
              <w:t>、与《产业结构调整指导目录》相符性分析</w:t>
            </w:r>
          </w:p>
          <w:p w:rsidR="00487E97" w:rsidRDefault="00AF4107">
            <w:pPr>
              <w:adjustRightInd w:val="0"/>
              <w:snapToGrid w:val="0"/>
              <w:spacing w:line="440" w:lineRule="exact"/>
              <w:ind w:leftChars="11" w:left="23" w:firstLineChars="200" w:firstLine="480"/>
              <w:jc w:val="left"/>
              <w:rPr>
                <w:sz w:val="24"/>
                <w:szCs w:val="20"/>
              </w:rPr>
            </w:pPr>
            <w:r>
              <w:rPr>
                <w:color w:val="000000"/>
                <w:sz w:val="24"/>
                <w:szCs w:val="20"/>
              </w:rPr>
              <w:t>经查阅《产业结构调整指导目录（</w:t>
            </w:r>
            <w:r>
              <w:rPr>
                <w:color w:val="000000"/>
                <w:sz w:val="24"/>
                <w:szCs w:val="20"/>
              </w:rPr>
              <w:t>2011</w:t>
            </w:r>
            <w:r>
              <w:rPr>
                <w:color w:val="000000"/>
                <w:sz w:val="24"/>
                <w:szCs w:val="20"/>
              </w:rPr>
              <w:t>年本）》</w:t>
            </w:r>
            <w:r>
              <w:rPr>
                <w:color w:val="000000"/>
                <w:sz w:val="24"/>
              </w:rPr>
              <w:t>（</w:t>
            </w:r>
            <w:r>
              <w:rPr>
                <w:color w:val="000000"/>
                <w:sz w:val="24"/>
              </w:rPr>
              <w:t>2013</w:t>
            </w:r>
            <w:r>
              <w:rPr>
                <w:color w:val="000000"/>
                <w:sz w:val="24"/>
              </w:rPr>
              <w:t>修正版），该项目生产设备、原料、成品均不在</w:t>
            </w:r>
            <w:r>
              <w:rPr>
                <w:color w:val="000000"/>
                <w:sz w:val="24"/>
              </w:rPr>
              <w:t>“</w:t>
            </w:r>
            <w:r>
              <w:rPr>
                <w:color w:val="000000"/>
                <w:sz w:val="24"/>
              </w:rPr>
              <w:t>限制类</w:t>
            </w:r>
            <w:r>
              <w:rPr>
                <w:color w:val="000000"/>
                <w:sz w:val="24"/>
              </w:rPr>
              <w:t>”</w:t>
            </w:r>
            <w:r>
              <w:rPr>
                <w:color w:val="000000"/>
                <w:sz w:val="24"/>
              </w:rPr>
              <w:t>和</w:t>
            </w:r>
            <w:r>
              <w:rPr>
                <w:color w:val="000000"/>
                <w:sz w:val="24"/>
              </w:rPr>
              <w:t>“</w:t>
            </w:r>
            <w:r>
              <w:rPr>
                <w:color w:val="000000"/>
                <w:sz w:val="24"/>
              </w:rPr>
              <w:t>淘汰类</w:t>
            </w:r>
            <w:r>
              <w:rPr>
                <w:color w:val="000000"/>
                <w:sz w:val="24"/>
              </w:rPr>
              <w:t>”</w:t>
            </w:r>
            <w:r>
              <w:rPr>
                <w:color w:val="000000"/>
                <w:sz w:val="24"/>
              </w:rPr>
              <w:t>之列，属于</w:t>
            </w:r>
            <w:r>
              <w:rPr>
                <w:color w:val="000000"/>
                <w:sz w:val="24"/>
              </w:rPr>
              <w:t>“</w:t>
            </w:r>
            <w:r>
              <w:rPr>
                <w:color w:val="000000"/>
                <w:sz w:val="24"/>
              </w:rPr>
              <w:t>允许类</w:t>
            </w:r>
            <w:r>
              <w:rPr>
                <w:color w:val="000000"/>
                <w:sz w:val="24"/>
              </w:rPr>
              <w:t>”</w:t>
            </w:r>
            <w:r>
              <w:rPr>
                <w:color w:val="000000"/>
                <w:sz w:val="24"/>
              </w:rPr>
              <w:t>，</w:t>
            </w:r>
            <w:r>
              <w:rPr>
                <w:color w:val="000000"/>
                <w:sz w:val="24"/>
                <w:szCs w:val="20"/>
              </w:rPr>
              <w:t>项目符合国家产业政策</w:t>
            </w:r>
            <w:r>
              <w:rPr>
                <w:sz w:val="24"/>
                <w:szCs w:val="20"/>
              </w:rPr>
              <w:t>。</w:t>
            </w:r>
            <w:r>
              <w:rPr>
                <w:sz w:val="24"/>
              </w:rPr>
              <w:t>项目已由新乡经济技术集聚区管理委员会</w:t>
            </w:r>
            <w:r>
              <w:rPr>
                <w:color w:val="000000"/>
                <w:sz w:val="24"/>
              </w:rPr>
              <w:t>备案，</w:t>
            </w:r>
            <w:r>
              <w:rPr>
                <w:color w:val="000000"/>
                <w:sz w:val="24"/>
                <w:szCs w:val="20"/>
              </w:rPr>
              <w:t>项目</w:t>
            </w:r>
            <w:r>
              <w:rPr>
                <w:color w:val="000000"/>
                <w:sz w:val="24"/>
              </w:rPr>
              <w:t>代码：</w:t>
            </w:r>
            <w:r>
              <w:rPr>
                <w:sz w:val="24"/>
              </w:rPr>
              <w:t>2018-410721-38-03-020095</w:t>
            </w:r>
            <w:r>
              <w:rPr>
                <w:color w:val="000000"/>
                <w:sz w:val="24"/>
              </w:rPr>
              <w:t>（详见附件）</w:t>
            </w:r>
            <w:r>
              <w:rPr>
                <w:sz w:val="24"/>
                <w:szCs w:val="20"/>
              </w:rPr>
              <w:t>，项目建设符合国家相关产业政策。</w:t>
            </w:r>
          </w:p>
          <w:p w:rsidR="00487E97" w:rsidRDefault="00AF4107" w:rsidP="00806590">
            <w:pPr>
              <w:adjustRightInd w:val="0"/>
              <w:snapToGrid w:val="0"/>
              <w:spacing w:line="440" w:lineRule="exact"/>
              <w:ind w:leftChars="11" w:left="23" w:firstLineChars="200" w:firstLine="480"/>
              <w:jc w:val="left"/>
              <w:rPr>
                <w:sz w:val="24"/>
                <w:szCs w:val="20"/>
              </w:rPr>
            </w:pPr>
            <w:r>
              <w:rPr>
                <w:sz w:val="24"/>
                <w:szCs w:val="20"/>
              </w:rPr>
              <w:t>2</w:t>
            </w:r>
            <w:r>
              <w:rPr>
                <w:sz w:val="24"/>
                <w:szCs w:val="20"/>
              </w:rPr>
              <w:t>、与发改委备案一致分析见表</w:t>
            </w:r>
            <w:r w:rsidR="00D553BE">
              <w:rPr>
                <w:rFonts w:hint="eastAsia"/>
                <w:sz w:val="24"/>
                <w:szCs w:val="20"/>
              </w:rPr>
              <w:t>2</w:t>
            </w:r>
            <w:r>
              <w:rPr>
                <w:sz w:val="24"/>
                <w:szCs w:val="20"/>
              </w:rPr>
              <w:t>。</w:t>
            </w:r>
            <w:r w:rsidR="00E200DC">
              <w:rPr>
                <w:rFonts w:hint="eastAsia"/>
                <w:sz w:val="24"/>
                <w:szCs w:val="20"/>
              </w:rPr>
              <w:t xml:space="preserve"> </w:t>
            </w:r>
          </w:p>
          <w:p w:rsidR="00487E97" w:rsidRDefault="00AF4107">
            <w:pPr>
              <w:adjustRightInd w:val="0"/>
              <w:snapToGrid w:val="0"/>
              <w:spacing w:line="460" w:lineRule="exact"/>
              <w:ind w:firstLineChars="200" w:firstLine="480"/>
              <w:rPr>
                <w:rFonts w:eastAsia="黑体"/>
                <w:sz w:val="24"/>
                <w:szCs w:val="20"/>
              </w:rPr>
            </w:pPr>
            <w:r>
              <w:rPr>
                <w:rFonts w:eastAsia="黑体"/>
                <w:sz w:val="24"/>
                <w:szCs w:val="20"/>
              </w:rPr>
              <w:t>表</w:t>
            </w:r>
            <w:r w:rsidR="00D553BE">
              <w:rPr>
                <w:rFonts w:eastAsia="黑体" w:hint="eastAsia"/>
                <w:sz w:val="24"/>
                <w:szCs w:val="20"/>
              </w:rPr>
              <w:t>2</w:t>
            </w:r>
            <w:r>
              <w:rPr>
                <w:rFonts w:eastAsia="黑体"/>
                <w:sz w:val="24"/>
                <w:szCs w:val="20"/>
              </w:rPr>
              <w:t xml:space="preserve">                        </w:t>
            </w:r>
            <w:r>
              <w:rPr>
                <w:rFonts w:eastAsia="黑体"/>
                <w:sz w:val="24"/>
                <w:szCs w:val="20"/>
              </w:rPr>
              <w:t>项目备案一致性分析</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450"/>
              <w:gridCol w:w="685"/>
              <w:gridCol w:w="3119"/>
              <w:gridCol w:w="3685"/>
              <w:gridCol w:w="1133"/>
            </w:tblGrid>
            <w:tr w:rsidR="00487E97">
              <w:trPr>
                <w:trHeight w:val="483"/>
                <w:jc w:val="center"/>
              </w:trPr>
              <w:tc>
                <w:tcPr>
                  <w:tcW w:w="1135" w:type="dxa"/>
                  <w:gridSpan w:val="2"/>
                  <w:vAlign w:val="center"/>
                </w:tcPr>
                <w:p w:rsidR="00487E97" w:rsidRDefault="00AF4107">
                  <w:pPr>
                    <w:jc w:val="center"/>
                    <w:rPr>
                      <w:b/>
                      <w:szCs w:val="21"/>
                    </w:rPr>
                  </w:pPr>
                  <w:r>
                    <w:rPr>
                      <w:b/>
                      <w:szCs w:val="21"/>
                    </w:rPr>
                    <w:t>名称</w:t>
                  </w:r>
                </w:p>
              </w:tc>
              <w:tc>
                <w:tcPr>
                  <w:tcW w:w="3119" w:type="dxa"/>
                  <w:vAlign w:val="center"/>
                </w:tcPr>
                <w:p w:rsidR="00487E97" w:rsidRDefault="00AF4107">
                  <w:pPr>
                    <w:jc w:val="center"/>
                    <w:rPr>
                      <w:b/>
                      <w:szCs w:val="21"/>
                    </w:rPr>
                  </w:pPr>
                  <w:r>
                    <w:rPr>
                      <w:b/>
                      <w:szCs w:val="21"/>
                    </w:rPr>
                    <w:t>备案情况</w:t>
                  </w:r>
                </w:p>
              </w:tc>
              <w:tc>
                <w:tcPr>
                  <w:tcW w:w="3685" w:type="dxa"/>
                  <w:vAlign w:val="center"/>
                </w:tcPr>
                <w:p w:rsidR="00487E97" w:rsidRDefault="00AF4107">
                  <w:pPr>
                    <w:jc w:val="center"/>
                    <w:rPr>
                      <w:b/>
                      <w:szCs w:val="21"/>
                    </w:rPr>
                  </w:pPr>
                  <w:r>
                    <w:rPr>
                      <w:b/>
                      <w:szCs w:val="21"/>
                    </w:rPr>
                    <w:t>项目情况</w:t>
                  </w:r>
                </w:p>
              </w:tc>
              <w:tc>
                <w:tcPr>
                  <w:tcW w:w="1133" w:type="dxa"/>
                  <w:vAlign w:val="center"/>
                </w:tcPr>
                <w:p w:rsidR="00487E97" w:rsidRDefault="00AF4107">
                  <w:pPr>
                    <w:jc w:val="center"/>
                    <w:rPr>
                      <w:b/>
                      <w:szCs w:val="21"/>
                    </w:rPr>
                  </w:pPr>
                  <w:r>
                    <w:rPr>
                      <w:b/>
                      <w:szCs w:val="21"/>
                    </w:rPr>
                    <w:t>相符性</w:t>
                  </w:r>
                </w:p>
              </w:tc>
            </w:tr>
            <w:tr w:rsidR="00487E97">
              <w:trPr>
                <w:trHeight w:val="397"/>
                <w:jc w:val="center"/>
              </w:trPr>
              <w:tc>
                <w:tcPr>
                  <w:tcW w:w="1135" w:type="dxa"/>
                  <w:gridSpan w:val="2"/>
                  <w:vAlign w:val="center"/>
                </w:tcPr>
                <w:p w:rsidR="00487E97" w:rsidRDefault="00AF4107">
                  <w:pPr>
                    <w:jc w:val="center"/>
                    <w:rPr>
                      <w:szCs w:val="21"/>
                    </w:rPr>
                  </w:pPr>
                  <w:r>
                    <w:rPr>
                      <w:szCs w:val="21"/>
                    </w:rPr>
                    <w:t>建设地点</w:t>
                  </w:r>
                </w:p>
              </w:tc>
              <w:tc>
                <w:tcPr>
                  <w:tcW w:w="3119" w:type="dxa"/>
                  <w:vAlign w:val="center"/>
                </w:tcPr>
                <w:p w:rsidR="00487E97" w:rsidRDefault="00AF4107">
                  <w:pPr>
                    <w:jc w:val="center"/>
                    <w:rPr>
                      <w:bCs/>
                      <w:szCs w:val="21"/>
                    </w:rPr>
                  </w:pPr>
                  <w:r>
                    <w:rPr>
                      <w:bCs/>
                      <w:szCs w:val="21"/>
                    </w:rPr>
                    <w:t>新乡县新乡经济技术产业集聚区远大路西段</w:t>
                  </w:r>
                </w:p>
              </w:tc>
              <w:tc>
                <w:tcPr>
                  <w:tcW w:w="3685" w:type="dxa"/>
                  <w:vAlign w:val="center"/>
                </w:tcPr>
                <w:p w:rsidR="00487E97" w:rsidRDefault="00AF4107">
                  <w:pPr>
                    <w:jc w:val="center"/>
                    <w:rPr>
                      <w:bCs/>
                      <w:szCs w:val="21"/>
                    </w:rPr>
                  </w:pPr>
                  <w:r>
                    <w:t>新乡县新乡经济技术产业集聚区远大路西段</w:t>
                  </w:r>
                </w:p>
              </w:tc>
              <w:tc>
                <w:tcPr>
                  <w:tcW w:w="1133" w:type="dxa"/>
                  <w:vAlign w:val="center"/>
                </w:tcPr>
                <w:p w:rsidR="00487E97" w:rsidRDefault="00AF4107">
                  <w:pPr>
                    <w:jc w:val="center"/>
                    <w:rPr>
                      <w:szCs w:val="21"/>
                    </w:rPr>
                  </w:pPr>
                  <w:r>
                    <w:rPr>
                      <w:szCs w:val="21"/>
                    </w:rPr>
                    <w:t>相符</w:t>
                  </w:r>
                </w:p>
              </w:tc>
            </w:tr>
            <w:tr w:rsidR="00487E97">
              <w:trPr>
                <w:trHeight w:val="397"/>
                <w:jc w:val="center"/>
              </w:trPr>
              <w:tc>
                <w:tcPr>
                  <w:tcW w:w="1135" w:type="dxa"/>
                  <w:gridSpan w:val="2"/>
                  <w:vAlign w:val="center"/>
                </w:tcPr>
                <w:p w:rsidR="00487E97" w:rsidRDefault="00AF4107">
                  <w:pPr>
                    <w:jc w:val="center"/>
                    <w:rPr>
                      <w:szCs w:val="21"/>
                    </w:rPr>
                  </w:pPr>
                  <w:r>
                    <w:rPr>
                      <w:szCs w:val="21"/>
                    </w:rPr>
                    <w:t>投资</w:t>
                  </w:r>
                </w:p>
              </w:tc>
              <w:tc>
                <w:tcPr>
                  <w:tcW w:w="3119" w:type="dxa"/>
                  <w:vAlign w:val="center"/>
                </w:tcPr>
                <w:p w:rsidR="00487E97" w:rsidRDefault="00AF4107">
                  <w:pPr>
                    <w:jc w:val="center"/>
                    <w:rPr>
                      <w:szCs w:val="21"/>
                    </w:rPr>
                  </w:pPr>
                  <w:r>
                    <w:rPr>
                      <w:szCs w:val="21"/>
                    </w:rPr>
                    <w:t>投资</w:t>
                  </w:r>
                  <w:r>
                    <w:rPr>
                      <w:szCs w:val="21"/>
                    </w:rPr>
                    <w:t>11000</w:t>
                  </w:r>
                  <w:r>
                    <w:rPr>
                      <w:szCs w:val="21"/>
                    </w:rPr>
                    <w:t>万</w:t>
                  </w:r>
                </w:p>
              </w:tc>
              <w:tc>
                <w:tcPr>
                  <w:tcW w:w="3685" w:type="dxa"/>
                  <w:vAlign w:val="center"/>
                </w:tcPr>
                <w:p w:rsidR="00487E97" w:rsidRDefault="00AF4107">
                  <w:pPr>
                    <w:jc w:val="center"/>
                    <w:rPr>
                      <w:szCs w:val="21"/>
                    </w:rPr>
                  </w:pPr>
                  <w:r>
                    <w:rPr>
                      <w:szCs w:val="21"/>
                    </w:rPr>
                    <w:t>投资</w:t>
                  </w:r>
                  <w:r>
                    <w:rPr>
                      <w:szCs w:val="21"/>
                    </w:rPr>
                    <w:t>11000</w:t>
                  </w:r>
                  <w:r>
                    <w:rPr>
                      <w:szCs w:val="21"/>
                    </w:rPr>
                    <w:t>万</w:t>
                  </w:r>
                </w:p>
              </w:tc>
              <w:tc>
                <w:tcPr>
                  <w:tcW w:w="1133" w:type="dxa"/>
                  <w:vAlign w:val="center"/>
                </w:tcPr>
                <w:p w:rsidR="00487E97" w:rsidRDefault="00AF4107">
                  <w:pPr>
                    <w:jc w:val="center"/>
                    <w:rPr>
                      <w:szCs w:val="21"/>
                    </w:rPr>
                  </w:pPr>
                  <w:r>
                    <w:rPr>
                      <w:szCs w:val="21"/>
                    </w:rPr>
                    <w:t>相符</w:t>
                  </w:r>
                </w:p>
              </w:tc>
            </w:tr>
            <w:tr w:rsidR="00487E97">
              <w:trPr>
                <w:trHeight w:val="397"/>
                <w:jc w:val="center"/>
              </w:trPr>
              <w:tc>
                <w:tcPr>
                  <w:tcW w:w="1135" w:type="dxa"/>
                  <w:gridSpan w:val="2"/>
                  <w:vAlign w:val="center"/>
                </w:tcPr>
                <w:p w:rsidR="00487E97" w:rsidRDefault="00AF4107">
                  <w:pPr>
                    <w:jc w:val="center"/>
                    <w:rPr>
                      <w:szCs w:val="21"/>
                    </w:rPr>
                  </w:pPr>
                  <w:r>
                    <w:rPr>
                      <w:szCs w:val="21"/>
                    </w:rPr>
                    <w:t>项目名称</w:t>
                  </w:r>
                </w:p>
              </w:tc>
              <w:tc>
                <w:tcPr>
                  <w:tcW w:w="3119" w:type="dxa"/>
                  <w:vAlign w:val="center"/>
                </w:tcPr>
                <w:p w:rsidR="00487E97" w:rsidRDefault="00AF4107">
                  <w:pPr>
                    <w:jc w:val="center"/>
                    <w:rPr>
                      <w:szCs w:val="21"/>
                    </w:rPr>
                  </w:pPr>
                  <w:r>
                    <w:rPr>
                      <w:szCs w:val="21"/>
                    </w:rPr>
                    <w:t>年产</w:t>
                  </w:r>
                  <w:r>
                    <w:rPr>
                      <w:szCs w:val="21"/>
                    </w:rPr>
                    <w:t>2</w:t>
                  </w:r>
                  <w:r>
                    <w:rPr>
                      <w:szCs w:val="21"/>
                    </w:rPr>
                    <w:t>万吨新能源汽车电器专用线项目</w:t>
                  </w:r>
                </w:p>
              </w:tc>
              <w:tc>
                <w:tcPr>
                  <w:tcW w:w="3685" w:type="dxa"/>
                  <w:vAlign w:val="center"/>
                </w:tcPr>
                <w:p w:rsidR="00487E97" w:rsidRDefault="00AF4107">
                  <w:pPr>
                    <w:jc w:val="center"/>
                    <w:rPr>
                      <w:szCs w:val="21"/>
                    </w:rPr>
                  </w:pPr>
                  <w:r>
                    <w:rPr>
                      <w:szCs w:val="21"/>
                    </w:rPr>
                    <w:t>年产</w:t>
                  </w:r>
                  <w:r>
                    <w:rPr>
                      <w:szCs w:val="21"/>
                    </w:rPr>
                    <w:t>2</w:t>
                  </w:r>
                  <w:r>
                    <w:rPr>
                      <w:szCs w:val="21"/>
                    </w:rPr>
                    <w:t>万吨新能源汽车电器专用线项目</w:t>
                  </w:r>
                </w:p>
              </w:tc>
              <w:tc>
                <w:tcPr>
                  <w:tcW w:w="1133" w:type="dxa"/>
                  <w:vAlign w:val="center"/>
                </w:tcPr>
                <w:p w:rsidR="00487E97" w:rsidRDefault="00AF4107">
                  <w:pPr>
                    <w:jc w:val="center"/>
                    <w:rPr>
                      <w:szCs w:val="21"/>
                    </w:rPr>
                  </w:pPr>
                  <w:r>
                    <w:rPr>
                      <w:szCs w:val="21"/>
                    </w:rPr>
                    <w:t>相符</w:t>
                  </w:r>
                </w:p>
              </w:tc>
            </w:tr>
            <w:tr w:rsidR="00487E97">
              <w:trPr>
                <w:trHeight w:val="487"/>
                <w:jc w:val="center"/>
              </w:trPr>
              <w:tc>
                <w:tcPr>
                  <w:tcW w:w="450" w:type="dxa"/>
                  <w:vMerge w:val="restart"/>
                  <w:vAlign w:val="center"/>
                </w:tcPr>
                <w:p w:rsidR="00487E97" w:rsidRDefault="00AF4107">
                  <w:pPr>
                    <w:jc w:val="center"/>
                    <w:rPr>
                      <w:szCs w:val="21"/>
                    </w:rPr>
                  </w:pPr>
                  <w:r>
                    <w:rPr>
                      <w:szCs w:val="21"/>
                    </w:rPr>
                    <w:t>主要</w:t>
                  </w:r>
                </w:p>
                <w:p w:rsidR="00487E97" w:rsidRDefault="00AF4107">
                  <w:pPr>
                    <w:jc w:val="center"/>
                    <w:rPr>
                      <w:szCs w:val="21"/>
                    </w:rPr>
                  </w:pPr>
                  <w:r>
                    <w:rPr>
                      <w:szCs w:val="21"/>
                    </w:rPr>
                    <w:t>建设</w:t>
                  </w:r>
                </w:p>
                <w:p w:rsidR="00487E97" w:rsidRDefault="00AF4107">
                  <w:pPr>
                    <w:jc w:val="center"/>
                    <w:rPr>
                      <w:szCs w:val="21"/>
                    </w:rPr>
                  </w:pPr>
                  <w:r>
                    <w:rPr>
                      <w:szCs w:val="21"/>
                    </w:rPr>
                    <w:t>内容</w:t>
                  </w:r>
                </w:p>
              </w:tc>
              <w:tc>
                <w:tcPr>
                  <w:tcW w:w="685" w:type="dxa"/>
                  <w:vAlign w:val="center"/>
                </w:tcPr>
                <w:p w:rsidR="00487E97" w:rsidRDefault="00AF4107">
                  <w:pPr>
                    <w:jc w:val="center"/>
                    <w:rPr>
                      <w:szCs w:val="21"/>
                    </w:rPr>
                  </w:pPr>
                  <w:r>
                    <w:rPr>
                      <w:szCs w:val="21"/>
                    </w:rPr>
                    <w:t>产品</w:t>
                  </w:r>
                </w:p>
              </w:tc>
              <w:tc>
                <w:tcPr>
                  <w:tcW w:w="3119" w:type="dxa"/>
                  <w:vAlign w:val="center"/>
                </w:tcPr>
                <w:p w:rsidR="00487E97" w:rsidRDefault="003669CC">
                  <w:pPr>
                    <w:jc w:val="center"/>
                    <w:rPr>
                      <w:szCs w:val="21"/>
                    </w:rPr>
                  </w:pPr>
                  <w:r>
                    <w:rPr>
                      <w:szCs w:val="21"/>
                    </w:rPr>
                    <w:t>新</w:t>
                  </w:r>
                  <w:r w:rsidR="00AF4107">
                    <w:rPr>
                      <w:szCs w:val="21"/>
                    </w:rPr>
                    <w:t>能源汽车电器专用线</w:t>
                  </w:r>
                </w:p>
              </w:tc>
              <w:tc>
                <w:tcPr>
                  <w:tcW w:w="3685" w:type="dxa"/>
                  <w:vAlign w:val="center"/>
                </w:tcPr>
                <w:p w:rsidR="00487E97" w:rsidRDefault="003669CC">
                  <w:pPr>
                    <w:jc w:val="center"/>
                    <w:rPr>
                      <w:szCs w:val="21"/>
                    </w:rPr>
                  </w:pPr>
                  <w:r>
                    <w:rPr>
                      <w:szCs w:val="21"/>
                    </w:rPr>
                    <w:t>新</w:t>
                  </w:r>
                  <w:r w:rsidR="00AF4107">
                    <w:rPr>
                      <w:szCs w:val="21"/>
                    </w:rPr>
                    <w:t>能源汽车电器专用线</w:t>
                  </w:r>
                </w:p>
              </w:tc>
              <w:tc>
                <w:tcPr>
                  <w:tcW w:w="1133" w:type="dxa"/>
                  <w:vAlign w:val="center"/>
                </w:tcPr>
                <w:p w:rsidR="00487E97" w:rsidRDefault="00AF4107">
                  <w:pPr>
                    <w:jc w:val="center"/>
                    <w:rPr>
                      <w:szCs w:val="21"/>
                    </w:rPr>
                  </w:pPr>
                  <w:r>
                    <w:rPr>
                      <w:szCs w:val="21"/>
                    </w:rPr>
                    <w:t>相符</w:t>
                  </w:r>
                </w:p>
              </w:tc>
            </w:tr>
            <w:tr w:rsidR="00487E97">
              <w:trPr>
                <w:trHeight w:val="701"/>
                <w:jc w:val="center"/>
              </w:trPr>
              <w:tc>
                <w:tcPr>
                  <w:tcW w:w="450" w:type="dxa"/>
                  <w:vMerge/>
                  <w:vAlign w:val="center"/>
                </w:tcPr>
                <w:p w:rsidR="00487E97" w:rsidRDefault="00487E97">
                  <w:pPr>
                    <w:jc w:val="center"/>
                    <w:rPr>
                      <w:szCs w:val="21"/>
                    </w:rPr>
                  </w:pPr>
                </w:p>
              </w:tc>
              <w:tc>
                <w:tcPr>
                  <w:tcW w:w="685" w:type="dxa"/>
                  <w:vAlign w:val="center"/>
                </w:tcPr>
                <w:p w:rsidR="00487E97" w:rsidRDefault="00AF4107">
                  <w:pPr>
                    <w:jc w:val="center"/>
                    <w:rPr>
                      <w:szCs w:val="21"/>
                    </w:rPr>
                  </w:pPr>
                  <w:r>
                    <w:rPr>
                      <w:szCs w:val="21"/>
                    </w:rPr>
                    <w:t>生产</w:t>
                  </w:r>
                </w:p>
                <w:p w:rsidR="00487E97" w:rsidRDefault="00AF4107">
                  <w:pPr>
                    <w:jc w:val="center"/>
                    <w:rPr>
                      <w:szCs w:val="21"/>
                    </w:rPr>
                  </w:pPr>
                  <w:r>
                    <w:rPr>
                      <w:szCs w:val="21"/>
                    </w:rPr>
                    <w:t>规模</w:t>
                  </w:r>
                </w:p>
              </w:tc>
              <w:tc>
                <w:tcPr>
                  <w:tcW w:w="3119" w:type="dxa"/>
                  <w:vAlign w:val="center"/>
                </w:tcPr>
                <w:p w:rsidR="00487E97" w:rsidRDefault="00AF4107">
                  <w:pPr>
                    <w:jc w:val="center"/>
                    <w:rPr>
                      <w:szCs w:val="21"/>
                    </w:rPr>
                  </w:pPr>
                  <w:r>
                    <w:rPr>
                      <w:szCs w:val="21"/>
                    </w:rPr>
                    <w:t>年产新能源汽车电器专用线</w:t>
                  </w:r>
                  <w:r>
                    <w:rPr>
                      <w:szCs w:val="21"/>
                    </w:rPr>
                    <w:t>20000</w:t>
                  </w:r>
                  <w:r>
                    <w:rPr>
                      <w:szCs w:val="21"/>
                    </w:rPr>
                    <w:t>吨</w:t>
                  </w:r>
                </w:p>
              </w:tc>
              <w:tc>
                <w:tcPr>
                  <w:tcW w:w="3685" w:type="dxa"/>
                  <w:vAlign w:val="center"/>
                </w:tcPr>
                <w:p w:rsidR="00487E97" w:rsidRDefault="00AF4107">
                  <w:pPr>
                    <w:jc w:val="center"/>
                    <w:rPr>
                      <w:szCs w:val="21"/>
                    </w:rPr>
                  </w:pPr>
                  <w:r>
                    <w:rPr>
                      <w:szCs w:val="21"/>
                    </w:rPr>
                    <w:t>年产新能源汽车电器专用线</w:t>
                  </w:r>
                  <w:r>
                    <w:rPr>
                      <w:szCs w:val="21"/>
                    </w:rPr>
                    <w:t>20000</w:t>
                  </w:r>
                  <w:r>
                    <w:rPr>
                      <w:szCs w:val="21"/>
                    </w:rPr>
                    <w:t>吨</w:t>
                  </w:r>
                </w:p>
              </w:tc>
              <w:tc>
                <w:tcPr>
                  <w:tcW w:w="1133" w:type="dxa"/>
                  <w:vAlign w:val="center"/>
                </w:tcPr>
                <w:p w:rsidR="00487E97" w:rsidRDefault="00AF4107">
                  <w:pPr>
                    <w:jc w:val="center"/>
                    <w:rPr>
                      <w:szCs w:val="21"/>
                    </w:rPr>
                  </w:pPr>
                  <w:r>
                    <w:rPr>
                      <w:szCs w:val="21"/>
                    </w:rPr>
                    <w:t>相符</w:t>
                  </w:r>
                </w:p>
              </w:tc>
            </w:tr>
            <w:tr w:rsidR="00487E97">
              <w:trPr>
                <w:trHeight w:val="397"/>
                <w:jc w:val="center"/>
              </w:trPr>
              <w:tc>
                <w:tcPr>
                  <w:tcW w:w="450" w:type="dxa"/>
                  <w:vMerge/>
                  <w:vAlign w:val="center"/>
                </w:tcPr>
                <w:p w:rsidR="00487E97" w:rsidRDefault="00487E97">
                  <w:pPr>
                    <w:jc w:val="center"/>
                    <w:rPr>
                      <w:szCs w:val="21"/>
                    </w:rPr>
                  </w:pPr>
                </w:p>
              </w:tc>
              <w:tc>
                <w:tcPr>
                  <w:tcW w:w="685" w:type="dxa"/>
                  <w:vAlign w:val="center"/>
                </w:tcPr>
                <w:p w:rsidR="00487E97" w:rsidRDefault="00AF4107">
                  <w:pPr>
                    <w:jc w:val="center"/>
                    <w:rPr>
                      <w:szCs w:val="21"/>
                    </w:rPr>
                  </w:pPr>
                  <w:r>
                    <w:rPr>
                      <w:szCs w:val="21"/>
                    </w:rPr>
                    <w:t>生产</w:t>
                  </w:r>
                </w:p>
                <w:p w:rsidR="00487E97" w:rsidRDefault="00AF4107">
                  <w:pPr>
                    <w:jc w:val="center"/>
                    <w:rPr>
                      <w:szCs w:val="21"/>
                    </w:rPr>
                  </w:pPr>
                  <w:r>
                    <w:rPr>
                      <w:szCs w:val="21"/>
                    </w:rPr>
                    <w:t>设备</w:t>
                  </w:r>
                </w:p>
              </w:tc>
              <w:tc>
                <w:tcPr>
                  <w:tcW w:w="3119" w:type="dxa"/>
                  <w:vAlign w:val="center"/>
                </w:tcPr>
                <w:p w:rsidR="00487E97" w:rsidRDefault="00AF4107">
                  <w:pPr>
                    <w:jc w:val="center"/>
                    <w:rPr>
                      <w:szCs w:val="21"/>
                    </w:rPr>
                  </w:pPr>
                  <w:r>
                    <w:rPr>
                      <w:szCs w:val="21"/>
                    </w:rPr>
                    <w:t>全自动漆包生产线、挤压机、拉丝机</w:t>
                  </w:r>
                </w:p>
              </w:tc>
              <w:tc>
                <w:tcPr>
                  <w:tcW w:w="3685" w:type="dxa"/>
                  <w:vAlign w:val="center"/>
                </w:tcPr>
                <w:p w:rsidR="00487E97" w:rsidRDefault="00AF4107">
                  <w:pPr>
                    <w:jc w:val="center"/>
                    <w:rPr>
                      <w:szCs w:val="21"/>
                    </w:rPr>
                  </w:pPr>
                  <w:r>
                    <w:rPr>
                      <w:szCs w:val="21"/>
                    </w:rPr>
                    <w:t>全自动漆包机、拉丝机（即挤压机）</w:t>
                  </w:r>
                </w:p>
              </w:tc>
              <w:tc>
                <w:tcPr>
                  <w:tcW w:w="1133" w:type="dxa"/>
                  <w:vAlign w:val="center"/>
                </w:tcPr>
                <w:p w:rsidR="00487E97" w:rsidRDefault="00AF4107">
                  <w:pPr>
                    <w:jc w:val="center"/>
                    <w:rPr>
                      <w:szCs w:val="21"/>
                    </w:rPr>
                  </w:pPr>
                  <w:r>
                    <w:rPr>
                      <w:szCs w:val="21"/>
                    </w:rPr>
                    <w:t>相符</w:t>
                  </w:r>
                </w:p>
              </w:tc>
            </w:tr>
            <w:tr w:rsidR="00487E97">
              <w:trPr>
                <w:trHeight w:val="397"/>
                <w:jc w:val="center"/>
              </w:trPr>
              <w:tc>
                <w:tcPr>
                  <w:tcW w:w="450" w:type="dxa"/>
                  <w:vMerge/>
                  <w:vAlign w:val="center"/>
                </w:tcPr>
                <w:p w:rsidR="00487E97" w:rsidRDefault="00487E97">
                  <w:pPr>
                    <w:jc w:val="center"/>
                    <w:rPr>
                      <w:szCs w:val="21"/>
                    </w:rPr>
                  </w:pPr>
                </w:p>
              </w:tc>
              <w:tc>
                <w:tcPr>
                  <w:tcW w:w="685" w:type="dxa"/>
                  <w:vAlign w:val="center"/>
                </w:tcPr>
                <w:p w:rsidR="00487E97" w:rsidRDefault="00AF4107">
                  <w:pPr>
                    <w:jc w:val="center"/>
                    <w:rPr>
                      <w:szCs w:val="21"/>
                    </w:rPr>
                  </w:pPr>
                  <w:r>
                    <w:rPr>
                      <w:szCs w:val="21"/>
                    </w:rPr>
                    <w:t>生产</w:t>
                  </w:r>
                </w:p>
                <w:p w:rsidR="00487E97" w:rsidRDefault="00AF4107">
                  <w:pPr>
                    <w:jc w:val="center"/>
                    <w:rPr>
                      <w:szCs w:val="21"/>
                    </w:rPr>
                  </w:pPr>
                  <w:r>
                    <w:rPr>
                      <w:szCs w:val="21"/>
                    </w:rPr>
                    <w:lastRenderedPageBreak/>
                    <w:t>工艺</w:t>
                  </w:r>
                </w:p>
              </w:tc>
              <w:tc>
                <w:tcPr>
                  <w:tcW w:w="3119" w:type="dxa"/>
                  <w:vAlign w:val="center"/>
                </w:tcPr>
                <w:p w:rsidR="00487E97" w:rsidRDefault="00AF4107">
                  <w:pPr>
                    <w:jc w:val="left"/>
                    <w:rPr>
                      <w:szCs w:val="21"/>
                    </w:rPr>
                  </w:pPr>
                  <w:r>
                    <w:rPr>
                      <w:szCs w:val="21"/>
                    </w:rPr>
                    <w:lastRenderedPageBreak/>
                    <w:t>拉丝</w:t>
                  </w:r>
                  <w:r>
                    <w:rPr>
                      <w:szCs w:val="21"/>
                    </w:rPr>
                    <w:t>—</w:t>
                  </w:r>
                  <w:r>
                    <w:rPr>
                      <w:szCs w:val="21"/>
                    </w:rPr>
                    <w:t>放线</w:t>
                  </w:r>
                  <w:r>
                    <w:rPr>
                      <w:szCs w:val="21"/>
                    </w:rPr>
                    <w:t>—</w:t>
                  </w:r>
                  <w:r>
                    <w:rPr>
                      <w:szCs w:val="21"/>
                    </w:rPr>
                    <w:t>退火</w:t>
                  </w:r>
                  <w:r>
                    <w:rPr>
                      <w:szCs w:val="21"/>
                    </w:rPr>
                    <w:t>—</w:t>
                  </w:r>
                  <w:r>
                    <w:rPr>
                      <w:szCs w:val="21"/>
                    </w:rPr>
                    <w:t>涂漆（包</w:t>
                  </w:r>
                  <w:r>
                    <w:rPr>
                      <w:szCs w:val="21"/>
                    </w:rPr>
                    <w:lastRenderedPageBreak/>
                    <w:t>覆）</w:t>
                  </w:r>
                  <w:r>
                    <w:rPr>
                      <w:szCs w:val="21"/>
                    </w:rPr>
                    <w:t>—</w:t>
                  </w:r>
                  <w:r>
                    <w:rPr>
                      <w:szCs w:val="21"/>
                    </w:rPr>
                    <w:t>烘焙</w:t>
                  </w:r>
                  <w:r>
                    <w:rPr>
                      <w:szCs w:val="21"/>
                    </w:rPr>
                    <w:t>—</w:t>
                  </w:r>
                  <w:r>
                    <w:rPr>
                      <w:szCs w:val="21"/>
                    </w:rPr>
                    <w:t>收盘</w:t>
                  </w:r>
                </w:p>
              </w:tc>
              <w:tc>
                <w:tcPr>
                  <w:tcW w:w="3685" w:type="dxa"/>
                  <w:vAlign w:val="center"/>
                </w:tcPr>
                <w:p w:rsidR="00487E97" w:rsidRDefault="00AF4107">
                  <w:pPr>
                    <w:jc w:val="left"/>
                    <w:rPr>
                      <w:szCs w:val="21"/>
                    </w:rPr>
                  </w:pPr>
                  <w:r>
                    <w:rPr>
                      <w:szCs w:val="21"/>
                    </w:rPr>
                    <w:lastRenderedPageBreak/>
                    <w:t>漆包线：拉丝</w:t>
                  </w:r>
                  <w:r>
                    <w:rPr>
                      <w:szCs w:val="21"/>
                    </w:rPr>
                    <w:t>—</w:t>
                  </w:r>
                  <w:r>
                    <w:rPr>
                      <w:szCs w:val="21"/>
                    </w:rPr>
                    <w:t>退火</w:t>
                  </w:r>
                  <w:r>
                    <w:rPr>
                      <w:szCs w:val="21"/>
                    </w:rPr>
                    <w:t>—</w:t>
                  </w:r>
                  <w:r>
                    <w:rPr>
                      <w:rFonts w:hint="eastAsia"/>
                      <w:szCs w:val="21"/>
                    </w:rPr>
                    <w:t>浸漆</w:t>
                  </w:r>
                  <w:r>
                    <w:rPr>
                      <w:szCs w:val="21"/>
                    </w:rPr>
                    <w:t>—</w:t>
                  </w:r>
                  <w:r>
                    <w:rPr>
                      <w:szCs w:val="21"/>
                    </w:rPr>
                    <w:t>烘干</w:t>
                  </w:r>
                  <w:r>
                    <w:rPr>
                      <w:szCs w:val="21"/>
                    </w:rPr>
                    <w:t>—</w:t>
                  </w:r>
                  <w:r>
                    <w:rPr>
                      <w:szCs w:val="21"/>
                    </w:rPr>
                    <w:t>轧</w:t>
                  </w:r>
                  <w:r>
                    <w:rPr>
                      <w:szCs w:val="21"/>
                    </w:rPr>
                    <w:lastRenderedPageBreak/>
                    <w:t>扁</w:t>
                  </w:r>
                  <w:r>
                    <w:rPr>
                      <w:szCs w:val="21"/>
                    </w:rPr>
                    <w:t>—</w:t>
                  </w:r>
                  <w:r>
                    <w:rPr>
                      <w:szCs w:val="21"/>
                    </w:rPr>
                    <w:t>检验</w:t>
                  </w:r>
                  <w:r>
                    <w:rPr>
                      <w:szCs w:val="21"/>
                    </w:rPr>
                    <w:t>—</w:t>
                  </w:r>
                  <w:r>
                    <w:rPr>
                      <w:szCs w:val="21"/>
                    </w:rPr>
                    <w:t>包装</w:t>
                  </w:r>
                  <w:r>
                    <w:rPr>
                      <w:szCs w:val="21"/>
                    </w:rPr>
                    <w:t>—</w:t>
                  </w:r>
                  <w:r>
                    <w:rPr>
                      <w:szCs w:val="21"/>
                    </w:rPr>
                    <w:t>成品</w:t>
                  </w:r>
                </w:p>
              </w:tc>
              <w:tc>
                <w:tcPr>
                  <w:tcW w:w="1133" w:type="dxa"/>
                  <w:vAlign w:val="center"/>
                </w:tcPr>
                <w:p w:rsidR="00487E97" w:rsidRDefault="00AF4107">
                  <w:pPr>
                    <w:jc w:val="center"/>
                    <w:rPr>
                      <w:szCs w:val="21"/>
                    </w:rPr>
                  </w:pPr>
                  <w:r>
                    <w:rPr>
                      <w:szCs w:val="21"/>
                    </w:rPr>
                    <w:lastRenderedPageBreak/>
                    <w:t>部分产品</w:t>
                  </w:r>
                  <w:r>
                    <w:rPr>
                      <w:szCs w:val="21"/>
                    </w:rPr>
                    <w:lastRenderedPageBreak/>
                    <w:t>需要轧扁工艺</w:t>
                  </w:r>
                </w:p>
              </w:tc>
            </w:tr>
          </w:tbl>
          <w:p w:rsidR="00487E97" w:rsidRDefault="00AF4107" w:rsidP="00892DBE">
            <w:pPr>
              <w:spacing w:line="440" w:lineRule="exact"/>
              <w:rPr>
                <w:rFonts w:eastAsiaTheme="majorEastAsia"/>
                <w:b/>
                <w:color w:val="000000"/>
                <w:sz w:val="24"/>
              </w:rPr>
            </w:pPr>
            <w:r>
              <w:rPr>
                <w:rFonts w:eastAsiaTheme="majorEastAsia"/>
                <w:b/>
                <w:color w:val="000000"/>
                <w:sz w:val="24"/>
              </w:rPr>
              <w:lastRenderedPageBreak/>
              <w:t>三、项目选址及周围环境</w:t>
            </w:r>
          </w:p>
          <w:p w:rsidR="00487E97" w:rsidRDefault="00AF4107" w:rsidP="00892DBE">
            <w:pPr>
              <w:spacing w:line="440" w:lineRule="exact"/>
              <w:ind w:firstLineChars="200" w:firstLine="480"/>
              <w:jc w:val="left"/>
              <w:rPr>
                <w:sz w:val="24"/>
              </w:rPr>
            </w:pPr>
            <w:r>
              <w:rPr>
                <w:sz w:val="24"/>
              </w:rPr>
              <w:t>项目选址位于新乡经济技术产业集聚区远大路西段河南华洋铜业集团有限公司现有厂区内，厂区四</w:t>
            </w:r>
            <w:r w:rsidR="00F43F4A">
              <w:rPr>
                <w:sz w:val="24"/>
              </w:rPr>
              <w:t>周环境为：西</w:t>
            </w:r>
            <w:r w:rsidR="00F43F4A">
              <w:rPr>
                <w:rFonts w:hint="eastAsia"/>
                <w:sz w:val="24"/>
              </w:rPr>
              <w:t>侧为空地</w:t>
            </w:r>
            <w:r>
              <w:rPr>
                <w:sz w:val="24"/>
              </w:rPr>
              <w:t>；北侧为农田；南临远大路，隔路为新乡县敦留店水泥有限公司和新乡县顺祥奶牛养殖场；东临七六街，隔路为是恒森纸制品印刷有限公司；西北</w:t>
            </w:r>
            <w:r w:rsidR="006446E4">
              <w:rPr>
                <w:rFonts w:hint="eastAsia"/>
                <w:sz w:val="24"/>
              </w:rPr>
              <w:t>处为</w:t>
            </w:r>
            <w:r>
              <w:rPr>
                <w:sz w:val="24"/>
              </w:rPr>
              <w:t>新飞家电产业园</w:t>
            </w:r>
            <w:r w:rsidR="009A03F1">
              <w:rPr>
                <w:rFonts w:hint="eastAsia"/>
                <w:sz w:val="24"/>
              </w:rPr>
              <w:t>。项目北部</w:t>
            </w:r>
            <w:r w:rsidR="009A03F1">
              <w:rPr>
                <w:rFonts w:hint="eastAsia"/>
                <w:sz w:val="24"/>
              </w:rPr>
              <w:t>480m</w:t>
            </w:r>
            <w:r w:rsidR="009A03F1">
              <w:rPr>
                <w:rFonts w:hint="eastAsia"/>
                <w:sz w:val="24"/>
              </w:rPr>
              <w:t>处有一冷藏冷冻产业园</w:t>
            </w:r>
            <w:r>
              <w:rPr>
                <w:sz w:val="24"/>
              </w:rPr>
              <w:t>。</w:t>
            </w:r>
          </w:p>
          <w:p w:rsidR="00487E97" w:rsidRDefault="00625F1B" w:rsidP="009A03F1">
            <w:pPr>
              <w:spacing w:line="440" w:lineRule="exact"/>
              <w:ind w:firstLineChars="200" w:firstLine="482"/>
              <w:jc w:val="left"/>
              <w:rPr>
                <w:sz w:val="24"/>
              </w:rPr>
            </w:pPr>
            <w:r w:rsidRPr="00625F1B">
              <w:rPr>
                <w:rFonts w:eastAsiaTheme="majorEastAsia"/>
                <w:b/>
                <w:noProof/>
                <w:color w:val="000000"/>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838" type="#_x0000_t75" style="position:absolute;left:0;text-align:left;margin-left:13.4pt;margin-top:41.15pt;width:414.85pt;height:285.25pt;z-index:251727872">
                  <v:imagedata r:id="rId9" o:title=""/>
                </v:shape>
                <o:OLEObject Type="Embed" ProgID="Visio.Drawing.11" ShapeID="_x0000_s4838" DrawAspect="Content" ObjectID="_1601731644" r:id="rId10"/>
              </w:pict>
            </w:r>
            <w:r w:rsidR="00AF4107">
              <w:rPr>
                <w:sz w:val="24"/>
              </w:rPr>
              <w:t>项目周围的环境保护目标为：项目南</w:t>
            </w:r>
            <w:r w:rsidR="00AF4107">
              <w:rPr>
                <w:sz w:val="24"/>
              </w:rPr>
              <w:t>850m</w:t>
            </w:r>
            <w:r w:rsidR="00AF4107">
              <w:rPr>
                <w:sz w:val="24"/>
              </w:rPr>
              <w:t>的南王庄村，东南</w:t>
            </w:r>
            <w:r w:rsidR="00AF4107">
              <w:rPr>
                <w:sz w:val="24"/>
              </w:rPr>
              <w:t>1000m</w:t>
            </w:r>
            <w:r w:rsidR="00AF4107">
              <w:rPr>
                <w:sz w:val="24"/>
              </w:rPr>
              <w:t>的刘店村，北</w:t>
            </w:r>
            <w:r w:rsidR="00AF4107">
              <w:rPr>
                <w:sz w:val="24"/>
              </w:rPr>
              <w:t>1300m</w:t>
            </w:r>
            <w:r w:rsidR="00AF4107">
              <w:rPr>
                <w:sz w:val="24"/>
              </w:rPr>
              <w:t>的七里营镇和西北</w:t>
            </w:r>
            <w:r w:rsidR="00AF4107">
              <w:rPr>
                <w:sz w:val="24"/>
              </w:rPr>
              <w:t>1640m</w:t>
            </w:r>
            <w:r w:rsidR="00AF4107">
              <w:rPr>
                <w:sz w:val="24"/>
              </w:rPr>
              <w:t>的余庄村。本项目四周环境如图</w:t>
            </w:r>
            <w:r w:rsidR="00AF4107">
              <w:rPr>
                <w:sz w:val="24"/>
              </w:rPr>
              <w:t>1</w:t>
            </w:r>
            <w:r w:rsidR="00AF4107">
              <w:rPr>
                <w:sz w:val="24"/>
              </w:rPr>
              <w:t>所示：</w:t>
            </w:r>
          </w:p>
          <w:p w:rsidR="00487E97" w:rsidRDefault="00487E97">
            <w:pPr>
              <w:spacing w:line="440" w:lineRule="exact"/>
              <w:rPr>
                <w:sz w:val="24"/>
              </w:rPr>
            </w:pPr>
          </w:p>
          <w:p w:rsidR="00487E97" w:rsidRDefault="00487E97">
            <w:pPr>
              <w:spacing w:line="440" w:lineRule="exact"/>
              <w:ind w:firstLineChars="1356" w:firstLine="3254"/>
              <w:rPr>
                <w:sz w:val="24"/>
              </w:rPr>
            </w:pPr>
          </w:p>
          <w:p w:rsidR="00487E97" w:rsidRDefault="00487E97">
            <w:pPr>
              <w:spacing w:line="440" w:lineRule="exact"/>
              <w:ind w:firstLineChars="1356" w:firstLine="3254"/>
              <w:rPr>
                <w:sz w:val="24"/>
              </w:rPr>
            </w:pPr>
          </w:p>
          <w:p w:rsidR="00487E97" w:rsidRDefault="00487E97">
            <w:pPr>
              <w:spacing w:line="440" w:lineRule="exact"/>
              <w:rPr>
                <w:sz w:val="24"/>
              </w:rPr>
            </w:pPr>
          </w:p>
          <w:p w:rsidR="00487E97" w:rsidRDefault="00487E97">
            <w:pPr>
              <w:spacing w:line="440" w:lineRule="exact"/>
              <w:rPr>
                <w:sz w:val="24"/>
              </w:rPr>
            </w:pPr>
          </w:p>
          <w:p w:rsidR="00487E97" w:rsidRDefault="00487E97">
            <w:pPr>
              <w:spacing w:line="440" w:lineRule="exact"/>
              <w:rPr>
                <w:sz w:val="24"/>
              </w:rPr>
            </w:pPr>
          </w:p>
          <w:p w:rsidR="00487E97" w:rsidRDefault="00487E97">
            <w:pPr>
              <w:spacing w:line="440" w:lineRule="exact"/>
              <w:rPr>
                <w:sz w:val="24"/>
              </w:rPr>
            </w:pPr>
          </w:p>
          <w:p w:rsidR="00487E97" w:rsidRDefault="00487E97">
            <w:pPr>
              <w:spacing w:line="440" w:lineRule="exact"/>
              <w:rPr>
                <w:sz w:val="24"/>
              </w:rPr>
            </w:pPr>
          </w:p>
          <w:p w:rsidR="00487E97" w:rsidRDefault="00487E97">
            <w:pPr>
              <w:spacing w:line="440" w:lineRule="exact"/>
              <w:rPr>
                <w:sz w:val="24"/>
              </w:rPr>
            </w:pPr>
          </w:p>
          <w:p w:rsidR="00487E97" w:rsidRDefault="00487E97">
            <w:pPr>
              <w:spacing w:line="440" w:lineRule="exact"/>
              <w:rPr>
                <w:sz w:val="24"/>
              </w:rPr>
            </w:pPr>
          </w:p>
          <w:p w:rsidR="00487E97" w:rsidRDefault="00487E97">
            <w:pPr>
              <w:spacing w:line="440" w:lineRule="exact"/>
              <w:rPr>
                <w:sz w:val="24"/>
              </w:rPr>
            </w:pPr>
          </w:p>
          <w:p w:rsidR="00487E97" w:rsidRDefault="00487E97">
            <w:pPr>
              <w:spacing w:line="440" w:lineRule="exact"/>
              <w:rPr>
                <w:sz w:val="24"/>
              </w:rPr>
            </w:pPr>
          </w:p>
          <w:p w:rsidR="00487E97" w:rsidRDefault="00487E97">
            <w:pPr>
              <w:spacing w:line="440" w:lineRule="exact"/>
              <w:rPr>
                <w:b/>
                <w:color w:val="000000"/>
                <w:sz w:val="24"/>
                <w:lang w:val="pt-BR"/>
              </w:rPr>
            </w:pPr>
          </w:p>
          <w:p w:rsidR="00487E97" w:rsidRDefault="00AF4107">
            <w:pPr>
              <w:spacing w:line="440" w:lineRule="exact"/>
              <w:ind w:firstLineChars="1356" w:firstLine="3254"/>
              <w:rPr>
                <w:rFonts w:eastAsia="黑体"/>
                <w:sz w:val="24"/>
                <w:highlight w:val="yellow"/>
                <w:lang w:val="pt-BR"/>
              </w:rPr>
            </w:pPr>
            <w:r>
              <w:rPr>
                <w:rFonts w:eastAsia="黑体"/>
                <w:sz w:val="24"/>
                <w:lang w:val="pt-BR"/>
              </w:rPr>
              <w:t>图</w:t>
            </w:r>
            <w:r>
              <w:rPr>
                <w:rFonts w:eastAsia="黑体"/>
                <w:sz w:val="24"/>
                <w:lang w:val="pt-BR"/>
              </w:rPr>
              <w:t xml:space="preserve">1   </w:t>
            </w:r>
            <w:r>
              <w:rPr>
                <w:rFonts w:eastAsia="黑体"/>
                <w:sz w:val="24"/>
                <w:lang w:val="pt-BR"/>
              </w:rPr>
              <w:t>项目</w:t>
            </w:r>
            <w:r w:rsidRPr="00806590">
              <w:rPr>
                <w:rFonts w:eastAsia="黑体"/>
                <w:sz w:val="24"/>
                <w:lang w:val="pt-BR"/>
              </w:rPr>
              <w:t>周边环境示意图</w:t>
            </w:r>
          </w:p>
          <w:p w:rsidR="00487E97" w:rsidRDefault="00AF4107" w:rsidP="00892DBE">
            <w:pPr>
              <w:adjustRightInd w:val="0"/>
              <w:snapToGrid w:val="0"/>
              <w:spacing w:line="440" w:lineRule="exact"/>
              <w:rPr>
                <w:rFonts w:eastAsiaTheme="majorEastAsia"/>
                <w:b/>
                <w:color w:val="000000"/>
                <w:sz w:val="24"/>
              </w:rPr>
            </w:pPr>
            <w:r>
              <w:rPr>
                <w:rFonts w:eastAsiaTheme="majorEastAsia"/>
                <w:b/>
                <w:color w:val="000000"/>
                <w:sz w:val="24"/>
              </w:rPr>
              <w:t>四、工程内容</w:t>
            </w:r>
          </w:p>
          <w:p w:rsidR="00487E97" w:rsidRPr="00080A41" w:rsidRDefault="00AF4107" w:rsidP="00892DBE">
            <w:pPr>
              <w:spacing w:line="440" w:lineRule="exact"/>
              <w:ind w:firstLineChars="200" w:firstLine="482"/>
              <w:rPr>
                <w:rFonts w:asciiTheme="majorEastAsia" w:eastAsiaTheme="majorEastAsia" w:hAnsiTheme="majorEastAsia"/>
                <w:b/>
                <w:color w:val="000000"/>
                <w:sz w:val="24"/>
                <w:lang w:val="pt-BR"/>
              </w:rPr>
            </w:pPr>
            <w:r w:rsidRPr="00080A41">
              <w:rPr>
                <w:rFonts w:asciiTheme="majorEastAsia" w:eastAsiaTheme="majorEastAsia" w:hAnsiTheme="majorEastAsia"/>
                <w:b/>
                <w:color w:val="000000"/>
                <w:sz w:val="24"/>
                <w:lang w:val="pt-BR"/>
              </w:rPr>
              <w:t>1、项目概况</w:t>
            </w:r>
          </w:p>
          <w:p w:rsidR="00487E97" w:rsidRDefault="00AF4107" w:rsidP="00892DBE">
            <w:pPr>
              <w:spacing w:line="440" w:lineRule="exact"/>
              <w:ind w:firstLineChars="200" w:firstLine="480"/>
              <w:rPr>
                <w:color w:val="000000"/>
                <w:sz w:val="24"/>
              </w:rPr>
            </w:pPr>
            <w:r>
              <w:rPr>
                <w:sz w:val="24"/>
              </w:rPr>
              <w:t>本项目</w:t>
            </w:r>
            <w:r>
              <w:rPr>
                <w:color w:val="000000"/>
                <w:sz w:val="24"/>
              </w:rPr>
              <w:t>基本概况见表</w:t>
            </w:r>
            <w:r w:rsidR="00D553BE">
              <w:rPr>
                <w:rFonts w:hint="eastAsia"/>
                <w:color w:val="000000"/>
                <w:sz w:val="24"/>
              </w:rPr>
              <w:t>3</w:t>
            </w:r>
            <w:r>
              <w:rPr>
                <w:color w:val="000000"/>
                <w:sz w:val="24"/>
              </w:rPr>
              <w:t>。</w:t>
            </w:r>
          </w:p>
          <w:p w:rsidR="00487E97" w:rsidRDefault="00AF4107">
            <w:pPr>
              <w:spacing w:line="440" w:lineRule="exact"/>
              <w:ind w:firstLine="480"/>
              <w:rPr>
                <w:rFonts w:eastAsia="黑体"/>
                <w:color w:val="000000"/>
                <w:sz w:val="24"/>
                <w:lang w:val="pt-BR"/>
              </w:rPr>
            </w:pPr>
            <w:r>
              <w:rPr>
                <w:rFonts w:eastAsia="黑体"/>
                <w:color w:val="000000"/>
                <w:sz w:val="24"/>
                <w:lang w:val="pt-BR"/>
              </w:rPr>
              <w:t>表</w:t>
            </w:r>
            <w:r w:rsidR="00D553BE">
              <w:rPr>
                <w:rFonts w:eastAsia="黑体" w:hint="eastAsia"/>
                <w:color w:val="000000"/>
                <w:sz w:val="24"/>
                <w:lang w:val="pt-BR"/>
              </w:rPr>
              <w:t>3</w:t>
            </w:r>
            <w:r>
              <w:rPr>
                <w:rFonts w:eastAsia="黑体"/>
                <w:color w:val="000000"/>
                <w:sz w:val="24"/>
                <w:lang w:val="pt-BR"/>
              </w:rPr>
              <w:t xml:space="preserve">                       </w:t>
            </w:r>
            <w:r>
              <w:rPr>
                <w:rFonts w:eastAsia="黑体"/>
                <w:color w:val="000000"/>
                <w:sz w:val="24"/>
                <w:lang w:val="pt-BR"/>
              </w:rPr>
              <w:t>项目概况一览表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735"/>
              <w:gridCol w:w="1790"/>
              <w:gridCol w:w="6592"/>
            </w:tblGrid>
            <w:tr w:rsidR="00487E97" w:rsidTr="00892DBE">
              <w:trPr>
                <w:trHeight w:val="397"/>
                <w:jc w:val="center"/>
              </w:trPr>
              <w:tc>
                <w:tcPr>
                  <w:tcW w:w="717" w:type="dxa"/>
                  <w:vAlign w:val="center"/>
                </w:tcPr>
                <w:p w:rsidR="00487E97" w:rsidRDefault="00AF4107">
                  <w:pPr>
                    <w:jc w:val="center"/>
                    <w:rPr>
                      <w:b/>
                      <w:color w:val="000000"/>
                      <w:szCs w:val="21"/>
                      <w:lang w:val="pt-BR"/>
                    </w:rPr>
                  </w:pPr>
                  <w:r>
                    <w:rPr>
                      <w:b/>
                      <w:color w:val="000000"/>
                      <w:szCs w:val="21"/>
                      <w:lang w:val="pt-BR"/>
                    </w:rPr>
                    <w:t>序号</w:t>
                  </w:r>
                </w:p>
              </w:tc>
              <w:tc>
                <w:tcPr>
                  <w:tcW w:w="1745" w:type="dxa"/>
                  <w:vAlign w:val="center"/>
                </w:tcPr>
                <w:p w:rsidR="00487E97" w:rsidRDefault="00AF4107">
                  <w:pPr>
                    <w:jc w:val="center"/>
                    <w:rPr>
                      <w:b/>
                      <w:color w:val="000000"/>
                      <w:szCs w:val="21"/>
                      <w:lang w:val="pt-BR"/>
                    </w:rPr>
                  </w:pPr>
                  <w:r>
                    <w:rPr>
                      <w:b/>
                      <w:color w:val="000000"/>
                      <w:szCs w:val="21"/>
                      <w:lang w:val="pt-BR"/>
                    </w:rPr>
                    <w:t>项目</w:t>
                  </w:r>
                </w:p>
              </w:tc>
              <w:tc>
                <w:tcPr>
                  <w:tcW w:w="6426" w:type="dxa"/>
                  <w:vAlign w:val="center"/>
                </w:tcPr>
                <w:p w:rsidR="00487E97" w:rsidRDefault="00AF4107">
                  <w:pPr>
                    <w:jc w:val="center"/>
                    <w:rPr>
                      <w:b/>
                      <w:color w:val="000000"/>
                      <w:szCs w:val="21"/>
                      <w:lang w:val="pt-BR"/>
                    </w:rPr>
                  </w:pPr>
                  <w:r>
                    <w:rPr>
                      <w:b/>
                      <w:color w:val="000000"/>
                      <w:szCs w:val="21"/>
                      <w:lang w:val="pt-BR"/>
                    </w:rPr>
                    <w:t>内容</w:t>
                  </w:r>
                </w:p>
              </w:tc>
            </w:tr>
            <w:tr w:rsidR="00487E97" w:rsidTr="00892DBE">
              <w:trPr>
                <w:trHeight w:val="397"/>
                <w:jc w:val="center"/>
              </w:trPr>
              <w:tc>
                <w:tcPr>
                  <w:tcW w:w="717" w:type="dxa"/>
                  <w:vAlign w:val="center"/>
                </w:tcPr>
                <w:p w:rsidR="00487E97" w:rsidRDefault="00AF4107">
                  <w:pPr>
                    <w:jc w:val="center"/>
                    <w:rPr>
                      <w:color w:val="000000"/>
                      <w:szCs w:val="21"/>
                      <w:lang w:val="pt-BR"/>
                    </w:rPr>
                  </w:pPr>
                  <w:r>
                    <w:rPr>
                      <w:color w:val="000000"/>
                      <w:szCs w:val="21"/>
                      <w:lang w:val="pt-BR"/>
                    </w:rPr>
                    <w:t>1</w:t>
                  </w:r>
                </w:p>
              </w:tc>
              <w:tc>
                <w:tcPr>
                  <w:tcW w:w="1745" w:type="dxa"/>
                  <w:vAlign w:val="center"/>
                </w:tcPr>
                <w:p w:rsidR="00487E97" w:rsidRDefault="00AF4107">
                  <w:pPr>
                    <w:ind w:rightChars="-110" w:right="-231"/>
                    <w:rPr>
                      <w:color w:val="000000"/>
                      <w:szCs w:val="21"/>
                    </w:rPr>
                  </w:pPr>
                  <w:r>
                    <w:rPr>
                      <w:color w:val="000000"/>
                      <w:szCs w:val="21"/>
                    </w:rPr>
                    <w:t xml:space="preserve">   </w:t>
                  </w:r>
                  <w:r>
                    <w:rPr>
                      <w:color w:val="000000"/>
                      <w:szCs w:val="21"/>
                    </w:rPr>
                    <w:t>项目名称</w:t>
                  </w:r>
                </w:p>
              </w:tc>
              <w:tc>
                <w:tcPr>
                  <w:tcW w:w="6426" w:type="dxa"/>
                  <w:vAlign w:val="center"/>
                </w:tcPr>
                <w:p w:rsidR="00487E97" w:rsidRDefault="00AF4107">
                  <w:pPr>
                    <w:ind w:rightChars="-110" w:right="-231"/>
                    <w:jc w:val="center"/>
                    <w:rPr>
                      <w:b/>
                      <w:szCs w:val="21"/>
                    </w:rPr>
                  </w:pPr>
                  <w:r>
                    <w:rPr>
                      <w:szCs w:val="21"/>
                    </w:rPr>
                    <w:t>年产</w:t>
                  </w:r>
                  <w:r>
                    <w:rPr>
                      <w:szCs w:val="21"/>
                    </w:rPr>
                    <w:t>2</w:t>
                  </w:r>
                  <w:r>
                    <w:rPr>
                      <w:szCs w:val="21"/>
                    </w:rPr>
                    <w:t>万吨新能源汽车电器专用线项目</w:t>
                  </w:r>
                </w:p>
              </w:tc>
            </w:tr>
            <w:tr w:rsidR="00487E97" w:rsidTr="00892DBE">
              <w:trPr>
                <w:trHeight w:val="397"/>
                <w:jc w:val="center"/>
              </w:trPr>
              <w:tc>
                <w:tcPr>
                  <w:tcW w:w="717" w:type="dxa"/>
                  <w:vAlign w:val="center"/>
                </w:tcPr>
                <w:p w:rsidR="00487E97" w:rsidRDefault="00AF4107">
                  <w:pPr>
                    <w:jc w:val="center"/>
                    <w:rPr>
                      <w:color w:val="000000"/>
                      <w:szCs w:val="21"/>
                      <w:lang w:val="pt-BR"/>
                    </w:rPr>
                  </w:pPr>
                  <w:r>
                    <w:rPr>
                      <w:color w:val="000000"/>
                      <w:szCs w:val="21"/>
                      <w:lang w:val="pt-BR"/>
                    </w:rPr>
                    <w:t>2</w:t>
                  </w:r>
                </w:p>
              </w:tc>
              <w:tc>
                <w:tcPr>
                  <w:tcW w:w="1745" w:type="dxa"/>
                  <w:vAlign w:val="center"/>
                </w:tcPr>
                <w:p w:rsidR="00487E97" w:rsidRDefault="00AF4107">
                  <w:pPr>
                    <w:jc w:val="center"/>
                    <w:rPr>
                      <w:color w:val="000000"/>
                      <w:szCs w:val="21"/>
                      <w:lang w:val="pt-BR"/>
                    </w:rPr>
                  </w:pPr>
                  <w:r>
                    <w:rPr>
                      <w:color w:val="000000"/>
                      <w:szCs w:val="21"/>
                      <w:lang w:val="pt-BR"/>
                    </w:rPr>
                    <w:t>产品方案</w:t>
                  </w:r>
                </w:p>
              </w:tc>
              <w:tc>
                <w:tcPr>
                  <w:tcW w:w="6426" w:type="dxa"/>
                  <w:vAlign w:val="center"/>
                </w:tcPr>
                <w:p w:rsidR="00487E97" w:rsidRDefault="00AF4107">
                  <w:pPr>
                    <w:ind w:rightChars="-110" w:right="-231"/>
                    <w:jc w:val="center"/>
                    <w:rPr>
                      <w:color w:val="000000"/>
                      <w:szCs w:val="21"/>
                    </w:rPr>
                  </w:pPr>
                  <w:r>
                    <w:rPr>
                      <w:szCs w:val="21"/>
                    </w:rPr>
                    <w:t>漆包线</w:t>
                  </w:r>
                  <w:r>
                    <w:rPr>
                      <w:color w:val="000000"/>
                      <w:szCs w:val="21"/>
                    </w:rPr>
                    <w:t>：</w:t>
                  </w:r>
                  <w:r>
                    <w:rPr>
                      <w:szCs w:val="21"/>
                    </w:rPr>
                    <w:t>20000</w:t>
                  </w:r>
                  <w:r>
                    <w:rPr>
                      <w:color w:val="000000"/>
                      <w:szCs w:val="21"/>
                    </w:rPr>
                    <w:t>吨</w:t>
                  </w:r>
                  <w:r>
                    <w:rPr>
                      <w:color w:val="000000"/>
                      <w:szCs w:val="21"/>
                    </w:rPr>
                    <w:t>/</w:t>
                  </w:r>
                  <w:r>
                    <w:rPr>
                      <w:color w:val="000000"/>
                      <w:szCs w:val="21"/>
                    </w:rPr>
                    <w:t>年</w:t>
                  </w:r>
                </w:p>
              </w:tc>
            </w:tr>
            <w:tr w:rsidR="00487E97" w:rsidTr="00892DBE">
              <w:trPr>
                <w:trHeight w:val="397"/>
                <w:jc w:val="center"/>
              </w:trPr>
              <w:tc>
                <w:tcPr>
                  <w:tcW w:w="717" w:type="dxa"/>
                  <w:vAlign w:val="center"/>
                </w:tcPr>
                <w:p w:rsidR="00487E97" w:rsidRDefault="00AF4107">
                  <w:pPr>
                    <w:jc w:val="center"/>
                    <w:rPr>
                      <w:color w:val="000000"/>
                      <w:szCs w:val="21"/>
                      <w:lang w:val="pt-BR"/>
                    </w:rPr>
                  </w:pPr>
                  <w:r>
                    <w:rPr>
                      <w:color w:val="000000"/>
                      <w:szCs w:val="21"/>
                      <w:lang w:val="pt-BR"/>
                    </w:rPr>
                    <w:t>3</w:t>
                  </w:r>
                </w:p>
              </w:tc>
              <w:tc>
                <w:tcPr>
                  <w:tcW w:w="1745" w:type="dxa"/>
                  <w:vAlign w:val="center"/>
                </w:tcPr>
                <w:p w:rsidR="00487E97" w:rsidRDefault="00AF4107">
                  <w:pPr>
                    <w:jc w:val="center"/>
                    <w:rPr>
                      <w:color w:val="000000"/>
                      <w:szCs w:val="21"/>
                      <w:lang w:val="pt-BR"/>
                    </w:rPr>
                  </w:pPr>
                  <w:r>
                    <w:rPr>
                      <w:color w:val="000000"/>
                      <w:szCs w:val="21"/>
                      <w:lang w:val="pt-BR"/>
                    </w:rPr>
                    <w:t>建设性质</w:t>
                  </w:r>
                </w:p>
              </w:tc>
              <w:tc>
                <w:tcPr>
                  <w:tcW w:w="6426" w:type="dxa"/>
                  <w:vAlign w:val="center"/>
                </w:tcPr>
                <w:p w:rsidR="00487E97" w:rsidRDefault="00AF4107">
                  <w:pPr>
                    <w:ind w:rightChars="-110" w:right="-231"/>
                    <w:jc w:val="center"/>
                    <w:rPr>
                      <w:color w:val="000000"/>
                      <w:szCs w:val="21"/>
                    </w:rPr>
                  </w:pPr>
                  <w:r>
                    <w:rPr>
                      <w:color w:val="000000"/>
                      <w:szCs w:val="21"/>
                    </w:rPr>
                    <w:t>扩建</w:t>
                  </w:r>
                </w:p>
              </w:tc>
            </w:tr>
            <w:tr w:rsidR="00487E97" w:rsidTr="00892DBE">
              <w:trPr>
                <w:trHeight w:val="397"/>
                <w:jc w:val="center"/>
              </w:trPr>
              <w:tc>
                <w:tcPr>
                  <w:tcW w:w="717" w:type="dxa"/>
                  <w:vAlign w:val="center"/>
                </w:tcPr>
                <w:p w:rsidR="00487E97" w:rsidRDefault="00AF4107">
                  <w:pPr>
                    <w:jc w:val="center"/>
                    <w:rPr>
                      <w:color w:val="000000"/>
                      <w:szCs w:val="21"/>
                      <w:lang w:val="pt-BR"/>
                    </w:rPr>
                  </w:pPr>
                  <w:r>
                    <w:rPr>
                      <w:color w:val="000000"/>
                      <w:szCs w:val="21"/>
                      <w:lang w:val="pt-BR"/>
                    </w:rPr>
                    <w:lastRenderedPageBreak/>
                    <w:t>4</w:t>
                  </w:r>
                </w:p>
              </w:tc>
              <w:tc>
                <w:tcPr>
                  <w:tcW w:w="1745" w:type="dxa"/>
                  <w:vAlign w:val="center"/>
                </w:tcPr>
                <w:p w:rsidR="00487E97" w:rsidRDefault="00AF4107">
                  <w:pPr>
                    <w:jc w:val="center"/>
                    <w:rPr>
                      <w:color w:val="000000"/>
                      <w:szCs w:val="21"/>
                      <w:lang w:val="pt-BR"/>
                    </w:rPr>
                  </w:pPr>
                  <w:r>
                    <w:rPr>
                      <w:color w:val="000000"/>
                      <w:szCs w:val="21"/>
                      <w:lang w:val="pt-BR"/>
                    </w:rPr>
                    <w:t>建设单位</w:t>
                  </w:r>
                </w:p>
              </w:tc>
              <w:tc>
                <w:tcPr>
                  <w:tcW w:w="6426" w:type="dxa"/>
                  <w:vAlign w:val="center"/>
                </w:tcPr>
                <w:p w:rsidR="00487E97" w:rsidRDefault="00AF4107">
                  <w:pPr>
                    <w:ind w:rightChars="-110" w:right="-231"/>
                    <w:jc w:val="center"/>
                    <w:rPr>
                      <w:color w:val="000000"/>
                      <w:szCs w:val="21"/>
                    </w:rPr>
                  </w:pPr>
                  <w:r>
                    <w:rPr>
                      <w:color w:val="000000"/>
                      <w:szCs w:val="21"/>
                    </w:rPr>
                    <w:t>河南华洋铜业集团有限公司</w:t>
                  </w:r>
                </w:p>
              </w:tc>
            </w:tr>
            <w:tr w:rsidR="00487E97" w:rsidTr="00892DBE">
              <w:trPr>
                <w:trHeight w:val="397"/>
                <w:jc w:val="center"/>
              </w:trPr>
              <w:tc>
                <w:tcPr>
                  <w:tcW w:w="717" w:type="dxa"/>
                  <w:vAlign w:val="center"/>
                </w:tcPr>
                <w:p w:rsidR="00487E97" w:rsidRDefault="00AF4107">
                  <w:pPr>
                    <w:jc w:val="center"/>
                    <w:rPr>
                      <w:color w:val="000000"/>
                      <w:szCs w:val="21"/>
                      <w:lang w:val="pt-BR"/>
                    </w:rPr>
                  </w:pPr>
                  <w:r>
                    <w:rPr>
                      <w:color w:val="000000"/>
                      <w:szCs w:val="21"/>
                      <w:lang w:val="pt-BR"/>
                    </w:rPr>
                    <w:t>5</w:t>
                  </w:r>
                </w:p>
              </w:tc>
              <w:tc>
                <w:tcPr>
                  <w:tcW w:w="1745" w:type="dxa"/>
                  <w:vAlign w:val="center"/>
                </w:tcPr>
                <w:p w:rsidR="00487E97" w:rsidRDefault="00AF4107">
                  <w:pPr>
                    <w:jc w:val="center"/>
                    <w:rPr>
                      <w:color w:val="000000"/>
                      <w:szCs w:val="21"/>
                      <w:lang w:val="pt-BR"/>
                    </w:rPr>
                  </w:pPr>
                  <w:r>
                    <w:rPr>
                      <w:color w:val="000000"/>
                      <w:szCs w:val="21"/>
                      <w:lang w:val="pt-BR"/>
                    </w:rPr>
                    <w:t>项目地址</w:t>
                  </w:r>
                </w:p>
              </w:tc>
              <w:tc>
                <w:tcPr>
                  <w:tcW w:w="6426" w:type="dxa"/>
                  <w:vAlign w:val="center"/>
                </w:tcPr>
                <w:p w:rsidR="00487E97" w:rsidRDefault="00AF4107">
                  <w:pPr>
                    <w:ind w:rightChars="-110" w:right="-231"/>
                    <w:jc w:val="center"/>
                    <w:rPr>
                      <w:color w:val="000000"/>
                      <w:szCs w:val="21"/>
                    </w:rPr>
                  </w:pPr>
                  <w:r>
                    <w:rPr>
                      <w:color w:val="000000"/>
                      <w:szCs w:val="21"/>
                    </w:rPr>
                    <w:t>新乡县新乡经济技术产业集聚区远大路西段</w:t>
                  </w:r>
                </w:p>
              </w:tc>
            </w:tr>
            <w:tr w:rsidR="00487E97" w:rsidTr="00892DBE">
              <w:trPr>
                <w:trHeight w:val="397"/>
                <w:jc w:val="center"/>
              </w:trPr>
              <w:tc>
                <w:tcPr>
                  <w:tcW w:w="717" w:type="dxa"/>
                  <w:vAlign w:val="center"/>
                </w:tcPr>
                <w:p w:rsidR="00487E97" w:rsidRDefault="00AF4107">
                  <w:pPr>
                    <w:jc w:val="center"/>
                    <w:rPr>
                      <w:color w:val="000000"/>
                      <w:szCs w:val="21"/>
                      <w:lang w:val="pt-BR"/>
                    </w:rPr>
                  </w:pPr>
                  <w:r>
                    <w:rPr>
                      <w:color w:val="000000"/>
                      <w:szCs w:val="21"/>
                      <w:lang w:val="pt-BR"/>
                    </w:rPr>
                    <w:t>6</w:t>
                  </w:r>
                </w:p>
              </w:tc>
              <w:tc>
                <w:tcPr>
                  <w:tcW w:w="1745" w:type="dxa"/>
                  <w:vAlign w:val="center"/>
                </w:tcPr>
                <w:p w:rsidR="00487E97" w:rsidRDefault="00AF4107">
                  <w:pPr>
                    <w:jc w:val="center"/>
                    <w:rPr>
                      <w:color w:val="000000"/>
                      <w:szCs w:val="21"/>
                      <w:lang w:val="pt-BR"/>
                    </w:rPr>
                  </w:pPr>
                  <w:r>
                    <w:rPr>
                      <w:color w:val="000000"/>
                      <w:szCs w:val="21"/>
                      <w:lang w:val="pt-BR"/>
                    </w:rPr>
                    <w:t>总投资（万元）</w:t>
                  </w:r>
                </w:p>
              </w:tc>
              <w:tc>
                <w:tcPr>
                  <w:tcW w:w="6426" w:type="dxa"/>
                  <w:vAlign w:val="center"/>
                </w:tcPr>
                <w:p w:rsidR="00487E97" w:rsidRDefault="00AF4107" w:rsidP="007D2DEE">
                  <w:pPr>
                    <w:ind w:rightChars="-110" w:right="-231"/>
                    <w:jc w:val="center"/>
                    <w:rPr>
                      <w:color w:val="000000"/>
                      <w:szCs w:val="21"/>
                    </w:rPr>
                  </w:pPr>
                  <w:r>
                    <w:rPr>
                      <w:color w:val="000000"/>
                      <w:szCs w:val="21"/>
                    </w:rPr>
                    <w:t>1</w:t>
                  </w:r>
                  <w:r w:rsidR="007D2DEE">
                    <w:rPr>
                      <w:rFonts w:hint="eastAsia"/>
                      <w:color w:val="000000"/>
                      <w:szCs w:val="21"/>
                    </w:rPr>
                    <w:t>038</w:t>
                  </w:r>
                </w:p>
              </w:tc>
            </w:tr>
            <w:tr w:rsidR="00487E97" w:rsidTr="00892DBE">
              <w:trPr>
                <w:trHeight w:val="397"/>
                <w:jc w:val="center"/>
              </w:trPr>
              <w:tc>
                <w:tcPr>
                  <w:tcW w:w="717" w:type="dxa"/>
                  <w:vAlign w:val="center"/>
                </w:tcPr>
                <w:p w:rsidR="00487E97" w:rsidRDefault="00AF4107">
                  <w:pPr>
                    <w:jc w:val="center"/>
                    <w:rPr>
                      <w:color w:val="000000"/>
                      <w:szCs w:val="21"/>
                      <w:lang w:val="pt-BR"/>
                    </w:rPr>
                  </w:pPr>
                  <w:r>
                    <w:rPr>
                      <w:color w:val="000000"/>
                      <w:szCs w:val="21"/>
                      <w:lang w:val="pt-BR"/>
                    </w:rPr>
                    <w:t>7</w:t>
                  </w:r>
                </w:p>
              </w:tc>
              <w:tc>
                <w:tcPr>
                  <w:tcW w:w="1745" w:type="dxa"/>
                  <w:vAlign w:val="center"/>
                </w:tcPr>
                <w:p w:rsidR="00487E97" w:rsidRDefault="00AF4107">
                  <w:pPr>
                    <w:jc w:val="center"/>
                    <w:rPr>
                      <w:color w:val="000000"/>
                      <w:szCs w:val="21"/>
                      <w:lang w:val="pt-BR"/>
                    </w:rPr>
                  </w:pPr>
                  <w:r>
                    <w:rPr>
                      <w:color w:val="000000"/>
                      <w:szCs w:val="21"/>
                      <w:lang w:val="pt-BR"/>
                    </w:rPr>
                    <w:t>定员与工作制度</w:t>
                  </w:r>
                </w:p>
              </w:tc>
              <w:tc>
                <w:tcPr>
                  <w:tcW w:w="6426" w:type="dxa"/>
                  <w:vAlign w:val="center"/>
                </w:tcPr>
                <w:p w:rsidR="00487E97" w:rsidRDefault="00AF4107" w:rsidP="001200C3">
                  <w:pPr>
                    <w:ind w:rightChars="-110" w:right="-231"/>
                    <w:jc w:val="center"/>
                    <w:rPr>
                      <w:color w:val="000000"/>
                      <w:szCs w:val="21"/>
                    </w:rPr>
                  </w:pPr>
                  <w:r>
                    <w:rPr>
                      <w:color w:val="000000"/>
                      <w:szCs w:val="21"/>
                    </w:rPr>
                    <w:t>本项目需要员工</w:t>
                  </w:r>
                  <w:r>
                    <w:rPr>
                      <w:color w:val="000000"/>
                      <w:szCs w:val="21"/>
                    </w:rPr>
                    <w:t>5</w:t>
                  </w:r>
                  <w:r>
                    <w:rPr>
                      <w:color w:val="000000"/>
                      <w:szCs w:val="21"/>
                    </w:rPr>
                    <w:t>人，从现有工人中调配</w:t>
                  </w:r>
                  <w:r>
                    <w:rPr>
                      <w:rFonts w:hint="eastAsia"/>
                      <w:color w:val="000000"/>
                      <w:szCs w:val="21"/>
                    </w:rPr>
                    <w:t>，不新增员工</w:t>
                  </w:r>
                  <w:r>
                    <w:rPr>
                      <w:color w:val="000000"/>
                      <w:szCs w:val="21"/>
                    </w:rPr>
                    <w:t>，</w:t>
                  </w:r>
                  <w:r w:rsidR="001200C3">
                    <w:rPr>
                      <w:rFonts w:hint="eastAsia"/>
                      <w:color w:val="000000"/>
                      <w:szCs w:val="21"/>
                    </w:rPr>
                    <w:t>两</w:t>
                  </w:r>
                  <w:r>
                    <w:rPr>
                      <w:color w:val="000000"/>
                      <w:szCs w:val="21"/>
                    </w:rPr>
                    <w:t>班</w:t>
                  </w:r>
                  <w:r w:rsidR="008E4603">
                    <w:rPr>
                      <w:rFonts w:hint="eastAsia"/>
                      <w:color w:val="000000"/>
                      <w:szCs w:val="21"/>
                    </w:rPr>
                    <w:t>16</w:t>
                  </w:r>
                  <w:r>
                    <w:rPr>
                      <w:color w:val="000000"/>
                      <w:szCs w:val="21"/>
                    </w:rPr>
                    <w:t>小时制，年工作</w:t>
                  </w:r>
                  <w:r>
                    <w:rPr>
                      <w:color w:val="000000"/>
                      <w:szCs w:val="21"/>
                    </w:rPr>
                    <w:t>330</w:t>
                  </w:r>
                  <w:r>
                    <w:rPr>
                      <w:color w:val="000000"/>
                      <w:szCs w:val="21"/>
                    </w:rPr>
                    <w:t>天</w:t>
                  </w:r>
                </w:p>
              </w:tc>
            </w:tr>
          </w:tbl>
          <w:p w:rsidR="00487E97" w:rsidRPr="00080A41" w:rsidRDefault="00AF4107" w:rsidP="00080A41">
            <w:pPr>
              <w:spacing w:line="460" w:lineRule="exact"/>
              <w:ind w:firstLineChars="200" w:firstLine="482"/>
              <w:rPr>
                <w:rFonts w:asciiTheme="majorEastAsia" w:eastAsiaTheme="majorEastAsia" w:hAnsiTheme="majorEastAsia"/>
                <w:b/>
                <w:color w:val="000000"/>
                <w:sz w:val="24"/>
                <w:lang w:val="pt-BR"/>
              </w:rPr>
            </w:pPr>
            <w:r w:rsidRPr="00080A41">
              <w:rPr>
                <w:rFonts w:asciiTheme="majorEastAsia" w:eastAsiaTheme="majorEastAsia" w:hAnsiTheme="majorEastAsia"/>
                <w:b/>
                <w:color w:val="000000"/>
                <w:sz w:val="24"/>
                <w:lang w:val="pt-BR"/>
              </w:rPr>
              <w:t>2、项目建设情况及项目组成</w:t>
            </w:r>
          </w:p>
          <w:p w:rsidR="00487E97" w:rsidRDefault="00AF4107">
            <w:pPr>
              <w:spacing w:line="460" w:lineRule="exact"/>
              <w:ind w:firstLineChars="200" w:firstLine="480"/>
              <w:rPr>
                <w:sz w:val="24"/>
              </w:rPr>
            </w:pPr>
            <w:r>
              <w:rPr>
                <w:sz w:val="24"/>
              </w:rPr>
              <w:t>经过现场勘查，本项目利用现有厂房进行生产，设备未到位，不具备生产能力。本项目现状如图</w:t>
            </w:r>
            <w:r>
              <w:rPr>
                <w:sz w:val="24"/>
              </w:rPr>
              <w:t>2</w:t>
            </w:r>
            <w:r>
              <w:rPr>
                <w:sz w:val="24"/>
              </w:rPr>
              <w:t>。项目工程情况见表</w:t>
            </w:r>
            <w:r w:rsidR="00D553BE">
              <w:rPr>
                <w:rFonts w:hint="eastAsia"/>
                <w:sz w:val="24"/>
              </w:rPr>
              <w:t>4</w:t>
            </w:r>
            <w:r>
              <w:rPr>
                <w:sz w:val="24"/>
              </w:rPr>
              <w:t>。</w:t>
            </w:r>
          </w:p>
          <w:p w:rsidR="00487E97" w:rsidRDefault="00806590">
            <w:pPr>
              <w:spacing w:line="460" w:lineRule="exact"/>
              <w:ind w:firstLineChars="200" w:firstLine="480"/>
              <w:rPr>
                <w:sz w:val="24"/>
              </w:rPr>
            </w:pPr>
            <w:r>
              <w:rPr>
                <w:noProof/>
                <w:sz w:val="24"/>
              </w:rPr>
              <w:drawing>
                <wp:anchor distT="0" distB="0" distL="114300" distR="114300" simplePos="0" relativeHeight="251722752" behindDoc="0" locked="0" layoutInCell="1" allowOverlap="1">
                  <wp:simplePos x="0" y="0"/>
                  <wp:positionH relativeFrom="column">
                    <wp:posOffset>295275</wp:posOffset>
                  </wp:positionH>
                  <wp:positionV relativeFrom="paragraph">
                    <wp:posOffset>163195</wp:posOffset>
                  </wp:positionV>
                  <wp:extent cx="5209540" cy="3853180"/>
                  <wp:effectExtent l="19050" t="19050" r="10160" b="1397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1"/>
                          <a:srcRect/>
                          <a:stretch>
                            <a:fillRect/>
                          </a:stretch>
                        </pic:blipFill>
                        <pic:spPr>
                          <a:xfrm>
                            <a:off x="0" y="0"/>
                            <a:ext cx="5209540" cy="3853180"/>
                          </a:xfrm>
                          <a:prstGeom prst="rect">
                            <a:avLst/>
                          </a:prstGeom>
                          <a:noFill/>
                          <a:ln w="12700">
                            <a:solidFill>
                              <a:schemeClr val="tx1"/>
                            </a:solidFill>
                            <a:miter lim="800000"/>
                            <a:headEnd/>
                            <a:tailEnd/>
                          </a:ln>
                        </pic:spPr>
                      </pic:pic>
                    </a:graphicData>
                  </a:graphic>
                </wp:anchor>
              </w:drawing>
            </w: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ind w:firstLineChars="200" w:firstLine="482"/>
              <w:rPr>
                <w:b/>
                <w:color w:val="000000"/>
                <w:sz w:val="24"/>
                <w:lang w:val="pt-BR"/>
              </w:rPr>
            </w:pPr>
          </w:p>
          <w:p w:rsidR="00487E97" w:rsidRDefault="00487E97">
            <w:pPr>
              <w:spacing w:line="440" w:lineRule="exact"/>
              <w:rPr>
                <w:b/>
                <w:color w:val="000000"/>
                <w:sz w:val="24"/>
              </w:rPr>
            </w:pPr>
          </w:p>
          <w:p w:rsidR="00487E97" w:rsidRDefault="00487E97">
            <w:pPr>
              <w:spacing w:line="440" w:lineRule="exact"/>
              <w:rPr>
                <w:b/>
                <w:sz w:val="24"/>
                <w:lang w:val="pt-BR"/>
              </w:rPr>
            </w:pPr>
          </w:p>
          <w:p w:rsidR="00487E97" w:rsidRDefault="00AF4107">
            <w:pPr>
              <w:spacing w:line="440" w:lineRule="exact"/>
              <w:jc w:val="center"/>
              <w:rPr>
                <w:rFonts w:eastAsia="黑体"/>
                <w:sz w:val="24"/>
                <w:lang w:val="pt-BR"/>
              </w:rPr>
            </w:pPr>
            <w:r>
              <w:rPr>
                <w:rFonts w:eastAsia="黑体"/>
                <w:sz w:val="24"/>
                <w:lang w:val="pt-BR"/>
              </w:rPr>
              <w:t>图</w:t>
            </w:r>
            <w:r>
              <w:rPr>
                <w:rFonts w:eastAsia="黑体"/>
                <w:sz w:val="24"/>
                <w:lang w:val="pt-BR"/>
              </w:rPr>
              <w:t xml:space="preserve">2   </w:t>
            </w:r>
            <w:r w:rsidR="00806590">
              <w:rPr>
                <w:rFonts w:eastAsia="黑体" w:hint="eastAsia"/>
                <w:sz w:val="24"/>
                <w:lang w:val="pt-BR"/>
              </w:rPr>
              <w:t xml:space="preserve">  </w:t>
            </w:r>
            <w:r>
              <w:rPr>
                <w:rFonts w:eastAsia="黑体"/>
                <w:sz w:val="24"/>
                <w:lang w:val="pt-BR"/>
              </w:rPr>
              <w:t xml:space="preserve"> </w:t>
            </w:r>
            <w:r>
              <w:rPr>
                <w:rFonts w:eastAsia="黑体"/>
                <w:sz w:val="24"/>
                <w:lang w:val="pt-BR"/>
              </w:rPr>
              <w:t>项目现状环境示意图</w:t>
            </w:r>
          </w:p>
          <w:p w:rsidR="00487E97" w:rsidRDefault="00AF4107">
            <w:pPr>
              <w:spacing w:line="440" w:lineRule="exact"/>
              <w:ind w:firstLineChars="250" w:firstLine="600"/>
              <w:jc w:val="left"/>
              <w:rPr>
                <w:rFonts w:eastAsia="黑体"/>
                <w:color w:val="000000"/>
                <w:sz w:val="24"/>
                <w:szCs w:val="20"/>
              </w:rPr>
            </w:pPr>
            <w:r>
              <w:rPr>
                <w:rFonts w:eastAsia="黑体"/>
                <w:color w:val="000000"/>
                <w:sz w:val="24"/>
                <w:szCs w:val="20"/>
              </w:rPr>
              <w:t>表</w:t>
            </w:r>
            <w:r w:rsidR="00D553BE">
              <w:rPr>
                <w:rFonts w:eastAsia="黑体" w:hint="eastAsia"/>
                <w:color w:val="000000"/>
                <w:sz w:val="24"/>
                <w:szCs w:val="20"/>
              </w:rPr>
              <w:t>4</w:t>
            </w:r>
            <w:r>
              <w:rPr>
                <w:rFonts w:eastAsia="黑体"/>
                <w:color w:val="000000"/>
                <w:sz w:val="24"/>
                <w:szCs w:val="20"/>
              </w:rPr>
              <w:t xml:space="preserve">                     </w:t>
            </w:r>
            <w:r>
              <w:rPr>
                <w:rFonts w:eastAsia="黑体"/>
                <w:color w:val="000000"/>
                <w:sz w:val="24"/>
                <w:szCs w:val="20"/>
              </w:rPr>
              <w:t>项目工程情况一览表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tblPr>
            <w:tblGrid>
              <w:gridCol w:w="695"/>
              <w:gridCol w:w="1090"/>
              <w:gridCol w:w="1658"/>
              <w:gridCol w:w="4358"/>
              <w:gridCol w:w="1316"/>
            </w:tblGrid>
            <w:tr w:rsidR="00487E97" w:rsidTr="00892DBE">
              <w:trPr>
                <w:trHeight w:val="397"/>
                <w:jc w:val="center"/>
              </w:trPr>
              <w:tc>
                <w:tcPr>
                  <w:tcW w:w="702" w:type="dxa"/>
                  <w:vAlign w:val="center"/>
                </w:tcPr>
                <w:p w:rsidR="00487E97" w:rsidRDefault="00AF4107">
                  <w:pPr>
                    <w:jc w:val="center"/>
                    <w:rPr>
                      <w:b/>
                      <w:color w:val="000000"/>
                      <w:kern w:val="36"/>
                      <w:szCs w:val="21"/>
                    </w:rPr>
                  </w:pPr>
                  <w:r>
                    <w:rPr>
                      <w:b/>
                      <w:color w:val="000000"/>
                      <w:kern w:val="36"/>
                      <w:szCs w:val="21"/>
                    </w:rPr>
                    <w:t>序号</w:t>
                  </w:r>
                </w:p>
              </w:tc>
              <w:tc>
                <w:tcPr>
                  <w:tcW w:w="1103" w:type="dxa"/>
                  <w:vAlign w:val="center"/>
                </w:tcPr>
                <w:p w:rsidR="00487E97" w:rsidRDefault="00AF4107">
                  <w:pPr>
                    <w:jc w:val="center"/>
                    <w:rPr>
                      <w:b/>
                      <w:color w:val="000000"/>
                      <w:kern w:val="36"/>
                      <w:szCs w:val="21"/>
                    </w:rPr>
                  </w:pPr>
                  <w:r>
                    <w:rPr>
                      <w:b/>
                      <w:color w:val="000000"/>
                      <w:kern w:val="36"/>
                      <w:szCs w:val="21"/>
                    </w:rPr>
                    <w:t>项目</w:t>
                  </w:r>
                </w:p>
              </w:tc>
              <w:tc>
                <w:tcPr>
                  <w:tcW w:w="1680" w:type="dxa"/>
                  <w:vAlign w:val="center"/>
                </w:tcPr>
                <w:p w:rsidR="00487E97" w:rsidRDefault="00AF4107">
                  <w:pPr>
                    <w:jc w:val="center"/>
                    <w:rPr>
                      <w:b/>
                      <w:color w:val="000000"/>
                      <w:kern w:val="36"/>
                      <w:szCs w:val="21"/>
                    </w:rPr>
                  </w:pPr>
                  <w:r>
                    <w:rPr>
                      <w:b/>
                      <w:color w:val="000000"/>
                      <w:kern w:val="36"/>
                      <w:szCs w:val="21"/>
                    </w:rPr>
                    <w:t>建设内容</w:t>
                  </w:r>
                </w:p>
              </w:tc>
              <w:tc>
                <w:tcPr>
                  <w:tcW w:w="4420" w:type="dxa"/>
                  <w:vAlign w:val="center"/>
                </w:tcPr>
                <w:p w:rsidR="00487E97" w:rsidRDefault="00AF4107">
                  <w:pPr>
                    <w:jc w:val="center"/>
                    <w:rPr>
                      <w:b/>
                      <w:color w:val="000000"/>
                      <w:kern w:val="36"/>
                      <w:szCs w:val="21"/>
                    </w:rPr>
                  </w:pPr>
                  <w:r>
                    <w:rPr>
                      <w:b/>
                      <w:color w:val="000000"/>
                      <w:kern w:val="36"/>
                      <w:szCs w:val="21"/>
                    </w:rPr>
                    <w:t>规模或面积（</w:t>
                  </w:r>
                  <w:r>
                    <w:rPr>
                      <w:b/>
                      <w:color w:val="000000"/>
                      <w:kern w:val="36"/>
                      <w:szCs w:val="21"/>
                    </w:rPr>
                    <w:t>m</w:t>
                  </w:r>
                  <w:r>
                    <w:rPr>
                      <w:b/>
                      <w:color w:val="000000"/>
                      <w:kern w:val="36"/>
                      <w:szCs w:val="21"/>
                      <w:vertAlign w:val="superscript"/>
                    </w:rPr>
                    <w:t>2</w:t>
                  </w:r>
                  <w:r>
                    <w:rPr>
                      <w:b/>
                      <w:color w:val="000000"/>
                      <w:kern w:val="36"/>
                      <w:szCs w:val="21"/>
                    </w:rPr>
                    <w:t>）</w:t>
                  </w:r>
                </w:p>
              </w:tc>
              <w:tc>
                <w:tcPr>
                  <w:tcW w:w="1332" w:type="dxa"/>
                  <w:vAlign w:val="center"/>
                </w:tcPr>
                <w:p w:rsidR="00487E97" w:rsidRDefault="00AF4107">
                  <w:pPr>
                    <w:jc w:val="center"/>
                    <w:rPr>
                      <w:b/>
                      <w:color w:val="000000"/>
                      <w:kern w:val="36"/>
                      <w:szCs w:val="21"/>
                    </w:rPr>
                  </w:pPr>
                  <w:r>
                    <w:rPr>
                      <w:b/>
                      <w:color w:val="000000"/>
                      <w:kern w:val="36"/>
                      <w:szCs w:val="21"/>
                    </w:rPr>
                    <w:t>备注</w:t>
                  </w:r>
                </w:p>
              </w:tc>
            </w:tr>
            <w:tr w:rsidR="00487E97" w:rsidTr="00892DBE">
              <w:trPr>
                <w:trHeight w:val="397"/>
                <w:jc w:val="center"/>
              </w:trPr>
              <w:tc>
                <w:tcPr>
                  <w:tcW w:w="702" w:type="dxa"/>
                  <w:vAlign w:val="center"/>
                </w:tcPr>
                <w:p w:rsidR="00487E97" w:rsidRDefault="00AF4107">
                  <w:pPr>
                    <w:jc w:val="center"/>
                    <w:rPr>
                      <w:color w:val="000000"/>
                      <w:kern w:val="36"/>
                      <w:szCs w:val="21"/>
                    </w:rPr>
                  </w:pPr>
                  <w:r>
                    <w:rPr>
                      <w:color w:val="000000"/>
                      <w:kern w:val="36"/>
                      <w:szCs w:val="21"/>
                    </w:rPr>
                    <w:t>1</w:t>
                  </w:r>
                </w:p>
              </w:tc>
              <w:tc>
                <w:tcPr>
                  <w:tcW w:w="1103" w:type="dxa"/>
                  <w:vAlign w:val="center"/>
                </w:tcPr>
                <w:p w:rsidR="00487E97" w:rsidRDefault="00AF4107">
                  <w:pPr>
                    <w:jc w:val="center"/>
                    <w:rPr>
                      <w:color w:val="000000"/>
                      <w:kern w:val="36"/>
                      <w:szCs w:val="21"/>
                    </w:rPr>
                  </w:pPr>
                  <w:r>
                    <w:rPr>
                      <w:color w:val="000000"/>
                      <w:kern w:val="36"/>
                      <w:szCs w:val="21"/>
                    </w:rPr>
                    <w:t>主体工程</w:t>
                  </w:r>
                </w:p>
              </w:tc>
              <w:tc>
                <w:tcPr>
                  <w:tcW w:w="1680" w:type="dxa"/>
                  <w:vAlign w:val="center"/>
                </w:tcPr>
                <w:p w:rsidR="00487E97" w:rsidRDefault="00AF4107">
                  <w:pPr>
                    <w:jc w:val="center"/>
                    <w:rPr>
                      <w:color w:val="000000"/>
                      <w:kern w:val="36"/>
                      <w:szCs w:val="21"/>
                    </w:rPr>
                  </w:pPr>
                  <w:r>
                    <w:rPr>
                      <w:rFonts w:hint="eastAsia"/>
                      <w:color w:val="000000"/>
                      <w:kern w:val="36"/>
                      <w:szCs w:val="21"/>
                    </w:rPr>
                    <w:t>生产车间</w:t>
                  </w:r>
                </w:p>
              </w:tc>
              <w:tc>
                <w:tcPr>
                  <w:tcW w:w="4420" w:type="dxa"/>
                  <w:vAlign w:val="center"/>
                </w:tcPr>
                <w:p w:rsidR="00487E97" w:rsidRDefault="00AF4107">
                  <w:pPr>
                    <w:jc w:val="center"/>
                    <w:rPr>
                      <w:color w:val="000000"/>
                      <w:kern w:val="36"/>
                      <w:szCs w:val="21"/>
                    </w:rPr>
                  </w:pPr>
                  <w:r>
                    <w:rPr>
                      <w:color w:val="000000"/>
                      <w:kern w:val="36"/>
                      <w:szCs w:val="21"/>
                    </w:rPr>
                    <w:t>1</w:t>
                  </w:r>
                  <w:r>
                    <w:rPr>
                      <w:color w:val="000000"/>
                      <w:kern w:val="36"/>
                      <w:szCs w:val="21"/>
                    </w:rPr>
                    <w:t>层，占地面积</w:t>
                  </w:r>
                  <w:r>
                    <w:rPr>
                      <w:color w:val="000000"/>
                      <w:kern w:val="36"/>
                      <w:szCs w:val="21"/>
                    </w:rPr>
                    <w:t>2500m</w:t>
                  </w:r>
                  <w:r>
                    <w:rPr>
                      <w:color w:val="000000"/>
                      <w:kern w:val="36"/>
                      <w:szCs w:val="21"/>
                      <w:vertAlign w:val="superscript"/>
                    </w:rPr>
                    <w:t>2</w:t>
                  </w:r>
                  <w:r>
                    <w:rPr>
                      <w:color w:val="000000"/>
                      <w:kern w:val="36"/>
                      <w:szCs w:val="21"/>
                    </w:rPr>
                    <w:t>，主要为</w:t>
                  </w:r>
                  <w:r>
                    <w:rPr>
                      <w:color w:val="000000"/>
                      <w:kern w:val="36"/>
                      <w:szCs w:val="21"/>
                    </w:rPr>
                    <w:t>6</w:t>
                  </w:r>
                  <w:r>
                    <w:rPr>
                      <w:color w:val="000000"/>
                      <w:kern w:val="36"/>
                      <w:szCs w:val="21"/>
                    </w:rPr>
                    <w:t>条生产线</w:t>
                  </w:r>
                </w:p>
              </w:tc>
              <w:tc>
                <w:tcPr>
                  <w:tcW w:w="1332" w:type="dxa"/>
                  <w:vAlign w:val="center"/>
                </w:tcPr>
                <w:p w:rsidR="00487E97" w:rsidRDefault="00AF4107">
                  <w:pPr>
                    <w:jc w:val="center"/>
                    <w:rPr>
                      <w:color w:val="000000"/>
                      <w:kern w:val="36"/>
                      <w:szCs w:val="21"/>
                    </w:rPr>
                  </w:pPr>
                  <w:r>
                    <w:rPr>
                      <w:rFonts w:hint="eastAsia"/>
                      <w:color w:val="000000"/>
                      <w:kern w:val="36"/>
                      <w:szCs w:val="21"/>
                    </w:rPr>
                    <w:t>依托现有车间</w:t>
                  </w:r>
                </w:p>
              </w:tc>
            </w:tr>
            <w:tr w:rsidR="00487E97" w:rsidTr="00892DBE">
              <w:trPr>
                <w:trHeight w:val="397"/>
                <w:jc w:val="center"/>
              </w:trPr>
              <w:tc>
                <w:tcPr>
                  <w:tcW w:w="702" w:type="dxa"/>
                  <w:vMerge w:val="restart"/>
                  <w:vAlign w:val="center"/>
                </w:tcPr>
                <w:p w:rsidR="00487E97" w:rsidRDefault="00AF4107">
                  <w:pPr>
                    <w:jc w:val="center"/>
                    <w:rPr>
                      <w:color w:val="000000"/>
                      <w:kern w:val="36"/>
                      <w:szCs w:val="21"/>
                    </w:rPr>
                  </w:pPr>
                  <w:r>
                    <w:rPr>
                      <w:color w:val="000000"/>
                      <w:kern w:val="36"/>
                      <w:szCs w:val="21"/>
                    </w:rPr>
                    <w:t>2</w:t>
                  </w:r>
                </w:p>
              </w:tc>
              <w:tc>
                <w:tcPr>
                  <w:tcW w:w="1103" w:type="dxa"/>
                  <w:vMerge w:val="restart"/>
                  <w:vAlign w:val="center"/>
                </w:tcPr>
                <w:p w:rsidR="00487E97" w:rsidRDefault="00AF4107">
                  <w:pPr>
                    <w:jc w:val="center"/>
                    <w:rPr>
                      <w:color w:val="000000"/>
                      <w:kern w:val="36"/>
                      <w:szCs w:val="21"/>
                    </w:rPr>
                  </w:pPr>
                  <w:r>
                    <w:rPr>
                      <w:color w:val="000000"/>
                      <w:kern w:val="36"/>
                      <w:szCs w:val="21"/>
                    </w:rPr>
                    <w:t>环保工程</w:t>
                  </w:r>
                </w:p>
              </w:tc>
              <w:tc>
                <w:tcPr>
                  <w:tcW w:w="1680" w:type="dxa"/>
                  <w:vAlign w:val="center"/>
                </w:tcPr>
                <w:p w:rsidR="00487E97" w:rsidRDefault="00AF4107">
                  <w:pPr>
                    <w:jc w:val="center"/>
                    <w:rPr>
                      <w:kern w:val="36"/>
                      <w:szCs w:val="21"/>
                    </w:rPr>
                  </w:pPr>
                  <w:r>
                    <w:rPr>
                      <w:kern w:val="36"/>
                      <w:szCs w:val="21"/>
                    </w:rPr>
                    <w:t>废气治理措施</w:t>
                  </w:r>
                </w:p>
              </w:tc>
              <w:tc>
                <w:tcPr>
                  <w:tcW w:w="4420" w:type="dxa"/>
                  <w:vAlign w:val="center"/>
                </w:tcPr>
                <w:p w:rsidR="00487E97" w:rsidRDefault="00812C37" w:rsidP="007346C7">
                  <w:pPr>
                    <w:jc w:val="center"/>
                    <w:rPr>
                      <w:kern w:val="36"/>
                      <w:szCs w:val="21"/>
                    </w:rPr>
                  </w:pPr>
                  <w:r>
                    <w:rPr>
                      <w:rFonts w:hint="eastAsia"/>
                      <w:kern w:val="36"/>
                      <w:szCs w:val="21"/>
                    </w:rPr>
                    <w:t>有机废气</w:t>
                  </w:r>
                  <w:r w:rsidR="00AF4107">
                    <w:rPr>
                      <w:kern w:val="36"/>
                      <w:szCs w:val="21"/>
                    </w:rPr>
                    <w:t>：集气装置</w:t>
                  </w:r>
                  <w:r w:rsidR="00AF4107">
                    <w:rPr>
                      <w:kern w:val="36"/>
                      <w:szCs w:val="21"/>
                    </w:rPr>
                    <w:t>+</w:t>
                  </w:r>
                  <w:r w:rsidR="007346C7">
                    <w:rPr>
                      <w:rFonts w:hint="eastAsia"/>
                      <w:szCs w:val="21"/>
                    </w:rPr>
                    <w:t>三</w:t>
                  </w:r>
                  <w:r w:rsidR="00AF4107">
                    <w:rPr>
                      <w:szCs w:val="21"/>
                    </w:rPr>
                    <w:t>次催化燃烧装置</w:t>
                  </w:r>
                  <w:r w:rsidR="00AF4107">
                    <w:rPr>
                      <w:szCs w:val="21"/>
                    </w:rPr>
                    <w:t>+15m</w:t>
                  </w:r>
                  <w:r w:rsidR="00AF4107">
                    <w:rPr>
                      <w:szCs w:val="21"/>
                    </w:rPr>
                    <w:t>高排气筒</w:t>
                  </w:r>
                </w:p>
              </w:tc>
              <w:tc>
                <w:tcPr>
                  <w:tcW w:w="1332" w:type="dxa"/>
                  <w:vAlign w:val="center"/>
                </w:tcPr>
                <w:p w:rsidR="00487E97" w:rsidRDefault="00AF4107">
                  <w:pPr>
                    <w:jc w:val="center"/>
                    <w:rPr>
                      <w:kern w:val="36"/>
                      <w:szCs w:val="21"/>
                    </w:rPr>
                  </w:pPr>
                  <w:r>
                    <w:rPr>
                      <w:kern w:val="36"/>
                      <w:szCs w:val="21"/>
                    </w:rPr>
                    <w:t>新建</w:t>
                  </w:r>
                </w:p>
              </w:tc>
            </w:tr>
            <w:tr w:rsidR="00487E97" w:rsidTr="00892DBE">
              <w:trPr>
                <w:trHeight w:val="397"/>
                <w:jc w:val="center"/>
              </w:trPr>
              <w:tc>
                <w:tcPr>
                  <w:tcW w:w="702" w:type="dxa"/>
                  <w:vMerge/>
                  <w:vAlign w:val="center"/>
                </w:tcPr>
                <w:p w:rsidR="00487E97" w:rsidRDefault="00487E97">
                  <w:pPr>
                    <w:jc w:val="center"/>
                    <w:rPr>
                      <w:color w:val="000000"/>
                      <w:kern w:val="36"/>
                      <w:szCs w:val="21"/>
                    </w:rPr>
                  </w:pPr>
                </w:p>
              </w:tc>
              <w:tc>
                <w:tcPr>
                  <w:tcW w:w="1103" w:type="dxa"/>
                  <w:vMerge/>
                  <w:vAlign w:val="center"/>
                </w:tcPr>
                <w:p w:rsidR="00487E97" w:rsidRDefault="00487E97">
                  <w:pPr>
                    <w:jc w:val="center"/>
                    <w:rPr>
                      <w:color w:val="000000"/>
                      <w:kern w:val="36"/>
                      <w:szCs w:val="21"/>
                    </w:rPr>
                  </w:pPr>
                </w:p>
              </w:tc>
              <w:tc>
                <w:tcPr>
                  <w:tcW w:w="1680" w:type="dxa"/>
                  <w:vAlign w:val="center"/>
                </w:tcPr>
                <w:p w:rsidR="00487E97" w:rsidRDefault="00AF4107">
                  <w:pPr>
                    <w:jc w:val="center"/>
                    <w:rPr>
                      <w:kern w:val="36"/>
                      <w:szCs w:val="21"/>
                    </w:rPr>
                  </w:pPr>
                  <w:r>
                    <w:rPr>
                      <w:kern w:val="36"/>
                      <w:szCs w:val="21"/>
                    </w:rPr>
                    <w:t>废水治理设施</w:t>
                  </w:r>
                </w:p>
              </w:tc>
              <w:tc>
                <w:tcPr>
                  <w:tcW w:w="4420" w:type="dxa"/>
                  <w:vAlign w:val="center"/>
                </w:tcPr>
                <w:p w:rsidR="00487E97" w:rsidRDefault="00AF4107">
                  <w:pPr>
                    <w:pStyle w:val="aff3"/>
                    <w:spacing w:line="320" w:lineRule="exact"/>
                    <w:rPr>
                      <w:kern w:val="36"/>
                      <w:szCs w:val="21"/>
                    </w:rPr>
                  </w:pPr>
                  <w:r>
                    <w:rPr>
                      <w:kern w:val="36"/>
                      <w:szCs w:val="21"/>
                    </w:rPr>
                    <w:t>反渗透浓水经管网排入贾屯污水处理厂</w:t>
                  </w:r>
                </w:p>
              </w:tc>
              <w:tc>
                <w:tcPr>
                  <w:tcW w:w="1332" w:type="dxa"/>
                  <w:vAlign w:val="center"/>
                </w:tcPr>
                <w:p w:rsidR="00487E97" w:rsidRDefault="00AF4107">
                  <w:pPr>
                    <w:pStyle w:val="aff3"/>
                    <w:spacing w:line="320" w:lineRule="exact"/>
                    <w:rPr>
                      <w:kern w:val="36"/>
                      <w:szCs w:val="21"/>
                    </w:rPr>
                  </w:pPr>
                  <w:r>
                    <w:rPr>
                      <w:kern w:val="36"/>
                      <w:szCs w:val="21"/>
                    </w:rPr>
                    <w:t>/</w:t>
                  </w:r>
                </w:p>
              </w:tc>
            </w:tr>
            <w:tr w:rsidR="00487E97" w:rsidTr="00892DBE">
              <w:trPr>
                <w:trHeight w:val="397"/>
                <w:jc w:val="center"/>
              </w:trPr>
              <w:tc>
                <w:tcPr>
                  <w:tcW w:w="702" w:type="dxa"/>
                  <w:vMerge/>
                  <w:vAlign w:val="center"/>
                </w:tcPr>
                <w:p w:rsidR="00487E97" w:rsidRDefault="00487E97">
                  <w:pPr>
                    <w:jc w:val="center"/>
                    <w:rPr>
                      <w:color w:val="000000"/>
                      <w:kern w:val="36"/>
                      <w:szCs w:val="21"/>
                    </w:rPr>
                  </w:pPr>
                </w:p>
              </w:tc>
              <w:tc>
                <w:tcPr>
                  <w:tcW w:w="1103" w:type="dxa"/>
                  <w:vMerge/>
                  <w:vAlign w:val="center"/>
                </w:tcPr>
                <w:p w:rsidR="00487E97" w:rsidRDefault="00487E97">
                  <w:pPr>
                    <w:jc w:val="center"/>
                    <w:rPr>
                      <w:color w:val="000000"/>
                      <w:kern w:val="36"/>
                      <w:szCs w:val="21"/>
                    </w:rPr>
                  </w:pPr>
                </w:p>
              </w:tc>
              <w:tc>
                <w:tcPr>
                  <w:tcW w:w="1680" w:type="dxa"/>
                  <w:vAlign w:val="center"/>
                </w:tcPr>
                <w:p w:rsidR="00487E97" w:rsidRDefault="00AF4107">
                  <w:pPr>
                    <w:jc w:val="center"/>
                    <w:rPr>
                      <w:kern w:val="36"/>
                      <w:szCs w:val="21"/>
                    </w:rPr>
                  </w:pPr>
                  <w:r>
                    <w:rPr>
                      <w:kern w:val="36"/>
                      <w:szCs w:val="21"/>
                    </w:rPr>
                    <w:t>噪声治理设施</w:t>
                  </w:r>
                </w:p>
              </w:tc>
              <w:tc>
                <w:tcPr>
                  <w:tcW w:w="4420" w:type="dxa"/>
                  <w:vAlign w:val="center"/>
                </w:tcPr>
                <w:p w:rsidR="00487E97" w:rsidRDefault="00AF4107">
                  <w:pPr>
                    <w:jc w:val="center"/>
                    <w:rPr>
                      <w:kern w:val="36"/>
                      <w:szCs w:val="21"/>
                    </w:rPr>
                  </w:pPr>
                  <w:r>
                    <w:rPr>
                      <w:kern w:val="36"/>
                      <w:szCs w:val="21"/>
                    </w:rPr>
                    <w:t>厂房密闭隔声，设备减振、隔音，距离衰减等措施</w:t>
                  </w:r>
                </w:p>
              </w:tc>
              <w:tc>
                <w:tcPr>
                  <w:tcW w:w="1332" w:type="dxa"/>
                  <w:vAlign w:val="center"/>
                </w:tcPr>
                <w:p w:rsidR="00487E97" w:rsidRDefault="00812C37">
                  <w:pPr>
                    <w:jc w:val="center"/>
                    <w:rPr>
                      <w:kern w:val="36"/>
                      <w:szCs w:val="21"/>
                    </w:rPr>
                  </w:pPr>
                  <w:r>
                    <w:rPr>
                      <w:kern w:val="36"/>
                      <w:szCs w:val="21"/>
                    </w:rPr>
                    <w:t>/</w:t>
                  </w:r>
                </w:p>
              </w:tc>
            </w:tr>
            <w:tr w:rsidR="00487E97" w:rsidTr="00892DBE">
              <w:trPr>
                <w:trHeight w:val="397"/>
                <w:jc w:val="center"/>
              </w:trPr>
              <w:tc>
                <w:tcPr>
                  <w:tcW w:w="702" w:type="dxa"/>
                  <w:vMerge/>
                  <w:vAlign w:val="center"/>
                </w:tcPr>
                <w:p w:rsidR="00487E97" w:rsidRDefault="00487E97">
                  <w:pPr>
                    <w:jc w:val="center"/>
                    <w:rPr>
                      <w:color w:val="000000"/>
                      <w:kern w:val="36"/>
                      <w:szCs w:val="21"/>
                    </w:rPr>
                  </w:pPr>
                </w:p>
              </w:tc>
              <w:tc>
                <w:tcPr>
                  <w:tcW w:w="1103" w:type="dxa"/>
                  <w:vMerge/>
                  <w:vAlign w:val="center"/>
                </w:tcPr>
                <w:p w:rsidR="00487E97" w:rsidRDefault="00487E97">
                  <w:pPr>
                    <w:jc w:val="center"/>
                    <w:rPr>
                      <w:color w:val="000000"/>
                      <w:kern w:val="36"/>
                      <w:szCs w:val="21"/>
                    </w:rPr>
                  </w:pPr>
                </w:p>
              </w:tc>
              <w:tc>
                <w:tcPr>
                  <w:tcW w:w="1680" w:type="dxa"/>
                  <w:vMerge w:val="restart"/>
                  <w:vAlign w:val="center"/>
                </w:tcPr>
                <w:p w:rsidR="00487E97" w:rsidRDefault="00AF4107">
                  <w:pPr>
                    <w:jc w:val="center"/>
                    <w:rPr>
                      <w:kern w:val="36"/>
                      <w:szCs w:val="21"/>
                    </w:rPr>
                  </w:pPr>
                  <w:r>
                    <w:rPr>
                      <w:kern w:val="36"/>
                      <w:szCs w:val="21"/>
                    </w:rPr>
                    <w:t>固废治理措施</w:t>
                  </w:r>
                </w:p>
              </w:tc>
              <w:tc>
                <w:tcPr>
                  <w:tcW w:w="4420" w:type="dxa"/>
                  <w:vAlign w:val="center"/>
                </w:tcPr>
                <w:p w:rsidR="00487E97" w:rsidRDefault="00AF4107">
                  <w:pPr>
                    <w:jc w:val="center"/>
                    <w:rPr>
                      <w:kern w:val="36"/>
                      <w:szCs w:val="21"/>
                    </w:rPr>
                  </w:pPr>
                  <w:r>
                    <w:rPr>
                      <w:kern w:val="36"/>
                      <w:szCs w:val="21"/>
                    </w:rPr>
                    <w:t>一般固废暂存间</w:t>
                  </w:r>
                  <w:r>
                    <w:rPr>
                      <w:kern w:val="36"/>
                      <w:szCs w:val="21"/>
                    </w:rPr>
                    <w:t>1</w:t>
                  </w:r>
                  <w:r>
                    <w:rPr>
                      <w:kern w:val="36"/>
                      <w:szCs w:val="21"/>
                    </w:rPr>
                    <w:t>座（</w:t>
                  </w:r>
                  <w:r>
                    <w:rPr>
                      <w:kern w:val="36"/>
                      <w:szCs w:val="21"/>
                    </w:rPr>
                    <w:t>60m</w:t>
                  </w:r>
                  <w:r>
                    <w:rPr>
                      <w:kern w:val="36"/>
                      <w:szCs w:val="21"/>
                      <w:vertAlign w:val="superscript"/>
                    </w:rPr>
                    <w:t>2</w:t>
                  </w:r>
                  <w:r>
                    <w:rPr>
                      <w:kern w:val="36"/>
                      <w:szCs w:val="21"/>
                    </w:rPr>
                    <w:t>）</w:t>
                  </w:r>
                </w:p>
              </w:tc>
              <w:tc>
                <w:tcPr>
                  <w:tcW w:w="1332" w:type="dxa"/>
                  <w:vAlign w:val="center"/>
                </w:tcPr>
                <w:p w:rsidR="00487E97" w:rsidRDefault="00AF4107">
                  <w:pPr>
                    <w:jc w:val="center"/>
                    <w:rPr>
                      <w:kern w:val="36"/>
                      <w:szCs w:val="21"/>
                    </w:rPr>
                  </w:pPr>
                  <w:r>
                    <w:rPr>
                      <w:rFonts w:hint="eastAsia"/>
                      <w:kern w:val="36"/>
                      <w:szCs w:val="21"/>
                    </w:rPr>
                    <w:t>依托</w:t>
                  </w:r>
                  <w:r>
                    <w:rPr>
                      <w:kern w:val="36"/>
                      <w:szCs w:val="21"/>
                    </w:rPr>
                    <w:t>现有</w:t>
                  </w:r>
                </w:p>
              </w:tc>
            </w:tr>
            <w:tr w:rsidR="00487E97" w:rsidTr="00892DBE">
              <w:trPr>
                <w:trHeight w:val="397"/>
                <w:jc w:val="center"/>
              </w:trPr>
              <w:tc>
                <w:tcPr>
                  <w:tcW w:w="702" w:type="dxa"/>
                  <w:vMerge/>
                  <w:vAlign w:val="center"/>
                </w:tcPr>
                <w:p w:rsidR="00487E97" w:rsidRDefault="00487E97">
                  <w:pPr>
                    <w:jc w:val="center"/>
                    <w:rPr>
                      <w:color w:val="000000"/>
                      <w:kern w:val="36"/>
                      <w:szCs w:val="21"/>
                    </w:rPr>
                  </w:pPr>
                </w:p>
              </w:tc>
              <w:tc>
                <w:tcPr>
                  <w:tcW w:w="1103" w:type="dxa"/>
                  <w:vMerge/>
                  <w:vAlign w:val="center"/>
                </w:tcPr>
                <w:p w:rsidR="00487E97" w:rsidRDefault="00487E97">
                  <w:pPr>
                    <w:jc w:val="center"/>
                    <w:rPr>
                      <w:color w:val="000000"/>
                      <w:kern w:val="36"/>
                      <w:szCs w:val="21"/>
                    </w:rPr>
                  </w:pPr>
                </w:p>
              </w:tc>
              <w:tc>
                <w:tcPr>
                  <w:tcW w:w="1680" w:type="dxa"/>
                  <w:vMerge/>
                  <w:vAlign w:val="center"/>
                </w:tcPr>
                <w:p w:rsidR="00487E97" w:rsidRDefault="00487E97">
                  <w:pPr>
                    <w:jc w:val="center"/>
                    <w:rPr>
                      <w:kern w:val="36"/>
                      <w:szCs w:val="21"/>
                    </w:rPr>
                  </w:pPr>
                </w:p>
              </w:tc>
              <w:tc>
                <w:tcPr>
                  <w:tcW w:w="4420" w:type="dxa"/>
                  <w:vAlign w:val="center"/>
                </w:tcPr>
                <w:p w:rsidR="00487E97" w:rsidRDefault="00AF4107">
                  <w:pPr>
                    <w:jc w:val="center"/>
                    <w:rPr>
                      <w:kern w:val="36"/>
                      <w:szCs w:val="21"/>
                    </w:rPr>
                  </w:pPr>
                  <w:r>
                    <w:rPr>
                      <w:kern w:val="36"/>
                      <w:szCs w:val="21"/>
                    </w:rPr>
                    <w:t>危险废物暂存间</w:t>
                  </w:r>
                  <w:r>
                    <w:rPr>
                      <w:kern w:val="36"/>
                      <w:szCs w:val="21"/>
                    </w:rPr>
                    <w:t>1</w:t>
                  </w:r>
                  <w:r>
                    <w:rPr>
                      <w:kern w:val="36"/>
                      <w:szCs w:val="21"/>
                    </w:rPr>
                    <w:t>座（</w:t>
                  </w:r>
                  <w:r>
                    <w:rPr>
                      <w:kern w:val="36"/>
                      <w:szCs w:val="21"/>
                    </w:rPr>
                    <w:t>16m</w:t>
                  </w:r>
                  <w:r>
                    <w:rPr>
                      <w:kern w:val="36"/>
                      <w:szCs w:val="21"/>
                      <w:vertAlign w:val="superscript"/>
                    </w:rPr>
                    <w:t>2</w:t>
                  </w:r>
                  <w:r>
                    <w:rPr>
                      <w:kern w:val="36"/>
                      <w:szCs w:val="21"/>
                    </w:rPr>
                    <w:t>）</w:t>
                  </w:r>
                </w:p>
              </w:tc>
              <w:tc>
                <w:tcPr>
                  <w:tcW w:w="1332" w:type="dxa"/>
                  <w:vAlign w:val="center"/>
                </w:tcPr>
                <w:p w:rsidR="00487E97" w:rsidRDefault="00AF4107">
                  <w:pPr>
                    <w:jc w:val="center"/>
                    <w:rPr>
                      <w:kern w:val="36"/>
                      <w:szCs w:val="21"/>
                    </w:rPr>
                  </w:pPr>
                  <w:r>
                    <w:rPr>
                      <w:rFonts w:hint="eastAsia"/>
                      <w:kern w:val="36"/>
                      <w:szCs w:val="21"/>
                    </w:rPr>
                    <w:t>依托</w:t>
                  </w:r>
                  <w:r>
                    <w:rPr>
                      <w:kern w:val="36"/>
                      <w:szCs w:val="21"/>
                    </w:rPr>
                    <w:t>现有</w:t>
                  </w:r>
                </w:p>
              </w:tc>
            </w:tr>
            <w:tr w:rsidR="00487E97" w:rsidTr="00892DBE">
              <w:trPr>
                <w:trHeight w:val="397"/>
                <w:jc w:val="center"/>
              </w:trPr>
              <w:tc>
                <w:tcPr>
                  <w:tcW w:w="702" w:type="dxa"/>
                  <w:vMerge w:val="restart"/>
                  <w:vAlign w:val="center"/>
                </w:tcPr>
                <w:p w:rsidR="00487E97" w:rsidRDefault="00AF4107">
                  <w:pPr>
                    <w:jc w:val="center"/>
                    <w:rPr>
                      <w:color w:val="000000"/>
                      <w:kern w:val="36"/>
                      <w:szCs w:val="21"/>
                    </w:rPr>
                  </w:pPr>
                  <w:r>
                    <w:rPr>
                      <w:color w:val="000000"/>
                      <w:kern w:val="36"/>
                      <w:szCs w:val="21"/>
                    </w:rPr>
                    <w:t>3</w:t>
                  </w:r>
                </w:p>
              </w:tc>
              <w:tc>
                <w:tcPr>
                  <w:tcW w:w="1103" w:type="dxa"/>
                  <w:vMerge w:val="restart"/>
                  <w:vAlign w:val="center"/>
                </w:tcPr>
                <w:p w:rsidR="00487E97" w:rsidRDefault="00AF4107">
                  <w:pPr>
                    <w:jc w:val="center"/>
                    <w:rPr>
                      <w:color w:val="000000"/>
                      <w:kern w:val="36"/>
                      <w:szCs w:val="21"/>
                    </w:rPr>
                  </w:pPr>
                  <w:r>
                    <w:rPr>
                      <w:color w:val="000000"/>
                      <w:kern w:val="36"/>
                      <w:szCs w:val="21"/>
                    </w:rPr>
                    <w:t>公用工程</w:t>
                  </w:r>
                </w:p>
              </w:tc>
              <w:tc>
                <w:tcPr>
                  <w:tcW w:w="1680" w:type="dxa"/>
                  <w:vAlign w:val="center"/>
                </w:tcPr>
                <w:p w:rsidR="00487E97" w:rsidRDefault="00AF4107">
                  <w:pPr>
                    <w:jc w:val="center"/>
                    <w:rPr>
                      <w:color w:val="000000"/>
                      <w:kern w:val="36"/>
                      <w:szCs w:val="21"/>
                    </w:rPr>
                  </w:pPr>
                  <w:r>
                    <w:rPr>
                      <w:color w:val="000000"/>
                      <w:kern w:val="36"/>
                      <w:szCs w:val="21"/>
                    </w:rPr>
                    <w:t>给水</w:t>
                  </w:r>
                </w:p>
              </w:tc>
              <w:tc>
                <w:tcPr>
                  <w:tcW w:w="4420" w:type="dxa"/>
                  <w:vAlign w:val="center"/>
                </w:tcPr>
                <w:p w:rsidR="00487E97" w:rsidRDefault="00AF4107">
                  <w:pPr>
                    <w:jc w:val="center"/>
                    <w:rPr>
                      <w:color w:val="000000"/>
                      <w:kern w:val="36"/>
                      <w:szCs w:val="21"/>
                    </w:rPr>
                  </w:pPr>
                  <w:r>
                    <w:rPr>
                      <w:color w:val="000000"/>
                      <w:kern w:val="36"/>
                      <w:szCs w:val="21"/>
                    </w:rPr>
                    <w:t>由厂区自备井供水</w:t>
                  </w:r>
                </w:p>
              </w:tc>
              <w:tc>
                <w:tcPr>
                  <w:tcW w:w="1332" w:type="dxa"/>
                  <w:vAlign w:val="center"/>
                </w:tcPr>
                <w:p w:rsidR="00487E97" w:rsidRDefault="00AF4107">
                  <w:pPr>
                    <w:jc w:val="center"/>
                    <w:rPr>
                      <w:color w:val="000000"/>
                      <w:kern w:val="36"/>
                      <w:szCs w:val="21"/>
                    </w:rPr>
                  </w:pPr>
                  <w:r>
                    <w:rPr>
                      <w:color w:val="000000"/>
                      <w:kern w:val="36"/>
                      <w:szCs w:val="21"/>
                    </w:rPr>
                    <w:t>/</w:t>
                  </w:r>
                </w:p>
              </w:tc>
            </w:tr>
            <w:tr w:rsidR="00487E97" w:rsidTr="00892DBE">
              <w:trPr>
                <w:trHeight w:val="397"/>
                <w:jc w:val="center"/>
              </w:trPr>
              <w:tc>
                <w:tcPr>
                  <w:tcW w:w="702" w:type="dxa"/>
                  <w:vMerge/>
                  <w:vAlign w:val="center"/>
                </w:tcPr>
                <w:p w:rsidR="00487E97" w:rsidRDefault="00487E97">
                  <w:pPr>
                    <w:jc w:val="center"/>
                    <w:rPr>
                      <w:color w:val="000000"/>
                      <w:kern w:val="36"/>
                      <w:szCs w:val="21"/>
                    </w:rPr>
                  </w:pPr>
                </w:p>
              </w:tc>
              <w:tc>
                <w:tcPr>
                  <w:tcW w:w="1103" w:type="dxa"/>
                  <w:vMerge/>
                  <w:vAlign w:val="center"/>
                </w:tcPr>
                <w:p w:rsidR="00487E97" w:rsidRDefault="00487E97">
                  <w:pPr>
                    <w:jc w:val="center"/>
                    <w:rPr>
                      <w:color w:val="000000"/>
                      <w:kern w:val="36"/>
                      <w:szCs w:val="21"/>
                    </w:rPr>
                  </w:pPr>
                </w:p>
              </w:tc>
              <w:tc>
                <w:tcPr>
                  <w:tcW w:w="1680" w:type="dxa"/>
                  <w:vAlign w:val="center"/>
                </w:tcPr>
                <w:p w:rsidR="00487E97" w:rsidRDefault="00AF4107">
                  <w:pPr>
                    <w:jc w:val="center"/>
                    <w:rPr>
                      <w:color w:val="000000"/>
                      <w:kern w:val="36"/>
                      <w:szCs w:val="21"/>
                    </w:rPr>
                  </w:pPr>
                  <w:r>
                    <w:rPr>
                      <w:color w:val="000000"/>
                      <w:kern w:val="36"/>
                      <w:szCs w:val="21"/>
                    </w:rPr>
                    <w:t>供电</w:t>
                  </w:r>
                </w:p>
              </w:tc>
              <w:tc>
                <w:tcPr>
                  <w:tcW w:w="4420" w:type="dxa"/>
                  <w:vAlign w:val="center"/>
                </w:tcPr>
                <w:p w:rsidR="00487E97" w:rsidRDefault="00AF4107">
                  <w:pPr>
                    <w:jc w:val="center"/>
                    <w:rPr>
                      <w:color w:val="000000"/>
                      <w:kern w:val="36"/>
                      <w:szCs w:val="21"/>
                    </w:rPr>
                  </w:pPr>
                  <w:r>
                    <w:rPr>
                      <w:color w:val="000000"/>
                      <w:kern w:val="36"/>
                      <w:szCs w:val="21"/>
                    </w:rPr>
                    <w:t>由当时供电局供电</w:t>
                  </w:r>
                </w:p>
              </w:tc>
              <w:tc>
                <w:tcPr>
                  <w:tcW w:w="1332" w:type="dxa"/>
                  <w:vAlign w:val="center"/>
                </w:tcPr>
                <w:p w:rsidR="00487E97" w:rsidRDefault="00AF4107">
                  <w:pPr>
                    <w:jc w:val="center"/>
                    <w:rPr>
                      <w:color w:val="000000"/>
                      <w:kern w:val="36"/>
                      <w:szCs w:val="21"/>
                    </w:rPr>
                  </w:pPr>
                  <w:r>
                    <w:rPr>
                      <w:color w:val="000000"/>
                      <w:kern w:val="36"/>
                      <w:szCs w:val="21"/>
                    </w:rPr>
                    <w:t>/</w:t>
                  </w:r>
                </w:p>
              </w:tc>
            </w:tr>
            <w:tr w:rsidR="00487E97" w:rsidTr="00892DBE">
              <w:trPr>
                <w:trHeight w:val="397"/>
                <w:jc w:val="center"/>
              </w:trPr>
              <w:tc>
                <w:tcPr>
                  <w:tcW w:w="702" w:type="dxa"/>
                  <w:vMerge/>
                  <w:vAlign w:val="center"/>
                </w:tcPr>
                <w:p w:rsidR="00487E97" w:rsidRDefault="00487E97">
                  <w:pPr>
                    <w:jc w:val="center"/>
                    <w:rPr>
                      <w:color w:val="000000"/>
                      <w:kern w:val="36"/>
                      <w:szCs w:val="21"/>
                    </w:rPr>
                  </w:pPr>
                </w:p>
              </w:tc>
              <w:tc>
                <w:tcPr>
                  <w:tcW w:w="1103" w:type="dxa"/>
                  <w:vMerge/>
                  <w:vAlign w:val="center"/>
                </w:tcPr>
                <w:p w:rsidR="00487E97" w:rsidRDefault="00487E97">
                  <w:pPr>
                    <w:jc w:val="center"/>
                    <w:rPr>
                      <w:color w:val="000000"/>
                      <w:kern w:val="36"/>
                      <w:szCs w:val="21"/>
                    </w:rPr>
                  </w:pPr>
                </w:p>
              </w:tc>
              <w:tc>
                <w:tcPr>
                  <w:tcW w:w="1680" w:type="dxa"/>
                  <w:vAlign w:val="center"/>
                </w:tcPr>
                <w:p w:rsidR="00487E97" w:rsidRDefault="00AF4107">
                  <w:pPr>
                    <w:jc w:val="center"/>
                    <w:rPr>
                      <w:color w:val="000000"/>
                      <w:kern w:val="36"/>
                      <w:szCs w:val="21"/>
                    </w:rPr>
                  </w:pPr>
                  <w:r>
                    <w:rPr>
                      <w:color w:val="000000"/>
                      <w:kern w:val="36"/>
                      <w:szCs w:val="21"/>
                    </w:rPr>
                    <w:t>排水</w:t>
                  </w:r>
                </w:p>
              </w:tc>
              <w:tc>
                <w:tcPr>
                  <w:tcW w:w="4420" w:type="dxa"/>
                  <w:vAlign w:val="center"/>
                </w:tcPr>
                <w:p w:rsidR="00487E97" w:rsidRDefault="00AF4107">
                  <w:pPr>
                    <w:jc w:val="center"/>
                    <w:rPr>
                      <w:color w:val="000000"/>
                      <w:kern w:val="36"/>
                      <w:szCs w:val="21"/>
                    </w:rPr>
                  </w:pPr>
                  <w:r>
                    <w:rPr>
                      <w:kern w:val="36"/>
                      <w:szCs w:val="21"/>
                    </w:rPr>
                    <w:t>反渗透浓水经管网排入贾屯污水处理厂</w:t>
                  </w:r>
                </w:p>
              </w:tc>
              <w:tc>
                <w:tcPr>
                  <w:tcW w:w="1332" w:type="dxa"/>
                  <w:vAlign w:val="center"/>
                </w:tcPr>
                <w:p w:rsidR="00487E97" w:rsidRDefault="00AF4107">
                  <w:pPr>
                    <w:jc w:val="center"/>
                    <w:rPr>
                      <w:color w:val="000000"/>
                      <w:kern w:val="36"/>
                      <w:szCs w:val="21"/>
                    </w:rPr>
                  </w:pPr>
                  <w:r>
                    <w:rPr>
                      <w:rFonts w:hint="eastAsia"/>
                      <w:kern w:val="36"/>
                      <w:szCs w:val="21"/>
                    </w:rPr>
                    <w:t>依托</w:t>
                  </w:r>
                  <w:r>
                    <w:rPr>
                      <w:kern w:val="36"/>
                      <w:szCs w:val="21"/>
                    </w:rPr>
                    <w:t>现有</w:t>
                  </w:r>
                </w:p>
              </w:tc>
            </w:tr>
          </w:tbl>
          <w:p w:rsidR="00487E97" w:rsidRPr="00080A41" w:rsidRDefault="00AF4107" w:rsidP="00673ED2">
            <w:pPr>
              <w:spacing w:line="440" w:lineRule="exact"/>
              <w:ind w:firstLineChars="200" w:firstLine="482"/>
              <w:rPr>
                <w:rFonts w:asciiTheme="majorEastAsia" w:eastAsiaTheme="majorEastAsia" w:hAnsiTheme="majorEastAsia"/>
                <w:b/>
                <w:color w:val="000000"/>
                <w:sz w:val="24"/>
              </w:rPr>
            </w:pPr>
            <w:r w:rsidRPr="00080A41">
              <w:rPr>
                <w:rFonts w:asciiTheme="majorEastAsia" w:eastAsiaTheme="majorEastAsia" w:hAnsiTheme="majorEastAsia"/>
                <w:b/>
                <w:color w:val="000000"/>
                <w:sz w:val="24"/>
                <w:lang w:val="pt-BR"/>
              </w:rPr>
              <w:t>3、</w:t>
            </w:r>
            <w:r w:rsidRPr="00080A41">
              <w:rPr>
                <w:rFonts w:asciiTheme="majorEastAsia" w:eastAsiaTheme="majorEastAsia" w:hAnsiTheme="majorEastAsia"/>
                <w:b/>
                <w:color w:val="000000"/>
                <w:sz w:val="24"/>
              </w:rPr>
              <w:t>主要生产设备</w:t>
            </w:r>
          </w:p>
          <w:p w:rsidR="00487E97" w:rsidRDefault="00AF4107" w:rsidP="00673ED2">
            <w:pPr>
              <w:spacing w:line="440" w:lineRule="exact"/>
              <w:ind w:firstLineChars="200" w:firstLine="480"/>
              <w:rPr>
                <w:b/>
                <w:sz w:val="24"/>
              </w:rPr>
            </w:pPr>
            <w:r>
              <w:rPr>
                <w:sz w:val="24"/>
              </w:rPr>
              <w:t>本项目拟建设漆包线生产线</w:t>
            </w:r>
            <w:r>
              <w:rPr>
                <w:sz w:val="24"/>
              </w:rPr>
              <w:t>6</w:t>
            </w:r>
            <w:r>
              <w:rPr>
                <w:sz w:val="24"/>
              </w:rPr>
              <w:t>条</w:t>
            </w:r>
            <w:r>
              <w:rPr>
                <w:rFonts w:hint="eastAsia"/>
                <w:sz w:val="24"/>
              </w:rPr>
              <w:t>，新增设备见下表。</w:t>
            </w:r>
          </w:p>
          <w:p w:rsidR="00487E97" w:rsidRDefault="00AF4107" w:rsidP="00AF4107">
            <w:pPr>
              <w:spacing w:line="460" w:lineRule="exact"/>
              <w:ind w:firstLineChars="249" w:firstLine="598"/>
              <w:rPr>
                <w:rFonts w:eastAsia="黑体"/>
                <w:sz w:val="24"/>
              </w:rPr>
            </w:pPr>
            <w:r>
              <w:rPr>
                <w:rFonts w:eastAsia="黑体"/>
                <w:sz w:val="24"/>
              </w:rPr>
              <w:t>表</w:t>
            </w:r>
            <w:r w:rsidR="00D553BE">
              <w:rPr>
                <w:rFonts w:eastAsia="黑体" w:hint="eastAsia"/>
                <w:sz w:val="24"/>
              </w:rPr>
              <w:t>5</w:t>
            </w:r>
            <w:r>
              <w:rPr>
                <w:rFonts w:eastAsia="黑体"/>
                <w:sz w:val="24"/>
              </w:rPr>
              <w:t xml:space="preserve">                       </w:t>
            </w:r>
            <w:r>
              <w:rPr>
                <w:rFonts w:eastAsia="黑体" w:hint="eastAsia"/>
                <w:sz w:val="24"/>
              </w:rPr>
              <w:t>新增</w:t>
            </w:r>
            <w:r>
              <w:rPr>
                <w:rFonts w:eastAsia="黑体"/>
                <w:sz w:val="24"/>
              </w:rPr>
              <w:t>主要生产设备</w:t>
            </w:r>
            <w:r>
              <w:rPr>
                <w:rFonts w:eastAsia="黑体" w:hint="eastAsia"/>
                <w:sz w:val="24"/>
              </w:rPr>
              <w:t>一览</w:t>
            </w:r>
            <w:r>
              <w:rPr>
                <w:rFonts w:eastAsia="黑体"/>
                <w:sz w:val="24"/>
              </w:rPr>
              <w:t>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099"/>
              <w:gridCol w:w="2468"/>
              <w:gridCol w:w="3103"/>
              <w:gridCol w:w="2447"/>
            </w:tblGrid>
            <w:tr w:rsidR="00487E97" w:rsidTr="00673ED2">
              <w:trPr>
                <w:cantSplit/>
                <w:trHeight w:val="397"/>
                <w:jc w:val="center"/>
              </w:trPr>
              <w:tc>
                <w:tcPr>
                  <w:tcW w:w="1099" w:type="dxa"/>
                  <w:vAlign w:val="center"/>
                </w:tcPr>
                <w:p w:rsidR="00487E97" w:rsidRDefault="00AF4107">
                  <w:pPr>
                    <w:jc w:val="center"/>
                    <w:rPr>
                      <w:b/>
                      <w:szCs w:val="21"/>
                    </w:rPr>
                  </w:pPr>
                  <w:r>
                    <w:rPr>
                      <w:b/>
                      <w:szCs w:val="21"/>
                    </w:rPr>
                    <w:t>序号</w:t>
                  </w:r>
                </w:p>
              </w:tc>
              <w:tc>
                <w:tcPr>
                  <w:tcW w:w="2468" w:type="dxa"/>
                  <w:vAlign w:val="center"/>
                </w:tcPr>
                <w:p w:rsidR="00487E97" w:rsidRDefault="00AF4107">
                  <w:pPr>
                    <w:jc w:val="center"/>
                    <w:rPr>
                      <w:b/>
                      <w:szCs w:val="21"/>
                    </w:rPr>
                  </w:pPr>
                  <w:r>
                    <w:rPr>
                      <w:b/>
                      <w:szCs w:val="21"/>
                    </w:rPr>
                    <w:t>设备名称</w:t>
                  </w:r>
                </w:p>
              </w:tc>
              <w:tc>
                <w:tcPr>
                  <w:tcW w:w="3103" w:type="dxa"/>
                  <w:vAlign w:val="center"/>
                </w:tcPr>
                <w:p w:rsidR="00487E97" w:rsidRDefault="00AF4107">
                  <w:pPr>
                    <w:jc w:val="center"/>
                    <w:rPr>
                      <w:b/>
                      <w:szCs w:val="21"/>
                    </w:rPr>
                  </w:pPr>
                  <w:r>
                    <w:rPr>
                      <w:b/>
                      <w:szCs w:val="21"/>
                    </w:rPr>
                    <w:t>型号</w:t>
                  </w:r>
                </w:p>
              </w:tc>
              <w:tc>
                <w:tcPr>
                  <w:tcW w:w="2447" w:type="dxa"/>
                  <w:vAlign w:val="center"/>
                </w:tcPr>
                <w:p w:rsidR="00487E97" w:rsidRDefault="00AF4107">
                  <w:pPr>
                    <w:jc w:val="center"/>
                    <w:rPr>
                      <w:b/>
                      <w:szCs w:val="21"/>
                    </w:rPr>
                  </w:pPr>
                  <w:r>
                    <w:rPr>
                      <w:b/>
                      <w:szCs w:val="21"/>
                    </w:rPr>
                    <w:t>数量</w:t>
                  </w:r>
                  <w:r>
                    <w:rPr>
                      <w:b/>
                      <w:szCs w:val="21"/>
                    </w:rPr>
                    <w:t>/</w:t>
                  </w:r>
                  <w:r>
                    <w:rPr>
                      <w:b/>
                      <w:szCs w:val="21"/>
                    </w:rPr>
                    <w:t>（台、套）</w:t>
                  </w:r>
                </w:p>
              </w:tc>
            </w:tr>
            <w:tr w:rsidR="00487E97" w:rsidTr="00673ED2">
              <w:trPr>
                <w:cantSplit/>
                <w:trHeight w:val="397"/>
                <w:jc w:val="center"/>
              </w:trPr>
              <w:tc>
                <w:tcPr>
                  <w:tcW w:w="1099" w:type="dxa"/>
                  <w:vAlign w:val="center"/>
                </w:tcPr>
                <w:p w:rsidR="00487E97" w:rsidRDefault="00AF4107">
                  <w:pPr>
                    <w:jc w:val="center"/>
                    <w:rPr>
                      <w:szCs w:val="21"/>
                    </w:rPr>
                  </w:pPr>
                  <w:r>
                    <w:rPr>
                      <w:szCs w:val="21"/>
                    </w:rPr>
                    <w:t>1</w:t>
                  </w:r>
                </w:p>
              </w:tc>
              <w:tc>
                <w:tcPr>
                  <w:tcW w:w="2468" w:type="dxa"/>
                  <w:vAlign w:val="center"/>
                </w:tcPr>
                <w:p w:rsidR="00487E97" w:rsidRDefault="00AF4107">
                  <w:pPr>
                    <w:jc w:val="center"/>
                    <w:rPr>
                      <w:szCs w:val="21"/>
                    </w:rPr>
                  </w:pPr>
                  <w:r>
                    <w:rPr>
                      <w:szCs w:val="21"/>
                    </w:rPr>
                    <w:t>拉丝漆包机</w:t>
                  </w:r>
                </w:p>
              </w:tc>
              <w:tc>
                <w:tcPr>
                  <w:tcW w:w="3103" w:type="dxa"/>
                  <w:vAlign w:val="center"/>
                </w:tcPr>
                <w:p w:rsidR="00487E97" w:rsidRDefault="00AF4107">
                  <w:pPr>
                    <w:autoSpaceDE w:val="0"/>
                    <w:autoSpaceDN w:val="0"/>
                    <w:adjustRightInd w:val="0"/>
                    <w:snapToGrid w:val="0"/>
                    <w:spacing w:line="320" w:lineRule="exact"/>
                    <w:jc w:val="center"/>
                    <w:rPr>
                      <w:color w:val="000000"/>
                      <w:szCs w:val="21"/>
                    </w:rPr>
                  </w:pPr>
                  <w:r>
                    <w:rPr>
                      <w:color w:val="000000"/>
                      <w:szCs w:val="21"/>
                    </w:rPr>
                    <w:t>MD5/2-4/16</w:t>
                  </w:r>
                </w:p>
              </w:tc>
              <w:tc>
                <w:tcPr>
                  <w:tcW w:w="2447" w:type="dxa"/>
                  <w:vAlign w:val="center"/>
                </w:tcPr>
                <w:p w:rsidR="00487E97" w:rsidRDefault="00AF4107">
                  <w:pPr>
                    <w:jc w:val="center"/>
                    <w:rPr>
                      <w:color w:val="000000"/>
                      <w:szCs w:val="21"/>
                    </w:rPr>
                  </w:pPr>
                  <w:r>
                    <w:rPr>
                      <w:color w:val="000000"/>
                      <w:szCs w:val="21"/>
                    </w:rPr>
                    <w:t>6</w:t>
                  </w:r>
                </w:p>
              </w:tc>
            </w:tr>
            <w:tr w:rsidR="00487E97" w:rsidTr="00673ED2">
              <w:trPr>
                <w:cantSplit/>
                <w:trHeight w:val="397"/>
                <w:jc w:val="center"/>
              </w:trPr>
              <w:tc>
                <w:tcPr>
                  <w:tcW w:w="1099" w:type="dxa"/>
                  <w:vAlign w:val="center"/>
                </w:tcPr>
                <w:p w:rsidR="00487E97" w:rsidRDefault="00AF4107">
                  <w:pPr>
                    <w:jc w:val="center"/>
                    <w:rPr>
                      <w:szCs w:val="21"/>
                    </w:rPr>
                  </w:pPr>
                  <w:r>
                    <w:rPr>
                      <w:szCs w:val="21"/>
                    </w:rPr>
                    <w:t>2</w:t>
                  </w:r>
                </w:p>
              </w:tc>
              <w:tc>
                <w:tcPr>
                  <w:tcW w:w="2468" w:type="dxa"/>
                  <w:vAlign w:val="center"/>
                </w:tcPr>
                <w:p w:rsidR="00487E97" w:rsidRDefault="00AF4107">
                  <w:pPr>
                    <w:jc w:val="center"/>
                    <w:rPr>
                      <w:szCs w:val="21"/>
                    </w:rPr>
                  </w:pPr>
                  <w:r>
                    <w:rPr>
                      <w:szCs w:val="21"/>
                    </w:rPr>
                    <w:t>大拉机</w:t>
                  </w:r>
                </w:p>
              </w:tc>
              <w:tc>
                <w:tcPr>
                  <w:tcW w:w="3103" w:type="dxa"/>
                  <w:vAlign w:val="center"/>
                </w:tcPr>
                <w:p w:rsidR="00487E97" w:rsidRDefault="00AF4107">
                  <w:pPr>
                    <w:autoSpaceDE w:val="0"/>
                    <w:autoSpaceDN w:val="0"/>
                    <w:adjustRightInd w:val="0"/>
                    <w:snapToGrid w:val="0"/>
                    <w:spacing w:line="320" w:lineRule="exact"/>
                    <w:jc w:val="center"/>
                    <w:rPr>
                      <w:color w:val="000000"/>
                      <w:szCs w:val="21"/>
                    </w:rPr>
                  </w:pPr>
                  <w:r>
                    <w:rPr>
                      <w:color w:val="000000"/>
                      <w:szCs w:val="21"/>
                    </w:rPr>
                    <w:t>/</w:t>
                  </w:r>
                </w:p>
              </w:tc>
              <w:tc>
                <w:tcPr>
                  <w:tcW w:w="2447" w:type="dxa"/>
                  <w:vAlign w:val="center"/>
                </w:tcPr>
                <w:p w:rsidR="00487E97" w:rsidRDefault="00AF4107">
                  <w:pPr>
                    <w:jc w:val="center"/>
                    <w:rPr>
                      <w:color w:val="000000"/>
                      <w:szCs w:val="21"/>
                    </w:rPr>
                  </w:pPr>
                  <w:r>
                    <w:rPr>
                      <w:color w:val="000000"/>
                      <w:szCs w:val="21"/>
                    </w:rPr>
                    <w:t>1</w:t>
                  </w:r>
                </w:p>
              </w:tc>
            </w:tr>
            <w:tr w:rsidR="00487E97" w:rsidTr="00673ED2">
              <w:trPr>
                <w:cantSplit/>
                <w:trHeight w:val="397"/>
                <w:jc w:val="center"/>
              </w:trPr>
              <w:tc>
                <w:tcPr>
                  <w:tcW w:w="1099" w:type="dxa"/>
                  <w:vAlign w:val="center"/>
                </w:tcPr>
                <w:p w:rsidR="00487E97" w:rsidRDefault="00AF4107">
                  <w:pPr>
                    <w:jc w:val="center"/>
                    <w:rPr>
                      <w:szCs w:val="21"/>
                    </w:rPr>
                  </w:pPr>
                  <w:r>
                    <w:rPr>
                      <w:szCs w:val="21"/>
                    </w:rPr>
                    <w:t>3</w:t>
                  </w:r>
                </w:p>
              </w:tc>
              <w:tc>
                <w:tcPr>
                  <w:tcW w:w="2468" w:type="dxa"/>
                  <w:vAlign w:val="center"/>
                </w:tcPr>
                <w:p w:rsidR="00487E97" w:rsidRDefault="00AF4107">
                  <w:pPr>
                    <w:jc w:val="center"/>
                    <w:rPr>
                      <w:szCs w:val="21"/>
                    </w:rPr>
                  </w:pPr>
                  <w:r>
                    <w:rPr>
                      <w:szCs w:val="21"/>
                    </w:rPr>
                    <w:t>中拉机</w:t>
                  </w:r>
                </w:p>
              </w:tc>
              <w:tc>
                <w:tcPr>
                  <w:tcW w:w="3103" w:type="dxa"/>
                  <w:vAlign w:val="center"/>
                </w:tcPr>
                <w:p w:rsidR="00487E97" w:rsidRDefault="00AF4107">
                  <w:pPr>
                    <w:autoSpaceDE w:val="0"/>
                    <w:autoSpaceDN w:val="0"/>
                    <w:adjustRightInd w:val="0"/>
                    <w:snapToGrid w:val="0"/>
                    <w:spacing w:line="320" w:lineRule="exact"/>
                    <w:jc w:val="center"/>
                    <w:rPr>
                      <w:color w:val="000000"/>
                      <w:szCs w:val="21"/>
                    </w:rPr>
                  </w:pPr>
                  <w:r>
                    <w:rPr>
                      <w:color w:val="000000"/>
                      <w:szCs w:val="21"/>
                    </w:rPr>
                    <w:t>/</w:t>
                  </w:r>
                </w:p>
              </w:tc>
              <w:tc>
                <w:tcPr>
                  <w:tcW w:w="2447" w:type="dxa"/>
                  <w:vAlign w:val="center"/>
                </w:tcPr>
                <w:p w:rsidR="00487E97" w:rsidRDefault="00AF4107">
                  <w:pPr>
                    <w:jc w:val="center"/>
                    <w:rPr>
                      <w:color w:val="000000"/>
                      <w:szCs w:val="21"/>
                    </w:rPr>
                  </w:pPr>
                  <w:r>
                    <w:rPr>
                      <w:color w:val="000000"/>
                      <w:szCs w:val="21"/>
                    </w:rPr>
                    <w:t>1</w:t>
                  </w:r>
                </w:p>
              </w:tc>
            </w:tr>
            <w:tr w:rsidR="00487E97" w:rsidTr="00673ED2">
              <w:trPr>
                <w:cantSplit/>
                <w:trHeight w:val="397"/>
                <w:jc w:val="center"/>
              </w:trPr>
              <w:tc>
                <w:tcPr>
                  <w:tcW w:w="1099" w:type="dxa"/>
                  <w:vAlign w:val="center"/>
                </w:tcPr>
                <w:p w:rsidR="00487E97" w:rsidRDefault="00AF4107">
                  <w:pPr>
                    <w:jc w:val="center"/>
                    <w:rPr>
                      <w:szCs w:val="21"/>
                    </w:rPr>
                  </w:pPr>
                  <w:r>
                    <w:rPr>
                      <w:szCs w:val="21"/>
                    </w:rPr>
                    <w:t>4</w:t>
                  </w:r>
                </w:p>
              </w:tc>
              <w:tc>
                <w:tcPr>
                  <w:tcW w:w="2468" w:type="dxa"/>
                  <w:vAlign w:val="center"/>
                </w:tcPr>
                <w:p w:rsidR="00487E97" w:rsidRDefault="00AF4107">
                  <w:pPr>
                    <w:jc w:val="center"/>
                    <w:rPr>
                      <w:szCs w:val="21"/>
                    </w:rPr>
                  </w:pPr>
                  <w:r>
                    <w:rPr>
                      <w:szCs w:val="21"/>
                    </w:rPr>
                    <w:t>轧机</w:t>
                  </w:r>
                </w:p>
              </w:tc>
              <w:tc>
                <w:tcPr>
                  <w:tcW w:w="3103" w:type="dxa"/>
                  <w:vAlign w:val="center"/>
                </w:tcPr>
                <w:p w:rsidR="00487E97" w:rsidRDefault="00AF4107">
                  <w:pPr>
                    <w:autoSpaceDE w:val="0"/>
                    <w:autoSpaceDN w:val="0"/>
                    <w:adjustRightInd w:val="0"/>
                    <w:snapToGrid w:val="0"/>
                    <w:spacing w:line="320" w:lineRule="exact"/>
                    <w:jc w:val="center"/>
                    <w:rPr>
                      <w:color w:val="000000"/>
                      <w:szCs w:val="21"/>
                    </w:rPr>
                  </w:pPr>
                  <w:r>
                    <w:rPr>
                      <w:color w:val="000000"/>
                      <w:szCs w:val="21"/>
                    </w:rPr>
                    <w:t>/</w:t>
                  </w:r>
                </w:p>
              </w:tc>
              <w:tc>
                <w:tcPr>
                  <w:tcW w:w="2447" w:type="dxa"/>
                  <w:vAlign w:val="center"/>
                </w:tcPr>
                <w:p w:rsidR="00487E97" w:rsidRDefault="00AF4107">
                  <w:pPr>
                    <w:jc w:val="center"/>
                    <w:rPr>
                      <w:color w:val="000000"/>
                      <w:szCs w:val="21"/>
                    </w:rPr>
                  </w:pPr>
                  <w:r>
                    <w:rPr>
                      <w:color w:val="000000"/>
                      <w:szCs w:val="21"/>
                    </w:rPr>
                    <w:t>1</w:t>
                  </w:r>
                </w:p>
              </w:tc>
            </w:tr>
          </w:tbl>
          <w:p w:rsidR="00487E97" w:rsidRPr="00080A41" w:rsidRDefault="00AF4107" w:rsidP="00673ED2">
            <w:pPr>
              <w:spacing w:line="440" w:lineRule="exact"/>
              <w:ind w:firstLineChars="200" w:firstLine="482"/>
              <w:rPr>
                <w:rFonts w:asciiTheme="majorEastAsia" w:eastAsiaTheme="majorEastAsia" w:hAnsiTheme="majorEastAsia"/>
                <w:b/>
                <w:color w:val="000000"/>
                <w:sz w:val="24"/>
                <w:lang w:val="pt-BR"/>
              </w:rPr>
            </w:pPr>
            <w:r w:rsidRPr="00080A41">
              <w:rPr>
                <w:rFonts w:asciiTheme="majorEastAsia" w:eastAsiaTheme="majorEastAsia" w:hAnsiTheme="majorEastAsia"/>
                <w:b/>
                <w:color w:val="000000"/>
                <w:sz w:val="24"/>
                <w:lang w:val="pt-BR"/>
              </w:rPr>
              <w:t>4、主要原辅材料、能源耗量</w:t>
            </w:r>
          </w:p>
          <w:p w:rsidR="00487E97" w:rsidRDefault="00AF4107" w:rsidP="00673ED2">
            <w:pPr>
              <w:spacing w:line="440" w:lineRule="exact"/>
              <w:ind w:firstLineChars="200" w:firstLine="480"/>
              <w:rPr>
                <w:sz w:val="24"/>
              </w:rPr>
            </w:pPr>
            <w:r>
              <w:rPr>
                <w:sz w:val="24"/>
              </w:rPr>
              <w:t>根据建设单位提供，项目主要原辅材料及能源消耗见表</w:t>
            </w:r>
            <w:r w:rsidR="00D553BE">
              <w:rPr>
                <w:rFonts w:hint="eastAsia"/>
                <w:sz w:val="24"/>
              </w:rPr>
              <w:t>6</w:t>
            </w:r>
            <w:r>
              <w:rPr>
                <w:sz w:val="24"/>
              </w:rPr>
              <w:t>。</w:t>
            </w:r>
          </w:p>
          <w:p w:rsidR="00487E97" w:rsidRDefault="00AF4107">
            <w:pPr>
              <w:spacing w:line="440" w:lineRule="exact"/>
              <w:ind w:firstLineChars="245" w:firstLine="588"/>
              <w:rPr>
                <w:rFonts w:eastAsia="黑体"/>
                <w:sz w:val="24"/>
              </w:rPr>
            </w:pPr>
            <w:r>
              <w:rPr>
                <w:rFonts w:eastAsia="黑体"/>
                <w:sz w:val="24"/>
              </w:rPr>
              <w:t>表</w:t>
            </w:r>
            <w:r w:rsidR="00D553BE">
              <w:rPr>
                <w:rFonts w:eastAsia="黑体" w:hint="eastAsia"/>
                <w:sz w:val="24"/>
              </w:rPr>
              <w:t>6</w:t>
            </w:r>
            <w:r>
              <w:rPr>
                <w:rFonts w:eastAsia="黑体"/>
                <w:sz w:val="24"/>
              </w:rPr>
              <w:t xml:space="preserve">              </w:t>
            </w:r>
            <w:r>
              <w:rPr>
                <w:rFonts w:eastAsia="黑体"/>
                <w:sz w:val="24"/>
              </w:rPr>
              <w:t>主要原辅材料用量一览表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852"/>
              <w:gridCol w:w="567"/>
              <w:gridCol w:w="1701"/>
              <w:gridCol w:w="1843"/>
              <w:gridCol w:w="1417"/>
              <w:gridCol w:w="2692"/>
            </w:tblGrid>
            <w:tr w:rsidR="00487E97">
              <w:trPr>
                <w:trHeight w:val="397"/>
                <w:jc w:val="center"/>
              </w:trPr>
              <w:tc>
                <w:tcPr>
                  <w:tcW w:w="852" w:type="dxa"/>
                  <w:vAlign w:val="center"/>
                </w:tcPr>
                <w:p w:rsidR="00487E97" w:rsidRDefault="00AF4107">
                  <w:pPr>
                    <w:jc w:val="center"/>
                    <w:rPr>
                      <w:b/>
                      <w:szCs w:val="21"/>
                    </w:rPr>
                  </w:pPr>
                  <w:r>
                    <w:rPr>
                      <w:b/>
                      <w:szCs w:val="21"/>
                    </w:rPr>
                    <w:t>分类</w:t>
                  </w:r>
                </w:p>
              </w:tc>
              <w:tc>
                <w:tcPr>
                  <w:tcW w:w="2268" w:type="dxa"/>
                  <w:gridSpan w:val="2"/>
                  <w:vAlign w:val="center"/>
                </w:tcPr>
                <w:p w:rsidR="00487E97" w:rsidRDefault="00AF4107">
                  <w:pPr>
                    <w:jc w:val="center"/>
                    <w:rPr>
                      <w:b/>
                      <w:szCs w:val="21"/>
                    </w:rPr>
                  </w:pPr>
                  <w:r>
                    <w:rPr>
                      <w:b/>
                      <w:szCs w:val="21"/>
                    </w:rPr>
                    <w:t>原料名称</w:t>
                  </w:r>
                </w:p>
              </w:tc>
              <w:tc>
                <w:tcPr>
                  <w:tcW w:w="1843" w:type="dxa"/>
                </w:tcPr>
                <w:p w:rsidR="00487E97" w:rsidRDefault="00AF4107">
                  <w:pPr>
                    <w:jc w:val="center"/>
                    <w:rPr>
                      <w:b/>
                      <w:szCs w:val="21"/>
                    </w:rPr>
                  </w:pPr>
                  <w:r>
                    <w:rPr>
                      <w:b/>
                      <w:szCs w:val="21"/>
                    </w:rPr>
                    <w:t>规格</w:t>
                  </w:r>
                </w:p>
              </w:tc>
              <w:tc>
                <w:tcPr>
                  <w:tcW w:w="1417" w:type="dxa"/>
                  <w:vAlign w:val="center"/>
                </w:tcPr>
                <w:p w:rsidR="00487E97" w:rsidRDefault="00AF4107">
                  <w:pPr>
                    <w:jc w:val="center"/>
                    <w:rPr>
                      <w:b/>
                      <w:szCs w:val="21"/>
                    </w:rPr>
                  </w:pPr>
                  <w:r>
                    <w:rPr>
                      <w:b/>
                      <w:szCs w:val="21"/>
                    </w:rPr>
                    <w:t>用量（</w:t>
                  </w:r>
                  <w:r>
                    <w:rPr>
                      <w:b/>
                      <w:szCs w:val="21"/>
                    </w:rPr>
                    <w:t>t/a</w:t>
                  </w:r>
                  <w:r>
                    <w:rPr>
                      <w:b/>
                      <w:szCs w:val="21"/>
                    </w:rPr>
                    <w:t>）</w:t>
                  </w:r>
                </w:p>
              </w:tc>
              <w:tc>
                <w:tcPr>
                  <w:tcW w:w="2692" w:type="dxa"/>
                  <w:vAlign w:val="center"/>
                </w:tcPr>
                <w:p w:rsidR="00487E97" w:rsidRDefault="00AF4107">
                  <w:pPr>
                    <w:jc w:val="center"/>
                    <w:rPr>
                      <w:b/>
                      <w:szCs w:val="21"/>
                    </w:rPr>
                  </w:pPr>
                  <w:r>
                    <w:rPr>
                      <w:b/>
                      <w:szCs w:val="21"/>
                    </w:rPr>
                    <w:t>备注</w:t>
                  </w:r>
                </w:p>
              </w:tc>
            </w:tr>
            <w:tr w:rsidR="00487E97">
              <w:trPr>
                <w:trHeight w:val="397"/>
                <w:jc w:val="center"/>
              </w:trPr>
              <w:tc>
                <w:tcPr>
                  <w:tcW w:w="852" w:type="dxa"/>
                  <w:vMerge w:val="restart"/>
                  <w:vAlign w:val="center"/>
                </w:tcPr>
                <w:p w:rsidR="00487E97" w:rsidRDefault="00AF4107">
                  <w:pPr>
                    <w:jc w:val="center"/>
                    <w:rPr>
                      <w:szCs w:val="21"/>
                    </w:rPr>
                  </w:pPr>
                  <w:r>
                    <w:rPr>
                      <w:szCs w:val="21"/>
                    </w:rPr>
                    <w:t>原辅料</w:t>
                  </w:r>
                </w:p>
              </w:tc>
              <w:tc>
                <w:tcPr>
                  <w:tcW w:w="2268" w:type="dxa"/>
                  <w:gridSpan w:val="2"/>
                  <w:vAlign w:val="center"/>
                </w:tcPr>
                <w:p w:rsidR="00487E97" w:rsidRDefault="00AF4107">
                  <w:pPr>
                    <w:jc w:val="center"/>
                    <w:rPr>
                      <w:color w:val="000000"/>
                      <w:szCs w:val="21"/>
                    </w:rPr>
                  </w:pPr>
                  <w:r>
                    <w:rPr>
                      <w:szCs w:val="21"/>
                    </w:rPr>
                    <w:t>铜杆</w:t>
                  </w:r>
                </w:p>
              </w:tc>
              <w:tc>
                <w:tcPr>
                  <w:tcW w:w="1843" w:type="dxa"/>
                  <w:vAlign w:val="center"/>
                </w:tcPr>
                <w:p w:rsidR="00487E97" w:rsidRDefault="00806590">
                  <w:pPr>
                    <w:jc w:val="center"/>
                    <w:rPr>
                      <w:color w:val="000000"/>
                      <w:szCs w:val="21"/>
                    </w:rPr>
                  </w:pPr>
                  <w:r>
                    <w:rPr>
                      <w:rFonts w:hint="eastAsia"/>
                      <w:szCs w:val="21"/>
                    </w:rPr>
                    <w:t>直径</w:t>
                  </w:r>
                  <w:r w:rsidR="00AF4107">
                    <w:rPr>
                      <w:szCs w:val="21"/>
                    </w:rPr>
                    <w:t>8mm</w:t>
                  </w:r>
                  <w:r w:rsidR="00AF4107">
                    <w:rPr>
                      <w:color w:val="000000"/>
                      <w:szCs w:val="21"/>
                    </w:rPr>
                    <w:t>、</w:t>
                  </w:r>
                  <w:r w:rsidR="00AF4107">
                    <w:rPr>
                      <w:color w:val="000000"/>
                      <w:szCs w:val="21"/>
                    </w:rPr>
                    <w:t>2t/</w:t>
                  </w:r>
                  <w:r w:rsidR="00AF4107">
                    <w:rPr>
                      <w:color w:val="000000"/>
                      <w:szCs w:val="21"/>
                    </w:rPr>
                    <w:t>盘</w:t>
                  </w:r>
                </w:p>
              </w:tc>
              <w:tc>
                <w:tcPr>
                  <w:tcW w:w="1417" w:type="dxa"/>
                  <w:vAlign w:val="center"/>
                </w:tcPr>
                <w:p w:rsidR="00487E97" w:rsidRDefault="00AF4107">
                  <w:pPr>
                    <w:jc w:val="center"/>
                    <w:rPr>
                      <w:szCs w:val="21"/>
                    </w:rPr>
                  </w:pPr>
                  <w:r>
                    <w:rPr>
                      <w:szCs w:val="21"/>
                    </w:rPr>
                    <w:t xml:space="preserve">19400 </w:t>
                  </w:r>
                </w:p>
              </w:tc>
              <w:tc>
                <w:tcPr>
                  <w:tcW w:w="2692" w:type="dxa"/>
                  <w:vAlign w:val="center"/>
                </w:tcPr>
                <w:p w:rsidR="00487E97" w:rsidRDefault="00AF4107">
                  <w:pPr>
                    <w:jc w:val="center"/>
                    <w:rPr>
                      <w:sz w:val="18"/>
                      <w:szCs w:val="18"/>
                    </w:rPr>
                  </w:pPr>
                  <w:r>
                    <w:rPr>
                      <w:szCs w:val="18"/>
                    </w:rPr>
                    <w:t>外购</w:t>
                  </w:r>
                </w:p>
              </w:tc>
            </w:tr>
            <w:tr w:rsidR="00487E97">
              <w:trPr>
                <w:trHeight w:val="397"/>
                <w:jc w:val="center"/>
              </w:trPr>
              <w:tc>
                <w:tcPr>
                  <w:tcW w:w="852" w:type="dxa"/>
                  <w:vMerge/>
                  <w:vAlign w:val="center"/>
                </w:tcPr>
                <w:p w:rsidR="00487E97" w:rsidRDefault="00487E97"/>
              </w:tc>
              <w:tc>
                <w:tcPr>
                  <w:tcW w:w="567" w:type="dxa"/>
                  <w:vMerge w:val="restart"/>
                  <w:vAlign w:val="center"/>
                </w:tcPr>
                <w:p w:rsidR="00487E97" w:rsidRDefault="00AF4107">
                  <w:pPr>
                    <w:jc w:val="center"/>
                    <w:rPr>
                      <w:color w:val="000000"/>
                      <w:szCs w:val="21"/>
                    </w:rPr>
                  </w:pPr>
                  <w:r>
                    <w:rPr>
                      <w:color w:val="000000"/>
                      <w:szCs w:val="21"/>
                    </w:rPr>
                    <w:t>绝缘漆</w:t>
                  </w:r>
                </w:p>
              </w:tc>
              <w:tc>
                <w:tcPr>
                  <w:tcW w:w="1701" w:type="dxa"/>
                  <w:vAlign w:val="center"/>
                </w:tcPr>
                <w:p w:rsidR="00487E97" w:rsidRDefault="00AF4107">
                  <w:pPr>
                    <w:jc w:val="center"/>
                    <w:rPr>
                      <w:color w:val="000000"/>
                      <w:szCs w:val="21"/>
                    </w:rPr>
                  </w:pPr>
                  <w:r>
                    <w:rPr>
                      <w:color w:val="000000"/>
                      <w:szCs w:val="21"/>
                    </w:rPr>
                    <w:t>底漆：聚酯漆</w:t>
                  </w:r>
                </w:p>
              </w:tc>
              <w:tc>
                <w:tcPr>
                  <w:tcW w:w="1843" w:type="dxa"/>
                  <w:vAlign w:val="center"/>
                </w:tcPr>
                <w:p w:rsidR="00487E97" w:rsidRDefault="00AF4107">
                  <w:pPr>
                    <w:jc w:val="center"/>
                    <w:rPr>
                      <w:color w:val="000000"/>
                      <w:szCs w:val="21"/>
                    </w:rPr>
                  </w:pPr>
                  <w:r>
                    <w:rPr>
                      <w:color w:val="000000"/>
                      <w:szCs w:val="21"/>
                    </w:rPr>
                    <w:t>1t/</w:t>
                  </w:r>
                  <w:r>
                    <w:rPr>
                      <w:color w:val="000000"/>
                      <w:szCs w:val="21"/>
                    </w:rPr>
                    <w:t>桶</w:t>
                  </w:r>
                </w:p>
              </w:tc>
              <w:tc>
                <w:tcPr>
                  <w:tcW w:w="1417" w:type="dxa"/>
                  <w:vAlign w:val="center"/>
                </w:tcPr>
                <w:p w:rsidR="00487E97" w:rsidRDefault="00AF4107">
                  <w:pPr>
                    <w:jc w:val="center"/>
                    <w:rPr>
                      <w:szCs w:val="21"/>
                    </w:rPr>
                  </w:pPr>
                  <w:r>
                    <w:rPr>
                      <w:rFonts w:hint="eastAsia"/>
                      <w:szCs w:val="21"/>
                    </w:rPr>
                    <w:t>608</w:t>
                  </w:r>
                </w:p>
              </w:tc>
              <w:tc>
                <w:tcPr>
                  <w:tcW w:w="2692" w:type="dxa"/>
                  <w:vAlign w:val="center"/>
                </w:tcPr>
                <w:p w:rsidR="00487E97" w:rsidRDefault="00AF4107" w:rsidP="00AC1A88">
                  <w:pPr>
                    <w:jc w:val="center"/>
                    <w:rPr>
                      <w:color w:val="000000"/>
                      <w:szCs w:val="21"/>
                    </w:rPr>
                  </w:pPr>
                  <w:r>
                    <w:rPr>
                      <w:rFonts w:hint="eastAsia"/>
                    </w:rPr>
                    <w:t>桶装；</w:t>
                  </w:r>
                  <w:r w:rsidRPr="00FD3836">
                    <w:rPr>
                      <w:b/>
                      <w:u w:val="single"/>
                    </w:rPr>
                    <w:t>成分为甲酚（</w:t>
                  </w:r>
                  <w:r w:rsidR="00AC1A88">
                    <w:rPr>
                      <w:rFonts w:hint="eastAsia"/>
                      <w:b/>
                      <w:u w:val="single"/>
                    </w:rPr>
                    <w:t>4</w:t>
                  </w:r>
                  <w:r w:rsidRPr="00FD3836">
                    <w:rPr>
                      <w:b/>
                      <w:u w:val="single"/>
                    </w:rPr>
                    <w:t>0%</w:t>
                  </w:r>
                  <w:r w:rsidRPr="00FD3836">
                    <w:rPr>
                      <w:b/>
                      <w:u w:val="single"/>
                    </w:rPr>
                    <w:t>）、聚酯树脂（</w:t>
                  </w:r>
                  <w:r w:rsidR="00AC1A88">
                    <w:rPr>
                      <w:rFonts w:hint="eastAsia"/>
                      <w:b/>
                      <w:u w:val="single"/>
                    </w:rPr>
                    <w:t>60</w:t>
                  </w:r>
                  <w:r w:rsidRPr="00FD3836">
                    <w:rPr>
                      <w:b/>
                      <w:u w:val="single"/>
                    </w:rPr>
                    <w:t>%</w:t>
                  </w:r>
                  <w:r w:rsidRPr="00FD3836">
                    <w:rPr>
                      <w:b/>
                      <w:u w:val="single"/>
                    </w:rPr>
                    <w:t>）</w:t>
                  </w:r>
                </w:p>
              </w:tc>
            </w:tr>
            <w:tr w:rsidR="00487E97">
              <w:trPr>
                <w:trHeight w:val="397"/>
                <w:jc w:val="center"/>
              </w:trPr>
              <w:tc>
                <w:tcPr>
                  <w:tcW w:w="852" w:type="dxa"/>
                  <w:vMerge/>
                  <w:vAlign w:val="center"/>
                </w:tcPr>
                <w:p w:rsidR="00487E97" w:rsidRDefault="00487E97"/>
              </w:tc>
              <w:tc>
                <w:tcPr>
                  <w:tcW w:w="567" w:type="dxa"/>
                  <w:vMerge/>
                  <w:vAlign w:val="center"/>
                </w:tcPr>
                <w:p w:rsidR="00487E97" w:rsidRDefault="00487E97">
                  <w:pPr>
                    <w:jc w:val="center"/>
                    <w:rPr>
                      <w:szCs w:val="21"/>
                    </w:rPr>
                  </w:pPr>
                </w:p>
              </w:tc>
              <w:tc>
                <w:tcPr>
                  <w:tcW w:w="1701" w:type="dxa"/>
                  <w:vAlign w:val="center"/>
                </w:tcPr>
                <w:p w:rsidR="00487E97" w:rsidRDefault="00AF4107">
                  <w:pPr>
                    <w:jc w:val="center"/>
                    <w:rPr>
                      <w:szCs w:val="21"/>
                    </w:rPr>
                  </w:pPr>
                  <w:r>
                    <w:rPr>
                      <w:color w:val="000000"/>
                      <w:szCs w:val="21"/>
                    </w:rPr>
                    <w:t>面漆：聚酰胺酰亚胺漆</w:t>
                  </w:r>
                </w:p>
              </w:tc>
              <w:tc>
                <w:tcPr>
                  <w:tcW w:w="1843" w:type="dxa"/>
                  <w:vAlign w:val="center"/>
                </w:tcPr>
                <w:p w:rsidR="00487E97" w:rsidRDefault="00AF4107">
                  <w:pPr>
                    <w:jc w:val="center"/>
                    <w:rPr>
                      <w:sz w:val="24"/>
                    </w:rPr>
                  </w:pPr>
                  <w:r>
                    <w:rPr>
                      <w:color w:val="000000"/>
                      <w:szCs w:val="21"/>
                    </w:rPr>
                    <w:t>1t/</w:t>
                  </w:r>
                  <w:r>
                    <w:rPr>
                      <w:color w:val="000000"/>
                      <w:szCs w:val="21"/>
                    </w:rPr>
                    <w:t>桶</w:t>
                  </w:r>
                </w:p>
              </w:tc>
              <w:tc>
                <w:tcPr>
                  <w:tcW w:w="1417" w:type="dxa"/>
                  <w:vAlign w:val="center"/>
                </w:tcPr>
                <w:p w:rsidR="00487E97" w:rsidRDefault="00AF4107">
                  <w:pPr>
                    <w:jc w:val="center"/>
                    <w:rPr>
                      <w:sz w:val="24"/>
                    </w:rPr>
                  </w:pPr>
                  <w:r>
                    <w:rPr>
                      <w:rFonts w:hint="eastAsia"/>
                      <w:szCs w:val="21"/>
                    </w:rPr>
                    <w:t>192</w:t>
                  </w:r>
                </w:p>
              </w:tc>
              <w:tc>
                <w:tcPr>
                  <w:tcW w:w="2692" w:type="dxa"/>
                  <w:vAlign w:val="center"/>
                </w:tcPr>
                <w:p w:rsidR="00487E97" w:rsidRDefault="00AF4107" w:rsidP="00AC1A88">
                  <w:pPr>
                    <w:jc w:val="center"/>
                    <w:rPr>
                      <w:szCs w:val="21"/>
                    </w:rPr>
                  </w:pPr>
                  <w:r>
                    <w:rPr>
                      <w:rFonts w:hint="eastAsia"/>
                      <w:szCs w:val="21"/>
                    </w:rPr>
                    <w:t>桶装；</w:t>
                  </w:r>
                  <w:r w:rsidRPr="00FD3836">
                    <w:rPr>
                      <w:b/>
                      <w:szCs w:val="21"/>
                      <w:u w:val="single"/>
                    </w:rPr>
                    <w:t>成分为甲酚（</w:t>
                  </w:r>
                  <w:r w:rsidR="00AC1A88">
                    <w:rPr>
                      <w:rFonts w:hint="eastAsia"/>
                      <w:b/>
                      <w:szCs w:val="21"/>
                      <w:u w:val="single"/>
                    </w:rPr>
                    <w:t>4</w:t>
                  </w:r>
                  <w:r w:rsidRPr="00FD3836">
                    <w:rPr>
                      <w:b/>
                      <w:szCs w:val="21"/>
                      <w:u w:val="single"/>
                    </w:rPr>
                    <w:t>0%</w:t>
                  </w:r>
                  <w:r w:rsidRPr="00FD3836">
                    <w:rPr>
                      <w:b/>
                      <w:szCs w:val="21"/>
                      <w:u w:val="single"/>
                    </w:rPr>
                    <w:t>）、聚酰胺酰亚胺树脂（</w:t>
                  </w:r>
                  <w:r w:rsidR="00AC1A88">
                    <w:rPr>
                      <w:rFonts w:hint="eastAsia"/>
                      <w:b/>
                      <w:szCs w:val="21"/>
                      <w:u w:val="single"/>
                    </w:rPr>
                    <w:t>60</w:t>
                  </w:r>
                  <w:r w:rsidRPr="00FD3836">
                    <w:rPr>
                      <w:b/>
                      <w:szCs w:val="21"/>
                      <w:u w:val="single"/>
                    </w:rPr>
                    <w:t>%</w:t>
                  </w:r>
                  <w:r w:rsidRPr="00FD3836">
                    <w:rPr>
                      <w:b/>
                      <w:szCs w:val="21"/>
                      <w:u w:val="single"/>
                    </w:rPr>
                    <w:t>）</w:t>
                  </w:r>
                </w:p>
              </w:tc>
            </w:tr>
            <w:tr w:rsidR="00487E97">
              <w:trPr>
                <w:trHeight w:val="397"/>
                <w:jc w:val="center"/>
              </w:trPr>
              <w:tc>
                <w:tcPr>
                  <w:tcW w:w="852" w:type="dxa"/>
                  <w:vMerge/>
                  <w:vAlign w:val="center"/>
                </w:tcPr>
                <w:p w:rsidR="00487E97" w:rsidRDefault="00487E97"/>
              </w:tc>
              <w:tc>
                <w:tcPr>
                  <w:tcW w:w="2268" w:type="dxa"/>
                  <w:gridSpan w:val="2"/>
                  <w:vAlign w:val="center"/>
                </w:tcPr>
                <w:p w:rsidR="00487E97" w:rsidRDefault="00AF4107">
                  <w:pPr>
                    <w:jc w:val="center"/>
                    <w:rPr>
                      <w:color w:val="000000"/>
                      <w:szCs w:val="21"/>
                    </w:rPr>
                  </w:pPr>
                  <w:r>
                    <w:rPr>
                      <w:color w:val="000000"/>
                      <w:szCs w:val="21"/>
                    </w:rPr>
                    <w:t>拉丝油</w:t>
                  </w:r>
                </w:p>
              </w:tc>
              <w:tc>
                <w:tcPr>
                  <w:tcW w:w="1843" w:type="dxa"/>
                  <w:vAlign w:val="center"/>
                </w:tcPr>
                <w:p w:rsidR="00487E97" w:rsidRDefault="00AF4107">
                  <w:pPr>
                    <w:jc w:val="center"/>
                    <w:rPr>
                      <w:color w:val="000000"/>
                      <w:szCs w:val="21"/>
                    </w:rPr>
                  </w:pPr>
                  <w:r>
                    <w:rPr>
                      <w:color w:val="000000"/>
                      <w:szCs w:val="21"/>
                    </w:rPr>
                    <w:t>200kg/</w:t>
                  </w:r>
                  <w:r>
                    <w:rPr>
                      <w:color w:val="000000"/>
                      <w:szCs w:val="21"/>
                    </w:rPr>
                    <w:t>桶</w:t>
                  </w:r>
                </w:p>
              </w:tc>
              <w:tc>
                <w:tcPr>
                  <w:tcW w:w="1417" w:type="dxa"/>
                  <w:vAlign w:val="center"/>
                </w:tcPr>
                <w:p w:rsidR="00487E97" w:rsidRDefault="00AF4107">
                  <w:pPr>
                    <w:jc w:val="center"/>
                    <w:rPr>
                      <w:szCs w:val="21"/>
                    </w:rPr>
                  </w:pPr>
                  <w:r>
                    <w:rPr>
                      <w:szCs w:val="21"/>
                    </w:rPr>
                    <w:t>3</w:t>
                  </w:r>
                </w:p>
              </w:tc>
              <w:tc>
                <w:tcPr>
                  <w:tcW w:w="2692" w:type="dxa"/>
                  <w:vMerge w:val="restart"/>
                  <w:vAlign w:val="center"/>
                </w:tcPr>
                <w:p w:rsidR="00487E97" w:rsidRDefault="00D17F82">
                  <w:pPr>
                    <w:jc w:val="center"/>
                    <w:rPr>
                      <w:szCs w:val="21"/>
                    </w:rPr>
                  </w:pPr>
                  <w:r>
                    <w:rPr>
                      <w:rFonts w:hint="eastAsia"/>
                      <w:szCs w:val="21"/>
                    </w:rPr>
                    <w:t>拉丝工序使</w:t>
                  </w:r>
                  <w:r w:rsidR="00AF4107">
                    <w:rPr>
                      <w:szCs w:val="21"/>
                    </w:rPr>
                    <w:t>用</w:t>
                  </w:r>
                </w:p>
              </w:tc>
            </w:tr>
            <w:tr w:rsidR="00487E97">
              <w:trPr>
                <w:trHeight w:val="397"/>
                <w:jc w:val="center"/>
              </w:trPr>
              <w:tc>
                <w:tcPr>
                  <w:tcW w:w="852" w:type="dxa"/>
                  <w:vMerge/>
                  <w:vAlign w:val="center"/>
                </w:tcPr>
                <w:p w:rsidR="00487E97" w:rsidRDefault="00487E97"/>
              </w:tc>
              <w:tc>
                <w:tcPr>
                  <w:tcW w:w="2268" w:type="dxa"/>
                  <w:gridSpan w:val="2"/>
                  <w:vAlign w:val="center"/>
                </w:tcPr>
                <w:p w:rsidR="00487E97" w:rsidRDefault="00AF4107">
                  <w:pPr>
                    <w:jc w:val="center"/>
                    <w:rPr>
                      <w:color w:val="000000"/>
                      <w:szCs w:val="21"/>
                    </w:rPr>
                  </w:pPr>
                  <w:r>
                    <w:rPr>
                      <w:color w:val="000000"/>
                      <w:szCs w:val="21"/>
                    </w:rPr>
                    <w:t>去离子水</w:t>
                  </w:r>
                </w:p>
              </w:tc>
              <w:tc>
                <w:tcPr>
                  <w:tcW w:w="1843" w:type="dxa"/>
                  <w:vAlign w:val="center"/>
                </w:tcPr>
                <w:p w:rsidR="00487E97" w:rsidRDefault="00AF4107">
                  <w:pPr>
                    <w:jc w:val="center"/>
                    <w:rPr>
                      <w:color w:val="000000"/>
                      <w:szCs w:val="21"/>
                    </w:rPr>
                  </w:pPr>
                  <w:r>
                    <w:rPr>
                      <w:color w:val="000000"/>
                      <w:szCs w:val="21"/>
                    </w:rPr>
                    <w:t>/</w:t>
                  </w:r>
                </w:p>
              </w:tc>
              <w:tc>
                <w:tcPr>
                  <w:tcW w:w="1417" w:type="dxa"/>
                  <w:vAlign w:val="center"/>
                </w:tcPr>
                <w:p w:rsidR="00487E97" w:rsidRDefault="00AF4107">
                  <w:pPr>
                    <w:jc w:val="center"/>
                    <w:rPr>
                      <w:szCs w:val="21"/>
                    </w:rPr>
                  </w:pPr>
                  <w:r>
                    <w:rPr>
                      <w:szCs w:val="21"/>
                    </w:rPr>
                    <w:t>60</w:t>
                  </w:r>
                </w:p>
              </w:tc>
              <w:tc>
                <w:tcPr>
                  <w:tcW w:w="2692" w:type="dxa"/>
                  <w:vMerge/>
                  <w:vAlign w:val="center"/>
                </w:tcPr>
                <w:p w:rsidR="00487E97" w:rsidRDefault="00487E97">
                  <w:pPr>
                    <w:jc w:val="center"/>
                    <w:rPr>
                      <w:szCs w:val="21"/>
                    </w:rPr>
                  </w:pPr>
                </w:p>
              </w:tc>
            </w:tr>
            <w:tr w:rsidR="00487E97">
              <w:trPr>
                <w:trHeight w:val="397"/>
                <w:jc w:val="center"/>
              </w:trPr>
              <w:tc>
                <w:tcPr>
                  <w:tcW w:w="852" w:type="dxa"/>
                  <w:vMerge/>
                  <w:vAlign w:val="center"/>
                </w:tcPr>
                <w:p w:rsidR="00487E97" w:rsidRDefault="00487E97"/>
              </w:tc>
              <w:tc>
                <w:tcPr>
                  <w:tcW w:w="2268" w:type="dxa"/>
                  <w:gridSpan w:val="2"/>
                  <w:vAlign w:val="center"/>
                </w:tcPr>
                <w:p w:rsidR="00487E97" w:rsidRDefault="00AF4107">
                  <w:pPr>
                    <w:jc w:val="center"/>
                    <w:rPr>
                      <w:color w:val="000000"/>
                      <w:szCs w:val="21"/>
                    </w:rPr>
                  </w:pPr>
                  <w:r>
                    <w:rPr>
                      <w:color w:val="000000"/>
                      <w:szCs w:val="21"/>
                    </w:rPr>
                    <w:t>催化剂（贵金属型）</w:t>
                  </w:r>
                </w:p>
              </w:tc>
              <w:tc>
                <w:tcPr>
                  <w:tcW w:w="1843" w:type="dxa"/>
                  <w:vAlign w:val="center"/>
                </w:tcPr>
                <w:p w:rsidR="00487E97" w:rsidRDefault="00AF4107">
                  <w:pPr>
                    <w:jc w:val="center"/>
                    <w:rPr>
                      <w:color w:val="000000"/>
                      <w:szCs w:val="21"/>
                    </w:rPr>
                  </w:pPr>
                  <w:r>
                    <w:rPr>
                      <w:color w:val="000000"/>
                      <w:szCs w:val="21"/>
                    </w:rPr>
                    <w:t>/</w:t>
                  </w:r>
                </w:p>
              </w:tc>
              <w:tc>
                <w:tcPr>
                  <w:tcW w:w="1417" w:type="dxa"/>
                  <w:vAlign w:val="center"/>
                </w:tcPr>
                <w:p w:rsidR="00487E97" w:rsidRDefault="00AF4107">
                  <w:pPr>
                    <w:jc w:val="center"/>
                    <w:rPr>
                      <w:szCs w:val="21"/>
                    </w:rPr>
                  </w:pPr>
                  <w:r>
                    <w:rPr>
                      <w:szCs w:val="21"/>
                    </w:rPr>
                    <w:t>0.07</w:t>
                  </w:r>
                </w:p>
              </w:tc>
              <w:tc>
                <w:tcPr>
                  <w:tcW w:w="2692" w:type="dxa"/>
                  <w:vAlign w:val="center"/>
                </w:tcPr>
                <w:p w:rsidR="00487E97" w:rsidRDefault="00AF4107">
                  <w:pPr>
                    <w:jc w:val="center"/>
                    <w:rPr>
                      <w:szCs w:val="21"/>
                    </w:rPr>
                  </w:pPr>
                  <w:r>
                    <w:rPr>
                      <w:szCs w:val="21"/>
                    </w:rPr>
                    <w:t>催化燃烧装置用</w:t>
                  </w:r>
                </w:p>
              </w:tc>
            </w:tr>
            <w:tr w:rsidR="00487E97">
              <w:trPr>
                <w:trHeight w:val="397"/>
                <w:jc w:val="center"/>
              </w:trPr>
              <w:tc>
                <w:tcPr>
                  <w:tcW w:w="852" w:type="dxa"/>
                  <w:vMerge w:val="restart"/>
                  <w:vAlign w:val="center"/>
                </w:tcPr>
                <w:p w:rsidR="00487E97" w:rsidRDefault="00AF4107">
                  <w:pPr>
                    <w:jc w:val="center"/>
                  </w:pPr>
                  <w:r>
                    <w:t>能源</w:t>
                  </w:r>
                </w:p>
              </w:tc>
              <w:tc>
                <w:tcPr>
                  <w:tcW w:w="2268" w:type="dxa"/>
                  <w:gridSpan w:val="2"/>
                  <w:vAlign w:val="center"/>
                </w:tcPr>
                <w:p w:rsidR="00487E97" w:rsidRDefault="00AF4107">
                  <w:pPr>
                    <w:jc w:val="center"/>
                    <w:rPr>
                      <w:szCs w:val="21"/>
                    </w:rPr>
                  </w:pPr>
                  <w:r>
                    <w:rPr>
                      <w:szCs w:val="21"/>
                    </w:rPr>
                    <w:t>水</w:t>
                  </w:r>
                </w:p>
              </w:tc>
              <w:tc>
                <w:tcPr>
                  <w:tcW w:w="1843" w:type="dxa"/>
                </w:tcPr>
                <w:p w:rsidR="00487E97" w:rsidRDefault="00AF4107">
                  <w:pPr>
                    <w:jc w:val="center"/>
                    <w:rPr>
                      <w:szCs w:val="21"/>
                    </w:rPr>
                  </w:pPr>
                  <w:r>
                    <w:rPr>
                      <w:szCs w:val="21"/>
                    </w:rPr>
                    <w:t>-</w:t>
                  </w:r>
                </w:p>
              </w:tc>
              <w:tc>
                <w:tcPr>
                  <w:tcW w:w="1417" w:type="dxa"/>
                  <w:vAlign w:val="center"/>
                </w:tcPr>
                <w:p w:rsidR="00487E97" w:rsidRDefault="00AF4107">
                  <w:pPr>
                    <w:jc w:val="center"/>
                    <w:rPr>
                      <w:szCs w:val="21"/>
                    </w:rPr>
                  </w:pPr>
                  <w:r>
                    <w:rPr>
                      <w:szCs w:val="21"/>
                    </w:rPr>
                    <w:t>98m</w:t>
                  </w:r>
                  <w:r>
                    <w:rPr>
                      <w:szCs w:val="21"/>
                      <w:vertAlign w:val="superscript"/>
                    </w:rPr>
                    <w:t>3</w:t>
                  </w:r>
                </w:p>
              </w:tc>
              <w:tc>
                <w:tcPr>
                  <w:tcW w:w="2692" w:type="dxa"/>
                  <w:vMerge w:val="restart"/>
                  <w:vAlign w:val="center"/>
                </w:tcPr>
                <w:p w:rsidR="00487E97" w:rsidRDefault="00AF4107">
                  <w:pPr>
                    <w:jc w:val="center"/>
                    <w:rPr>
                      <w:szCs w:val="21"/>
                    </w:rPr>
                  </w:pPr>
                  <w:r>
                    <w:rPr>
                      <w:szCs w:val="21"/>
                    </w:rPr>
                    <w:t>园区提供</w:t>
                  </w:r>
                </w:p>
              </w:tc>
            </w:tr>
            <w:tr w:rsidR="00487E97">
              <w:trPr>
                <w:trHeight w:val="397"/>
                <w:jc w:val="center"/>
              </w:trPr>
              <w:tc>
                <w:tcPr>
                  <w:tcW w:w="852" w:type="dxa"/>
                  <w:vMerge/>
                  <w:vAlign w:val="center"/>
                </w:tcPr>
                <w:p w:rsidR="00487E97" w:rsidRDefault="00487E97">
                  <w:pPr>
                    <w:spacing w:line="440" w:lineRule="exact"/>
                  </w:pPr>
                </w:p>
              </w:tc>
              <w:tc>
                <w:tcPr>
                  <w:tcW w:w="2268" w:type="dxa"/>
                  <w:gridSpan w:val="2"/>
                  <w:vAlign w:val="center"/>
                </w:tcPr>
                <w:p w:rsidR="00487E97" w:rsidRDefault="00AF4107">
                  <w:pPr>
                    <w:spacing w:line="440" w:lineRule="exact"/>
                    <w:jc w:val="center"/>
                    <w:rPr>
                      <w:szCs w:val="21"/>
                    </w:rPr>
                  </w:pPr>
                  <w:r>
                    <w:rPr>
                      <w:szCs w:val="21"/>
                    </w:rPr>
                    <w:t>电</w:t>
                  </w:r>
                </w:p>
              </w:tc>
              <w:tc>
                <w:tcPr>
                  <w:tcW w:w="1843" w:type="dxa"/>
                </w:tcPr>
                <w:p w:rsidR="00487E97" w:rsidRDefault="00AF4107">
                  <w:pPr>
                    <w:spacing w:line="440" w:lineRule="exact"/>
                    <w:jc w:val="center"/>
                    <w:rPr>
                      <w:szCs w:val="21"/>
                    </w:rPr>
                  </w:pPr>
                  <w:r>
                    <w:rPr>
                      <w:szCs w:val="21"/>
                    </w:rPr>
                    <w:t>-</w:t>
                  </w:r>
                </w:p>
              </w:tc>
              <w:tc>
                <w:tcPr>
                  <w:tcW w:w="1417" w:type="dxa"/>
                  <w:vAlign w:val="center"/>
                </w:tcPr>
                <w:p w:rsidR="00487E97" w:rsidRDefault="00AF4107">
                  <w:pPr>
                    <w:spacing w:line="440" w:lineRule="exact"/>
                    <w:jc w:val="center"/>
                    <w:rPr>
                      <w:szCs w:val="21"/>
                    </w:rPr>
                  </w:pPr>
                  <w:r>
                    <w:rPr>
                      <w:szCs w:val="21"/>
                    </w:rPr>
                    <w:t>200</w:t>
                  </w:r>
                  <w:r>
                    <w:rPr>
                      <w:szCs w:val="21"/>
                    </w:rPr>
                    <w:t>万</w:t>
                  </w:r>
                  <w:r>
                    <w:rPr>
                      <w:szCs w:val="21"/>
                    </w:rPr>
                    <w:t>kwh</w:t>
                  </w:r>
                </w:p>
              </w:tc>
              <w:tc>
                <w:tcPr>
                  <w:tcW w:w="2692" w:type="dxa"/>
                  <w:vMerge/>
                  <w:vAlign w:val="center"/>
                </w:tcPr>
                <w:p w:rsidR="00487E97" w:rsidRDefault="00487E97">
                  <w:pPr>
                    <w:spacing w:line="440" w:lineRule="exact"/>
                    <w:jc w:val="center"/>
                    <w:rPr>
                      <w:szCs w:val="21"/>
                    </w:rPr>
                  </w:pPr>
                </w:p>
              </w:tc>
            </w:tr>
          </w:tbl>
          <w:p w:rsidR="00487E97" w:rsidRDefault="00AF4107" w:rsidP="00673ED2">
            <w:pPr>
              <w:spacing w:line="440" w:lineRule="exact"/>
              <w:ind w:firstLineChars="196" w:firstLine="472"/>
              <w:rPr>
                <w:b/>
                <w:sz w:val="24"/>
                <w:lang w:val="pt-BR"/>
              </w:rPr>
            </w:pPr>
            <w:r>
              <w:rPr>
                <w:b/>
                <w:sz w:val="24"/>
                <w:lang w:val="pt-BR"/>
              </w:rPr>
              <w:t>聚酯漆：</w:t>
            </w:r>
            <w:r>
              <w:rPr>
                <w:color w:val="000000"/>
                <w:sz w:val="24"/>
              </w:rPr>
              <w:t>目前，国内外普遍以聚酯单体为原料，经过与多元醇醇解、缩聚的工艺路线生产聚酯绝缘漆。适用于电线、电缆行业涂制高强度耐热漆包线。</w:t>
            </w:r>
            <w:r w:rsidRPr="00AC1A88">
              <w:rPr>
                <w:b/>
                <w:sz w:val="24"/>
                <w:u w:val="single"/>
              </w:rPr>
              <w:t>根据企业提供的资料，高温聚酯绝缘漆的成分为甲酚（</w:t>
            </w:r>
            <w:r w:rsidR="00AC1A88" w:rsidRPr="00AC1A88">
              <w:rPr>
                <w:rFonts w:hint="eastAsia"/>
                <w:b/>
                <w:sz w:val="24"/>
                <w:u w:val="single"/>
              </w:rPr>
              <w:t>4</w:t>
            </w:r>
            <w:r w:rsidRPr="00AC1A88">
              <w:rPr>
                <w:b/>
                <w:sz w:val="24"/>
                <w:u w:val="single"/>
              </w:rPr>
              <w:t>0%</w:t>
            </w:r>
            <w:r w:rsidRPr="00AC1A88">
              <w:rPr>
                <w:b/>
                <w:sz w:val="24"/>
                <w:u w:val="single"/>
              </w:rPr>
              <w:t>）、聚酯树脂（</w:t>
            </w:r>
            <w:r w:rsidR="00AC1A88" w:rsidRPr="00AC1A88">
              <w:rPr>
                <w:rFonts w:hint="eastAsia"/>
                <w:b/>
                <w:sz w:val="24"/>
                <w:u w:val="single"/>
              </w:rPr>
              <w:t>60</w:t>
            </w:r>
            <w:r w:rsidRPr="00AC1A88">
              <w:rPr>
                <w:b/>
                <w:sz w:val="24"/>
                <w:u w:val="single"/>
              </w:rPr>
              <w:t>%</w:t>
            </w:r>
            <w:r w:rsidRPr="00AC1A88">
              <w:rPr>
                <w:b/>
                <w:sz w:val="24"/>
                <w:u w:val="single"/>
              </w:rPr>
              <w:t>）。</w:t>
            </w:r>
          </w:p>
          <w:p w:rsidR="00487E97" w:rsidRDefault="00AF4107" w:rsidP="00673ED2">
            <w:pPr>
              <w:spacing w:line="440" w:lineRule="exact"/>
              <w:ind w:firstLineChars="196" w:firstLine="472"/>
              <w:rPr>
                <w:sz w:val="24"/>
              </w:rPr>
            </w:pPr>
            <w:r>
              <w:rPr>
                <w:b/>
                <w:sz w:val="24"/>
                <w:lang w:val="pt-BR"/>
              </w:rPr>
              <w:t>聚酰胺酰亚胺漆：</w:t>
            </w:r>
            <w:r>
              <w:rPr>
                <w:sz w:val="24"/>
              </w:rPr>
              <w:t>热性能好，易于涂线，表面性能佳，用该漆制备的漆包线具有优良的机械性能、高耐热等级及良好的耐化学品性能。适用于电动马达、制冷设备、变压器绕组中，可用于立式或卧式漆包机，毛毡、模具涂布均可。</w:t>
            </w:r>
            <w:r w:rsidRPr="00AC1A88">
              <w:rPr>
                <w:b/>
                <w:sz w:val="24"/>
                <w:u w:val="single"/>
              </w:rPr>
              <w:t>根据企业提供的资料，聚</w:t>
            </w:r>
            <w:r w:rsidRPr="00AC1A88">
              <w:rPr>
                <w:b/>
                <w:sz w:val="24"/>
                <w:u w:val="single"/>
              </w:rPr>
              <w:lastRenderedPageBreak/>
              <w:t>酰胺酰亚胺绝缘漆的成分为甲酚（</w:t>
            </w:r>
            <w:r w:rsidR="00AC1A88" w:rsidRPr="00AC1A88">
              <w:rPr>
                <w:rFonts w:hint="eastAsia"/>
                <w:b/>
                <w:sz w:val="24"/>
                <w:u w:val="single"/>
              </w:rPr>
              <w:t>4</w:t>
            </w:r>
            <w:r w:rsidRPr="00AC1A88">
              <w:rPr>
                <w:b/>
                <w:sz w:val="24"/>
                <w:u w:val="single"/>
              </w:rPr>
              <w:t>0%</w:t>
            </w:r>
            <w:r w:rsidRPr="00AC1A88">
              <w:rPr>
                <w:b/>
                <w:sz w:val="24"/>
                <w:u w:val="single"/>
              </w:rPr>
              <w:t>）、聚酰胺酰亚胺树脂（</w:t>
            </w:r>
            <w:r w:rsidR="00AC1A88" w:rsidRPr="00AC1A88">
              <w:rPr>
                <w:rFonts w:hint="eastAsia"/>
                <w:b/>
                <w:sz w:val="24"/>
                <w:u w:val="single"/>
              </w:rPr>
              <w:t>60</w:t>
            </w:r>
            <w:r w:rsidRPr="00AC1A88">
              <w:rPr>
                <w:b/>
                <w:sz w:val="24"/>
                <w:u w:val="single"/>
              </w:rPr>
              <w:t>%</w:t>
            </w:r>
            <w:r w:rsidRPr="00AC1A88">
              <w:rPr>
                <w:b/>
                <w:sz w:val="24"/>
                <w:u w:val="single"/>
              </w:rPr>
              <w:t>）。</w:t>
            </w:r>
          </w:p>
          <w:p w:rsidR="00487E97" w:rsidRDefault="00AF4107" w:rsidP="00673ED2">
            <w:pPr>
              <w:spacing w:line="440" w:lineRule="exact"/>
              <w:ind w:firstLineChars="196" w:firstLine="472"/>
              <w:rPr>
                <w:b/>
                <w:bCs/>
                <w:sz w:val="24"/>
              </w:rPr>
            </w:pPr>
            <w:r>
              <w:rPr>
                <w:rFonts w:hint="eastAsia"/>
                <w:b/>
                <w:bCs/>
                <w:sz w:val="24"/>
              </w:rPr>
              <w:t>聚酯树脂</w:t>
            </w:r>
            <w:r>
              <w:rPr>
                <w:rFonts w:hint="eastAsia"/>
                <w:b/>
                <w:bCs/>
                <w:sz w:val="24"/>
              </w:rPr>
              <w:t>:</w:t>
            </w:r>
            <w:r>
              <w:rPr>
                <w:rFonts w:hint="eastAsia"/>
                <w:sz w:val="24"/>
              </w:rPr>
              <w:t>聚酯树脂是分为饱和聚酯树脂和不饱和聚酯树脂。不饱和聚酯胶粘剂主要由不饱和聚酯树脂、颜填料、引发剂等助剂组成。饱和聚酯树脂（无油醇酸树脂）主要用于生产卷材涂料，根据树脂性能和结构的不同分别可用于卷材涂料的面漆、底漆、背漆，也有用于油墨和热复膜卷材用的饱和聚酯树脂。特点是附着力好、通用性强，耐侯性、柔韧性突出。</w:t>
            </w:r>
          </w:p>
          <w:p w:rsidR="00487E97" w:rsidRDefault="00AF4107" w:rsidP="00673ED2">
            <w:pPr>
              <w:spacing w:line="440" w:lineRule="exact"/>
              <w:ind w:firstLineChars="196" w:firstLine="472"/>
              <w:rPr>
                <w:sz w:val="24"/>
              </w:rPr>
            </w:pPr>
            <w:r>
              <w:rPr>
                <w:rFonts w:hint="eastAsia"/>
                <w:b/>
                <w:bCs/>
                <w:sz w:val="24"/>
              </w:rPr>
              <w:t>聚酰胺酰亚胺树脂</w:t>
            </w:r>
            <w:r>
              <w:rPr>
                <w:rFonts w:hint="eastAsia"/>
                <w:b/>
                <w:bCs/>
                <w:sz w:val="24"/>
              </w:rPr>
              <w:t>:</w:t>
            </w:r>
            <w:r>
              <w:rPr>
                <w:rFonts w:hint="eastAsia"/>
                <w:sz w:val="24"/>
              </w:rPr>
              <w:t>简称</w:t>
            </w:r>
            <w:r>
              <w:rPr>
                <w:rFonts w:hint="eastAsia"/>
                <w:sz w:val="24"/>
              </w:rPr>
              <w:t>PAI</w:t>
            </w:r>
            <w:r>
              <w:rPr>
                <w:rFonts w:hint="eastAsia"/>
                <w:sz w:val="24"/>
              </w:rPr>
              <w:t>，物化性质</w:t>
            </w:r>
            <w:r>
              <w:rPr>
                <w:rFonts w:hint="eastAsia"/>
                <w:sz w:val="24"/>
              </w:rPr>
              <w:t>:</w:t>
            </w:r>
            <w:r>
              <w:rPr>
                <w:rFonts w:hint="eastAsia"/>
                <w:sz w:val="24"/>
              </w:rPr>
              <w:t>酰亚胺环和酰胺键有规则交替排列的一类聚合物。玻璃化温度</w:t>
            </w:r>
            <w:r>
              <w:rPr>
                <w:rFonts w:hint="eastAsia"/>
                <w:sz w:val="24"/>
              </w:rPr>
              <w:t>250~300</w:t>
            </w:r>
            <w:r>
              <w:rPr>
                <w:rFonts w:hint="eastAsia"/>
                <w:sz w:val="24"/>
              </w:rPr>
              <w:t>℃，</w:t>
            </w:r>
            <w:r>
              <w:rPr>
                <w:rFonts w:hint="eastAsia"/>
                <w:sz w:val="24"/>
              </w:rPr>
              <w:t>250</w:t>
            </w:r>
            <w:r>
              <w:rPr>
                <w:rFonts w:hint="eastAsia"/>
                <w:sz w:val="24"/>
              </w:rPr>
              <w:t>℃下具有优越的机械性能，热变形温度为</w:t>
            </w:r>
            <w:r>
              <w:rPr>
                <w:rFonts w:hint="eastAsia"/>
                <w:sz w:val="24"/>
              </w:rPr>
              <w:t>269</w:t>
            </w:r>
            <w:r>
              <w:rPr>
                <w:rFonts w:hint="eastAsia"/>
                <w:sz w:val="24"/>
              </w:rPr>
              <w:t>℃，模塑料拉伸强度为</w:t>
            </w:r>
            <w:r>
              <w:rPr>
                <w:rFonts w:hint="eastAsia"/>
                <w:sz w:val="24"/>
              </w:rPr>
              <w:t>90MPa(23</w:t>
            </w:r>
            <w:r>
              <w:rPr>
                <w:rFonts w:hint="eastAsia"/>
                <w:sz w:val="24"/>
              </w:rPr>
              <w:t>℃</w:t>
            </w:r>
            <w:r>
              <w:rPr>
                <w:rFonts w:hint="eastAsia"/>
                <w:sz w:val="24"/>
              </w:rPr>
              <w:t>)</w:t>
            </w:r>
            <w:r>
              <w:rPr>
                <w:rFonts w:hint="eastAsia"/>
                <w:sz w:val="24"/>
              </w:rPr>
              <w:t>和</w:t>
            </w:r>
            <w:r>
              <w:rPr>
                <w:rFonts w:hint="eastAsia"/>
                <w:sz w:val="24"/>
              </w:rPr>
              <w:t>59MPa(260</w:t>
            </w:r>
            <w:r>
              <w:rPr>
                <w:rFonts w:hint="eastAsia"/>
                <w:sz w:val="24"/>
              </w:rPr>
              <w:t>℃</w:t>
            </w:r>
            <w:r>
              <w:rPr>
                <w:rFonts w:hint="eastAsia"/>
                <w:sz w:val="24"/>
              </w:rPr>
              <w:t>)</w:t>
            </w:r>
            <w:r>
              <w:rPr>
                <w:rFonts w:hint="eastAsia"/>
                <w:sz w:val="24"/>
              </w:rPr>
              <w:t>，弯曲强度</w:t>
            </w:r>
            <w:r w:rsidR="0061755E">
              <w:rPr>
                <w:rFonts w:hint="eastAsia"/>
                <w:sz w:val="24"/>
              </w:rPr>
              <w:t>为</w:t>
            </w:r>
            <w:r>
              <w:rPr>
                <w:rFonts w:hint="eastAsia"/>
                <w:sz w:val="24"/>
              </w:rPr>
              <w:t>157MPa(23</w:t>
            </w:r>
            <w:r>
              <w:rPr>
                <w:rFonts w:hint="eastAsia"/>
                <w:sz w:val="24"/>
              </w:rPr>
              <w:t>℃</w:t>
            </w:r>
            <w:r>
              <w:rPr>
                <w:rFonts w:hint="eastAsia"/>
                <w:sz w:val="24"/>
              </w:rPr>
              <w:t>)</w:t>
            </w:r>
            <w:r>
              <w:rPr>
                <w:rFonts w:hint="eastAsia"/>
                <w:sz w:val="24"/>
              </w:rPr>
              <w:t>和</w:t>
            </w:r>
            <w:r>
              <w:rPr>
                <w:rFonts w:hint="eastAsia"/>
                <w:sz w:val="24"/>
              </w:rPr>
              <w:t>96MPa(260</w:t>
            </w:r>
            <w:r>
              <w:rPr>
                <w:rFonts w:hint="eastAsia"/>
                <w:sz w:val="24"/>
              </w:rPr>
              <w:t>℃</w:t>
            </w:r>
            <w:r>
              <w:rPr>
                <w:rFonts w:hint="eastAsia"/>
                <w:sz w:val="24"/>
              </w:rPr>
              <w:t>)</w:t>
            </w:r>
            <w:r>
              <w:rPr>
                <w:rFonts w:hint="eastAsia"/>
                <w:sz w:val="24"/>
              </w:rPr>
              <w:t>。使用温度从低温</w:t>
            </w:r>
            <w:r>
              <w:rPr>
                <w:rFonts w:hint="eastAsia"/>
                <w:sz w:val="24"/>
              </w:rPr>
              <w:t>(-195</w:t>
            </w:r>
            <w:r>
              <w:rPr>
                <w:rFonts w:hint="eastAsia"/>
                <w:sz w:val="24"/>
              </w:rPr>
              <w:t>℃</w:t>
            </w:r>
            <w:r>
              <w:rPr>
                <w:rFonts w:hint="eastAsia"/>
                <w:sz w:val="24"/>
              </w:rPr>
              <w:t>)</w:t>
            </w:r>
            <w:r>
              <w:rPr>
                <w:rFonts w:hint="eastAsia"/>
                <w:sz w:val="24"/>
              </w:rPr>
              <w:t>到</w:t>
            </w:r>
            <w:r>
              <w:rPr>
                <w:rFonts w:hint="eastAsia"/>
                <w:sz w:val="24"/>
              </w:rPr>
              <w:t>230</w:t>
            </w:r>
            <w:r>
              <w:rPr>
                <w:rFonts w:hint="eastAsia"/>
                <w:sz w:val="24"/>
              </w:rPr>
              <w:t>℃、尺寸稳定性和抗蠕变性优良，耐腐蚀、耐辐照，但在潮湿环境中吸湿</w:t>
            </w:r>
            <w:r w:rsidR="0061755E">
              <w:rPr>
                <w:rFonts w:hint="eastAsia"/>
                <w:sz w:val="24"/>
              </w:rPr>
              <w:t>，</w:t>
            </w:r>
            <w:r w:rsidR="0061755E" w:rsidRPr="0061755E">
              <w:rPr>
                <w:rFonts w:hint="eastAsia"/>
                <w:sz w:val="24"/>
              </w:rPr>
              <w:t>它可在</w:t>
            </w:r>
            <w:r w:rsidR="0061755E" w:rsidRPr="0061755E">
              <w:rPr>
                <w:rFonts w:hint="eastAsia"/>
                <w:sz w:val="24"/>
              </w:rPr>
              <w:t>220</w:t>
            </w:r>
            <w:r w:rsidR="0061755E" w:rsidRPr="0061755E">
              <w:rPr>
                <w:rFonts w:hint="eastAsia"/>
                <w:sz w:val="24"/>
              </w:rPr>
              <w:t>℃下长期使用，</w:t>
            </w:r>
            <w:r w:rsidR="0061755E" w:rsidRPr="0061755E">
              <w:rPr>
                <w:rFonts w:hint="eastAsia"/>
                <w:sz w:val="24"/>
              </w:rPr>
              <w:t>300</w:t>
            </w:r>
            <w:r w:rsidR="0061755E" w:rsidRPr="0061755E">
              <w:rPr>
                <w:rFonts w:hint="eastAsia"/>
                <w:sz w:val="24"/>
              </w:rPr>
              <w:t>℃下不失重，</w:t>
            </w:r>
            <w:r w:rsidR="0061755E" w:rsidRPr="00415FF8">
              <w:rPr>
                <w:rFonts w:hint="eastAsia"/>
                <w:b/>
                <w:sz w:val="24"/>
                <w:u w:val="single"/>
              </w:rPr>
              <w:t>450</w:t>
            </w:r>
            <w:r w:rsidR="0061755E" w:rsidRPr="00415FF8">
              <w:rPr>
                <w:rFonts w:hint="eastAsia"/>
                <w:b/>
                <w:sz w:val="24"/>
                <w:u w:val="single"/>
              </w:rPr>
              <w:t>℃左右开始分解。</w:t>
            </w:r>
          </w:p>
          <w:p w:rsidR="00487E97" w:rsidRDefault="00AF4107" w:rsidP="00673ED2">
            <w:pPr>
              <w:spacing w:line="440" w:lineRule="exact"/>
              <w:ind w:firstLineChars="200" w:firstLine="482"/>
              <w:rPr>
                <w:sz w:val="24"/>
              </w:rPr>
            </w:pPr>
            <w:r>
              <w:rPr>
                <w:b/>
                <w:sz w:val="24"/>
              </w:rPr>
              <w:t>甲酚：</w:t>
            </w:r>
            <w:r>
              <w:rPr>
                <w:kern w:val="0"/>
                <w:sz w:val="24"/>
              </w:rPr>
              <w:t>分子式</w:t>
            </w:r>
            <w:r>
              <w:rPr>
                <w:kern w:val="0"/>
                <w:sz w:val="24"/>
              </w:rPr>
              <w:t>C</w:t>
            </w:r>
            <w:r>
              <w:rPr>
                <w:kern w:val="0"/>
                <w:sz w:val="24"/>
                <w:vertAlign w:val="subscript"/>
              </w:rPr>
              <w:t>7</w:t>
            </w:r>
            <w:r>
              <w:rPr>
                <w:kern w:val="0"/>
                <w:sz w:val="24"/>
              </w:rPr>
              <w:t>H</w:t>
            </w:r>
            <w:r>
              <w:rPr>
                <w:kern w:val="0"/>
                <w:sz w:val="24"/>
                <w:vertAlign w:val="subscript"/>
              </w:rPr>
              <w:t>8</w:t>
            </w:r>
            <w:r>
              <w:rPr>
                <w:kern w:val="0"/>
                <w:sz w:val="24"/>
              </w:rPr>
              <w:t>O</w:t>
            </w:r>
            <w:r>
              <w:rPr>
                <w:kern w:val="0"/>
                <w:sz w:val="24"/>
              </w:rPr>
              <w:t>；</w:t>
            </w:r>
            <w:r>
              <w:rPr>
                <w:kern w:val="0"/>
                <w:sz w:val="24"/>
              </w:rPr>
              <w:t>HOC</w:t>
            </w:r>
            <w:r>
              <w:rPr>
                <w:kern w:val="0"/>
                <w:sz w:val="24"/>
                <w:vertAlign w:val="subscript"/>
              </w:rPr>
              <w:t>6</w:t>
            </w:r>
            <w:r>
              <w:rPr>
                <w:kern w:val="0"/>
                <w:sz w:val="24"/>
              </w:rPr>
              <w:t>H</w:t>
            </w:r>
            <w:r>
              <w:rPr>
                <w:kern w:val="0"/>
                <w:sz w:val="24"/>
                <w:vertAlign w:val="subscript"/>
              </w:rPr>
              <w:t>4</w:t>
            </w:r>
            <w:r>
              <w:rPr>
                <w:kern w:val="0"/>
                <w:sz w:val="24"/>
              </w:rPr>
              <w:t>CH</w:t>
            </w:r>
            <w:r>
              <w:rPr>
                <w:kern w:val="0"/>
                <w:sz w:val="24"/>
                <w:vertAlign w:val="subscript"/>
              </w:rPr>
              <w:t>3</w:t>
            </w:r>
            <w:r>
              <w:rPr>
                <w:kern w:val="0"/>
                <w:sz w:val="24"/>
              </w:rPr>
              <w:t>，</w:t>
            </w:r>
            <w:r>
              <w:rPr>
                <w:sz w:val="24"/>
              </w:rPr>
              <w:t>一般为邻、间、对甲酚三种异构体的混合物。无色、淡黄色或粉红色液体，有酚臭，可燃</w:t>
            </w:r>
            <w:r>
              <w:rPr>
                <w:kern w:val="0"/>
                <w:sz w:val="24"/>
              </w:rPr>
              <w:t>,</w:t>
            </w:r>
            <w:r>
              <w:rPr>
                <w:sz w:val="24"/>
              </w:rPr>
              <w:t>溶于乙醇、乙二醇和稀碱液。相对密度</w:t>
            </w:r>
            <w:r>
              <w:rPr>
                <w:sz w:val="24"/>
              </w:rPr>
              <w:t>1.030</w:t>
            </w:r>
            <w:r>
              <w:rPr>
                <w:sz w:val="24"/>
              </w:rPr>
              <w:t>～</w:t>
            </w:r>
            <w:r>
              <w:rPr>
                <w:sz w:val="24"/>
              </w:rPr>
              <w:t>1.047(20/4</w:t>
            </w:r>
            <w:r>
              <w:rPr>
                <w:rFonts w:ascii="宋体"/>
                <w:sz w:val="24"/>
              </w:rPr>
              <w:t>℃</w:t>
            </w:r>
            <w:r>
              <w:rPr>
                <w:sz w:val="24"/>
              </w:rPr>
              <w:t>)</w:t>
            </w:r>
            <w:r>
              <w:rPr>
                <w:sz w:val="24"/>
              </w:rPr>
              <w:t>。熔点</w:t>
            </w:r>
            <w:r>
              <w:rPr>
                <w:sz w:val="24"/>
              </w:rPr>
              <w:t>11</w:t>
            </w:r>
            <w:r>
              <w:rPr>
                <w:sz w:val="24"/>
              </w:rPr>
              <w:t>～</w:t>
            </w:r>
            <w:r>
              <w:rPr>
                <w:sz w:val="24"/>
              </w:rPr>
              <w:t>35</w:t>
            </w:r>
            <w:r>
              <w:rPr>
                <w:rFonts w:ascii="宋体"/>
                <w:sz w:val="24"/>
              </w:rPr>
              <w:t>℃</w:t>
            </w:r>
            <w:r>
              <w:rPr>
                <w:sz w:val="24"/>
              </w:rPr>
              <w:t>，沸点</w:t>
            </w:r>
            <w:r>
              <w:rPr>
                <w:sz w:val="24"/>
              </w:rPr>
              <w:t>191</w:t>
            </w:r>
            <w:r>
              <w:rPr>
                <w:sz w:val="24"/>
              </w:rPr>
              <w:t>～</w:t>
            </w:r>
            <w:r>
              <w:rPr>
                <w:sz w:val="24"/>
              </w:rPr>
              <w:t>203</w:t>
            </w:r>
            <w:r>
              <w:rPr>
                <w:rFonts w:ascii="宋体"/>
                <w:sz w:val="24"/>
              </w:rPr>
              <w:t>℃</w:t>
            </w:r>
            <w:r>
              <w:rPr>
                <w:sz w:val="24"/>
              </w:rPr>
              <w:t>。有毒，被吸收后不仅能引起中枢神经麻痹，而且能在肾脏中释放出来，引起肾炎而致死。工作场所空气中最高容许浓度</w:t>
            </w:r>
            <w:r>
              <w:rPr>
                <w:sz w:val="24"/>
              </w:rPr>
              <w:t>5ppm</w:t>
            </w:r>
            <w:r>
              <w:rPr>
                <w:sz w:val="24"/>
              </w:rPr>
              <w:t>。用作合成树脂、绝缘漆、抗氧剂的原料、消毒剂和溶剂。</w:t>
            </w:r>
          </w:p>
          <w:p w:rsidR="00487E97" w:rsidRDefault="00AF4107" w:rsidP="00673ED2">
            <w:pPr>
              <w:adjustRightInd w:val="0"/>
              <w:spacing w:line="440" w:lineRule="exact"/>
              <w:ind w:firstLine="480"/>
              <w:rPr>
                <w:sz w:val="24"/>
              </w:rPr>
            </w:pPr>
            <w:r>
              <w:rPr>
                <w:b/>
                <w:bCs/>
                <w:color w:val="000000"/>
                <w:sz w:val="24"/>
              </w:rPr>
              <w:t>拉丝油：</w:t>
            </w:r>
            <w:r>
              <w:rPr>
                <w:sz w:val="24"/>
              </w:rPr>
              <w:t>拉丝油为一种高效润滑油，棕红色液体，以精制油配以高档合成油、乳化剂、防锈蚀剂、防氧防霉剂等多种助剂；具有润滑、冷却、防锈、清洗等性能。拉丝油液温度控制在</w:t>
            </w:r>
            <w:r>
              <w:rPr>
                <w:sz w:val="24"/>
              </w:rPr>
              <w:t>30~40℃</w:t>
            </w:r>
            <w:r>
              <w:rPr>
                <w:sz w:val="24"/>
              </w:rPr>
              <w:t>，使用时将拉丝油与去离子水按一定比例混合形成稳定的乳化液，拉丝油无毒、有害、无刺激性气味。</w:t>
            </w:r>
          </w:p>
          <w:p w:rsidR="00487E97" w:rsidRDefault="00AF4107" w:rsidP="00673ED2">
            <w:pPr>
              <w:spacing w:line="440" w:lineRule="exact"/>
              <w:ind w:firstLineChars="196" w:firstLine="472"/>
              <w:rPr>
                <w:b/>
                <w:sz w:val="24"/>
                <w:lang w:val="pt-BR"/>
              </w:rPr>
            </w:pPr>
            <w:r>
              <w:rPr>
                <w:b/>
                <w:sz w:val="24"/>
                <w:lang w:val="pt-BR"/>
              </w:rPr>
              <w:t>5</w:t>
            </w:r>
            <w:r>
              <w:rPr>
                <w:b/>
                <w:sz w:val="24"/>
                <w:lang w:val="pt-BR"/>
              </w:rPr>
              <w:t>、产品明细</w:t>
            </w:r>
          </w:p>
          <w:p w:rsidR="00487E97" w:rsidRDefault="00AF4107" w:rsidP="00673ED2">
            <w:pPr>
              <w:autoSpaceDE w:val="0"/>
              <w:autoSpaceDN w:val="0"/>
              <w:adjustRightInd w:val="0"/>
              <w:spacing w:line="440" w:lineRule="exact"/>
              <w:ind w:firstLineChars="192" w:firstLine="461"/>
              <w:jc w:val="left"/>
              <w:rPr>
                <w:sz w:val="24"/>
              </w:rPr>
            </w:pPr>
            <w:r>
              <w:rPr>
                <w:sz w:val="24"/>
              </w:rPr>
              <w:t>本项目产品明细见表</w:t>
            </w:r>
            <w:r w:rsidR="00D553BE">
              <w:rPr>
                <w:rFonts w:hint="eastAsia"/>
                <w:sz w:val="24"/>
              </w:rPr>
              <w:t>7</w:t>
            </w:r>
            <w:r>
              <w:rPr>
                <w:sz w:val="24"/>
              </w:rPr>
              <w:t>。</w:t>
            </w:r>
          </w:p>
          <w:p w:rsidR="00487E97" w:rsidRDefault="00AF4107" w:rsidP="00673ED2">
            <w:pPr>
              <w:adjustRightInd w:val="0"/>
              <w:snapToGrid w:val="0"/>
              <w:spacing w:line="440" w:lineRule="exact"/>
              <w:ind w:firstLineChars="200" w:firstLine="480"/>
              <w:textAlignment w:val="baseline"/>
              <w:rPr>
                <w:rFonts w:eastAsia="黑体"/>
                <w:color w:val="000000"/>
                <w:sz w:val="24"/>
              </w:rPr>
            </w:pPr>
            <w:r>
              <w:rPr>
                <w:rFonts w:eastAsia="黑体"/>
                <w:color w:val="000000"/>
                <w:sz w:val="24"/>
              </w:rPr>
              <w:t>表</w:t>
            </w:r>
            <w:r w:rsidR="00D553BE">
              <w:rPr>
                <w:rFonts w:eastAsia="黑体" w:hint="eastAsia"/>
                <w:color w:val="000000"/>
                <w:sz w:val="24"/>
              </w:rPr>
              <w:t>7</w:t>
            </w:r>
            <w:r>
              <w:rPr>
                <w:rFonts w:eastAsia="黑体"/>
                <w:color w:val="000000"/>
                <w:sz w:val="24"/>
              </w:rPr>
              <w:t xml:space="preserve">                </w:t>
            </w:r>
            <w:r w:rsidR="00FE13C8">
              <w:rPr>
                <w:rFonts w:eastAsia="黑体" w:hint="eastAsia"/>
                <w:color w:val="000000"/>
                <w:sz w:val="24"/>
              </w:rPr>
              <w:t xml:space="preserve"> </w:t>
            </w:r>
            <w:r>
              <w:rPr>
                <w:rFonts w:eastAsia="黑体"/>
                <w:color w:val="000000"/>
                <w:sz w:val="24"/>
              </w:rPr>
              <w:t>产品明细一览表</w:t>
            </w:r>
          </w:p>
          <w:tbl>
            <w:tblPr>
              <w:tblW w:w="911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441"/>
              <w:gridCol w:w="1559"/>
              <w:gridCol w:w="2552"/>
              <w:gridCol w:w="3565"/>
            </w:tblGrid>
            <w:tr w:rsidR="00487E97">
              <w:trPr>
                <w:trHeight w:val="397"/>
                <w:jc w:val="center"/>
              </w:trPr>
              <w:tc>
                <w:tcPr>
                  <w:tcW w:w="1441" w:type="dxa"/>
                  <w:vAlign w:val="center"/>
                </w:tcPr>
                <w:p w:rsidR="00487E97" w:rsidRDefault="00AF4107">
                  <w:pPr>
                    <w:jc w:val="center"/>
                    <w:rPr>
                      <w:b/>
                      <w:szCs w:val="18"/>
                    </w:rPr>
                  </w:pPr>
                  <w:r>
                    <w:rPr>
                      <w:b/>
                      <w:szCs w:val="18"/>
                    </w:rPr>
                    <w:t>产品名称</w:t>
                  </w:r>
                </w:p>
              </w:tc>
              <w:tc>
                <w:tcPr>
                  <w:tcW w:w="1559" w:type="dxa"/>
                  <w:vAlign w:val="center"/>
                </w:tcPr>
                <w:p w:rsidR="00487E97" w:rsidRDefault="00AF4107">
                  <w:pPr>
                    <w:jc w:val="center"/>
                    <w:rPr>
                      <w:b/>
                      <w:szCs w:val="18"/>
                    </w:rPr>
                  </w:pPr>
                  <w:r>
                    <w:rPr>
                      <w:b/>
                      <w:szCs w:val="18"/>
                    </w:rPr>
                    <w:t>产品类型</w:t>
                  </w:r>
                </w:p>
              </w:tc>
              <w:tc>
                <w:tcPr>
                  <w:tcW w:w="2552" w:type="dxa"/>
                  <w:vAlign w:val="center"/>
                </w:tcPr>
                <w:p w:rsidR="00487E97" w:rsidRDefault="00AF4107">
                  <w:pPr>
                    <w:jc w:val="center"/>
                    <w:rPr>
                      <w:b/>
                      <w:color w:val="FF0000"/>
                      <w:szCs w:val="18"/>
                    </w:rPr>
                  </w:pPr>
                  <w:r>
                    <w:rPr>
                      <w:b/>
                      <w:szCs w:val="18"/>
                    </w:rPr>
                    <w:t>规格</w:t>
                  </w:r>
                </w:p>
              </w:tc>
              <w:tc>
                <w:tcPr>
                  <w:tcW w:w="3565" w:type="dxa"/>
                  <w:vAlign w:val="center"/>
                </w:tcPr>
                <w:p w:rsidR="00487E97" w:rsidRDefault="00AF4107">
                  <w:pPr>
                    <w:jc w:val="center"/>
                    <w:rPr>
                      <w:b/>
                      <w:szCs w:val="18"/>
                    </w:rPr>
                  </w:pPr>
                  <w:r>
                    <w:rPr>
                      <w:b/>
                      <w:szCs w:val="18"/>
                    </w:rPr>
                    <w:t>生产规模（</w:t>
                  </w:r>
                  <w:r>
                    <w:rPr>
                      <w:b/>
                      <w:szCs w:val="18"/>
                    </w:rPr>
                    <w:t>t/a</w:t>
                  </w:r>
                  <w:r>
                    <w:rPr>
                      <w:b/>
                      <w:szCs w:val="18"/>
                    </w:rPr>
                    <w:t>）</w:t>
                  </w:r>
                </w:p>
              </w:tc>
            </w:tr>
            <w:tr w:rsidR="00487E97">
              <w:trPr>
                <w:trHeight w:val="397"/>
                <w:jc w:val="center"/>
              </w:trPr>
              <w:tc>
                <w:tcPr>
                  <w:tcW w:w="1441" w:type="dxa"/>
                  <w:vMerge w:val="restart"/>
                  <w:vAlign w:val="center"/>
                </w:tcPr>
                <w:p w:rsidR="00487E97" w:rsidRDefault="00AF4107">
                  <w:pPr>
                    <w:jc w:val="center"/>
                    <w:rPr>
                      <w:szCs w:val="18"/>
                    </w:rPr>
                  </w:pPr>
                  <w:r>
                    <w:rPr>
                      <w:szCs w:val="18"/>
                    </w:rPr>
                    <w:t>漆包线</w:t>
                  </w:r>
                </w:p>
              </w:tc>
              <w:tc>
                <w:tcPr>
                  <w:tcW w:w="1559" w:type="dxa"/>
                  <w:vAlign w:val="center"/>
                </w:tcPr>
                <w:p w:rsidR="00487E97" w:rsidRDefault="00AF4107">
                  <w:pPr>
                    <w:jc w:val="center"/>
                    <w:rPr>
                      <w:szCs w:val="18"/>
                    </w:rPr>
                  </w:pPr>
                  <w:r>
                    <w:rPr>
                      <w:szCs w:val="18"/>
                    </w:rPr>
                    <w:t>圆线</w:t>
                  </w:r>
                </w:p>
              </w:tc>
              <w:tc>
                <w:tcPr>
                  <w:tcW w:w="2552" w:type="dxa"/>
                  <w:vMerge w:val="restart"/>
                  <w:vAlign w:val="center"/>
                </w:tcPr>
                <w:p w:rsidR="00487E97" w:rsidRDefault="00AF4107">
                  <w:pPr>
                    <w:jc w:val="center"/>
                    <w:rPr>
                      <w:szCs w:val="18"/>
                    </w:rPr>
                  </w:pPr>
                  <w:r>
                    <w:rPr>
                      <w:rFonts w:hint="eastAsia"/>
                      <w:szCs w:val="18"/>
                    </w:rPr>
                    <w:t>直径</w:t>
                  </w:r>
                  <w:r>
                    <w:rPr>
                      <w:szCs w:val="18"/>
                    </w:rPr>
                    <w:t>0.2-1.2mm</w:t>
                  </w:r>
                  <w:r>
                    <w:rPr>
                      <w:szCs w:val="18"/>
                    </w:rPr>
                    <w:t>，</w:t>
                  </w:r>
                  <w:r>
                    <w:rPr>
                      <w:szCs w:val="18"/>
                    </w:rPr>
                    <w:t xml:space="preserve"> 60</w:t>
                  </w:r>
                  <w:r>
                    <w:rPr>
                      <w:szCs w:val="18"/>
                    </w:rPr>
                    <w:t>、</w:t>
                  </w:r>
                  <w:r>
                    <w:rPr>
                      <w:szCs w:val="18"/>
                    </w:rPr>
                    <w:t>90</w:t>
                  </w:r>
                  <w:r>
                    <w:rPr>
                      <w:szCs w:val="18"/>
                    </w:rPr>
                    <w:t>、</w:t>
                  </w:r>
                  <w:r>
                    <w:rPr>
                      <w:szCs w:val="18"/>
                    </w:rPr>
                    <w:t>200kg/</w:t>
                  </w:r>
                  <w:r>
                    <w:rPr>
                      <w:szCs w:val="18"/>
                    </w:rPr>
                    <w:t>盘</w:t>
                  </w:r>
                </w:p>
              </w:tc>
              <w:tc>
                <w:tcPr>
                  <w:tcW w:w="3565" w:type="dxa"/>
                  <w:vAlign w:val="center"/>
                </w:tcPr>
                <w:p w:rsidR="00487E97" w:rsidRDefault="00AF4107">
                  <w:pPr>
                    <w:jc w:val="center"/>
                    <w:rPr>
                      <w:szCs w:val="18"/>
                    </w:rPr>
                  </w:pPr>
                  <w:r>
                    <w:rPr>
                      <w:szCs w:val="18"/>
                    </w:rPr>
                    <w:t xml:space="preserve">5000 </w:t>
                  </w:r>
                </w:p>
              </w:tc>
            </w:tr>
            <w:tr w:rsidR="00487E97">
              <w:trPr>
                <w:trHeight w:val="397"/>
                <w:jc w:val="center"/>
              </w:trPr>
              <w:tc>
                <w:tcPr>
                  <w:tcW w:w="1441" w:type="dxa"/>
                  <w:vMerge/>
                  <w:vAlign w:val="center"/>
                </w:tcPr>
                <w:p w:rsidR="00487E97" w:rsidRDefault="00487E97">
                  <w:pPr>
                    <w:jc w:val="center"/>
                    <w:rPr>
                      <w:szCs w:val="18"/>
                    </w:rPr>
                  </w:pPr>
                </w:p>
              </w:tc>
              <w:tc>
                <w:tcPr>
                  <w:tcW w:w="1559" w:type="dxa"/>
                  <w:vAlign w:val="center"/>
                </w:tcPr>
                <w:p w:rsidR="00487E97" w:rsidRDefault="00AF4107">
                  <w:pPr>
                    <w:jc w:val="center"/>
                    <w:rPr>
                      <w:szCs w:val="18"/>
                    </w:rPr>
                  </w:pPr>
                  <w:r>
                    <w:rPr>
                      <w:szCs w:val="18"/>
                    </w:rPr>
                    <w:t>扁线</w:t>
                  </w:r>
                </w:p>
              </w:tc>
              <w:tc>
                <w:tcPr>
                  <w:tcW w:w="2552" w:type="dxa"/>
                  <w:vMerge/>
                  <w:vAlign w:val="center"/>
                </w:tcPr>
                <w:p w:rsidR="00487E97" w:rsidRDefault="00487E97">
                  <w:pPr>
                    <w:jc w:val="center"/>
                    <w:rPr>
                      <w:szCs w:val="18"/>
                    </w:rPr>
                  </w:pPr>
                </w:p>
              </w:tc>
              <w:tc>
                <w:tcPr>
                  <w:tcW w:w="3565" w:type="dxa"/>
                  <w:vAlign w:val="center"/>
                </w:tcPr>
                <w:p w:rsidR="00487E97" w:rsidRDefault="00AF4107">
                  <w:pPr>
                    <w:jc w:val="center"/>
                    <w:rPr>
                      <w:szCs w:val="18"/>
                    </w:rPr>
                  </w:pPr>
                  <w:r>
                    <w:rPr>
                      <w:szCs w:val="18"/>
                    </w:rPr>
                    <w:t>15000</w:t>
                  </w:r>
                </w:p>
              </w:tc>
            </w:tr>
            <w:tr w:rsidR="00487E97">
              <w:trPr>
                <w:trHeight w:val="397"/>
                <w:jc w:val="center"/>
              </w:trPr>
              <w:tc>
                <w:tcPr>
                  <w:tcW w:w="9117" w:type="dxa"/>
                  <w:gridSpan w:val="4"/>
                  <w:vAlign w:val="center"/>
                </w:tcPr>
                <w:p w:rsidR="00487E97" w:rsidRDefault="00AF4107">
                  <w:pPr>
                    <w:jc w:val="center"/>
                    <w:rPr>
                      <w:szCs w:val="18"/>
                    </w:rPr>
                  </w:pPr>
                  <w:r>
                    <w:rPr>
                      <w:szCs w:val="18"/>
                    </w:rPr>
                    <w:t>合计：</w:t>
                  </w:r>
                  <w:r>
                    <w:rPr>
                      <w:szCs w:val="18"/>
                    </w:rPr>
                    <w:t>20000</w:t>
                  </w:r>
                  <w:r>
                    <w:rPr>
                      <w:szCs w:val="18"/>
                    </w:rPr>
                    <w:t>吨</w:t>
                  </w:r>
                  <w:r>
                    <w:rPr>
                      <w:szCs w:val="18"/>
                    </w:rPr>
                    <w:t>/</w:t>
                  </w:r>
                  <w:r>
                    <w:rPr>
                      <w:szCs w:val="18"/>
                    </w:rPr>
                    <w:t>年</w:t>
                  </w:r>
                </w:p>
              </w:tc>
            </w:tr>
          </w:tbl>
          <w:p w:rsidR="00487E97" w:rsidRDefault="00AF4107" w:rsidP="00673ED2">
            <w:pPr>
              <w:snapToGrid w:val="0"/>
              <w:spacing w:line="440" w:lineRule="exact"/>
              <w:ind w:firstLineChars="196" w:firstLine="472"/>
              <w:rPr>
                <w:b/>
                <w:sz w:val="24"/>
              </w:rPr>
            </w:pPr>
            <w:r>
              <w:rPr>
                <w:b/>
                <w:sz w:val="24"/>
              </w:rPr>
              <w:t>6</w:t>
            </w:r>
            <w:r>
              <w:rPr>
                <w:b/>
                <w:sz w:val="24"/>
              </w:rPr>
              <w:t>、与新环</w:t>
            </w:r>
            <w:r>
              <w:rPr>
                <w:b/>
                <w:sz w:val="24"/>
              </w:rPr>
              <w:t>[2015]342</w:t>
            </w:r>
            <w:r>
              <w:rPr>
                <w:b/>
                <w:sz w:val="24"/>
              </w:rPr>
              <w:t>号文对比分析</w:t>
            </w:r>
          </w:p>
          <w:p w:rsidR="00673ED2" w:rsidRDefault="00AF4107" w:rsidP="002B6F56">
            <w:pPr>
              <w:spacing w:line="440" w:lineRule="exact"/>
              <w:ind w:firstLineChars="200" w:firstLine="480"/>
              <w:rPr>
                <w:sz w:val="24"/>
              </w:rPr>
            </w:pPr>
            <w:r>
              <w:rPr>
                <w:sz w:val="24"/>
              </w:rPr>
              <w:t>与《新乡市环境保护局关于印发深化建设项目环境影响评价审批制度改革实施细则的通知》新环</w:t>
            </w:r>
            <w:r>
              <w:rPr>
                <w:sz w:val="24"/>
              </w:rPr>
              <w:t>[2015]342</w:t>
            </w:r>
            <w:r>
              <w:rPr>
                <w:sz w:val="24"/>
              </w:rPr>
              <w:t>号（以下简称《通知》）对照分析见表</w:t>
            </w:r>
            <w:r w:rsidR="00D553BE">
              <w:rPr>
                <w:rFonts w:hint="eastAsia"/>
                <w:sz w:val="24"/>
              </w:rPr>
              <w:t>8</w:t>
            </w:r>
            <w:r>
              <w:rPr>
                <w:sz w:val="24"/>
              </w:rPr>
              <w:t>。</w:t>
            </w:r>
          </w:p>
          <w:p w:rsidR="00487E97" w:rsidRDefault="00AF4107" w:rsidP="00673ED2">
            <w:pPr>
              <w:spacing w:line="440" w:lineRule="exact"/>
              <w:ind w:firstLineChars="300" w:firstLine="720"/>
              <w:textAlignment w:val="baseline"/>
              <w:rPr>
                <w:rFonts w:eastAsia="黑体"/>
                <w:color w:val="000000"/>
                <w:sz w:val="24"/>
              </w:rPr>
            </w:pPr>
            <w:r>
              <w:rPr>
                <w:rFonts w:eastAsia="黑体"/>
                <w:color w:val="000000"/>
                <w:sz w:val="24"/>
              </w:rPr>
              <w:lastRenderedPageBreak/>
              <w:t>表</w:t>
            </w:r>
            <w:r w:rsidR="00D553BE">
              <w:rPr>
                <w:rFonts w:eastAsia="黑体" w:hint="eastAsia"/>
                <w:color w:val="000000"/>
                <w:sz w:val="24"/>
              </w:rPr>
              <w:t>8</w:t>
            </w:r>
            <w:r>
              <w:rPr>
                <w:rFonts w:eastAsia="黑体"/>
                <w:color w:val="000000"/>
                <w:sz w:val="24"/>
              </w:rPr>
              <w:t xml:space="preserve">                   </w:t>
            </w:r>
            <w:r>
              <w:rPr>
                <w:rFonts w:eastAsia="黑体"/>
                <w:color w:val="000000"/>
                <w:sz w:val="24"/>
              </w:rPr>
              <w:t>与《通知》对比分析一览表</w:t>
            </w:r>
          </w:p>
          <w:tbl>
            <w:tblPr>
              <w:tblW w:w="8888"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205"/>
              <w:gridCol w:w="1414"/>
              <w:gridCol w:w="3102"/>
              <w:gridCol w:w="1985"/>
              <w:gridCol w:w="1182"/>
            </w:tblGrid>
            <w:tr w:rsidR="00487E97">
              <w:trPr>
                <w:trHeight w:val="397"/>
                <w:jc w:val="center"/>
              </w:trPr>
              <w:tc>
                <w:tcPr>
                  <w:tcW w:w="1205" w:type="dxa"/>
                  <w:tcBorders>
                    <w:top w:val="single" w:sz="8" w:space="0" w:color="auto"/>
                    <w:left w:val="nil"/>
                    <w:bottom w:val="single" w:sz="4" w:space="0" w:color="auto"/>
                    <w:right w:val="single" w:sz="4" w:space="0" w:color="auto"/>
                  </w:tcBorders>
                  <w:vAlign w:val="center"/>
                </w:tcPr>
                <w:p w:rsidR="00487E97" w:rsidRDefault="00AF4107">
                  <w:pPr>
                    <w:adjustRightInd w:val="0"/>
                    <w:snapToGrid w:val="0"/>
                    <w:jc w:val="center"/>
                    <w:rPr>
                      <w:b/>
                      <w:szCs w:val="21"/>
                    </w:rPr>
                  </w:pPr>
                  <w:r>
                    <w:rPr>
                      <w:b/>
                      <w:szCs w:val="21"/>
                    </w:rPr>
                    <w:t>项目</w:t>
                  </w:r>
                </w:p>
              </w:tc>
              <w:tc>
                <w:tcPr>
                  <w:tcW w:w="4516" w:type="dxa"/>
                  <w:gridSpan w:val="2"/>
                  <w:tcBorders>
                    <w:top w:val="single" w:sz="8" w:space="0" w:color="auto"/>
                    <w:left w:val="single" w:sz="4" w:space="0" w:color="auto"/>
                    <w:bottom w:val="single" w:sz="4" w:space="0" w:color="auto"/>
                    <w:right w:val="single" w:sz="4" w:space="0" w:color="auto"/>
                  </w:tcBorders>
                  <w:vAlign w:val="center"/>
                </w:tcPr>
                <w:p w:rsidR="00487E97" w:rsidRDefault="00AF4107">
                  <w:pPr>
                    <w:adjustRightInd w:val="0"/>
                    <w:snapToGrid w:val="0"/>
                    <w:jc w:val="center"/>
                    <w:rPr>
                      <w:b/>
                      <w:szCs w:val="21"/>
                    </w:rPr>
                  </w:pPr>
                  <w:r>
                    <w:rPr>
                      <w:b/>
                      <w:szCs w:val="21"/>
                    </w:rPr>
                    <w:t>与本项目相关条文</w:t>
                  </w:r>
                </w:p>
              </w:tc>
              <w:tc>
                <w:tcPr>
                  <w:tcW w:w="1985" w:type="dxa"/>
                  <w:tcBorders>
                    <w:top w:val="single" w:sz="8" w:space="0" w:color="auto"/>
                    <w:left w:val="single" w:sz="4" w:space="0" w:color="auto"/>
                    <w:bottom w:val="single" w:sz="4" w:space="0" w:color="auto"/>
                    <w:right w:val="single" w:sz="4" w:space="0" w:color="auto"/>
                  </w:tcBorders>
                  <w:vAlign w:val="center"/>
                </w:tcPr>
                <w:p w:rsidR="00487E97" w:rsidRDefault="00AF4107">
                  <w:pPr>
                    <w:adjustRightInd w:val="0"/>
                    <w:snapToGrid w:val="0"/>
                    <w:jc w:val="center"/>
                    <w:rPr>
                      <w:b/>
                      <w:szCs w:val="21"/>
                    </w:rPr>
                  </w:pPr>
                  <w:r>
                    <w:rPr>
                      <w:b/>
                      <w:szCs w:val="21"/>
                    </w:rPr>
                    <w:t>本项目情况</w:t>
                  </w:r>
                </w:p>
              </w:tc>
              <w:tc>
                <w:tcPr>
                  <w:tcW w:w="1182" w:type="dxa"/>
                  <w:tcBorders>
                    <w:top w:val="single" w:sz="8" w:space="0" w:color="auto"/>
                    <w:left w:val="single" w:sz="4" w:space="0" w:color="auto"/>
                    <w:bottom w:val="single" w:sz="4" w:space="0" w:color="auto"/>
                    <w:right w:val="nil"/>
                  </w:tcBorders>
                  <w:vAlign w:val="center"/>
                </w:tcPr>
                <w:p w:rsidR="00487E97" w:rsidRDefault="00AF4107">
                  <w:pPr>
                    <w:adjustRightInd w:val="0"/>
                    <w:snapToGrid w:val="0"/>
                    <w:jc w:val="center"/>
                    <w:rPr>
                      <w:b/>
                      <w:szCs w:val="21"/>
                    </w:rPr>
                  </w:pPr>
                  <w:r>
                    <w:rPr>
                      <w:b/>
                      <w:szCs w:val="21"/>
                    </w:rPr>
                    <w:t>对比结果</w:t>
                  </w:r>
                </w:p>
              </w:tc>
            </w:tr>
            <w:tr w:rsidR="00487E97">
              <w:trPr>
                <w:trHeight w:val="397"/>
                <w:jc w:val="center"/>
              </w:trPr>
              <w:tc>
                <w:tcPr>
                  <w:tcW w:w="1205" w:type="dxa"/>
                  <w:vMerge w:val="restart"/>
                  <w:tcBorders>
                    <w:top w:val="single" w:sz="4" w:space="0" w:color="auto"/>
                    <w:left w:val="nil"/>
                    <w:bottom w:val="single" w:sz="4" w:space="0" w:color="auto"/>
                    <w:right w:val="single" w:sz="4" w:space="0" w:color="auto"/>
                  </w:tcBorders>
                  <w:vAlign w:val="center"/>
                </w:tcPr>
                <w:p w:rsidR="00487E97" w:rsidRDefault="00AF4107">
                  <w:pPr>
                    <w:adjustRightInd w:val="0"/>
                    <w:snapToGrid w:val="0"/>
                    <w:jc w:val="center"/>
                    <w:rPr>
                      <w:szCs w:val="21"/>
                    </w:rPr>
                  </w:pPr>
                  <w:r>
                    <w:rPr>
                      <w:szCs w:val="21"/>
                    </w:rPr>
                    <w:t>新乡市</w:t>
                  </w:r>
                </w:p>
                <w:p w:rsidR="00487E97" w:rsidRDefault="00AF4107">
                  <w:pPr>
                    <w:adjustRightInd w:val="0"/>
                    <w:snapToGrid w:val="0"/>
                    <w:jc w:val="center"/>
                    <w:rPr>
                      <w:szCs w:val="21"/>
                    </w:rPr>
                  </w:pPr>
                  <w:r>
                    <w:rPr>
                      <w:szCs w:val="21"/>
                    </w:rPr>
                    <w:t>主体功</w:t>
                  </w:r>
                </w:p>
                <w:p w:rsidR="00487E97" w:rsidRDefault="00AF4107">
                  <w:pPr>
                    <w:adjustRightInd w:val="0"/>
                    <w:snapToGrid w:val="0"/>
                    <w:jc w:val="center"/>
                    <w:rPr>
                      <w:szCs w:val="21"/>
                    </w:rPr>
                  </w:pPr>
                  <w:r>
                    <w:rPr>
                      <w:szCs w:val="21"/>
                    </w:rPr>
                    <w:t>能区分</w:t>
                  </w:r>
                </w:p>
              </w:tc>
              <w:tc>
                <w:tcPr>
                  <w:tcW w:w="4516" w:type="dxa"/>
                  <w:gridSpan w:val="2"/>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rPr>
                      <w:szCs w:val="21"/>
                    </w:rPr>
                  </w:pPr>
                  <w:r>
                    <w:rPr>
                      <w:szCs w:val="21"/>
                    </w:rPr>
                    <w:t>重点开发区域：</w:t>
                  </w:r>
                  <w:r>
                    <w:rPr>
                      <w:szCs w:val="21"/>
                    </w:rPr>
                    <w:t>1</w:t>
                  </w:r>
                  <w:r>
                    <w:rPr>
                      <w:szCs w:val="21"/>
                    </w:rPr>
                    <w:t>、新乡市市区（含平原城乡一体示范区）、新乡县、卫辉市。</w:t>
                  </w:r>
                  <w:r>
                    <w:rPr>
                      <w:szCs w:val="21"/>
                    </w:rPr>
                    <w:t>2</w:t>
                  </w:r>
                  <w:r>
                    <w:rPr>
                      <w:szCs w:val="21"/>
                    </w:rPr>
                    <w:t>、农产品主产区的县城关镇、少数建制镇以及产业集聚区。</w:t>
                  </w:r>
                </w:p>
              </w:tc>
              <w:tc>
                <w:tcPr>
                  <w:tcW w:w="1985" w:type="dxa"/>
                  <w:vMerge w:val="restart"/>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rPr>
                      <w:szCs w:val="21"/>
                    </w:rPr>
                  </w:pPr>
                  <w:r>
                    <w:rPr>
                      <w:szCs w:val="21"/>
                    </w:rPr>
                    <w:t>本项目位于</w:t>
                  </w:r>
                  <w:r>
                    <w:rPr>
                      <w:color w:val="000000"/>
                      <w:szCs w:val="21"/>
                    </w:rPr>
                    <w:t>新乡县新乡经济技术产业集聚区</w:t>
                  </w:r>
                  <w:r>
                    <w:rPr>
                      <w:szCs w:val="21"/>
                    </w:rPr>
                    <w:t>，属于重点开发区域</w:t>
                  </w:r>
                  <w:r>
                    <w:rPr>
                      <w:szCs w:val="21"/>
                    </w:rPr>
                    <w:t xml:space="preserve"> </w:t>
                  </w:r>
                </w:p>
              </w:tc>
              <w:tc>
                <w:tcPr>
                  <w:tcW w:w="1182" w:type="dxa"/>
                  <w:tcBorders>
                    <w:top w:val="single" w:sz="4" w:space="0" w:color="auto"/>
                    <w:left w:val="single" w:sz="4" w:space="0" w:color="auto"/>
                    <w:bottom w:val="single" w:sz="4" w:space="0" w:color="auto"/>
                    <w:right w:val="nil"/>
                  </w:tcBorders>
                  <w:vAlign w:val="center"/>
                </w:tcPr>
                <w:p w:rsidR="00487E97" w:rsidRDefault="00AF4107">
                  <w:pPr>
                    <w:adjustRightInd w:val="0"/>
                    <w:snapToGrid w:val="0"/>
                    <w:jc w:val="center"/>
                    <w:rPr>
                      <w:szCs w:val="21"/>
                    </w:rPr>
                  </w:pPr>
                  <w:r>
                    <w:rPr>
                      <w:szCs w:val="21"/>
                    </w:rPr>
                    <w:t>属于</w:t>
                  </w:r>
                </w:p>
              </w:tc>
            </w:tr>
            <w:tr w:rsidR="00487E97">
              <w:trPr>
                <w:trHeight w:val="397"/>
                <w:jc w:val="center"/>
              </w:trPr>
              <w:tc>
                <w:tcPr>
                  <w:tcW w:w="1205" w:type="dxa"/>
                  <w:vMerge/>
                  <w:tcBorders>
                    <w:top w:val="single" w:sz="8" w:space="0" w:color="auto"/>
                    <w:left w:val="nil"/>
                    <w:bottom w:val="single" w:sz="4" w:space="0" w:color="auto"/>
                    <w:right w:val="single" w:sz="4" w:space="0" w:color="auto"/>
                  </w:tcBorders>
                  <w:vAlign w:val="center"/>
                </w:tcPr>
                <w:p w:rsidR="00487E97" w:rsidRDefault="00487E97">
                  <w:pPr>
                    <w:adjustRightInd w:val="0"/>
                    <w:snapToGrid w:val="0"/>
                    <w:rPr>
                      <w:szCs w:val="21"/>
                    </w:rPr>
                  </w:pPr>
                </w:p>
              </w:tc>
              <w:tc>
                <w:tcPr>
                  <w:tcW w:w="4516" w:type="dxa"/>
                  <w:gridSpan w:val="2"/>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rPr>
                      <w:szCs w:val="21"/>
                    </w:rPr>
                  </w:pPr>
                  <w:r>
                    <w:rPr>
                      <w:szCs w:val="21"/>
                    </w:rPr>
                    <w:t>限制开发区，农产品主产区：辉县市、获嘉县、原阳县、延津县、封丘县。（不含产业集聚区、专业园区和县城建成区以及规划区中以居住、商贸、文教科研为主的区域）</w:t>
                  </w:r>
                </w:p>
              </w:tc>
              <w:tc>
                <w:tcPr>
                  <w:tcW w:w="1985" w:type="dxa"/>
                  <w:vMerge/>
                  <w:tcBorders>
                    <w:top w:val="single" w:sz="8" w:space="0" w:color="auto"/>
                    <w:left w:val="single" w:sz="4" w:space="0" w:color="auto"/>
                    <w:bottom w:val="single" w:sz="4" w:space="0" w:color="auto"/>
                    <w:right w:val="single" w:sz="4" w:space="0" w:color="auto"/>
                  </w:tcBorders>
                  <w:vAlign w:val="center"/>
                </w:tcPr>
                <w:p w:rsidR="00487E97" w:rsidRDefault="00487E97">
                  <w:pPr>
                    <w:adjustRightInd w:val="0"/>
                    <w:snapToGrid w:val="0"/>
                    <w:rPr>
                      <w:szCs w:val="21"/>
                    </w:rPr>
                  </w:pPr>
                </w:p>
              </w:tc>
              <w:tc>
                <w:tcPr>
                  <w:tcW w:w="1182" w:type="dxa"/>
                  <w:tcBorders>
                    <w:top w:val="single" w:sz="4" w:space="0" w:color="auto"/>
                    <w:left w:val="single" w:sz="4" w:space="0" w:color="auto"/>
                    <w:bottom w:val="single" w:sz="4" w:space="0" w:color="auto"/>
                    <w:right w:val="nil"/>
                  </w:tcBorders>
                  <w:vAlign w:val="center"/>
                </w:tcPr>
                <w:p w:rsidR="00487E97" w:rsidRDefault="00AF4107">
                  <w:pPr>
                    <w:adjustRightInd w:val="0"/>
                    <w:snapToGrid w:val="0"/>
                    <w:jc w:val="center"/>
                    <w:rPr>
                      <w:szCs w:val="21"/>
                    </w:rPr>
                  </w:pPr>
                  <w:r>
                    <w:rPr>
                      <w:szCs w:val="21"/>
                    </w:rPr>
                    <w:t>不属于</w:t>
                  </w:r>
                </w:p>
              </w:tc>
            </w:tr>
            <w:tr w:rsidR="00487E97">
              <w:trPr>
                <w:trHeight w:val="397"/>
                <w:jc w:val="center"/>
              </w:trPr>
              <w:tc>
                <w:tcPr>
                  <w:tcW w:w="1205" w:type="dxa"/>
                  <w:vMerge/>
                  <w:tcBorders>
                    <w:top w:val="single" w:sz="8" w:space="0" w:color="auto"/>
                    <w:left w:val="nil"/>
                    <w:bottom w:val="single" w:sz="4" w:space="0" w:color="auto"/>
                    <w:right w:val="single" w:sz="4" w:space="0" w:color="auto"/>
                  </w:tcBorders>
                  <w:vAlign w:val="center"/>
                </w:tcPr>
                <w:p w:rsidR="00487E97" w:rsidRDefault="00487E97">
                  <w:pPr>
                    <w:adjustRightInd w:val="0"/>
                    <w:snapToGrid w:val="0"/>
                    <w:rPr>
                      <w:szCs w:val="21"/>
                    </w:rPr>
                  </w:pPr>
                </w:p>
              </w:tc>
              <w:tc>
                <w:tcPr>
                  <w:tcW w:w="1414" w:type="dxa"/>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rPr>
                      <w:szCs w:val="21"/>
                    </w:rPr>
                  </w:pPr>
                  <w:r>
                    <w:rPr>
                      <w:szCs w:val="21"/>
                    </w:rPr>
                    <w:t>禁止开发区</w:t>
                  </w:r>
                </w:p>
              </w:tc>
              <w:tc>
                <w:tcPr>
                  <w:tcW w:w="3102" w:type="dxa"/>
                  <w:tcBorders>
                    <w:top w:val="single" w:sz="4" w:space="0" w:color="auto"/>
                    <w:left w:val="single" w:sz="4" w:space="0" w:color="auto"/>
                    <w:right w:val="single" w:sz="4" w:space="0" w:color="auto"/>
                  </w:tcBorders>
                  <w:vAlign w:val="center"/>
                </w:tcPr>
                <w:p w:rsidR="00487E97" w:rsidRDefault="00AF4107">
                  <w:pPr>
                    <w:adjustRightInd w:val="0"/>
                    <w:snapToGrid w:val="0"/>
                    <w:ind w:firstLineChars="100" w:firstLine="210"/>
                    <w:rPr>
                      <w:szCs w:val="21"/>
                    </w:rPr>
                  </w:pPr>
                  <w:r>
                    <w:rPr>
                      <w:szCs w:val="21"/>
                    </w:rPr>
                    <w:t>本项目位于新乡县，不涉及</w:t>
                  </w:r>
                </w:p>
              </w:tc>
              <w:tc>
                <w:tcPr>
                  <w:tcW w:w="1985" w:type="dxa"/>
                  <w:vMerge/>
                  <w:tcBorders>
                    <w:top w:val="single" w:sz="8" w:space="0" w:color="auto"/>
                    <w:left w:val="single" w:sz="4" w:space="0" w:color="auto"/>
                    <w:bottom w:val="single" w:sz="4" w:space="0" w:color="auto"/>
                    <w:right w:val="single" w:sz="4" w:space="0" w:color="auto"/>
                  </w:tcBorders>
                  <w:vAlign w:val="center"/>
                </w:tcPr>
                <w:p w:rsidR="00487E97" w:rsidRDefault="00487E97">
                  <w:pPr>
                    <w:adjustRightInd w:val="0"/>
                    <w:snapToGrid w:val="0"/>
                    <w:rPr>
                      <w:szCs w:val="21"/>
                    </w:rPr>
                  </w:pPr>
                </w:p>
              </w:tc>
              <w:tc>
                <w:tcPr>
                  <w:tcW w:w="1182" w:type="dxa"/>
                  <w:tcBorders>
                    <w:top w:val="single" w:sz="4" w:space="0" w:color="auto"/>
                    <w:left w:val="single" w:sz="4" w:space="0" w:color="auto"/>
                    <w:bottom w:val="single" w:sz="4" w:space="0" w:color="auto"/>
                    <w:right w:val="nil"/>
                  </w:tcBorders>
                  <w:vAlign w:val="center"/>
                </w:tcPr>
                <w:p w:rsidR="00487E97" w:rsidRDefault="00AF4107">
                  <w:pPr>
                    <w:adjustRightInd w:val="0"/>
                    <w:snapToGrid w:val="0"/>
                    <w:jc w:val="center"/>
                    <w:rPr>
                      <w:szCs w:val="21"/>
                    </w:rPr>
                  </w:pPr>
                  <w:r>
                    <w:rPr>
                      <w:szCs w:val="21"/>
                    </w:rPr>
                    <w:t>不属于</w:t>
                  </w:r>
                </w:p>
              </w:tc>
            </w:tr>
            <w:tr w:rsidR="00487E97">
              <w:trPr>
                <w:trHeight w:val="397"/>
                <w:jc w:val="center"/>
              </w:trPr>
              <w:tc>
                <w:tcPr>
                  <w:tcW w:w="1205" w:type="dxa"/>
                  <w:tcBorders>
                    <w:top w:val="single" w:sz="4" w:space="0" w:color="auto"/>
                    <w:left w:val="nil"/>
                    <w:right w:val="single" w:sz="4" w:space="0" w:color="auto"/>
                  </w:tcBorders>
                  <w:vAlign w:val="center"/>
                </w:tcPr>
                <w:p w:rsidR="00487E97" w:rsidRDefault="00AF4107">
                  <w:pPr>
                    <w:adjustRightInd w:val="0"/>
                    <w:snapToGrid w:val="0"/>
                    <w:rPr>
                      <w:szCs w:val="21"/>
                    </w:rPr>
                  </w:pPr>
                  <w:r>
                    <w:rPr>
                      <w:szCs w:val="21"/>
                    </w:rPr>
                    <w:t>新乡市集中水源地保护区</w:t>
                  </w:r>
                </w:p>
              </w:tc>
              <w:tc>
                <w:tcPr>
                  <w:tcW w:w="1414" w:type="dxa"/>
                  <w:tcBorders>
                    <w:top w:val="single" w:sz="4" w:space="0" w:color="auto"/>
                    <w:left w:val="single" w:sz="4" w:space="0" w:color="auto"/>
                    <w:right w:val="single" w:sz="4" w:space="0" w:color="auto"/>
                  </w:tcBorders>
                  <w:vAlign w:val="center"/>
                </w:tcPr>
                <w:p w:rsidR="00487E97" w:rsidRDefault="00AF4107">
                  <w:pPr>
                    <w:jc w:val="center"/>
                    <w:rPr>
                      <w:color w:val="000000"/>
                      <w:szCs w:val="21"/>
                    </w:rPr>
                  </w:pPr>
                  <w:r>
                    <w:rPr>
                      <w:color w:val="000000"/>
                      <w:szCs w:val="21"/>
                    </w:rPr>
                    <w:t>四水厂地下水饮用水源保护区</w:t>
                  </w:r>
                  <w:r>
                    <w:rPr>
                      <w:color w:val="000000"/>
                      <w:szCs w:val="21"/>
                    </w:rPr>
                    <w:t>(</w:t>
                  </w:r>
                  <w:r>
                    <w:rPr>
                      <w:color w:val="000000"/>
                      <w:szCs w:val="21"/>
                    </w:rPr>
                    <w:t>共</w:t>
                  </w:r>
                  <w:r>
                    <w:rPr>
                      <w:color w:val="000000"/>
                      <w:szCs w:val="21"/>
                    </w:rPr>
                    <w:t>21</w:t>
                  </w:r>
                  <w:r>
                    <w:rPr>
                      <w:color w:val="000000"/>
                      <w:szCs w:val="21"/>
                    </w:rPr>
                    <w:t>眼井</w:t>
                  </w:r>
                  <w:r>
                    <w:rPr>
                      <w:color w:val="000000"/>
                      <w:szCs w:val="21"/>
                    </w:rPr>
                    <w:t>)</w:t>
                  </w:r>
                </w:p>
              </w:tc>
              <w:tc>
                <w:tcPr>
                  <w:tcW w:w="3102" w:type="dxa"/>
                  <w:tcBorders>
                    <w:top w:val="single" w:sz="4" w:space="0" w:color="auto"/>
                    <w:left w:val="single" w:sz="4" w:space="0" w:color="auto"/>
                    <w:right w:val="single" w:sz="4" w:space="0" w:color="auto"/>
                  </w:tcBorders>
                  <w:vAlign w:val="center"/>
                </w:tcPr>
                <w:p w:rsidR="00487E97" w:rsidRDefault="00AF4107">
                  <w:pPr>
                    <w:rPr>
                      <w:color w:val="000000"/>
                      <w:szCs w:val="21"/>
                    </w:rPr>
                  </w:pPr>
                  <w:r>
                    <w:rPr>
                      <w:color w:val="000000"/>
                      <w:szCs w:val="21"/>
                    </w:rPr>
                    <w:t>一级保护区：西曹和东曹村北以北，</w:t>
                  </w:r>
                  <w:r>
                    <w:rPr>
                      <w:color w:val="000000"/>
                      <w:szCs w:val="21"/>
                    </w:rPr>
                    <w:t>2</w:t>
                  </w:r>
                  <w:r>
                    <w:rPr>
                      <w:color w:val="000000"/>
                      <w:szCs w:val="21"/>
                    </w:rPr>
                    <w:t>号井和</w:t>
                  </w:r>
                  <w:r>
                    <w:rPr>
                      <w:color w:val="000000"/>
                      <w:szCs w:val="21"/>
                    </w:rPr>
                    <w:t>11</w:t>
                  </w:r>
                  <w:r>
                    <w:rPr>
                      <w:color w:val="000000"/>
                      <w:szCs w:val="21"/>
                    </w:rPr>
                    <w:t>号井连线向北</w:t>
                  </w:r>
                  <w:r>
                    <w:rPr>
                      <w:color w:val="000000"/>
                      <w:szCs w:val="21"/>
                    </w:rPr>
                    <w:t>150</w:t>
                  </w:r>
                  <w:r>
                    <w:rPr>
                      <w:color w:val="000000"/>
                      <w:szCs w:val="21"/>
                    </w:rPr>
                    <w:t>米以南，</w:t>
                  </w:r>
                  <w:r>
                    <w:rPr>
                      <w:color w:val="000000"/>
                      <w:szCs w:val="21"/>
                    </w:rPr>
                    <w:t>22</w:t>
                  </w:r>
                  <w:r>
                    <w:rPr>
                      <w:color w:val="000000"/>
                      <w:szCs w:val="21"/>
                    </w:rPr>
                    <w:t>号井向东</w:t>
                  </w:r>
                  <w:r>
                    <w:rPr>
                      <w:color w:val="000000"/>
                      <w:szCs w:val="21"/>
                    </w:rPr>
                    <w:t>150</w:t>
                  </w:r>
                  <w:r>
                    <w:rPr>
                      <w:color w:val="000000"/>
                      <w:szCs w:val="21"/>
                    </w:rPr>
                    <w:t>米以西，</w:t>
                  </w:r>
                  <w:r>
                    <w:rPr>
                      <w:color w:val="000000"/>
                      <w:szCs w:val="21"/>
                    </w:rPr>
                    <w:t>12-1</w:t>
                  </w:r>
                  <w:r>
                    <w:rPr>
                      <w:color w:val="000000"/>
                      <w:szCs w:val="21"/>
                    </w:rPr>
                    <w:t>号井西</w:t>
                  </w:r>
                  <w:r>
                    <w:rPr>
                      <w:color w:val="000000"/>
                      <w:szCs w:val="21"/>
                    </w:rPr>
                    <w:t>150</w:t>
                  </w:r>
                  <w:r>
                    <w:rPr>
                      <w:color w:val="000000"/>
                      <w:szCs w:val="21"/>
                    </w:rPr>
                    <w:t>米以东以及输水管线两侧</w:t>
                  </w:r>
                  <w:r>
                    <w:rPr>
                      <w:color w:val="000000"/>
                      <w:szCs w:val="21"/>
                    </w:rPr>
                    <w:t>10</w:t>
                  </w:r>
                  <w:r>
                    <w:rPr>
                      <w:color w:val="000000"/>
                      <w:szCs w:val="21"/>
                    </w:rPr>
                    <w:t>米的区域。</w:t>
                  </w:r>
                </w:p>
                <w:p w:rsidR="00487E97" w:rsidRDefault="00AF4107">
                  <w:pPr>
                    <w:rPr>
                      <w:color w:val="000000"/>
                      <w:szCs w:val="21"/>
                    </w:rPr>
                  </w:pPr>
                  <w:r>
                    <w:rPr>
                      <w:color w:val="000000"/>
                      <w:szCs w:val="21"/>
                    </w:rPr>
                    <w:t>二级保护区：西曹、中曹村和余庄南及七里营村北以北，西石牌和东石牌村南及高村和西贾城村北以南，</w:t>
                  </w:r>
                  <w:r>
                    <w:rPr>
                      <w:color w:val="000000"/>
                      <w:szCs w:val="21"/>
                    </w:rPr>
                    <w:t>21</w:t>
                  </w:r>
                  <w:r>
                    <w:rPr>
                      <w:color w:val="000000"/>
                      <w:szCs w:val="21"/>
                    </w:rPr>
                    <w:t>号桥以西，敦留店村西以东的区域。</w:t>
                  </w:r>
                </w:p>
              </w:tc>
              <w:tc>
                <w:tcPr>
                  <w:tcW w:w="1985" w:type="dxa"/>
                  <w:tcBorders>
                    <w:top w:val="single" w:sz="4" w:space="0" w:color="auto"/>
                    <w:left w:val="single" w:sz="4" w:space="0" w:color="auto"/>
                    <w:right w:val="single" w:sz="4" w:space="0" w:color="auto"/>
                  </w:tcBorders>
                  <w:vAlign w:val="center"/>
                </w:tcPr>
                <w:p w:rsidR="00487E97" w:rsidRDefault="00AF4107">
                  <w:pPr>
                    <w:adjustRightInd w:val="0"/>
                    <w:snapToGrid w:val="0"/>
                    <w:jc w:val="left"/>
                    <w:rPr>
                      <w:kern w:val="0"/>
                      <w:szCs w:val="21"/>
                    </w:rPr>
                  </w:pPr>
                  <w:r>
                    <w:rPr>
                      <w:kern w:val="0"/>
                      <w:szCs w:val="21"/>
                    </w:rPr>
                    <w:t>二级保护区边界距本项目</w:t>
                  </w:r>
                  <w:r>
                    <w:rPr>
                      <w:kern w:val="0"/>
                      <w:szCs w:val="21"/>
                    </w:rPr>
                    <w:t>1.67km</w:t>
                  </w:r>
                </w:p>
              </w:tc>
              <w:tc>
                <w:tcPr>
                  <w:tcW w:w="1182" w:type="dxa"/>
                  <w:tcBorders>
                    <w:top w:val="single" w:sz="4" w:space="0" w:color="auto"/>
                    <w:left w:val="single" w:sz="4" w:space="0" w:color="auto"/>
                    <w:right w:val="nil"/>
                  </w:tcBorders>
                  <w:vAlign w:val="center"/>
                </w:tcPr>
                <w:p w:rsidR="00487E97" w:rsidRDefault="00AF4107">
                  <w:pPr>
                    <w:adjustRightInd w:val="0"/>
                    <w:snapToGrid w:val="0"/>
                    <w:rPr>
                      <w:szCs w:val="21"/>
                    </w:rPr>
                  </w:pPr>
                  <w:r>
                    <w:rPr>
                      <w:szCs w:val="21"/>
                    </w:rPr>
                    <w:t>不在保护区范围内</w:t>
                  </w:r>
                </w:p>
              </w:tc>
            </w:tr>
            <w:tr w:rsidR="00487E97">
              <w:trPr>
                <w:trHeight w:val="397"/>
                <w:jc w:val="center"/>
              </w:trPr>
              <w:tc>
                <w:tcPr>
                  <w:tcW w:w="1205" w:type="dxa"/>
                  <w:tcBorders>
                    <w:top w:val="single" w:sz="4" w:space="0" w:color="auto"/>
                    <w:left w:val="nil"/>
                    <w:bottom w:val="single" w:sz="4" w:space="0" w:color="auto"/>
                    <w:right w:val="single" w:sz="4" w:space="0" w:color="auto"/>
                  </w:tcBorders>
                  <w:vAlign w:val="center"/>
                </w:tcPr>
                <w:p w:rsidR="00487E97" w:rsidRDefault="00AF4107">
                  <w:pPr>
                    <w:adjustRightInd w:val="0"/>
                    <w:snapToGrid w:val="0"/>
                    <w:rPr>
                      <w:szCs w:val="21"/>
                    </w:rPr>
                  </w:pPr>
                  <w:r>
                    <w:rPr>
                      <w:szCs w:val="21"/>
                    </w:rPr>
                    <w:t>建设项目环境影响评价豁免管理名录</w:t>
                  </w:r>
                </w:p>
              </w:tc>
              <w:tc>
                <w:tcPr>
                  <w:tcW w:w="4516" w:type="dxa"/>
                  <w:gridSpan w:val="2"/>
                  <w:tcBorders>
                    <w:top w:val="single" w:sz="4" w:space="0" w:color="auto"/>
                    <w:left w:val="single" w:sz="4" w:space="0" w:color="auto"/>
                    <w:bottom w:val="single" w:sz="4" w:space="0" w:color="auto"/>
                    <w:right w:val="single" w:sz="4" w:space="0" w:color="auto"/>
                  </w:tcBorders>
                  <w:vAlign w:val="center"/>
                </w:tcPr>
                <w:p w:rsidR="00487E97" w:rsidRDefault="00AF4107" w:rsidP="00AF4107">
                  <w:pPr>
                    <w:adjustRightInd w:val="0"/>
                    <w:snapToGrid w:val="0"/>
                    <w:ind w:firstLineChars="575" w:firstLine="1208"/>
                    <w:jc w:val="center"/>
                    <w:rPr>
                      <w:szCs w:val="21"/>
                    </w:rPr>
                  </w:pPr>
                  <w:r>
                    <w:rPr>
                      <w:rFonts w:hint="eastAsia"/>
                      <w:szCs w:val="21"/>
                    </w:rPr>
                    <w:t>查无相关条目</w:t>
                  </w:r>
                </w:p>
              </w:tc>
              <w:tc>
                <w:tcPr>
                  <w:tcW w:w="1985" w:type="dxa"/>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jc w:val="center"/>
                    <w:rPr>
                      <w:szCs w:val="21"/>
                    </w:rPr>
                  </w:pPr>
                  <w:r>
                    <w:rPr>
                      <w:rFonts w:hint="eastAsia"/>
                      <w:szCs w:val="21"/>
                    </w:rPr>
                    <w:t>本项目产品为漆包线</w:t>
                  </w:r>
                </w:p>
              </w:tc>
              <w:tc>
                <w:tcPr>
                  <w:tcW w:w="1182" w:type="dxa"/>
                  <w:tcBorders>
                    <w:top w:val="single" w:sz="4" w:space="0" w:color="auto"/>
                    <w:left w:val="single" w:sz="4" w:space="0" w:color="auto"/>
                    <w:bottom w:val="single" w:sz="4" w:space="0" w:color="auto"/>
                    <w:right w:val="nil"/>
                  </w:tcBorders>
                  <w:vAlign w:val="center"/>
                </w:tcPr>
                <w:p w:rsidR="00487E97" w:rsidRDefault="00AF4107">
                  <w:pPr>
                    <w:adjustRightInd w:val="0"/>
                    <w:snapToGrid w:val="0"/>
                    <w:jc w:val="center"/>
                    <w:rPr>
                      <w:szCs w:val="21"/>
                    </w:rPr>
                  </w:pPr>
                  <w:r>
                    <w:rPr>
                      <w:rFonts w:hint="eastAsia"/>
                    </w:rPr>
                    <w:t>不在豁免名录内</w:t>
                  </w:r>
                </w:p>
              </w:tc>
            </w:tr>
            <w:tr w:rsidR="00487E97">
              <w:trPr>
                <w:trHeight w:val="397"/>
                <w:jc w:val="center"/>
              </w:trPr>
              <w:tc>
                <w:tcPr>
                  <w:tcW w:w="1205" w:type="dxa"/>
                  <w:vMerge w:val="restart"/>
                  <w:tcBorders>
                    <w:top w:val="single" w:sz="4" w:space="0" w:color="auto"/>
                    <w:left w:val="nil"/>
                    <w:bottom w:val="single" w:sz="4" w:space="0" w:color="auto"/>
                    <w:right w:val="single" w:sz="4" w:space="0" w:color="auto"/>
                  </w:tcBorders>
                  <w:vAlign w:val="center"/>
                </w:tcPr>
                <w:p w:rsidR="00487E97" w:rsidRDefault="00AF4107">
                  <w:pPr>
                    <w:adjustRightInd w:val="0"/>
                    <w:snapToGrid w:val="0"/>
                    <w:rPr>
                      <w:szCs w:val="21"/>
                    </w:rPr>
                  </w:pPr>
                  <w:r>
                    <w:rPr>
                      <w:szCs w:val="21"/>
                    </w:rPr>
                    <w:t>污染防治（控）重点单元</w:t>
                  </w:r>
                </w:p>
              </w:tc>
              <w:tc>
                <w:tcPr>
                  <w:tcW w:w="1414" w:type="dxa"/>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rPr>
                      <w:szCs w:val="21"/>
                    </w:rPr>
                  </w:pPr>
                  <w:r>
                    <w:rPr>
                      <w:szCs w:val="21"/>
                    </w:rPr>
                    <w:t>水污染</w:t>
                  </w:r>
                </w:p>
              </w:tc>
              <w:tc>
                <w:tcPr>
                  <w:tcW w:w="3102" w:type="dxa"/>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rPr>
                      <w:szCs w:val="21"/>
                    </w:rPr>
                  </w:pPr>
                  <w:r>
                    <w:rPr>
                      <w:szCs w:val="21"/>
                    </w:rPr>
                    <w:t>卫河流域：新乡市区、新乡县、卫辉市、辉县市、获嘉县</w:t>
                  </w:r>
                </w:p>
              </w:tc>
              <w:tc>
                <w:tcPr>
                  <w:tcW w:w="1985" w:type="dxa"/>
                  <w:vMerge w:val="restart"/>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rPr>
                      <w:szCs w:val="21"/>
                    </w:rPr>
                  </w:pPr>
                  <w:r>
                    <w:rPr>
                      <w:szCs w:val="21"/>
                    </w:rPr>
                    <w:t>项目选址位于</w:t>
                  </w:r>
                  <w:r w:rsidR="00DA7E9E">
                    <w:rPr>
                      <w:rFonts w:hint="eastAsia"/>
                      <w:szCs w:val="21"/>
                    </w:rPr>
                    <w:t>新乡县</w:t>
                  </w:r>
                  <w:r>
                    <w:rPr>
                      <w:szCs w:val="21"/>
                    </w:rPr>
                    <w:t>新乡经济技术产业集聚区远大路西段</w:t>
                  </w:r>
                </w:p>
              </w:tc>
              <w:tc>
                <w:tcPr>
                  <w:tcW w:w="1182" w:type="dxa"/>
                  <w:tcBorders>
                    <w:top w:val="single" w:sz="4" w:space="0" w:color="auto"/>
                    <w:left w:val="single" w:sz="4" w:space="0" w:color="auto"/>
                    <w:bottom w:val="single" w:sz="4" w:space="0" w:color="auto"/>
                    <w:right w:val="nil"/>
                  </w:tcBorders>
                  <w:vAlign w:val="center"/>
                </w:tcPr>
                <w:p w:rsidR="00487E97" w:rsidRDefault="00AF4107">
                  <w:pPr>
                    <w:adjustRightInd w:val="0"/>
                    <w:snapToGrid w:val="0"/>
                    <w:jc w:val="center"/>
                    <w:rPr>
                      <w:szCs w:val="21"/>
                    </w:rPr>
                  </w:pPr>
                  <w:r>
                    <w:rPr>
                      <w:szCs w:val="21"/>
                    </w:rPr>
                    <w:t>属于</w:t>
                  </w:r>
                </w:p>
              </w:tc>
            </w:tr>
            <w:tr w:rsidR="00487E97">
              <w:trPr>
                <w:trHeight w:val="397"/>
                <w:jc w:val="center"/>
              </w:trPr>
              <w:tc>
                <w:tcPr>
                  <w:tcW w:w="1205" w:type="dxa"/>
                  <w:vMerge/>
                  <w:tcBorders>
                    <w:top w:val="single" w:sz="4" w:space="0" w:color="auto"/>
                    <w:left w:val="nil"/>
                    <w:bottom w:val="single" w:sz="4" w:space="0" w:color="auto"/>
                    <w:right w:val="single" w:sz="4" w:space="0" w:color="auto"/>
                  </w:tcBorders>
                  <w:vAlign w:val="center"/>
                </w:tcPr>
                <w:p w:rsidR="00487E97" w:rsidRDefault="00487E97">
                  <w:pPr>
                    <w:adjustRightInd w:val="0"/>
                    <w:snapToGrid w:val="0"/>
                    <w:rPr>
                      <w:szCs w:val="21"/>
                    </w:rPr>
                  </w:pPr>
                </w:p>
              </w:tc>
              <w:tc>
                <w:tcPr>
                  <w:tcW w:w="1414" w:type="dxa"/>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rPr>
                      <w:szCs w:val="21"/>
                    </w:rPr>
                  </w:pPr>
                  <w:r>
                    <w:rPr>
                      <w:szCs w:val="21"/>
                    </w:rPr>
                    <w:t>大气污染</w:t>
                  </w:r>
                </w:p>
              </w:tc>
              <w:tc>
                <w:tcPr>
                  <w:tcW w:w="3102" w:type="dxa"/>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ind w:firstLine="578"/>
                    <w:rPr>
                      <w:szCs w:val="21"/>
                    </w:rPr>
                  </w:pPr>
                  <w:r>
                    <w:rPr>
                      <w:szCs w:val="21"/>
                    </w:rPr>
                    <w:t>新乡市域全部</w:t>
                  </w:r>
                </w:p>
              </w:tc>
              <w:tc>
                <w:tcPr>
                  <w:tcW w:w="1985" w:type="dxa"/>
                  <w:vMerge/>
                  <w:tcBorders>
                    <w:top w:val="single" w:sz="4" w:space="0" w:color="auto"/>
                    <w:left w:val="single" w:sz="4" w:space="0" w:color="auto"/>
                    <w:bottom w:val="single" w:sz="4" w:space="0" w:color="auto"/>
                    <w:right w:val="single" w:sz="4" w:space="0" w:color="auto"/>
                  </w:tcBorders>
                  <w:vAlign w:val="center"/>
                </w:tcPr>
                <w:p w:rsidR="00487E97" w:rsidRDefault="00487E97">
                  <w:pPr>
                    <w:adjustRightInd w:val="0"/>
                    <w:snapToGrid w:val="0"/>
                    <w:rPr>
                      <w:szCs w:val="21"/>
                    </w:rPr>
                  </w:pPr>
                </w:p>
              </w:tc>
              <w:tc>
                <w:tcPr>
                  <w:tcW w:w="1182" w:type="dxa"/>
                  <w:tcBorders>
                    <w:top w:val="single" w:sz="4" w:space="0" w:color="auto"/>
                    <w:left w:val="single" w:sz="4" w:space="0" w:color="auto"/>
                    <w:bottom w:val="single" w:sz="4" w:space="0" w:color="auto"/>
                    <w:right w:val="nil"/>
                  </w:tcBorders>
                  <w:vAlign w:val="center"/>
                </w:tcPr>
                <w:p w:rsidR="00487E97" w:rsidRDefault="00AF4107">
                  <w:pPr>
                    <w:adjustRightInd w:val="0"/>
                    <w:snapToGrid w:val="0"/>
                    <w:jc w:val="center"/>
                    <w:rPr>
                      <w:szCs w:val="21"/>
                    </w:rPr>
                  </w:pPr>
                  <w:r>
                    <w:rPr>
                      <w:szCs w:val="21"/>
                    </w:rPr>
                    <w:t>属于</w:t>
                  </w:r>
                </w:p>
              </w:tc>
            </w:tr>
            <w:tr w:rsidR="00487E97">
              <w:trPr>
                <w:trHeight w:val="397"/>
                <w:jc w:val="center"/>
              </w:trPr>
              <w:tc>
                <w:tcPr>
                  <w:tcW w:w="1205" w:type="dxa"/>
                  <w:vMerge/>
                  <w:tcBorders>
                    <w:top w:val="single" w:sz="4" w:space="0" w:color="auto"/>
                    <w:left w:val="nil"/>
                    <w:bottom w:val="single" w:sz="4" w:space="0" w:color="auto"/>
                    <w:right w:val="single" w:sz="4" w:space="0" w:color="auto"/>
                  </w:tcBorders>
                  <w:vAlign w:val="center"/>
                </w:tcPr>
                <w:p w:rsidR="00487E97" w:rsidRDefault="00487E97">
                  <w:pPr>
                    <w:adjustRightInd w:val="0"/>
                    <w:snapToGrid w:val="0"/>
                    <w:rPr>
                      <w:szCs w:val="21"/>
                    </w:rPr>
                  </w:pPr>
                </w:p>
              </w:tc>
              <w:tc>
                <w:tcPr>
                  <w:tcW w:w="1414" w:type="dxa"/>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rPr>
                      <w:szCs w:val="21"/>
                    </w:rPr>
                  </w:pPr>
                  <w:r>
                    <w:rPr>
                      <w:szCs w:val="21"/>
                    </w:rPr>
                    <w:t>重金属污染</w:t>
                  </w:r>
                </w:p>
              </w:tc>
              <w:tc>
                <w:tcPr>
                  <w:tcW w:w="3102" w:type="dxa"/>
                  <w:tcBorders>
                    <w:top w:val="single" w:sz="4" w:space="0" w:color="auto"/>
                    <w:left w:val="single" w:sz="4" w:space="0" w:color="auto"/>
                    <w:bottom w:val="single" w:sz="4" w:space="0" w:color="auto"/>
                    <w:right w:val="single" w:sz="4" w:space="0" w:color="auto"/>
                  </w:tcBorders>
                  <w:vAlign w:val="center"/>
                </w:tcPr>
                <w:p w:rsidR="00487E97" w:rsidRDefault="00AF4107">
                  <w:pPr>
                    <w:adjustRightInd w:val="0"/>
                    <w:snapToGrid w:val="0"/>
                    <w:ind w:firstLine="578"/>
                    <w:rPr>
                      <w:szCs w:val="21"/>
                    </w:rPr>
                  </w:pPr>
                  <w:r>
                    <w:rPr>
                      <w:szCs w:val="21"/>
                    </w:rPr>
                    <w:t>新乡县、凤泉区</w:t>
                  </w:r>
                </w:p>
                <w:p w:rsidR="00487E97" w:rsidRDefault="00AF4107">
                  <w:pPr>
                    <w:adjustRightInd w:val="0"/>
                    <w:snapToGrid w:val="0"/>
                    <w:ind w:firstLineChars="100" w:firstLine="210"/>
                    <w:rPr>
                      <w:szCs w:val="21"/>
                    </w:rPr>
                  </w:pPr>
                  <w:r>
                    <w:rPr>
                      <w:szCs w:val="21"/>
                    </w:rPr>
                    <w:t>（铅镉污染控制区）</w:t>
                  </w:r>
                </w:p>
              </w:tc>
              <w:tc>
                <w:tcPr>
                  <w:tcW w:w="1985" w:type="dxa"/>
                  <w:vMerge/>
                  <w:tcBorders>
                    <w:top w:val="single" w:sz="4" w:space="0" w:color="auto"/>
                    <w:left w:val="single" w:sz="4" w:space="0" w:color="auto"/>
                    <w:bottom w:val="single" w:sz="4" w:space="0" w:color="auto"/>
                    <w:right w:val="single" w:sz="4" w:space="0" w:color="auto"/>
                  </w:tcBorders>
                  <w:vAlign w:val="center"/>
                </w:tcPr>
                <w:p w:rsidR="00487E97" w:rsidRDefault="00487E97">
                  <w:pPr>
                    <w:adjustRightInd w:val="0"/>
                    <w:snapToGrid w:val="0"/>
                    <w:rPr>
                      <w:szCs w:val="21"/>
                    </w:rPr>
                  </w:pPr>
                </w:p>
              </w:tc>
              <w:tc>
                <w:tcPr>
                  <w:tcW w:w="1182" w:type="dxa"/>
                  <w:tcBorders>
                    <w:top w:val="single" w:sz="4" w:space="0" w:color="auto"/>
                    <w:left w:val="single" w:sz="4" w:space="0" w:color="auto"/>
                    <w:bottom w:val="single" w:sz="4" w:space="0" w:color="auto"/>
                    <w:right w:val="nil"/>
                  </w:tcBorders>
                  <w:vAlign w:val="center"/>
                </w:tcPr>
                <w:p w:rsidR="00487E97" w:rsidRDefault="00AF4107">
                  <w:pPr>
                    <w:adjustRightInd w:val="0"/>
                    <w:snapToGrid w:val="0"/>
                    <w:jc w:val="center"/>
                    <w:rPr>
                      <w:szCs w:val="21"/>
                    </w:rPr>
                  </w:pPr>
                  <w:r>
                    <w:rPr>
                      <w:szCs w:val="21"/>
                    </w:rPr>
                    <w:t>属于</w:t>
                  </w:r>
                </w:p>
              </w:tc>
            </w:tr>
            <w:tr w:rsidR="00487E97">
              <w:trPr>
                <w:trHeight w:val="397"/>
                <w:jc w:val="center"/>
              </w:trPr>
              <w:tc>
                <w:tcPr>
                  <w:tcW w:w="1205" w:type="dxa"/>
                  <w:tcBorders>
                    <w:top w:val="single" w:sz="4" w:space="0" w:color="auto"/>
                    <w:left w:val="nil"/>
                    <w:bottom w:val="single" w:sz="8" w:space="0" w:color="auto"/>
                    <w:right w:val="single" w:sz="4" w:space="0" w:color="auto"/>
                  </w:tcBorders>
                  <w:vAlign w:val="center"/>
                </w:tcPr>
                <w:p w:rsidR="00487E97" w:rsidRDefault="00AF4107">
                  <w:pPr>
                    <w:adjustRightInd w:val="0"/>
                    <w:snapToGrid w:val="0"/>
                    <w:rPr>
                      <w:szCs w:val="21"/>
                    </w:rPr>
                  </w:pPr>
                  <w:r>
                    <w:rPr>
                      <w:szCs w:val="21"/>
                    </w:rPr>
                    <w:t>工业项目分类</w:t>
                  </w:r>
                </w:p>
              </w:tc>
              <w:tc>
                <w:tcPr>
                  <w:tcW w:w="4516" w:type="dxa"/>
                  <w:gridSpan w:val="2"/>
                  <w:tcBorders>
                    <w:top w:val="single" w:sz="4" w:space="0" w:color="auto"/>
                    <w:left w:val="single" w:sz="4" w:space="0" w:color="auto"/>
                    <w:bottom w:val="single" w:sz="8" w:space="0" w:color="auto"/>
                    <w:right w:val="single" w:sz="4" w:space="0" w:color="auto"/>
                  </w:tcBorders>
                  <w:vAlign w:val="center"/>
                </w:tcPr>
                <w:p w:rsidR="00487E97" w:rsidRDefault="00AF4107">
                  <w:pPr>
                    <w:adjustRightInd w:val="0"/>
                    <w:snapToGrid w:val="0"/>
                    <w:jc w:val="center"/>
                    <w:rPr>
                      <w:szCs w:val="21"/>
                    </w:rPr>
                  </w:pPr>
                  <w:r>
                    <w:rPr>
                      <w:kern w:val="0"/>
                      <w:szCs w:val="21"/>
                    </w:rPr>
                    <w:t>一类工业项目：机械电子（不含电镀、喷涂工艺的机械制造；不含分割、焊接、有机溶剂清洗工艺的电子元件、集成电路等生产）</w:t>
                  </w:r>
                  <w:r>
                    <w:rPr>
                      <w:szCs w:val="21"/>
                    </w:rPr>
                    <w:t>等基本无工业污染和环境风险的项目。二类工业项目：机械、电子（有电镀、喷涂工艺的机械制造；有分割、焊接、有机溶剂清洗工艺的电子元件、集成电路等生产）等污染和环境风险不高、污染物排放量不大的项目。</w:t>
                  </w:r>
                </w:p>
              </w:tc>
              <w:tc>
                <w:tcPr>
                  <w:tcW w:w="1985" w:type="dxa"/>
                  <w:tcBorders>
                    <w:top w:val="single" w:sz="4" w:space="0" w:color="auto"/>
                    <w:left w:val="single" w:sz="4" w:space="0" w:color="auto"/>
                    <w:bottom w:val="single" w:sz="8" w:space="0" w:color="auto"/>
                    <w:right w:val="single" w:sz="4" w:space="0" w:color="auto"/>
                  </w:tcBorders>
                  <w:vAlign w:val="center"/>
                </w:tcPr>
                <w:p w:rsidR="00487E97" w:rsidRDefault="00AF4107">
                  <w:pPr>
                    <w:adjustRightInd w:val="0"/>
                    <w:snapToGrid w:val="0"/>
                    <w:rPr>
                      <w:szCs w:val="21"/>
                    </w:rPr>
                  </w:pPr>
                  <w:r>
                    <w:rPr>
                      <w:szCs w:val="21"/>
                    </w:rPr>
                    <w:t>本项目属于电气机械和器材制造业，</w:t>
                  </w:r>
                  <w:r w:rsidR="001E1EC5">
                    <w:rPr>
                      <w:rFonts w:hint="eastAsia"/>
                      <w:szCs w:val="21"/>
                    </w:rPr>
                    <w:t>包括浸漆工序，</w:t>
                  </w:r>
                  <w:r>
                    <w:rPr>
                      <w:szCs w:val="21"/>
                    </w:rPr>
                    <w:t>属于污染和环境风险不高、污染物排放量不大的项目。</w:t>
                  </w:r>
                </w:p>
              </w:tc>
              <w:tc>
                <w:tcPr>
                  <w:tcW w:w="1182" w:type="dxa"/>
                  <w:tcBorders>
                    <w:top w:val="single" w:sz="4" w:space="0" w:color="auto"/>
                    <w:left w:val="single" w:sz="4" w:space="0" w:color="auto"/>
                    <w:bottom w:val="single" w:sz="8" w:space="0" w:color="auto"/>
                    <w:right w:val="nil"/>
                  </w:tcBorders>
                  <w:vAlign w:val="center"/>
                </w:tcPr>
                <w:p w:rsidR="00487E97" w:rsidRDefault="00AF4107">
                  <w:pPr>
                    <w:adjustRightInd w:val="0"/>
                    <w:snapToGrid w:val="0"/>
                    <w:jc w:val="center"/>
                    <w:rPr>
                      <w:szCs w:val="21"/>
                    </w:rPr>
                  </w:pPr>
                  <w:r>
                    <w:t>属于二类工业项目</w:t>
                  </w:r>
                </w:p>
              </w:tc>
            </w:tr>
          </w:tbl>
          <w:p w:rsidR="00487E97" w:rsidRDefault="00AF4107">
            <w:pPr>
              <w:spacing w:line="440" w:lineRule="exact"/>
              <w:ind w:firstLineChars="250" w:firstLine="600"/>
              <w:rPr>
                <w:sz w:val="24"/>
              </w:rPr>
            </w:pPr>
            <w:r>
              <w:rPr>
                <w:sz w:val="24"/>
              </w:rPr>
              <w:t>由表</w:t>
            </w:r>
            <w:r w:rsidR="00D553BE">
              <w:rPr>
                <w:rFonts w:hint="eastAsia"/>
                <w:sz w:val="24"/>
              </w:rPr>
              <w:t>8</w:t>
            </w:r>
            <w:r>
              <w:rPr>
                <w:sz w:val="24"/>
              </w:rPr>
              <w:t>可知，本项目</w:t>
            </w:r>
            <w:r>
              <w:rPr>
                <w:color w:val="000000" w:themeColor="text1"/>
                <w:sz w:val="24"/>
                <w:szCs w:val="20"/>
              </w:rPr>
              <w:t>属于《通知》内划定的</w:t>
            </w:r>
            <w:r>
              <w:rPr>
                <w:sz w:val="24"/>
              </w:rPr>
              <w:t>工业准入优先区，本项目与工业准入优先区环境准入政策要求相符性分析见表</w:t>
            </w:r>
            <w:r>
              <w:rPr>
                <w:sz w:val="24"/>
              </w:rPr>
              <w:t>8</w:t>
            </w:r>
            <w:r>
              <w:rPr>
                <w:sz w:val="24"/>
              </w:rPr>
              <w:t>。</w:t>
            </w:r>
          </w:p>
          <w:p w:rsidR="00487E97" w:rsidRDefault="00AF4107">
            <w:pPr>
              <w:spacing w:line="440" w:lineRule="exact"/>
              <w:ind w:firstLineChars="250" w:firstLine="600"/>
              <w:textAlignment w:val="baseline"/>
              <w:rPr>
                <w:rFonts w:eastAsia="黑体"/>
                <w:sz w:val="24"/>
              </w:rPr>
            </w:pPr>
            <w:r>
              <w:rPr>
                <w:rFonts w:eastAsia="黑体"/>
                <w:sz w:val="24"/>
              </w:rPr>
              <w:t>表</w:t>
            </w:r>
            <w:r w:rsidR="00D553BE">
              <w:rPr>
                <w:rFonts w:eastAsia="黑体" w:hint="eastAsia"/>
                <w:sz w:val="24"/>
              </w:rPr>
              <w:t>9</w:t>
            </w:r>
            <w:r>
              <w:rPr>
                <w:rFonts w:eastAsia="黑体"/>
                <w:sz w:val="24"/>
              </w:rPr>
              <w:t xml:space="preserve">            </w:t>
            </w:r>
            <w:r>
              <w:rPr>
                <w:rFonts w:eastAsia="黑体"/>
                <w:sz w:val="24"/>
              </w:rPr>
              <w:t>与工业准入优先区环境准入政策要求相符性分析</w:t>
            </w:r>
          </w:p>
          <w:tbl>
            <w:tblPr>
              <w:tblW w:w="911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668"/>
              <w:gridCol w:w="5309"/>
              <w:gridCol w:w="2161"/>
              <w:gridCol w:w="979"/>
            </w:tblGrid>
            <w:tr w:rsidR="00487E97">
              <w:trPr>
                <w:trHeight w:val="397"/>
                <w:jc w:val="center"/>
              </w:trPr>
              <w:tc>
                <w:tcPr>
                  <w:tcW w:w="668" w:type="dxa"/>
                  <w:tcBorders>
                    <w:top w:val="single" w:sz="8" w:space="0" w:color="auto"/>
                    <w:left w:val="nil"/>
                    <w:bottom w:val="single" w:sz="4" w:space="0" w:color="auto"/>
                  </w:tcBorders>
                  <w:vAlign w:val="center"/>
                </w:tcPr>
                <w:p w:rsidR="00487E97" w:rsidRDefault="00AF4107">
                  <w:pPr>
                    <w:adjustRightInd w:val="0"/>
                    <w:snapToGrid w:val="0"/>
                    <w:jc w:val="center"/>
                    <w:textAlignment w:val="baseline"/>
                    <w:rPr>
                      <w:b/>
                      <w:szCs w:val="21"/>
                    </w:rPr>
                  </w:pPr>
                  <w:r>
                    <w:rPr>
                      <w:b/>
                      <w:szCs w:val="21"/>
                    </w:rPr>
                    <w:t>类别</w:t>
                  </w:r>
                </w:p>
              </w:tc>
              <w:tc>
                <w:tcPr>
                  <w:tcW w:w="5309" w:type="dxa"/>
                  <w:tcBorders>
                    <w:top w:val="single" w:sz="8" w:space="0" w:color="auto"/>
                    <w:bottom w:val="single" w:sz="4" w:space="0" w:color="auto"/>
                  </w:tcBorders>
                  <w:vAlign w:val="center"/>
                </w:tcPr>
                <w:p w:rsidR="00487E97" w:rsidRDefault="00AF4107">
                  <w:pPr>
                    <w:adjustRightInd w:val="0"/>
                    <w:snapToGrid w:val="0"/>
                    <w:jc w:val="center"/>
                    <w:textAlignment w:val="baseline"/>
                    <w:rPr>
                      <w:b/>
                      <w:szCs w:val="21"/>
                    </w:rPr>
                  </w:pPr>
                  <w:r>
                    <w:rPr>
                      <w:b/>
                      <w:szCs w:val="21"/>
                    </w:rPr>
                    <w:t>内容</w:t>
                  </w:r>
                </w:p>
              </w:tc>
              <w:tc>
                <w:tcPr>
                  <w:tcW w:w="2161" w:type="dxa"/>
                  <w:tcBorders>
                    <w:top w:val="single" w:sz="8" w:space="0" w:color="auto"/>
                    <w:bottom w:val="single" w:sz="4" w:space="0" w:color="auto"/>
                  </w:tcBorders>
                  <w:vAlign w:val="center"/>
                </w:tcPr>
                <w:p w:rsidR="00487E97" w:rsidRDefault="00AF4107">
                  <w:pPr>
                    <w:adjustRightInd w:val="0"/>
                    <w:snapToGrid w:val="0"/>
                    <w:jc w:val="center"/>
                    <w:textAlignment w:val="baseline"/>
                    <w:rPr>
                      <w:b/>
                      <w:szCs w:val="21"/>
                    </w:rPr>
                  </w:pPr>
                  <w:r>
                    <w:rPr>
                      <w:b/>
                      <w:szCs w:val="21"/>
                    </w:rPr>
                    <w:t>本项目</w:t>
                  </w:r>
                </w:p>
              </w:tc>
              <w:tc>
                <w:tcPr>
                  <w:tcW w:w="979" w:type="dxa"/>
                  <w:tcBorders>
                    <w:top w:val="single" w:sz="8" w:space="0" w:color="auto"/>
                    <w:bottom w:val="single" w:sz="4" w:space="0" w:color="auto"/>
                    <w:right w:val="nil"/>
                  </w:tcBorders>
                  <w:vAlign w:val="center"/>
                </w:tcPr>
                <w:p w:rsidR="00487E97" w:rsidRDefault="00AF4107">
                  <w:pPr>
                    <w:adjustRightInd w:val="0"/>
                    <w:snapToGrid w:val="0"/>
                    <w:ind w:leftChars="-52" w:left="-109"/>
                    <w:jc w:val="center"/>
                    <w:textAlignment w:val="baseline"/>
                    <w:rPr>
                      <w:b/>
                      <w:szCs w:val="21"/>
                    </w:rPr>
                  </w:pPr>
                  <w:r>
                    <w:rPr>
                      <w:b/>
                      <w:szCs w:val="21"/>
                    </w:rPr>
                    <w:t>对比结果</w:t>
                  </w:r>
                </w:p>
              </w:tc>
            </w:tr>
            <w:tr w:rsidR="00487E97">
              <w:trPr>
                <w:trHeight w:val="397"/>
                <w:jc w:val="center"/>
              </w:trPr>
              <w:tc>
                <w:tcPr>
                  <w:tcW w:w="668" w:type="dxa"/>
                  <w:vMerge w:val="restart"/>
                  <w:tcBorders>
                    <w:top w:val="single" w:sz="4" w:space="0" w:color="auto"/>
                    <w:left w:val="nil"/>
                  </w:tcBorders>
                  <w:vAlign w:val="center"/>
                </w:tcPr>
                <w:p w:rsidR="00487E97" w:rsidRDefault="00AF4107">
                  <w:pPr>
                    <w:adjustRightInd w:val="0"/>
                    <w:snapToGrid w:val="0"/>
                    <w:ind w:firstLineChars="100" w:firstLine="210"/>
                    <w:jc w:val="center"/>
                    <w:rPr>
                      <w:szCs w:val="21"/>
                    </w:rPr>
                  </w:pPr>
                  <w:r>
                    <w:rPr>
                      <w:szCs w:val="21"/>
                    </w:rPr>
                    <w:t>环</w:t>
                  </w:r>
                </w:p>
                <w:p w:rsidR="00487E97" w:rsidRDefault="00AF4107">
                  <w:pPr>
                    <w:adjustRightInd w:val="0"/>
                    <w:snapToGrid w:val="0"/>
                    <w:ind w:firstLineChars="100" w:firstLine="210"/>
                    <w:jc w:val="center"/>
                    <w:rPr>
                      <w:szCs w:val="21"/>
                    </w:rPr>
                  </w:pPr>
                  <w:r>
                    <w:rPr>
                      <w:szCs w:val="21"/>
                    </w:rPr>
                    <w:t>境</w:t>
                  </w:r>
                </w:p>
                <w:p w:rsidR="00487E97" w:rsidRDefault="00AF4107">
                  <w:pPr>
                    <w:adjustRightInd w:val="0"/>
                    <w:snapToGrid w:val="0"/>
                    <w:ind w:firstLineChars="100" w:firstLine="210"/>
                    <w:jc w:val="center"/>
                    <w:rPr>
                      <w:szCs w:val="21"/>
                    </w:rPr>
                  </w:pPr>
                  <w:r>
                    <w:rPr>
                      <w:szCs w:val="21"/>
                    </w:rPr>
                    <w:t>准</w:t>
                  </w:r>
                </w:p>
                <w:p w:rsidR="00487E97" w:rsidRDefault="00AF4107">
                  <w:pPr>
                    <w:adjustRightInd w:val="0"/>
                    <w:snapToGrid w:val="0"/>
                    <w:ind w:firstLineChars="100" w:firstLine="210"/>
                    <w:jc w:val="center"/>
                    <w:rPr>
                      <w:szCs w:val="21"/>
                    </w:rPr>
                  </w:pPr>
                  <w:r>
                    <w:rPr>
                      <w:szCs w:val="21"/>
                    </w:rPr>
                    <w:lastRenderedPageBreak/>
                    <w:t>入</w:t>
                  </w:r>
                </w:p>
                <w:p w:rsidR="00487E97" w:rsidRDefault="00AF4107">
                  <w:pPr>
                    <w:adjustRightInd w:val="0"/>
                    <w:snapToGrid w:val="0"/>
                    <w:ind w:firstLineChars="100" w:firstLine="210"/>
                    <w:jc w:val="center"/>
                    <w:rPr>
                      <w:szCs w:val="21"/>
                    </w:rPr>
                  </w:pPr>
                  <w:r>
                    <w:rPr>
                      <w:szCs w:val="21"/>
                    </w:rPr>
                    <w:t>政</w:t>
                  </w:r>
                </w:p>
                <w:p w:rsidR="00487E97" w:rsidRDefault="00AF4107">
                  <w:pPr>
                    <w:adjustRightInd w:val="0"/>
                    <w:snapToGrid w:val="0"/>
                    <w:ind w:firstLineChars="100" w:firstLine="210"/>
                    <w:jc w:val="center"/>
                    <w:rPr>
                      <w:szCs w:val="21"/>
                    </w:rPr>
                  </w:pPr>
                  <w:r>
                    <w:rPr>
                      <w:szCs w:val="21"/>
                    </w:rPr>
                    <w:t>策</w:t>
                  </w:r>
                </w:p>
              </w:tc>
              <w:tc>
                <w:tcPr>
                  <w:tcW w:w="5309" w:type="dxa"/>
                  <w:tcBorders>
                    <w:top w:val="single" w:sz="4" w:space="0" w:color="auto"/>
                    <w:bottom w:val="single" w:sz="4" w:space="0" w:color="auto"/>
                  </w:tcBorders>
                  <w:vAlign w:val="center"/>
                </w:tcPr>
                <w:p w:rsidR="00487E97" w:rsidRDefault="00AF4107">
                  <w:pPr>
                    <w:adjustRightInd w:val="0"/>
                    <w:snapToGrid w:val="0"/>
                    <w:jc w:val="center"/>
                    <w:rPr>
                      <w:szCs w:val="21"/>
                    </w:rPr>
                  </w:pPr>
                  <w:r>
                    <w:rPr>
                      <w:szCs w:val="21"/>
                    </w:rPr>
                    <w:lastRenderedPageBreak/>
                    <w:t>1.</w:t>
                  </w:r>
                  <w:r>
                    <w:rPr>
                      <w:szCs w:val="21"/>
                    </w:rPr>
                    <w:t>取消部分审批事项。对《建设项目环境影响评价豁免管理名录（修订）》内的所有项目，不需办理环评手续。</w:t>
                  </w:r>
                </w:p>
              </w:tc>
              <w:tc>
                <w:tcPr>
                  <w:tcW w:w="2161" w:type="dxa"/>
                  <w:tcBorders>
                    <w:top w:val="single" w:sz="4" w:space="0" w:color="auto"/>
                    <w:bottom w:val="single" w:sz="4" w:space="0" w:color="auto"/>
                  </w:tcBorders>
                  <w:vAlign w:val="center"/>
                </w:tcPr>
                <w:p w:rsidR="00487E97" w:rsidRDefault="00AF4107">
                  <w:pPr>
                    <w:adjustRightInd w:val="0"/>
                    <w:snapToGrid w:val="0"/>
                    <w:jc w:val="center"/>
                    <w:textAlignment w:val="baseline"/>
                    <w:rPr>
                      <w:szCs w:val="21"/>
                    </w:rPr>
                  </w:pPr>
                  <w:r>
                    <w:rPr>
                      <w:szCs w:val="21"/>
                    </w:rPr>
                    <w:t>本项目产品不在豁免名录内。</w:t>
                  </w:r>
                </w:p>
              </w:tc>
              <w:tc>
                <w:tcPr>
                  <w:tcW w:w="979" w:type="dxa"/>
                  <w:tcBorders>
                    <w:top w:val="single" w:sz="4" w:space="0" w:color="auto"/>
                    <w:right w:val="nil"/>
                  </w:tcBorders>
                  <w:vAlign w:val="center"/>
                </w:tcPr>
                <w:p w:rsidR="00487E97" w:rsidRDefault="00AF4107">
                  <w:pPr>
                    <w:adjustRightInd w:val="0"/>
                    <w:snapToGrid w:val="0"/>
                    <w:ind w:firstLineChars="50" w:firstLine="105"/>
                    <w:jc w:val="center"/>
                    <w:textAlignment w:val="baseline"/>
                    <w:rPr>
                      <w:szCs w:val="21"/>
                    </w:rPr>
                  </w:pPr>
                  <w:r>
                    <w:rPr>
                      <w:szCs w:val="21"/>
                    </w:rPr>
                    <w:t>不属于</w:t>
                  </w:r>
                </w:p>
              </w:tc>
            </w:tr>
            <w:tr w:rsidR="00487E97">
              <w:trPr>
                <w:trHeight w:val="397"/>
                <w:jc w:val="center"/>
              </w:trPr>
              <w:tc>
                <w:tcPr>
                  <w:tcW w:w="668" w:type="dxa"/>
                  <w:vMerge/>
                  <w:tcBorders>
                    <w:left w:val="nil"/>
                  </w:tcBorders>
                  <w:vAlign w:val="center"/>
                </w:tcPr>
                <w:p w:rsidR="00487E97" w:rsidRDefault="00487E97">
                  <w:pPr>
                    <w:adjustRightInd w:val="0"/>
                    <w:snapToGrid w:val="0"/>
                    <w:ind w:firstLineChars="100" w:firstLine="210"/>
                    <w:jc w:val="center"/>
                    <w:rPr>
                      <w:szCs w:val="21"/>
                    </w:rPr>
                  </w:pPr>
                </w:p>
              </w:tc>
              <w:tc>
                <w:tcPr>
                  <w:tcW w:w="5309" w:type="dxa"/>
                  <w:tcBorders>
                    <w:top w:val="single" w:sz="4" w:space="0" w:color="auto"/>
                  </w:tcBorders>
                  <w:vAlign w:val="center"/>
                </w:tcPr>
                <w:p w:rsidR="00487E97" w:rsidRDefault="00AF4107">
                  <w:pPr>
                    <w:adjustRightInd w:val="0"/>
                    <w:snapToGrid w:val="0"/>
                    <w:jc w:val="center"/>
                    <w:rPr>
                      <w:szCs w:val="21"/>
                    </w:rPr>
                  </w:pPr>
                  <w:r>
                    <w:rPr>
                      <w:szCs w:val="21"/>
                    </w:rPr>
                    <w:t>2.</w:t>
                  </w:r>
                  <w:r>
                    <w:rPr>
                      <w:szCs w:val="21"/>
                    </w:rPr>
                    <w:t>简化部分审批程序。依据环保部《建设项目环境影响评</w:t>
                  </w:r>
                  <w:r>
                    <w:rPr>
                      <w:szCs w:val="21"/>
                    </w:rPr>
                    <w:lastRenderedPageBreak/>
                    <w:t>价分类管理名录》规定，对填报环境影响登记表的项目，环评文件由审批制改为备案制，即报即受理，</w:t>
                  </w:r>
                  <w:r>
                    <w:rPr>
                      <w:szCs w:val="21"/>
                    </w:rPr>
                    <w:t>2</w:t>
                  </w:r>
                  <w:r>
                    <w:rPr>
                      <w:szCs w:val="21"/>
                    </w:rPr>
                    <w:t>个工作日内办结；对编制环境影响报告表的项目，简化审批程序，即报即受理。</w:t>
                  </w:r>
                </w:p>
              </w:tc>
              <w:tc>
                <w:tcPr>
                  <w:tcW w:w="2161" w:type="dxa"/>
                  <w:tcBorders>
                    <w:top w:val="single" w:sz="4" w:space="0" w:color="auto"/>
                  </w:tcBorders>
                  <w:vAlign w:val="center"/>
                </w:tcPr>
                <w:p w:rsidR="00487E97" w:rsidRDefault="00AF4107">
                  <w:pPr>
                    <w:adjustRightInd w:val="0"/>
                    <w:snapToGrid w:val="0"/>
                    <w:jc w:val="center"/>
                    <w:textAlignment w:val="baseline"/>
                    <w:rPr>
                      <w:szCs w:val="21"/>
                    </w:rPr>
                  </w:pPr>
                  <w:r>
                    <w:rPr>
                      <w:szCs w:val="21"/>
                    </w:rPr>
                    <w:lastRenderedPageBreak/>
                    <w:t>本项目应编制报告</w:t>
                  </w:r>
                  <w:r>
                    <w:rPr>
                      <w:szCs w:val="21"/>
                    </w:rPr>
                    <w:lastRenderedPageBreak/>
                    <w:t>表。不属于简化审批程序类的建设项目。</w:t>
                  </w:r>
                </w:p>
              </w:tc>
              <w:tc>
                <w:tcPr>
                  <w:tcW w:w="979" w:type="dxa"/>
                  <w:tcBorders>
                    <w:right w:val="nil"/>
                  </w:tcBorders>
                  <w:vAlign w:val="center"/>
                </w:tcPr>
                <w:p w:rsidR="00487E97" w:rsidRDefault="00AF4107">
                  <w:pPr>
                    <w:adjustRightInd w:val="0"/>
                    <w:snapToGrid w:val="0"/>
                    <w:ind w:firstLineChars="50" w:firstLine="105"/>
                    <w:jc w:val="center"/>
                    <w:textAlignment w:val="baseline"/>
                    <w:rPr>
                      <w:szCs w:val="21"/>
                    </w:rPr>
                  </w:pPr>
                  <w:r>
                    <w:rPr>
                      <w:szCs w:val="21"/>
                    </w:rPr>
                    <w:lastRenderedPageBreak/>
                    <w:t>不属于</w:t>
                  </w:r>
                </w:p>
              </w:tc>
            </w:tr>
            <w:tr w:rsidR="00487E97">
              <w:trPr>
                <w:trHeight w:val="397"/>
                <w:jc w:val="center"/>
              </w:trPr>
              <w:tc>
                <w:tcPr>
                  <w:tcW w:w="668" w:type="dxa"/>
                  <w:vMerge/>
                  <w:tcBorders>
                    <w:left w:val="nil"/>
                  </w:tcBorders>
                  <w:vAlign w:val="center"/>
                </w:tcPr>
                <w:p w:rsidR="00487E97" w:rsidRDefault="00487E97">
                  <w:pPr>
                    <w:adjustRightInd w:val="0"/>
                    <w:snapToGrid w:val="0"/>
                    <w:ind w:firstLineChars="100" w:firstLine="210"/>
                    <w:jc w:val="center"/>
                    <w:rPr>
                      <w:szCs w:val="21"/>
                    </w:rPr>
                  </w:pPr>
                </w:p>
              </w:tc>
              <w:tc>
                <w:tcPr>
                  <w:tcW w:w="5309" w:type="dxa"/>
                  <w:tcBorders>
                    <w:top w:val="single" w:sz="4" w:space="0" w:color="auto"/>
                    <w:bottom w:val="single" w:sz="4" w:space="0" w:color="auto"/>
                  </w:tcBorders>
                  <w:vAlign w:val="center"/>
                </w:tcPr>
                <w:p w:rsidR="00487E97" w:rsidRDefault="00AF4107">
                  <w:pPr>
                    <w:adjustRightInd w:val="0"/>
                    <w:snapToGrid w:val="0"/>
                    <w:jc w:val="center"/>
                    <w:rPr>
                      <w:szCs w:val="21"/>
                    </w:rPr>
                  </w:pPr>
                  <w:r>
                    <w:rPr>
                      <w:szCs w:val="21"/>
                    </w:rPr>
                    <w:t>3</w:t>
                  </w:r>
                  <w:r>
                    <w:rPr>
                      <w:szCs w:val="21"/>
                    </w:rPr>
                    <w:t>、下放部分审批权限。对属于市环保局审批的《工业项目分类清单》中的一类工业项目，其环评文件的审批权限，下放至具有审批权限的各县（市）、区环保部门。</w:t>
                  </w:r>
                </w:p>
                <w:p w:rsidR="00487E97" w:rsidRDefault="00487E97">
                  <w:pPr>
                    <w:adjustRightInd w:val="0"/>
                    <w:snapToGrid w:val="0"/>
                    <w:jc w:val="center"/>
                    <w:rPr>
                      <w:szCs w:val="21"/>
                    </w:rPr>
                  </w:pPr>
                </w:p>
              </w:tc>
              <w:tc>
                <w:tcPr>
                  <w:tcW w:w="2161" w:type="dxa"/>
                  <w:tcBorders>
                    <w:top w:val="single" w:sz="4" w:space="0" w:color="auto"/>
                    <w:bottom w:val="single" w:sz="4" w:space="0" w:color="auto"/>
                  </w:tcBorders>
                  <w:vAlign w:val="center"/>
                </w:tcPr>
                <w:p w:rsidR="00487E97" w:rsidRDefault="00AF4107">
                  <w:pPr>
                    <w:adjustRightInd w:val="0"/>
                    <w:snapToGrid w:val="0"/>
                    <w:jc w:val="center"/>
                    <w:textAlignment w:val="baseline"/>
                    <w:rPr>
                      <w:szCs w:val="21"/>
                    </w:rPr>
                  </w:pPr>
                  <w:r>
                    <w:rPr>
                      <w:szCs w:val="21"/>
                    </w:rPr>
                    <w:t>本项目主要产品为漆包线，属于二类工业项目。</w:t>
                  </w:r>
                </w:p>
              </w:tc>
              <w:tc>
                <w:tcPr>
                  <w:tcW w:w="979" w:type="dxa"/>
                  <w:tcBorders>
                    <w:right w:val="nil"/>
                  </w:tcBorders>
                  <w:vAlign w:val="center"/>
                </w:tcPr>
                <w:p w:rsidR="00487E97" w:rsidRDefault="00AF4107">
                  <w:pPr>
                    <w:adjustRightInd w:val="0"/>
                    <w:snapToGrid w:val="0"/>
                    <w:ind w:firstLineChars="50" w:firstLine="105"/>
                    <w:jc w:val="center"/>
                    <w:textAlignment w:val="baseline"/>
                    <w:rPr>
                      <w:szCs w:val="21"/>
                    </w:rPr>
                  </w:pPr>
                  <w:r>
                    <w:rPr>
                      <w:szCs w:val="21"/>
                    </w:rPr>
                    <w:t>不属于</w:t>
                  </w:r>
                </w:p>
              </w:tc>
            </w:tr>
            <w:tr w:rsidR="00487E97">
              <w:trPr>
                <w:trHeight w:val="397"/>
                <w:jc w:val="center"/>
              </w:trPr>
              <w:tc>
                <w:tcPr>
                  <w:tcW w:w="668" w:type="dxa"/>
                  <w:vMerge/>
                  <w:tcBorders>
                    <w:left w:val="nil"/>
                  </w:tcBorders>
                  <w:vAlign w:val="center"/>
                </w:tcPr>
                <w:p w:rsidR="00487E97" w:rsidRDefault="00487E97">
                  <w:pPr>
                    <w:adjustRightInd w:val="0"/>
                    <w:snapToGrid w:val="0"/>
                    <w:ind w:firstLineChars="100" w:firstLine="210"/>
                    <w:jc w:val="center"/>
                    <w:rPr>
                      <w:szCs w:val="21"/>
                    </w:rPr>
                  </w:pPr>
                </w:p>
              </w:tc>
              <w:tc>
                <w:tcPr>
                  <w:tcW w:w="5309" w:type="dxa"/>
                  <w:tcBorders>
                    <w:top w:val="single" w:sz="4" w:space="0" w:color="auto"/>
                    <w:bottom w:val="single" w:sz="4" w:space="0" w:color="auto"/>
                  </w:tcBorders>
                  <w:vAlign w:val="center"/>
                </w:tcPr>
                <w:p w:rsidR="00487E97" w:rsidRDefault="00AF4107">
                  <w:pPr>
                    <w:adjustRightInd w:val="0"/>
                    <w:snapToGrid w:val="0"/>
                    <w:jc w:val="center"/>
                    <w:rPr>
                      <w:szCs w:val="21"/>
                    </w:rPr>
                  </w:pPr>
                  <w:r>
                    <w:rPr>
                      <w:szCs w:val="21"/>
                    </w:rPr>
                    <w:t>4</w:t>
                  </w:r>
                  <w:r>
                    <w:rPr>
                      <w:szCs w:val="21"/>
                    </w:rPr>
                    <w:t>、放宽部分审批条件。对规划环评已经通过审查的产业集聚区或专业园区，符合主导产业的入驻建设项目的环评文件可适当简化；对污水处理设施完善的产业集聚区或专业园区，入驻建设项目的污水排放标准可执行间接排放标准，无间接排放的以环评审批的排放要求为准。</w:t>
                  </w:r>
                </w:p>
              </w:tc>
              <w:tc>
                <w:tcPr>
                  <w:tcW w:w="2161" w:type="dxa"/>
                  <w:tcBorders>
                    <w:top w:val="single" w:sz="4" w:space="0" w:color="auto"/>
                    <w:bottom w:val="single" w:sz="4" w:space="0" w:color="auto"/>
                  </w:tcBorders>
                  <w:vAlign w:val="center"/>
                </w:tcPr>
                <w:p w:rsidR="00487E97" w:rsidRDefault="00AF4107">
                  <w:pPr>
                    <w:adjustRightInd w:val="0"/>
                    <w:snapToGrid w:val="0"/>
                    <w:jc w:val="center"/>
                    <w:textAlignment w:val="baseline"/>
                    <w:rPr>
                      <w:szCs w:val="21"/>
                    </w:rPr>
                  </w:pPr>
                  <w:r>
                    <w:rPr>
                      <w:szCs w:val="21"/>
                    </w:rPr>
                    <w:t>本项目位于新乡经济技术产业集聚区，污水集中处理设施完善。</w:t>
                  </w:r>
                </w:p>
              </w:tc>
              <w:tc>
                <w:tcPr>
                  <w:tcW w:w="979" w:type="dxa"/>
                  <w:tcBorders>
                    <w:right w:val="nil"/>
                  </w:tcBorders>
                  <w:vAlign w:val="center"/>
                </w:tcPr>
                <w:p w:rsidR="00487E97" w:rsidRDefault="00AF4107">
                  <w:pPr>
                    <w:adjustRightInd w:val="0"/>
                    <w:snapToGrid w:val="0"/>
                    <w:ind w:firstLineChars="50" w:firstLine="105"/>
                    <w:jc w:val="center"/>
                    <w:textAlignment w:val="baseline"/>
                    <w:rPr>
                      <w:szCs w:val="21"/>
                    </w:rPr>
                  </w:pPr>
                  <w:r>
                    <w:rPr>
                      <w:szCs w:val="21"/>
                    </w:rPr>
                    <w:t>属于</w:t>
                  </w:r>
                </w:p>
              </w:tc>
            </w:tr>
            <w:tr w:rsidR="00487E97">
              <w:trPr>
                <w:trHeight w:val="397"/>
                <w:jc w:val="center"/>
              </w:trPr>
              <w:tc>
                <w:tcPr>
                  <w:tcW w:w="668" w:type="dxa"/>
                  <w:vMerge/>
                  <w:tcBorders>
                    <w:left w:val="nil"/>
                    <w:bottom w:val="single" w:sz="4" w:space="0" w:color="auto"/>
                  </w:tcBorders>
                  <w:vAlign w:val="center"/>
                </w:tcPr>
                <w:p w:rsidR="00487E97" w:rsidRDefault="00487E97">
                  <w:pPr>
                    <w:adjustRightInd w:val="0"/>
                    <w:snapToGrid w:val="0"/>
                    <w:ind w:firstLineChars="100" w:firstLine="210"/>
                    <w:jc w:val="center"/>
                    <w:rPr>
                      <w:szCs w:val="21"/>
                    </w:rPr>
                  </w:pPr>
                </w:p>
              </w:tc>
              <w:tc>
                <w:tcPr>
                  <w:tcW w:w="5309" w:type="dxa"/>
                  <w:tcBorders>
                    <w:top w:val="single" w:sz="4" w:space="0" w:color="auto"/>
                    <w:bottom w:val="single" w:sz="4" w:space="0" w:color="auto"/>
                  </w:tcBorders>
                  <w:vAlign w:val="center"/>
                </w:tcPr>
                <w:p w:rsidR="00487E97" w:rsidRDefault="00AF4107">
                  <w:pPr>
                    <w:adjustRightInd w:val="0"/>
                    <w:snapToGrid w:val="0"/>
                    <w:jc w:val="center"/>
                    <w:rPr>
                      <w:szCs w:val="21"/>
                    </w:rPr>
                  </w:pPr>
                  <w:r>
                    <w:rPr>
                      <w:szCs w:val="21"/>
                    </w:rPr>
                    <w:t>5.</w:t>
                  </w:r>
                  <w:r>
                    <w:rPr>
                      <w:szCs w:val="21"/>
                    </w:rPr>
                    <w:t>严控部分区域重污染项目。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以</w:t>
                  </w:r>
                  <w:r>
                    <w:rPr>
                      <w:szCs w:val="21"/>
                    </w:rPr>
                    <w:t>“</w:t>
                  </w:r>
                  <w:r>
                    <w:rPr>
                      <w:szCs w:val="21"/>
                    </w:rPr>
                    <w:t>减量替代</w:t>
                  </w:r>
                  <w:r>
                    <w:rPr>
                      <w:szCs w:val="21"/>
                    </w:rPr>
                    <w:t>”</w:t>
                  </w:r>
                  <w:r>
                    <w:rPr>
                      <w:szCs w:val="21"/>
                    </w:rPr>
                    <w:t>为原则，不予审批新增重金属污染物排放的相应项目。（符合省、市重大产业布局的项目除外）。</w:t>
                  </w:r>
                </w:p>
              </w:tc>
              <w:tc>
                <w:tcPr>
                  <w:tcW w:w="2161" w:type="dxa"/>
                  <w:tcBorders>
                    <w:top w:val="single" w:sz="4" w:space="0" w:color="auto"/>
                    <w:bottom w:val="single" w:sz="4" w:space="0" w:color="auto"/>
                  </w:tcBorders>
                  <w:vAlign w:val="center"/>
                </w:tcPr>
                <w:p w:rsidR="00487E97" w:rsidRDefault="00AF4107">
                  <w:pPr>
                    <w:adjustRightInd w:val="0"/>
                    <w:snapToGrid w:val="0"/>
                    <w:jc w:val="center"/>
                    <w:textAlignment w:val="baseline"/>
                    <w:rPr>
                      <w:szCs w:val="21"/>
                    </w:rPr>
                  </w:pPr>
                  <w:r>
                    <w:rPr>
                      <w:szCs w:val="21"/>
                    </w:rPr>
                    <w:t>本项目在《水污染防治重点单元》内，本项目不属于煤化工、化学合成药以及生物发酵制药、制浆造纸、制革及毛皮鞣制、印染等行业；</w:t>
                  </w:r>
                </w:p>
                <w:p w:rsidR="00487E97" w:rsidRDefault="00AF4107">
                  <w:pPr>
                    <w:adjustRightInd w:val="0"/>
                    <w:snapToGrid w:val="0"/>
                    <w:jc w:val="center"/>
                    <w:textAlignment w:val="baseline"/>
                    <w:rPr>
                      <w:szCs w:val="21"/>
                    </w:rPr>
                  </w:pPr>
                  <w:r>
                    <w:rPr>
                      <w:szCs w:val="21"/>
                    </w:rPr>
                    <w:t>本项目在《大气污染防治重点单元》内，项目不属于燃煤火电项目，不属于煤化工、冶金、钢铁、铁合金等行业；</w:t>
                  </w:r>
                </w:p>
                <w:p w:rsidR="00487E97" w:rsidRDefault="00AF4107">
                  <w:pPr>
                    <w:adjustRightInd w:val="0"/>
                    <w:snapToGrid w:val="0"/>
                    <w:jc w:val="center"/>
                    <w:textAlignment w:val="baseline"/>
                    <w:rPr>
                      <w:szCs w:val="21"/>
                    </w:rPr>
                  </w:pPr>
                  <w:r>
                    <w:rPr>
                      <w:szCs w:val="21"/>
                    </w:rPr>
                    <w:t>本项目在《重金属污染防控单元》内，不涉及铅、铬、镉、汞、砷等重金属污染物排放。</w:t>
                  </w:r>
                </w:p>
              </w:tc>
              <w:tc>
                <w:tcPr>
                  <w:tcW w:w="979" w:type="dxa"/>
                  <w:tcBorders>
                    <w:bottom w:val="single" w:sz="4" w:space="0" w:color="auto"/>
                    <w:right w:val="nil"/>
                  </w:tcBorders>
                  <w:vAlign w:val="center"/>
                </w:tcPr>
                <w:p w:rsidR="00487E97" w:rsidRDefault="00AF4107">
                  <w:pPr>
                    <w:adjustRightInd w:val="0"/>
                    <w:snapToGrid w:val="0"/>
                    <w:ind w:firstLineChars="50" w:firstLine="105"/>
                    <w:jc w:val="center"/>
                    <w:textAlignment w:val="baseline"/>
                    <w:rPr>
                      <w:szCs w:val="21"/>
                    </w:rPr>
                  </w:pPr>
                  <w:r>
                    <w:rPr>
                      <w:szCs w:val="21"/>
                    </w:rPr>
                    <w:t>不属于</w:t>
                  </w:r>
                </w:p>
              </w:tc>
            </w:tr>
          </w:tbl>
          <w:p w:rsidR="00487E97" w:rsidRDefault="00AF4107" w:rsidP="00FE13C8">
            <w:pPr>
              <w:autoSpaceDE w:val="0"/>
              <w:autoSpaceDN w:val="0"/>
              <w:adjustRightInd w:val="0"/>
              <w:spacing w:line="440" w:lineRule="exact"/>
              <w:ind w:firstLineChars="192" w:firstLine="461"/>
              <w:jc w:val="left"/>
              <w:rPr>
                <w:b/>
                <w:sz w:val="24"/>
              </w:rPr>
            </w:pPr>
            <w:r>
              <w:rPr>
                <w:sz w:val="24"/>
              </w:rPr>
              <w:t>由表</w:t>
            </w:r>
            <w:r w:rsidR="00D553BE">
              <w:rPr>
                <w:rFonts w:hint="eastAsia"/>
                <w:sz w:val="24"/>
              </w:rPr>
              <w:t>9</w:t>
            </w:r>
            <w:r>
              <w:rPr>
                <w:sz w:val="24"/>
              </w:rPr>
              <w:t>可知，本项目不属于《通知》中所列不予审批的项目，符合审批条件</w:t>
            </w:r>
            <w:r>
              <w:rPr>
                <w:b/>
                <w:sz w:val="24"/>
              </w:rPr>
              <w:t>。</w:t>
            </w:r>
          </w:p>
          <w:p w:rsidR="00080EC8" w:rsidRDefault="00080EC8" w:rsidP="00080EC8">
            <w:pPr>
              <w:spacing w:line="440" w:lineRule="exact"/>
              <w:ind w:firstLineChars="200" w:firstLine="482"/>
              <w:jc w:val="left"/>
              <w:rPr>
                <w:rFonts w:asciiTheme="majorEastAsia" w:eastAsiaTheme="majorEastAsia" w:hAnsiTheme="majorEastAsia"/>
                <w:b/>
                <w:sz w:val="24"/>
              </w:rPr>
            </w:pPr>
            <w:r>
              <w:rPr>
                <w:rFonts w:asciiTheme="majorEastAsia" w:eastAsiaTheme="majorEastAsia" w:hAnsiTheme="majorEastAsia" w:hint="eastAsia"/>
                <w:b/>
                <w:sz w:val="24"/>
              </w:rPr>
              <w:t>7、与《新乡市2018年大气污染防治攻坚实施方案》对比分析</w:t>
            </w:r>
          </w:p>
          <w:p w:rsidR="00080EC8" w:rsidRPr="00140D05" w:rsidRDefault="00080EC8" w:rsidP="00921B0E">
            <w:pPr>
              <w:spacing w:line="440" w:lineRule="exact"/>
              <w:ind w:firstLineChars="200" w:firstLine="480"/>
              <w:textAlignment w:val="baseline"/>
              <w:rPr>
                <w:rFonts w:eastAsia="黑体"/>
                <w:sz w:val="24"/>
              </w:rPr>
            </w:pPr>
            <w:r w:rsidRPr="007E0979">
              <w:rPr>
                <w:rFonts w:eastAsia="黑体"/>
                <w:sz w:val="24"/>
              </w:rPr>
              <w:t>表</w:t>
            </w:r>
            <w:r>
              <w:rPr>
                <w:rFonts w:eastAsia="黑体" w:hint="eastAsia"/>
                <w:sz w:val="24"/>
              </w:rPr>
              <w:t>10</w:t>
            </w:r>
            <w:r>
              <w:rPr>
                <w:rFonts w:eastAsia="黑体"/>
                <w:sz w:val="24"/>
              </w:rPr>
              <w:t xml:space="preserve">  </w:t>
            </w:r>
            <w:r w:rsidR="00921B0E">
              <w:rPr>
                <w:rFonts w:eastAsia="黑体" w:hint="eastAsia"/>
                <w:sz w:val="24"/>
              </w:rPr>
              <w:t xml:space="preserve"> </w:t>
            </w:r>
            <w:r>
              <w:rPr>
                <w:rFonts w:eastAsia="黑体"/>
                <w:sz w:val="24"/>
              </w:rPr>
              <w:t xml:space="preserve">  </w:t>
            </w:r>
            <w:r w:rsidR="00921B0E">
              <w:rPr>
                <w:rFonts w:eastAsia="黑体" w:hint="eastAsia"/>
                <w:sz w:val="24"/>
              </w:rPr>
              <w:t xml:space="preserve"> </w:t>
            </w:r>
            <w:r w:rsidRPr="007E0979">
              <w:rPr>
                <w:rFonts w:eastAsia="黑体"/>
                <w:sz w:val="24"/>
              </w:rPr>
              <w:t>与</w:t>
            </w:r>
            <w:r w:rsidRPr="00693FCD">
              <w:rPr>
                <w:rFonts w:ascii="黑体" w:eastAsia="黑体" w:hAnsi="黑体" w:hint="eastAsia"/>
                <w:sz w:val="24"/>
              </w:rPr>
              <w:t>《新乡市2018年大气污染防治攻坚实施方案》对比</w:t>
            </w:r>
            <w:r w:rsidRPr="007E0979">
              <w:rPr>
                <w:rFonts w:eastAsia="黑体"/>
                <w:sz w:val="24"/>
              </w:rPr>
              <w:t>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874"/>
              <w:gridCol w:w="4819"/>
              <w:gridCol w:w="2410"/>
              <w:gridCol w:w="1014"/>
            </w:tblGrid>
            <w:tr w:rsidR="00080EC8" w:rsidRPr="007E0979" w:rsidTr="00921B0E">
              <w:trPr>
                <w:trHeight w:val="397"/>
                <w:jc w:val="center"/>
              </w:trPr>
              <w:tc>
                <w:tcPr>
                  <w:tcW w:w="5693" w:type="dxa"/>
                  <w:gridSpan w:val="2"/>
                  <w:tcBorders>
                    <w:top w:val="single" w:sz="8" w:space="0" w:color="auto"/>
                    <w:left w:val="nil"/>
                    <w:bottom w:val="single" w:sz="4" w:space="0" w:color="auto"/>
                    <w:right w:val="single" w:sz="4" w:space="0" w:color="auto"/>
                  </w:tcBorders>
                  <w:vAlign w:val="center"/>
                </w:tcPr>
                <w:p w:rsidR="00080EC8" w:rsidRPr="007E0979" w:rsidRDefault="00080EC8" w:rsidP="00921B0E">
                  <w:pPr>
                    <w:adjustRightInd w:val="0"/>
                    <w:snapToGrid w:val="0"/>
                    <w:jc w:val="center"/>
                    <w:rPr>
                      <w:b/>
                      <w:szCs w:val="21"/>
                    </w:rPr>
                  </w:pPr>
                  <w:r w:rsidRPr="007E0979">
                    <w:rPr>
                      <w:b/>
                      <w:szCs w:val="21"/>
                    </w:rPr>
                    <w:t>与本项目相关条文</w:t>
                  </w:r>
                </w:p>
              </w:tc>
              <w:tc>
                <w:tcPr>
                  <w:tcW w:w="2410" w:type="dxa"/>
                  <w:tcBorders>
                    <w:top w:val="single" w:sz="8" w:space="0" w:color="auto"/>
                    <w:left w:val="single" w:sz="4" w:space="0" w:color="auto"/>
                    <w:bottom w:val="single" w:sz="4" w:space="0" w:color="auto"/>
                    <w:right w:val="single" w:sz="4" w:space="0" w:color="auto"/>
                  </w:tcBorders>
                  <w:vAlign w:val="center"/>
                </w:tcPr>
                <w:p w:rsidR="00080EC8" w:rsidRPr="007E0979" w:rsidRDefault="00080EC8" w:rsidP="00921B0E">
                  <w:pPr>
                    <w:adjustRightInd w:val="0"/>
                    <w:snapToGrid w:val="0"/>
                    <w:jc w:val="center"/>
                    <w:rPr>
                      <w:b/>
                      <w:szCs w:val="21"/>
                    </w:rPr>
                  </w:pPr>
                  <w:r w:rsidRPr="007E0979">
                    <w:rPr>
                      <w:b/>
                      <w:szCs w:val="21"/>
                    </w:rPr>
                    <w:t>本项目情况</w:t>
                  </w:r>
                </w:p>
              </w:tc>
              <w:tc>
                <w:tcPr>
                  <w:tcW w:w="1014" w:type="dxa"/>
                  <w:tcBorders>
                    <w:top w:val="single" w:sz="8" w:space="0" w:color="auto"/>
                    <w:left w:val="single" w:sz="4" w:space="0" w:color="auto"/>
                    <w:bottom w:val="single" w:sz="4" w:space="0" w:color="auto"/>
                    <w:right w:val="nil"/>
                  </w:tcBorders>
                  <w:vAlign w:val="center"/>
                </w:tcPr>
                <w:p w:rsidR="00080EC8" w:rsidRPr="007E0979" w:rsidRDefault="00080EC8" w:rsidP="00921B0E">
                  <w:pPr>
                    <w:adjustRightInd w:val="0"/>
                    <w:snapToGrid w:val="0"/>
                    <w:jc w:val="center"/>
                    <w:rPr>
                      <w:b/>
                      <w:szCs w:val="21"/>
                    </w:rPr>
                  </w:pPr>
                  <w:r w:rsidRPr="007E0979">
                    <w:rPr>
                      <w:b/>
                      <w:szCs w:val="21"/>
                    </w:rPr>
                    <w:t>对比结果</w:t>
                  </w:r>
                </w:p>
              </w:tc>
            </w:tr>
            <w:tr w:rsidR="00080EC8" w:rsidRPr="007E0979" w:rsidTr="00921B0E">
              <w:trPr>
                <w:trHeight w:val="397"/>
                <w:jc w:val="center"/>
              </w:trPr>
              <w:tc>
                <w:tcPr>
                  <w:tcW w:w="874" w:type="dxa"/>
                  <w:vMerge w:val="restart"/>
                  <w:tcBorders>
                    <w:top w:val="single" w:sz="4" w:space="0" w:color="auto"/>
                    <w:left w:val="nil"/>
                    <w:right w:val="single" w:sz="4" w:space="0" w:color="auto"/>
                  </w:tcBorders>
                  <w:vAlign w:val="center"/>
                </w:tcPr>
                <w:p w:rsidR="00080EC8" w:rsidRPr="007E0979" w:rsidRDefault="00080EC8" w:rsidP="00921B0E">
                  <w:pPr>
                    <w:rPr>
                      <w:szCs w:val="21"/>
                    </w:rPr>
                  </w:pPr>
                  <w:r>
                    <w:rPr>
                      <w:rFonts w:hint="eastAsia"/>
                      <w:szCs w:val="21"/>
                    </w:rPr>
                    <w:t>28.</w:t>
                  </w:r>
                  <w:r w:rsidRPr="00D043EA">
                    <w:rPr>
                      <w:rFonts w:hint="eastAsia"/>
                      <w:szCs w:val="21"/>
                    </w:rPr>
                    <w:t>强化</w:t>
                  </w:r>
                  <w:r w:rsidRPr="00D043EA">
                    <w:rPr>
                      <w:rFonts w:hint="eastAsia"/>
                      <w:szCs w:val="21"/>
                    </w:rPr>
                    <w:t>VOCs(</w:t>
                  </w:r>
                  <w:r w:rsidRPr="00D043EA">
                    <w:rPr>
                      <w:rFonts w:hint="eastAsia"/>
                      <w:szCs w:val="21"/>
                    </w:rPr>
                    <w:t>挥发性有机物</w:t>
                  </w:r>
                  <w:r w:rsidRPr="00D043EA">
                    <w:rPr>
                      <w:rFonts w:hint="eastAsia"/>
                      <w:szCs w:val="21"/>
                    </w:rPr>
                    <w:t>)</w:t>
                  </w:r>
                  <w:r w:rsidRPr="00D043EA">
                    <w:rPr>
                      <w:rFonts w:hint="eastAsia"/>
                      <w:szCs w:val="21"/>
                    </w:rPr>
                    <w:t>污染防治</w:t>
                  </w:r>
                </w:p>
              </w:tc>
              <w:tc>
                <w:tcPr>
                  <w:tcW w:w="4819" w:type="dxa"/>
                  <w:tcBorders>
                    <w:top w:val="single" w:sz="4" w:space="0" w:color="auto"/>
                    <w:left w:val="nil"/>
                    <w:bottom w:val="single" w:sz="4" w:space="0" w:color="auto"/>
                    <w:right w:val="single" w:sz="4" w:space="0" w:color="auto"/>
                  </w:tcBorders>
                  <w:vAlign w:val="center"/>
                </w:tcPr>
                <w:p w:rsidR="00080EC8" w:rsidRPr="007E0979" w:rsidRDefault="00080EC8" w:rsidP="00921B0E">
                  <w:pPr>
                    <w:rPr>
                      <w:szCs w:val="21"/>
                    </w:rPr>
                  </w:pPr>
                  <w:r w:rsidRPr="00D043EA">
                    <w:rPr>
                      <w:rFonts w:hint="eastAsia"/>
                      <w:szCs w:val="21"/>
                    </w:rPr>
                    <w:t>(1)</w:t>
                  </w:r>
                  <w:r w:rsidRPr="00D043EA">
                    <w:rPr>
                      <w:rFonts w:hint="eastAsia"/>
                      <w:szCs w:val="21"/>
                    </w:rPr>
                    <w:t>严格建设项目环境准入。提高涉</w:t>
                  </w:r>
                  <w:r w:rsidRPr="00D043EA">
                    <w:rPr>
                      <w:rFonts w:hint="eastAsia"/>
                      <w:szCs w:val="21"/>
                    </w:rPr>
                    <w:t>VOCs</w:t>
                  </w:r>
                  <w:r w:rsidRPr="00D043EA">
                    <w:rPr>
                      <w:rFonts w:hint="eastAsia"/>
                      <w:szCs w:val="21"/>
                    </w:rPr>
                    <w:t>排放行业环保准入门槛</w:t>
                  </w:r>
                  <w:r w:rsidRPr="00D043EA">
                    <w:rPr>
                      <w:rFonts w:hint="eastAsia"/>
                      <w:szCs w:val="21"/>
                    </w:rPr>
                    <w:t>,</w:t>
                  </w:r>
                  <w:r w:rsidRPr="00D043EA">
                    <w:rPr>
                      <w:rFonts w:hint="eastAsia"/>
                      <w:szCs w:val="21"/>
                    </w:rPr>
                    <w:t>新建涉</w:t>
                  </w:r>
                  <w:r w:rsidRPr="00D043EA">
                    <w:rPr>
                      <w:rFonts w:hint="eastAsia"/>
                      <w:szCs w:val="21"/>
                    </w:rPr>
                    <w:t>VOCs</w:t>
                  </w:r>
                  <w:r w:rsidRPr="00D043EA">
                    <w:rPr>
                      <w:rFonts w:hint="eastAsia"/>
                      <w:szCs w:val="21"/>
                    </w:rPr>
                    <w:t>排放的工业企业要入园区</w:t>
                  </w:r>
                  <w:r w:rsidRPr="00D043EA">
                    <w:rPr>
                      <w:rFonts w:hint="eastAsia"/>
                      <w:szCs w:val="21"/>
                    </w:rPr>
                    <w:t>,</w:t>
                  </w:r>
                  <w:r w:rsidRPr="00D043EA">
                    <w:rPr>
                      <w:rFonts w:hint="eastAsia"/>
                      <w:szCs w:val="21"/>
                    </w:rPr>
                    <w:t>实行区域内</w:t>
                  </w:r>
                  <w:r w:rsidRPr="00D043EA">
                    <w:rPr>
                      <w:rFonts w:hint="eastAsia"/>
                      <w:szCs w:val="21"/>
                    </w:rPr>
                    <w:t>VOCs</w:t>
                  </w:r>
                  <w:r w:rsidRPr="00D043EA">
                    <w:rPr>
                      <w:rFonts w:hint="eastAsia"/>
                      <w:szCs w:val="21"/>
                    </w:rPr>
                    <w:t>排放等量或倍量削减替代</w:t>
                  </w:r>
                  <w:r w:rsidRPr="00D043EA">
                    <w:rPr>
                      <w:rFonts w:hint="eastAsia"/>
                      <w:szCs w:val="21"/>
                    </w:rPr>
                    <w:t>,</w:t>
                  </w:r>
                  <w:r w:rsidRPr="00D043EA">
                    <w:rPr>
                      <w:rFonts w:hint="eastAsia"/>
                      <w:szCs w:val="21"/>
                    </w:rPr>
                    <w:t>并将替代方案落实到企业排污许可证中</w:t>
                  </w:r>
                  <w:r w:rsidRPr="00D043EA">
                    <w:rPr>
                      <w:rFonts w:hint="eastAsia"/>
                      <w:szCs w:val="21"/>
                    </w:rPr>
                    <w:t>,</w:t>
                  </w:r>
                  <w:r w:rsidRPr="00D043EA">
                    <w:rPr>
                      <w:rFonts w:hint="eastAsia"/>
                      <w:szCs w:val="21"/>
                    </w:rPr>
                    <w:t>纳入环境执法管理。新、改、扩建涉</w:t>
                  </w:r>
                  <w:r w:rsidRPr="00D043EA">
                    <w:rPr>
                      <w:rFonts w:hint="eastAsia"/>
                      <w:szCs w:val="21"/>
                    </w:rPr>
                    <w:t>VOCs</w:t>
                  </w:r>
                  <w:r w:rsidRPr="00D043EA">
                    <w:rPr>
                      <w:rFonts w:hint="eastAsia"/>
                      <w:szCs w:val="21"/>
                    </w:rPr>
                    <w:t>排放项目</w:t>
                  </w:r>
                  <w:r w:rsidRPr="00D043EA">
                    <w:rPr>
                      <w:rFonts w:hint="eastAsia"/>
                      <w:szCs w:val="21"/>
                    </w:rPr>
                    <w:t>,</w:t>
                  </w:r>
                  <w:r w:rsidRPr="00D043EA">
                    <w:rPr>
                      <w:rFonts w:hint="eastAsia"/>
                      <w:szCs w:val="21"/>
                    </w:rPr>
                    <w:t>应从源头加强控制</w:t>
                  </w:r>
                  <w:r w:rsidRPr="00D043EA">
                    <w:rPr>
                      <w:rFonts w:hint="eastAsia"/>
                      <w:szCs w:val="21"/>
                    </w:rPr>
                    <w:t>,</w:t>
                  </w:r>
                  <w:r w:rsidRPr="00D043EA">
                    <w:rPr>
                      <w:rFonts w:hint="eastAsia"/>
                      <w:szCs w:val="21"/>
                    </w:rPr>
                    <w:t>使用低</w:t>
                  </w:r>
                  <w:r w:rsidRPr="00D043EA">
                    <w:rPr>
                      <w:rFonts w:hint="eastAsia"/>
                      <w:szCs w:val="21"/>
                    </w:rPr>
                    <w:t>(</w:t>
                  </w:r>
                  <w:r w:rsidRPr="00D043EA">
                    <w:rPr>
                      <w:rFonts w:hint="eastAsia"/>
                      <w:szCs w:val="21"/>
                    </w:rPr>
                    <w:t>无</w:t>
                  </w:r>
                  <w:r w:rsidRPr="00D043EA">
                    <w:rPr>
                      <w:rFonts w:hint="eastAsia"/>
                      <w:szCs w:val="21"/>
                    </w:rPr>
                    <w:t>)VOCs</w:t>
                  </w:r>
                  <w:r w:rsidRPr="00D043EA">
                    <w:rPr>
                      <w:rFonts w:hint="eastAsia"/>
                      <w:szCs w:val="21"/>
                    </w:rPr>
                    <w:t>含量的原辅材料</w:t>
                  </w:r>
                  <w:r w:rsidRPr="00D043EA">
                    <w:rPr>
                      <w:rFonts w:hint="eastAsia"/>
                      <w:szCs w:val="21"/>
                    </w:rPr>
                    <w:t>,</w:t>
                  </w:r>
                  <w:r w:rsidRPr="00D043EA">
                    <w:rPr>
                      <w:rFonts w:hint="eastAsia"/>
                      <w:szCs w:val="21"/>
                    </w:rPr>
                    <w:t>加强废气收集</w:t>
                  </w:r>
                  <w:r w:rsidRPr="00D043EA">
                    <w:rPr>
                      <w:rFonts w:hint="eastAsia"/>
                      <w:szCs w:val="21"/>
                    </w:rPr>
                    <w:t>,</w:t>
                  </w:r>
                  <w:r w:rsidRPr="00D043EA">
                    <w:rPr>
                      <w:rFonts w:hint="eastAsia"/>
                      <w:szCs w:val="21"/>
                    </w:rPr>
                    <w:t>安装高效治理设施。</w:t>
                  </w:r>
                </w:p>
              </w:tc>
              <w:tc>
                <w:tcPr>
                  <w:tcW w:w="2410" w:type="dxa"/>
                  <w:tcBorders>
                    <w:top w:val="single" w:sz="4" w:space="0" w:color="auto"/>
                    <w:left w:val="single" w:sz="4" w:space="0" w:color="auto"/>
                    <w:bottom w:val="single" w:sz="4" w:space="0" w:color="auto"/>
                    <w:right w:val="single" w:sz="4" w:space="0" w:color="auto"/>
                  </w:tcBorders>
                  <w:vAlign w:val="center"/>
                </w:tcPr>
                <w:p w:rsidR="00080EC8" w:rsidRPr="00921B0E" w:rsidRDefault="00080EC8" w:rsidP="00921B0E">
                  <w:pPr>
                    <w:adjustRightInd w:val="0"/>
                    <w:snapToGrid w:val="0"/>
                    <w:rPr>
                      <w:szCs w:val="21"/>
                    </w:rPr>
                  </w:pPr>
                  <w:r w:rsidRPr="007E0979">
                    <w:rPr>
                      <w:szCs w:val="21"/>
                    </w:rPr>
                    <w:t>项目厂址位于</w:t>
                  </w:r>
                  <w:r w:rsidR="00921B0E" w:rsidRPr="00921B0E">
                    <w:rPr>
                      <w:rFonts w:hint="eastAsia"/>
                      <w:szCs w:val="21"/>
                      <w:lang w:val="zh-CN"/>
                    </w:rPr>
                    <w:t>新乡县新乡经济技术产业集聚区</w:t>
                  </w:r>
                  <w:r w:rsidRPr="007E0979">
                    <w:rPr>
                      <w:szCs w:val="21"/>
                      <w:lang w:val="zh-CN"/>
                    </w:rPr>
                    <w:t>，</w:t>
                  </w:r>
                  <w:r>
                    <w:rPr>
                      <w:rFonts w:hint="eastAsia"/>
                      <w:szCs w:val="21"/>
                      <w:lang w:val="zh-CN"/>
                    </w:rPr>
                    <w:t>项目排放</w:t>
                  </w:r>
                  <w:r w:rsidRPr="00D043EA">
                    <w:rPr>
                      <w:rFonts w:hint="eastAsia"/>
                      <w:szCs w:val="21"/>
                    </w:rPr>
                    <w:t>VOCs</w:t>
                  </w:r>
                  <w:r>
                    <w:rPr>
                      <w:rFonts w:hint="eastAsia"/>
                      <w:szCs w:val="21"/>
                    </w:rPr>
                    <w:t>（主要为</w:t>
                  </w:r>
                  <w:r w:rsidR="00921B0E">
                    <w:rPr>
                      <w:rFonts w:hint="eastAsia"/>
                      <w:szCs w:val="21"/>
                      <w:lang w:val="zh-CN"/>
                    </w:rPr>
                    <w:t>酚类</w:t>
                  </w:r>
                  <w:r>
                    <w:rPr>
                      <w:rFonts w:hint="eastAsia"/>
                      <w:szCs w:val="21"/>
                    </w:rPr>
                    <w:t>）</w:t>
                  </w:r>
                  <w:r w:rsidR="00921B0E">
                    <w:rPr>
                      <w:rFonts w:hint="eastAsia"/>
                      <w:szCs w:val="21"/>
                    </w:rPr>
                    <w:t>利用现有工程削减量进行替代。</w:t>
                  </w:r>
                </w:p>
              </w:tc>
              <w:tc>
                <w:tcPr>
                  <w:tcW w:w="1014" w:type="dxa"/>
                  <w:tcBorders>
                    <w:top w:val="single" w:sz="4" w:space="0" w:color="auto"/>
                    <w:left w:val="single" w:sz="4" w:space="0" w:color="auto"/>
                    <w:bottom w:val="single" w:sz="4" w:space="0" w:color="auto"/>
                    <w:right w:val="nil"/>
                  </w:tcBorders>
                  <w:vAlign w:val="center"/>
                </w:tcPr>
                <w:p w:rsidR="00080EC8" w:rsidRPr="007E0979" w:rsidRDefault="00080EC8" w:rsidP="00921B0E">
                  <w:pPr>
                    <w:adjustRightInd w:val="0"/>
                    <w:snapToGrid w:val="0"/>
                    <w:jc w:val="center"/>
                    <w:rPr>
                      <w:szCs w:val="21"/>
                    </w:rPr>
                  </w:pPr>
                  <w:r>
                    <w:rPr>
                      <w:rFonts w:hint="eastAsia"/>
                      <w:szCs w:val="21"/>
                    </w:rPr>
                    <w:t>符合</w:t>
                  </w:r>
                </w:p>
              </w:tc>
            </w:tr>
            <w:tr w:rsidR="00080EC8" w:rsidRPr="007E0979" w:rsidTr="00921B0E">
              <w:trPr>
                <w:trHeight w:val="397"/>
                <w:jc w:val="center"/>
              </w:trPr>
              <w:tc>
                <w:tcPr>
                  <w:tcW w:w="874" w:type="dxa"/>
                  <w:vMerge/>
                  <w:tcBorders>
                    <w:left w:val="nil"/>
                    <w:right w:val="single" w:sz="4" w:space="0" w:color="auto"/>
                  </w:tcBorders>
                  <w:vAlign w:val="center"/>
                </w:tcPr>
                <w:p w:rsidR="00080EC8" w:rsidRPr="007E0979" w:rsidRDefault="00080EC8" w:rsidP="00921B0E">
                  <w:pPr>
                    <w:rPr>
                      <w:szCs w:val="21"/>
                    </w:rPr>
                  </w:pPr>
                </w:p>
              </w:tc>
              <w:tc>
                <w:tcPr>
                  <w:tcW w:w="4819" w:type="dxa"/>
                  <w:tcBorders>
                    <w:top w:val="single" w:sz="4" w:space="0" w:color="auto"/>
                    <w:left w:val="nil"/>
                    <w:bottom w:val="single" w:sz="4" w:space="0" w:color="auto"/>
                    <w:right w:val="single" w:sz="4" w:space="0" w:color="auto"/>
                  </w:tcBorders>
                  <w:vAlign w:val="center"/>
                </w:tcPr>
                <w:p w:rsidR="00080EC8" w:rsidRPr="007E0979" w:rsidRDefault="00080EC8" w:rsidP="00921B0E">
                  <w:pPr>
                    <w:rPr>
                      <w:szCs w:val="21"/>
                    </w:rPr>
                  </w:pPr>
                  <w:r w:rsidRPr="00D043EA">
                    <w:rPr>
                      <w:rFonts w:hint="eastAsia"/>
                      <w:szCs w:val="21"/>
                    </w:rPr>
                    <w:t>(2)</w:t>
                  </w:r>
                  <w:r w:rsidRPr="00D043EA">
                    <w:rPr>
                      <w:rFonts w:hint="eastAsia"/>
                      <w:szCs w:val="21"/>
                    </w:rPr>
                    <w:t>加快推进化工行业</w:t>
                  </w:r>
                  <w:r w:rsidRPr="00D043EA">
                    <w:rPr>
                      <w:rFonts w:hint="eastAsia"/>
                      <w:szCs w:val="21"/>
                    </w:rPr>
                    <w:t>VOCs</w:t>
                  </w:r>
                  <w:r w:rsidRPr="00D043EA">
                    <w:rPr>
                      <w:rFonts w:hint="eastAsia"/>
                      <w:szCs w:val="21"/>
                    </w:rPr>
                    <w:t>治理。</w:t>
                  </w:r>
                  <w:r w:rsidRPr="00D043EA">
                    <w:rPr>
                      <w:rFonts w:hint="eastAsia"/>
                      <w:szCs w:val="21"/>
                    </w:rPr>
                    <w:t>2018</w:t>
                  </w:r>
                  <w:r w:rsidRPr="00D043EA">
                    <w:rPr>
                      <w:rFonts w:hint="eastAsia"/>
                      <w:szCs w:val="21"/>
                    </w:rPr>
                    <w:t>年</w:t>
                  </w:r>
                  <w:r w:rsidRPr="00D043EA">
                    <w:rPr>
                      <w:rFonts w:hint="eastAsia"/>
                      <w:szCs w:val="21"/>
                    </w:rPr>
                    <w:t>7</w:t>
                  </w:r>
                  <w:r w:rsidRPr="00D043EA">
                    <w:rPr>
                      <w:rFonts w:hint="eastAsia"/>
                      <w:szCs w:val="21"/>
                    </w:rPr>
                    <w:t>月底前</w:t>
                  </w:r>
                  <w:r w:rsidRPr="00D043EA">
                    <w:rPr>
                      <w:rFonts w:hint="eastAsia"/>
                      <w:szCs w:val="21"/>
                    </w:rPr>
                    <w:t>,</w:t>
                  </w:r>
                  <w:r w:rsidRPr="00D043EA">
                    <w:rPr>
                      <w:rFonts w:hint="eastAsia"/>
                      <w:szCs w:val="21"/>
                    </w:rPr>
                    <w:t>完成制药、农药、煤化工</w:t>
                  </w:r>
                  <w:r w:rsidRPr="00D043EA">
                    <w:rPr>
                      <w:rFonts w:hint="eastAsia"/>
                      <w:szCs w:val="21"/>
                    </w:rPr>
                    <w:t>(</w:t>
                  </w:r>
                  <w:r w:rsidRPr="00D043EA">
                    <w:rPr>
                      <w:rFonts w:hint="eastAsia"/>
                      <w:szCs w:val="21"/>
                    </w:rPr>
                    <w:t>含现代煤化工、炼焦、合成氨等</w:t>
                  </w:r>
                  <w:r w:rsidRPr="00D043EA">
                    <w:rPr>
                      <w:rFonts w:hint="eastAsia"/>
                      <w:szCs w:val="21"/>
                    </w:rPr>
                    <w:t>)</w:t>
                  </w:r>
                  <w:r w:rsidRPr="00D043EA">
                    <w:rPr>
                      <w:rFonts w:hint="eastAsia"/>
                      <w:szCs w:val="21"/>
                    </w:rPr>
                    <w:t>、橡胶制品等化工企业</w:t>
                  </w:r>
                  <w:r w:rsidRPr="00D043EA">
                    <w:rPr>
                      <w:rFonts w:hint="eastAsia"/>
                      <w:szCs w:val="21"/>
                    </w:rPr>
                    <w:t>VOCs</w:t>
                  </w:r>
                  <w:r w:rsidRPr="00D043EA">
                    <w:rPr>
                      <w:rFonts w:hint="eastAsia"/>
                      <w:szCs w:val="21"/>
                    </w:rPr>
                    <w:t>治理。化工行业要参照石化行业</w:t>
                  </w:r>
                  <w:r w:rsidRPr="00D043EA">
                    <w:rPr>
                      <w:rFonts w:hint="eastAsia"/>
                      <w:szCs w:val="21"/>
                    </w:rPr>
                    <w:t>VOCs</w:t>
                  </w:r>
                  <w:r w:rsidRPr="00D043EA">
                    <w:rPr>
                      <w:rFonts w:hint="eastAsia"/>
                      <w:szCs w:val="21"/>
                    </w:rPr>
                    <w:t>治理要求</w:t>
                  </w:r>
                  <w:r w:rsidRPr="00D043EA">
                    <w:rPr>
                      <w:rFonts w:hint="eastAsia"/>
                      <w:szCs w:val="21"/>
                    </w:rPr>
                    <w:t>,</w:t>
                  </w:r>
                  <w:r w:rsidRPr="00D043EA">
                    <w:rPr>
                      <w:rFonts w:hint="eastAsia"/>
                      <w:szCs w:val="21"/>
                    </w:rPr>
                    <w:t>全面推进设备</w:t>
                  </w:r>
                  <w:r w:rsidRPr="00D043EA">
                    <w:rPr>
                      <w:rFonts w:hint="eastAsia"/>
                      <w:szCs w:val="21"/>
                    </w:rPr>
                    <w:lastRenderedPageBreak/>
                    <w:t>动静密封点、储存、装卸、废水系统、有组织工艺废气和非正常工况等工序治理</w:t>
                  </w:r>
                  <w:r w:rsidRPr="00D043EA">
                    <w:rPr>
                      <w:rFonts w:hint="eastAsia"/>
                      <w:szCs w:val="21"/>
                    </w:rPr>
                    <w:t>,</w:t>
                  </w:r>
                  <w:r w:rsidRPr="00D043EA">
                    <w:rPr>
                      <w:rFonts w:hint="eastAsia"/>
                      <w:szCs w:val="21"/>
                    </w:rPr>
                    <w:t>现代煤化工行业要全面实施泄漏检测与修复</w:t>
                  </w:r>
                  <w:r w:rsidRPr="00D043EA">
                    <w:rPr>
                      <w:rFonts w:hint="eastAsia"/>
                      <w:szCs w:val="21"/>
                    </w:rPr>
                    <w:t>(LDAR),</w:t>
                  </w:r>
                  <w:r w:rsidRPr="00D043EA">
                    <w:rPr>
                      <w:rFonts w:hint="eastAsia"/>
                      <w:szCs w:val="21"/>
                    </w:rPr>
                    <w:t>其他行业逐步推广</w:t>
                  </w:r>
                  <w:r w:rsidRPr="00D043EA">
                    <w:rPr>
                      <w:rFonts w:hint="eastAsia"/>
                      <w:szCs w:val="21"/>
                    </w:rPr>
                    <w:t>LDAR</w:t>
                  </w:r>
                  <w:r w:rsidRPr="00D043EA">
                    <w:rPr>
                      <w:rFonts w:hint="eastAsia"/>
                      <w:szCs w:val="21"/>
                    </w:rPr>
                    <w:t>工作</w:t>
                  </w:r>
                  <w:r w:rsidRPr="00D043EA">
                    <w:rPr>
                      <w:rFonts w:hint="eastAsia"/>
                      <w:szCs w:val="21"/>
                    </w:rPr>
                    <w:t>;</w:t>
                  </w:r>
                  <w:r w:rsidRPr="00D043EA">
                    <w:rPr>
                      <w:rFonts w:hint="eastAsia"/>
                      <w:szCs w:val="21"/>
                    </w:rPr>
                    <w:t>加强无组织废气排放控制</w:t>
                  </w:r>
                  <w:r w:rsidRPr="00D043EA">
                    <w:rPr>
                      <w:rFonts w:hint="eastAsia"/>
                      <w:szCs w:val="21"/>
                    </w:rPr>
                    <w:t>,</w:t>
                  </w:r>
                  <w:r w:rsidRPr="00D043EA">
                    <w:rPr>
                      <w:rFonts w:hint="eastAsia"/>
                      <w:szCs w:val="21"/>
                    </w:rPr>
                    <w:t>含</w:t>
                  </w:r>
                  <w:r w:rsidRPr="00D043EA">
                    <w:rPr>
                      <w:rFonts w:hint="eastAsia"/>
                      <w:szCs w:val="21"/>
                    </w:rPr>
                    <w:t>VOCs</w:t>
                  </w:r>
                  <w:r w:rsidRPr="00D043EA">
                    <w:rPr>
                      <w:rFonts w:hint="eastAsia"/>
                      <w:szCs w:val="21"/>
                    </w:rPr>
                    <w:t>物料的储存、输送、投料、卸料</w:t>
                  </w:r>
                  <w:r w:rsidRPr="00D043EA">
                    <w:rPr>
                      <w:rFonts w:hint="eastAsia"/>
                      <w:szCs w:val="21"/>
                    </w:rPr>
                    <w:t>,</w:t>
                  </w:r>
                  <w:r w:rsidRPr="00D043EA">
                    <w:rPr>
                      <w:rFonts w:hint="eastAsia"/>
                      <w:szCs w:val="21"/>
                    </w:rPr>
                    <w:t>涉及</w:t>
                  </w:r>
                  <w:r w:rsidRPr="00D043EA">
                    <w:rPr>
                      <w:rFonts w:hint="eastAsia"/>
                      <w:szCs w:val="21"/>
                    </w:rPr>
                    <w:t>VOCs</w:t>
                  </w:r>
                  <w:r w:rsidRPr="00D043EA">
                    <w:rPr>
                      <w:rFonts w:hint="eastAsia"/>
                      <w:szCs w:val="21"/>
                    </w:rPr>
                    <w:t>物料的生产及含</w:t>
                  </w:r>
                  <w:r w:rsidRPr="00D043EA">
                    <w:rPr>
                      <w:rFonts w:hint="eastAsia"/>
                      <w:szCs w:val="21"/>
                    </w:rPr>
                    <w:t>VOCs</w:t>
                  </w:r>
                  <w:r w:rsidRPr="00D043EA">
                    <w:rPr>
                      <w:rFonts w:hint="eastAsia"/>
                      <w:szCs w:val="21"/>
                    </w:rPr>
                    <w:t>产品分装等过程应密闭操作</w:t>
                  </w:r>
                  <w:r w:rsidRPr="00D043EA">
                    <w:rPr>
                      <w:rFonts w:hint="eastAsia"/>
                      <w:szCs w:val="21"/>
                    </w:rPr>
                    <w:t>;</w:t>
                  </w:r>
                  <w:r w:rsidRPr="00D043EA">
                    <w:rPr>
                      <w:rFonts w:hint="eastAsia"/>
                      <w:szCs w:val="21"/>
                    </w:rPr>
                    <w:t>反应尾气、蒸馏装置不凝尾气等工艺排气</w:t>
                  </w:r>
                  <w:r w:rsidRPr="00D043EA">
                    <w:rPr>
                      <w:rFonts w:hint="eastAsia"/>
                      <w:szCs w:val="21"/>
                    </w:rPr>
                    <w:t>,</w:t>
                  </w:r>
                  <w:r w:rsidRPr="00D043EA">
                    <w:rPr>
                      <w:rFonts w:hint="eastAsia"/>
                      <w:szCs w:val="21"/>
                    </w:rPr>
                    <w:t>工艺容器的置换气、吹扫气、抽真空排气等应进行收集治理。</w:t>
                  </w:r>
                </w:p>
              </w:tc>
              <w:tc>
                <w:tcPr>
                  <w:tcW w:w="2410" w:type="dxa"/>
                  <w:tcBorders>
                    <w:top w:val="single" w:sz="4" w:space="0" w:color="auto"/>
                    <w:left w:val="single" w:sz="4" w:space="0" w:color="auto"/>
                    <w:bottom w:val="single" w:sz="4" w:space="0" w:color="auto"/>
                    <w:right w:val="single" w:sz="4" w:space="0" w:color="auto"/>
                  </w:tcBorders>
                  <w:vAlign w:val="center"/>
                </w:tcPr>
                <w:p w:rsidR="00080EC8" w:rsidRPr="007E0979" w:rsidRDefault="00080EC8" w:rsidP="00921B0E">
                  <w:pPr>
                    <w:adjustRightInd w:val="0"/>
                    <w:snapToGrid w:val="0"/>
                    <w:rPr>
                      <w:szCs w:val="21"/>
                    </w:rPr>
                  </w:pPr>
                  <w:r>
                    <w:rPr>
                      <w:rFonts w:hint="eastAsia"/>
                      <w:szCs w:val="21"/>
                    </w:rPr>
                    <w:lastRenderedPageBreak/>
                    <w:t>本项目属于</w:t>
                  </w:r>
                  <w:r w:rsidR="00921B0E">
                    <w:rPr>
                      <w:szCs w:val="21"/>
                    </w:rPr>
                    <w:t>电气机械和器材制造业</w:t>
                  </w:r>
                  <w:r>
                    <w:rPr>
                      <w:rFonts w:hint="eastAsia"/>
                      <w:szCs w:val="21"/>
                    </w:rPr>
                    <w:t>，不属于化工行业。</w:t>
                  </w:r>
                </w:p>
              </w:tc>
              <w:tc>
                <w:tcPr>
                  <w:tcW w:w="1014" w:type="dxa"/>
                  <w:tcBorders>
                    <w:top w:val="single" w:sz="4" w:space="0" w:color="auto"/>
                    <w:left w:val="single" w:sz="4" w:space="0" w:color="auto"/>
                    <w:bottom w:val="single" w:sz="4" w:space="0" w:color="auto"/>
                    <w:right w:val="nil"/>
                  </w:tcBorders>
                  <w:vAlign w:val="center"/>
                </w:tcPr>
                <w:p w:rsidR="00080EC8" w:rsidRPr="007E0979" w:rsidRDefault="00080EC8" w:rsidP="00921B0E">
                  <w:pPr>
                    <w:adjustRightInd w:val="0"/>
                    <w:snapToGrid w:val="0"/>
                    <w:jc w:val="center"/>
                    <w:rPr>
                      <w:szCs w:val="21"/>
                    </w:rPr>
                  </w:pPr>
                  <w:r>
                    <w:rPr>
                      <w:rFonts w:hint="eastAsia"/>
                      <w:szCs w:val="21"/>
                    </w:rPr>
                    <w:t>/</w:t>
                  </w:r>
                </w:p>
              </w:tc>
            </w:tr>
            <w:tr w:rsidR="00080EC8" w:rsidRPr="007E0979" w:rsidTr="00921B0E">
              <w:trPr>
                <w:trHeight w:val="397"/>
                <w:jc w:val="center"/>
              </w:trPr>
              <w:tc>
                <w:tcPr>
                  <w:tcW w:w="874" w:type="dxa"/>
                  <w:vMerge/>
                  <w:tcBorders>
                    <w:left w:val="nil"/>
                    <w:right w:val="single" w:sz="4" w:space="0" w:color="auto"/>
                  </w:tcBorders>
                  <w:vAlign w:val="center"/>
                </w:tcPr>
                <w:p w:rsidR="00080EC8" w:rsidRPr="007E0979" w:rsidRDefault="00080EC8" w:rsidP="00921B0E">
                  <w:pPr>
                    <w:rPr>
                      <w:szCs w:val="21"/>
                    </w:rPr>
                  </w:pPr>
                </w:p>
              </w:tc>
              <w:tc>
                <w:tcPr>
                  <w:tcW w:w="4819" w:type="dxa"/>
                  <w:tcBorders>
                    <w:top w:val="single" w:sz="4" w:space="0" w:color="auto"/>
                    <w:left w:val="nil"/>
                    <w:bottom w:val="single" w:sz="4" w:space="0" w:color="auto"/>
                    <w:right w:val="single" w:sz="4" w:space="0" w:color="auto"/>
                  </w:tcBorders>
                  <w:vAlign w:val="center"/>
                </w:tcPr>
                <w:p w:rsidR="00080EC8" w:rsidRPr="007E0979" w:rsidRDefault="00080EC8" w:rsidP="00921B0E">
                  <w:pPr>
                    <w:rPr>
                      <w:szCs w:val="21"/>
                    </w:rPr>
                  </w:pPr>
                  <w:r w:rsidRPr="00D043EA">
                    <w:rPr>
                      <w:rFonts w:hint="eastAsia"/>
                      <w:szCs w:val="21"/>
                    </w:rPr>
                    <w:t xml:space="preserve">　</w:t>
                  </w:r>
                  <w:r w:rsidRPr="00D043EA">
                    <w:rPr>
                      <w:rFonts w:hint="eastAsia"/>
                      <w:szCs w:val="21"/>
                    </w:rPr>
                    <w:t>(3)</w:t>
                  </w:r>
                  <w:r w:rsidRPr="00D043EA">
                    <w:rPr>
                      <w:rFonts w:hint="eastAsia"/>
                      <w:szCs w:val="21"/>
                    </w:rPr>
                    <w:t>开展生活源</w:t>
                  </w:r>
                  <w:r w:rsidRPr="00D043EA">
                    <w:rPr>
                      <w:rFonts w:hint="eastAsia"/>
                      <w:szCs w:val="21"/>
                    </w:rPr>
                    <w:t>VOCs</w:t>
                  </w:r>
                  <w:r w:rsidRPr="00D043EA">
                    <w:rPr>
                      <w:rFonts w:hint="eastAsia"/>
                      <w:szCs w:val="21"/>
                    </w:rPr>
                    <w:t>治理。全面推广使用配备溶剂回收制冷系统、不直接外排废气的全封闭式干洗机</w:t>
                  </w:r>
                  <w:r w:rsidRPr="00D043EA">
                    <w:rPr>
                      <w:rFonts w:hint="eastAsia"/>
                      <w:szCs w:val="21"/>
                    </w:rPr>
                    <w:t>,2018</w:t>
                  </w:r>
                  <w:r w:rsidRPr="00D043EA">
                    <w:rPr>
                      <w:rFonts w:hint="eastAsia"/>
                      <w:szCs w:val="21"/>
                    </w:rPr>
                    <w:t>年</w:t>
                  </w:r>
                  <w:r w:rsidRPr="00D043EA">
                    <w:rPr>
                      <w:rFonts w:hint="eastAsia"/>
                      <w:szCs w:val="21"/>
                    </w:rPr>
                    <w:t>8</w:t>
                  </w:r>
                  <w:r w:rsidRPr="00D043EA">
                    <w:rPr>
                      <w:rFonts w:hint="eastAsia"/>
                      <w:szCs w:val="21"/>
                    </w:rPr>
                    <w:t>月底前</w:t>
                  </w:r>
                  <w:r w:rsidRPr="00D043EA">
                    <w:rPr>
                      <w:rFonts w:hint="eastAsia"/>
                      <w:szCs w:val="21"/>
                    </w:rPr>
                    <w:t>,</w:t>
                  </w:r>
                  <w:r w:rsidRPr="00D043EA">
                    <w:rPr>
                      <w:rFonts w:hint="eastAsia"/>
                      <w:szCs w:val="21"/>
                    </w:rPr>
                    <w:t>基本淘汰开启式干洗机。定期进行干洗机及干洗机输送管道、阀门的检查</w:t>
                  </w:r>
                  <w:r w:rsidRPr="00D043EA">
                    <w:rPr>
                      <w:rFonts w:hint="eastAsia"/>
                      <w:szCs w:val="21"/>
                    </w:rPr>
                    <w:t>,</w:t>
                  </w:r>
                  <w:r w:rsidRPr="00D043EA">
                    <w:rPr>
                      <w:rFonts w:hint="eastAsia"/>
                      <w:szCs w:val="21"/>
                    </w:rPr>
                    <w:t>防止干洗剂泄漏。</w:t>
                  </w:r>
                </w:p>
              </w:tc>
              <w:tc>
                <w:tcPr>
                  <w:tcW w:w="2410" w:type="dxa"/>
                  <w:tcBorders>
                    <w:top w:val="single" w:sz="4" w:space="0" w:color="auto"/>
                    <w:left w:val="single" w:sz="4" w:space="0" w:color="auto"/>
                    <w:bottom w:val="single" w:sz="4" w:space="0" w:color="auto"/>
                    <w:right w:val="single" w:sz="4" w:space="0" w:color="auto"/>
                  </w:tcBorders>
                  <w:vAlign w:val="center"/>
                </w:tcPr>
                <w:p w:rsidR="00080EC8" w:rsidRPr="007E0979" w:rsidRDefault="00080EC8" w:rsidP="00921B0E">
                  <w:pPr>
                    <w:adjustRightInd w:val="0"/>
                    <w:snapToGrid w:val="0"/>
                    <w:rPr>
                      <w:szCs w:val="21"/>
                    </w:rPr>
                  </w:pPr>
                  <w:r>
                    <w:rPr>
                      <w:rFonts w:hint="eastAsia"/>
                      <w:szCs w:val="21"/>
                    </w:rPr>
                    <w:t>本项目属于工业项目，不涉及生活源</w:t>
                  </w:r>
                  <w:r>
                    <w:rPr>
                      <w:rFonts w:hint="eastAsia"/>
                      <w:szCs w:val="21"/>
                    </w:rPr>
                    <w:t>VOCs</w:t>
                  </w:r>
                  <w:r>
                    <w:rPr>
                      <w:rFonts w:hint="eastAsia"/>
                      <w:szCs w:val="21"/>
                    </w:rPr>
                    <w:t>排放。</w:t>
                  </w:r>
                </w:p>
              </w:tc>
              <w:tc>
                <w:tcPr>
                  <w:tcW w:w="1014" w:type="dxa"/>
                  <w:tcBorders>
                    <w:top w:val="single" w:sz="4" w:space="0" w:color="auto"/>
                    <w:left w:val="single" w:sz="4" w:space="0" w:color="auto"/>
                    <w:bottom w:val="single" w:sz="4" w:space="0" w:color="auto"/>
                    <w:right w:val="nil"/>
                  </w:tcBorders>
                  <w:vAlign w:val="center"/>
                </w:tcPr>
                <w:p w:rsidR="00080EC8" w:rsidRPr="007E0979" w:rsidRDefault="00080EC8" w:rsidP="00921B0E">
                  <w:pPr>
                    <w:adjustRightInd w:val="0"/>
                    <w:snapToGrid w:val="0"/>
                    <w:jc w:val="center"/>
                    <w:rPr>
                      <w:szCs w:val="21"/>
                    </w:rPr>
                  </w:pPr>
                  <w:r>
                    <w:rPr>
                      <w:rFonts w:hint="eastAsia"/>
                      <w:szCs w:val="21"/>
                    </w:rPr>
                    <w:t>/</w:t>
                  </w:r>
                </w:p>
              </w:tc>
            </w:tr>
            <w:tr w:rsidR="00080EC8" w:rsidRPr="007E0979" w:rsidTr="00921B0E">
              <w:trPr>
                <w:trHeight w:val="1362"/>
                <w:jc w:val="center"/>
              </w:trPr>
              <w:tc>
                <w:tcPr>
                  <w:tcW w:w="874" w:type="dxa"/>
                  <w:vMerge/>
                  <w:tcBorders>
                    <w:left w:val="nil"/>
                    <w:right w:val="single" w:sz="4" w:space="0" w:color="auto"/>
                  </w:tcBorders>
                  <w:vAlign w:val="center"/>
                </w:tcPr>
                <w:p w:rsidR="00080EC8" w:rsidRPr="007E0979" w:rsidRDefault="00080EC8" w:rsidP="00921B0E">
                  <w:pPr>
                    <w:jc w:val="center"/>
                    <w:rPr>
                      <w:szCs w:val="21"/>
                    </w:rPr>
                  </w:pPr>
                </w:p>
              </w:tc>
              <w:tc>
                <w:tcPr>
                  <w:tcW w:w="4819" w:type="dxa"/>
                  <w:tcBorders>
                    <w:top w:val="single" w:sz="4" w:space="0" w:color="auto"/>
                    <w:left w:val="single" w:sz="4" w:space="0" w:color="auto"/>
                    <w:right w:val="single" w:sz="4" w:space="0" w:color="auto"/>
                  </w:tcBorders>
                  <w:vAlign w:val="center"/>
                </w:tcPr>
                <w:p w:rsidR="00080EC8" w:rsidRPr="007E0979" w:rsidRDefault="00080EC8" w:rsidP="00921B0E">
                  <w:pPr>
                    <w:rPr>
                      <w:szCs w:val="21"/>
                    </w:rPr>
                  </w:pPr>
                  <w:r w:rsidRPr="00D043EA">
                    <w:rPr>
                      <w:rFonts w:hint="eastAsia"/>
                      <w:szCs w:val="21"/>
                    </w:rPr>
                    <w:t>(4)</w:t>
                  </w:r>
                  <w:r w:rsidRPr="00D043EA">
                    <w:rPr>
                      <w:rFonts w:hint="eastAsia"/>
                      <w:szCs w:val="21"/>
                    </w:rPr>
                    <w:t>开展</w:t>
                  </w:r>
                  <w:r w:rsidRPr="00D043EA">
                    <w:rPr>
                      <w:rFonts w:hint="eastAsia"/>
                      <w:szCs w:val="21"/>
                    </w:rPr>
                    <w:t>VOCs</w:t>
                  </w:r>
                  <w:r w:rsidRPr="00D043EA">
                    <w:rPr>
                      <w:rFonts w:hint="eastAsia"/>
                      <w:szCs w:val="21"/>
                    </w:rPr>
                    <w:t>在线监控试点。加强污染源排放</w:t>
                  </w:r>
                  <w:r w:rsidRPr="00D043EA">
                    <w:rPr>
                      <w:rFonts w:hint="eastAsia"/>
                      <w:szCs w:val="21"/>
                    </w:rPr>
                    <w:t>VOCs</w:t>
                  </w:r>
                  <w:r w:rsidRPr="00D043EA">
                    <w:rPr>
                      <w:rFonts w:hint="eastAsia"/>
                      <w:szCs w:val="21"/>
                    </w:rPr>
                    <w:t>自动监测工作</w:t>
                  </w:r>
                  <w:r w:rsidRPr="00D043EA">
                    <w:rPr>
                      <w:rFonts w:hint="eastAsia"/>
                      <w:szCs w:val="21"/>
                    </w:rPr>
                    <w:t>,</w:t>
                  </w:r>
                  <w:r w:rsidRPr="00D043EA">
                    <w:rPr>
                      <w:rFonts w:hint="eastAsia"/>
                      <w:szCs w:val="21"/>
                    </w:rPr>
                    <w:t>逐步提升</w:t>
                  </w:r>
                  <w:r w:rsidRPr="00D043EA">
                    <w:rPr>
                      <w:rFonts w:hint="eastAsia"/>
                      <w:szCs w:val="21"/>
                    </w:rPr>
                    <w:t>VOCs</w:t>
                  </w:r>
                  <w:r w:rsidRPr="00D043EA">
                    <w:rPr>
                      <w:rFonts w:hint="eastAsia"/>
                      <w:szCs w:val="21"/>
                    </w:rPr>
                    <w:t>环保监管能力</w:t>
                  </w:r>
                  <w:r w:rsidRPr="00D043EA">
                    <w:rPr>
                      <w:rFonts w:hint="eastAsia"/>
                      <w:szCs w:val="21"/>
                    </w:rPr>
                    <w:t>,2018</w:t>
                  </w:r>
                  <w:r w:rsidRPr="00D043EA">
                    <w:rPr>
                      <w:rFonts w:hint="eastAsia"/>
                      <w:szCs w:val="21"/>
                    </w:rPr>
                    <w:t>年</w:t>
                  </w:r>
                  <w:r w:rsidRPr="00D043EA">
                    <w:rPr>
                      <w:rFonts w:hint="eastAsia"/>
                      <w:szCs w:val="21"/>
                    </w:rPr>
                    <w:t>6</w:t>
                  </w:r>
                  <w:r w:rsidRPr="00D043EA">
                    <w:rPr>
                      <w:rFonts w:hint="eastAsia"/>
                      <w:szCs w:val="21"/>
                    </w:rPr>
                    <w:t>月底前</w:t>
                  </w:r>
                  <w:r w:rsidRPr="00D043EA">
                    <w:rPr>
                      <w:rFonts w:hint="eastAsia"/>
                      <w:szCs w:val="21"/>
                    </w:rPr>
                    <w:t>,</w:t>
                  </w:r>
                  <w:r w:rsidRPr="00D043EA">
                    <w:rPr>
                      <w:rFonts w:hint="eastAsia"/>
                      <w:szCs w:val="21"/>
                    </w:rPr>
                    <w:t>在石化行业试点安装</w:t>
                  </w:r>
                  <w:r w:rsidRPr="00D043EA">
                    <w:rPr>
                      <w:rFonts w:hint="eastAsia"/>
                      <w:szCs w:val="21"/>
                    </w:rPr>
                    <w:t>VOCs</w:t>
                  </w:r>
                  <w:r w:rsidRPr="00D043EA">
                    <w:rPr>
                      <w:rFonts w:hint="eastAsia"/>
                      <w:szCs w:val="21"/>
                    </w:rPr>
                    <w:t>在线监测设备</w:t>
                  </w:r>
                  <w:r w:rsidRPr="00D043EA">
                    <w:rPr>
                      <w:rFonts w:hint="eastAsia"/>
                      <w:szCs w:val="21"/>
                    </w:rPr>
                    <w:t>,</w:t>
                  </w:r>
                  <w:r w:rsidRPr="00D043EA">
                    <w:rPr>
                      <w:rFonts w:hint="eastAsia"/>
                      <w:szCs w:val="21"/>
                    </w:rPr>
                    <w:t>并与环保部门联网。</w:t>
                  </w:r>
                </w:p>
              </w:tc>
              <w:tc>
                <w:tcPr>
                  <w:tcW w:w="2410" w:type="dxa"/>
                  <w:tcBorders>
                    <w:top w:val="single" w:sz="4" w:space="0" w:color="auto"/>
                    <w:left w:val="single" w:sz="4" w:space="0" w:color="auto"/>
                    <w:right w:val="single" w:sz="4" w:space="0" w:color="auto"/>
                  </w:tcBorders>
                  <w:vAlign w:val="center"/>
                </w:tcPr>
                <w:p w:rsidR="00080EC8" w:rsidRPr="007E0979" w:rsidRDefault="00080EC8" w:rsidP="00921B0E">
                  <w:pPr>
                    <w:adjustRightInd w:val="0"/>
                    <w:snapToGrid w:val="0"/>
                    <w:jc w:val="left"/>
                    <w:rPr>
                      <w:kern w:val="0"/>
                      <w:szCs w:val="21"/>
                    </w:rPr>
                  </w:pPr>
                  <w:r>
                    <w:rPr>
                      <w:rFonts w:hint="eastAsia"/>
                      <w:szCs w:val="21"/>
                    </w:rPr>
                    <w:t>本项目属于</w:t>
                  </w:r>
                  <w:r w:rsidR="00921B0E">
                    <w:rPr>
                      <w:szCs w:val="21"/>
                    </w:rPr>
                    <w:t>电气机械和器材制造业</w:t>
                  </w:r>
                  <w:r>
                    <w:rPr>
                      <w:rFonts w:hint="eastAsia"/>
                      <w:szCs w:val="21"/>
                    </w:rPr>
                    <w:t>，不属于石化行业。</w:t>
                  </w:r>
                </w:p>
              </w:tc>
              <w:tc>
                <w:tcPr>
                  <w:tcW w:w="1014" w:type="dxa"/>
                  <w:tcBorders>
                    <w:top w:val="single" w:sz="4" w:space="0" w:color="auto"/>
                    <w:left w:val="single" w:sz="4" w:space="0" w:color="auto"/>
                    <w:right w:val="nil"/>
                  </w:tcBorders>
                  <w:vAlign w:val="center"/>
                </w:tcPr>
                <w:p w:rsidR="00080EC8" w:rsidRPr="003C4CBB" w:rsidRDefault="00080EC8" w:rsidP="00921B0E">
                  <w:pPr>
                    <w:adjustRightInd w:val="0"/>
                    <w:snapToGrid w:val="0"/>
                    <w:jc w:val="center"/>
                    <w:rPr>
                      <w:szCs w:val="21"/>
                    </w:rPr>
                  </w:pPr>
                  <w:r>
                    <w:rPr>
                      <w:rFonts w:hint="eastAsia"/>
                      <w:szCs w:val="21"/>
                    </w:rPr>
                    <w:t>/</w:t>
                  </w:r>
                </w:p>
              </w:tc>
            </w:tr>
          </w:tbl>
          <w:p w:rsidR="00080EC8" w:rsidRPr="00921B0E" w:rsidRDefault="00080EC8" w:rsidP="00921B0E">
            <w:pPr>
              <w:spacing w:line="440" w:lineRule="exact"/>
              <w:ind w:firstLineChars="200" w:firstLine="480"/>
              <w:jc w:val="left"/>
              <w:rPr>
                <w:rFonts w:asciiTheme="majorEastAsia" w:eastAsiaTheme="majorEastAsia" w:hAnsiTheme="majorEastAsia"/>
                <w:sz w:val="24"/>
              </w:rPr>
            </w:pPr>
            <w:r w:rsidRPr="007C5B90">
              <w:rPr>
                <w:rFonts w:asciiTheme="majorEastAsia" w:eastAsiaTheme="majorEastAsia" w:hAnsiTheme="majorEastAsia" w:hint="eastAsia"/>
                <w:sz w:val="24"/>
              </w:rPr>
              <w:t>由上表可知，本项目</w:t>
            </w:r>
            <w:r>
              <w:rPr>
                <w:rFonts w:asciiTheme="majorEastAsia" w:eastAsiaTheme="majorEastAsia" w:hAnsiTheme="majorEastAsia" w:hint="eastAsia"/>
                <w:sz w:val="24"/>
              </w:rPr>
              <w:t>符合</w:t>
            </w:r>
            <w:r w:rsidRPr="00E377D3">
              <w:rPr>
                <w:rFonts w:asciiTheme="majorEastAsia" w:eastAsiaTheme="majorEastAsia" w:hAnsiTheme="majorEastAsia" w:hint="eastAsia"/>
                <w:sz w:val="24"/>
              </w:rPr>
              <w:t>《新乡市2018年大气污染防治攻坚实施方案》</w:t>
            </w:r>
            <w:r>
              <w:rPr>
                <w:rFonts w:asciiTheme="majorEastAsia" w:eastAsiaTheme="majorEastAsia" w:hAnsiTheme="majorEastAsia" w:hint="eastAsia"/>
                <w:sz w:val="24"/>
              </w:rPr>
              <w:t>相关要求。</w:t>
            </w:r>
          </w:p>
          <w:p w:rsidR="00B6295E" w:rsidRPr="004A0071" w:rsidRDefault="00B6295E" w:rsidP="00FE13C8">
            <w:pPr>
              <w:spacing w:line="440" w:lineRule="exact"/>
              <w:ind w:firstLineChars="200" w:firstLine="482"/>
              <w:jc w:val="left"/>
              <w:rPr>
                <w:rFonts w:asciiTheme="majorEastAsia" w:eastAsiaTheme="majorEastAsia" w:hAnsiTheme="majorEastAsia"/>
                <w:b/>
                <w:sz w:val="24"/>
                <w:u w:val="single"/>
              </w:rPr>
            </w:pPr>
            <w:r w:rsidRPr="004A0071">
              <w:rPr>
                <w:rFonts w:hint="eastAsia"/>
                <w:b/>
                <w:sz w:val="24"/>
                <w:u w:val="single"/>
              </w:rPr>
              <w:t>8</w:t>
            </w:r>
            <w:r w:rsidRPr="004A0071">
              <w:rPr>
                <w:rFonts w:hint="eastAsia"/>
                <w:b/>
                <w:sz w:val="24"/>
                <w:u w:val="single"/>
              </w:rPr>
              <w:t>、</w:t>
            </w:r>
            <w:r w:rsidRPr="004A0071">
              <w:rPr>
                <w:rFonts w:asciiTheme="majorEastAsia" w:eastAsiaTheme="majorEastAsia" w:hAnsiTheme="majorEastAsia" w:hint="eastAsia"/>
                <w:b/>
                <w:sz w:val="24"/>
                <w:u w:val="single"/>
              </w:rPr>
              <w:t>与《新乡市环境污染防治攻坚战三年行动实施方案（2018-2020年）》</w:t>
            </w:r>
            <w:r w:rsidR="00D46774" w:rsidRPr="004A0071">
              <w:rPr>
                <w:rFonts w:asciiTheme="majorEastAsia" w:eastAsiaTheme="majorEastAsia" w:hAnsiTheme="majorEastAsia" w:hint="eastAsia"/>
                <w:b/>
                <w:sz w:val="24"/>
                <w:u w:val="single"/>
              </w:rPr>
              <w:t>（简称《新乡市三年行动方案》）</w:t>
            </w:r>
            <w:r w:rsidRPr="004A0071">
              <w:rPr>
                <w:rFonts w:asciiTheme="majorEastAsia" w:eastAsiaTheme="majorEastAsia" w:hAnsiTheme="majorEastAsia" w:hint="eastAsia"/>
                <w:b/>
                <w:sz w:val="24"/>
                <w:u w:val="single"/>
              </w:rPr>
              <w:t>对比分析</w:t>
            </w:r>
          </w:p>
          <w:p w:rsidR="00B6295E" w:rsidRPr="004A0071" w:rsidRDefault="00B6295E" w:rsidP="00382017">
            <w:pPr>
              <w:spacing w:line="440" w:lineRule="exact"/>
              <w:ind w:firstLineChars="200" w:firstLine="482"/>
              <w:textAlignment w:val="baseline"/>
              <w:rPr>
                <w:rFonts w:eastAsia="黑体"/>
                <w:sz w:val="24"/>
                <w:u w:val="single"/>
              </w:rPr>
            </w:pPr>
            <w:r w:rsidRPr="00382017">
              <w:rPr>
                <w:rFonts w:eastAsia="黑体" w:hAnsi="黑体"/>
                <w:b/>
                <w:sz w:val="24"/>
                <w:u w:val="single"/>
              </w:rPr>
              <w:t>表</w:t>
            </w:r>
            <w:r w:rsidRPr="00382017">
              <w:rPr>
                <w:rFonts w:eastAsia="黑体"/>
                <w:b/>
                <w:sz w:val="24"/>
                <w:u w:val="single"/>
              </w:rPr>
              <w:t>1</w:t>
            </w:r>
            <w:r w:rsidR="004A0071" w:rsidRPr="00382017">
              <w:rPr>
                <w:rFonts w:eastAsia="黑体" w:hint="eastAsia"/>
                <w:b/>
                <w:sz w:val="24"/>
                <w:u w:val="single"/>
              </w:rPr>
              <w:t>1</w:t>
            </w:r>
            <w:r w:rsidRPr="00382017">
              <w:rPr>
                <w:rFonts w:eastAsia="黑体"/>
                <w:b/>
                <w:sz w:val="24"/>
                <w:u w:val="single"/>
              </w:rPr>
              <w:t xml:space="preserve"> </w:t>
            </w:r>
            <w:r w:rsidR="00CE171D" w:rsidRPr="00382017">
              <w:rPr>
                <w:rFonts w:eastAsia="黑体"/>
                <w:b/>
                <w:sz w:val="24"/>
                <w:u w:val="single"/>
              </w:rPr>
              <w:t xml:space="preserve"> </w:t>
            </w:r>
            <w:r w:rsidR="008B6570" w:rsidRPr="00382017">
              <w:rPr>
                <w:rFonts w:eastAsia="黑体"/>
                <w:b/>
                <w:sz w:val="24"/>
                <w:u w:val="single"/>
              </w:rPr>
              <w:t xml:space="preserve"> </w:t>
            </w:r>
            <w:r w:rsidR="00CE171D" w:rsidRPr="00382017">
              <w:rPr>
                <w:rFonts w:eastAsia="黑体"/>
                <w:b/>
                <w:sz w:val="24"/>
                <w:u w:val="single"/>
              </w:rPr>
              <w:t xml:space="preserve">  </w:t>
            </w:r>
            <w:r w:rsidRPr="00382017">
              <w:rPr>
                <w:rFonts w:eastAsia="黑体"/>
                <w:b/>
                <w:sz w:val="24"/>
                <w:u w:val="single"/>
              </w:rPr>
              <w:t xml:space="preserve"> </w:t>
            </w:r>
            <w:r w:rsidRPr="00382017">
              <w:rPr>
                <w:rFonts w:eastAsia="黑体" w:hAnsi="黑体"/>
                <w:b/>
                <w:sz w:val="24"/>
                <w:u w:val="single"/>
              </w:rPr>
              <w:t>与</w:t>
            </w:r>
            <w:r w:rsidRPr="004A0071">
              <w:rPr>
                <w:rFonts w:eastAsia="黑体" w:hAnsi="黑体"/>
                <w:sz w:val="24"/>
                <w:u w:val="single"/>
              </w:rPr>
              <w:t>《</w:t>
            </w:r>
            <w:r w:rsidRPr="004A0071">
              <w:rPr>
                <w:rFonts w:eastAsia="黑体" w:hAnsi="黑体"/>
                <w:b/>
                <w:sz w:val="24"/>
                <w:u w:val="single"/>
              </w:rPr>
              <w:t>新乡市三年行动方案（</w:t>
            </w:r>
            <w:r w:rsidRPr="004A0071">
              <w:rPr>
                <w:rFonts w:eastAsia="黑体"/>
                <w:b/>
                <w:sz w:val="24"/>
                <w:u w:val="single"/>
              </w:rPr>
              <w:t>2018-2020</w:t>
            </w:r>
            <w:r w:rsidRPr="004A0071">
              <w:rPr>
                <w:rFonts w:eastAsia="黑体" w:hAnsi="黑体"/>
                <w:b/>
                <w:sz w:val="24"/>
                <w:u w:val="single"/>
              </w:rPr>
              <w:t>年）</w:t>
            </w:r>
            <w:r w:rsidRPr="004A0071">
              <w:rPr>
                <w:rFonts w:eastAsia="黑体" w:hAnsi="黑体"/>
                <w:sz w:val="24"/>
                <w:u w:val="single"/>
              </w:rPr>
              <w:t>》</w:t>
            </w:r>
            <w:r w:rsidRPr="00382017">
              <w:rPr>
                <w:rFonts w:eastAsia="黑体" w:hAnsi="黑体"/>
                <w:b/>
                <w:sz w:val="24"/>
                <w:u w:val="single"/>
              </w:rPr>
              <w:t>对比分析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874"/>
              <w:gridCol w:w="4819"/>
              <w:gridCol w:w="2410"/>
              <w:gridCol w:w="1014"/>
            </w:tblGrid>
            <w:tr w:rsidR="00B6295E" w:rsidRPr="004A3D79" w:rsidTr="00334EB1">
              <w:trPr>
                <w:trHeight w:val="397"/>
                <w:jc w:val="center"/>
              </w:trPr>
              <w:tc>
                <w:tcPr>
                  <w:tcW w:w="5693" w:type="dxa"/>
                  <w:gridSpan w:val="2"/>
                  <w:tcBorders>
                    <w:top w:val="single" w:sz="8" w:space="0" w:color="auto"/>
                    <w:left w:val="nil"/>
                    <w:bottom w:val="single" w:sz="4" w:space="0" w:color="auto"/>
                    <w:right w:val="single" w:sz="4" w:space="0" w:color="auto"/>
                  </w:tcBorders>
                  <w:vAlign w:val="center"/>
                </w:tcPr>
                <w:p w:rsidR="00B6295E" w:rsidRPr="004A3D79" w:rsidRDefault="00B6295E" w:rsidP="00334EB1">
                  <w:pPr>
                    <w:adjustRightInd w:val="0"/>
                    <w:snapToGrid w:val="0"/>
                    <w:jc w:val="center"/>
                    <w:rPr>
                      <w:b/>
                      <w:szCs w:val="21"/>
                      <w:u w:val="single"/>
                    </w:rPr>
                  </w:pPr>
                  <w:r w:rsidRPr="004A3D79">
                    <w:rPr>
                      <w:b/>
                      <w:szCs w:val="21"/>
                      <w:u w:val="single"/>
                    </w:rPr>
                    <w:t>与本项目相关条文</w:t>
                  </w:r>
                </w:p>
              </w:tc>
              <w:tc>
                <w:tcPr>
                  <w:tcW w:w="2410" w:type="dxa"/>
                  <w:tcBorders>
                    <w:top w:val="single" w:sz="8" w:space="0" w:color="auto"/>
                    <w:left w:val="single" w:sz="4" w:space="0" w:color="auto"/>
                    <w:bottom w:val="single" w:sz="4" w:space="0" w:color="auto"/>
                    <w:right w:val="single" w:sz="4" w:space="0" w:color="auto"/>
                  </w:tcBorders>
                  <w:vAlign w:val="center"/>
                </w:tcPr>
                <w:p w:rsidR="00B6295E" w:rsidRPr="004A3D79" w:rsidRDefault="00B6295E" w:rsidP="00334EB1">
                  <w:pPr>
                    <w:adjustRightInd w:val="0"/>
                    <w:snapToGrid w:val="0"/>
                    <w:jc w:val="center"/>
                    <w:rPr>
                      <w:b/>
                      <w:szCs w:val="21"/>
                      <w:u w:val="single"/>
                    </w:rPr>
                  </w:pPr>
                  <w:r w:rsidRPr="004A3D79">
                    <w:rPr>
                      <w:b/>
                      <w:szCs w:val="21"/>
                      <w:u w:val="single"/>
                    </w:rPr>
                    <w:t>本项目情况</w:t>
                  </w:r>
                </w:p>
              </w:tc>
              <w:tc>
                <w:tcPr>
                  <w:tcW w:w="1014" w:type="dxa"/>
                  <w:tcBorders>
                    <w:top w:val="single" w:sz="8" w:space="0" w:color="auto"/>
                    <w:left w:val="single" w:sz="4" w:space="0" w:color="auto"/>
                    <w:bottom w:val="single" w:sz="4" w:space="0" w:color="auto"/>
                    <w:right w:val="nil"/>
                  </w:tcBorders>
                  <w:vAlign w:val="center"/>
                </w:tcPr>
                <w:p w:rsidR="00B6295E" w:rsidRPr="004A3D79" w:rsidRDefault="00B6295E" w:rsidP="00334EB1">
                  <w:pPr>
                    <w:adjustRightInd w:val="0"/>
                    <w:snapToGrid w:val="0"/>
                    <w:jc w:val="center"/>
                    <w:rPr>
                      <w:b/>
                      <w:szCs w:val="21"/>
                      <w:u w:val="single"/>
                    </w:rPr>
                  </w:pPr>
                  <w:r w:rsidRPr="004A3D79">
                    <w:rPr>
                      <w:b/>
                      <w:szCs w:val="21"/>
                      <w:u w:val="single"/>
                    </w:rPr>
                    <w:t>对比结果</w:t>
                  </w:r>
                </w:p>
              </w:tc>
            </w:tr>
            <w:tr w:rsidR="00DE2525" w:rsidRPr="004A3D79" w:rsidTr="00733327">
              <w:trPr>
                <w:trHeight w:val="1629"/>
                <w:jc w:val="center"/>
              </w:trPr>
              <w:tc>
                <w:tcPr>
                  <w:tcW w:w="874" w:type="dxa"/>
                  <w:tcBorders>
                    <w:top w:val="single" w:sz="4" w:space="0" w:color="auto"/>
                    <w:left w:val="nil"/>
                    <w:right w:val="single" w:sz="4" w:space="0" w:color="auto"/>
                  </w:tcBorders>
                  <w:vAlign w:val="center"/>
                </w:tcPr>
                <w:p w:rsidR="00DE2525" w:rsidRPr="004A3D79" w:rsidRDefault="00DE2525" w:rsidP="00334EB1">
                  <w:pPr>
                    <w:rPr>
                      <w:b/>
                      <w:szCs w:val="21"/>
                      <w:u w:val="single"/>
                    </w:rPr>
                  </w:pPr>
                  <w:r w:rsidRPr="004A3D79">
                    <w:rPr>
                      <w:rFonts w:hint="eastAsia"/>
                      <w:b/>
                      <w:szCs w:val="21"/>
                      <w:u w:val="single"/>
                    </w:rPr>
                    <w:t>9.</w:t>
                  </w:r>
                  <w:r w:rsidRPr="004A3D79">
                    <w:rPr>
                      <w:rFonts w:hint="eastAsia"/>
                      <w:b/>
                      <w:u w:val="single"/>
                    </w:rPr>
                    <w:t xml:space="preserve"> </w:t>
                  </w:r>
                  <w:r w:rsidRPr="004A3D79">
                    <w:rPr>
                      <w:rFonts w:hint="eastAsia"/>
                      <w:b/>
                      <w:szCs w:val="21"/>
                      <w:u w:val="single"/>
                    </w:rPr>
                    <w:t>严格环境准入门槛</w:t>
                  </w:r>
                </w:p>
              </w:tc>
              <w:tc>
                <w:tcPr>
                  <w:tcW w:w="4819" w:type="dxa"/>
                  <w:tcBorders>
                    <w:top w:val="single" w:sz="4" w:space="0" w:color="auto"/>
                    <w:left w:val="nil"/>
                    <w:right w:val="single" w:sz="4" w:space="0" w:color="auto"/>
                  </w:tcBorders>
                  <w:vAlign w:val="center"/>
                </w:tcPr>
                <w:p w:rsidR="00DE2525" w:rsidRPr="004A3D79" w:rsidRDefault="00DE2525" w:rsidP="00E55EDB">
                  <w:pPr>
                    <w:rPr>
                      <w:b/>
                      <w:szCs w:val="21"/>
                      <w:u w:val="single"/>
                    </w:rPr>
                  </w:pPr>
                  <w:r w:rsidRPr="004A3D79">
                    <w:rPr>
                      <w:rFonts w:hint="eastAsia"/>
                      <w:b/>
                      <w:szCs w:val="21"/>
                      <w:u w:val="single"/>
                    </w:rPr>
                    <w:t>其他新、改、扩建排放</w:t>
                  </w:r>
                  <w:r w:rsidRPr="004A3D79">
                    <w:rPr>
                      <w:rFonts w:hint="eastAsia"/>
                      <w:b/>
                      <w:szCs w:val="21"/>
                      <w:u w:val="single"/>
                    </w:rPr>
                    <w:t xml:space="preserve"> VOCs </w:t>
                  </w:r>
                  <w:r w:rsidRPr="004A3D79">
                    <w:rPr>
                      <w:rFonts w:hint="eastAsia"/>
                      <w:b/>
                      <w:szCs w:val="21"/>
                      <w:u w:val="single"/>
                    </w:rPr>
                    <w:t>的项目，</w:t>
                  </w:r>
                  <w:r w:rsidRPr="004A3D79">
                    <w:rPr>
                      <w:rFonts w:hint="eastAsia"/>
                      <w:b/>
                      <w:szCs w:val="21"/>
                      <w:u w:val="single"/>
                    </w:rPr>
                    <w:t xml:space="preserve"> </w:t>
                  </w:r>
                  <w:r w:rsidRPr="004A3D79">
                    <w:rPr>
                      <w:rFonts w:hint="eastAsia"/>
                      <w:b/>
                      <w:szCs w:val="21"/>
                      <w:u w:val="single"/>
                    </w:rPr>
                    <w:t>应从源头加强控制，使用低（无）</w:t>
                  </w:r>
                  <w:r w:rsidRPr="004A3D79">
                    <w:rPr>
                      <w:rFonts w:hint="eastAsia"/>
                      <w:b/>
                      <w:szCs w:val="21"/>
                      <w:u w:val="single"/>
                    </w:rPr>
                    <w:t xml:space="preserve"> VOCs </w:t>
                  </w:r>
                  <w:r w:rsidRPr="004A3D79">
                    <w:rPr>
                      <w:rFonts w:hint="eastAsia"/>
                      <w:b/>
                      <w:szCs w:val="21"/>
                      <w:u w:val="single"/>
                    </w:rPr>
                    <w:t>含量的原辅材料，</w:t>
                  </w:r>
                  <w:r w:rsidRPr="004A3D79">
                    <w:rPr>
                      <w:rFonts w:hint="eastAsia"/>
                      <w:b/>
                      <w:szCs w:val="21"/>
                      <w:u w:val="single"/>
                    </w:rPr>
                    <w:t xml:space="preserve"> </w:t>
                  </w:r>
                  <w:r w:rsidRPr="004A3D79">
                    <w:rPr>
                      <w:rFonts w:hint="eastAsia"/>
                      <w:b/>
                      <w:szCs w:val="21"/>
                      <w:u w:val="single"/>
                    </w:rPr>
                    <w:t>配套安装高效收集、治理设施，其中新建涉</w:t>
                  </w:r>
                  <w:r w:rsidRPr="004A3D79">
                    <w:rPr>
                      <w:rFonts w:hint="eastAsia"/>
                      <w:b/>
                      <w:szCs w:val="21"/>
                      <w:u w:val="single"/>
                    </w:rPr>
                    <w:t xml:space="preserve"> VOCs </w:t>
                  </w:r>
                  <w:r w:rsidRPr="004A3D79">
                    <w:rPr>
                      <w:rFonts w:hint="eastAsia"/>
                      <w:b/>
                      <w:szCs w:val="21"/>
                      <w:u w:val="single"/>
                    </w:rPr>
                    <w:t>排放的工业企业要入园区，实行区域内</w:t>
                  </w:r>
                  <w:r w:rsidRPr="004A3D79">
                    <w:rPr>
                      <w:rFonts w:hint="eastAsia"/>
                      <w:b/>
                      <w:szCs w:val="21"/>
                      <w:u w:val="single"/>
                    </w:rPr>
                    <w:t xml:space="preserve"> VOCs </w:t>
                  </w:r>
                  <w:r w:rsidRPr="004A3D79">
                    <w:rPr>
                      <w:rFonts w:hint="eastAsia"/>
                      <w:b/>
                      <w:szCs w:val="21"/>
                      <w:u w:val="single"/>
                    </w:rPr>
                    <w:t>排放总量倍量消减替代</w:t>
                  </w:r>
                  <w:r w:rsidR="00733327" w:rsidRPr="004A3D79">
                    <w:rPr>
                      <w:rFonts w:hint="eastAsia"/>
                      <w:b/>
                      <w:szCs w:val="21"/>
                      <w:u w:val="single"/>
                    </w:rPr>
                    <w:t>。</w:t>
                  </w:r>
                </w:p>
              </w:tc>
              <w:tc>
                <w:tcPr>
                  <w:tcW w:w="2410" w:type="dxa"/>
                  <w:tcBorders>
                    <w:top w:val="single" w:sz="4" w:space="0" w:color="auto"/>
                    <w:left w:val="single" w:sz="4" w:space="0" w:color="auto"/>
                    <w:right w:val="single" w:sz="4" w:space="0" w:color="auto"/>
                  </w:tcBorders>
                  <w:vAlign w:val="center"/>
                </w:tcPr>
                <w:p w:rsidR="00DE2525" w:rsidRPr="004A3D79" w:rsidRDefault="00DE2525" w:rsidP="008D0E19">
                  <w:pPr>
                    <w:adjustRightInd w:val="0"/>
                    <w:snapToGrid w:val="0"/>
                    <w:rPr>
                      <w:b/>
                      <w:szCs w:val="21"/>
                      <w:u w:val="single"/>
                    </w:rPr>
                  </w:pPr>
                  <w:r w:rsidRPr="004A3D79">
                    <w:rPr>
                      <w:b/>
                      <w:szCs w:val="21"/>
                      <w:u w:val="single"/>
                    </w:rPr>
                    <w:t>项目厂址位于</w:t>
                  </w:r>
                  <w:r w:rsidRPr="004A3D79">
                    <w:rPr>
                      <w:rFonts w:hint="eastAsia"/>
                      <w:b/>
                      <w:szCs w:val="21"/>
                      <w:u w:val="single"/>
                      <w:lang w:val="zh-CN"/>
                    </w:rPr>
                    <w:t>新乡县新乡经济技术产业集聚区</w:t>
                  </w:r>
                  <w:r w:rsidRPr="004A3D79">
                    <w:rPr>
                      <w:b/>
                      <w:szCs w:val="21"/>
                      <w:u w:val="single"/>
                      <w:lang w:val="zh-CN"/>
                    </w:rPr>
                    <w:t>，</w:t>
                  </w:r>
                  <w:r w:rsidRPr="004A3D79">
                    <w:rPr>
                      <w:rFonts w:hint="eastAsia"/>
                      <w:b/>
                      <w:szCs w:val="21"/>
                      <w:u w:val="single"/>
                      <w:lang w:val="zh-CN"/>
                    </w:rPr>
                    <w:t>项目排放</w:t>
                  </w:r>
                  <w:r w:rsidRPr="004A3D79">
                    <w:rPr>
                      <w:rFonts w:hint="eastAsia"/>
                      <w:b/>
                      <w:szCs w:val="21"/>
                      <w:u w:val="single"/>
                    </w:rPr>
                    <w:t>VOCs</w:t>
                  </w:r>
                  <w:r w:rsidRPr="004A3D79">
                    <w:rPr>
                      <w:rFonts w:hint="eastAsia"/>
                      <w:b/>
                      <w:szCs w:val="21"/>
                      <w:u w:val="single"/>
                    </w:rPr>
                    <w:t>利用现有工程削减量进行替代。</w:t>
                  </w:r>
                </w:p>
              </w:tc>
              <w:tc>
                <w:tcPr>
                  <w:tcW w:w="1014" w:type="dxa"/>
                  <w:tcBorders>
                    <w:top w:val="single" w:sz="4" w:space="0" w:color="auto"/>
                    <w:left w:val="single" w:sz="4" w:space="0" w:color="auto"/>
                    <w:right w:val="nil"/>
                  </w:tcBorders>
                  <w:vAlign w:val="center"/>
                </w:tcPr>
                <w:p w:rsidR="00DE2525" w:rsidRPr="004A3D79" w:rsidRDefault="00DE2525" w:rsidP="00DE2525">
                  <w:pPr>
                    <w:adjustRightInd w:val="0"/>
                    <w:snapToGrid w:val="0"/>
                    <w:jc w:val="center"/>
                    <w:rPr>
                      <w:b/>
                      <w:szCs w:val="21"/>
                      <w:u w:val="single"/>
                    </w:rPr>
                  </w:pPr>
                  <w:r w:rsidRPr="004A3D79">
                    <w:rPr>
                      <w:rFonts w:hint="eastAsia"/>
                      <w:b/>
                      <w:szCs w:val="21"/>
                      <w:u w:val="single"/>
                    </w:rPr>
                    <w:t>符合</w:t>
                  </w:r>
                </w:p>
              </w:tc>
            </w:tr>
          </w:tbl>
          <w:p w:rsidR="00D46774" w:rsidRPr="00D46774" w:rsidRDefault="00334EB1" w:rsidP="00D46774">
            <w:pPr>
              <w:spacing w:line="460" w:lineRule="exact"/>
              <w:ind w:firstLineChars="200" w:firstLine="482"/>
              <w:jc w:val="left"/>
              <w:rPr>
                <w:rFonts w:eastAsiaTheme="majorEastAsia"/>
                <w:b/>
                <w:sz w:val="24"/>
                <w:u w:val="single"/>
              </w:rPr>
            </w:pPr>
            <w:r>
              <w:rPr>
                <w:rFonts w:asciiTheme="majorEastAsia" w:eastAsiaTheme="majorEastAsia" w:hAnsiTheme="majorEastAsia" w:hint="eastAsia"/>
                <w:b/>
                <w:sz w:val="24"/>
                <w:u w:val="single"/>
              </w:rPr>
              <w:t>由</w:t>
            </w:r>
            <w:r>
              <w:rPr>
                <w:rFonts w:eastAsiaTheme="majorEastAsia" w:hAnsiTheme="majorEastAsia" w:hint="eastAsia"/>
                <w:b/>
                <w:sz w:val="24"/>
                <w:u w:val="single"/>
              </w:rPr>
              <w:t>上表可知，本项目符合《新乡市三年行动方案（</w:t>
            </w:r>
            <w:r>
              <w:rPr>
                <w:rFonts w:eastAsiaTheme="majorEastAsia" w:hAnsiTheme="majorEastAsia"/>
                <w:b/>
                <w:sz w:val="24"/>
                <w:u w:val="single"/>
              </w:rPr>
              <w:t>2018-2020</w:t>
            </w:r>
            <w:r>
              <w:rPr>
                <w:rFonts w:eastAsiaTheme="majorEastAsia" w:hAnsiTheme="majorEastAsia" w:hint="eastAsia"/>
                <w:b/>
                <w:sz w:val="24"/>
                <w:u w:val="single"/>
              </w:rPr>
              <w:t>年）》相关要求。</w:t>
            </w:r>
          </w:p>
          <w:p w:rsidR="00D46774" w:rsidRPr="00140F87" w:rsidRDefault="00D46774" w:rsidP="00140F87">
            <w:pPr>
              <w:spacing w:line="460" w:lineRule="exact"/>
              <w:ind w:firstLineChars="200" w:firstLine="482"/>
              <w:jc w:val="left"/>
              <w:rPr>
                <w:b/>
                <w:kern w:val="0"/>
                <w:sz w:val="24"/>
                <w:szCs w:val="21"/>
                <w:u w:val="single"/>
              </w:rPr>
            </w:pPr>
            <w:r w:rsidRPr="00140F87">
              <w:rPr>
                <w:rFonts w:hint="eastAsia"/>
                <w:b/>
                <w:kern w:val="0"/>
                <w:sz w:val="24"/>
                <w:szCs w:val="21"/>
                <w:u w:val="single"/>
              </w:rPr>
              <w:t>9</w:t>
            </w:r>
            <w:r w:rsidRPr="00140F87">
              <w:rPr>
                <w:rFonts w:hint="eastAsia"/>
                <w:b/>
                <w:kern w:val="0"/>
                <w:sz w:val="24"/>
                <w:szCs w:val="21"/>
                <w:u w:val="single"/>
              </w:rPr>
              <w:t>、与《京津冀及周边地区</w:t>
            </w:r>
            <w:r w:rsidRPr="00140F87">
              <w:rPr>
                <w:b/>
                <w:kern w:val="0"/>
                <w:sz w:val="24"/>
                <w:szCs w:val="21"/>
                <w:u w:val="single"/>
              </w:rPr>
              <w:t>2018-2019</w:t>
            </w:r>
            <w:r w:rsidRPr="00140F87">
              <w:rPr>
                <w:rFonts w:hint="eastAsia"/>
                <w:b/>
                <w:kern w:val="0"/>
                <w:sz w:val="24"/>
                <w:szCs w:val="21"/>
                <w:u w:val="single"/>
              </w:rPr>
              <w:t>年秋冬季大气污染综合治理攻坚行动方案》（环大气</w:t>
            </w:r>
            <w:r w:rsidRPr="00140F87">
              <w:rPr>
                <w:b/>
                <w:kern w:val="0"/>
                <w:sz w:val="24"/>
                <w:szCs w:val="21"/>
                <w:u w:val="single"/>
              </w:rPr>
              <w:t>[2018]100</w:t>
            </w:r>
            <w:r w:rsidRPr="00140F87">
              <w:rPr>
                <w:rFonts w:hint="eastAsia"/>
                <w:b/>
                <w:kern w:val="0"/>
                <w:sz w:val="24"/>
                <w:szCs w:val="21"/>
                <w:u w:val="single"/>
              </w:rPr>
              <w:t>号）（</w:t>
            </w:r>
            <w:r w:rsidRPr="00140F87">
              <w:rPr>
                <w:rFonts w:asciiTheme="majorEastAsia" w:eastAsiaTheme="majorEastAsia" w:hAnsiTheme="majorEastAsia" w:hint="eastAsia"/>
                <w:b/>
                <w:sz w:val="24"/>
                <w:u w:val="single"/>
              </w:rPr>
              <w:t>简称《</w:t>
            </w:r>
            <w:r w:rsidR="00EA46F8" w:rsidRPr="00140F87">
              <w:rPr>
                <w:b/>
                <w:kern w:val="0"/>
                <w:sz w:val="24"/>
                <w:szCs w:val="21"/>
                <w:u w:val="single"/>
              </w:rPr>
              <w:t>2018-2019</w:t>
            </w:r>
            <w:r w:rsidRPr="00140F87">
              <w:rPr>
                <w:rFonts w:hint="eastAsia"/>
                <w:b/>
                <w:kern w:val="0"/>
                <w:sz w:val="24"/>
                <w:szCs w:val="21"/>
                <w:u w:val="single"/>
              </w:rPr>
              <w:t>秋冬季攻坚方案</w:t>
            </w:r>
            <w:r w:rsidRPr="00140F87">
              <w:rPr>
                <w:rFonts w:asciiTheme="majorEastAsia" w:eastAsiaTheme="majorEastAsia" w:hAnsiTheme="majorEastAsia" w:hint="eastAsia"/>
                <w:b/>
                <w:sz w:val="24"/>
                <w:u w:val="single"/>
              </w:rPr>
              <w:t>》</w:t>
            </w:r>
            <w:r w:rsidRPr="00140F87">
              <w:rPr>
                <w:rFonts w:hint="eastAsia"/>
                <w:b/>
                <w:kern w:val="0"/>
                <w:sz w:val="24"/>
                <w:szCs w:val="21"/>
                <w:u w:val="single"/>
              </w:rPr>
              <w:t>）对比分析</w:t>
            </w:r>
          </w:p>
          <w:p w:rsidR="00D46774" w:rsidRPr="004A0071" w:rsidRDefault="00D46774" w:rsidP="004A0071">
            <w:pPr>
              <w:spacing w:line="440" w:lineRule="exact"/>
              <w:ind w:firstLineChars="200" w:firstLine="482"/>
              <w:textAlignment w:val="baseline"/>
              <w:rPr>
                <w:rFonts w:eastAsia="黑体"/>
                <w:b/>
                <w:sz w:val="24"/>
                <w:u w:val="single"/>
              </w:rPr>
            </w:pPr>
            <w:r w:rsidRPr="004A0071">
              <w:rPr>
                <w:rFonts w:eastAsia="黑体"/>
                <w:b/>
                <w:sz w:val="24"/>
                <w:u w:val="single"/>
              </w:rPr>
              <w:t>表</w:t>
            </w:r>
            <w:r w:rsidRPr="004A0071">
              <w:rPr>
                <w:rFonts w:eastAsia="黑体" w:hint="eastAsia"/>
                <w:b/>
                <w:sz w:val="24"/>
                <w:u w:val="single"/>
              </w:rPr>
              <w:t>1</w:t>
            </w:r>
            <w:r w:rsidR="004A0071">
              <w:rPr>
                <w:rFonts w:eastAsia="黑体" w:hint="eastAsia"/>
                <w:b/>
                <w:sz w:val="24"/>
                <w:u w:val="single"/>
              </w:rPr>
              <w:t>2</w:t>
            </w:r>
            <w:r w:rsidRPr="004A0071">
              <w:rPr>
                <w:rFonts w:eastAsia="黑体"/>
                <w:b/>
                <w:sz w:val="24"/>
                <w:u w:val="single"/>
              </w:rPr>
              <w:t xml:space="preserve"> </w:t>
            </w:r>
            <w:r w:rsidR="008D0E19" w:rsidRPr="004A0071">
              <w:rPr>
                <w:rFonts w:eastAsia="黑体" w:hint="eastAsia"/>
                <w:b/>
                <w:sz w:val="24"/>
                <w:u w:val="single"/>
              </w:rPr>
              <w:t xml:space="preserve">   </w:t>
            </w:r>
            <w:r w:rsidR="00140F87" w:rsidRPr="004A0071">
              <w:rPr>
                <w:rFonts w:eastAsia="黑体" w:hint="eastAsia"/>
                <w:b/>
                <w:sz w:val="24"/>
                <w:u w:val="single"/>
              </w:rPr>
              <w:t xml:space="preserve">         </w:t>
            </w:r>
            <w:r w:rsidR="008D0E19" w:rsidRPr="004A0071">
              <w:rPr>
                <w:rFonts w:eastAsia="黑体" w:hint="eastAsia"/>
                <w:b/>
                <w:sz w:val="24"/>
                <w:u w:val="single"/>
              </w:rPr>
              <w:t xml:space="preserve"> </w:t>
            </w:r>
            <w:r w:rsidRPr="004A0071">
              <w:rPr>
                <w:rFonts w:ascii="黑体" w:eastAsia="黑体" w:hAnsi="黑体"/>
                <w:b/>
                <w:sz w:val="24"/>
                <w:u w:val="single"/>
              </w:rPr>
              <w:t>与</w:t>
            </w:r>
            <w:r w:rsidR="00887BF4" w:rsidRPr="004A0071">
              <w:rPr>
                <w:rFonts w:ascii="黑体" w:eastAsia="黑体" w:hAnsi="黑体" w:hint="eastAsia"/>
                <w:b/>
                <w:sz w:val="24"/>
                <w:u w:val="single"/>
              </w:rPr>
              <w:t>《</w:t>
            </w:r>
            <w:r w:rsidR="00EA46F8" w:rsidRPr="00140F87">
              <w:rPr>
                <w:b/>
                <w:kern w:val="0"/>
                <w:sz w:val="24"/>
                <w:szCs w:val="21"/>
                <w:u w:val="single"/>
              </w:rPr>
              <w:t>2018-2019</w:t>
            </w:r>
            <w:r w:rsidR="00887BF4" w:rsidRPr="004A0071">
              <w:rPr>
                <w:rFonts w:ascii="黑体" w:eastAsia="黑体" w:hAnsi="黑体" w:hint="eastAsia"/>
                <w:b/>
                <w:kern w:val="0"/>
                <w:sz w:val="24"/>
                <w:u w:val="single"/>
              </w:rPr>
              <w:t>秋冬季攻坚方案</w:t>
            </w:r>
            <w:r w:rsidR="00887BF4" w:rsidRPr="004A0071">
              <w:rPr>
                <w:rFonts w:ascii="黑体" w:eastAsia="黑体" w:hAnsi="黑体" w:hint="eastAsia"/>
                <w:b/>
                <w:sz w:val="24"/>
                <w:u w:val="single"/>
              </w:rPr>
              <w:t>》</w:t>
            </w:r>
            <w:r w:rsidRPr="004A0071">
              <w:rPr>
                <w:rFonts w:ascii="黑体" w:eastAsia="黑体" w:hAnsi="黑体" w:hint="eastAsia"/>
                <w:b/>
                <w:sz w:val="24"/>
                <w:u w:val="single"/>
              </w:rPr>
              <w:t>对比</w:t>
            </w:r>
            <w:r w:rsidRPr="004A0071">
              <w:rPr>
                <w:rFonts w:ascii="黑体" w:eastAsia="黑体" w:hAnsi="黑体"/>
                <w:b/>
                <w:sz w:val="24"/>
                <w:u w:val="single"/>
              </w:rPr>
              <w:t>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1299"/>
              <w:gridCol w:w="3827"/>
              <w:gridCol w:w="2835"/>
              <w:gridCol w:w="1156"/>
            </w:tblGrid>
            <w:tr w:rsidR="00D46774" w:rsidRPr="004A3D79" w:rsidTr="00145A36">
              <w:trPr>
                <w:trHeight w:val="397"/>
                <w:jc w:val="center"/>
              </w:trPr>
              <w:tc>
                <w:tcPr>
                  <w:tcW w:w="5126" w:type="dxa"/>
                  <w:gridSpan w:val="2"/>
                  <w:tcBorders>
                    <w:top w:val="single" w:sz="8" w:space="0" w:color="auto"/>
                    <w:left w:val="nil"/>
                    <w:bottom w:val="single" w:sz="4" w:space="0" w:color="auto"/>
                    <w:right w:val="single" w:sz="4" w:space="0" w:color="auto"/>
                  </w:tcBorders>
                  <w:vAlign w:val="center"/>
                </w:tcPr>
                <w:p w:rsidR="00D46774" w:rsidRPr="004A3D79" w:rsidRDefault="00D46774" w:rsidP="008B3471">
                  <w:pPr>
                    <w:adjustRightInd w:val="0"/>
                    <w:snapToGrid w:val="0"/>
                    <w:jc w:val="center"/>
                    <w:rPr>
                      <w:b/>
                      <w:szCs w:val="21"/>
                      <w:u w:val="single"/>
                    </w:rPr>
                  </w:pPr>
                  <w:r w:rsidRPr="004A3D79">
                    <w:rPr>
                      <w:b/>
                      <w:szCs w:val="21"/>
                      <w:u w:val="single"/>
                    </w:rPr>
                    <w:t>与本项目相关条文</w:t>
                  </w:r>
                </w:p>
              </w:tc>
              <w:tc>
                <w:tcPr>
                  <w:tcW w:w="2835" w:type="dxa"/>
                  <w:tcBorders>
                    <w:top w:val="single" w:sz="8" w:space="0" w:color="auto"/>
                    <w:left w:val="single" w:sz="4" w:space="0" w:color="auto"/>
                    <w:bottom w:val="single" w:sz="4" w:space="0" w:color="auto"/>
                    <w:right w:val="single" w:sz="4" w:space="0" w:color="auto"/>
                  </w:tcBorders>
                  <w:vAlign w:val="center"/>
                </w:tcPr>
                <w:p w:rsidR="00D46774" w:rsidRPr="004A3D79" w:rsidRDefault="00D46774" w:rsidP="008B3471">
                  <w:pPr>
                    <w:adjustRightInd w:val="0"/>
                    <w:snapToGrid w:val="0"/>
                    <w:jc w:val="center"/>
                    <w:rPr>
                      <w:b/>
                      <w:szCs w:val="21"/>
                      <w:u w:val="single"/>
                    </w:rPr>
                  </w:pPr>
                  <w:r w:rsidRPr="004A3D79">
                    <w:rPr>
                      <w:b/>
                      <w:szCs w:val="21"/>
                      <w:u w:val="single"/>
                    </w:rPr>
                    <w:t>本项目情况</w:t>
                  </w:r>
                </w:p>
              </w:tc>
              <w:tc>
                <w:tcPr>
                  <w:tcW w:w="1156" w:type="dxa"/>
                  <w:tcBorders>
                    <w:top w:val="single" w:sz="8" w:space="0" w:color="auto"/>
                    <w:left w:val="single" w:sz="4" w:space="0" w:color="auto"/>
                    <w:bottom w:val="single" w:sz="4" w:space="0" w:color="auto"/>
                    <w:right w:val="nil"/>
                  </w:tcBorders>
                  <w:vAlign w:val="center"/>
                </w:tcPr>
                <w:p w:rsidR="00D46774" w:rsidRPr="004A3D79" w:rsidRDefault="00D46774" w:rsidP="008B3471">
                  <w:pPr>
                    <w:adjustRightInd w:val="0"/>
                    <w:snapToGrid w:val="0"/>
                    <w:jc w:val="center"/>
                    <w:rPr>
                      <w:b/>
                      <w:szCs w:val="21"/>
                      <w:u w:val="single"/>
                    </w:rPr>
                  </w:pPr>
                  <w:r w:rsidRPr="004A3D79">
                    <w:rPr>
                      <w:b/>
                      <w:szCs w:val="21"/>
                      <w:u w:val="single"/>
                    </w:rPr>
                    <w:t>对比结果</w:t>
                  </w:r>
                </w:p>
              </w:tc>
            </w:tr>
            <w:tr w:rsidR="007B7C98" w:rsidRPr="004A3D79" w:rsidTr="00145A36">
              <w:trPr>
                <w:trHeight w:val="1120"/>
                <w:jc w:val="center"/>
              </w:trPr>
              <w:tc>
                <w:tcPr>
                  <w:tcW w:w="1299" w:type="dxa"/>
                  <w:tcBorders>
                    <w:top w:val="single" w:sz="4" w:space="0" w:color="auto"/>
                    <w:left w:val="nil"/>
                    <w:right w:val="single" w:sz="4" w:space="0" w:color="auto"/>
                  </w:tcBorders>
                  <w:vAlign w:val="center"/>
                </w:tcPr>
                <w:p w:rsidR="007B7C98" w:rsidRPr="004A3D79" w:rsidRDefault="007B7C98" w:rsidP="008B3471">
                  <w:pPr>
                    <w:rPr>
                      <w:b/>
                      <w:szCs w:val="21"/>
                      <w:u w:val="single"/>
                    </w:rPr>
                  </w:pPr>
                  <w:r w:rsidRPr="004A3D79">
                    <w:rPr>
                      <w:rFonts w:hint="eastAsia"/>
                      <w:b/>
                      <w:szCs w:val="21"/>
                      <w:u w:val="single"/>
                    </w:rPr>
                    <w:t>20.</w:t>
                  </w:r>
                  <w:r w:rsidRPr="004A3D79">
                    <w:rPr>
                      <w:rFonts w:hint="eastAsia"/>
                      <w:b/>
                      <w:szCs w:val="21"/>
                      <w:u w:val="single"/>
                    </w:rPr>
                    <w:t>加强源头控制</w:t>
                  </w:r>
                </w:p>
              </w:tc>
              <w:tc>
                <w:tcPr>
                  <w:tcW w:w="3827" w:type="dxa"/>
                  <w:tcBorders>
                    <w:top w:val="single" w:sz="4" w:space="0" w:color="auto"/>
                    <w:left w:val="nil"/>
                    <w:right w:val="single" w:sz="4" w:space="0" w:color="auto"/>
                  </w:tcBorders>
                  <w:vAlign w:val="center"/>
                </w:tcPr>
                <w:p w:rsidR="007B7C98" w:rsidRPr="004A3D79" w:rsidRDefault="007B7C98" w:rsidP="00EA46F8">
                  <w:pPr>
                    <w:rPr>
                      <w:b/>
                      <w:szCs w:val="21"/>
                      <w:u w:val="single"/>
                    </w:rPr>
                  </w:pPr>
                  <w:r w:rsidRPr="004A3D79">
                    <w:rPr>
                      <w:rFonts w:hint="eastAsia"/>
                      <w:b/>
                      <w:szCs w:val="21"/>
                      <w:u w:val="single"/>
                    </w:rPr>
                    <w:t>自</w:t>
                  </w:r>
                  <w:r w:rsidRPr="004A3D79">
                    <w:rPr>
                      <w:rFonts w:hint="eastAsia"/>
                      <w:b/>
                      <w:szCs w:val="21"/>
                      <w:u w:val="single"/>
                    </w:rPr>
                    <w:t xml:space="preserve"> 2019 </w:t>
                  </w:r>
                  <w:r w:rsidRPr="004A3D79">
                    <w:rPr>
                      <w:rFonts w:hint="eastAsia"/>
                      <w:b/>
                      <w:szCs w:val="21"/>
                      <w:u w:val="single"/>
                    </w:rPr>
                    <w:t>年</w:t>
                  </w:r>
                  <w:r w:rsidRPr="004A3D79">
                    <w:rPr>
                      <w:rFonts w:hint="eastAsia"/>
                      <w:b/>
                      <w:szCs w:val="21"/>
                      <w:u w:val="single"/>
                    </w:rPr>
                    <w:t xml:space="preserve"> 1 </w:t>
                  </w:r>
                  <w:r w:rsidRPr="004A3D79">
                    <w:rPr>
                      <w:rFonts w:hint="eastAsia"/>
                      <w:b/>
                      <w:szCs w:val="21"/>
                      <w:u w:val="single"/>
                    </w:rPr>
                    <w:t>月</w:t>
                  </w:r>
                  <w:r w:rsidRPr="004A3D79">
                    <w:rPr>
                      <w:rFonts w:hint="eastAsia"/>
                      <w:b/>
                      <w:szCs w:val="21"/>
                      <w:u w:val="single"/>
                    </w:rPr>
                    <w:t xml:space="preserve"> 1 </w:t>
                  </w:r>
                  <w:r w:rsidRPr="004A3D79">
                    <w:rPr>
                      <w:rFonts w:hint="eastAsia"/>
                      <w:b/>
                      <w:szCs w:val="21"/>
                      <w:u w:val="single"/>
                    </w:rPr>
                    <w:t>日起，汽车原厂涂料、木器涂料、工程机械涂料、工业防腐涂料即用状态下的</w:t>
                  </w:r>
                  <w:r w:rsidRPr="004A3D79">
                    <w:rPr>
                      <w:rFonts w:hint="eastAsia"/>
                      <w:b/>
                      <w:szCs w:val="21"/>
                      <w:u w:val="single"/>
                    </w:rPr>
                    <w:t>VOCs</w:t>
                  </w:r>
                  <w:r w:rsidRPr="004A3D79">
                    <w:rPr>
                      <w:rFonts w:hint="eastAsia"/>
                      <w:b/>
                      <w:szCs w:val="21"/>
                      <w:u w:val="single"/>
                    </w:rPr>
                    <w:t>含量限值分别不高于</w:t>
                  </w:r>
                  <w:r w:rsidRPr="004A3D79">
                    <w:rPr>
                      <w:rFonts w:hint="eastAsia"/>
                      <w:b/>
                      <w:szCs w:val="21"/>
                      <w:u w:val="single"/>
                    </w:rPr>
                    <w:t>580</w:t>
                  </w:r>
                  <w:r w:rsidRPr="004A3D79">
                    <w:rPr>
                      <w:rFonts w:hint="eastAsia"/>
                      <w:b/>
                      <w:szCs w:val="21"/>
                      <w:u w:val="single"/>
                    </w:rPr>
                    <w:t>、</w:t>
                  </w:r>
                  <w:r w:rsidRPr="004A3D79">
                    <w:rPr>
                      <w:rFonts w:hint="eastAsia"/>
                      <w:b/>
                      <w:szCs w:val="21"/>
                      <w:u w:val="single"/>
                    </w:rPr>
                    <w:t>600</w:t>
                  </w:r>
                  <w:r w:rsidRPr="004A3D79">
                    <w:rPr>
                      <w:rFonts w:hint="eastAsia"/>
                      <w:b/>
                      <w:szCs w:val="21"/>
                      <w:u w:val="single"/>
                    </w:rPr>
                    <w:t>、</w:t>
                  </w:r>
                  <w:r w:rsidRPr="004A3D79">
                    <w:rPr>
                      <w:rFonts w:hint="eastAsia"/>
                      <w:b/>
                      <w:szCs w:val="21"/>
                      <w:u w:val="single"/>
                    </w:rPr>
                    <w:t>550</w:t>
                  </w:r>
                  <w:r w:rsidRPr="004A3D79">
                    <w:rPr>
                      <w:rFonts w:hint="eastAsia"/>
                      <w:b/>
                      <w:szCs w:val="21"/>
                      <w:u w:val="single"/>
                    </w:rPr>
                    <w:t>、</w:t>
                  </w:r>
                  <w:r w:rsidRPr="004A3D79">
                    <w:rPr>
                      <w:rFonts w:hint="eastAsia"/>
                      <w:b/>
                      <w:szCs w:val="21"/>
                      <w:u w:val="single"/>
                    </w:rPr>
                    <w:t xml:space="preserve">550 </w:t>
                  </w:r>
                  <w:r w:rsidRPr="004A3D79">
                    <w:rPr>
                      <w:rFonts w:hint="eastAsia"/>
                      <w:b/>
                      <w:szCs w:val="21"/>
                      <w:u w:val="single"/>
                    </w:rPr>
                    <w:t>克</w:t>
                  </w:r>
                  <w:r w:rsidRPr="004A3D79">
                    <w:rPr>
                      <w:rFonts w:hint="eastAsia"/>
                      <w:b/>
                      <w:szCs w:val="21"/>
                      <w:u w:val="single"/>
                    </w:rPr>
                    <w:t>/</w:t>
                  </w:r>
                  <w:r w:rsidRPr="004A3D79">
                    <w:rPr>
                      <w:rFonts w:hint="eastAsia"/>
                      <w:b/>
                      <w:szCs w:val="21"/>
                      <w:u w:val="single"/>
                    </w:rPr>
                    <w:t>升。</w:t>
                  </w:r>
                </w:p>
              </w:tc>
              <w:tc>
                <w:tcPr>
                  <w:tcW w:w="2835" w:type="dxa"/>
                  <w:tcBorders>
                    <w:top w:val="single" w:sz="4" w:space="0" w:color="auto"/>
                    <w:left w:val="single" w:sz="4" w:space="0" w:color="auto"/>
                    <w:right w:val="single" w:sz="4" w:space="0" w:color="auto"/>
                  </w:tcBorders>
                  <w:vAlign w:val="center"/>
                </w:tcPr>
                <w:p w:rsidR="007B7C98" w:rsidRPr="004A3D79" w:rsidRDefault="007B7C98" w:rsidP="001450F9">
                  <w:pPr>
                    <w:rPr>
                      <w:b/>
                      <w:szCs w:val="21"/>
                      <w:u w:val="single"/>
                    </w:rPr>
                  </w:pPr>
                  <w:r w:rsidRPr="004A3D79">
                    <w:rPr>
                      <w:rFonts w:hint="eastAsia"/>
                      <w:b/>
                      <w:szCs w:val="21"/>
                      <w:u w:val="single"/>
                    </w:rPr>
                    <w:t>本项目用绝缘漆属于防腐涂料，绝缘漆规格为</w:t>
                  </w:r>
                  <w:r w:rsidRPr="004A3D79">
                    <w:rPr>
                      <w:rFonts w:hint="eastAsia"/>
                      <w:b/>
                      <w:szCs w:val="21"/>
                      <w:u w:val="single"/>
                    </w:rPr>
                    <w:t>1t/</w:t>
                  </w:r>
                  <w:r w:rsidRPr="004A3D79">
                    <w:rPr>
                      <w:rFonts w:hint="eastAsia"/>
                      <w:b/>
                      <w:szCs w:val="21"/>
                      <w:u w:val="single"/>
                    </w:rPr>
                    <w:t>桶，每桶</w:t>
                  </w:r>
                  <w:r w:rsidRPr="004A3D79">
                    <w:rPr>
                      <w:rFonts w:hint="eastAsia"/>
                      <w:b/>
                      <w:szCs w:val="21"/>
                      <w:u w:val="single"/>
                    </w:rPr>
                    <w:t>1000L</w:t>
                  </w:r>
                  <w:r w:rsidRPr="004A3D79">
                    <w:rPr>
                      <w:rFonts w:hint="eastAsia"/>
                      <w:b/>
                      <w:szCs w:val="21"/>
                      <w:u w:val="single"/>
                    </w:rPr>
                    <w:t>，挥发量为</w:t>
                  </w:r>
                  <w:r w:rsidRPr="004A3D79">
                    <w:rPr>
                      <w:rFonts w:hint="eastAsia"/>
                      <w:b/>
                      <w:szCs w:val="21"/>
                      <w:u w:val="single"/>
                    </w:rPr>
                    <w:t>40%</w:t>
                  </w:r>
                  <w:r w:rsidRPr="004A3D79">
                    <w:rPr>
                      <w:rFonts w:hint="eastAsia"/>
                      <w:b/>
                      <w:szCs w:val="21"/>
                      <w:u w:val="single"/>
                    </w:rPr>
                    <w:t>，</w:t>
                  </w:r>
                  <w:r w:rsidR="00B80182" w:rsidRPr="004A3D79">
                    <w:rPr>
                      <w:rFonts w:hint="eastAsia"/>
                      <w:b/>
                      <w:szCs w:val="21"/>
                      <w:u w:val="single"/>
                    </w:rPr>
                    <w:t>则</w:t>
                  </w:r>
                  <w:r w:rsidR="00B80182" w:rsidRPr="004A3D79">
                    <w:rPr>
                      <w:rFonts w:hint="eastAsia"/>
                      <w:b/>
                      <w:szCs w:val="21"/>
                      <w:u w:val="single"/>
                    </w:rPr>
                    <w:t xml:space="preserve">VOCs </w:t>
                  </w:r>
                  <w:r w:rsidR="00B80182" w:rsidRPr="004A3D79">
                    <w:rPr>
                      <w:rFonts w:hint="eastAsia"/>
                      <w:b/>
                      <w:szCs w:val="21"/>
                      <w:u w:val="single"/>
                    </w:rPr>
                    <w:t>含量为</w:t>
                  </w:r>
                  <w:r w:rsidRPr="004A3D79">
                    <w:rPr>
                      <w:rFonts w:hint="eastAsia"/>
                      <w:b/>
                      <w:szCs w:val="21"/>
                      <w:u w:val="single"/>
                    </w:rPr>
                    <w:t>400g/L</w:t>
                  </w:r>
                  <w:r w:rsidR="00EA46F8" w:rsidRPr="004A3D79">
                    <w:rPr>
                      <w:rFonts w:hint="eastAsia"/>
                      <w:b/>
                      <w:szCs w:val="21"/>
                      <w:u w:val="single"/>
                    </w:rPr>
                    <w:t>，低于工业防腐涂料即用状态下的</w:t>
                  </w:r>
                  <w:r w:rsidR="00EA46F8" w:rsidRPr="004A3D79">
                    <w:rPr>
                      <w:rFonts w:hint="eastAsia"/>
                      <w:b/>
                      <w:szCs w:val="21"/>
                      <w:u w:val="single"/>
                    </w:rPr>
                    <w:t xml:space="preserve"> VOCs </w:t>
                  </w:r>
                  <w:r w:rsidR="00EA46F8" w:rsidRPr="004A3D79">
                    <w:rPr>
                      <w:rFonts w:hint="eastAsia"/>
                      <w:b/>
                      <w:szCs w:val="21"/>
                      <w:u w:val="single"/>
                    </w:rPr>
                    <w:t>含量限值</w:t>
                  </w:r>
                  <w:r w:rsidR="00EA46F8" w:rsidRPr="004A3D79">
                    <w:rPr>
                      <w:rFonts w:hint="eastAsia"/>
                      <w:b/>
                      <w:szCs w:val="21"/>
                      <w:u w:val="single"/>
                    </w:rPr>
                    <w:t xml:space="preserve">550 </w:t>
                  </w:r>
                  <w:r w:rsidR="00EA46F8" w:rsidRPr="004A3D79">
                    <w:rPr>
                      <w:rFonts w:hint="eastAsia"/>
                      <w:b/>
                      <w:szCs w:val="21"/>
                      <w:u w:val="single"/>
                    </w:rPr>
                    <w:t>克</w:t>
                  </w:r>
                  <w:r w:rsidR="00EA46F8" w:rsidRPr="004A3D79">
                    <w:rPr>
                      <w:rFonts w:hint="eastAsia"/>
                      <w:b/>
                      <w:szCs w:val="21"/>
                      <w:u w:val="single"/>
                    </w:rPr>
                    <w:t>/</w:t>
                  </w:r>
                  <w:r w:rsidR="00EA46F8" w:rsidRPr="004A3D79">
                    <w:rPr>
                      <w:rFonts w:hint="eastAsia"/>
                      <w:b/>
                      <w:szCs w:val="21"/>
                      <w:u w:val="single"/>
                    </w:rPr>
                    <w:t>升。</w:t>
                  </w:r>
                </w:p>
              </w:tc>
              <w:tc>
                <w:tcPr>
                  <w:tcW w:w="1156" w:type="dxa"/>
                  <w:tcBorders>
                    <w:top w:val="single" w:sz="4" w:space="0" w:color="auto"/>
                    <w:left w:val="single" w:sz="4" w:space="0" w:color="auto"/>
                    <w:right w:val="nil"/>
                  </w:tcBorders>
                  <w:vAlign w:val="center"/>
                </w:tcPr>
                <w:p w:rsidR="007B7C98" w:rsidRPr="004A3D79" w:rsidRDefault="00EA46F8" w:rsidP="008B3471">
                  <w:pPr>
                    <w:adjustRightInd w:val="0"/>
                    <w:snapToGrid w:val="0"/>
                    <w:jc w:val="center"/>
                    <w:rPr>
                      <w:b/>
                      <w:szCs w:val="21"/>
                      <w:u w:val="single"/>
                    </w:rPr>
                  </w:pPr>
                  <w:r w:rsidRPr="004A3D79">
                    <w:rPr>
                      <w:rFonts w:hint="eastAsia"/>
                      <w:b/>
                      <w:szCs w:val="21"/>
                      <w:u w:val="single"/>
                    </w:rPr>
                    <w:t>符合</w:t>
                  </w:r>
                </w:p>
              </w:tc>
            </w:tr>
            <w:tr w:rsidR="00D46774" w:rsidRPr="004A3D79" w:rsidTr="00145A36">
              <w:trPr>
                <w:trHeight w:val="1120"/>
                <w:jc w:val="center"/>
              </w:trPr>
              <w:tc>
                <w:tcPr>
                  <w:tcW w:w="1299" w:type="dxa"/>
                  <w:tcBorders>
                    <w:top w:val="single" w:sz="4" w:space="0" w:color="auto"/>
                    <w:left w:val="nil"/>
                    <w:bottom w:val="single" w:sz="4" w:space="0" w:color="auto"/>
                    <w:right w:val="single" w:sz="4" w:space="0" w:color="auto"/>
                  </w:tcBorders>
                  <w:vAlign w:val="center"/>
                </w:tcPr>
                <w:p w:rsidR="00D46774" w:rsidRPr="004A3D79" w:rsidRDefault="00586CA3" w:rsidP="008B3471">
                  <w:pPr>
                    <w:rPr>
                      <w:b/>
                      <w:szCs w:val="21"/>
                      <w:u w:val="single"/>
                    </w:rPr>
                  </w:pPr>
                  <w:r w:rsidRPr="004A3D79">
                    <w:rPr>
                      <w:rFonts w:hint="eastAsia"/>
                      <w:b/>
                      <w:szCs w:val="21"/>
                      <w:u w:val="single"/>
                    </w:rPr>
                    <w:lastRenderedPageBreak/>
                    <w:t>21.</w:t>
                  </w:r>
                  <w:r w:rsidRPr="004A3D79">
                    <w:rPr>
                      <w:rFonts w:hint="eastAsia"/>
                      <w:b/>
                      <w:szCs w:val="21"/>
                      <w:u w:val="single"/>
                    </w:rPr>
                    <w:t>强化</w:t>
                  </w:r>
                  <w:r w:rsidRPr="004A3D79">
                    <w:rPr>
                      <w:rFonts w:hint="eastAsia"/>
                      <w:b/>
                      <w:szCs w:val="21"/>
                      <w:u w:val="single"/>
                    </w:rPr>
                    <w:t xml:space="preserve">VOCs </w:t>
                  </w:r>
                  <w:r w:rsidRPr="004A3D79">
                    <w:rPr>
                      <w:rFonts w:hint="eastAsia"/>
                      <w:b/>
                      <w:szCs w:val="21"/>
                      <w:u w:val="single"/>
                    </w:rPr>
                    <w:t>无组织排放管控</w:t>
                  </w:r>
                </w:p>
              </w:tc>
              <w:tc>
                <w:tcPr>
                  <w:tcW w:w="3827" w:type="dxa"/>
                  <w:tcBorders>
                    <w:top w:val="single" w:sz="4" w:space="0" w:color="auto"/>
                    <w:left w:val="nil"/>
                    <w:bottom w:val="single" w:sz="4" w:space="0" w:color="auto"/>
                    <w:right w:val="single" w:sz="4" w:space="0" w:color="auto"/>
                  </w:tcBorders>
                  <w:vAlign w:val="center"/>
                </w:tcPr>
                <w:p w:rsidR="00D46774" w:rsidRPr="004A3D79" w:rsidRDefault="00586CA3" w:rsidP="004B12FE">
                  <w:pPr>
                    <w:rPr>
                      <w:b/>
                      <w:szCs w:val="21"/>
                      <w:u w:val="single"/>
                    </w:rPr>
                  </w:pPr>
                  <w:r w:rsidRPr="004A3D79">
                    <w:rPr>
                      <w:rFonts w:hint="eastAsia"/>
                      <w:b/>
                      <w:szCs w:val="21"/>
                      <w:u w:val="single"/>
                    </w:rPr>
                    <w:t>加强工艺过程无组织排放控制。</w:t>
                  </w:r>
                  <w:r w:rsidRPr="004A3D79">
                    <w:rPr>
                      <w:rFonts w:hint="eastAsia"/>
                      <w:b/>
                      <w:szCs w:val="21"/>
                      <w:u w:val="single"/>
                    </w:rPr>
                    <w:t xml:space="preserve">VOCs </w:t>
                  </w:r>
                  <w:r w:rsidRPr="004A3D79">
                    <w:rPr>
                      <w:rFonts w:hint="eastAsia"/>
                      <w:b/>
                      <w:szCs w:val="21"/>
                      <w:u w:val="single"/>
                    </w:rPr>
                    <w:t>物料应储存于密闭储罐或密闭容器中，并采用密闭管道或密闭容器输送。</w:t>
                  </w:r>
                </w:p>
              </w:tc>
              <w:tc>
                <w:tcPr>
                  <w:tcW w:w="2835" w:type="dxa"/>
                  <w:tcBorders>
                    <w:top w:val="single" w:sz="4" w:space="0" w:color="auto"/>
                    <w:left w:val="single" w:sz="4" w:space="0" w:color="auto"/>
                    <w:bottom w:val="single" w:sz="4" w:space="0" w:color="auto"/>
                    <w:right w:val="single" w:sz="4" w:space="0" w:color="auto"/>
                  </w:tcBorders>
                  <w:vAlign w:val="center"/>
                </w:tcPr>
                <w:p w:rsidR="00D46774" w:rsidRPr="004A3D79" w:rsidRDefault="00586CA3" w:rsidP="008B3471">
                  <w:pPr>
                    <w:adjustRightInd w:val="0"/>
                    <w:snapToGrid w:val="0"/>
                    <w:rPr>
                      <w:b/>
                      <w:szCs w:val="21"/>
                      <w:u w:val="single"/>
                    </w:rPr>
                  </w:pPr>
                  <w:r w:rsidRPr="004A3D79">
                    <w:rPr>
                      <w:rFonts w:hint="eastAsia"/>
                      <w:b/>
                      <w:szCs w:val="21"/>
                      <w:u w:val="single"/>
                    </w:rPr>
                    <w:t>项目用底漆、面漆均为桶装，使用时经管道输送。</w:t>
                  </w:r>
                </w:p>
              </w:tc>
              <w:tc>
                <w:tcPr>
                  <w:tcW w:w="1156" w:type="dxa"/>
                  <w:tcBorders>
                    <w:top w:val="single" w:sz="4" w:space="0" w:color="auto"/>
                    <w:left w:val="single" w:sz="4" w:space="0" w:color="auto"/>
                    <w:bottom w:val="single" w:sz="4" w:space="0" w:color="auto"/>
                    <w:right w:val="nil"/>
                  </w:tcBorders>
                  <w:vAlign w:val="center"/>
                </w:tcPr>
                <w:p w:rsidR="00D46774" w:rsidRPr="004A3D79" w:rsidRDefault="00D46774" w:rsidP="008B3471">
                  <w:pPr>
                    <w:adjustRightInd w:val="0"/>
                    <w:snapToGrid w:val="0"/>
                    <w:jc w:val="center"/>
                    <w:rPr>
                      <w:b/>
                      <w:szCs w:val="21"/>
                      <w:u w:val="single"/>
                    </w:rPr>
                  </w:pPr>
                  <w:r w:rsidRPr="004A3D79">
                    <w:rPr>
                      <w:rFonts w:hint="eastAsia"/>
                      <w:b/>
                      <w:szCs w:val="21"/>
                      <w:u w:val="single"/>
                    </w:rPr>
                    <w:t>符合</w:t>
                  </w:r>
                </w:p>
              </w:tc>
            </w:tr>
            <w:tr w:rsidR="000B3EDA" w:rsidRPr="004A3D79" w:rsidTr="00145A36">
              <w:trPr>
                <w:trHeight w:val="1120"/>
                <w:jc w:val="center"/>
              </w:trPr>
              <w:tc>
                <w:tcPr>
                  <w:tcW w:w="1299" w:type="dxa"/>
                  <w:tcBorders>
                    <w:top w:val="single" w:sz="4" w:space="0" w:color="auto"/>
                    <w:left w:val="nil"/>
                    <w:right w:val="single" w:sz="4" w:space="0" w:color="auto"/>
                  </w:tcBorders>
                  <w:vAlign w:val="center"/>
                </w:tcPr>
                <w:p w:rsidR="000B3EDA" w:rsidRPr="004A3D79" w:rsidRDefault="000B3EDA" w:rsidP="000B3EDA">
                  <w:pPr>
                    <w:rPr>
                      <w:b/>
                      <w:szCs w:val="21"/>
                      <w:u w:val="single"/>
                    </w:rPr>
                  </w:pPr>
                  <w:r w:rsidRPr="004A3D79">
                    <w:rPr>
                      <w:rFonts w:hint="eastAsia"/>
                      <w:b/>
                      <w:szCs w:val="21"/>
                      <w:u w:val="single"/>
                    </w:rPr>
                    <w:t>22</w:t>
                  </w:r>
                  <w:r w:rsidR="00B87F9B" w:rsidRPr="004A3D79">
                    <w:rPr>
                      <w:rFonts w:hint="eastAsia"/>
                      <w:b/>
                      <w:szCs w:val="21"/>
                      <w:u w:val="single"/>
                    </w:rPr>
                    <w:t>.</w:t>
                  </w:r>
                  <w:r w:rsidRPr="004A3D79">
                    <w:rPr>
                      <w:rFonts w:hint="eastAsia"/>
                      <w:b/>
                      <w:szCs w:val="21"/>
                      <w:u w:val="single"/>
                    </w:rPr>
                    <w:t>推进治污设施升级改造。</w:t>
                  </w:r>
                  <w:r w:rsidRPr="004A3D79">
                    <w:rPr>
                      <w:rFonts w:hint="eastAsia"/>
                      <w:b/>
                      <w:szCs w:val="21"/>
                      <w:u w:val="single"/>
                    </w:rPr>
                    <w:t xml:space="preserve"> </w:t>
                  </w:r>
                </w:p>
              </w:tc>
              <w:tc>
                <w:tcPr>
                  <w:tcW w:w="3827" w:type="dxa"/>
                  <w:tcBorders>
                    <w:top w:val="single" w:sz="4" w:space="0" w:color="auto"/>
                    <w:left w:val="nil"/>
                    <w:right w:val="single" w:sz="4" w:space="0" w:color="auto"/>
                  </w:tcBorders>
                  <w:vAlign w:val="center"/>
                </w:tcPr>
                <w:p w:rsidR="000B3EDA" w:rsidRPr="004A3D79" w:rsidRDefault="000B3EDA" w:rsidP="00EA46F8">
                  <w:pPr>
                    <w:rPr>
                      <w:b/>
                      <w:szCs w:val="21"/>
                      <w:u w:val="single"/>
                    </w:rPr>
                  </w:pPr>
                  <w:r w:rsidRPr="004A3D79">
                    <w:rPr>
                      <w:rFonts w:hint="eastAsia"/>
                      <w:b/>
                      <w:szCs w:val="21"/>
                      <w:u w:val="single"/>
                    </w:rPr>
                    <w:t>企业应依据排放废气的风量、温度、浓度、组分以及工况等，选择适宜的技术路线，确保稳定达标排放。</w:t>
                  </w:r>
                </w:p>
              </w:tc>
              <w:tc>
                <w:tcPr>
                  <w:tcW w:w="2835" w:type="dxa"/>
                  <w:tcBorders>
                    <w:top w:val="single" w:sz="4" w:space="0" w:color="auto"/>
                    <w:left w:val="single" w:sz="4" w:space="0" w:color="auto"/>
                    <w:right w:val="single" w:sz="4" w:space="0" w:color="auto"/>
                  </w:tcBorders>
                  <w:vAlign w:val="center"/>
                </w:tcPr>
                <w:p w:rsidR="00AE2A26" w:rsidRPr="004A3D79" w:rsidRDefault="00AE2A26" w:rsidP="007346C7">
                  <w:pPr>
                    <w:adjustRightInd w:val="0"/>
                    <w:snapToGrid w:val="0"/>
                    <w:rPr>
                      <w:b/>
                      <w:szCs w:val="21"/>
                      <w:u w:val="single"/>
                    </w:rPr>
                  </w:pPr>
                  <w:r w:rsidRPr="004A3D79">
                    <w:rPr>
                      <w:rFonts w:hint="eastAsia"/>
                      <w:b/>
                      <w:szCs w:val="21"/>
                      <w:u w:val="single"/>
                    </w:rPr>
                    <w:t>本项目</w:t>
                  </w:r>
                  <w:r w:rsidR="00B87F9B" w:rsidRPr="004A3D79">
                    <w:rPr>
                      <w:rFonts w:hint="eastAsia"/>
                      <w:b/>
                      <w:szCs w:val="21"/>
                      <w:u w:val="single"/>
                    </w:rPr>
                    <w:t>主要为</w:t>
                  </w:r>
                  <w:r w:rsidRPr="004A3D79">
                    <w:rPr>
                      <w:rFonts w:hint="eastAsia"/>
                      <w:b/>
                      <w:szCs w:val="21"/>
                      <w:u w:val="single"/>
                    </w:rPr>
                    <w:t>浸漆</w:t>
                  </w:r>
                  <w:r w:rsidR="00B87F9B" w:rsidRPr="004A3D79">
                    <w:rPr>
                      <w:rFonts w:hint="eastAsia"/>
                      <w:b/>
                      <w:szCs w:val="21"/>
                      <w:u w:val="single"/>
                    </w:rPr>
                    <w:t>工段产生的酚、非甲烷总烃</w:t>
                  </w:r>
                  <w:r w:rsidR="00AE0870" w:rsidRPr="004A3D79">
                    <w:rPr>
                      <w:rFonts w:hint="eastAsia"/>
                      <w:b/>
                      <w:szCs w:val="21"/>
                      <w:u w:val="single"/>
                    </w:rPr>
                    <w:t>，废气量均为</w:t>
                  </w:r>
                  <w:r w:rsidR="00324679" w:rsidRPr="004A3D79">
                    <w:rPr>
                      <w:rFonts w:hint="eastAsia"/>
                      <w:b/>
                      <w:szCs w:val="21"/>
                      <w:u w:val="single"/>
                    </w:rPr>
                    <w:t>500m</w:t>
                  </w:r>
                  <w:r w:rsidR="00324679" w:rsidRPr="004A3D79">
                    <w:rPr>
                      <w:rFonts w:hint="eastAsia"/>
                      <w:b/>
                      <w:szCs w:val="21"/>
                      <w:u w:val="single"/>
                      <w:vertAlign w:val="superscript"/>
                    </w:rPr>
                    <w:t>3</w:t>
                  </w:r>
                  <w:r w:rsidR="00324679" w:rsidRPr="004A3D79">
                    <w:rPr>
                      <w:rFonts w:hint="eastAsia"/>
                      <w:b/>
                      <w:szCs w:val="21"/>
                      <w:u w:val="single"/>
                    </w:rPr>
                    <w:t>/h</w:t>
                  </w:r>
                  <w:r w:rsidR="00F926D0" w:rsidRPr="004A3D79">
                    <w:rPr>
                      <w:rFonts w:hint="eastAsia"/>
                      <w:b/>
                      <w:szCs w:val="21"/>
                      <w:u w:val="single"/>
                    </w:rPr>
                    <w:t>，</w:t>
                  </w:r>
                  <w:r w:rsidR="00AE0870" w:rsidRPr="004A3D79">
                    <w:rPr>
                      <w:rFonts w:hint="eastAsia"/>
                      <w:b/>
                      <w:szCs w:val="21"/>
                      <w:u w:val="single"/>
                    </w:rPr>
                    <w:t>烘箱内最高温度为</w:t>
                  </w:r>
                  <w:r w:rsidR="00AE0870" w:rsidRPr="004A3D79">
                    <w:rPr>
                      <w:rFonts w:hint="eastAsia"/>
                      <w:b/>
                      <w:szCs w:val="21"/>
                      <w:u w:val="single"/>
                    </w:rPr>
                    <w:t>630</w:t>
                  </w:r>
                  <w:r w:rsidR="00AE0870" w:rsidRPr="004A3D79">
                    <w:rPr>
                      <w:rFonts w:ascii="宋体" w:hAnsi="宋体" w:hint="eastAsia"/>
                      <w:b/>
                      <w:szCs w:val="21"/>
                      <w:u w:val="single"/>
                    </w:rPr>
                    <w:t>℃</w:t>
                  </w:r>
                  <w:r w:rsidR="00AE0870" w:rsidRPr="004A3D79">
                    <w:rPr>
                      <w:rFonts w:hint="eastAsia"/>
                      <w:b/>
                      <w:szCs w:val="21"/>
                      <w:u w:val="single"/>
                    </w:rPr>
                    <w:t>，</w:t>
                  </w:r>
                  <w:r w:rsidR="00324679" w:rsidRPr="004A3D79">
                    <w:rPr>
                      <w:rFonts w:hint="eastAsia"/>
                      <w:b/>
                      <w:szCs w:val="21"/>
                      <w:u w:val="single"/>
                    </w:rPr>
                    <w:t>酚、</w:t>
                  </w:r>
                  <w:r w:rsidR="008F4E45" w:rsidRPr="004A3D79">
                    <w:rPr>
                      <w:rFonts w:hint="eastAsia"/>
                      <w:b/>
                      <w:szCs w:val="21"/>
                      <w:u w:val="single"/>
                    </w:rPr>
                    <w:t>非甲烷总烃</w:t>
                  </w:r>
                  <w:r w:rsidR="00324679" w:rsidRPr="004A3D79">
                    <w:rPr>
                      <w:rFonts w:hint="eastAsia"/>
                      <w:b/>
                      <w:szCs w:val="21"/>
                      <w:u w:val="single"/>
                    </w:rPr>
                    <w:t>产生浓度分别为</w:t>
                  </w:r>
                  <w:r w:rsidR="00324679" w:rsidRPr="004A3D79">
                    <w:rPr>
                      <w:rFonts w:hint="eastAsia"/>
                      <w:b/>
                      <w:szCs w:val="21"/>
                      <w:u w:val="single"/>
                    </w:rPr>
                    <w:t>13377mg/m</w:t>
                  </w:r>
                  <w:r w:rsidR="00324679" w:rsidRPr="004A3D79">
                    <w:rPr>
                      <w:rFonts w:hint="eastAsia"/>
                      <w:b/>
                      <w:szCs w:val="21"/>
                      <w:u w:val="single"/>
                      <w:vertAlign w:val="superscript"/>
                    </w:rPr>
                    <w:t>3</w:t>
                  </w:r>
                  <w:r w:rsidR="00324679" w:rsidRPr="004A3D79">
                    <w:rPr>
                      <w:rFonts w:hint="eastAsia"/>
                      <w:b/>
                      <w:szCs w:val="21"/>
                      <w:u w:val="single"/>
                    </w:rPr>
                    <w:t>、</w:t>
                  </w:r>
                  <w:r w:rsidR="008F4E45" w:rsidRPr="004A3D79">
                    <w:rPr>
                      <w:rFonts w:hint="eastAsia"/>
                      <w:b/>
                      <w:szCs w:val="21"/>
                      <w:u w:val="single"/>
                    </w:rPr>
                    <w:t>333 mg/m</w:t>
                  </w:r>
                  <w:r w:rsidR="008F4E45" w:rsidRPr="004A3D79">
                    <w:rPr>
                      <w:rFonts w:hint="eastAsia"/>
                      <w:b/>
                      <w:szCs w:val="21"/>
                      <w:u w:val="single"/>
                      <w:vertAlign w:val="superscript"/>
                    </w:rPr>
                    <w:t>3</w:t>
                  </w:r>
                  <w:r w:rsidR="00324679" w:rsidRPr="004A3D79">
                    <w:rPr>
                      <w:rFonts w:hint="eastAsia"/>
                      <w:b/>
                      <w:szCs w:val="21"/>
                      <w:u w:val="single"/>
                    </w:rPr>
                    <w:t>，</w:t>
                  </w:r>
                  <w:r w:rsidR="00F926D0" w:rsidRPr="004A3D79">
                    <w:rPr>
                      <w:rFonts w:hint="eastAsia"/>
                      <w:b/>
                      <w:szCs w:val="21"/>
                      <w:u w:val="single"/>
                    </w:rPr>
                    <w:t>属于</w:t>
                  </w:r>
                  <w:r w:rsidR="0061652F" w:rsidRPr="004A3D79">
                    <w:rPr>
                      <w:rFonts w:hint="eastAsia"/>
                      <w:b/>
                      <w:szCs w:val="21"/>
                      <w:u w:val="single"/>
                    </w:rPr>
                    <w:t>低风量、</w:t>
                  </w:r>
                  <w:r w:rsidR="00F926D0" w:rsidRPr="004A3D79">
                    <w:rPr>
                      <w:rFonts w:hint="eastAsia"/>
                      <w:b/>
                      <w:szCs w:val="21"/>
                      <w:u w:val="single"/>
                    </w:rPr>
                    <w:t>高</w:t>
                  </w:r>
                  <w:r w:rsidR="008F4E45" w:rsidRPr="004A3D79">
                    <w:rPr>
                      <w:rFonts w:hint="eastAsia"/>
                      <w:b/>
                      <w:szCs w:val="21"/>
                      <w:u w:val="single"/>
                    </w:rPr>
                    <w:t>温</w:t>
                  </w:r>
                  <w:r w:rsidR="000C59DA" w:rsidRPr="004A3D79">
                    <w:rPr>
                      <w:rFonts w:hint="eastAsia"/>
                      <w:b/>
                      <w:szCs w:val="21"/>
                      <w:u w:val="single"/>
                    </w:rPr>
                    <w:t>度</w:t>
                  </w:r>
                  <w:r w:rsidR="00AE0870" w:rsidRPr="004A3D79">
                    <w:rPr>
                      <w:rFonts w:hint="eastAsia"/>
                      <w:b/>
                      <w:szCs w:val="21"/>
                      <w:u w:val="single"/>
                    </w:rPr>
                    <w:t>、高</w:t>
                  </w:r>
                  <w:r w:rsidR="008F4E45" w:rsidRPr="004A3D79">
                    <w:rPr>
                      <w:rFonts w:hint="eastAsia"/>
                      <w:b/>
                      <w:szCs w:val="21"/>
                      <w:u w:val="single"/>
                    </w:rPr>
                    <w:t>浓</w:t>
                  </w:r>
                  <w:r w:rsidR="00AE0870" w:rsidRPr="004A3D79">
                    <w:rPr>
                      <w:rFonts w:hint="eastAsia"/>
                      <w:b/>
                      <w:szCs w:val="21"/>
                      <w:u w:val="single"/>
                    </w:rPr>
                    <w:t>度</w:t>
                  </w:r>
                  <w:r w:rsidR="00CA1CD7" w:rsidRPr="004A3D79">
                    <w:rPr>
                      <w:rFonts w:hint="eastAsia"/>
                      <w:b/>
                      <w:szCs w:val="21"/>
                      <w:u w:val="single"/>
                    </w:rPr>
                    <w:t>有机</w:t>
                  </w:r>
                  <w:r w:rsidR="00F926D0" w:rsidRPr="004A3D79">
                    <w:rPr>
                      <w:rFonts w:hint="eastAsia"/>
                      <w:b/>
                      <w:szCs w:val="21"/>
                      <w:u w:val="single"/>
                    </w:rPr>
                    <w:t>废气，</w:t>
                  </w:r>
                  <w:r w:rsidR="008F4E45" w:rsidRPr="004A3D79">
                    <w:rPr>
                      <w:rFonts w:hint="eastAsia"/>
                      <w:b/>
                      <w:szCs w:val="21"/>
                      <w:u w:val="single"/>
                    </w:rPr>
                    <w:t>选用</w:t>
                  </w:r>
                  <w:r w:rsidR="007346C7">
                    <w:rPr>
                      <w:rFonts w:hint="eastAsia"/>
                      <w:b/>
                      <w:szCs w:val="21"/>
                      <w:u w:val="single"/>
                    </w:rPr>
                    <w:t>三</w:t>
                  </w:r>
                  <w:r w:rsidR="00A61E17" w:rsidRPr="004A3D79">
                    <w:rPr>
                      <w:rFonts w:hint="eastAsia"/>
                      <w:b/>
                      <w:szCs w:val="21"/>
                      <w:u w:val="single"/>
                    </w:rPr>
                    <w:t>次</w:t>
                  </w:r>
                  <w:r w:rsidR="008F4E45" w:rsidRPr="004A3D79">
                    <w:rPr>
                      <w:rFonts w:hint="eastAsia"/>
                      <w:b/>
                      <w:szCs w:val="21"/>
                      <w:u w:val="single"/>
                    </w:rPr>
                    <w:t>催化燃烧装置进行处理</w:t>
                  </w:r>
                  <w:r w:rsidR="00A61E17" w:rsidRPr="004A3D79">
                    <w:rPr>
                      <w:rFonts w:hint="eastAsia"/>
                      <w:b/>
                      <w:szCs w:val="21"/>
                      <w:u w:val="single"/>
                    </w:rPr>
                    <w:t>后达标排放</w:t>
                  </w:r>
                  <w:r w:rsidR="006B6C95" w:rsidRPr="004A3D79">
                    <w:rPr>
                      <w:rFonts w:hint="eastAsia"/>
                      <w:b/>
                      <w:szCs w:val="21"/>
                      <w:u w:val="single"/>
                    </w:rPr>
                    <w:t>。</w:t>
                  </w:r>
                  <w:r w:rsidR="008F4E45" w:rsidRPr="004A3D79">
                    <w:rPr>
                      <w:rFonts w:hint="eastAsia"/>
                      <w:b/>
                      <w:szCs w:val="21"/>
                      <w:u w:val="single"/>
                    </w:rPr>
                    <w:t>另漆包机烘干</w:t>
                  </w:r>
                  <w:r w:rsidR="00525B09" w:rsidRPr="004A3D79">
                    <w:rPr>
                      <w:rFonts w:hint="eastAsia"/>
                      <w:b/>
                      <w:szCs w:val="21"/>
                      <w:u w:val="single"/>
                    </w:rPr>
                    <w:t>过程中需较高温度，</w:t>
                  </w:r>
                  <w:r w:rsidR="00335DD2" w:rsidRPr="004A3D79">
                    <w:rPr>
                      <w:rFonts w:hint="eastAsia"/>
                      <w:b/>
                      <w:szCs w:val="21"/>
                      <w:u w:val="single"/>
                    </w:rPr>
                    <w:t>因废气经催化燃烧净化后的尾气生成高温热能气流，再送入烘箱进行热能利用，一方面提高催化燃烧效率，另外降低了烘箱的能耗。</w:t>
                  </w:r>
                  <w:r w:rsidR="00BE72F2" w:rsidRPr="004A3D79">
                    <w:rPr>
                      <w:rFonts w:hint="eastAsia"/>
                      <w:b/>
                      <w:szCs w:val="21"/>
                      <w:u w:val="single"/>
                    </w:rPr>
                    <w:t>少量废气再经第二道催化燃烧装置处理后排出。</w:t>
                  </w:r>
                </w:p>
              </w:tc>
              <w:tc>
                <w:tcPr>
                  <w:tcW w:w="1156" w:type="dxa"/>
                  <w:tcBorders>
                    <w:top w:val="single" w:sz="4" w:space="0" w:color="auto"/>
                    <w:left w:val="single" w:sz="4" w:space="0" w:color="auto"/>
                    <w:right w:val="nil"/>
                  </w:tcBorders>
                  <w:vAlign w:val="center"/>
                </w:tcPr>
                <w:p w:rsidR="000B3EDA" w:rsidRPr="004A3D79" w:rsidRDefault="00EA46F8" w:rsidP="008B3471">
                  <w:pPr>
                    <w:adjustRightInd w:val="0"/>
                    <w:snapToGrid w:val="0"/>
                    <w:jc w:val="center"/>
                    <w:rPr>
                      <w:b/>
                      <w:szCs w:val="21"/>
                      <w:u w:val="single"/>
                    </w:rPr>
                  </w:pPr>
                  <w:r w:rsidRPr="004A3D79">
                    <w:rPr>
                      <w:rFonts w:hint="eastAsia"/>
                      <w:b/>
                      <w:szCs w:val="21"/>
                      <w:u w:val="single"/>
                    </w:rPr>
                    <w:t>符合</w:t>
                  </w:r>
                </w:p>
              </w:tc>
            </w:tr>
          </w:tbl>
          <w:p w:rsidR="00D46774" w:rsidRPr="00586CA3" w:rsidRDefault="00140F87" w:rsidP="00FE13C8">
            <w:pPr>
              <w:spacing w:line="440" w:lineRule="exact"/>
              <w:ind w:firstLineChars="200" w:firstLine="482"/>
              <w:jc w:val="left"/>
              <w:rPr>
                <w:b/>
                <w:sz w:val="24"/>
              </w:rPr>
            </w:pPr>
            <w:r>
              <w:rPr>
                <w:rFonts w:asciiTheme="majorEastAsia" w:eastAsiaTheme="majorEastAsia" w:hAnsiTheme="majorEastAsia" w:hint="eastAsia"/>
                <w:b/>
                <w:sz w:val="24"/>
                <w:u w:val="single"/>
              </w:rPr>
              <w:t>由</w:t>
            </w:r>
            <w:r>
              <w:rPr>
                <w:rFonts w:eastAsiaTheme="majorEastAsia" w:hAnsiTheme="majorEastAsia" w:hint="eastAsia"/>
                <w:b/>
                <w:sz w:val="24"/>
                <w:u w:val="single"/>
              </w:rPr>
              <w:t>上表可知，本项目符合《</w:t>
            </w:r>
            <w:r w:rsidR="00EA46F8" w:rsidRPr="00140F87">
              <w:rPr>
                <w:b/>
                <w:kern w:val="0"/>
                <w:sz w:val="24"/>
                <w:szCs w:val="21"/>
                <w:u w:val="single"/>
              </w:rPr>
              <w:t>2018-2019</w:t>
            </w:r>
            <w:r>
              <w:rPr>
                <w:rFonts w:hint="eastAsia"/>
                <w:b/>
                <w:kern w:val="0"/>
                <w:sz w:val="24"/>
                <w:szCs w:val="21"/>
                <w:u w:val="single"/>
              </w:rPr>
              <w:t>秋冬季攻坚方案</w:t>
            </w:r>
            <w:r>
              <w:rPr>
                <w:rFonts w:eastAsiaTheme="majorEastAsia" w:hAnsiTheme="majorEastAsia" w:hint="eastAsia"/>
                <w:b/>
                <w:sz w:val="24"/>
                <w:u w:val="single"/>
              </w:rPr>
              <w:t>》（环大气</w:t>
            </w:r>
            <w:r>
              <w:rPr>
                <w:rFonts w:eastAsiaTheme="majorEastAsia" w:hAnsiTheme="majorEastAsia"/>
                <w:b/>
                <w:sz w:val="24"/>
                <w:u w:val="single"/>
              </w:rPr>
              <w:t>[2018]100</w:t>
            </w:r>
            <w:r>
              <w:rPr>
                <w:rFonts w:eastAsiaTheme="majorEastAsia" w:hAnsiTheme="majorEastAsia" w:hint="eastAsia"/>
                <w:b/>
                <w:sz w:val="24"/>
                <w:u w:val="single"/>
              </w:rPr>
              <w:t>号）要求。</w:t>
            </w:r>
          </w:p>
          <w:p w:rsidR="00487E97" w:rsidRDefault="00D46774" w:rsidP="00FE13C8">
            <w:pPr>
              <w:spacing w:line="440" w:lineRule="exact"/>
              <w:ind w:firstLineChars="200" w:firstLine="482"/>
              <w:jc w:val="left"/>
              <w:rPr>
                <w:b/>
                <w:sz w:val="24"/>
              </w:rPr>
            </w:pPr>
            <w:r>
              <w:rPr>
                <w:rFonts w:hint="eastAsia"/>
                <w:b/>
                <w:sz w:val="24"/>
              </w:rPr>
              <w:t>10</w:t>
            </w:r>
            <w:r w:rsidR="00AF4107">
              <w:rPr>
                <w:b/>
                <w:sz w:val="24"/>
              </w:rPr>
              <w:t>、与新乡经济技术产业集聚区规划相符性分析</w:t>
            </w:r>
          </w:p>
          <w:p w:rsidR="00487E97" w:rsidRDefault="00AF4107" w:rsidP="00FE13C8">
            <w:pPr>
              <w:spacing w:line="440" w:lineRule="exact"/>
              <w:ind w:firstLineChars="200" w:firstLine="480"/>
              <w:jc w:val="left"/>
              <w:rPr>
                <w:sz w:val="24"/>
              </w:rPr>
            </w:pPr>
            <w:r>
              <w:rPr>
                <w:sz w:val="24"/>
              </w:rPr>
              <w:t>根据《新乡经济技术产业集聚区总体发展规划（</w:t>
            </w:r>
            <w:r>
              <w:rPr>
                <w:sz w:val="24"/>
              </w:rPr>
              <w:t>2015-2025</w:t>
            </w:r>
            <w:r>
              <w:rPr>
                <w:sz w:val="24"/>
              </w:rPr>
              <w:t>）》，产业集聚区主导产业为</w:t>
            </w:r>
            <w:r>
              <w:rPr>
                <w:sz w:val="24"/>
              </w:rPr>
              <w:t>“</w:t>
            </w:r>
            <w:r>
              <w:rPr>
                <w:sz w:val="24"/>
              </w:rPr>
              <w:t>化工、医药及装备制造</w:t>
            </w:r>
            <w:r>
              <w:rPr>
                <w:sz w:val="24"/>
              </w:rPr>
              <w:t>”</w:t>
            </w:r>
            <w:r>
              <w:rPr>
                <w:sz w:val="24"/>
              </w:rPr>
              <w:t>。集聚区规划范围分为北、中、南三个区，北区位于新乡县中心城区的东北部，青龙路和新菏铁路之间位置；中区位于七里营镇区南环路南部和二支排的北部位置；南区位于七里营镇府庄村南、胡韦线两侧位置。总规划总面积为</w:t>
            </w:r>
            <w:r>
              <w:rPr>
                <w:sz w:val="24"/>
              </w:rPr>
              <w:t>19.9</w:t>
            </w:r>
            <w:r>
              <w:rPr>
                <w:sz w:val="24"/>
              </w:rPr>
              <w:t>平方公里。</w:t>
            </w:r>
          </w:p>
          <w:p w:rsidR="00487E97" w:rsidRDefault="00AF4107" w:rsidP="00FE13C8">
            <w:pPr>
              <w:spacing w:line="440" w:lineRule="exact"/>
              <w:ind w:firstLineChars="200" w:firstLine="480"/>
              <w:jc w:val="left"/>
              <w:rPr>
                <w:sz w:val="24"/>
              </w:rPr>
            </w:pPr>
            <w:r>
              <w:rPr>
                <w:sz w:val="24"/>
              </w:rPr>
              <w:t>新乡经济技术产业集聚区主导产业为化工、医药及装备制造行业，本项目位于新乡经济技术产业集聚区中区装备制造产业园，根据其用地规划图，本项目用地属于工业用地，符合用地规划。</w:t>
            </w:r>
          </w:p>
          <w:p w:rsidR="00487E97" w:rsidRDefault="00AF4107" w:rsidP="00FE13C8">
            <w:pPr>
              <w:pStyle w:val="a0"/>
              <w:spacing w:line="440" w:lineRule="exact"/>
              <w:ind w:firstLine="480"/>
              <w:rPr>
                <w:sz w:val="24"/>
              </w:rPr>
            </w:pPr>
            <w:r>
              <w:rPr>
                <w:sz w:val="24"/>
              </w:rPr>
              <w:t>本项目与新乡经济技术产业集聚区规划相关内容相符性分析见表</w:t>
            </w:r>
            <w:r w:rsidR="0064306F">
              <w:rPr>
                <w:rFonts w:hint="eastAsia"/>
                <w:sz w:val="24"/>
              </w:rPr>
              <w:t>1</w:t>
            </w:r>
            <w:r w:rsidR="004A0071">
              <w:rPr>
                <w:rFonts w:hint="eastAsia"/>
                <w:sz w:val="24"/>
              </w:rPr>
              <w:t>3</w:t>
            </w:r>
            <w:r>
              <w:rPr>
                <w:sz w:val="24"/>
              </w:rPr>
              <w:t>。</w:t>
            </w:r>
          </w:p>
          <w:p w:rsidR="00A04919" w:rsidRPr="00B345A5" w:rsidRDefault="00AF4107" w:rsidP="00025586">
            <w:pPr>
              <w:spacing w:line="440" w:lineRule="exact"/>
              <w:ind w:firstLineChars="200" w:firstLine="480"/>
              <w:rPr>
                <w:rFonts w:eastAsia="黑体"/>
                <w:sz w:val="24"/>
              </w:rPr>
            </w:pPr>
            <w:r w:rsidRPr="00B345A5">
              <w:rPr>
                <w:rFonts w:eastAsia="黑体"/>
                <w:sz w:val="24"/>
              </w:rPr>
              <w:t>表</w:t>
            </w:r>
            <w:r w:rsidR="00D553BE">
              <w:rPr>
                <w:rFonts w:eastAsia="黑体" w:hint="eastAsia"/>
                <w:sz w:val="24"/>
              </w:rPr>
              <w:t>1</w:t>
            </w:r>
            <w:r w:rsidR="004A0071">
              <w:rPr>
                <w:rFonts w:eastAsia="黑体" w:hint="eastAsia"/>
                <w:sz w:val="24"/>
              </w:rPr>
              <w:t>3</w:t>
            </w:r>
            <w:r w:rsidRPr="00B345A5">
              <w:rPr>
                <w:rFonts w:eastAsia="黑体"/>
                <w:sz w:val="24"/>
              </w:rPr>
              <w:t xml:space="preserve">           </w:t>
            </w:r>
            <w:r w:rsidRPr="00B345A5">
              <w:rPr>
                <w:rFonts w:eastAsia="黑体"/>
                <w:sz w:val="24"/>
              </w:rPr>
              <w:t>与集聚区项目准入条件相符性分析一览表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415"/>
              <w:gridCol w:w="444"/>
              <w:gridCol w:w="6134"/>
              <w:gridCol w:w="1535"/>
              <w:gridCol w:w="589"/>
            </w:tblGrid>
            <w:tr w:rsidR="00487E97" w:rsidRPr="0064306F" w:rsidTr="00080A41">
              <w:trPr>
                <w:trHeight w:val="397"/>
                <w:jc w:val="center"/>
              </w:trPr>
              <w:tc>
                <w:tcPr>
                  <w:tcW w:w="859" w:type="dxa"/>
                  <w:gridSpan w:val="2"/>
                  <w:vAlign w:val="center"/>
                </w:tcPr>
                <w:p w:rsidR="00487E97" w:rsidRPr="0064306F" w:rsidRDefault="00AF4107" w:rsidP="00080A41">
                  <w:pPr>
                    <w:jc w:val="center"/>
                    <w:rPr>
                      <w:b/>
                      <w:szCs w:val="21"/>
                    </w:rPr>
                  </w:pPr>
                  <w:r w:rsidRPr="0064306F">
                    <w:rPr>
                      <w:b/>
                      <w:szCs w:val="21"/>
                    </w:rPr>
                    <w:t>类</w:t>
                  </w:r>
                  <w:r w:rsidRPr="0064306F">
                    <w:rPr>
                      <w:b/>
                      <w:szCs w:val="21"/>
                    </w:rPr>
                    <w:t xml:space="preserve"> </w:t>
                  </w:r>
                  <w:r w:rsidRPr="0064306F">
                    <w:rPr>
                      <w:b/>
                      <w:szCs w:val="21"/>
                    </w:rPr>
                    <w:t>别</w:t>
                  </w:r>
                </w:p>
              </w:tc>
              <w:tc>
                <w:tcPr>
                  <w:tcW w:w="6134" w:type="dxa"/>
                  <w:vAlign w:val="center"/>
                </w:tcPr>
                <w:p w:rsidR="00487E97" w:rsidRPr="0064306F" w:rsidRDefault="00AF4107" w:rsidP="00080A41">
                  <w:pPr>
                    <w:jc w:val="center"/>
                    <w:rPr>
                      <w:b/>
                      <w:szCs w:val="21"/>
                    </w:rPr>
                  </w:pPr>
                  <w:r w:rsidRPr="0064306F">
                    <w:rPr>
                      <w:b/>
                      <w:szCs w:val="21"/>
                    </w:rPr>
                    <w:t>准入条件</w:t>
                  </w:r>
                </w:p>
              </w:tc>
              <w:tc>
                <w:tcPr>
                  <w:tcW w:w="1535" w:type="dxa"/>
                  <w:vAlign w:val="center"/>
                </w:tcPr>
                <w:p w:rsidR="00487E97" w:rsidRPr="0064306F" w:rsidRDefault="00AF4107" w:rsidP="00080A41">
                  <w:pPr>
                    <w:jc w:val="center"/>
                    <w:rPr>
                      <w:b/>
                      <w:szCs w:val="21"/>
                    </w:rPr>
                  </w:pPr>
                  <w:r w:rsidRPr="0064306F">
                    <w:rPr>
                      <w:b/>
                      <w:szCs w:val="21"/>
                    </w:rPr>
                    <w:t>本项目情况</w:t>
                  </w:r>
                </w:p>
              </w:tc>
              <w:tc>
                <w:tcPr>
                  <w:tcW w:w="589" w:type="dxa"/>
                  <w:vAlign w:val="center"/>
                </w:tcPr>
                <w:p w:rsidR="00487E97" w:rsidRPr="0064306F" w:rsidRDefault="0078617C" w:rsidP="00080A41">
                  <w:pPr>
                    <w:jc w:val="center"/>
                    <w:rPr>
                      <w:b/>
                      <w:szCs w:val="21"/>
                    </w:rPr>
                  </w:pPr>
                  <w:r w:rsidRPr="0064306F">
                    <w:rPr>
                      <w:rFonts w:hint="eastAsia"/>
                      <w:b/>
                      <w:szCs w:val="21"/>
                    </w:rPr>
                    <w:t>相符性</w:t>
                  </w:r>
                </w:p>
              </w:tc>
            </w:tr>
            <w:tr w:rsidR="00747674" w:rsidRPr="0064306F" w:rsidTr="00080A41">
              <w:trPr>
                <w:trHeight w:val="397"/>
                <w:jc w:val="center"/>
              </w:trPr>
              <w:tc>
                <w:tcPr>
                  <w:tcW w:w="415" w:type="dxa"/>
                  <w:vMerge w:val="restart"/>
                  <w:vAlign w:val="center"/>
                </w:tcPr>
                <w:p w:rsidR="00747674" w:rsidRPr="0064306F" w:rsidRDefault="00747674" w:rsidP="00080A41">
                  <w:pPr>
                    <w:jc w:val="center"/>
                    <w:rPr>
                      <w:szCs w:val="21"/>
                    </w:rPr>
                  </w:pPr>
                  <w:r w:rsidRPr="0064306F">
                    <w:rPr>
                      <w:szCs w:val="21"/>
                    </w:rPr>
                    <w:t>产业政策</w:t>
                  </w:r>
                </w:p>
              </w:tc>
              <w:tc>
                <w:tcPr>
                  <w:tcW w:w="444" w:type="dxa"/>
                  <w:vAlign w:val="center"/>
                </w:tcPr>
                <w:p w:rsidR="00747674" w:rsidRPr="0064306F" w:rsidRDefault="00747674" w:rsidP="00080A41">
                  <w:pPr>
                    <w:adjustRightInd w:val="0"/>
                    <w:snapToGrid w:val="0"/>
                    <w:jc w:val="center"/>
                    <w:rPr>
                      <w:szCs w:val="21"/>
                    </w:rPr>
                  </w:pPr>
                  <w:r w:rsidRPr="0064306F">
                    <w:rPr>
                      <w:szCs w:val="21"/>
                    </w:rPr>
                    <w:t>鼓励引进</w:t>
                  </w:r>
                  <w:r w:rsidRPr="0064306F">
                    <w:rPr>
                      <w:szCs w:val="21"/>
                    </w:rPr>
                    <w:lastRenderedPageBreak/>
                    <w:t>的项目和优先发展行业</w:t>
                  </w:r>
                </w:p>
              </w:tc>
              <w:tc>
                <w:tcPr>
                  <w:tcW w:w="6134" w:type="dxa"/>
                  <w:vAlign w:val="center"/>
                </w:tcPr>
                <w:p w:rsidR="00747674" w:rsidRPr="0064306F" w:rsidRDefault="00747674" w:rsidP="00080A41">
                  <w:pPr>
                    <w:adjustRightInd w:val="0"/>
                    <w:snapToGrid w:val="0"/>
                    <w:jc w:val="left"/>
                    <w:rPr>
                      <w:szCs w:val="21"/>
                    </w:rPr>
                  </w:pPr>
                  <w:r w:rsidRPr="0064306F">
                    <w:rPr>
                      <w:rFonts w:ascii="宋体" w:hAnsi="宋体" w:cs="宋体" w:hint="eastAsia"/>
                      <w:szCs w:val="21"/>
                    </w:rPr>
                    <w:lastRenderedPageBreak/>
                    <w:t>①</w:t>
                  </w:r>
                  <w:r w:rsidRPr="0064306F">
                    <w:rPr>
                      <w:szCs w:val="21"/>
                    </w:rPr>
                    <w:t xml:space="preserve"> </w:t>
                  </w:r>
                  <w:r w:rsidRPr="0064306F">
                    <w:rPr>
                      <w:szCs w:val="21"/>
                    </w:rPr>
                    <w:t>集聚区已按照主导产业及辅助产业对各园区功能布局进行合理布局，企业入驻应按照产业政策要求优先入驻与主导产业相符的产业，鼓励入驻《产业结构调整指导目录》鼓励类项目。</w:t>
                  </w:r>
                </w:p>
                <w:p w:rsidR="00747674" w:rsidRPr="0064306F" w:rsidRDefault="00747674" w:rsidP="00080A41">
                  <w:pPr>
                    <w:adjustRightInd w:val="0"/>
                    <w:snapToGrid w:val="0"/>
                    <w:jc w:val="left"/>
                    <w:rPr>
                      <w:szCs w:val="21"/>
                    </w:rPr>
                  </w:pPr>
                  <w:r w:rsidRPr="0064306F">
                    <w:rPr>
                      <w:rFonts w:ascii="宋体" w:hAnsi="宋体" w:cs="宋体" w:hint="eastAsia"/>
                      <w:szCs w:val="21"/>
                    </w:rPr>
                    <w:t>②</w:t>
                  </w:r>
                  <w:r w:rsidRPr="0064306F">
                    <w:rPr>
                      <w:szCs w:val="21"/>
                    </w:rPr>
                    <w:t xml:space="preserve"> </w:t>
                  </w:r>
                  <w:r w:rsidRPr="0064306F">
                    <w:rPr>
                      <w:szCs w:val="21"/>
                    </w:rPr>
                    <w:t>鼓励中水回用项目、污水深度治理等基础设施、资源综合利用</w:t>
                  </w:r>
                  <w:r w:rsidRPr="0064306F">
                    <w:rPr>
                      <w:szCs w:val="21"/>
                    </w:rPr>
                    <w:lastRenderedPageBreak/>
                    <w:t>项目入驻集聚区。</w:t>
                  </w:r>
                </w:p>
                <w:p w:rsidR="00747674" w:rsidRPr="0064306F" w:rsidRDefault="00747674" w:rsidP="00080A41">
                  <w:pPr>
                    <w:adjustRightInd w:val="0"/>
                    <w:snapToGrid w:val="0"/>
                    <w:jc w:val="left"/>
                    <w:rPr>
                      <w:szCs w:val="21"/>
                    </w:rPr>
                  </w:pPr>
                  <w:r w:rsidRPr="0064306F">
                    <w:rPr>
                      <w:rFonts w:ascii="宋体" w:hAnsi="宋体" w:cs="宋体" w:hint="eastAsia"/>
                      <w:szCs w:val="21"/>
                    </w:rPr>
                    <w:t>③</w:t>
                  </w:r>
                  <w:r w:rsidRPr="0064306F">
                    <w:rPr>
                      <w:szCs w:val="21"/>
                    </w:rPr>
                    <w:t xml:space="preserve"> </w:t>
                  </w:r>
                  <w:r w:rsidRPr="0064306F">
                    <w:rPr>
                      <w:szCs w:val="21"/>
                    </w:rPr>
                    <w:t>鼓励清洁生产水平较高，且能够进一步拉长集聚区产业链，符合集聚区产业定位的企业入驻集聚区。</w:t>
                  </w:r>
                </w:p>
                <w:p w:rsidR="00747674" w:rsidRPr="0064306F" w:rsidRDefault="00747674" w:rsidP="00080A41">
                  <w:pPr>
                    <w:adjustRightInd w:val="0"/>
                    <w:snapToGrid w:val="0"/>
                    <w:jc w:val="left"/>
                    <w:rPr>
                      <w:szCs w:val="21"/>
                    </w:rPr>
                  </w:pPr>
                  <w:r w:rsidRPr="0064306F">
                    <w:rPr>
                      <w:rFonts w:ascii="宋体" w:hAnsi="宋体" w:cs="宋体" w:hint="eastAsia"/>
                      <w:szCs w:val="21"/>
                    </w:rPr>
                    <w:t>④</w:t>
                  </w:r>
                  <w:r w:rsidRPr="0064306F">
                    <w:rPr>
                      <w:szCs w:val="21"/>
                    </w:rPr>
                    <w:t xml:space="preserve"> </w:t>
                  </w:r>
                  <w:r w:rsidRPr="0064306F">
                    <w:rPr>
                      <w:szCs w:val="21"/>
                    </w:rPr>
                    <w:t>鼓励园区内符合产业定位的现有企业对产品进行提升，延长产业链条。</w:t>
                  </w:r>
                </w:p>
                <w:p w:rsidR="00747674" w:rsidRPr="0064306F" w:rsidRDefault="00747674" w:rsidP="00080A41">
                  <w:pPr>
                    <w:adjustRightInd w:val="0"/>
                    <w:snapToGrid w:val="0"/>
                    <w:jc w:val="left"/>
                    <w:rPr>
                      <w:spacing w:val="-2"/>
                      <w:szCs w:val="21"/>
                    </w:rPr>
                  </w:pPr>
                  <w:r w:rsidRPr="0064306F">
                    <w:rPr>
                      <w:rFonts w:ascii="宋体" w:hAnsi="宋体" w:cs="宋体" w:hint="eastAsia"/>
                      <w:spacing w:val="-2"/>
                      <w:szCs w:val="21"/>
                    </w:rPr>
                    <w:t>⑤</w:t>
                  </w:r>
                  <w:r w:rsidRPr="0064306F">
                    <w:rPr>
                      <w:spacing w:val="-2"/>
                      <w:szCs w:val="21"/>
                    </w:rPr>
                    <w:t xml:space="preserve"> </w:t>
                  </w:r>
                  <w:r w:rsidRPr="0064306F">
                    <w:rPr>
                      <w:spacing w:val="-2"/>
                      <w:szCs w:val="21"/>
                    </w:rPr>
                    <w:t>以化工、医药、装备制造作为主导产业。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w:t>
                  </w:r>
                </w:p>
                <w:p w:rsidR="00747674" w:rsidRPr="0064306F" w:rsidRDefault="00747674" w:rsidP="00080A41">
                  <w:pPr>
                    <w:adjustRightInd w:val="0"/>
                    <w:snapToGrid w:val="0"/>
                    <w:jc w:val="left"/>
                    <w:rPr>
                      <w:szCs w:val="21"/>
                    </w:rPr>
                  </w:pPr>
                  <w:r w:rsidRPr="0064306F">
                    <w:rPr>
                      <w:rFonts w:ascii="宋体" w:hAnsi="宋体" w:cs="宋体" w:hint="eastAsia"/>
                      <w:szCs w:val="21"/>
                    </w:rPr>
                    <w:t>⑥</w:t>
                  </w:r>
                  <w:r w:rsidRPr="0064306F">
                    <w:rPr>
                      <w:szCs w:val="21"/>
                    </w:rPr>
                    <w:t>允许入驻符合集聚区产业定位及产业类别的医药、装备制造以及煤化工的下游企业，符合集聚区循环经济发展产业链上下游产业的补链项目。</w:t>
                  </w:r>
                </w:p>
              </w:tc>
              <w:tc>
                <w:tcPr>
                  <w:tcW w:w="1535" w:type="dxa"/>
                  <w:vAlign w:val="center"/>
                </w:tcPr>
                <w:p w:rsidR="00747674" w:rsidRPr="0064306F" w:rsidRDefault="00F86D0E" w:rsidP="008158DE">
                  <w:pPr>
                    <w:jc w:val="center"/>
                    <w:rPr>
                      <w:szCs w:val="21"/>
                    </w:rPr>
                  </w:pPr>
                  <w:r w:rsidRPr="0064306F">
                    <w:rPr>
                      <w:rFonts w:hint="eastAsia"/>
                      <w:szCs w:val="21"/>
                    </w:rPr>
                    <w:lastRenderedPageBreak/>
                    <w:t>项目</w:t>
                  </w:r>
                  <w:r w:rsidR="0009531C" w:rsidRPr="0064306F">
                    <w:rPr>
                      <w:szCs w:val="21"/>
                    </w:rPr>
                    <w:t>位于装备制造产业园区</w:t>
                  </w:r>
                  <w:r w:rsidR="0009531C" w:rsidRPr="0064306F">
                    <w:rPr>
                      <w:rFonts w:hint="eastAsia"/>
                      <w:szCs w:val="21"/>
                    </w:rPr>
                    <w:t>，</w:t>
                  </w:r>
                  <w:r w:rsidRPr="0064306F">
                    <w:rPr>
                      <w:rFonts w:hint="eastAsia"/>
                      <w:szCs w:val="21"/>
                    </w:rPr>
                    <w:t>产品为</w:t>
                  </w:r>
                  <w:r w:rsidR="00373E70" w:rsidRPr="0064306F">
                    <w:rPr>
                      <w:rFonts w:hint="eastAsia"/>
                      <w:szCs w:val="21"/>
                    </w:rPr>
                    <w:t>新能源汽车</w:t>
                  </w:r>
                  <w:r w:rsidR="00094938" w:rsidRPr="0064306F">
                    <w:rPr>
                      <w:rFonts w:hint="eastAsia"/>
                      <w:szCs w:val="21"/>
                    </w:rPr>
                    <w:t>电器</w:t>
                  </w:r>
                  <w:r w:rsidR="00094938" w:rsidRPr="0064306F">
                    <w:rPr>
                      <w:rFonts w:hint="eastAsia"/>
                      <w:szCs w:val="21"/>
                    </w:rPr>
                    <w:lastRenderedPageBreak/>
                    <w:t>专用</w:t>
                  </w:r>
                  <w:r w:rsidRPr="0064306F">
                    <w:rPr>
                      <w:rFonts w:hint="eastAsia"/>
                      <w:szCs w:val="21"/>
                    </w:rPr>
                    <w:t>漆包线，</w:t>
                  </w:r>
                  <w:r w:rsidR="00A81A5E" w:rsidRPr="0064306F">
                    <w:rPr>
                      <w:rFonts w:hint="eastAsia"/>
                      <w:szCs w:val="21"/>
                    </w:rPr>
                    <w:t>利用厂区现有工程铜杆</w:t>
                  </w:r>
                  <w:r w:rsidR="00C66592" w:rsidRPr="0064306F">
                    <w:rPr>
                      <w:rFonts w:hint="eastAsia"/>
                      <w:szCs w:val="21"/>
                    </w:rPr>
                    <w:t>生产漆包线</w:t>
                  </w:r>
                  <w:r w:rsidR="00A81A5E" w:rsidRPr="0064306F">
                    <w:rPr>
                      <w:rFonts w:hint="eastAsia"/>
                      <w:szCs w:val="21"/>
                    </w:rPr>
                    <w:t>，</w:t>
                  </w:r>
                  <w:r w:rsidR="00C66592" w:rsidRPr="0064306F">
                    <w:rPr>
                      <w:rFonts w:hint="eastAsia"/>
                      <w:szCs w:val="21"/>
                    </w:rPr>
                    <w:t>延长</w:t>
                  </w:r>
                  <w:r w:rsidR="00C66592" w:rsidRPr="0064306F">
                    <w:rPr>
                      <w:szCs w:val="21"/>
                    </w:rPr>
                    <w:t>产业链条。</w:t>
                  </w:r>
                </w:p>
              </w:tc>
              <w:tc>
                <w:tcPr>
                  <w:tcW w:w="589" w:type="dxa"/>
                  <w:vMerge w:val="restart"/>
                  <w:vAlign w:val="center"/>
                </w:tcPr>
                <w:p w:rsidR="00747674" w:rsidRPr="0064306F" w:rsidRDefault="00747674" w:rsidP="00080A41">
                  <w:pPr>
                    <w:jc w:val="center"/>
                    <w:rPr>
                      <w:szCs w:val="21"/>
                    </w:rPr>
                  </w:pPr>
                  <w:r w:rsidRPr="0064306F">
                    <w:rPr>
                      <w:szCs w:val="21"/>
                    </w:rPr>
                    <w:lastRenderedPageBreak/>
                    <w:t>属于允许</w:t>
                  </w:r>
                  <w:r w:rsidRPr="0064306F">
                    <w:rPr>
                      <w:szCs w:val="21"/>
                    </w:rPr>
                    <w:lastRenderedPageBreak/>
                    <w:t>入驻项目</w:t>
                  </w:r>
                </w:p>
              </w:tc>
            </w:tr>
            <w:tr w:rsidR="00747674" w:rsidRPr="0064306F" w:rsidTr="00080A41">
              <w:trPr>
                <w:trHeight w:val="397"/>
                <w:jc w:val="center"/>
              </w:trPr>
              <w:tc>
                <w:tcPr>
                  <w:tcW w:w="415" w:type="dxa"/>
                  <w:vMerge/>
                  <w:vAlign w:val="center"/>
                </w:tcPr>
                <w:p w:rsidR="00747674" w:rsidRPr="0064306F" w:rsidRDefault="00747674" w:rsidP="00080A41">
                  <w:pPr>
                    <w:jc w:val="center"/>
                    <w:rPr>
                      <w:szCs w:val="21"/>
                    </w:rPr>
                  </w:pPr>
                </w:p>
              </w:tc>
              <w:tc>
                <w:tcPr>
                  <w:tcW w:w="444" w:type="dxa"/>
                  <w:vAlign w:val="center"/>
                </w:tcPr>
                <w:p w:rsidR="00747674" w:rsidRPr="0064306F" w:rsidRDefault="00747674" w:rsidP="00080A41">
                  <w:pPr>
                    <w:adjustRightInd w:val="0"/>
                    <w:snapToGrid w:val="0"/>
                    <w:jc w:val="center"/>
                    <w:rPr>
                      <w:szCs w:val="21"/>
                    </w:rPr>
                  </w:pPr>
                  <w:r w:rsidRPr="0064306F">
                    <w:rPr>
                      <w:szCs w:val="21"/>
                    </w:rPr>
                    <w:t>限制或禁止入驻项目</w:t>
                  </w:r>
                </w:p>
              </w:tc>
              <w:tc>
                <w:tcPr>
                  <w:tcW w:w="6134" w:type="dxa"/>
                  <w:vAlign w:val="center"/>
                </w:tcPr>
                <w:p w:rsidR="00747674" w:rsidRPr="0064306F" w:rsidRDefault="00747674" w:rsidP="00080A41">
                  <w:pPr>
                    <w:adjustRightInd w:val="0"/>
                    <w:snapToGrid w:val="0"/>
                    <w:jc w:val="left"/>
                    <w:rPr>
                      <w:szCs w:val="21"/>
                    </w:rPr>
                  </w:pPr>
                  <w:r w:rsidRPr="0064306F">
                    <w:rPr>
                      <w:rFonts w:ascii="宋体" w:hAnsi="宋体" w:cs="宋体" w:hint="eastAsia"/>
                      <w:szCs w:val="21"/>
                    </w:rPr>
                    <w:t>①</w:t>
                  </w:r>
                  <w:r w:rsidRPr="0064306F">
                    <w:rPr>
                      <w:szCs w:val="21"/>
                    </w:rPr>
                    <w:t xml:space="preserve"> </w:t>
                  </w:r>
                  <w:r w:rsidRPr="0064306F">
                    <w:rPr>
                      <w:szCs w:val="21"/>
                    </w:rPr>
                    <w:t>原则上仅允许入驻符合集聚区产业定位，且项目选址须符合集聚区产业布局及用地性质的项目。</w:t>
                  </w:r>
                </w:p>
                <w:p w:rsidR="00747674" w:rsidRPr="0064306F" w:rsidRDefault="00747674" w:rsidP="00080A41">
                  <w:pPr>
                    <w:adjustRightInd w:val="0"/>
                    <w:snapToGrid w:val="0"/>
                    <w:jc w:val="left"/>
                    <w:rPr>
                      <w:szCs w:val="21"/>
                    </w:rPr>
                  </w:pPr>
                  <w:r w:rsidRPr="0064306F">
                    <w:rPr>
                      <w:rFonts w:ascii="宋体" w:hAnsi="宋体" w:cs="宋体" w:hint="eastAsia"/>
                      <w:szCs w:val="21"/>
                    </w:rPr>
                    <w:t>②</w:t>
                  </w:r>
                  <w:r w:rsidRPr="0064306F">
                    <w:rPr>
                      <w:szCs w:val="21"/>
                    </w:rPr>
                    <w:t xml:space="preserve"> </w:t>
                  </w:r>
                  <w:r w:rsidRPr="0064306F">
                    <w:rPr>
                      <w:szCs w:val="21"/>
                    </w:rPr>
                    <w:t>按照国家相关产业政策，严禁淘汰和限制类工业企业入园。</w:t>
                  </w:r>
                </w:p>
                <w:p w:rsidR="00747674" w:rsidRPr="0064306F" w:rsidRDefault="00747674" w:rsidP="00080A41">
                  <w:pPr>
                    <w:adjustRightInd w:val="0"/>
                    <w:snapToGrid w:val="0"/>
                    <w:jc w:val="left"/>
                    <w:rPr>
                      <w:spacing w:val="-2"/>
                      <w:szCs w:val="21"/>
                    </w:rPr>
                  </w:pPr>
                  <w:r w:rsidRPr="0064306F">
                    <w:rPr>
                      <w:rFonts w:ascii="宋体" w:hAnsi="宋体" w:cs="宋体" w:hint="eastAsia"/>
                      <w:spacing w:val="-2"/>
                      <w:szCs w:val="21"/>
                    </w:rPr>
                    <w:t>③ 建议</w:t>
                  </w:r>
                  <w:r w:rsidRPr="0064306F">
                    <w:rPr>
                      <w:spacing w:val="-2"/>
                      <w:szCs w:val="21"/>
                    </w:rPr>
                    <w:t>化工园区</w:t>
                  </w:r>
                  <w:r w:rsidRPr="0064306F">
                    <w:rPr>
                      <w:rFonts w:ascii="宋体" w:hAnsi="宋体" w:cs="宋体" w:hint="eastAsia"/>
                      <w:spacing w:val="-2"/>
                      <w:szCs w:val="21"/>
                    </w:rPr>
                    <w:t>发展方向立足于河南心连心化肥有限公司退城入园项目和该公司自身产业链的发展项目，控制其用地（包括三类工业用地）和产业发展规模。</w:t>
                  </w:r>
                </w:p>
                <w:p w:rsidR="00747674" w:rsidRPr="0064306F" w:rsidRDefault="00747674" w:rsidP="00080A41">
                  <w:pPr>
                    <w:adjustRightInd w:val="0"/>
                    <w:snapToGrid w:val="0"/>
                    <w:jc w:val="left"/>
                    <w:rPr>
                      <w:spacing w:val="-2"/>
                      <w:szCs w:val="21"/>
                    </w:rPr>
                  </w:pPr>
                  <w:r w:rsidRPr="0064306F">
                    <w:rPr>
                      <w:rFonts w:ascii="宋体" w:hAnsi="宋体" w:cs="宋体" w:hint="eastAsia"/>
                      <w:spacing w:val="-2"/>
                      <w:szCs w:val="21"/>
                    </w:rPr>
                    <w:t>④</w:t>
                  </w:r>
                  <w:r w:rsidRPr="0064306F">
                    <w:rPr>
                      <w:spacing w:val="-2"/>
                      <w:szCs w:val="21"/>
                    </w:rPr>
                    <w:t xml:space="preserve"> </w:t>
                  </w:r>
                  <w:r w:rsidRPr="0064306F">
                    <w:rPr>
                      <w:spacing w:val="-2"/>
                      <w:szCs w:val="21"/>
                    </w:rPr>
                    <w:t>建议化工园区重点发展以河南心连心化肥有限公司现有产品为原料的基础化工及下游产业链产品，延长煤化工产业链；同时，禁止新建或单纯扩大产能的以煤为原料的煤化工项目，升级改造项目、符合条件的退城入园项目入驻园区不得增加区域燃煤总量，且合成氨和甲醇产能应进行等量置换，不得新增区域合成氨和甲醇产能。目前河南心连心化肥有限公司合成氨和甲醇年产能情况为：一分厂</w:t>
                  </w:r>
                  <w:r w:rsidRPr="0064306F">
                    <w:rPr>
                      <w:spacing w:val="-2"/>
                      <w:szCs w:val="21"/>
                    </w:rPr>
                    <w:t>8</w:t>
                  </w:r>
                  <w:r w:rsidRPr="0064306F">
                    <w:rPr>
                      <w:spacing w:val="-2"/>
                      <w:szCs w:val="21"/>
                    </w:rPr>
                    <w:t>万吨合成氨和</w:t>
                  </w:r>
                  <w:r w:rsidRPr="0064306F">
                    <w:rPr>
                      <w:spacing w:val="-2"/>
                      <w:szCs w:val="21"/>
                    </w:rPr>
                    <w:t>5</w:t>
                  </w:r>
                  <w:r w:rsidRPr="0064306F">
                    <w:rPr>
                      <w:spacing w:val="-2"/>
                      <w:szCs w:val="21"/>
                    </w:rPr>
                    <w:t>万吨甲醇、二分厂</w:t>
                  </w:r>
                  <w:r w:rsidRPr="0064306F">
                    <w:rPr>
                      <w:spacing w:val="-2"/>
                      <w:szCs w:val="21"/>
                    </w:rPr>
                    <w:t>18</w:t>
                  </w:r>
                  <w:r w:rsidRPr="0064306F">
                    <w:rPr>
                      <w:spacing w:val="-2"/>
                      <w:szCs w:val="21"/>
                    </w:rPr>
                    <w:t>万吨合成氨和</w:t>
                  </w:r>
                  <w:r w:rsidRPr="0064306F">
                    <w:rPr>
                      <w:spacing w:val="-2"/>
                      <w:szCs w:val="21"/>
                    </w:rPr>
                    <w:t>5</w:t>
                  </w:r>
                  <w:r w:rsidRPr="0064306F">
                    <w:rPr>
                      <w:spacing w:val="-2"/>
                      <w:szCs w:val="21"/>
                    </w:rPr>
                    <w:t>万吨甲醇、三分厂</w:t>
                  </w:r>
                  <w:r w:rsidRPr="0064306F">
                    <w:rPr>
                      <w:spacing w:val="-2"/>
                      <w:szCs w:val="21"/>
                    </w:rPr>
                    <w:t>24</w:t>
                  </w:r>
                  <w:r w:rsidRPr="0064306F">
                    <w:rPr>
                      <w:spacing w:val="-2"/>
                      <w:szCs w:val="21"/>
                    </w:rPr>
                    <w:t>万吨合成氨和</w:t>
                  </w:r>
                  <w:r w:rsidRPr="0064306F">
                    <w:rPr>
                      <w:spacing w:val="-2"/>
                      <w:szCs w:val="21"/>
                    </w:rPr>
                    <w:t>5</w:t>
                  </w:r>
                  <w:r w:rsidRPr="0064306F">
                    <w:rPr>
                      <w:spacing w:val="-2"/>
                      <w:szCs w:val="21"/>
                    </w:rPr>
                    <w:t>万吨甲醇、四分厂</w:t>
                  </w:r>
                  <w:r w:rsidRPr="0064306F">
                    <w:rPr>
                      <w:spacing w:val="-2"/>
                      <w:szCs w:val="21"/>
                    </w:rPr>
                    <w:t>45</w:t>
                  </w:r>
                  <w:r w:rsidRPr="0064306F">
                    <w:rPr>
                      <w:spacing w:val="-2"/>
                      <w:szCs w:val="21"/>
                    </w:rPr>
                    <w:t>万吨合成氨，总计</w:t>
                  </w:r>
                  <w:r w:rsidRPr="0064306F">
                    <w:rPr>
                      <w:spacing w:val="-2"/>
                      <w:szCs w:val="21"/>
                    </w:rPr>
                    <w:t>110</w:t>
                  </w:r>
                  <w:r w:rsidRPr="0064306F">
                    <w:rPr>
                      <w:spacing w:val="-2"/>
                      <w:szCs w:val="21"/>
                    </w:rPr>
                    <w:t>万吨的年产能，建议化工园区合成氨和甲醇年总产能控制为</w:t>
                  </w:r>
                  <w:r w:rsidRPr="0064306F">
                    <w:rPr>
                      <w:spacing w:val="-2"/>
                      <w:szCs w:val="21"/>
                    </w:rPr>
                    <w:t>110</w:t>
                  </w:r>
                  <w:r w:rsidRPr="0064306F">
                    <w:rPr>
                      <w:spacing w:val="-2"/>
                      <w:szCs w:val="21"/>
                    </w:rPr>
                    <w:t>万吨。</w:t>
                  </w:r>
                </w:p>
                <w:p w:rsidR="00747674" w:rsidRPr="0064306F" w:rsidRDefault="00747674" w:rsidP="00080A41">
                  <w:pPr>
                    <w:adjustRightInd w:val="0"/>
                    <w:snapToGrid w:val="0"/>
                    <w:jc w:val="left"/>
                    <w:rPr>
                      <w:szCs w:val="21"/>
                    </w:rPr>
                  </w:pPr>
                  <w:r w:rsidRPr="0064306F">
                    <w:rPr>
                      <w:rFonts w:ascii="宋体" w:hAnsi="宋体" w:cs="宋体" w:hint="eastAsia"/>
                      <w:szCs w:val="21"/>
                    </w:rPr>
                    <w:t>⑤</w:t>
                  </w:r>
                  <w:r w:rsidRPr="0064306F">
                    <w:rPr>
                      <w:szCs w:val="21"/>
                    </w:rPr>
                    <w:t xml:space="preserve">  </w:t>
                  </w:r>
                  <w:r w:rsidRPr="0064306F">
                    <w:rPr>
                      <w:szCs w:val="21"/>
                    </w:rPr>
                    <w:t>禁止建设或使用《产业结构调整指导目录（</w:t>
                  </w:r>
                  <w:r w:rsidRPr="0064306F">
                    <w:rPr>
                      <w:szCs w:val="21"/>
                    </w:rPr>
                    <w:t>2011</w:t>
                  </w:r>
                  <w:r w:rsidRPr="0064306F">
                    <w:rPr>
                      <w:szCs w:val="21"/>
                    </w:rPr>
                    <w:t>年本）（</w:t>
                  </w:r>
                  <w:r w:rsidRPr="0064306F">
                    <w:rPr>
                      <w:szCs w:val="21"/>
                    </w:rPr>
                    <w:t>2013</w:t>
                  </w:r>
                  <w:r w:rsidRPr="0064306F">
                    <w:rPr>
                      <w:szCs w:val="21"/>
                    </w:rPr>
                    <w:t>年修正）》明令淘汰的生产工艺或设备</w:t>
                  </w:r>
                </w:p>
              </w:tc>
              <w:tc>
                <w:tcPr>
                  <w:tcW w:w="1535" w:type="dxa"/>
                  <w:vAlign w:val="center"/>
                </w:tcPr>
                <w:p w:rsidR="00747674" w:rsidRPr="0064306F" w:rsidRDefault="00BA5935" w:rsidP="00080A41">
                  <w:pPr>
                    <w:jc w:val="center"/>
                    <w:rPr>
                      <w:szCs w:val="21"/>
                    </w:rPr>
                  </w:pPr>
                  <w:r w:rsidRPr="0064306F">
                    <w:rPr>
                      <w:rFonts w:hint="eastAsia"/>
                      <w:szCs w:val="21"/>
                    </w:rPr>
                    <w:t>项目属于电气机械和器材制造业，不在化工园区；</w:t>
                  </w:r>
                  <w:r w:rsidR="0009531C" w:rsidRPr="0064306F">
                    <w:rPr>
                      <w:szCs w:val="21"/>
                    </w:rPr>
                    <w:t>项目符合国家及地方产业政策要求，不属于国家产业政策命令淘汰、限制发展的项目类别</w:t>
                  </w:r>
                  <w:r w:rsidRPr="0064306F">
                    <w:rPr>
                      <w:rFonts w:hint="eastAsia"/>
                      <w:szCs w:val="21"/>
                    </w:rPr>
                    <w:t>。</w:t>
                  </w:r>
                  <w:r w:rsidRPr="0064306F">
                    <w:rPr>
                      <w:szCs w:val="21"/>
                    </w:rPr>
                    <w:t xml:space="preserve"> </w:t>
                  </w:r>
                </w:p>
              </w:tc>
              <w:tc>
                <w:tcPr>
                  <w:tcW w:w="589" w:type="dxa"/>
                  <w:vMerge/>
                  <w:vAlign w:val="center"/>
                </w:tcPr>
                <w:p w:rsidR="00747674" w:rsidRPr="0064306F" w:rsidRDefault="00747674" w:rsidP="00080A41">
                  <w:pPr>
                    <w:jc w:val="center"/>
                    <w:rPr>
                      <w:szCs w:val="21"/>
                    </w:rPr>
                  </w:pPr>
                </w:p>
              </w:tc>
            </w:tr>
            <w:tr w:rsidR="00747674" w:rsidRPr="0064306F" w:rsidTr="00080A41">
              <w:trPr>
                <w:trHeight w:val="397"/>
                <w:jc w:val="center"/>
              </w:trPr>
              <w:tc>
                <w:tcPr>
                  <w:tcW w:w="859" w:type="dxa"/>
                  <w:gridSpan w:val="2"/>
                  <w:vAlign w:val="center"/>
                </w:tcPr>
                <w:p w:rsidR="00747674" w:rsidRPr="0064306F" w:rsidRDefault="00747674" w:rsidP="00080A41">
                  <w:pPr>
                    <w:adjustRightInd w:val="0"/>
                    <w:snapToGrid w:val="0"/>
                    <w:jc w:val="center"/>
                    <w:rPr>
                      <w:szCs w:val="21"/>
                    </w:rPr>
                  </w:pPr>
                  <w:r w:rsidRPr="0064306F">
                    <w:rPr>
                      <w:szCs w:val="21"/>
                    </w:rPr>
                    <w:t>生产规模和工艺装备水平</w:t>
                  </w:r>
                </w:p>
              </w:tc>
              <w:tc>
                <w:tcPr>
                  <w:tcW w:w="6134" w:type="dxa"/>
                  <w:vAlign w:val="center"/>
                </w:tcPr>
                <w:p w:rsidR="00747674" w:rsidRPr="0064306F" w:rsidRDefault="00747674" w:rsidP="00080A41">
                  <w:pPr>
                    <w:adjustRightInd w:val="0"/>
                    <w:snapToGrid w:val="0"/>
                    <w:jc w:val="left"/>
                    <w:rPr>
                      <w:spacing w:val="-4"/>
                      <w:szCs w:val="21"/>
                    </w:rPr>
                  </w:pPr>
                  <w:r w:rsidRPr="0064306F">
                    <w:rPr>
                      <w:spacing w:val="-4"/>
                      <w:szCs w:val="21"/>
                    </w:rPr>
                    <w:t>（</w:t>
                  </w:r>
                  <w:r w:rsidRPr="0064306F">
                    <w:rPr>
                      <w:spacing w:val="-4"/>
                      <w:szCs w:val="21"/>
                    </w:rPr>
                    <w:t>1</w:t>
                  </w:r>
                  <w:r w:rsidRPr="0064306F">
                    <w:rPr>
                      <w:spacing w:val="-4"/>
                      <w:szCs w:val="21"/>
                    </w:rPr>
                    <w:t>）入区企业建设规模应符合国家相关行业准入条件中的经济、产品规模和生产工艺要求；</w:t>
                  </w:r>
                </w:p>
                <w:p w:rsidR="00747674" w:rsidRPr="0064306F" w:rsidRDefault="00747674" w:rsidP="00080A41">
                  <w:pPr>
                    <w:adjustRightInd w:val="0"/>
                    <w:snapToGrid w:val="0"/>
                    <w:jc w:val="left"/>
                    <w:rPr>
                      <w:szCs w:val="21"/>
                    </w:rPr>
                  </w:pPr>
                  <w:r w:rsidRPr="0064306F">
                    <w:rPr>
                      <w:szCs w:val="21"/>
                    </w:rPr>
                    <w:t>（</w:t>
                  </w:r>
                  <w:r w:rsidRPr="0064306F">
                    <w:rPr>
                      <w:szCs w:val="21"/>
                    </w:rPr>
                    <w:t>2</w:t>
                  </w:r>
                  <w:r w:rsidRPr="0064306F">
                    <w:rPr>
                      <w:szCs w:val="21"/>
                    </w:rPr>
                    <w:t>）在生产工艺、技术水平、装备规格上，要求入区项目达到国内行业领先水平、或具备国际先进水平</w:t>
                  </w:r>
                </w:p>
              </w:tc>
              <w:tc>
                <w:tcPr>
                  <w:tcW w:w="1535" w:type="dxa"/>
                  <w:vAlign w:val="center"/>
                </w:tcPr>
                <w:p w:rsidR="00747674" w:rsidRPr="0064306F" w:rsidRDefault="00F717EB" w:rsidP="00080A41">
                  <w:pPr>
                    <w:jc w:val="center"/>
                    <w:rPr>
                      <w:szCs w:val="21"/>
                    </w:rPr>
                  </w:pPr>
                  <w:r w:rsidRPr="0064306F">
                    <w:rPr>
                      <w:rFonts w:hint="eastAsia"/>
                      <w:szCs w:val="21"/>
                    </w:rPr>
                    <w:t>项目建设</w:t>
                  </w:r>
                  <w:r w:rsidRPr="0064306F">
                    <w:rPr>
                      <w:szCs w:val="21"/>
                    </w:rPr>
                    <w:t>规模符合国家相关行业准入条件中的经济、产品规模和生产工艺要求</w:t>
                  </w:r>
                  <w:r w:rsidR="00747674" w:rsidRPr="0064306F">
                    <w:rPr>
                      <w:szCs w:val="21"/>
                    </w:rPr>
                    <w:t>；</w:t>
                  </w:r>
                  <w:r w:rsidRPr="0064306F">
                    <w:rPr>
                      <w:szCs w:val="21"/>
                    </w:rPr>
                    <w:t>本项目可以达到国内同行业领先水平</w:t>
                  </w:r>
                  <w:r w:rsidRPr="0064306F">
                    <w:rPr>
                      <w:rFonts w:hint="eastAsia"/>
                      <w:szCs w:val="21"/>
                    </w:rPr>
                    <w:t>。</w:t>
                  </w:r>
                </w:p>
              </w:tc>
              <w:tc>
                <w:tcPr>
                  <w:tcW w:w="589" w:type="dxa"/>
                  <w:vAlign w:val="center"/>
                </w:tcPr>
                <w:p w:rsidR="00747674" w:rsidRPr="0064306F" w:rsidRDefault="00747674" w:rsidP="00080A41">
                  <w:pPr>
                    <w:jc w:val="center"/>
                    <w:rPr>
                      <w:szCs w:val="21"/>
                    </w:rPr>
                  </w:pPr>
                  <w:r w:rsidRPr="0064306F">
                    <w:rPr>
                      <w:szCs w:val="21"/>
                    </w:rPr>
                    <w:t>符合</w:t>
                  </w:r>
                </w:p>
              </w:tc>
            </w:tr>
            <w:tr w:rsidR="00747674" w:rsidRPr="0064306F" w:rsidTr="00080A41">
              <w:trPr>
                <w:trHeight w:val="397"/>
                <w:jc w:val="center"/>
              </w:trPr>
              <w:tc>
                <w:tcPr>
                  <w:tcW w:w="859" w:type="dxa"/>
                  <w:gridSpan w:val="2"/>
                  <w:vAlign w:val="center"/>
                </w:tcPr>
                <w:p w:rsidR="00747674" w:rsidRPr="0064306F" w:rsidRDefault="00747674" w:rsidP="00080A41">
                  <w:pPr>
                    <w:adjustRightInd w:val="0"/>
                    <w:snapToGrid w:val="0"/>
                    <w:jc w:val="center"/>
                    <w:rPr>
                      <w:szCs w:val="21"/>
                    </w:rPr>
                  </w:pPr>
                  <w:r w:rsidRPr="0064306F">
                    <w:rPr>
                      <w:szCs w:val="21"/>
                    </w:rPr>
                    <w:t>清洁生产水平</w:t>
                  </w:r>
                </w:p>
              </w:tc>
              <w:tc>
                <w:tcPr>
                  <w:tcW w:w="6134" w:type="dxa"/>
                  <w:vAlign w:val="center"/>
                </w:tcPr>
                <w:p w:rsidR="00747674" w:rsidRPr="0064306F" w:rsidRDefault="00747674" w:rsidP="00080A41">
                  <w:pPr>
                    <w:adjustRightInd w:val="0"/>
                    <w:snapToGrid w:val="0"/>
                    <w:jc w:val="left"/>
                    <w:rPr>
                      <w:szCs w:val="21"/>
                    </w:rPr>
                  </w:pPr>
                  <w:r w:rsidRPr="0064306F">
                    <w:rPr>
                      <w:szCs w:val="21"/>
                    </w:rPr>
                    <w:t>（</w:t>
                  </w:r>
                  <w:r w:rsidRPr="0064306F">
                    <w:rPr>
                      <w:szCs w:val="21"/>
                    </w:rPr>
                    <w:t>1</w:t>
                  </w:r>
                  <w:r w:rsidRPr="0064306F">
                    <w:rPr>
                      <w:szCs w:val="21"/>
                    </w:rPr>
                    <w:t>）应选择使用原料和产品为环境友好型的项目，避免集聚区大规模建设造成的不良辐射效应，诱使国家明令禁止项目在集聚区周边出现；</w:t>
                  </w:r>
                </w:p>
                <w:p w:rsidR="00747674" w:rsidRPr="0064306F" w:rsidRDefault="00747674" w:rsidP="00080A41">
                  <w:pPr>
                    <w:adjustRightInd w:val="0"/>
                    <w:snapToGrid w:val="0"/>
                    <w:jc w:val="left"/>
                    <w:rPr>
                      <w:szCs w:val="21"/>
                    </w:rPr>
                  </w:pPr>
                  <w:r w:rsidRPr="0064306F">
                    <w:rPr>
                      <w:szCs w:val="21"/>
                    </w:rPr>
                    <w:t>（</w:t>
                  </w:r>
                  <w:r w:rsidRPr="0064306F">
                    <w:rPr>
                      <w:szCs w:val="21"/>
                    </w:rPr>
                    <w:t>2</w:t>
                  </w:r>
                  <w:r w:rsidRPr="0064306F">
                    <w:rPr>
                      <w:szCs w:val="21"/>
                    </w:rPr>
                    <w:t>）入区项目在单位产品水耗、能耗、污染物排放量等清洁生产指标应达到国内同类行业先进水平；</w:t>
                  </w:r>
                </w:p>
                <w:p w:rsidR="00747674" w:rsidRPr="0064306F" w:rsidRDefault="00747674" w:rsidP="00080A41">
                  <w:pPr>
                    <w:adjustRightInd w:val="0"/>
                    <w:snapToGrid w:val="0"/>
                    <w:jc w:val="left"/>
                    <w:rPr>
                      <w:szCs w:val="21"/>
                    </w:rPr>
                  </w:pPr>
                  <w:r w:rsidRPr="0064306F">
                    <w:rPr>
                      <w:szCs w:val="21"/>
                    </w:rPr>
                    <w:t>（</w:t>
                  </w:r>
                  <w:r w:rsidRPr="0064306F">
                    <w:rPr>
                      <w:szCs w:val="21"/>
                    </w:rPr>
                    <w:t>3</w:t>
                  </w:r>
                  <w:r w:rsidRPr="0064306F">
                    <w:rPr>
                      <w:szCs w:val="21"/>
                    </w:rPr>
                    <w:t>）按照循环经济发展之路，评价建议能够与集聚区定位发展产</w:t>
                  </w:r>
                  <w:r w:rsidRPr="0064306F">
                    <w:rPr>
                      <w:szCs w:val="21"/>
                    </w:rPr>
                    <w:lastRenderedPageBreak/>
                    <w:t>业形成良好循环经济链条的项目可优先入园</w:t>
                  </w:r>
                </w:p>
              </w:tc>
              <w:tc>
                <w:tcPr>
                  <w:tcW w:w="1535" w:type="dxa"/>
                  <w:vAlign w:val="center"/>
                </w:tcPr>
                <w:p w:rsidR="00747674" w:rsidRPr="0064306F" w:rsidRDefault="00747674" w:rsidP="007A507F">
                  <w:pPr>
                    <w:jc w:val="center"/>
                    <w:rPr>
                      <w:szCs w:val="21"/>
                    </w:rPr>
                  </w:pPr>
                  <w:r w:rsidRPr="0064306F">
                    <w:rPr>
                      <w:szCs w:val="21"/>
                    </w:rPr>
                    <w:lastRenderedPageBreak/>
                    <w:t>本项目使用原料和产品不会造成不良辐射效应；单位产品水耗、电耗、综合能耗等清</w:t>
                  </w:r>
                  <w:r w:rsidRPr="0064306F">
                    <w:rPr>
                      <w:szCs w:val="21"/>
                    </w:rPr>
                    <w:lastRenderedPageBreak/>
                    <w:t>洁生产指标应达到国内相关行业指标要求</w:t>
                  </w:r>
                  <w:r w:rsidR="00080A41" w:rsidRPr="0064306F">
                    <w:rPr>
                      <w:rFonts w:hint="eastAsia"/>
                      <w:szCs w:val="21"/>
                    </w:rPr>
                    <w:t>。</w:t>
                  </w:r>
                </w:p>
              </w:tc>
              <w:tc>
                <w:tcPr>
                  <w:tcW w:w="589" w:type="dxa"/>
                  <w:vAlign w:val="center"/>
                </w:tcPr>
                <w:p w:rsidR="00747674" w:rsidRPr="0064306F" w:rsidRDefault="00747674" w:rsidP="00080A41">
                  <w:pPr>
                    <w:jc w:val="center"/>
                    <w:rPr>
                      <w:szCs w:val="21"/>
                    </w:rPr>
                  </w:pPr>
                  <w:r w:rsidRPr="0064306F">
                    <w:rPr>
                      <w:szCs w:val="21"/>
                    </w:rPr>
                    <w:lastRenderedPageBreak/>
                    <w:t>符合</w:t>
                  </w:r>
                </w:p>
              </w:tc>
            </w:tr>
            <w:tr w:rsidR="00747674" w:rsidRPr="0064306F" w:rsidTr="00080A41">
              <w:trPr>
                <w:trHeight w:val="397"/>
                <w:jc w:val="center"/>
              </w:trPr>
              <w:tc>
                <w:tcPr>
                  <w:tcW w:w="859" w:type="dxa"/>
                  <w:gridSpan w:val="2"/>
                  <w:vAlign w:val="center"/>
                </w:tcPr>
                <w:p w:rsidR="00747674" w:rsidRPr="0064306F" w:rsidRDefault="00747674" w:rsidP="00080A41">
                  <w:pPr>
                    <w:jc w:val="center"/>
                    <w:rPr>
                      <w:szCs w:val="21"/>
                    </w:rPr>
                  </w:pPr>
                  <w:r w:rsidRPr="0064306F">
                    <w:rPr>
                      <w:szCs w:val="21"/>
                    </w:rPr>
                    <w:lastRenderedPageBreak/>
                    <w:t>污染物排放总量控制</w:t>
                  </w:r>
                </w:p>
              </w:tc>
              <w:tc>
                <w:tcPr>
                  <w:tcW w:w="6134" w:type="dxa"/>
                  <w:vAlign w:val="center"/>
                </w:tcPr>
                <w:p w:rsidR="00747674" w:rsidRPr="0064306F" w:rsidRDefault="00747674" w:rsidP="00080A41">
                  <w:pPr>
                    <w:numPr>
                      <w:ilvl w:val="0"/>
                      <w:numId w:val="4"/>
                    </w:numPr>
                    <w:adjustRightInd w:val="0"/>
                    <w:snapToGrid w:val="0"/>
                    <w:rPr>
                      <w:szCs w:val="21"/>
                    </w:rPr>
                  </w:pPr>
                  <w:r w:rsidRPr="0064306F">
                    <w:rPr>
                      <w:szCs w:val="21"/>
                    </w:rPr>
                    <w:t>新建项目的污染物排放指标必须满足区域总量要求；</w:t>
                  </w:r>
                </w:p>
                <w:p w:rsidR="00747674" w:rsidRPr="0064306F" w:rsidRDefault="00747674" w:rsidP="00080A41">
                  <w:pPr>
                    <w:numPr>
                      <w:ilvl w:val="0"/>
                      <w:numId w:val="4"/>
                    </w:numPr>
                    <w:adjustRightInd w:val="0"/>
                    <w:snapToGrid w:val="0"/>
                    <w:rPr>
                      <w:szCs w:val="21"/>
                    </w:rPr>
                  </w:pPr>
                  <w:r w:rsidRPr="0064306F">
                    <w:rPr>
                      <w:kern w:val="0"/>
                      <w:szCs w:val="21"/>
                    </w:rPr>
                    <w:t>禁止发展环境污染严重、无污染治理技术或治理技术在技术经济上不可行的项目；</w:t>
                  </w:r>
                </w:p>
                <w:p w:rsidR="00747674" w:rsidRPr="0064306F" w:rsidRDefault="00747674" w:rsidP="00080A41">
                  <w:pPr>
                    <w:rPr>
                      <w:szCs w:val="21"/>
                    </w:rPr>
                  </w:pPr>
                  <w:r w:rsidRPr="0064306F">
                    <w:rPr>
                      <w:rFonts w:hint="eastAsia"/>
                      <w:szCs w:val="21"/>
                    </w:rPr>
                    <w:t>（</w:t>
                  </w:r>
                  <w:r w:rsidRPr="0064306F">
                    <w:rPr>
                      <w:rFonts w:hint="eastAsia"/>
                      <w:szCs w:val="21"/>
                    </w:rPr>
                    <w:t>3</w:t>
                  </w:r>
                  <w:r w:rsidRPr="0064306F">
                    <w:rPr>
                      <w:rFonts w:hint="eastAsia"/>
                      <w:szCs w:val="21"/>
                    </w:rPr>
                    <w:t>）</w:t>
                  </w:r>
                  <w:r w:rsidRPr="0064306F">
                    <w:rPr>
                      <w:szCs w:val="21"/>
                    </w:rPr>
                    <w:t>新建项目的大气污染物处理达到相关行业标准或大气污染物综合排放标准后方可排放，水污染物排放应达到相关行业标准或水污染物综合排放标准后才能进入集聚区污水处理厂</w:t>
                  </w:r>
                  <w:r w:rsidR="00E42CFA">
                    <w:rPr>
                      <w:rFonts w:hint="eastAsia"/>
                      <w:szCs w:val="21"/>
                    </w:rPr>
                    <w:t>。</w:t>
                  </w:r>
                </w:p>
              </w:tc>
              <w:tc>
                <w:tcPr>
                  <w:tcW w:w="1535" w:type="dxa"/>
                  <w:vAlign w:val="center"/>
                </w:tcPr>
                <w:p w:rsidR="00747674" w:rsidRPr="0064306F" w:rsidRDefault="00890AA1" w:rsidP="007346C7">
                  <w:pPr>
                    <w:jc w:val="center"/>
                    <w:rPr>
                      <w:szCs w:val="21"/>
                    </w:rPr>
                  </w:pPr>
                  <w:r w:rsidRPr="0064306F">
                    <w:rPr>
                      <w:rFonts w:hint="eastAsia"/>
                      <w:szCs w:val="21"/>
                    </w:rPr>
                    <w:t>本项目废气经</w:t>
                  </w:r>
                  <w:r w:rsidR="007346C7">
                    <w:rPr>
                      <w:rFonts w:hint="eastAsia"/>
                      <w:szCs w:val="21"/>
                    </w:rPr>
                    <w:t>三</w:t>
                  </w:r>
                  <w:r w:rsidRPr="0064306F">
                    <w:rPr>
                      <w:rFonts w:hint="eastAsia"/>
                      <w:szCs w:val="21"/>
                    </w:rPr>
                    <w:t>次催化燃烧设施处理后可达标排放，</w:t>
                  </w:r>
                  <w:r w:rsidR="00D723A9" w:rsidRPr="0064306F">
                    <w:rPr>
                      <w:rFonts w:hint="eastAsia"/>
                      <w:szCs w:val="21"/>
                    </w:rPr>
                    <w:t>外排废水为反渗透浓水，</w:t>
                  </w:r>
                  <w:r w:rsidR="005B291C" w:rsidRPr="0064306F">
                    <w:rPr>
                      <w:rFonts w:hint="eastAsia"/>
                      <w:szCs w:val="21"/>
                    </w:rPr>
                    <w:t>该部分废水水质较好，能够满足</w:t>
                  </w:r>
                  <w:r w:rsidR="00322685" w:rsidRPr="0064306F">
                    <w:rPr>
                      <w:rFonts w:hint="eastAsia"/>
                      <w:szCs w:val="21"/>
                    </w:rPr>
                    <w:t>相关</w:t>
                  </w:r>
                  <w:r w:rsidR="005B291C" w:rsidRPr="0064306F">
                    <w:rPr>
                      <w:rFonts w:hint="eastAsia"/>
                      <w:szCs w:val="21"/>
                    </w:rPr>
                    <w:t>标准要求</w:t>
                  </w:r>
                  <w:r w:rsidR="00322685" w:rsidRPr="0064306F">
                    <w:rPr>
                      <w:rFonts w:hint="eastAsia"/>
                      <w:szCs w:val="21"/>
                    </w:rPr>
                    <w:t>，经管网排入贾屯污水处理厂。</w:t>
                  </w:r>
                </w:p>
              </w:tc>
              <w:tc>
                <w:tcPr>
                  <w:tcW w:w="589" w:type="dxa"/>
                  <w:vAlign w:val="center"/>
                </w:tcPr>
                <w:p w:rsidR="00747674" w:rsidRPr="0064306F" w:rsidRDefault="00747674" w:rsidP="00080A41">
                  <w:pPr>
                    <w:jc w:val="center"/>
                    <w:rPr>
                      <w:szCs w:val="21"/>
                    </w:rPr>
                  </w:pPr>
                  <w:r w:rsidRPr="0064306F">
                    <w:rPr>
                      <w:szCs w:val="21"/>
                    </w:rPr>
                    <w:t>符合</w:t>
                  </w:r>
                </w:p>
              </w:tc>
            </w:tr>
            <w:tr w:rsidR="00E87940" w:rsidRPr="0064306F" w:rsidTr="00080A41">
              <w:trPr>
                <w:trHeight w:val="397"/>
                <w:jc w:val="center"/>
              </w:trPr>
              <w:tc>
                <w:tcPr>
                  <w:tcW w:w="859" w:type="dxa"/>
                  <w:gridSpan w:val="2"/>
                  <w:vAlign w:val="center"/>
                </w:tcPr>
                <w:p w:rsidR="00E87940" w:rsidRPr="0064306F" w:rsidRDefault="00E87940" w:rsidP="00080A41">
                  <w:pPr>
                    <w:adjustRightInd w:val="0"/>
                    <w:snapToGrid w:val="0"/>
                    <w:jc w:val="center"/>
                    <w:rPr>
                      <w:szCs w:val="21"/>
                    </w:rPr>
                  </w:pPr>
                  <w:r w:rsidRPr="0064306F">
                    <w:rPr>
                      <w:szCs w:val="21"/>
                    </w:rPr>
                    <w:t>土地利用</w:t>
                  </w:r>
                </w:p>
              </w:tc>
              <w:tc>
                <w:tcPr>
                  <w:tcW w:w="6134" w:type="dxa"/>
                  <w:vAlign w:val="center"/>
                </w:tcPr>
                <w:p w:rsidR="00E87940" w:rsidRPr="0064306F" w:rsidRDefault="00E87940" w:rsidP="00080A41">
                  <w:pPr>
                    <w:adjustRightInd w:val="0"/>
                    <w:snapToGrid w:val="0"/>
                    <w:jc w:val="left"/>
                    <w:rPr>
                      <w:szCs w:val="21"/>
                    </w:rPr>
                  </w:pPr>
                  <w:r w:rsidRPr="0064306F">
                    <w:rPr>
                      <w:szCs w:val="21"/>
                    </w:rPr>
                    <w:t>（</w:t>
                  </w:r>
                  <w:r w:rsidRPr="0064306F">
                    <w:rPr>
                      <w:szCs w:val="21"/>
                    </w:rPr>
                    <w:t>1</w:t>
                  </w:r>
                  <w:r w:rsidRPr="0064306F">
                    <w:rPr>
                      <w:szCs w:val="21"/>
                    </w:rPr>
                    <w:t>）入园项目必须达到《河南省工业项目建设用地控制指标》要求；</w:t>
                  </w:r>
                </w:p>
                <w:p w:rsidR="00E87940" w:rsidRPr="0064306F" w:rsidRDefault="00E87940" w:rsidP="00080A41">
                  <w:pPr>
                    <w:adjustRightInd w:val="0"/>
                    <w:snapToGrid w:val="0"/>
                    <w:jc w:val="left"/>
                    <w:rPr>
                      <w:szCs w:val="21"/>
                    </w:rPr>
                  </w:pPr>
                  <w:r w:rsidRPr="0064306F">
                    <w:rPr>
                      <w:szCs w:val="21"/>
                    </w:rPr>
                    <w:t>（</w:t>
                  </w:r>
                  <w:r w:rsidRPr="0064306F">
                    <w:rPr>
                      <w:szCs w:val="21"/>
                    </w:rPr>
                    <w:t>2</w:t>
                  </w:r>
                  <w:r w:rsidRPr="0064306F">
                    <w:rPr>
                      <w:szCs w:val="21"/>
                    </w:rPr>
                    <w:t>）入园项目用地必须符合集聚区土地利用规划要求。</w:t>
                  </w:r>
                </w:p>
                <w:p w:rsidR="00E87940" w:rsidRPr="0064306F" w:rsidRDefault="00E87940" w:rsidP="00080A41">
                  <w:pPr>
                    <w:adjustRightInd w:val="0"/>
                    <w:snapToGrid w:val="0"/>
                    <w:jc w:val="left"/>
                    <w:rPr>
                      <w:szCs w:val="21"/>
                    </w:rPr>
                  </w:pPr>
                  <w:r w:rsidRPr="0064306F">
                    <w:rPr>
                      <w:szCs w:val="21"/>
                    </w:rPr>
                    <w:t>（</w:t>
                  </w:r>
                  <w:r w:rsidRPr="0064306F">
                    <w:rPr>
                      <w:szCs w:val="21"/>
                    </w:rPr>
                    <w:t>3</w:t>
                  </w:r>
                  <w:r w:rsidRPr="0064306F">
                    <w:rPr>
                      <w:szCs w:val="21"/>
                    </w:rPr>
                    <w:t>）入园项目必须符合园区产业布局要求。</w:t>
                  </w:r>
                </w:p>
              </w:tc>
              <w:tc>
                <w:tcPr>
                  <w:tcW w:w="1535" w:type="dxa"/>
                  <w:vAlign w:val="center"/>
                </w:tcPr>
                <w:p w:rsidR="00E87940" w:rsidRPr="0064306F" w:rsidRDefault="00E87940" w:rsidP="00080A41">
                  <w:pPr>
                    <w:jc w:val="center"/>
                    <w:rPr>
                      <w:szCs w:val="21"/>
                    </w:rPr>
                  </w:pPr>
                  <w:r w:rsidRPr="0064306F">
                    <w:rPr>
                      <w:rFonts w:hint="eastAsia"/>
                      <w:szCs w:val="21"/>
                    </w:rPr>
                    <w:t>项目占地属工业用地，在现有企业的基础上，延长了产业链条</w:t>
                  </w:r>
                  <w:r w:rsidR="00080A41" w:rsidRPr="0064306F">
                    <w:rPr>
                      <w:rFonts w:hint="eastAsia"/>
                      <w:szCs w:val="21"/>
                    </w:rPr>
                    <w:t>。</w:t>
                  </w:r>
                </w:p>
              </w:tc>
              <w:tc>
                <w:tcPr>
                  <w:tcW w:w="589" w:type="dxa"/>
                  <w:vAlign w:val="center"/>
                </w:tcPr>
                <w:p w:rsidR="00E87940" w:rsidRPr="0064306F" w:rsidRDefault="00E87940" w:rsidP="00080A41">
                  <w:pPr>
                    <w:jc w:val="center"/>
                    <w:rPr>
                      <w:szCs w:val="21"/>
                    </w:rPr>
                  </w:pPr>
                  <w:r w:rsidRPr="0064306F">
                    <w:rPr>
                      <w:szCs w:val="21"/>
                    </w:rPr>
                    <w:t>符合</w:t>
                  </w:r>
                </w:p>
              </w:tc>
            </w:tr>
          </w:tbl>
          <w:p w:rsidR="00E87940" w:rsidRDefault="00AF4107" w:rsidP="00080A41">
            <w:pPr>
              <w:pStyle w:val="af5"/>
              <w:spacing w:line="480" w:lineRule="exact"/>
              <w:ind w:firstLineChars="200" w:firstLine="480"/>
              <w:rPr>
                <w:rFonts w:ascii="Times New Roman" w:hAnsi="Times New Roman" w:cs="Times New Roman"/>
                <w:sz w:val="24"/>
              </w:rPr>
            </w:pPr>
            <w:r>
              <w:rPr>
                <w:rFonts w:ascii="Times New Roman" w:hAnsi="Times New Roman" w:cs="Times New Roman"/>
                <w:sz w:val="24"/>
              </w:rPr>
              <w:t>由表</w:t>
            </w:r>
            <w:r w:rsidR="00D553BE">
              <w:rPr>
                <w:rFonts w:ascii="Times New Roman" w:hAnsi="Times New Roman" w:cs="Times New Roman" w:hint="eastAsia"/>
                <w:sz w:val="24"/>
              </w:rPr>
              <w:t>1</w:t>
            </w:r>
            <w:r w:rsidR="004A0071">
              <w:rPr>
                <w:rFonts w:ascii="Times New Roman" w:hAnsi="Times New Roman" w:cs="Times New Roman" w:hint="eastAsia"/>
                <w:sz w:val="24"/>
              </w:rPr>
              <w:t>3</w:t>
            </w:r>
            <w:r>
              <w:rPr>
                <w:rFonts w:ascii="Times New Roman" w:hAnsi="Times New Roman" w:cs="Times New Roman"/>
                <w:sz w:val="24"/>
              </w:rPr>
              <w:t>可知，本项目符合新乡经济技术产业集聚区产业规划要求，能够满足准入条件。</w:t>
            </w:r>
          </w:p>
          <w:p w:rsidR="00080A41" w:rsidRPr="00694162" w:rsidRDefault="00080A41" w:rsidP="00694162">
            <w:pPr>
              <w:pStyle w:val="af5"/>
              <w:spacing w:line="480" w:lineRule="exact"/>
              <w:ind w:firstLineChars="200" w:firstLine="482"/>
              <w:rPr>
                <w:rFonts w:ascii="Times New Roman" w:hAnsi="Times New Roman" w:cs="Times New Roman"/>
                <w:b/>
                <w:sz w:val="24"/>
                <w:u w:val="single"/>
              </w:rPr>
            </w:pPr>
            <w:r w:rsidRPr="00694162">
              <w:rPr>
                <w:b/>
                <w:sz w:val="24"/>
                <w:u w:val="single"/>
              </w:rPr>
              <w:t>新乡经济技术产业集聚区</w:t>
            </w:r>
            <w:r w:rsidRPr="00694162">
              <w:rPr>
                <w:rFonts w:hint="eastAsia"/>
                <w:b/>
                <w:sz w:val="24"/>
                <w:u w:val="single"/>
              </w:rPr>
              <w:t>负面清单见</w:t>
            </w:r>
            <w:r w:rsidRPr="00694162">
              <w:rPr>
                <w:rFonts w:ascii="Times New Roman" w:hAnsi="Times New Roman" w:cs="Times New Roman"/>
                <w:b/>
                <w:sz w:val="24"/>
                <w:u w:val="single"/>
              </w:rPr>
              <w:t>表</w:t>
            </w:r>
            <w:r w:rsidRPr="00694162">
              <w:rPr>
                <w:rFonts w:ascii="Times New Roman" w:hAnsi="Times New Roman" w:cs="Times New Roman"/>
                <w:b/>
                <w:sz w:val="24"/>
                <w:u w:val="single"/>
              </w:rPr>
              <w:t>1</w:t>
            </w:r>
            <w:r w:rsidR="004A0071">
              <w:rPr>
                <w:rFonts w:ascii="Times New Roman" w:hAnsi="Times New Roman" w:cs="Times New Roman" w:hint="eastAsia"/>
                <w:b/>
                <w:sz w:val="24"/>
                <w:u w:val="single"/>
              </w:rPr>
              <w:t>4</w:t>
            </w:r>
            <w:r w:rsidRPr="00694162">
              <w:rPr>
                <w:rFonts w:ascii="Times New Roman" w:hAnsi="Times New Roman" w:cs="Times New Roman"/>
                <w:b/>
                <w:sz w:val="24"/>
                <w:u w:val="single"/>
              </w:rPr>
              <w:t>。</w:t>
            </w:r>
          </w:p>
          <w:p w:rsidR="00F5386C" w:rsidRPr="00694162" w:rsidRDefault="00F5386C" w:rsidP="00694162">
            <w:pPr>
              <w:spacing w:line="440" w:lineRule="exact"/>
              <w:ind w:firstLineChars="200" w:firstLine="482"/>
              <w:rPr>
                <w:rFonts w:eastAsia="黑体"/>
                <w:b/>
                <w:sz w:val="24"/>
                <w:u w:val="single"/>
              </w:rPr>
            </w:pPr>
            <w:r w:rsidRPr="00694162">
              <w:rPr>
                <w:rFonts w:ascii="黑体" w:eastAsia="黑体" w:hAnsi="黑体" w:hint="eastAsia"/>
                <w:b/>
                <w:sz w:val="24"/>
                <w:u w:val="single"/>
              </w:rPr>
              <w:t>表</w:t>
            </w:r>
            <w:r w:rsidRPr="00694162">
              <w:rPr>
                <w:rFonts w:hint="eastAsia"/>
                <w:b/>
                <w:sz w:val="24"/>
                <w:u w:val="single"/>
              </w:rPr>
              <w:t>1</w:t>
            </w:r>
            <w:r w:rsidR="004A0071">
              <w:rPr>
                <w:rFonts w:hint="eastAsia"/>
                <w:b/>
                <w:sz w:val="24"/>
                <w:u w:val="single"/>
              </w:rPr>
              <w:t>4</w:t>
            </w:r>
            <w:r w:rsidRPr="00694162">
              <w:rPr>
                <w:rFonts w:hint="eastAsia"/>
                <w:b/>
                <w:sz w:val="24"/>
                <w:u w:val="single"/>
              </w:rPr>
              <w:t xml:space="preserve">  </w:t>
            </w:r>
            <w:r w:rsidR="00080A41" w:rsidRPr="00694162">
              <w:rPr>
                <w:rFonts w:hint="eastAsia"/>
                <w:b/>
                <w:sz w:val="24"/>
                <w:u w:val="single"/>
              </w:rPr>
              <w:t xml:space="preserve"> </w:t>
            </w:r>
            <w:r w:rsidR="00474E17" w:rsidRPr="00694162">
              <w:rPr>
                <w:rFonts w:hint="eastAsia"/>
                <w:b/>
                <w:sz w:val="24"/>
                <w:u w:val="single"/>
              </w:rPr>
              <w:t xml:space="preserve"> </w:t>
            </w:r>
            <w:r w:rsidRPr="00694162">
              <w:rPr>
                <w:rFonts w:eastAsia="黑体"/>
                <w:b/>
                <w:sz w:val="24"/>
                <w:u w:val="single"/>
              </w:rPr>
              <w:t>集聚区</w:t>
            </w:r>
            <w:r w:rsidR="00080A41" w:rsidRPr="00694162">
              <w:rPr>
                <w:rFonts w:eastAsia="黑体" w:hint="eastAsia"/>
                <w:b/>
                <w:sz w:val="24"/>
                <w:u w:val="single"/>
              </w:rPr>
              <w:t>产业发展</w:t>
            </w:r>
            <w:r w:rsidRPr="00694162">
              <w:rPr>
                <w:rFonts w:eastAsia="黑体" w:hint="eastAsia"/>
                <w:b/>
                <w:sz w:val="24"/>
                <w:u w:val="single"/>
              </w:rPr>
              <w:t>负面清单（禁止和限制发展项目）</w:t>
            </w:r>
            <w:r w:rsidRPr="00694162">
              <w:rPr>
                <w:rFonts w:eastAsia="黑体"/>
                <w:b/>
                <w:sz w:val="24"/>
                <w:u w:val="single"/>
              </w:rPr>
              <w:t>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top w:w="85" w:type="dxa"/>
                <w:left w:w="57" w:type="dxa"/>
                <w:bottom w:w="85" w:type="dxa"/>
                <w:right w:w="57" w:type="dxa"/>
              </w:tblCellMar>
              <w:tblLook w:val="04A0"/>
            </w:tblPr>
            <w:tblGrid>
              <w:gridCol w:w="1167"/>
              <w:gridCol w:w="983"/>
              <w:gridCol w:w="6967"/>
            </w:tblGrid>
            <w:tr w:rsidR="00080A41" w:rsidRPr="00694162" w:rsidTr="00080A41">
              <w:trPr>
                <w:trHeight w:val="584"/>
                <w:jc w:val="center"/>
              </w:trPr>
              <w:tc>
                <w:tcPr>
                  <w:tcW w:w="11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要求</w:t>
                  </w:r>
                </w:p>
              </w:tc>
              <w:tc>
                <w:tcPr>
                  <w:tcW w:w="983"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行业</w:t>
                  </w: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禁止和限制发展内容</w:t>
                  </w:r>
                </w:p>
              </w:tc>
            </w:tr>
            <w:tr w:rsidR="00080A41" w:rsidRPr="00694162" w:rsidTr="00080A41">
              <w:trPr>
                <w:jc w:val="center"/>
              </w:trPr>
              <w:tc>
                <w:tcPr>
                  <w:tcW w:w="1167" w:type="dxa"/>
                  <w:vMerge w:val="restart"/>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不符合集聚区产业定位，不符合国家政策，属于淘汰和产品，能耗大、污染物产生量大，产业规模达不到要求及国家限制发展行业</w:t>
                  </w:r>
                </w:p>
              </w:tc>
              <w:tc>
                <w:tcPr>
                  <w:tcW w:w="983" w:type="dxa"/>
                  <w:vMerge w:val="restart"/>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化工</w:t>
                  </w: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kern w:val="0"/>
                      <w:szCs w:val="21"/>
                      <w:u w:val="single"/>
                    </w:rPr>
                    <w:t>限制发展园区内现有的与产业定位不符的企业</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6967" w:type="dxa"/>
                  <w:tcMar>
                    <w:top w:w="28" w:type="dxa"/>
                    <w:bottom w:w="57" w:type="dxa"/>
                  </w:tcMar>
                  <w:vAlign w:val="center"/>
                </w:tcPr>
                <w:p w:rsidR="00080A41" w:rsidRPr="00694162" w:rsidRDefault="00080A41" w:rsidP="006C0C6E">
                  <w:pPr>
                    <w:adjustRightInd w:val="0"/>
                    <w:snapToGrid w:val="0"/>
                    <w:jc w:val="center"/>
                    <w:rPr>
                      <w:b/>
                      <w:szCs w:val="21"/>
                      <w:u w:val="single"/>
                    </w:rPr>
                  </w:pPr>
                  <w:r w:rsidRPr="00694162">
                    <w:rPr>
                      <w:b/>
                      <w:kern w:val="0"/>
                      <w:szCs w:val="21"/>
                      <w:u w:val="single"/>
                    </w:rPr>
                    <w:t>禁止新建或单纯扩大产能的以煤为原料的煤化工项目；同时升级改造项目、符合条件的退城入园项目，入驻园区不得增加区域</w:t>
                  </w:r>
                  <w:r w:rsidRPr="00694162">
                    <w:rPr>
                      <w:rFonts w:hint="eastAsia"/>
                      <w:b/>
                      <w:kern w:val="0"/>
                      <w:szCs w:val="21"/>
                      <w:u w:val="single"/>
                    </w:rPr>
                    <w:t>燃煤</w:t>
                  </w:r>
                  <w:r w:rsidRPr="00694162">
                    <w:rPr>
                      <w:b/>
                      <w:kern w:val="0"/>
                      <w:szCs w:val="21"/>
                      <w:u w:val="single"/>
                    </w:rPr>
                    <w:t>总量，且合成氨和甲醇</w:t>
                  </w:r>
                  <w:r w:rsidRPr="00694162">
                    <w:rPr>
                      <w:rFonts w:hint="eastAsia"/>
                      <w:b/>
                      <w:kern w:val="0"/>
                      <w:szCs w:val="21"/>
                      <w:u w:val="single"/>
                    </w:rPr>
                    <w:t>产能</w:t>
                  </w:r>
                  <w:r w:rsidRPr="00694162">
                    <w:rPr>
                      <w:b/>
                      <w:kern w:val="0"/>
                      <w:szCs w:val="21"/>
                      <w:u w:val="single"/>
                    </w:rPr>
                    <w:t>应进行等量置换，</w:t>
                  </w:r>
                  <w:r w:rsidRPr="00694162">
                    <w:rPr>
                      <w:rFonts w:hint="eastAsia"/>
                      <w:b/>
                      <w:szCs w:val="21"/>
                      <w:u w:val="single"/>
                    </w:rPr>
                    <w:t>不得新增区域</w:t>
                  </w:r>
                  <w:r w:rsidRPr="00694162">
                    <w:rPr>
                      <w:b/>
                      <w:kern w:val="0"/>
                      <w:szCs w:val="21"/>
                      <w:u w:val="single"/>
                    </w:rPr>
                    <w:t>合成氨和甲醇</w:t>
                  </w:r>
                  <w:r w:rsidRPr="00694162">
                    <w:rPr>
                      <w:rFonts w:hint="eastAsia"/>
                      <w:b/>
                      <w:szCs w:val="21"/>
                      <w:u w:val="single"/>
                    </w:rPr>
                    <w:t>产能，建议化工园区合成氨和甲醇年总产能控制为</w:t>
                  </w:r>
                  <w:r w:rsidRPr="00694162">
                    <w:rPr>
                      <w:rFonts w:hint="eastAsia"/>
                      <w:b/>
                      <w:szCs w:val="21"/>
                      <w:u w:val="single"/>
                    </w:rPr>
                    <w:t>110</w:t>
                  </w:r>
                  <w:r w:rsidRPr="00694162">
                    <w:rPr>
                      <w:rFonts w:hint="eastAsia"/>
                      <w:b/>
                      <w:szCs w:val="21"/>
                      <w:u w:val="single"/>
                    </w:rPr>
                    <w:t>万吨。</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kern w:val="0"/>
                      <w:szCs w:val="21"/>
                      <w:u w:val="single"/>
                    </w:rPr>
                  </w:pPr>
                  <w:r w:rsidRPr="00694162">
                    <w:rPr>
                      <w:b/>
                      <w:kern w:val="0"/>
                      <w:szCs w:val="21"/>
                      <w:u w:val="single"/>
                    </w:rPr>
                    <w:t>禁止新建或扩建以天然气为原料生产甲醇及甲醇生产下游产品；禁止以天然气代煤制甲醇项目</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kern w:val="0"/>
                      <w:szCs w:val="21"/>
                      <w:u w:val="single"/>
                    </w:rPr>
                  </w:pPr>
                  <w:r w:rsidRPr="00694162">
                    <w:rPr>
                      <w:b/>
                      <w:kern w:val="0"/>
                      <w:szCs w:val="21"/>
                      <w:u w:val="single"/>
                    </w:rPr>
                    <w:t>禁止焦化行业炼焦和煤焦油加工项目入驻</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限制新建、扩建以天然气为原料的合成氨项目</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bCs/>
                      <w:szCs w:val="21"/>
                      <w:u w:val="single"/>
                    </w:rPr>
                  </w:pPr>
                  <w:r w:rsidRPr="00694162">
                    <w:rPr>
                      <w:b/>
                      <w:bCs/>
                      <w:szCs w:val="21"/>
                      <w:u w:val="single"/>
                    </w:rPr>
                    <w:t>其它行业政策禁止或限制发展的化工项目</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val="restart"/>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医药</w:t>
                  </w:r>
                </w:p>
              </w:tc>
              <w:tc>
                <w:tcPr>
                  <w:tcW w:w="6967" w:type="dxa"/>
                  <w:tcMar>
                    <w:top w:w="28" w:type="dxa"/>
                    <w:bottom w:w="57" w:type="dxa"/>
                  </w:tcMar>
                  <w:vAlign w:val="center"/>
                </w:tcPr>
                <w:p w:rsidR="00080A41" w:rsidRPr="00694162" w:rsidRDefault="00080A41" w:rsidP="006C0C6E">
                  <w:pPr>
                    <w:adjustRightInd w:val="0"/>
                    <w:snapToGrid w:val="0"/>
                    <w:jc w:val="center"/>
                    <w:rPr>
                      <w:b/>
                      <w:szCs w:val="21"/>
                      <w:u w:val="single"/>
                    </w:rPr>
                  </w:pPr>
                  <w:r w:rsidRPr="00694162">
                    <w:rPr>
                      <w:b/>
                      <w:kern w:val="0"/>
                      <w:szCs w:val="21"/>
                      <w:u w:val="single"/>
                    </w:rPr>
                    <w:t>限制发展园区内现有的与产业定位不符的企业</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6967" w:type="dxa"/>
                  <w:tcMar>
                    <w:top w:w="28" w:type="dxa"/>
                    <w:bottom w:w="57" w:type="dxa"/>
                  </w:tcMar>
                  <w:vAlign w:val="center"/>
                </w:tcPr>
                <w:p w:rsidR="00080A41" w:rsidRPr="00694162" w:rsidRDefault="00080A41" w:rsidP="006C0C6E">
                  <w:pPr>
                    <w:adjustRightInd w:val="0"/>
                    <w:snapToGrid w:val="0"/>
                    <w:jc w:val="center"/>
                    <w:rPr>
                      <w:b/>
                      <w:szCs w:val="21"/>
                      <w:u w:val="single"/>
                    </w:rPr>
                  </w:pPr>
                  <w:r w:rsidRPr="00694162">
                    <w:rPr>
                      <w:b/>
                      <w:szCs w:val="21"/>
                      <w:u w:val="single"/>
                    </w:rPr>
                    <w:t>禁止发展化学合成制药企业（</w:t>
                  </w:r>
                  <w:r w:rsidRPr="00694162">
                    <w:rPr>
                      <w:b/>
                      <w:bCs/>
                      <w:szCs w:val="21"/>
                      <w:u w:val="single"/>
                    </w:rPr>
                    <w:t>单纯</w:t>
                  </w:r>
                  <w:r w:rsidRPr="00694162">
                    <w:rPr>
                      <w:b/>
                      <w:szCs w:val="21"/>
                      <w:u w:val="single"/>
                    </w:rPr>
                    <w:t>分装、复配除外）</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6967" w:type="dxa"/>
                  <w:tcMar>
                    <w:top w:w="28" w:type="dxa"/>
                    <w:bottom w:w="57" w:type="dxa"/>
                  </w:tcMar>
                  <w:vAlign w:val="center"/>
                </w:tcPr>
                <w:p w:rsidR="00080A41" w:rsidRPr="00694162" w:rsidRDefault="00080A41" w:rsidP="006C0C6E">
                  <w:pPr>
                    <w:adjustRightInd w:val="0"/>
                    <w:snapToGrid w:val="0"/>
                    <w:jc w:val="center"/>
                    <w:rPr>
                      <w:b/>
                      <w:szCs w:val="21"/>
                      <w:u w:val="single"/>
                    </w:rPr>
                  </w:pPr>
                  <w:r w:rsidRPr="00694162">
                    <w:rPr>
                      <w:b/>
                      <w:szCs w:val="21"/>
                      <w:u w:val="single"/>
                    </w:rPr>
                    <w:t>禁止新建、</w:t>
                  </w:r>
                  <w:r w:rsidRPr="00694162">
                    <w:rPr>
                      <w:rFonts w:hint="eastAsia"/>
                      <w:b/>
                      <w:szCs w:val="21"/>
                      <w:u w:val="single"/>
                    </w:rPr>
                    <w:t>单纯</w:t>
                  </w:r>
                  <w:r w:rsidRPr="00694162">
                    <w:rPr>
                      <w:b/>
                      <w:szCs w:val="21"/>
                      <w:u w:val="single"/>
                    </w:rPr>
                    <w:t>扩建生物发酵制药项目（</w:t>
                  </w:r>
                  <w:r w:rsidRPr="00694162">
                    <w:rPr>
                      <w:b/>
                      <w:bCs/>
                      <w:szCs w:val="21"/>
                      <w:u w:val="single"/>
                    </w:rPr>
                    <w:t>单纯</w:t>
                  </w:r>
                  <w:r w:rsidRPr="00694162">
                    <w:rPr>
                      <w:b/>
                      <w:szCs w:val="21"/>
                      <w:u w:val="single"/>
                    </w:rPr>
                    <w:t>分装、复配以及现有企业升级改造项目除外）</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禁止农药类项目</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val="restart"/>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kern w:val="0"/>
                      <w:szCs w:val="21"/>
                      <w:u w:val="single"/>
                    </w:rPr>
                    <w:t>装备制造</w:t>
                  </w: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kern w:val="0"/>
                      <w:szCs w:val="21"/>
                      <w:u w:val="single"/>
                    </w:rPr>
                    <w:t>限制发展园区内现有的与产业定位不符的企业</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kern w:val="0"/>
                      <w:szCs w:val="21"/>
                      <w:u w:val="single"/>
                    </w:rPr>
                  </w:pP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禁止建设独立电镀项目</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kern w:val="0"/>
                      <w:szCs w:val="21"/>
                      <w:u w:val="single"/>
                    </w:rPr>
                  </w:pPr>
                  <w:r w:rsidRPr="00694162">
                    <w:rPr>
                      <w:b/>
                      <w:kern w:val="0"/>
                      <w:szCs w:val="21"/>
                      <w:u w:val="single"/>
                    </w:rPr>
                    <w:t>纸制品印刷包装</w:t>
                  </w: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szCs w:val="21"/>
                      <w:u w:val="single"/>
                    </w:rPr>
                    <w:t>禁止</w:t>
                  </w:r>
                  <w:r w:rsidRPr="00694162">
                    <w:rPr>
                      <w:b/>
                      <w:bCs/>
                      <w:szCs w:val="21"/>
                      <w:u w:val="single"/>
                    </w:rPr>
                    <w:t>造纸制浆、油墨生产（单纯分装、复配除外）项目入驻</w:t>
                  </w:r>
                </w:p>
              </w:tc>
            </w:tr>
            <w:tr w:rsidR="00080A41" w:rsidRPr="00694162" w:rsidTr="00080A41">
              <w:trPr>
                <w:jc w:val="center"/>
              </w:trPr>
              <w:tc>
                <w:tcPr>
                  <w:tcW w:w="1167" w:type="dxa"/>
                  <w:vMerge/>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p>
              </w:tc>
              <w:tc>
                <w:tcPr>
                  <w:tcW w:w="983"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kern w:val="0"/>
                      <w:szCs w:val="21"/>
                      <w:u w:val="single"/>
                    </w:rPr>
                  </w:pPr>
                  <w:r w:rsidRPr="00694162">
                    <w:rPr>
                      <w:b/>
                      <w:kern w:val="0"/>
                      <w:szCs w:val="21"/>
                      <w:u w:val="single"/>
                    </w:rPr>
                    <w:t>其他</w:t>
                  </w:r>
                </w:p>
              </w:tc>
              <w:tc>
                <w:tcPr>
                  <w:tcW w:w="6967" w:type="dxa"/>
                  <w:tcMar>
                    <w:top w:w="28" w:type="dxa"/>
                    <w:bottom w:w="57" w:type="dxa"/>
                  </w:tcMar>
                  <w:vAlign w:val="center"/>
                </w:tcPr>
                <w:p w:rsidR="00080A41" w:rsidRPr="00694162" w:rsidRDefault="00080A41" w:rsidP="006C0C6E">
                  <w:pPr>
                    <w:pStyle w:val="a0"/>
                    <w:adjustRightInd w:val="0"/>
                    <w:snapToGrid w:val="0"/>
                    <w:ind w:firstLineChars="0" w:firstLine="0"/>
                    <w:jc w:val="center"/>
                    <w:rPr>
                      <w:b/>
                      <w:szCs w:val="21"/>
                      <w:u w:val="single"/>
                    </w:rPr>
                  </w:pPr>
                  <w:r w:rsidRPr="00694162">
                    <w:rPr>
                      <w:b/>
                      <w:bCs/>
                      <w:szCs w:val="21"/>
                      <w:u w:val="single"/>
                    </w:rPr>
                    <w:t>禁止发展不在园区产业定位内的其他产业项目入驻，如制革、化纤浆粕、黑色冶金、焦化、独立电镀、皂素、金属冶炼等</w:t>
                  </w:r>
                </w:p>
              </w:tc>
            </w:tr>
          </w:tbl>
          <w:p w:rsidR="00080A41" w:rsidRPr="00694162" w:rsidRDefault="00080A41" w:rsidP="00694162">
            <w:pPr>
              <w:pStyle w:val="af5"/>
              <w:spacing w:line="440" w:lineRule="exact"/>
              <w:ind w:firstLineChars="200" w:firstLine="482"/>
              <w:rPr>
                <w:b/>
                <w:sz w:val="24"/>
                <w:u w:val="single"/>
              </w:rPr>
            </w:pPr>
            <w:r w:rsidRPr="00694162">
              <w:rPr>
                <w:rFonts w:ascii="Times New Roman" w:hAnsi="Times New Roman" w:cs="Times New Roman" w:hint="eastAsia"/>
                <w:b/>
                <w:sz w:val="24"/>
                <w:u w:val="single"/>
              </w:rPr>
              <w:t>项目位于</w:t>
            </w:r>
            <w:r w:rsidRPr="00694162">
              <w:rPr>
                <w:b/>
                <w:sz w:val="24"/>
                <w:u w:val="single"/>
              </w:rPr>
              <w:t>装备制造产业园区</w:t>
            </w:r>
            <w:r w:rsidRPr="00694162">
              <w:rPr>
                <w:rFonts w:hint="eastAsia"/>
                <w:b/>
                <w:sz w:val="24"/>
                <w:u w:val="single"/>
              </w:rPr>
              <w:t>。</w:t>
            </w:r>
            <w:r w:rsidRPr="00694162">
              <w:rPr>
                <w:b/>
                <w:sz w:val="24"/>
                <w:u w:val="single"/>
              </w:rPr>
              <w:t>装备制造产业园区</w:t>
            </w:r>
            <w:r w:rsidRPr="00694162">
              <w:rPr>
                <w:rFonts w:hint="eastAsia"/>
                <w:b/>
                <w:sz w:val="24"/>
                <w:u w:val="single"/>
              </w:rPr>
              <w:t>产业选择：以节能环保、轻型产业为主要发展方向，建设成为具有技术先进、具有自主研发能力的国家级以振动机械产业为主导、煤化工装备为支撑的特色装备制造产业基地。同时，利用新飞家电产业园的品牌优势，引进聚集一批家电企业。</w:t>
            </w:r>
          </w:p>
          <w:p w:rsidR="004C26AA" w:rsidRDefault="00080A41" w:rsidP="00694162">
            <w:pPr>
              <w:pStyle w:val="af5"/>
              <w:spacing w:line="440" w:lineRule="exact"/>
              <w:ind w:firstLineChars="200" w:firstLine="482"/>
              <w:rPr>
                <w:sz w:val="24"/>
              </w:rPr>
            </w:pPr>
            <w:r w:rsidRPr="00694162">
              <w:rPr>
                <w:rFonts w:hint="eastAsia"/>
                <w:b/>
                <w:sz w:val="24"/>
                <w:u w:val="single"/>
              </w:rPr>
              <w:t>厂区现有工程主要生产高效节能电机及节能变压器专用线、</w:t>
            </w:r>
            <w:r w:rsidRPr="00694162">
              <w:rPr>
                <w:rFonts w:hint="eastAsia"/>
                <w:b/>
                <w:sz w:val="24"/>
                <w:u w:val="single"/>
                <w:lang w:val="pt-BR"/>
              </w:rPr>
              <w:t>无氧铜杆、包装线盘等，属于机械</w:t>
            </w:r>
            <w:r w:rsidRPr="00694162">
              <w:rPr>
                <w:rFonts w:hint="eastAsia"/>
                <w:b/>
                <w:sz w:val="24"/>
                <w:u w:val="single"/>
              </w:rPr>
              <w:t>产业</w:t>
            </w:r>
            <w:r w:rsidRPr="00694162">
              <w:rPr>
                <w:rFonts w:hint="eastAsia"/>
                <w:b/>
                <w:sz w:val="24"/>
                <w:u w:val="single"/>
                <w:lang w:val="pt-BR"/>
              </w:rPr>
              <w:t>、</w:t>
            </w:r>
            <w:r w:rsidRPr="00694162">
              <w:rPr>
                <w:rFonts w:hint="eastAsia"/>
                <w:b/>
                <w:sz w:val="24"/>
                <w:u w:val="single"/>
              </w:rPr>
              <w:t>煤化工装备配套产业的下游企业；新建项目产品为</w:t>
            </w:r>
            <w:r w:rsidRPr="00694162">
              <w:rPr>
                <w:b/>
                <w:sz w:val="24"/>
                <w:u w:val="single"/>
              </w:rPr>
              <w:t>新能源汽车电器专用线</w:t>
            </w:r>
            <w:r w:rsidRPr="00694162">
              <w:rPr>
                <w:rFonts w:hint="eastAsia"/>
                <w:b/>
                <w:sz w:val="24"/>
                <w:u w:val="single"/>
              </w:rPr>
              <w:t>，不是电镀项目，</w:t>
            </w:r>
            <w:r w:rsidRPr="00694162">
              <w:rPr>
                <w:b/>
                <w:color w:val="000000"/>
                <w:sz w:val="24"/>
                <w:u w:val="single"/>
              </w:rPr>
              <w:t>项目设备、原料、成品均不在</w:t>
            </w:r>
            <w:r w:rsidRPr="00694162">
              <w:rPr>
                <w:b/>
                <w:color w:val="000000"/>
                <w:sz w:val="24"/>
                <w:u w:val="single"/>
              </w:rPr>
              <w:t>“</w:t>
            </w:r>
            <w:r w:rsidRPr="00694162">
              <w:rPr>
                <w:b/>
                <w:color w:val="000000"/>
                <w:sz w:val="24"/>
                <w:u w:val="single"/>
              </w:rPr>
              <w:t>限制类</w:t>
            </w:r>
            <w:r w:rsidRPr="00694162">
              <w:rPr>
                <w:b/>
                <w:color w:val="000000"/>
                <w:sz w:val="24"/>
                <w:u w:val="single"/>
              </w:rPr>
              <w:t>”</w:t>
            </w:r>
            <w:r w:rsidRPr="00694162">
              <w:rPr>
                <w:b/>
                <w:color w:val="000000"/>
                <w:sz w:val="24"/>
                <w:u w:val="single"/>
              </w:rPr>
              <w:t>和</w:t>
            </w:r>
            <w:r w:rsidRPr="00694162">
              <w:rPr>
                <w:b/>
                <w:color w:val="000000"/>
                <w:sz w:val="24"/>
                <w:u w:val="single"/>
              </w:rPr>
              <w:t>“</w:t>
            </w:r>
            <w:r w:rsidRPr="00694162">
              <w:rPr>
                <w:b/>
                <w:color w:val="000000"/>
                <w:sz w:val="24"/>
                <w:u w:val="single"/>
              </w:rPr>
              <w:t>淘汰类</w:t>
            </w:r>
            <w:r w:rsidRPr="00694162">
              <w:rPr>
                <w:b/>
                <w:color w:val="000000"/>
                <w:sz w:val="24"/>
                <w:u w:val="single"/>
              </w:rPr>
              <w:t>”</w:t>
            </w:r>
            <w:r w:rsidRPr="00694162">
              <w:rPr>
                <w:b/>
                <w:color w:val="000000"/>
                <w:sz w:val="24"/>
                <w:u w:val="single"/>
              </w:rPr>
              <w:t>之列，属于</w:t>
            </w:r>
            <w:r w:rsidRPr="00694162">
              <w:rPr>
                <w:b/>
                <w:color w:val="000000"/>
                <w:sz w:val="24"/>
                <w:u w:val="single"/>
              </w:rPr>
              <w:t>“</w:t>
            </w:r>
            <w:r w:rsidRPr="00694162">
              <w:rPr>
                <w:b/>
                <w:color w:val="000000"/>
                <w:sz w:val="24"/>
                <w:u w:val="single"/>
              </w:rPr>
              <w:t>允许类</w:t>
            </w:r>
            <w:r w:rsidRPr="00694162">
              <w:rPr>
                <w:b/>
                <w:color w:val="000000"/>
                <w:sz w:val="24"/>
                <w:u w:val="single"/>
              </w:rPr>
              <w:t>”</w:t>
            </w:r>
            <w:r w:rsidRPr="00694162">
              <w:rPr>
                <w:b/>
                <w:color w:val="000000"/>
                <w:sz w:val="24"/>
                <w:u w:val="single"/>
              </w:rPr>
              <w:t>，</w:t>
            </w:r>
            <w:r w:rsidRPr="00694162">
              <w:rPr>
                <w:b/>
                <w:color w:val="000000"/>
                <w:sz w:val="24"/>
                <w:szCs w:val="20"/>
                <w:u w:val="single"/>
              </w:rPr>
              <w:t>项目符合国家产业政策</w:t>
            </w:r>
            <w:r w:rsidRPr="00694162">
              <w:rPr>
                <w:rFonts w:hint="eastAsia"/>
                <w:b/>
                <w:sz w:val="24"/>
                <w:szCs w:val="20"/>
                <w:u w:val="single"/>
              </w:rPr>
              <w:t>，</w:t>
            </w:r>
            <w:r w:rsidRPr="00694162">
              <w:rPr>
                <w:rFonts w:hint="eastAsia"/>
                <w:b/>
                <w:sz w:val="24"/>
                <w:u w:val="single"/>
              </w:rPr>
              <w:t>废气经治理后达标排放。因此，本项目不在集聚区负面清单列表中。</w:t>
            </w:r>
          </w:p>
          <w:p w:rsidR="00080A41" w:rsidRPr="00694162" w:rsidRDefault="001200C3" w:rsidP="00694162">
            <w:pPr>
              <w:spacing w:line="440" w:lineRule="exact"/>
              <w:ind w:firstLineChars="196" w:firstLine="472"/>
              <w:rPr>
                <w:b/>
                <w:color w:val="000000"/>
                <w:sz w:val="24"/>
                <w:u w:val="single"/>
              </w:rPr>
            </w:pPr>
            <w:r>
              <w:rPr>
                <w:rFonts w:hint="eastAsia"/>
                <w:b/>
                <w:color w:val="000000"/>
                <w:sz w:val="24"/>
                <w:u w:val="single"/>
              </w:rPr>
              <w:t>9</w:t>
            </w:r>
            <w:r w:rsidR="00080A41" w:rsidRPr="00694162">
              <w:rPr>
                <w:rFonts w:hint="eastAsia"/>
                <w:b/>
                <w:color w:val="000000"/>
                <w:sz w:val="24"/>
                <w:u w:val="single"/>
              </w:rPr>
              <w:t>、本项目与现有工程的依托关系</w:t>
            </w:r>
          </w:p>
          <w:p w:rsidR="00080A41" w:rsidRPr="00694162" w:rsidRDefault="00080A41" w:rsidP="00694162">
            <w:pPr>
              <w:spacing w:line="440" w:lineRule="exact"/>
              <w:ind w:firstLineChars="196" w:firstLine="472"/>
              <w:rPr>
                <w:b/>
                <w:color w:val="000000"/>
                <w:sz w:val="24"/>
                <w:u w:val="single"/>
              </w:rPr>
            </w:pPr>
            <w:r w:rsidRPr="00694162">
              <w:rPr>
                <w:rFonts w:hint="eastAsia"/>
                <w:b/>
                <w:color w:val="000000"/>
                <w:sz w:val="24"/>
                <w:u w:val="single"/>
              </w:rPr>
              <w:t>本项目与现有工程的依托关系如下：</w:t>
            </w:r>
          </w:p>
          <w:p w:rsidR="00080A41" w:rsidRPr="00694162" w:rsidRDefault="00080A41" w:rsidP="00694162">
            <w:pPr>
              <w:spacing w:line="440" w:lineRule="exact"/>
              <w:ind w:firstLineChars="150" w:firstLine="361"/>
              <w:rPr>
                <w:b/>
                <w:color w:val="000000"/>
                <w:sz w:val="24"/>
                <w:u w:val="single"/>
              </w:rPr>
            </w:pPr>
            <w:r w:rsidRPr="00694162">
              <w:rPr>
                <w:rFonts w:hint="eastAsia"/>
                <w:b/>
                <w:color w:val="000000"/>
                <w:sz w:val="24"/>
                <w:u w:val="single"/>
              </w:rPr>
              <w:t>（</w:t>
            </w:r>
            <w:r w:rsidRPr="00694162">
              <w:rPr>
                <w:rFonts w:hint="eastAsia"/>
                <w:b/>
                <w:color w:val="000000"/>
                <w:sz w:val="24"/>
                <w:u w:val="single"/>
              </w:rPr>
              <w:t>1</w:t>
            </w:r>
            <w:r w:rsidRPr="00694162">
              <w:rPr>
                <w:rFonts w:hint="eastAsia"/>
                <w:b/>
                <w:color w:val="000000"/>
                <w:sz w:val="24"/>
                <w:u w:val="single"/>
              </w:rPr>
              <w:t>）办公生活设施：本项目与现有工程共用办公、生活设施。</w:t>
            </w:r>
            <w:r w:rsidRPr="00694162">
              <w:rPr>
                <w:rFonts w:hint="eastAsia"/>
                <w:b/>
                <w:color w:val="000000"/>
                <w:sz w:val="24"/>
                <w:u w:val="single"/>
              </w:rPr>
              <w:t xml:space="preserve"> </w:t>
            </w:r>
          </w:p>
          <w:p w:rsidR="00573BFF" w:rsidRDefault="00080A41" w:rsidP="004A0071">
            <w:pPr>
              <w:spacing w:line="440" w:lineRule="exact"/>
              <w:ind w:firstLineChars="150" w:firstLine="361"/>
              <w:rPr>
                <w:b/>
                <w:sz w:val="24"/>
                <w:u w:val="single"/>
              </w:rPr>
            </w:pPr>
            <w:r w:rsidRPr="00694162">
              <w:rPr>
                <w:rFonts w:hint="eastAsia"/>
                <w:b/>
                <w:color w:val="000000"/>
                <w:sz w:val="24"/>
                <w:u w:val="single"/>
              </w:rPr>
              <w:t>（</w:t>
            </w:r>
            <w:r w:rsidRPr="00694162">
              <w:rPr>
                <w:rFonts w:hint="eastAsia"/>
                <w:b/>
                <w:color w:val="000000"/>
                <w:sz w:val="24"/>
                <w:u w:val="single"/>
              </w:rPr>
              <w:t>2</w:t>
            </w:r>
            <w:r w:rsidRPr="00694162">
              <w:rPr>
                <w:rFonts w:hint="eastAsia"/>
                <w:b/>
                <w:color w:val="000000"/>
                <w:sz w:val="24"/>
                <w:u w:val="single"/>
              </w:rPr>
              <w:t>）固废暂存设施：本项目</w:t>
            </w:r>
            <w:r w:rsidRPr="00262EA7">
              <w:rPr>
                <w:rFonts w:hint="eastAsia"/>
                <w:b/>
                <w:color w:val="000000"/>
                <w:sz w:val="24"/>
                <w:u w:val="single"/>
              </w:rPr>
              <w:t>与现有工程共用危险废物</w:t>
            </w:r>
            <w:r w:rsidR="00DF4040" w:rsidRPr="00262EA7">
              <w:rPr>
                <w:rFonts w:hint="eastAsia"/>
                <w:b/>
                <w:color w:val="000000"/>
                <w:sz w:val="24"/>
                <w:u w:val="single"/>
              </w:rPr>
              <w:t>暂存</w:t>
            </w:r>
            <w:r w:rsidRPr="00262EA7">
              <w:rPr>
                <w:rFonts w:hint="eastAsia"/>
                <w:b/>
                <w:color w:val="000000"/>
                <w:sz w:val="24"/>
                <w:u w:val="single"/>
              </w:rPr>
              <w:t>间和一般固废</w:t>
            </w:r>
            <w:r w:rsidR="00DF4040" w:rsidRPr="00262EA7">
              <w:rPr>
                <w:rFonts w:hint="eastAsia"/>
                <w:b/>
                <w:color w:val="000000"/>
                <w:sz w:val="24"/>
                <w:u w:val="single"/>
              </w:rPr>
              <w:t>暂存</w:t>
            </w:r>
            <w:r w:rsidRPr="00262EA7">
              <w:rPr>
                <w:rFonts w:hint="eastAsia"/>
                <w:b/>
                <w:color w:val="000000"/>
                <w:sz w:val="24"/>
                <w:u w:val="single"/>
              </w:rPr>
              <w:t>间。厂</w:t>
            </w:r>
            <w:r w:rsidRPr="00262EA7">
              <w:rPr>
                <w:rFonts w:hint="eastAsia"/>
                <w:b/>
                <w:sz w:val="24"/>
                <w:u w:val="single"/>
              </w:rPr>
              <w:t>区内现有的危险废物</w:t>
            </w:r>
            <w:r w:rsidR="00B867AD" w:rsidRPr="00262EA7">
              <w:rPr>
                <w:rFonts w:hint="eastAsia"/>
                <w:b/>
                <w:sz w:val="24"/>
                <w:u w:val="single"/>
              </w:rPr>
              <w:t>暂存</w:t>
            </w:r>
            <w:r w:rsidRPr="00262EA7">
              <w:rPr>
                <w:rFonts w:hint="eastAsia"/>
                <w:b/>
                <w:sz w:val="24"/>
                <w:u w:val="single"/>
              </w:rPr>
              <w:t>间建筑面积约</w:t>
            </w:r>
            <w:r w:rsidRPr="00262EA7">
              <w:rPr>
                <w:rFonts w:hint="eastAsia"/>
                <w:b/>
                <w:sz w:val="24"/>
                <w:u w:val="single"/>
              </w:rPr>
              <w:t>16m</w:t>
            </w:r>
            <w:r w:rsidRPr="00262EA7">
              <w:rPr>
                <w:rFonts w:hint="eastAsia"/>
                <w:b/>
                <w:sz w:val="24"/>
                <w:u w:val="single"/>
                <w:vertAlign w:val="superscript"/>
              </w:rPr>
              <w:t>2</w:t>
            </w:r>
            <w:r w:rsidRPr="00262EA7">
              <w:rPr>
                <w:rFonts w:hint="eastAsia"/>
                <w:b/>
                <w:sz w:val="24"/>
                <w:u w:val="single"/>
              </w:rPr>
              <w:t>，</w:t>
            </w:r>
            <w:r w:rsidR="00873ACC" w:rsidRPr="00262EA7">
              <w:rPr>
                <w:rFonts w:hint="eastAsia"/>
                <w:b/>
                <w:sz w:val="24"/>
                <w:u w:val="single"/>
              </w:rPr>
              <w:t>现有工程危险固废</w:t>
            </w:r>
            <w:r w:rsidR="000F416A" w:rsidRPr="00262EA7">
              <w:rPr>
                <w:rFonts w:hint="eastAsia"/>
                <w:b/>
                <w:sz w:val="24"/>
                <w:u w:val="single"/>
              </w:rPr>
              <w:t>主要为</w:t>
            </w:r>
            <w:r w:rsidR="00BC0FE4" w:rsidRPr="00262EA7">
              <w:rPr>
                <w:rFonts w:hint="eastAsia"/>
                <w:b/>
                <w:sz w:val="24"/>
                <w:u w:val="single"/>
              </w:rPr>
              <w:t>含铜废油泥</w:t>
            </w:r>
            <w:r w:rsidR="00BC0FE4" w:rsidRPr="00262EA7">
              <w:rPr>
                <w:rFonts w:hint="eastAsia"/>
                <w:b/>
                <w:sz w:val="24"/>
                <w:u w:val="single"/>
              </w:rPr>
              <w:t>14t/a</w:t>
            </w:r>
            <w:r w:rsidR="00BC0FE4" w:rsidRPr="00262EA7">
              <w:rPr>
                <w:rFonts w:hint="eastAsia"/>
                <w:b/>
                <w:sz w:val="24"/>
                <w:u w:val="single"/>
              </w:rPr>
              <w:t>、废催化剂</w:t>
            </w:r>
            <w:r w:rsidR="00BC0FE4" w:rsidRPr="00262EA7">
              <w:rPr>
                <w:rFonts w:hint="eastAsia"/>
                <w:b/>
                <w:sz w:val="24"/>
                <w:u w:val="single"/>
              </w:rPr>
              <w:t>1.7t/a</w:t>
            </w:r>
            <w:r w:rsidR="003F1577" w:rsidRPr="00262EA7">
              <w:rPr>
                <w:rFonts w:hint="eastAsia"/>
                <w:b/>
                <w:sz w:val="24"/>
                <w:u w:val="single"/>
              </w:rPr>
              <w:t>、熔炼炉废气治理措施收集的粉尘及沉渣</w:t>
            </w:r>
            <w:r w:rsidR="003F1577" w:rsidRPr="00262EA7">
              <w:rPr>
                <w:rFonts w:hint="eastAsia"/>
                <w:b/>
                <w:sz w:val="24"/>
                <w:u w:val="single"/>
              </w:rPr>
              <w:t>16t/a</w:t>
            </w:r>
            <w:r w:rsidR="003F1577" w:rsidRPr="00262EA7">
              <w:rPr>
                <w:rFonts w:hint="eastAsia"/>
                <w:b/>
                <w:sz w:val="24"/>
                <w:u w:val="single"/>
              </w:rPr>
              <w:t>，连轧机清洗还原槽产生的废清洗液（渣）</w:t>
            </w:r>
            <w:r w:rsidR="003F1577" w:rsidRPr="00262EA7">
              <w:rPr>
                <w:rFonts w:hint="eastAsia"/>
                <w:b/>
                <w:sz w:val="24"/>
                <w:u w:val="single"/>
              </w:rPr>
              <w:t>20 t/a</w:t>
            </w:r>
            <w:r w:rsidR="00434598" w:rsidRPr="00262EA7">
              <w:rPr>
                <w:rFonts w:hint="eastAsia"/>
                <w:b/>
                <w:sz w:val="24"/>
                <w:u w:val="single"/>
              </w:rPr>
              <w:t>、</w:t>
            </w:r>
            <w:r w:rsidR="003F1577" w:rsidRPr="00262EA7">
              <w:rPr>
                <w:rFonts w:hint="eastAsia"/>
                <w:b/>
                <w:sz w:val="24"/>
                <w:u w:val="single"/>
              </w:rPr>
              <w:t>机械设备润滑及维修产生的废油</w:t>
            </w:r>
            <w:r w:rsidR="00EE41F6" w:rsidRPr="00262EA7">
              <w:rPr>
                <w:rFonts w:hint="eastAsia"/>
                <w:b/>
                <w:sz w:val="24"/>
                <w:u w:val="single"/>
              </w:rPr>
              <w:t>5t/a</w:t>
            </w:r>
            <w:r w:rsidR="000F416A" w:rsidRPr="00262EA7">
              <w:rPr>
                <w:rFonts w:hint="eastAsia"/>
                <w:b/>
                <w:sz w:val="24"/>
                <w:u w:val="single"/>
              </w:rPr>
              <w:t>等</w:t>
            </w:r>
            <w:r w:rsidR="00B867AD" w:rsidRPr="00262EA7">
              <w:rPr>
                <w:rFonts w:hint="eastAsia"/>
                <w:b/>
                <w:sz w:val="24"/>
                <w:u w:val="single"/>
              </w:rPr>
              <w:t>，</w:t>
            </w:r>
            <w:r w:rsidR="00472D8F" w:rsidRPr="00262EA7">
              <w:rPr>
                <w:rFonts w:hint="eastAsia"/>
                <w:b/>
                <w:sz w:val="24"/>
                <w:u w:val="single"/>
              </w:rPr>
              <w:t>危险废物暂存间针对不同废物设置分区域存放，</w:t>
            </w:r>
            <w:r w:rsidR="004D24BF" w:rsidRPr="00262EA7">
              <w:rPr>
                <w:rFonts w:hint="eastAsia"/>
                <w:b/>
                <w:sz w:val="24"/>
                <w:u w:val="single"/>
              </w:rPr>
              <w:t>以上</w:t>
            </w:r>
            <w:r w:rsidR="00B867AD" w:rsidRPr="00262EA7">
              <w:rPr>
                <w:rFonts w:hint="eastAsia"/>
                <w:b/>
                <w:sz w:val="24"/>
                <w:u w:val="single"/>
              </w:rPr>
              <w:t>危险废物</w:t>
            </w:r>
            <w:r w:rsidR="004D24BF" w:rsidRPr="00262EA7">
              <w:rPr>
                <w:rFonts w:hint="eastAsia"/>
                <w:b/>
                <w:sz w:val="24"/>
                <w:u w:val="single"/>
              </w:rPr>
              <w:t>已占用</w:t>
            </w:r>
            <w:r w:rsidR="00B867AD" w:rsidRPr="00262EA7">
              <w:rPr>
                <w:rFonts w:hint="eastAsia"/>
                <w:b/>
                <w:sz w:val="24"/>
                <w:u w:val="single"/>
              </w:rPr>
              <w:t>暂存间</w:t>
            </w:r>
            <w:r w:rsidR="004D24BF" w:rsidRPr="00262EA7">
              <w:rPr>
                <w:rFonts w:hint="eastAsia"/>
                <w:b/>
                <w:sz w:val="24"/>
                <w:u w:val="single"/>
              </w:rPr>
              <w:t>面积约</w:t>
            </w:r>
            <w:r w:rsidR="00540FF4" w:rsidRPr="00262EA7">
              <w:rPr>
                <w:rFonts w:hint="eastAsia"/>
                <w:b/>
                <w:sz w:val="24"/>
                <w:u w:val="single"/>
              </w:rPr>
              <w:t>12</w:t>
            </w:r>
            <w:r w:rsidR="004D24BF" w:rsidRPr="00262EA7">
              <w:rPr>
                <w:rFonts w:hint="eastAsia"/>
                <w:b/>
                <w:sz w:val="24"/>
                <w:u w:val="single"/>
              </w:rPr>
              <w:t>m</w:t>
            </w:r>
            <w:r w:rsidR="004D24BF" w:rsidRPr="00262EA7">
              <w:rPr>
                <w:rFonts w:hint="eastAsia"/>
                <w:b/>
                <w:sz w:val="24"/>
                <w:u w:val="single"/>
                <w:vertAlign w:val="superscript"/>
              </w:rPr>
              <w:t>2</w:t>
            </w:r>
            <w:r w:rsidR="004D24BF" w:rsidRPr="00262EA7">
              <w:rPr>
                <w:rFonts w:hint="eastAsia"/>
                <w:b/>
                <w:sz w:val="24"/>
                <w:u w:val="single"/>
              </w:rPr>
              <w:t>，</w:t>
            </w:r>
            <w:r w:rsidR="0076568A" w:rsidRPr="00262EA7">
              <w:rPr>
                <w:rFonts w:hint="eastAsia"/>
                <w:b/>
                <w:sz w:val="24"/>
                <w:u w:val="single"/>
              </w:rPr>
              <w:t>剩余危废暂存面积</w:t>
            </w:r>
            <w:r w:rsidR="00540FF4" w:rsidRPr="00262EA7">
              <w:rPr>
                <w:rFonts w:hint="eastAsia"/>
                <w:b/>
                <w:sz w:val="24"/>
                <w:u w:val="single"/>
              </w:rPr>
              <w:t>4</w:t>
            </w:r>
            <w:r w:rsidR="0076568A" w:rsidRPr="00262EA7">
              <w:rPr>
                <w:rFonts w:hint="eastAsia"/>
                <w:b/>
                <w:sz w:val="24"/>
                <w:u w:val="single"/>
              </w:rPr>
              <w:t>m</w:t>
            </w:r>
            <w:r w:rsidR="0076568A" w:rsidRPr="00262EA7">
              <w:rPr>
                <w:rFonts w:hint="eastAsia"/>
                <w:b/>
                <w:sz w:val="24"/>
                <w:u w:val="single"/>
                <w:vertAlign w:val="superscript"/>
              </w:rPr>
              <w:t>2</w:t>
            </w:r>
            <w:r w:rsidR="0076568A" w:rsidRPr="00262EA7">
              <w:rPr>
                <w:rFonts w:hint="eastAsia"/>
                <w:b/>
                <w:sz w:val="24"/>
                <w:u w:val="single"/>
              </w:rPr>
              <w:t>，能够满足本项目危险废物（含铜废油泥</w:t>
            </w:r>
            <w:r w:rsidR="000F416A" w:rsidRPr="00262EA7">
              <w:rPr>
                <w:rFonts w:hint="eastAsia"/>
                <w:b/>
                <w:sz w:val="24"/>
                <w:u w:val="single"/>
              </w:rPr>
              <w:t>0.2</w:t>
            </w:r>
            <w:r w:rsidR="00DF4040" w:rsidRPr="00262EA7">
              <w:rPr>
                <w:rFonts w:hint="eastAsia"/>
                <w:b/>
                <w:sz w:val="24"/>
                <w:u w:val="single"/>
              </w:rPr>
              <w:t>t/a</w:t>
            </w:r>
            <w:r w:rsidR="0076568A" w:rsidRPr="00262EA7">
              <w:rPr>
                <w:rFonts w:hint="eastAsia"/>
                <w:b/>
                <w:sz w:val="24"/>
                <w:u w:val="single"/>
              </w:rPr>
              <w:t>、废催化剂</w:t>
            </w:r>
            <w:r w:rsidR="000F416A" w:rsidRPr="00262EA7">
              <w:rPr>
                <w:rFonts w:hint="eastAsia"/>
                <w:b/>
                <w:sz w:val="24"/>
                <w:u w:val="single"/>
              </w:rPr>
              <w:t>0.07</w:t>
            </w:r>
            <w:r w:rsidR="00DF4040" w:rsidRPr="00262EA7">
              <w:rPr>
                <w:rFonts w:hint="eastAsia"/>
                <w:b/>
                <w:sz w:val="24"/>
                <w:u w:val="single"/>
              </w:rPr>
              <w:t>t/a</w:t>
            </w:r>
            <w:r w:rsidR="0076568A" w:rsidRPr="00262EA7">
              <w:rPr>
                <w:rFonts w:hint="eastAsia"/>
                <w:b/>
                <w:sz w:val="24"/>
                <w:u w:val="single"/>
              </w:rPr>
              <w:t>）暂存要求</w:t>
            </w:r>
            <w:r w:rsidR="004D24BF" w:rsidRPr="00262EA7">
              <w:rPr>
                <w:rFonts w:hint="eastAsia"/>
                <w:b/>
                <w:sz w:val="24"/>
                <w:u w:val="single"/>
              </w:rPr>
              <w:t>；</w:t>
            </w:r>
            <w:r w:rsidR="00262EA7" w:rsidRPr="00262EA7">
              <w:rPr>
                <w:rFonts w:hint="eastAsia"/>
                <w:b/>
                <w:color w:val="000000"/>
                <w:sz w:val="24"/>
                <w:u w:val="single"/>
              </w:rPr>
              <w:t>一般固废暂存间</w:t>
            </w:r>
            <w:r w:rsidRPr="00262EA7">
              <w:rPr>
                <w:rFonts w:hint="eastAsia"/>
                <w:b/>
                <w:sz w:val="24"/>
                <w:u w:val="single"/>
              </w:rPr>
              <w:t>面积</w:t>
            </w:r>
            <w:r w:rsidRPr="002B6F56">
              <w:rPr>
                <w:rFonts w:hint="eastAsia"/>
                <w:b/>
                <w:sz w:val="24"/>
                <w:u w:val="single"/>
              </w:rPr>
              <w:t>约</w:t>
            </w:r>
            <w:r w:rsidRPr="002B6F56">
              <w:rPr>
                <w:rFonts w:hint="eastAsia"/>
                <w:b/>
                <w:sz w:val="24"/>
                <w:u w:val="single"/>
              </w:rPr>
              <w:t>60m</w:t>
            </w:r>
            <w:r w:rsidRPr="002B6F56">
              <w:rPr>
                <w:rFonts w:hint="eastAsia"/>
                <w:b/>
                <w:sz w:val="24"/>
                <w:u w:val="single"/>
                <w:vertAlign w:val="superscript"/>
              </w:rPr>
              <w:t>2</w:t>
            </w:r>
            <w:r w:rsidRPr="002B6F56">
              <w:rPr>
                <w:rFonts w:hint="eastAsia"/>
                <w:b/>
                <w:sz w:val="24"/>
                <w:u w:val="single"/>
              </w:rPr>
              <w:t>，</w:t>
            </w:r>
            <w:r w:rsidR="000E63A9" w:rsidRPr="002B6F56">
              <w:rPr>
                <w:rFonts w:hint="eastAsia"/>
                <w:b/>
                <w:sz w:val="24"/>
                <w:u w:val="single"/>
              </w:rPr>
              <w:t>现有工程一般固废包括</w:t>
            </w:r>
            <w:r w:rsidR="009675BB" w:rsidRPr="002B6F56">
              <w:rPr>
                <w:rFonts w:hint="eastAsia"/>
                <w:b/>
                <w:sz w:val="24"/>
                <w:u w:val="single"/>
              </w:rPr>
              <w:t>：</w:t>
            </w:r>
            <w:r w:rsidR="005F4A04" w:rsidRPr="002B6F56">
              <w:rPr>
                <w:rFonts w:hint="eastAsia"/>
                <w:b/>
                <w:sz w:val="24"/>
                <w:u w:val="single"/>
              </w:rPr>
              <w:t>废铜线</w:t>
            </w:r>
            <w:r w:rsidR="005F4A04" w:rsidRPr="002B6F56">
              <w:rPr>
                <w:rFonts w:hint="eastAsia"/>
                <w:b/>
                <w:sz w:val="24"/>
                <w:u w:val="single"/>
              </w:rPr>
              <w:t>168t/a</w:t>
            </w:r>
            <w:r w:rsidR="005F4A04" w:rsidRPr="002B6F56">
              <w:rPr>
                <w:rFonts w:hint="eastAsia"/>
                <w:b/>
                <w:sz w:val="24"/>
                <w:u w:val="single"/>
              </w:rPr>
              <w:t>、废漆桶</w:t>
            </w:r>
            <w:r w:rsidR="005F4A04" w:rsidRPr="002B6F56">
              <w:rPr>
                <w:rFonts w:hint="eastAsia"/>
                <w:b/>
                <w:sz w:val="24"/>
                <w:u w:val="single"/>
              </w:rPr>
              <w:t>5t/a</w:t>
            </w:r>
            <w:r w:rsidR="005F4A04" w:rsidRPr="002B6F56">
              <w:rPr>
                <w:rFonts w:hint="eastAsia"/>
                <w:b/>
                <w:sz w:val="24"/>
                <w:u w:val="single"/>
              </w:rPr>
              <w:t>、污泥</w:t>
            </w:r>
            <w:r w:rsidR="005F4A04" w:rsidRPr="002B6F56">
              <w:rPr>
                <w:rFonts w:hint="eastAsia"/>
                <w:b/>
                <w:sz w:val="24"/>
                <w:u w:val="single"/>
              </w:rPr>
              <w:t>0.78t/a</w:t>
            </w:r>
            <w:r w:rsidR="005F4A04" w:rsidRPr="002B6F56">
              <w:rPr>
                <w:rFonts w:hint="eastAsia"/>
                <w:b/>
                <w:sz w:val="24"/>
                <w:u w:val="single"/>
              </w:rPr>
              <w:t>、</w:t>
            </w:r>
            <w:r w:rsidR="009675BB" w:rsidRPr="002B6F56">
              <w:rPr>
                <w:rFonts w:hint="eastAsia"/>
                <w:b/>
                <w:sz w:val="24"/>
                <w:u w:val="single"/>
              </w:rPr>
              <w:t>熔炼炉废物</w:t>
            </w:r>
            <w:r w:rsidR="009675BB" w:rsidRPr="002B6F56">
              <w:rPr>
                <w:rFonts w:hint="eastAsia"/>
                <w:b/>
                <w:sz w:val="24"/>
                <w:u w:val="single"/>
              </w:rPr>
              <w:t>300t/a</w:t>
            </w:r>
            <w:r w:rsidR="009675BB" w:rsidRPr="002B6F56">
              <w:rPr>
                <w:rFonts w:hint="eastAsia"/>
                <w:b/>
                <w:sz w:val="24"/>
                <w:u w:val="single"/>
              </w:rPr>
              <w:t>、熔炼炉炉渣</w:t>
            </w:r>
            <w:r w:rsidR="009675BB" w:rsidRPr="002B6F56">
              <w:rPr>
                <w:rFonts w:hint="eastAsia"/>
                <w:b/>
                <w:sz w:val="24"/>
                <w:u w:val="single"/>
              </w:rPr>
              <w:t>99t/a</w:t>
            </w:r>
            <w:r w:rsidR="009675BB" w:rsidRPr="002B6F56">
              <w:rPr>
                <w:rFonts w:hint="eastAsia"/>
                <w:b/>
                <w:sz w:val="24"/>
                <w:u w:val="single"/>
              </w:rPr>
              <w:t>、</w:t>
            </w:r>
            <w:r w:rsidR="00434598" w:rsidRPr="002B6F56">
              <w:rPr>
                <w:rFonts w:hint="eastAsia"/>
                <w:b/>
                <w:sz w:val="24"/>
                <w:u w:val="single"/>
              </w:rPr>
              <w:t>挤压工段</w:t>
            </w:r>
            <w:r w:rsidR="009675BB" w:rsidRPr="002B6F56">
              <w:rPr>
                <w:rFonts w:hint="eastAsia"/>
                <w:b/>
                <w:sz w:val="24"/>
                <w:u w:val="single"/>
              </w:rPr>
              <w:t>废铜</w:t>
            </w:r>
            <w:r w:rsidR="009675BB" w:rsidRPr="002B6F56">
              <w:rPr>
                <w:rFonts w:hint="eastAsia"/>
                <w:b/>
                <w:sz w:val="24"/>
                <w:u w:val="single"/>
              </w:rPr>
              <w:t>250t/a</w:t>
            </w:r>
            <w:r w:rsidR="009675BB" w:rsidRPr="002B6F56">
              <w:rPr>
                <w:rFonts w:hint="eastAsia"/>
                <w:b/>
                <w:sz w:val="24"/>
                <w:u w:val="single"/>
              </w:rPr>
              <w:t>、废铝</w:t>
            </w:r>
            <w:r w:rsidR="009675BB" w:rsidRPr="002B6F56">
              <w:rPr>
                <w:rFonts w:hint="eastAsia"/>
                <w:b/>
                <w:sz w:val="24"/>
                <w:u w:val="single"/>
              </w:rPr>
              <w:t>50t/a</w:t>
            </w:r>
            <w:r w:rsidR="009675BB" w:rsidRPr="002B6F56">
              <w:rPr>
                <w:rFonts w:hint="eastAsia"/>
                <w:b/>
                <w:sz w:val="24"/>
                <w:u w:val="single"/>
              </w:rPr>
              <w:t>、</w:t>
            </w:r>
            <w:r w:rsidR="000F1CE5" w:rsidRPr="002B6F56">
              <w:rPr>
                <w:rFonts w:hint="eastAsia"/>
                <w:b/>
                <w:sz w:val="24"/>
                <w:u w:val="single"/>
              </w:rPr>
              <w:t>残次品</w:t>
            </w:r>
            <w:r w:rsidR="000F1CE5" w:rsidRPr="002B6F56">
              <w:rPr>
                <w:rFonts w:hint="eastAsia"/>
                <w:b/>
                <w:sz w:val="24"/>
                <w:u w:val="single"/>
              </w:rPr>
              <w:t>10t/a</w:t>
            </w:r>
            <w:r w:rsidR="00434598" w:rsidRPr="002B6F56">
              <w:rPr>
                <w:rFonts w:hint="eastAsia"/>
                <w:b/>
                <w:sz w:val="24"/>
                <w:u w:val="single"/>
              </w:rPr>
              <w:t>、</w:t>
            </w:r>
            <w:r w:rsidR="000F1CE5" w:rsidRPr="002B6F56">
              <w:rPr>
                <w:rFonts w:hint="eastAsia"/>
                <w:b/>
                <w:sz w:val="24"/>
                <w:u w:val="single"/>
              </w:rPr>
              <w:t>熔化炉铜渣</w:t>
            </w:r>
            <w:r w:rsidR="000F1CE5" w:rsidRPr="002B6F56">
              <w:rPr>
                <w:rFonts w:hint="eastAsia"/>
                <w:b/>
                <w:sz w:val="24"/>
                <w:u w:val="single"/>
              </w:rPr>
              <w:t>5t/a</w:t>
            </w:r>
            <w:r w:rsidR="00434598" w:rsidRPr="002B6F56">
              <w:rPr>
                <w:rFonts w:hint="eastAsia"/>
                <w:b/>
                <w:sz w:val="24"/>
                <w:u w:val="single"/>
              </w:rPr>
              <w:t>等，</w:t>
            </w:r>
            <w:r w:rsidR="00236187" w:rsidRPr="002B6F56">
              <w:rPr>
                <w:rFonts w:hint="eastAsia"/>
                <w:b/>
                <w:sz w:val="24"/>
                <w:u w:val="single"/>
              </w:rPr>
              <w:t>以上一般固废已占用暂存间面积约</w:t>
            </w:r>
            <w:r w:rsidR="00226513" w:rsidRPr="002B6F56">
              <w:rPr>
                <w:rFonts w:hint="eastAsia"/>
                <w:b/>
                <w:sz w:val="24"/>
                <w:u w:val="single"/>
              </w:rPr>
              <w:t>30</w:t>
            </w:r>
            <w:r w:rsidR="00236187" w:rsidRPr="002B6F56">
              <w:rPr>
                <w:rFonts w:hint="eastAsia"/>
                <w:b/>
                <w:sz w:val="24"/>
                <w:u w:val="single"/>
              </w:rPr>
              <w:t>m</w:t>
            </w:r>
            <w:r w:rsidR="00236187" w:rsidRPr="002B6F56">
              <w:rPr>
                <w:rFonts w:hint="eastAsia"/>
                <w:b/>
                <w:sz w:val="24"/>
                <w:u w:val="single"/>
                <w:vertAlign w:val="superscript"/>
              </w:rPr>
              <w:t>2</w:t>
            </w:r>
            <w:r w:rsidR="00236187" w:rsidRPr="002B6F56">
              <w:rPr>
                <w:rFonts w:hint="eastAsia"/>
                <w:b/>
                <w:sz w:val="24"/>
                <w:u w:val="single"/>
              </w:rPr>
              <w:t>，剩余一般固废存放间面积</w:t>
            </w:r>
            <w:r w:rsidR="00226513" w:rsidRPr="002B6F56">
              <w:rPr>
                <w:rFonts w:hint="eastAsia"/>
                <w:b/>
                <w:sz w:val="24"/>
                <w:u w:val="single"/>
              </w:rPr>
              <w:t>30</w:t>
            </w:r>
            <w:r w:rsidR="00236187" w:rsidRPr="002B6F56">
              <w:rPr>
                <w:rFonts w:hint="eastAsia"/>
                <w:b/>
                <w:sz w:val="24"/>
                <w:u w:val="single"/>
              </w:rPr>
              <w:t>m</w:t>
            </w:r>
            <w:r w:rsidR="00236187" w:rsidRPr="002B6F56">
              <w:rPr>
                <w:rFonts w:hint="eastAsia"/>
                <w:b/>
                <w:sz w:val="24"/>
                <w:u w:val="single"/>
                <w:vertAlign w:val="superscript"/>
              </w:rPr>
              <w:t>2</w:t>
            </w:r>
            <w:r w:rsidR="00236187" w:rsidRPr="002B6F56">
              <w:rPr>
                <w:rFonts w:hint="eastAsia"/>
                <w:b/>
                <w:sz w:val="24"/>
                <w:u w:val="single"/>
              </w:rPr>
              <w:t>，能够满足本项目</w:t>
            </w:r>
            <w:r w:rsidR="00182C36" w:rsidRPr="002B6F56">
              <w:rPr>
                <w:rFonts w:hint="eastAsia"/>
                <w:b/>
                <w:sz w:val="24"/>
                <w:u w:val="single"/>
              </w:rPr>
              <w:t>一般固废</w:t>
            </w:r>
            <w:r w:rsidR="00236187" w:rsidRPr="002B6F56">
              <w:rPr>
                <w:rFonts w:hint="eastAsia"/>
                <w:b/>
                <w:sz w:val="24"/>
                <w:u w:val="single"/>
              </w:rPr>
              <w:t>（</w:t>
            </w:r>
            <w:r w:rsidR="00086274" w:rsidRPr="002B6F56">
              <w:rPr>
                <w:rFonts w:hint="eastAsia"/>
                <w:b/>
                <w:sz w:val="24"/>
                <w:u w:val="single"/>
              </w:rPr>
              <w:t>废包材</w:t>
            </w:r>
            <w:r w:rsidR="00086274" w:rsidRPr="002B6F56">
              <w:rPr>
                <w:rFonts w:hint="eastAsia"/>
                <w:b/>
                <w:sz w:val="24"/>
                <w:u w:val="single"/>
              </w:rPr>
              <w:t>0.5t/a</w:t>
            </w:r>
            <w:r w:rsidR="00086274" w:rsidRPr="002B6F56">
              <w:rPr>
                <w:rFonts w:hint="eastAsia"/>
                <w:b/>
                <w:sz w:val="24"/>
                <w:u w:val="single"/>
              </w:rPr>
              <w:t>、检验产生的残次品</w:t>
            </w:r>
            <w:r w:rsidR="00086274" w:rsidRPr="002B6F56">
              <w:rPr>
                <w:rFonts w:hint="eastAsia"/>
                <w:b/>
                <w:sz w:val="24"/>
                <w:u w:val="single"/>
              </w:rPr>
              <w:t>20t/a</w:t>
            </w:r>
            <w:r w:rsidR="00236187" w:rsidRPr="002B6F56">
              <w:rPr>
                <w:rFonts w:hint="eastAsia"/>
                <w:b/>
                <w:sz w:val="24"/>
                <w:u w:val="single"/>
              </w:rPr>
              <w:t>）</w:t>
            </w:r>
            <w:r w:rsidR="00182C36" w:rsidRPr="002B6F56">
              <w:rPr>
                <w:rFonts w:hint="eastAsia"/>
                <w:b/>
                <w:sz w:val="24"/>
                <w:u w:val="single"/>
              </w:rPr>
              <w:t>的</w:t>
            </w:r>
            <w:r w:rsidR="00236187" w:rsidRPr="002B6F56">
              <w:rPr>
                <w:rFonts w:hint="eastAsia"/>
                <w:b/>
                <w:sz w:val="24"/>
                <w:u w:val="single"/>
              </w:rPr>
              <w:t>暂存要求</w:t>
            </w:r>
            <w:r w:rsidR="00182C36" w:rsidRPr="002B6F56">
              <w:rPr>
                <w:rFonts w:hint="eastAsia"/>
                <w:b/>
                <w:sz w:val="24"/>
                <w:u w:val="single"/>
              </w:rPr>
              <w:t>。</w:t>
            </w:r>
          </w:p>
          <w:p w:rsidR="00C955E5" w:rsidRDefault="00C955E5" w:rsidP="004A0071">
            <w:pPr>
              <w:spacing w:line="440" w:lineRule="exact"/>
              <w:ind w:firstLineChars="150" w:firstLine="361"/>
              <w:rPr>
                <w:b/>
                <w:sz w:val="24"/>
                <w:u w:val="single"/>
              </w:rPr>
            </w:pPr>
          </w:p>
          <w:p w:rsidR="00C955E5" w:rsidRDefault="00C955E5" w:rsidP="004A0071">
            <w:pPr>
              <w:spacing w:line="440" w:lineRule="exact"/>
              <w:ind w:firstLineChars="150" w:firstLine="361"/>
              <w:rPr>
                <w:b/>
                <w:sz w:val="24"/>
                <w:u w:val="single"/>
              </w:rPr>
            </w:pPr>
          </w:p>
          <w:p w:rsidR="00C955E5" w:rsidRPr="002B6F56" w:rsidRDefault="00C955E5" w:rsidP="00C955E5">
            <w:pPr>
              <w:spacing w:line="440" w:lineRule="exact"/>
              <w:rPr>
                <w:b/>
                <w:sz w:val="24"/>
                <w:u w:val="single"/>
              </w:rPr>
            </w:pPr>
          </w:p>
        </w:tc>
      </w:tr>
      <w:tr w:rsidR="00487E97" w:rsidTr="00D46D34">
        <w:trPr>
          <w:trHeight w:val="12034"/>
          <w:jc w:val="center"/>
        </w:trPr>
        <w:tc>
          <w:tcPr>
            <w:tcW w:w="9333" w:type="dxa"/>
            <w:gridSpan w:val="12"/>
          </w:tcPr>
          <w:p w:rsidR="00487E97" w:rsidRDefault="00AF4107" w:rsidP="00FE13C8">
            <w:pPr>
              <w:spacing w:line="440" w:lineRule="exact"/>
              <w:rPr>
                <w:b/>
                <w:color w:val="000000"/>
                <w:sz w:val="24"/>
              </w:rPr>
            </w:pPr>
            <w:r>
              <w:rPr>
                <w:b/>
                <w:color w:val="000000"/>
                <w:sz w:val="24"/>
              </w:rPr>
              <w:lastRenderedPageBreak/>
              <w:t>与本项目有关的原有污染情况及主要环境问题：</w:t>
            </w:r>
          </w:p>
          <w:p w:rsidR="006B58A8" w:rsidRPr="005348B0" w:rsidRDefault="006B58A8" w:rsidP="00FC75E9">
            <w:pPr>
              <w:spacing w:line="420" w:lineRule="exact"/>
              <w:jc w:val="left"/>
              <w:rPr>
                <w:b/>
                <w:sz w:val="24"/>
                <w:u w:val="single"/>
              </w:rPr>
            </w:pPr>
            <w:r w:rsidRPr="005348B0">
              <w:rPr>
                <w:rFonts w:hint="eastAsia"/>
                <w:b/>
                <w:sz w:val="24"/>
                <w:u w:val="single"/>
              </w:rPr>
              <w:t>一、厂区现有工程介绍：</w:t>
            </w:r>
          </w:p>
          <w:p w:rsidR="00E1177E" w:rsidRPr="005348B0" w:rsidRDefault="00AF4107" w:rsidP="00FC75E9">
            <w:pPr>
              <w:spacing w:line="420" w:lineRule="exact"/>
              <w:ind w:firstLineChars="200" w:firstLine="482"/>
              <w:jc w:val="left"/>
              <w:rPr>
                <w:b/>
                <w:sz w:val="24"/>
                <w:u w:val="single"/>
              </w:rPr>
            </w:pPr>
            <w:r w:rsidRPr="005348B0">
              <w:rPr>
                <w:b/>
                <w:sz w:val="24"/>
                <w:u w:val="single"/>
              </w:rPr>
              <w:t>该公司</w:t>
            </w:r>
            <w:r w:rsidRPr="005348B0">
              <w:rPr>
                <w:rFonts w:hint="eastAsia"/>
                <w:b/>
                <w:sz w:val="24"/>
                <w:u w:val="single"/>
              </w:rPr>
              <w:t>现有工程</w:t>
            </w:r>
            <w:r w:rsidR="009B2848" w:rsidRPr="005348B0">
              <w:rPr>
                <w:rFonts w:hint="eastAsia"/>
                <w:b/>
                <w:sz w:val="24"/>
                <w:u w:val="single"/>
              </w:rPr>
              <w:t>为《年产</w:t>
            </w:r>
            <w:r w:rsidR="009B2848" w:rsidRPr="005348B0">
              <w:rPr>
                <w:rFonts w:hint="eastAsia"/>
                <w:b/>
                <w:sz w:val="24"/>
                <w:u w:val="single"/>
              </w:rPr>
              <w:t>4</w:t>
            </w:r>
            <w:r w:rsidR="009B2848" w:rsidRPr="005348B0">
              <w:rPr>
                <w:rFonts w:hint="eastAsia"/>
                <w:b/>
                <w:sz w:val="24"/>
                <w:u w:val="single"/>
              </w:rPr>
              <w:t>万吨高效节能电机、节能变压器专用线项目》、《年产</w:t>
            </w:r>
            <w:r w:rsidR="009B2848" w:rsidRPr="005348B0">
              <w:rPr>
                <w:rFonts w:hint="eastAsia"/>
                <w:b/>
                <w:sz w:val="24"/>
                <w:u w:val="single"/>
              </w:rPr>
              <w:t>5</w:t>
            </w:r>
            <w:r w:rsidR="009B2848" w:rsidRPr="005348B0">
              <w:rPr>
                <w:rFonts w:hint="eastAsia"/>
                <w:b/>
                <w:sz w:val="24"/>
                <w:u w:val="single"/>
              </w:rPr>
              <w:t>万吨风力发电、轨道交通特种线项目》、《年产</w:t>
            </w:r>
            <w:r w:rsidR="009B2848" w:rsidRPr="005348B0">
              <w:rPr>
                <w:rFonts w:hint="eastAsia"/>
                <w:b/>
                <w:sz w:val="24"/>
                <w:u w:val="single"/>
              </w:rPr>
              <w:t>2</w:t>
            </w:r>
            <w:r w:rsidR="009B2848" w:rsidRPr="005348B0">
              <w:rPr>
                <w:rFonts w:hint="eastAsia"/>
                <w:b/>
                <w:sz w:val="24"/>
                <w:u w:val="single"/>
              </w:rPr>
              <w:t>万吨无氧铜杆项目》、《年产</w:t>
            </w:r>
            <w:r w:rsidR="009B2848" w:rsidRPr="005348B0">
              <w:rPr>
                <w:rFonts w:hint="eastAsia"/>
                <w:b/>
                <w:sz w:val="24"/>
                <w:u w:val="single"/>
              </w:rPr>
              <w:t>200</w:t>
            </w:r>
            <w:r w:rsidR="009B2848" w:rsidRPr="005348B0">
              <w:rPr>
                <w:rFonts w:hint="eastAsia"/>
                <w:b/>
                <w:sz w:val="24"/>
                <w:u w:val="single"/>
              </w:rPr>
              <w:t>万只包装线盘项目》</w:t>
            </w:r>
            <w:r w:rsidR="00D865A5" w:rsidRPr="005348B0">
              <w:rPr>
                <w:rFonts w:hint="eastAsia"/>
                <w:b/>
                <w:sz w:val="24"/>
                <w:u w:val="single"/>
              </w:rPr>
              <w:t>。</w:t>
            </w:r>
          </w:p>
          <w:p w:rsidR="00CB2FA3" w:rsidRPr="005348B0" w:rsidRDefault="00CB2FA3" w:rsidP="00FC75E9">
            <w:pPr>
              <w:spacing w:line="420" w:lineRule="exact"/>
              <w:ind w:firstLineChars="200" w:firstLine="482"/>
              <w:jc w:val="left"/>
              <w:rPr>
                <w:b/>
                <w:sz w:val="24"/>
                <w:u w:val="single"/>
              </w:rPr>
            </w:pPr>
            <w:r w:rsidRPr="005348B0">
              <w:rPr>
                <w:rFonts w:hint="eastAsia"/>
                <w:b/>
                <w:sz w:val="24"/>
                <w:u w:val="single"/>
              </w:rPr>
              <w:t>1</w:t>
            </w:r>
            <w:r w:rsidRPr="005348B0">
              <w:rPr>
                <w:rFonts w:hint="eastAsia"/>
                <w:b/>
                <w:sz w:val="24"/>
                <w:u w:val="single"/>
              </w:rPr>
              <w:t>、《年产</w:t>
            </w:r>
            <w:r w:rsidRPr="005348B0">
              <w:rPr>
                <w:rFonts w:hint="eastAsia"/>
                <w:b/>
                <w:sz w:val="24"/>
                <w:u w:val="single"/>
              </w:rPr>
              <w:t>4</w:t>
            </w:r>
            <w:r w:rsidRPr="005348B0">
              <w:rPr>
                <w:rFonts w:hint="eastAsia"/>
                <w:b/>
                <w:sz w:val="24"/>
                <w:u w:val="single"/>
              </w:rPr>
              <w:t>万吨高效节能电机、节能变压器专用线项目》情况</w:t>
            </w:r>
          </w:p>
          <w:p w:rsidR="002667B6" w:rsidRPr="005348B0" w:rsidRDefault="00F15EF8" w:rsidP="00FC75E9">
            <w:pPr>
              <w:spacing w:line="420" w:lineRule="exact"/>
              <w:ind w:firstLineChars="200" w:firstLine="482"/>
              <w:jc w:val="left"/>
              <w:rPr>
                <w:b/>
                <w:sz w:val="24"/>
                <w:u w:val="single"/>
              </w:rPr>
            </w:pPr>
            <w:r w:rsidRPr="005348B0">
              <w:rPr>
                <w:rFonts w:hint="eastAsia"/>
                <w:b/>
                <w:sz w:val="24"/>
                <w:u w:val="single"/>
              </w:rPr>
              <w:t>本项目</w:t>
            </w:r>
            <w:r w:rsidR="00814A63" w:rsidRPr="005348B0">
              <w:rPr>
                <w:rFonts w:hint="eastAsia"/>
                <w:b/>
                <w:sz w:val="24"/>
                <w:u w:val="single"/>
              </w:rPr>
              <w:t>于</w:t>
            </w:r>
            <w:r w:rsidR="00814A63" w:rsidRPr="005348B0">
              <w:rPr>
                <w:rFonts w:hint="eastAsia"/>
                <w:b/>
                <w:sz w:val="24"/>
                <w:u w:val="single"/>
              </w:rPr>
              <w:t>2013</w:t>
            </w:r>
            <w:r w:rsidR="00814A63" w:rsidRPr="005348B0">
              <w:rPr>
                <w:rFonts w:hint="eastAsia"/>
                <w:b/>
                <w:sz w:val="24"/>
                <w:u w:val="single"/>
              </w:rPr>
              <w:t>年</w:t>
            </w:r>
            <w:r w:rsidR="00814A63" w:rsidRPr="005348B0">
              <w:rPr>
                <w:rFonts w:hint="eastAsia"/>
                <w:b/>
                <w:sz w:val="24"/>
                <w:u w:val="single"/>
              </w:rPr>
              <w:t>11</w:t>
            </w:r>
            <w:r w:rsidR="00814A63" w:rsidRPr="005348B0">
              <w:rPr>
                <w:rFonts w:hint="eastAsia"/>
                <w:b/>
                <w:sz w:val="24"/>
                <w:u w:val="single"/>
              </w:rPr>
              <w:t>月</w:t>
            </w:r>
            <w:r w:rsidR="00814A63" w:rsidRPr="005348B0">
              <w:rPr>
                <w:rFonts w:hint="eastAsia"/>
                <w:b/>
                <w:sz w:val="24"/>
                <w:u w:val="single"/>
              </w:rPr>
              <w:t>14</w:t>
            </w:r>
            <w:r w:rsidR="00814A63" w:rsidRPr="005348B0">
              <w:rPr>
                <w:rFonts w:hint="eastAsia"/>
                <w:b/>
                <w:sz w:val="24"/>
                <w:u w:val="single"/>
              </w:rPr>
              <w:t>日由新乡市环保局批复，批复文号为新环监（</w:t>
            </w:r>
            <w:r w:rsidR="00814A63" w:rsidRPr="005348B0">
              <w:rPr>
                <w:rFonts w:hint="eastAsia"/>
                <w:b/>
                <w:sz w:val="24"/>
                <w:u w:val="single"/>
              </w:rPr>
              <w:t>2013</w:t>
            </w:r>
            <w:r w:rsidR="00814A63" w:rsidRPr="005348B0">
              <w:rPr>
                <w:rFonts w:hint="eastAsia"/>
                <w:b/>
                <w:sz w:val="24"/>
                <w:u w:val="single"/>
              </w:rPr>
              <w:t>）</w:t>
            </w:r>
            <w:r w:rsidR="00814A63" w:rsidRPr="005348B0">
              <w:rPr>
                <w:rFonts w:hint="eastAsia"/>
                <w:b/>
                <w:sz w:val="24"/>
                <w:u w:val="single"/>
              </w:rPr>
              <w:t>303</w:t>
            </w:r>
            <w:r w:rsidR="00814A63" w:rsidRPr="005348B0">
              <w:rPr>
                <w:rFonts w:hint="eastAsia"/>
                <w:b/>
                <w:sz w:val="24"/>
                <w:u w:val="single"/>
              </w:rPr>
              <w:t>号，</w:t>
            </w:r>
            <w:r w:rsidR="002667B6" w:rsidRPr="005348B0">
              <w:rPr>
                <w:rFonts w:hint="eastAsia"/>
                <w:b/>
                <w:sz w:val="24"/>
                <w:u w:val="single"/>
              </w:rPr>
              <w:t>于</w:t>
            </w:r>
            <w:r w:rsidR="002667B6" w:rsidRPr="005348B0">
              <w:rPr>
                <w:rFonts w:hint="eastAsia"/>
                <w:b/>
                <w:sz w:val="24"/>
                <w:u w:val="single"/>
              </w:rPr>
              <w:t>2015</w:t>
            </w:r>
            <w:r w:rsidR="002667B6" w:rsidRPr="005348B0">
              <w:rPr>
                <w:rFonts w:hint="eastAsia"/>
                <w:b/>
                <w:sz w:val="24"/>
                <w:u w:val="single"/>
              </w:rPr>
              <w:t>年</w:t>
            </w:r>
            <w:r w:rsidR="002667B6" w:rsidRPr="005348B0">
              <w:rPr>
                <w:rFonts w:hint="eastAsia"/>
                <w:b/>
                <w:sz w:val="24"/>
                <w:u w:val="single"/>
              </w:rPr>
              <w:t>11</w:t>
            </w:r>
            <w:r w:rsidR="002667B6" w:rsidRPr="005348B0">
              <w:rPr>
                <w:rFonts w:hint="eastAsia"/>
                <w:b/>
                <w:sz w:val="24"/>
                <w:u w:val="single"/>
              </w:rPr>
              <w:t>月</w:t>
            </w:r>
            <w:r w:rsidR="002667B6" w:rsidRPr="005348B0">
              <w:rPr>
                <w:rFonts w:hint="eastAsia"/>
                <w:b/>
                <w:sz w:val="24"/>
                <w:u w:val="single"/>
              </w:rPr>
              <w:t>23</w:t>
            </w:r>
            <w:r w:rsidR="002667B6" w:rsidRPr="005348B0">
              <w:rPr>
                <w:rFonts w:hint="eastAsia"/>
                <w:b/>
                <w:sz w:val="24"/>
                <w:u w:val="single"/>
              </w:rPr>
              <w:t>日由新乡市环保局</w:t>
            </w:r>
            <w:r w:rsidR="006728BF" w:rsidRPr="005348B0">
              <w:rPr>
                <w:rFonts w:hint="eastAsia"/>
                <w:b/>
                <w:sz w:val="24"/>
                <w:u w:val="single"/>
              </w:rPr>
              <w:t>完成</w:t>
            </w:r>
            <w:r w:rsidR="002667B6" w:rsidRPr="005348B0">
              <w:rPr>
                <w:rFonts w:hint="eastAsia"/>
                <w:b/>
                <w:sz w:val="24"/>
                <w:u w:val="single"/>
              </w:rPr>
              <w:t>验收，验收文号为新环验（</w:t>
            </w:r>
            <w:r w:rsidR="002667B6" w:rsidRPr="005348B0">
              <w:rPr>
                <w:rFonts w:hint="eastAsia"/>
                <w:b/>
                <w:sz w:val="24"/>
                <w:u w:val="single"/>
              </w:rPr>
              <w:t>2015</w:t>
            </w:r>
            <w:r w:rsidR="002667B6" w:rsidRPr="005348B0">
              <w:rPr>
                <w:rFonts w:hint="eastAsia"/>
                <w:b/>
                <w:sz w:val="24"/>
                <w:u w:val="single"/>
              </w:rPr>
              <w:t>）</w:t>
            </w:r>
            <w:r w:rsidR="002667B6" w:rsidRPr="005348B0">
              <w:rPr>
                <w:rFonts w:hint="eastAsia"/>
                <w:b/>
                <w:sz w:val="24"/>
                <w:u w:val="single"/>
              </w:rPr>
              <w:t>172</w:t>
            </w:r>
            <w:r w:rsidR="002667B6" w:rsidRPr="005348B0">
              <w:rPr>
                <w:rFonts w:hint="eastAsia"/>
                <w:b/>
                <w:sz w:val="24"/>
                <w:u w:val="single"/>
              </w:rPr>
              <w:t>号</w:t>
            </w:r>
            <w:r w:rsidR="00957629" w:rsidRPr="005348B0">
              <w:rPr>
                <w:rFonts w:hint="eastAsia"/>
                <w:b/>
                <w:sz w:val="24"/>
                <w:u w:val="single"/>
              </w:rPr>
              <w:t>，</w:t>
            </w:r>
            <w:r w:rsidR="002667B6" w:rsidRPr="005348B0">
              <w:rPr>
                <w:rFonts w:hint="eastAsia"/>
                <w:b/>
                <w:sz w:val="24"/>
                <w:u w:val="single"/>
              </w:rPr>
              <w:t>污染物</w:t>
            </w:r>
            <w:r w:rsidR="00B47BE6" w:rsidRPr="005348B0">
              <w:rPr>
                <w:rFonts w:hint="eastAsia"/>
                <w:b/>
                <w:sz w:val="24"/>
                <w:u w:val="single"/>
              </w:rPr>
              <w:t>排放</w:t>
            </w:r>
            <w:r w:rsidR="002667B6" w:rsidRPr="005348B0">
              <w:rPr>
                <w:rFonts w:hint="eastAsia"/>
                <w:b/>
                <w:sz w:val="24"/>
                <w:u w:val="single"/>
              </w:rPr>
              <w:t>情况根据其验收</w:t>
            </w:r>
            <w:r w:rsidR="00280344">
              <w:rPr>
                <w:rFonts w:hint="eastAsia"/>
                <w:b/>
                <w:sz w:val="24"/>
                <w:u w:val="single"/>
              </w:rPr>
              <w:t>监测</w:t>
            </w:r>
            <w:r w:rsidR="002667B6" w:rsidRPr="005348B0">
              <w:rPr>
                <w:rFonts w:hint="eastAsia"/>
                <w:b/>
                <w:sz w:val="24"/>
                <w:u w:val="single"/>
              </w:rPr>
              <w:t>报告</w:t>
            </w:r>
            <w:r w:rsidR="00280344">
              <w:rPr>
                <w:rFonts w:hint="eastAsia"/>
                <w:b/>
                <w:sz w:val="24"/>
                <w:u w:val="single"/>
              </w:rPr>
              <w:t>（</w:t>
            </w:r>
            <w:r w:rsidR="00280344" w:rsidRPr="00280344">
              <w:rPr>
                <w:rFonts w:hint="eastAsia"/>
                <w:b/>
                <w:sz w:val="24"/>
                <w:u w:val="single"/>
              </w:rPr>
              <w:t>新环验监字（</w:t>
            </w:r>
            <w:r w:rsidR="00280344" w:rsidRPr="00280344">
              <w:rPr>
                <w:rFonts w:hint="eastAsia"/>
                <w:b/>
                <w:sz w:val="24"/>
                <w:u w:val="single"/>
              </w:rPr>
              <w:t>201</w:t>
            </w:r>
            <w:r w:rsidR="00280344">
              <w:rPr>
                <w:rFonts w:hint="eastAsia"/>
                <w:b/>
                <w:sz w:val="24"/>
                <w:u w:val="single"/>
              </w:rPr>
              <w:t>5</w:t>
            </w:r>
            <w:r w:rsidR="00280344" w:rsidRPr="00280344">
              <w:rPr>
                <w:rFonts w:hint="eastAsia"/>
                <w:b/>
                <w:sz w:val="24"/>
                <w:u w:val="single"/>
              </w:rPr>
              <w:t>）第</w:t>
            </w:r>
            <w:r w:rsidR="00280344">
              <w:rPr>
                <w:rFonts w:hint="eastAsia"/>
                <w:b/>
                <w:sz w:val="24"/>
                <w:u w:val="single"/>
              </w:rPr>
              <w:t>126</w:t>
            </w:r>
            <w:r w:rsidR="00280344" w:rsidRPr="00280344">
              <w:rPr>
                <w:rFonts w:hint="eastAsia"/>
                <w:b/>
                <w:sz w:val="24"/>
                <w:u w:val="single"/>
              </w:rPr>
              <w:t>号</w:t>
            </w:r>
            <w:r w:rsidR="00280344">
              <w:rPr>
                <w:rFonts w:hint="eastAsia"/>
                <w:b/>
                <w:sz w:val="24"/>
                <w:u w:val="single"/>
              </w:rPr>
              <w:t>）</w:t>
            </w:r>
            <w:r w:rsidR="001C0447">
              <w:rPr>
                <w:rFonts w:hint="eastAsia"/>
                <w:b/>
                <w:sz w:val="24"/>
                <w:u w:val="single"/>
              </w:rPr>
              <w:t>、</w:t>
            </w:r>
            <w:r w:rsidR="00754B55">
              <w:rPr>
                <w:rFonts w:hint="eastAsia"/>
                <w:b/>
                <w:sz w:val="24"/>
                <w:u w:val="single"/>
              </w:rPr>
              <w:t>污水处理站最新</w:t>
            </w:r>
            <w:r w:rsidR="001C0447">
              <w:rPr>
                <w:rFonts w:hint="eastAsia"/>
                <w:b/>
                <w:sz w:val="24"/>
                <w:u w:val="single"/>
              </w:rPr>
              <w:t>检测报告</w:t>
            </w:r>
            <w:r w:rsidR="002667B6" w:rsidRPr="005348B0">
              <w:rPr>
                <w:rFonts w:hint="eastAsia"/>
                <w:b/>
                <w:sz w:val="24"/>
                <w:u w:val="single"/>
              </w:rPr>
              <w:t>确定</w:t>
            </w:r>
            <w:r w:rsidR="00182C36" w:rsidRPr="005348B0">
              <w:rPr>
                <w:rFonts w:hint="eastAsia"/>
                <w:b/>
                <w:sz w:val="24"/>
                <w:u w:val="single"/>
              </w:rPr>
              <w:t>。</w:t>
            </w:r>
          </w:p>
          <w:p w:rsidR="00487E97" w:rsidRDefault="00CB2FA3" w:rsidP="00FC75E9">
            <w:pPr>
              <w:spacing w:line="420" w:lineRule="exact"/>
              <w:ind w:firstLineChars="200" w:firstLine="480"/>
              <w:jc w:val="left"/>
              <w:rPr>
                <w:sz w:val="24"/>
              </w:rPr>
            </w:pPr>
            <w:r>
              <w:rPr>
                <w:rFonts w:hint="eastAsia"/>
                <w:sz w:val="24"/>
              </w:rPr>
              <w:t>（</w:t>
            </w:r>
            <w:r>
              <w:rPr>
                <w:rFonts w:hint="eastAsia"/>
                <w:sz w:val="24"/>
              </w:rPr>
              <w:t>1</w:t>
            </w:r>
            <w:r>
              <w:rPr>
                <w:rFonts w:hint="eastAsia"/>
                <w:sz w:val="24"/>
              </w:rPr>
              <w:t>）</w:t>
            </w:r>
            <w:r w:rsidR="00577689">
              <w:rPr>
                <w:sz w:val="24"/>
              </w:rPr>
              <w:t>废气</w:t>
            </w:r>
          </w:p>
          <w:p w:rsidR="002F054E" w:rsidRDefault="005504A0" w:rsidP="00FC75E9">
            <w:pPr>
              <w:spacing w:line="420" w:lineRule="exact"/>
              <w:ind w:firstLineChars="200" w:firstLine="480"/>
              <w:jc w:val="left"/>
              <w:rPr>
                <w:sz w:val="24"/>
              </w:rPr>
            </w:pPr>
            <w:r>
              <w:rPr>
                <w:rFonts w:hint="eastAsia"/>
                <w:sz w:val="24"/>
              </w:rPr>
              <w:t>废气</w:t>
            </w:r>
            <w:r w:rsidR="003D6531">
              <w:rPr>
                <w:rFonts w:hint="eastAsia"/>
                <w:sz w:val="24"/>
              </w:rPr>
              <w:t>污染物</w:t>
            </w:r>
            <w:r>
              <w:rPr>
                <w:rFonts w:hint="eastAsia"/>
                <w:sz w:val="24"/>
              </w:rPr>
              <w:t>主要</w:t>
            </w:r>
            <w:r w:rsidR="009C15A7">
              <w:rPr>
                <w:rFonts w:hint="eastAsia"/>
                <w:sz w:val="24"/>
              </w:rPr>
              <w:t>来自</w:t>
            </w:r>
            <w:r>
              <w:rPr>
                <w:rFonts w:hint="eastAsia"/>
                <w:sz w:val="24"/>
              </w:rPr>
              <w:t>为</w:t>
            </w:r>
            <w:r w:rsidR="00BC0DDF">
              <w:rPr>
                <w:rFonts w:hint="eastAsia"/>
                <w:sz w:val="24"/>
              </w:rPr>
              <w:t>绕</w:t>
            </w:r>
            <w:r w:rsidRPr="005504A0">
              <w:rPr>
                <w:rFonts w:hint="eastAsia"/>
                <w:sz w:val="24"/>
              </w:rPr>
              <w:t>包线烘干</w:t>
            </w:r>
            <w:r>
              <w:rPr>
                <w:rFonts w:hint="eastAsia"/>
                <w:sz w:val="24"/>
              </w:rPr>
              <w:t>产生的</w:t>
            </w:r>
            <w:r>
              <w:rPr>
                <w:sz w:val="24"/>
              </w:rPr>
              <w:t>二甲苯</w:t>
            </w:r>
            <w:r>
              <w:rPr>
                <w:rFonts w:hint="eastAsia"/>
                <w:sz w:val="24"/>
              </w:rPr>
              <w:t>和</w:t>
            </w:r>
            <w:r w:rsidR="002D7EE3" w:rsidRPr="002D7EE3">
              <w:rPr>
                <w:rFonts w:hint="eastAsia"/>
                <w:sz w:val="24"/>
              </w:rPr>
              <w:t>漆包线漆包工序产生的酚类</w:t>
            </w:r>
            <w:r w:rsidR="002D7EE3">
              <w:rPr>
                <w:rFonts w:hint="eastAsia"/>
                <w:sz w:val="24"/>
              </w:rPr>
              <w:t>，</w:t>
            </w:r>
            <w:r w:rsidR="00AF4107">
              <w:rPr>
                <w:sz w:val="24"/>
              </w:rPr>
              <w:t>二甲苯</w:t>
            </w:r>
            <w:r w:rsidR="002D7EE3">
              <w:rPr>
                <w:rFonts w:hint="eastAsia"/>
                <w:sz w:val="24"/>
              </w:rPr>
              <w:t>废气</w:t>
            </w:r>
            <w:r w:rsidR="00AF4107">
              <w:rPr>
                <w:sz w:val="24"/>
              </w:rPr>
              <w:t>经</w:t>
            </w:r>
            <w:r w:rsidR="00AF4107">
              <w:rPr>
                <w:sz w:val="24"/>
              </w:rPr>
              <w:t>“</w:t>
            </w:r>
            <w:r w:rsidR="00AF4107">
              <w:rPr>
                <w:sz w:val="24"/>
              </w:rPr>
              <w:t>集气罩</w:t>
            </w:r>
            <w:r w:rsidR="00AF4107">
              <w:rPr>
                <w:sz w:val="24"/>
              </w:rPr>
              <w:t>+</w:t>
            </w:r>
            <w:r w:rsidR="00AF4107">
              <w:rPr>
                <w:sz w:val="24"/>
              </w:rPr>
              <w:t>催化燃烧装置</w:t>
            </w:r>
            <w:r w:rsidR="00AF4107">
              <w:rPr>
                <w:sz w:val="24"/>
              </w:rPr>
              <w:t>+15m</w:t>
            </w:r>
            <w:r w:rsidR="00AF4107">
              <w:rPr>
                <w:sz w:val="24"/>
              </w:rPr>
              <w:t>高排气筒</w:t>
            </w:r>
            <w:r w:rsidR="00AF4107">
              <w:rPr>
                <w:sz w:val="24"/>
              </w:rPr>
              <w:t>”</w:t>
            </w:r>
            <w:r w:rsidR="00AF4107">
              <w:rPr>
                <w:sz w:val="24"/>
              </w:rPr>
              <w:t>后排放，酚类</w:t>
            </w:r>
            <w:r w:rsidR="002D7EE3">
              <w:rPr>
                <w:rFonts w:hint="eastAsia"/>
                <w:sz w:val="24"/>
              </w:rPr>
              <w:t>废气</w:t>
            </w:r>
            <w:r w:rsidR="00AF4107">
              <w:rPr>
                <w:sz w:val="24"/>
              </w:rPr>
              <w:t>经</w:t>
            </w:r>
            <w:r w:rsidR="00AF4107">
              <w:rPr>
                <w:sz w:val="24"/>
              </w:rPr>
              <w:t>“</w:t>
            </w:r>
            <w:r w:rsidR="00AF4107">
              <w:rPr>
                <w:sz w:val="24"/>
              </w:rPr>
              <w:t>集气罩</w:t>
            </w:r>
            <w:r w:rsidR="00AF4107">
              <w:rPr>
                <w:sz w:val="24"/>
              </w:rPr>
              <w:t>+</w:t>
            </w:r>
            <w:r w:rsidR="00AF4107">
              <w:rPr>
                <w:sz w:val="24"/>
              </w:rPr>
              <w:t>二次催化燃烧装置</w:t>
            </w:r>
            <w:r w:rsidR="00AF4107">
              <w:rPr>
                <w:sz w:val="24"/>
              </w:rPr>
              <w:t>+12m/25m</w:t>
            </w:r>
            <w:r w:rsidR="00AF4107">
              <w:rPr>
                <w:sz w:val="24"/>
              </w:rPr>
              <w:t>高排气筒</w:t>
            </w:r>
            <w:r w:rsidR="00AF4107">
              <w:rPr>
                <w:sz w:val="24"/>
              </w:rPr>
              <w:t>”</w:t>
            </w:r>
            <w:r w:rsidR="00AF4107">
              <w:rPr>
                <w:sz w:val="24"/>
              </w:rPr>
              <w:t>后排放。</w:t>
            </w:r>
            <w:r w:rsidR="00551795">
              <w:rPr>
                <w:rFonts w:hint="eastAsia"/>
                <w:sz w:val="24"/>
              </w:rPr>
              <w:t>根据其验收监测报告，</w:t>
            </w:r>
            <w:r w:rsidR="001B6704">
              <w:rPr>
                <w:rFonts w:hint="eastAsia"/>
                <w:sz w:val="24"/>
              </w:rPr>
              <w:t>处理后的</w:t>
            </w:r>
            <w:r w:rsidR="00423F36">
              <w:rPr>
                <w:rFonts w:hint="eastAsia"/>
                <w:sz w:val="24"/>
              </w:rPr>
              <w:t>二甲苯</w:t>
            </w:r>
            <w:r w:rsidR="00795C0B">
              <w:rPr>
                <w:rFonts w:hint="eastAsia"/>
                <w:color w:val="000000"/>
                <w:sz w:val="24"/>
              </w:rPr>
              <w:t>排放浓度为</w:t>
            </w:r>
            <w:r w:rsidR="00C82404">
              <w:rPr>
                <w:rFonts w:hint="eastAsia"/>
                <w:color w:val="000000"/>
                <w:sz w:val="24"/>
              </w:rPr>
              <w:t>32.7</w:t>
            </w:r>
            <w:r w:rsidR="00795C0B">
              <w:rPr>
                <w:rFonts w:hint="eastAsia"/>
                <w:color w:val="000000"/>
                <w:sz w:val="24"/>
              </w:rPr>
              <w:t>~</w:t>
            </w:r>
            <w:r w:rsidR="00C82404">
              <w:rPr>
                <w:rFonts w:hint="eastAsia"/>
                <w:color w:val="000000"/>
                <w:sz w:val="24"/>
              </w:rPr>
              <w:t>45.8</w:t>
            </w:r>
            <w:r w:rsidR="00795C0B" w:rsidRPr="00F612DF">
              <w:rPr>
                <w:rFonts w:hint="eastAsia"/>
                <w:color w:val="000000"/>
                <w:sz w:val="24"/>
              </w:rPr>
              <w:t xml:space="preserve"> mg/m</w:t>
            </w:r>
            <w:r w:rsidR="00795C0B" w:rsidRPr="00F612DF">
              <w:rPr>
                <w:rFonts w:hint="eastAsia"/>
                <w:color w:val="000000"/>
                <w:sz w:val="24"/>
                <w:vertAlign w:val="superscript"/>
              </w:rPr>
              <w:t>3</w:t>
            </w:r>
            <w:r w:rsidR="00795C0B" w:rsidRPr="00F612DF">
              <w:rPr>
                <w:rFonts w:hint="eastAsia"/>
                <w:color w:val="000000"/>
                <w:sz w:val="24"/>
              </w:rPr>
              <w:t>，</w:t>
            </w:r>
            <w:r w:rsidR="00795C0B">
              <w:rPr>
                <w:rFonts w:hint="eastAsia"/>
                <w:color w:val="000000"/>
                <w:sz w:val="24"/>
              </w:rPr>
              <w:t>排放速率为</w:t>
            </w:r>
            <w:r w:rsidR="00795C0B">
              <w:rPr>
                <w:rFonts w:hint="eastAsia"/>
                <w:color w:val="000000"/>
                <w:sz w:val="24"/>
              </w:rPr>
              <w:t>0.0</w:t>
            </w:r>
            <w:r w:rsidR="00C82404">
              <w:rPr>
                <w:rFonts w:hint="eastAsia"/>
                <w:color w:val="000000"/>
                <w:sz w:val="24"/>
              </w:rPr>
              <w:t>13</w:t>
            </w:r>
            <w:r w:rsidR="00795C0B">
              <w:rPr>
                <w:rFonts w:hint="eastAsia"/>
                <w:color w:val="000000"/>
                <w:sz w:val="24"/>
              </w:rPr>
              <w:t>~0.</w:t>
            </w:r>
            <w:r w:rsidR="00C82404">
              <w:rPr>
                <w:rFonts w:hint="eastAsia"/>
                <w:color w:val="000000"/>
                <w:sz w:val="24"/>
              </w:rPr>
              <w:t>017</w:t>
            </w:r>
            <w:r w:rsidR="00795C0B" w:rsidRPr="00F612DF">
              <w:rPr>
                <w:rFonts w:hint="eastAsia"/>
                <w:color w:val="000000"/>
                <w:sz w:val="24"/>
              </w:rPr>
              <w:t>kg/h</w:t>
            </w:r>
            <w:r w:rsidR="00795C0B">
              <w:rPr>
                <w:rFonts w:hint="eastAsia"/>
                <w:color w:val="000000"/>
                <w:sz w:val="24"/>
              </w:rPr>
              <w:t>，</w:t>
            </w:r>
            <w:r w:rsidR="00C82404">
              <w:rPr>
                <w:rFonts w:hint="eastAsia"/>
                <w:sz w:val="24"/>
              </w:rPr>
              <w:t>酚类</w:t>
            </w:r>
            <w:r w:rsidR="00E314A1">
              <w:rPr>
                <w:rFonts w:hint="eastAsia"/>
                <w:color w:val="000000"/>
                <w:sz w:val="24"/>
              </w:rPr>
              <w:t>排放浓度为</w:t>
            </w:r>
            <w:r w:rsidR="00E868AF">
              <w:rPr>
                <w:rFonts w:hint="eastAsia"/>
                <w:color w:val="000000"/>
                <w:sz w:val="24"/>
              </w:rPr>
              <w:t>1</w:t>
            </w:r>
            <w:r w:rsidR="00A74110">
              <w:rPr>
                <w:rFonts w:hint="eastAsia"/>
                <w:color w:val="000000"/>
                <w:sz w:val="24"/>
              </w:rPr>
              <w:t>2.7</w:t>
            </w:r>
            <w:r w:rsidR="00E314A1">
              <w:rPr>
                <w:rFonts w:hint="eastAsia"/>
                <w:color w:val="000000"/>
                <w:sz w:val="24"/>
              </w:rPr>
              <w:t>~</w:t>
            </w:r>
            <w:r w:rsidR="001540DD">
              <w:rPr>
                <w:rFonts w:hint="eastAsia"/>
                <w:color w:val="000000"/>
                <w:sz w:val="24"/>
              </w:rPr>
              <w:t>24.9</w:t>
            </w:r>
            <w:r w:rsidR="00E314A1" w:rsidRPr="00F612DF">
              <w:rPr>
                <w:rFonts w:hint="eastAsia"/>
                <w:color w:val="000000"/>
                <w:sz w:val="24"/>
              </w:rPr>
              <w:t>mg/m</w:t>
            </w:r>
            <w:r w:rsidR="00E314A1" w:rsidRPr="00F612DF">
              <w:rPr>
                <w:rFonts w:hint="eastAsia"/>
                <w:color w:val="000000"/>
                <w:sz w:val="24"/>
                <w:vertAlign w:val="superscript"/>
              </w:rPr>
              <w:t>3</w:t>
            </w:r>
            <w:r w:rsidR="00E314A1" w:rsidRPr="00F612DF">
              <w:rPr>
                <w:rFonts w:hint="eastAsia"/>
                <w:color w:val="000000"/>
                <w:sz w:val="24"/>
              </w:rPr>
              <w:t>，</w:t>
            </w:r>
            <w:r w:rsidR="00E314A1">
              <w:rPr>
                <w:rFonts w:hint="eastAsia"/>
                <w:color w:val="000000"/>
                <w:sz w:val="24"/>
              </w:rPr>
              <w:t>排放速率为</w:t>
            </w:r>
            <w:r w:rsidR="00E314A1">
              <w:rPr>
                <w:rFonts w:hint="eastAsia"/>
                <w:color w:val="000000"/>
                <w:sz w:val="24"/>
              </w:rPr>
              <w:t>0.0</w:t>
            </w:r>
            <w:r w:rsidR="009B3C2A">
              <w:rPr>
                <w:rFonts w:hint="eastAsia"/>
                <w:color w:val="000000"/>
                <w:sz w:val="24"/>
              </w:rPr>
              <w:t>0513</w:t>
            </w:r>
            <w:r w:rsidR="00E314A1">
              <w:rPr>
                <w:rFonts w:hint="eastAsia"/>
                <w:color w:val="000000"/>
                <w:sz w:val="24"/>
              </w:rPr>
              <w:t>~</w:t>
            </w:r>
            <w:r w:rsidR="006100BC">
              <w:rPr>
                <w:rFonts w:hint="eastAsia"/>
                <w:color w:val="000000"/>
                <w:sz w:val="24"/>
              </w:rPr>
              <w:t>0.0</w:t>
            </w:r>
            <w:r w:rsidR="00A664A7">
              <w:rPr>
                <w:rFonts w:hint="eastAsia"/>
                <w:color w:val="000000"/>
                <w:sz w:val="24"/>
              </w:rPr>
              <w:t>1</w:t>
            </w:r>
            <w:r w:rsidR="006100BC">
              <w:rPr>
                <w:rFonts w:hint="eastAsia"/>
                <w:color w:val="000000"/>
                <w:sz w:val="24"/>
              </w:rPr>
              <w:t>7</w:t>
            </w:r>
            <w:r w:rsidR="00E314A1" w:rsidRPr="00F612DF">
              <w:rPr>
                <w:rFonts w:hint="eastAsia"/>
                <w:color w:val="000000"/>
                <w:sz w:val="24"/>
              </w:rPr>
              <w:t>kg/h</w:t>
            </w:r>
            <w:r w:rsidR="00E314A1">
              <w:rPr>
                <w:rFonts w:hint="eastAsia"/>
                <w:color w:val="000000"/>
                <w:sz w:val="24"/>
              </w:rPr>
              <w:t>，</w:t>
            </w:r>
            <w:r w:rsidR="007B2888">
              <w:rPr>
                <w:rFonts w:hint="eastAsia"/>
                <w:sz w:val="24"/>
              </w:rPr>
              <w:t>二甲苯</w:t>
            </w:r>
            <w:r w:rsidR="00423F36">
              <w:rPr>
                <w:rFonts w:hint="eastAsia"/>
                <w:sz w:val="24"/>
              </w:rPr>
              <w:t>、</w:t>
            </w:r>
            <w:r w:rsidR="001B6704">
              <w:rPr>
                <w:rFonts w:hint="eastAsia"/>
                <w:sz w:val="24"/>
              </w:rPr>
              <w:t>酚类</w:t>
            </w:r>
            <w:r w:rsidR="00551795">
              <w:rPr>
                <w:rFonts w:hint="eastAsia"/>
                <w:sz w:val="24"/>
              </w:rPr>
              <w:t>排放浓度、排放速率均</w:t>
            </w:r>
            <w:r w:rsidR="001B6704">
              <w:rPr>
                <w:rFonts w:hint="eastAsia"/>
                <w:sz w:val="24"/>
              </w:rPr>
              <w:t>能满足</w:t>
            </w:r>
            <w:r w:rsidR="001B6704" w:rsidRPr="001B6704">
              <w:rPr>
                <w:rFonts w:hint="eastAsia"/>
                <w:sz w:val="24"/>
              </w:rPr>
              <w:t>《大气污染物综合排放标准》（</w:t>
            </w:r>
            <w:r w:rsidR="001B6704" w:rsidRPr="001B6704">
              <w:rPr>
                <w:rFonts w:hint="eastAsia"/>
                <w:sz w:val="24"/>
              </w:rPr>
              <w:t>GB16297-1996</w:t>
            </w:r>
            <w:r w:rsidR="001B6704" w:rsidRPr="001B6704">
              <w:rPr>
                <w:rFonts w:hint="eastAsia"/>
                <w:sz w:val="24"/>
              </w:rPr>
              <w:t>）表</w:t>
            </w:r>
            <w:r w:rsidR="001B6704" w:rsidRPr="001B6704">
              <w:rPr>
                <w:rFonts w:hint="eastAsia"/>
                <w:sz w:val="24"/>
              </w:rPr>
              <w:t>2</w:t>
            </w:r>
            <w:r w:rsidR="00423F36">
              <w:rPr>
                <w:rFonts w:hint="eastAsia"/>
                <w:sz w:val="24"/>
              </w:rPr>
              <w:t>二级排放标准</w:t>
            </w:r>
            <w:r w:rsidR="00551795">
              <w:rPr>
                <w:rFonts w:hint="eastAsia"/>
                <w:sz w:val="24"/>
              </w:rPr>
              <w:t>要求。</w:t>
            </w:r>
          </w:p>
          <w:p w:rsidR="00CE1095" w:rsidRPr="00AD223E" w:rsidRDefault="00371D79" w:rsidP="00FC75E9">
            <w:pPr>
              <w:spacing w:line="420" w:lineRule="exact"/>
              <w:ind w:firstLineChars="200" w:firstLine="480"/>
              <w:jc w:val="left"/>
              <w:rPr>
                <w:sz w:val="24"/>
              </w:rPr>
            </w:pPr>
            <w:r>
              <w:rPr>
                <w:rFonts w:hint="eastAsia"/>
                <w:sz w:val="24"/>
              </w:rPr>
              <w:t>根据其验收监测报告，</w:t>
            </w:r>
            <w:r w:rsidR="00FE7A25" w:rsidRPr="00FE7A25">
              <w:rPr>
                <w:rFonts w:hint="eastAsia"/>
                <w:sz w:val="24"/>
              </w:rPr>
              <w:t>该</w:t>
            </w:r>
            <w:r w:rsidR="00FE7A25" w:rsidRPr="00FE7A25">
              <w:rPr>
                <w:sz w:val="24"/>
              </w:rPr>
              <w:t>项目废气污染物</w:t>
            </w:r>
            <w:r w:rsidR="00FE7A25" w:rsidRPr="00FE7A25">
              <w:rPr>
                <w:rFonts w:hint="eastAsia"/>
                <w:sz w:val="24"/>
              </w:rPr>
              <w:t>实际排放量为</w:t>
            </w:r>
            <w:r w:rsidR="00FE7A25" w:rsidRPr="00FE7A25">
              <w:rPr>
                <w:sz w:val="24"/>
              </w:rPr>
              <w:t>：</w:t>
            </w:r>
            <w:r w:rsidR="00C02D06" w:rsidRPr="00AD223E">
              <w:rPr>
                <w:sz w:val="24"/>
              </w:rPr>
              <w:t>二甲苯排放量为</w:t>
            </w:r>
            <w:r w:rsidR="00C02D06" w:rsidRPr="00AD223E">
              <w:rPr>
                <w:sz w:val="24"/>
              </w:rPr>
              <w:t>0.</w:t>
            </w:r>
            <w:r w:rsidR="00034AB7">
              <w:rPr>
                <w:rFonts w:hint="eastAsia"/>
                <w:sz w:val="24"/>
              </w:rPr>
              <w:t>24</w:t>
            </w:r>
            <w:r w:rsidR="00C02D06" w:rsidRPr="00AD223E">
              <w:rPr>
                <w:sz w:val="24"/>
              </w:rPr>
              <w:t>t/a</w:t>
            </w:r>
            <w:r w:rsidR="00C02D06" w:rsidRPr="00AD223E">
              <w:rPr>
                <w:sz w:val="24"/>
              </w:rPr>
              <w:t>，酚类排放量</w:t>
            </w:r>
            <w:r w:rsidR="00034AB7">
              <w:rPr>
                <w:rFonts w:hint="eastAsia"/>
                <w:sz w:val="24"/>
              </w:rPr>
              <w:t>1.35</w:t>
            </w:r>
            <w:r w:rsidR="00C02D06" w:rsidRPr="00AD223E">
              <w:rPr>
                <w:sz w:val="24"/>
              </w:rPr>
              <w:t>t/a</w:t>
            </w:r>
            <w:r w:rsidR="00C02D06" w:rsidRPr="00AD223E">
              <w:rPr>
                <w:sz w:val="24"/>
              </w:rPr>
              <w:t>。</w:t>
            </w:r>
          </w:p>
          <w:p w:rsidR="00487E97" w:rsidRPr="00AD223E" w:rsidRDefault="00AF4107" w:rsidP="00FC75E9">
            <w:pPr>
              <w:spacing w:line="420" w:lineRule="exact"/>
              <w:ind w:firstLineChars="200" w:firstLine="480"/>
              <w:jc w:val="left"/>
              <w:rPr>
                <w:sz w:val="24"/>
              </w:rPr>
            </w:pPr>
            <w:r w:rsidRPr="00AD223E">
              <w:rPr>
                <w:sz w:val="24"/>
              </w:rPr>
              <w:t>（</w:t>
            </w:r>
            <w:r w:rsidRPr="00AD223E">
              <w:rPr>
                <w:sz w:val="24"/>
              </w:rPr>
              <w:t>2</w:t>
            </w:r>
            <w:r w:rsidRPr="00AD223E">
              <w:rPr>
                <w:sz w:val="24"/>
              </w:rPr>
              <w:t>）废水</w:t>
            </w:r>
          </w:p>
          <w:p w:rsidR="006B58A8" w:rsidRDefault="0022706C" w:rsidP="00FC75E9">
            <w:pPr>
              <w:spacing w:line="420" w:lineRule="exact"/>
              <w:ind w:firstLineChars="200" w:firstLine="480"/>
              <w:jc w:val="left"/>
              <w:rPr>
                <w:sz w:val="24"/>
              </w:rPr>
            </w:pPr>
            <w:r>
              <w:rPr>
                <w:rFonts w:hint="eastAsia"/>
                <w:sz w:val="24"/>
              </w:rPr>
              <w:t>该项目</w:t>
            </w:r>
            <w:r w:rsidR="00D30FF2">
              <w:rPr>
                <w:rFonts w:hint="eastAsia"/>
                <w:sz w:val="24"/>
              </w:rPr>
              <w:t>外排</w:t>
            </w:r>
            <w:r w:rsidR="00AF4107" w:rsidRPr="00AD223E">
              <w:rPr>
                <w:sz w:val="24"/>
              </w:rPr>
              <w:t>废水为生活污水</w:t>
            </w:r>
            <w:r w:rsidR="006415AB" w:rsidRPr="00AD223E">
              <w:rPr>
                <w:rFonts w:hint="eastAsia"/>
                <w:sz w:val="24"/>
              </w:rPr>
              <w:t>、</w:t>
            </w:r>
            <w:r w:rsidR="00AF4107" w:rsidRPr="00AD223E">
              <w:rPr>
                <w:sz w:val="24"/>
              </w:rPr>
              <w:t>生产废水</w:t>
            </w:r>
            <w:r w:rsidR="00D104EC" w:rsidRPr="00AD223E">
              <w:rPr>
                <w:rFonts w:hint="eastAsia"/>
                <w:sz w:val="24"/>
              </w:rPr>
              <w:t>，</w:t>
            </w:r>
            <w:r w:rsidR="00C859D1">
              <w:rPr>
                <w:rFonts w:hint="eastAsia"/>
                <w:sz w:val="24"/>
              </w:rPr>
              <w:t>废水总量为</w:t>
            </w:r>
            <w:r w:rsidR="00C859D1">
              <w:rPr>
                <w:rFonts w:hint="eastAsia"/>
                <w:sz w:val="24"/>
              </w:rPr>
              <w:t>6t/d</w:t>
            </w:r>
            <w:r w:rsidR="00226F66">
              <w:rPr>
                <w:rFonts w:hint="eastAsia"/>
                <w:sz w:val="24"/>
              </w:rPr>
              <w:t>（</w:t>
            </w:r>
            <w:r w:rsidR="00E2206B">
              <w:rPr>
                <w:rFonts w:hint="eastAsia"/>
                <w:sz w:val="24"/>
              </w:rPr>
              <w:t>1980t/a</w:t>
            </w:r>
            <w:r w:rsidR="00226F66">
              <w:rPr>
                <w:rFonts w:hint="eastAsia"/>
                <w:sz w:val="24"/>
              </w:rPr>
              <w:t>）</w:t>
            </w:r>
            <w:r w:rsidR="00C859D1">
              <w:rPr>
                <w:rFonts w:hint="eastAsia"/>
                <w:sz w:val="24"/>
              </w:rPr>
              <w:t>。</w:t>
            </w:r>
          </w:p>
          <w:p w:rsidR="006E59E9" w:rsidRPr="000A5710" w:rsidRDefault="006E59E9" w:rsidP="00FC75E9">
            <w:pPr>
              <w:spacing w:line="420" w:lineRule="exact"/>
              <w:ind w:firstLineChars="195" w:firstLine="470"/>
              <w:jc w:val="left"/>
              <w:rPr>
                <w:b/>
                <w:sz w:val="24"/>
                <w:szCs w:val="20"/>
                <w:u w:val="single"/>
              </w:rPr>
            </w:pPr>
            <w:r w:rsidRPr="007B0A60">
              <w:rPr>
                <w:rFonts w:hint="eastAsia"/>
                <w:b/>
                <w:sz w:val="24"/>
                <w:u w:val="single"/>
              </w:rPr>
              <w:t>该</w:t>
            </w:r>
            <w:r w:rsidRPr="00837B0E">
              <w:rPr>
                <w:rFonts w:hint="eastAsia"/>
                <w:b/>
                <w:sz w:val="24"/>
                <w:szCs w:val="20"/>
                <w:u w:val="single"/>
              </w:rPr>
              <w:t>项目原计划</w:t>
            </w:r>
            <w:r w:rsidR="000A5710">
              <w:rPr>
                <w:rFonts w:hint="eastAsia"/>
                <w:b/>
                <w:sz w:val="24"/>
                <w:szCs w:val="20"/>
                <w:u w:val="single"/>
              </w:rPr>
              <w:t>废水混合后</w:t>
            </w:r>
            <w:r w:rsidR="001C0447">
              <w:rPr>
                <w:rFonts w:hint="eastAsia"/>
                <w:b/>
                <w:sz w:val="24"/>
                <w:szCs w:val="20"/>
                <w:u w:val="single"/>
              </w:rPr>
              <w:t>进入</w:t>
            </w:r>
            <w:r w:rsidR="000A5710" w:rsidRPr="006B58A8">
              <w:rPr>
                <w:rFonts w:hint="eastAsia"/>
                <w:b/>
                <w:sz w:val="24"/>
                <w:u w:val="single"/>
              </w:rPr>
              <w:t>厂区已建污水处理站（</w:t>
            </w:r>
            <w:r w:rsidR="000A5710" w:rsidRPr="006B58A8">
              <w:rPr>
                <w:b/>
                <w:sz w:val="24"/>
                <w:u w:val="single"/>
              </w:rPr>
              <w:t>隔油池</w:t>
            </w:r>
            <w:r w:rsidR="000A5710" w:rsidRPr="006B58A8">
              <w:rPr>
                <w:b/>
                <w:sz w:val="24"/>
                <w:u w:val="single"/>
              </w:rPr>
              <w:t>+MBR</w:t>
            </w:r>
            <w:r w:rsidR="000A5710" w:rsidRPr="006B58A8">
              <w:rPr>
                <w:b/>
                <w:sz w:val="24"/>
                <w:u w:val="single"/>
              </w:rPr>
              <w:t>污水处理装置</w:t>
            </w:r>
            <w:r w:rsidR="000A5710" w:rsidRPr="006B58A8">
              <w:rPr>
                <w:rFonts w:hint="eastAsia"/>
                <w:b/>
                <w:sz w:val="24"/>
                <w:u w:val="single"/>
              </w:rPr>
              <w:t>）处理</w:t>
            </w:r>
            <w:r w:rsidR="000A5710">
              <w:rPr>
                <w:rFonts w:hint="eastAsia"/>
                <w:b/>
                <w:sz w:val="24"/>
                <w:u w:val="single"/>
              </w:rPr>
              <w:t>，</w:t>
            </w:r>
            <w:r w:rsidRPr="00837B0E">
              <w:rPr>
                <w:rFonts w:hint="eastAsia"/>
                <w:b/>
                <w:sz w:val="24"/>
                <w:szCs w:val="20"/>
                <w:u w:val="single"/>
              </w:rPr>
              <w:t>处理后排入东孟姜女河，待贾屯污水处理厂管网接通后进入贾屯污水处理厂处理。</w:t>
            </w:r>
            <w:r w:rsidR="005F1F52">
              <w:rPr>
                <w:rFonts w:hint="eastAsia"/>
                <w:b/>
                <w:sz w:val="24"/>
                <w:szCs w:val="20"/>
                <w:u w:val="single"/>
              </w:rPr>
              <w:t>目前，</w:t>
            </w:r>
            <w:r w:rsidRPr="00837B0E">
              <w:rPr>
                <w:rFonts w:hint="eastAsia"/>
                <w:b/>
                <w:sz w:val="24"/>
                <w:szCs w:val="20"/>
                <w:u w:val="single"/>
              </w:rPr>
              <w:t>企业实际生产过程中产生的废水经厂区污水处理站处理后用于厂区绿化，不外排。</w:t>
            </w:r>
          </w:p>
          <w:p w:rsidR="00226F66" w:rsidRDefault="00226F66" w:rsidP="00FC75E9">
            <w:pPr>
              <w:spacing w:line="420" w:lineRule="exact"/>
              <w:ind w:firstLineChars="200" w:firstLine="482"/>
              <w:jc w:val="left"/>
              <w:rPr>
                <w:b/>
                <w:sz w:val="24"/>
                <w:u w:val="single"/>
              </w:rPr>
            </w:pPr>
            <w:r w:rsidRPr="007B0A60">
              <w:rPr>
                <w:b/>
                <w:sz w:val="24"/>
                <w:u w:val="single"/>
              </w:rPr>
              <w:t>201</w:t>
            </w:r>
            <w:r>
              <w:rPr>
                <w:rFonts w:hint="eastAsia"/>
                <w:b/>
                <w:sz w:val="24"/>
                <w:u w:val="single"/>
              </w:rPr>
              <w:t>8</w:t>
            </w:r>
            <w:r w:rsidRPr="007B0A60">
              <w:rPr>
                <w:b/>
                <w:sz w:val="24"/>
                <w:u w:val="single"/>
              </w:rPr>
              <w:t>年</w:t>
            </w:r>
            <w:r w:rsidR="004E0105">
              <w:rPr>
                <w:rFonts w:hint="eastAsia"/>
                <w:b/>
                <w:sz w:val="24"/>
                <w:u w:val="single"/>
              </w:rPr>
              <w:t>7</w:t>
            </w:r>
            <w:r w:rsidRPr="007B0A60">
              <w:rPr>
                <w:b/>
                <w:sz w:val="24"/>
                <w:u w:val="single"/>
              </w:rPr>
              <w:t>月</w:t>
            </w:r>
            <w:r w:rsidRPr="007B0A60">
              <w:rPr>
                <w:b/>
                <w:sz w:val="24"/>
                <w:u w:val="single"/>
              </w:rPr>
              <w:t>1</w:t>
            </w:r>
            <w:r w:rsidR="004E0105">
              <w:rPr>
                <w:rFonts w:hint="eastAsia"/>
                <w:b/>
                <w:sz w:val="24"/>
                <w:u w:val="single"/>
              </w:rPr>
              <w:t>2</w:t>
            </w:r>
            <w:r w:rsidRPr="007B0A60">
              <w:rPr>
                <w:b/>
                <w:sz w:val="24"/>
                <w:u w:val="single"/>
              </w:rPr>
              <w:t>日至</w:t>
            </w:r>
            <w:r w:rsidR="004E0105">
              <w:rPr>
                <w:rFonts w:hint="eastAsia"/>
                <w:b/>
                <w:sz w:val="24"/>
                <w:u w:val="single"/>
              </w:rPr>
              <w:t>7</w:t>
            </w:r>
            <w:r w:rsidRPr="007B0A60">
              <w:rPr>
                <w:b/>
                <w:sz w:val="24"/>
                <w:u w:val="single"/>
              </w:rPr>
              <w:t>月</w:t>
            </w:r>
            <w:r w:rsidR="004E0105">
              <w:rPr>
                <w:rFonts w:hint="eastAsia"/>
                <w:b/>
                <w:sz w:val="24"/>
                <w:u w:val="single"/>
              </w:rPr>
              <w:t>13</w:t>
            </w:r>
            <w:r w:rsidRPr="007B0A60">
              <w:rPr>
                <w:b/>
                <w:sz w:val="24"/>
                <w:u w:val="single"/>
              </w:rPr>
              <w:t>日</w:t>
            </w:r>
            <w:r w:rsidRPr="007B0A60">
              <w:rPr>
                <w:rFonts w:hint="eastAsia"/>
                <w:b/>
                <w:sz w:val="24"/>
                <w:u w:val="single"/>
              </w:rPr>
              <w:t>对</w:t>
            </w:r>
            <w:r w:rsidR="008F1806">
              <w:rPr>
                <w:rFonts w:hint="eastAsia"/>
                <w:b/>
                <w:sz w:val="24"/>
                <w:u w:val="single"/>
              </w:rPr>
              <w:t>全厂</w:t>
            </w:r>
            <w:r w:rsidR="00DE72FB">
              <w:rPr>
                <w:rFonts w:hint="eastAsia"/>
                <w:b/>
                <w:sz w:val="24"/>
                <w:u w:val="single"/>
              </w:rPr>
              <w:t>已建项目废水</w:t>
            </w:r>
            <w:r>
              <w:rPr>
                <w:rFonts w:hint="eastAsia"/>
                <w:b/>
                <w:sz w:val="24"/>
                <w:u w:val="single"/>
              </w:rPr>
              <w:t>进行</w:t>
            </w:r>
            <w:r w:rsidRPr="007B0A60">
              <w:rPr>
                <w:rFonts w:hint="eastAsia"/>
                <w:b/>
                <w:sz w:val="24"/>
                <w:u w:val="single"/>
              </w:rPr>
              <w:t>监测，</w:t>
            </w:r>
            <w:r w:rsidR="008F1806" w:rsidRPr="006B58A8">
              <w:rPr>
                <w:rFonts w:hint="eastAsia"/>
                <w:b/>
                <w:sz w:val="24"/>
                <w:u w:val="single"/>
              </w:rPr>
              <w:t>污水处理站</w:t>
            </w:r>
            <w:r w:rsidRPr="007B0A60">
              <w:rPr>
                <w:rFonts w:hint="eastAsia"/>
                <w:b/>
                <w:sz w:val="24"/>
                <w:u w:val="single"/>
              </w:rPr>
              <w:t>出口水质为：</w:t>
            </w:r>
            <w:r w:rsidRPr="007B0A60">
              <w:rPr>
                <w:b/>
                <w:sz w:val="24"/>
                <w:u w:val="single"/>
              </w:rPr>
              <w:t>COD</w:t>
            </w:r>
            <w:r w:rsidRPr="007B0A60">
              <w:rPr>
                <w:rFonts w:hint="eastAsia"/>
                <w:b/>
                <w:sz w:val="24"/>
                <w:u w:val="single"/>
              </w:rPr>
              <w:t xml:space="preserve"> </w:t>
            </w:r>
            <w:r w:rsidR="00731A06">
              <w:rPr>
                <w:rFonts w:hint="eastAsia"/>
                <w:b/>
                <w:sz w:val="24"/>
                <w:u w:val="single"/>
              </w:rPr>
              <w:t>35~</w:t>
            </w:r>
            <w:r w:rsidRPr="007B0A60">
              <w:rPr>
                <w:rFonts w:hint="eastAsia"/>
                <w:b/>
                <w:sz w:val="24"/>
                <w:u w:val="single"/>
              </w:rPr>
              <w:t>3</w:t>
            </w:r>
            <w:r>
              <w:rPr>
                <w:rFonts w:hint="eastAsia"/>
                <w:b/>
                <w:sz w:val="24"/>
                <w:u w:val="single"/>
              </w:rPr>
              <w:t>9</w:t>
            </w:r>
            <w:r w:rsidRPr="007B0A60">
              <w:rPr>
                <w:b/>
                <w:sz w:val="24"/>
                <w:u w:val="single"/>
              </w:rPr>
              <w:t>mg/L</w:t>
            </w:r>
            <w:r w:rsidRPr="007B0A60">
              <w:rPr>
                <w:b/>
                <w:sz w:val="24"/>
                <w:u w:val="single"/>
              </w:rPr>
              <w:t>、</w:t>
            </w:r>
            <w:r w:rsidRPr="007B0A60">
              <w:rPr>
                <w:rFonts w:hint="eastAsia"/>
                <w:b/>
                <w:sz w:val="24"/>
                <w:u w:val="single"/>
              </w:rPr>
              <w:t>氨氮</w:t>
            </w:r>
            <w:r w:rsidR="00731A06">
              <w:rPr>
                <w:rFonts w:hint="eastAsia"/>
                <w:b/>
                <w:sz w:val="24"/>
                <w:u w:val="single"/>
              </w:rPr>
              <w:t>4.81~</w:t>
            </w:r>
            <w:r w:rsidR="00364C3F">
              <w:rPr>
                <w:rFonts w:hint="eastAsia"/>
                <w:b/>
                <w:sz w:val="24"/>
                <w:u w:val="single"/>
              </w:rPr>
              <w:t>4.89</w:t>
            </w:r>
            <w:r w:rsidRPr="007B0A60">
              <w:rPr>
                <w:b/>
                <w:sz w:val="24"/>
                <w:u w:val="single"/>
              </w:rPr>
              <w:t>mg</w:t>
            </w:r>
            <w:r w:rsidRPr="007B0A60">
              <w:rPr>
                <w:rFonts w:hint="eastAsia"/>
                <w:b/>
                <w:sz w:val="24"/>
                <w:u w:val="single"/>
              </w:rPr>
              <w:t>/L</w:t>
            </w:r>
            <w:r w:rsidR="00D4060C">
              <w:rPr>
                <w:rFonts w:hint="eastAsia"/>
                <w:b/>
                <w:sz w:val="24"/>
                <w:u w:val="single"/>
              </w:rPr>
              <w:t>，全厂废水量为</w:t>
            </w:r>
            <w:r w:rsidR="00D4060C" w:rsidRPr="008F1806">
              <w:rPr>
                <w:rFonts w:hint="eastAsia"/>
                <w:b/>
                <w:sz w:val="24"/>
                <w:u w:val="single"/>
              </w:rPr>
              <w:t>10.2t/d</w:t>
            </w:r>
            <w:r w:rsidR="00D4060C" w:rsidRPr="008F1806">
              <w:rPr>
                <w:rFonts w:hint="eastAsia"/>
                <w:b/>
                <w:sz w:val="24"/>
                <w:u w:val="single"/>
              </w:rPr>
              <w:t>（</w:t>
            </w:r>
            <w:r w:rsidR="00D4060C" w:rsidRPr="008F1806">
              <w:rPr>
                <w:rFonts w:hint="eastAsia"/>
                <w:b/>
                <w:sz w:val="24"/>
                <w:u w:val="single"/>
              </w:rPr>
              <w:t>3060t/a</w:t>
            </w:r>
            <w:r w:rsidR="00D4060C" w:rsidRPr="008F1806">
              <w:rPr>
                <w:rFonts w:hint="eastAsia"/>
                <w:b/>
                <w:sz w:val="24"/>
                <w:u w:val="single"/>
              </w:rPr>
              <w:t>）</w:t>
            </w:r>
            <w:r w:rsidRPr="007B0A60">
              <w:rPr>
                <w:rFonts w:hint="eastAsia"/>
                <w:b/>
                <w:sz w:val="24"/>
                <w:u w:val="single"/>
              </w:rPr>
              <w:t>。贾屯污水处理厂出水执行一级</w:t>
            </w:r>
            <w:r w:rsidRPr="007B0A60">
              <w:rPr>
                <w:rFonts w:hint="eastAsia"/>
                <w:b/>
                <w:sz w:val="24"/>
                <w:u w:val="single"/>
              </w:rPr>
              <w:t>A</w:t>
            </w:r>
            <w:r w:rsidRPr="007B0A60">
              <w:rPr>
                <w:rFonts w:hint="eastAsia"/>
                <w:b/>
                <w:sz w:val="24"/>
                <w:u w:val="single"/>
              </w:rPr>
              <w:t>标准。管网接通后</w:t>
            </w:r>
            <w:r w:rsidR="00DE72FB">
              <w:rPr>
                <w:rFonts w:hint="eastAsia"/>
                <w:b/>
                <w:sz w:val="24"/>
                <w:u w:val="single"/>
              </w:rPr>
              <w:t>全厂已建项目废水</w:t>
            </w:r>
            <w:r w:rsidRPr="007B0A60">
              <w:rPr>
                <w:b/>
                <w:sz w:val="24"/>
                <w:u w:val="single"/>
              </w:rPr>
              <w:t>污染物排放量为</w:t>
            </w:r>
            <w:r w:rsidRPr="007B0A60">
              <w:rPr>
                <w:rFonts w:hint="eastAsia"/>
                <w:b/>
                <w:sz w:val="24"/>
                <w:u w:val="single"/>
              </w:rPr>
              <w:t>：</w:t>
            </w:r>
            <w:r w:rsidRPr="007B0A60">
              <w:rPr>
                <w:b/>
                <w:sz w:val="24"/>
                <w:u w:val="single"/>
              </w:rPr>
              <w:t>COD</w:t>
            </w:r>
            <w:r w:rsidRPr="007B0A60">
              <w:rPr>
                <w:rFonts w:hint="eastAsia"/>
                <w:b/>
                <w:sz w:val="24"/>
                <w:u w:val="single"/>
              </w:rPr>
              <w:t xml:space="preserve"> 0.</w:t>
            </w:r>
            <w:r w:rsidR="00D4060C">
              <w:rPr>
                <w:rFonts w:hint="eastAsia"/>
                <w:b/>
                <w:sz w:val="24"/>
                <w:u w:val="single"/>
              </w:rPr>
              <w:t>153</w:t>
            </w:r>
            <w:r w:rsidRPr="007B0A60">
              <w:rPr>
                <w:b/>
                <w:sz w:val="24"/>
                <w:u w:val="single"/>
              </w:rPr>
              <w:t>t/a</w:t>
            </w:r>
            <w:r w:rsidRPr="007B0A60">
              <w:rPr>
                <w:b/>
                <w:sz w:val="24"/>
                <w:u w:val="single"/>
              </w:rPr>
              <w:t>，</w:t>
            </w:r>
            <w:r w:rsidRPr="007B0A60">
              <w:rPr>
                <w:b/>
                <w:sz w:val="24"/>
                <w:u w:val="single"/>
              </w:rPr>
              <w:t>NH</w:t>
            </w:r>
            <w:r w:rsidRPr="007B0A60">
              <w:rPr>
                <w:b/>
                <w:sz w:val="24"/>
                <w:u w:val="single"/>
                <w:vertAlign w:val="subscript"/>
              </w:rPr>
              <w:t>3</w:t>
            </w:r>
            <w:r w:rsidRPr="007B0A60">
              <w:rPr>
                <w:b/>
                <w:sz w:val="24"/>
                <w:u w:val="single"/>
              </w:rPr>
              <w:t>-N</w:t>
            </w:r>
            <w:r w:rsidRPr="007B0A60">
              <w:rPr>
                <w:rFonts w:hint="eastAsia"/>
                <w:b/>
                <w:sz w:val="24"/>
                <w:u w:val="single"/>
              </w:rPr>
              <w:t xml:space="preserve"> 0.0</w:t>
            </w:r>
            <w:r w:rsidR="008F1806">
              <w:rPr>
                <w:rFonts w:hint="eastAsia"/>
                <w:b/>
                <w:sz w:val="24"/>
                <w:u w:val="single"/>
              </w:rPr>
              <w:t>153</w:t>
            </w:r>
            <w:r w:rsidRPr="007B0A60">
              <w:rPr>
                <w:b/>
                <w:sz w:val="24"/>
                <w:u w:val="single"/>
              </w:rPr>
              <w:t>t/a</w:t>
            </w:r>
            <w:r w:rsidRPr="007B0A60">
              <w:rPr>
                <w:b/>
                <w:sz w:val="24"/>
                <w:u w:val="single"/>
              </w:rPr>
              <w:t>。</w:t>
            </w:r>
          </w:p>
          <w:p w:rsidR="00487E97" w:rsidRDefault="00AF4107" w:rsidP="00FC75E9">
            <w:pPr>
              <w:spacing w:line="420" w:lineRule="exact"/>
              <w:ind w:firstLineChars="200" w:firstLine="480"/>
              <w:jc w:val="left"/>
              <w:rPr>
                <w:sz w:val="24"/>
              </w:rPr>
            </w:pPr>
            <w:r>
              <w:rPr>
                <w:sz w:val="24"/>
              </w:rPr>
              <w:t>（</w:t>
            </w:r>
            <w:r>
              <w:rPr>
                <w:sz w:val="24"/>
              </w:rPr>
              <w:t>3</w:t>
            </w:r>
            <w:r>
              <w:rPr>
                <w:sz w:val="24"/>
              </w:rPr>
              <w:t>）固废</w:t>
            </w:r>
          </w:p>
          <w:p w:rsidR="00487E97" w:rsidRDefault="002129ED" w:rsidP="00FC75E9">
            <w:pPr>
              <w:spacing w:line="420" w:lineRule="exact"/>
              <w:ind w:firstLineChars="200" w:firstLine="480"/>
              <w:jc w:val="left"/>
              <w:rPr>
                <w:sz w:val="24"/>
              </w:rPr>
            </w:pPr>
            <w:r>
              <w:rPr>
                <w:rFonts w:hint="eastAsia"/>
                <w:sz w:val="24"/>
              </w:rPr>
              <w:t>该</w:t>
            </w:r>
            <w:r w:rsidR="00AF4107">
              <w:rPr>
                <w:sz w:val="24"/>
              </w:rPr>
              <w:t>项目产生的</w:t>
            </w:r>
            <w:r>
              <w:rPr>
                <w:rFonts w:hint="eastAsia"/>
                <w:sz w:val="24"/>
              </w:rPr>
              <w:t>一般固废</w:t>
            </w:r>
            <w:r w:rsidR="00AF4107">
              <w:rPr>
                <w:sz w:val="24"/>
              </w:rPr>
              <w:t>主要有废铜线</w:t>
            </w:r>
            <w:r>
              <w:rPr>
                <w:rFonts w:hint="eastAsia"/>
                <w:sz w:val="24"/>
              </w:rPr>
              <w:t>，</w:t>
            </w:r>
            <w:r>
              <w:rPr>
                <w:sz w:val="24"/>
              </w:rPr>
              <w:t>集中收集后出售；</w:t>
            </w:r>
            <w:r>
              <w:rPr>
                <w:rFonts w:hint="eastAsia"/>
                <w:sz w:val="24"/>
              </w:rPr>
              <w:t>危险废物主要为</w:t>
            </w:r>
            <w:r w:rsidR="00AF4107">
              <w:rPr>
                <w:sz w:val="24"/>
              </w:rPr>
              <w:t>含铜废油泥、废漆桶，废催化剂，污泥，含铜废油泥和废催化剂为危险废物，含铜废油泥由有危废处置资质的单位处置，废催化剂送危废中心处置；废漆包装桶由厂家回收处理。污水</w:t>
            </w:r>
            <w:r w:rsidR="00AF4107">
              <w:rPr>
                <w:sz w:val="24"/>
              </w:rPr>
              <w:lastRenderedPageBreak/>
              <w:t>处理装置产生的污泥由环卫部门外运处置。</w:t>
            </w:r>
          </w:p>
          <w:p w:rsidR="00EF10E8" w:rsidRPr="00EF10E8" w:rsidRDefault="0064240A" w:rsidP="00FC75E9">
            <w:pPr>
              <w:pStyle w:val="aff4"/>
              <w:spacing w:line="420" w:lineRule="exact"/>
              <w:ind w:left="420" w:firstLineChars="0" w:firstLine="0"/>
              <w:jc w:val="left"/>
              <w:rPr>
                <w:sz w:val="24"/>
              </w:rPr>
            </w:pPr>
            <w:r>
              <w:rPr>
                <w:rFonts w:hint="eastAsia"/>
                <w:sz w:val="24"/>
              </w:rPr>
              <w:t>（</w:t>
            </w:r>
            <w:r>
              <w:rPr>
                <w:rFonts w:hint="eastAsia"/>
                <w:sz w:val="24"/>
              </w:rPr>
              <w:t>4</w:t>
            </w:r>
            <w:r>
              <w:rPr>
                <w:rFonts w:hint="eastAsia"/>
                <w:sz w:val="24"/>
              </w:rPr>
              <w:t>）</w:t>
            </w:r>
            <w:r w:rsidR="00EF10E8" w:rsidRPr="00EF10E8">
              <w:rPr>
                <w:rFonts w:hint="eastAsia"/>
                <w:sz w:val="24"/>
              </w:rPr>
              <w:t>噪声</w:t>
            </w:r>
          </w:p>
          <w:p w:rsidR="00EF10E8" w:rsidRDefault="00EF10E8" w:rsidP="00FC75E9">
            <w:pPr>
              <w:pStyle w:val="af5"/>
              <w:spacing w:line="420" w:lineRule="exact"/>
              <w:ind w:firstLine="480"/>
              <w:rPr>
                <w:rFonts w:ascii="Times New Roman" w:hAnsi="宋体" w:cs="Times New Roman"/>
                <w:sz w:val="24"/>
                <w:szCs w:val="24"/>
              </w:rPr>
            </w:pPr>
            <w:r w:rsidRPr="00F94F33">
              <w:rPr>
                <w:rFonts w:hAnsi="宋体"/>
                <w:sz w:val="24"/>
                <w:szCs w:val="24"/>
              </w:rPr>
              <w:t>主要高噪声源为</w:t>
            </w:r>
            <w:r w:rsidR="009F5088">
              <w:rPr>
                <w:rFonts w:hAnsi="宋体" w:hint="eastAsia"/>
                <w:sz w:val="24"/>
                <w:szCs w:val="24"/>
              </w:rPr>
              <w:t>挤压机</w:t>
            </w:r>
            <w:r w:rsidR="009F5088" w:rsidRPr="00813030">
              <w:rPr>
                <w:rFonts w:ascii="Times New Roman" w:hAnsi="宋体" w:cs="Times New Roman"/>
                <w:sz w:val="24"/>
                <w:szCs w:val="24"/>
              </w:rPr>
              <w:t>、拉丝机</w:t>
            </w:r>
            <w:r w:rsidRPr="00813030">
              <w:rPr>
                <w:rFonts w:ascii="Times New Roman" w:hAnsi="宋体" w:cs="Times New Roman"/>
                <w:sz w:val="24"/>
                <w:szCs w:val="24"/>
              </w:rPr>
              <w:t>等，噪声源强为</w:t>
            </w:r>
            <w:r w:rsidRPr="00813030">
              <w:rPr>
                <w:rFonts w:ascii="Times New Roman" w:hAnsi="Times New Roman" w:cs="Times New Roman"/>
                <w:sz w:val="24"/>
                <w:szCs w:val="24"/>
              </w:rPr>
              <w:t>75</w:t>
            </w:r>
            <w:r w:rsidRPr="00813030">
              <w:rPr>
                <w:rFonts w:ascii="Times New Roman" w:hAnsi="宋体" w:cs="Times New Roman"/>
                <w:sz w:val="24"/>
                <w:szCs w:val="24"/>
              </w:rPr>
              <w:t>～</w:t>
            </w:r>
            <w:r w:rsidR="009F5088" w:rsidRPr="00813030">
              <w:rPr>
                <w:rFonts w:ascii="Times New Roman" w:hAnsi="Times New Roman" w:cs="Times New Roman"/>
                <w:sz w:val="24"/>
                <w:szCs w:val="24"/>
              </w:rPr>
              <w:t>90</w:t>
            </w:r>
            <w:r w:rsidRPr="00813030">
              <w:rPr>
                <w:rFonts w:ascii="Times New Roman" w:hAnsi="Times New Roman" w:cs="Times New Roman"/>
                <w:sz w:val="24"/>
                <w:szCs w:val="24"/>
              </w:rPr>
              <w:t>dB(A)</w:t>
            </w:r>
            <w:r w:rsidRPr="00813030">
              <w:rPr>
                <w:rFonts w:ascii="Times New Roman" w:hAnsi="宋体" w:cs="Times New Roman"/>
                <w:sz w:val="24"/>
                <w:szCs w:val="24"/>
              </w:rPr>
              <w:t>左右，采用减振、降噪措施后，厂界</w:t>
            </w:r>
            <w:r w:rsidR="002809DF" w:rsidRPr="00813030">
              <w:rPr>
                <w:rFonts w:ascii="Times New Roman" w:hAnsi="宋体" w:cs="Times New Roman"/>
                <w:sz w:val="24"/>
                <w:szCs w:val="24"/>
              </w:rPr>
              <w:t>昼间</w:t>
            </w:r>
            <w:r w:rsidRPr="00813030">
              <w:rPr>
                <w:rFonts w:ascii="Times New Roman" w:hAnsi="宋体" w:cs="Times New Roman"/>
                <w:sz w:val="24"/>
                <w:szCs w:val="24"/>
              </w:rPr>
              <w:t>噪声实测值为</w:t>
            </w:r>
            <w:r w:rsidRPr="00813030">
              <w:rPr>
                <w:rFonts w:ascii="Times New Roman" w:hAnsi="Times New Roman" w:cs="Times New Roman"/>
                <w:sz w:val="24"/>
                <w:szCs w:val="24"/>
              </w:rPr>
              <w:t>5</w:t>
            </w:r>
            <w:r w:rsidR="002809DF" w:rsidRPr="00813030">
              <w:rPr>
                <w:rFonts w:ascii="Times New Roman" w:hAnsi="Times New Roman" w:cs="Times New Roman"/>
                <w:sz w:val="24"/>
                <w:szCs w:val="24"/>
              </w:rPr>
              <w:t>2.5</w:t>
            </w:r>
            <w:r w:rsidRPr="00813030">
              <w:rPr>
                <w:rFonts w:ascii="Times New Roman" w:hAnsi="Times New Roman" w:cs="Times New Roman"/>
                <w:sz w:val="24"/>
                <w:szCs w:val="24"/>
              </w:rPr>
              <w:t>~5</w:t>
            </w:r>
            <w:r w:rsidR="002809DF" w:rsidRPr="00813030">
              <w:rPr>
                <w:rFonts w:ascii="Times New Roman" w:hAnsi="Times New Roman" w:cs="Times New Roman"/>
                <w:sz w:val="24"/>
                <w:szCs w:val="24"/>
              </w:rPr>
              <w:t>3.3</w:t>
            </w:r>
            <w:r w:rsidRPr="00813030">
              <w:rPr>
                <w:rFonts w:ascii="Times New Roman" w:hAnsi="Times New Roman" w:cs="Times New Roman"/>
                <w:sz w:val="24"/>
                <w:szCs w:val="24"/>
              </w:rPr>
              <w:t xml:space="preserve"> dB(A)</w:t>
            </w:r>
            <w:r w:rsidR="002809DF" w:rsidRPr="00813030">
              <w:rPr>
                <w:rFonts w:ascii="Times New Roman" w:hAnsi="Times New Roman" w:cs="Times New Roman"/>
                <w:sz w:val="24"/>
                <w:szCs w:val="24"/>
              </w:rPr>
              <w:t>、夜间</w:t>
            </w:r>
            <w:r w:rsidR="002809DF" w:rsidRPr="00813030">
              <w:rPr>
                <w:rFonts w:ascii="Times New Roman" w:hAnsi="宋体" w:cs="Times New Roman"/>
                <w:sz w:val="24"/>
                <w:szCs w:val="24"/>
              </w:rPr>
              <w:t>噪声实测值为</w:t>
            </w:r>
            <w:r w:rsidR="00813030" w:rsidRPr="00813030">
              <w:rPr>
                <w:rFonts w:ascii="Times New Roman" w:hAnsi="Times New Roman" w:cs="Times New Roman"/>
                <w:sz w:val="24"/>
                <w:szCs w:val="24"/>
              </w:rPr>
              <w:t>46.3</w:t>
            </w:r>
            <w:r w:rsidR="002809DF" w:rsidRPr="00813030">
              <w:rPr>
                <w:rFonts w:ascii="Times New Roman" w:hAnsi="Times New Roman" w:cs="Times New Roman"/>
                <w:sz w:val="24"/>
                <w:szCs w:val="24"/>
              </w:rPr>
              <w:t>~</w:t>
            </w:r>
            <w:r w:rsidR="00813030" w:rsidRPr="00813030">
              <w:rPr>
                <w:rFonts w:ascii="Times New Roman" w:hAnsi="Times New Roman" w:cs="Times New Roman"/>
                <w:sz w:val="24"/>
                <w:szCs w:val="24"/>
              </w:rPr>
              <w:t>46.8</w:t>
            </w:r>
            <w:r w:rsidR="002809DF" w:rsidRPr="00813030">
              <w:rPr>
                <w:rFonts w:ascii="Times New Roman" w:hAnsi="Times New Roman" w:cs="Times New Roman"/>
                <w:sz w:val="24"/>
                <w:szCs w:val="24"/>
              </w:rPr>
              <w:t xml:space="preserve"> dB(A)</w:t>
            </w:r>
            <w:r w:rsidRPr="00813030">
              <w:rPr>
                <w:rFonts w:ascii="Times New Roman" w:hAnsi="Times New Roman" w:cs="Times New Roman"/>
                <w:sz w:val="24"/>
                <w:szCs w:val="24"/>
              </w:rPr>
              <w:t>，</w:t>
            </w:r>
            <w:r w:rsidRPr="00813030">
              <w:rPr>
                <w:rFonts w:ascii="Times New Roman" w:hAnsi="宋体" w:cs="Times New Roman"/>
                <w:sz w:val="24"/>
                <w:szCs w:val="24"/>
              </w:rPr>
              <w:t>能够达到《工业企业厂界环境噪声排放标准》（</w:t>
            </w:r>
            <w:r w:rsidRPr="00813030">
              <w:rPr>
                <w:rFonts w:ascii="Times New Roman" w:hAnsi="Times New Roman" w:cs="Times New Roman"/>
                <w:sz w:val="24"/>
                <w:szCs w:val="24"/>
              </w:rPr>
              <w:t>GB12348-2008</w:t>
            </w:r>
            <w:r w:rsidRPr="00813030">
              <w:rPr>
                <w:rFonts w:ascii="Times New Roman" w:hAnsi="Times New Roman" w:cs="Times New Roman"/>
                <w:sz w:val="24"/>
                <w:szCs w:val="24"/>
              </w:rPr>
              <w:t>）</w:t>
            </w:r>
            <w:r w:rsidR="009F5088" w:rsidRPr="00813030">
              <w:rPr>
                <w:rFonts w:ascii="Times New Roman" w:hAnsi="Times New Roman" w:cs="Times New Roman"/>
                <w:sz w:val="24"/>
                <w:szCs w:val="24"/>
              </w:rPr>
              <w:t>3</w:t>
            </w:r>
            <w:r w:rsidRPr="00813030">
              <w:rPr>
                <w:rFonts w:ascii="Times New Roman" w:hAnsi="宋体" w:cs="Times New Roman"/>
                <w:sz w:val="24"/>
                <w:szCs w:val="24"/>
              </w:rPr>
              <w:t>类昼间标准</w:t>
            </w:r>
            <w:r w:rsidR="009F5088" w:rsidRPr="00813030">
              <w:rPr>
                <w:rFonts w:ascii="Times New Roman" w:hAnsi="Times New Roman" w:cs="Times New Roman"/>
                <w:sz w:val="24"/>
                <w:szCs w:val="24"/>
              </w:rPr>
              <w:t>65</w:t>
            </w:r>
            <w:r w:rsidRPr="00813030">
              <w:rPr>
                <w:rFonts w:ascii="Times New Roman" w:hAnsi="Times New Roman" w:cs="Times New Roman"/>
                <w:sz w:val="24"/>
                <w:szCs w:val="24"/>
              </w:rPr>
              <w:t xml:space="preserve"> dB(A)</w:t>
            </w:r>
            <w:r w:rsidR="002809DF" w:rsidRPr="00813030">
              <w:rPr>
                <w:rFonts w:ascii="Times New Roman" w:hAnsi="Times New Roman" w:cs="Times New Roman"/>
                <w:sz w:val="24"/>
                <w:szCs w:val="24"/>
              </w:rPr>
              <w:t>、</w:t>
            </w:r>
            <w:r w:rsidR="00813030" w:rsidRPr="00813030">
              <w:rPr>
                <w:rFonts w:ascii="Times New Roman" w:hAnsi="Times New Roman" w:cs="Times New Roman"/>
                <w:sz w:val="24"/>
                <w:szCs w:val="24"/>
              </w:rPr>
              <w:t>夜间</w:t>
            </w:r>
            <w:r w:rsidR="00813030" w:rsidRPr="00813030">
              <w:rPr>
                <w:rFonts w:ascii="Times New Roman" w:hAnsi="Times New Roman" w:cs="Times New Roman"/>
                <w:sz w:val="24"/>
                <w:szCs w:val="24"/>
              </w:rPr>
              <w:t>55 dB(A)</w:t>
            </w:r>
            <w:r w:rsidRPr="00813030">
              <w:rPr>
                <w:rFonts w:ascii="Times New Roman" w:hAnsi="宋体" w:cs="Times New Roman"/>
                <w:sz w:val="24"/>
                <w:szCs w:val="24"/>
              </w:rPr>
              <w:t>的要求。</w:t>
            </w:r>
          </w:p>
          <w:p w:rsidR="009A54DC" w:rsidRDefault="00CF410E" w:rsidP="00FC75E9">
            <w:pPr>
              <w:spacing w:line="420" w:lineRule="exact"/>
              <w:ind w:firstLineChars="196" w:firstLine="472"/>
              <w:jc w:val="left"/>
              <w:rPr>
                <w:b/>
                <w:sz w:val="24"/>
                <w:u w:val="single"/>
              </w:rPr>
            </w:pPr>
            <w:r>
              <w:rPr>
                <w:rFonts w:hint="eastAsia"/>
                <w:b/>
                <w:color w:val="000000"/>
                <w:sz w:val="24"/>
                <w:u w:val="single"/>
              </w:rPr>
              <w:t>该项目</w:t>
            </w:r>
            <w:r w:rsidR="009A54DC" w:rsidRPr="001979EB">
              <w:rPr>
                <w:b/>
                <w:sz w:val="24"/>
                <w:u w:val="single"/>
              </w:rPr>
              <w:t>二甲苯</w:t>
            </w:r>
            <w:r w:rsidR="009A54DC" w:rsidRPr="001979EB">
              <w:rPr>
                <w:rFonts w:hint="eastAsia"/>
                <w:b/>
                <w:sz w:val="24"/>
                <w:u w:val="single"/>
              </w:rPr>
              <w:t>、酚类废气</w:t>
            </w:r>
            <w:r w:rsidR="009A54DC" w:rsidRPr="001979EB">
              <w:rPr>
                <w:b/>
                <w:sz w:val="24"/>
                <w:u w:val="single"/>
              </w:rPr>
              <w:t>经二次催化燃烧装置</w:t>
            </w:r>
            <w:r w:rsidR="009A54DC" w:rsidRPr="001979EB">
              <w:rPr>
                <w:rFonts w:hint="eastAsia"/>
                <w:b/>
                <w:sz w:val="24"/>
                <w:u w:val="single"/>
              </w:rPr>
              <w:t>处理后达标排放。</w:t>
            </w:r>
            <w:r w:rsidRPr="001979EB">
              <w:rPr>
                <w:rFonts w:hint="eastAsia"/>
                <w:b/>
                <w:sz w:val="24"/>
                <w:u w:val="single"/>
              </w:rPr>
              <w:t>目前，企业对该类废气治理已进行升级改造，在</w:t>
            </w:r>
            <w:r w:rsidR="0064441C" w:rsidRPr="001979EB">
              <w:rPr>
                <w:b/>
                <w:sz w:val="24"/>
                <w:u w:val="single"/>
              </w:rPr>
              <w:t>二次</w:t>
            </w:r>
            <w:r w:rsidRPr="001979EB">
              <w:rPr>
                <w:rFonts w:hint="eastAsia"/>
                <w:b/>
                <w:sz w:val="24"/>
                <w:u w:val="single"/>
              </w:rPr>
              <w:t>催化</w:t>
            </w:r>
            <w:r w:rsidRPr="001979EB">
              <w:rPr>
                <w:b/>
                <w:sz w:val="24"/>
                <w:u w:val="single"/>
              </w:rPr>
              <w:t>燃烧装置</w:t>
            </w:r>
            <w:r w:rsidRPr="001979EB">
              <w:rPr>
                <w:rFonts w:hint="eastAsia"/>
                <w:b/>
                <w:sz w:val="24"/>
                <w:u w:val="single"/>
              </w:rPr>
              <w:t>处理后增加吸附</w:t>
            </w:r>
            <w:r w:rsidRPr="001979EB">
              <w:rPr>
                <w:rFonts w:hint="eastAsia"/>
                <w:b/>
                <w:sz w:val="24"/>
                <w:u w:val="single"/>
              </w:rPr>
              <w:t>-</w:t>
            </w:r>
            <w:r w:rsidRPr="001979EB">
              <w:rPr>
                <w:rFonts w:hint="eastAsia"/>
                <w:b/>
                <w:sz w:val="24"/>
                <w:u w:val="single"/>
              </w:rPr>
              <w:t>催化燃烧装置对废气进一步处理。</w:t>
            </w:r>
            <w:r w:rsidR="009A54DC">
              <w:rPr>
                <w:rFonts w:hint="eastAsia"/>
                <w:b/>
                <w:sz w:val="24"/>
                <w:u w:val="single"/>
              </w:rPr>
              <w:t>另外，</w:t>
            </w:r>
            <w:r w:rsidR="009A54DC" w:rsidRPr="00753D41">
              <w:rPr>
                <w:rFonts w:hint="eastAsia"/>
                <w:b/>
                <w:sz w:val="24"/>
                <w:u w:val="single"/>
              </w:rPr>
              <w:t>该项目</w:t>
            </w:r>
            <w:r w:rsidR="009A54DC" w:rsidRPr="001979EB">
              <w:rPr>
                <w:rFonts w:hint="eastAsia"/>
                <w:b/>
                <w:sz w:val="24"/>
                <w:u w:val="single"/>
              </w:rPr>
              <w:t>绕包线烘干</w:t>
            </w:r>
            <w:r w:rsidR="009A54DC">
              <w:rPr>
                <w:rFonts w:hint="eastAsia"/>
                <w:b/>
                <w:sz w:val="24"/>
                <w:u w:val="single"/>
              </w:rPr>
              <w:t>、</w:t>
            </w:r>
            <w:r w:rsidR="009A54DC" w:rsidRPr="001979EB">
              <w:rPr>
                <w:rFonts w:hint="eastAsia"/>
                <w:b/>
                <w:sz w:val="24"/>
                <w:u w:val="single"/>
              </w:rPr>
              <w:t>漆包线漆包工序</w:t>
            </w:r>
            <w:r w:rsidR="009A54DC">
              <w:rPr>
                <w:rFonts w:hint="eastAsia"/>
                <w:b/>
                <w:sz w:val="24"/>
                <w:u w:val="single"/>
              </w:rPr>
              <w:t>会产生非甲烷总烃</w:t>
            </w:r>
            <w:r>
              <w:rPr>
                <w:rFonts w:hint="eastAsia"/>
                <w:b/>
                <w:sz w:val="24"/>
                <w:u w:val="single"/>
              </w:rPr>
              <w:t>，原环评中对此未</w:t>
            </w:r>
            <w:r w:rsidR="00174EA7">
              <w:rPr>
                <w:rFonts w:hint="eastAsia"/>
                <w:b/>
                <w:sz w:val="24"/>
                <w:u w:val="single"/>
              </w:rPr>
              <w:t>进行识别、</w:t>
            </w:r>
            <w:r>
              <w:rPr>
                <w:rFonts w:hint="eastAsia"/>
                <w:b/>
                <w:sz w:val="24"/>
                <w:u w:val="single"/>
              </w:rPr>
              <w:t>评价</w:t>
            </w:r>
            <w:r w:rsidR="00DE742D">
              <w:rPr>
                <w:rFonts w:hint="eastAsia"/>
                <w:b/>
                <w:sz w:val="24"/>
                <w:u w:val="single"/>
              </w:rPr>
              <w:t>，本次评价对该工序产生的非甲烷总烃产排情况一并分析。</w:t>
            </w:r>
          </w:p>
          <w:p w:rsidR="003C7E9B" w:rsidRDefault="003C7E9B" w:rsidP="00FC75E9">
            <w:pPr>
              <w:spacing w:line="420" w:lineRule="exact"/>
              <w:ind w:firstLineChars="196" w:firstLine="472"/>
              <w:jc w:val="left"/>
              <w:rPr>
                <w:b/>
                <w:sz w:val="24"/>
                <w:u w:val="single"/>
              </w:rPr>
            </w:pPr>
            <w:r w:rsidRPr="001979EB">
              <w:rPr>
                <w:rFonts w:hint="eastAsia"/>
                <w:b/>
                <w:sz w:val="24"/>
                <w:u w:val="single"/>
              </w:rPr>
              <w:t>绕包线烘干</w:t>
            </w:r>
            <w:r>
              <w:rPr>
                <w:rFonts w:hint="eastAsia"/>
                <w:b/>
                <w:sz w:val="24"/>
                <w:u w:val="single"/>
              </w:rPr>
              <w:t>、</w:t>
            </w:r>
            <w:r w:rsidRPr="001979EB">
              <w:rPr>
                <w:rFonts w:hint="eastAsia"/>
                <w:b/>
                <w:sz w:val="24"/>
                <w:u w:val="single"/>
              </w:rPr>
              <w:t>漆包线漆包工序</w:t>
            </w:r>
            <w:r>
              <w:rPr>
                <w:rFonts w:hint="eastAsia"/>
                <w:b/>
                <w:sz w:val="24"/>
                <w:u w:val="single"/>
              </w:rPr>
              <w:t>产生的非甲烷总烃按用漆量的</w:t>
            </w:r>
            <w:r w:rsidR="00CA0A91">
              <w:rPr>
                <w:rFonts w:hint="eastAsia"/>
                <w:b/>
                <w:sz w:val="24"/>
                <w:u w:val="single"/>
              </w:rPr>
              <w:t>1</w:t>
            </w:r>
            <w:r>
              <w:rPr>
                <w:rFonts w:hint="eastAsia"/>
                <w:b/>
                <w:sz w:val="24"/>
                <w:u w:val="single"/>
              </w:rPr>
              <w:t>%</w:t>
            </w:r>
            <w:r>
              <w:rPr>
                <w:rFonts w:hint="eastAsia"/>
                <w:b/>
                <w:sz w:val="24"/>
                <w:u w:val="single"/>
              </w:rPr>
              <w:t>计算，用漆量共计</w:t>
            </w:r>
            <w:r>
              <w:rPr>
                <w:rFonts w:hint="eastAsia"/>
                <w:b/>
                <w:sz w:val="24"/>
                <w:u w:val="single"/>
              </w:rPr>
              <w:t>2104.8t/a</w:t>
            </w:r>
            <w:r>
              <w:rPr>
                <w:rFonts w:hint="eastAsia"/>
                <w:b/>
                <w:sz w:val="24"/>
                <w:u w:val="single"/>
              </w:rPr>
              <w:t>，则非甲烷总烃产生量为</w:t>
            </w:r>
            <w:r>
              <w:rPr>
                <w:rFonts w:hint="eastAsia"/>
                <w:b/>
                <w:sz w:val="24"/>
                <w:u w:val="single"/>
              </w:rPr>
              <w:t>21.048</w:t>
            </w:r>
            <w:r w:rsidR="001B5F06">
              <w:rPr>
                <w:rFonts w:hint="eastAsia"/>
                <w:b/>
                <w:sz w:val="24"/>
                <w:u w:val="single"/>
              </w:rPr>
              <w:t xml:space="preserve"> t/a</w:t>
            </w:r>
            <w:r>
              <w:rPr>
                <w:rFonts w:hint="eastAsia"/>
                <w:b/>
                <w:sz w:val="24"/>
                <w:u w:val="single"/>
              </w:rPr>
              <w:t>，</w:t>
            </w:r>
            <w:r w:rsidR="001B5F06" w:rsidRPr="001979EB">
              <w:rPr>
                <w:b/>
                <w:sz w:val="24"/>
                <w:u w:val="single"/>
              </w:rPr>
              <w:t>二次催化燃烧装置</w:t>
            </w:r>
            <w:r w:rsidR="001B5F06">
              <w:rPr>
                <w:rFonts w:hint="eastAsia"/>
                <w:b/>
                <w:sz w:val="24"/>
                <w:u w:val="single"/>
              </w:rPr>
              <w:t>处理效率按</w:t>
            </w:r>
            <w:r w:rsidR="001B5F06">
              <w:rPr>
                <w:rFonts w:hint="eastAsia"/>
                <w:b/>
                <w:sz w:val="24"/>
                <w:u w:val="single"/>
              </w:rPr>
              <w:t>99%</w:t>
            </w:r>
            <w:r w:rsidR="001B5F06">
              <w:rPr>
                <w:rFonts w:hint="eastAsia"/>
                <w:b/>
                <w:sz w:val="24"/>
                <w:u w:val="single"/>
              </w:rPr>
              <w:t>计，则非甲烷总烃排放量为</w:t>
            </w:r>
            <w:r w:rsidR="001B5F06">
              <w:rPr>
                <w:rFonts w:hint="eastAsia"/>
                <w:b/>
                <w:sz w:val="24"/>
                <w:u w:val="single"/>
              </w:rPr>
              <w:t>0.210</w:t>
            </w:r>
            <w:r w:rsidR="0064441C">
              <w:rPr>
                <w:rFonts w:hint="eastAsia"/>
                <w:b/>
                <w:sz w:val="24"/>
                <w:u w:val="single"/>
              </w:rPr>
              <w:t>5</w:t>
            </w:r>
            <w:r w:rsidR="001B5F06">
              <w:rPr>
                <w:rFonts w:hint="eastAsia"/>
                <w:b/>
                <w:sz w:val="24"/>
                <w:u w:val="single"/>
              </w:rPr>
              <w:t>t/a</w:t>
            </w:r>
            <w:r w:rsidR="0064441C">
              <w:rPr>
                <w:rFonts w:hint="eastAsia"/>
                <w:b/>
                <w:sz w:val="24"/>
                <w:u w:val="single"/>
              </w:rPr>
              <w:t>。</w:t>
            </w:r>
          </w:p>
          <w:p w:rsidR="009A54DC" w:rsidRPr="001979EB" w:rsidRDefault="009A54DC" w:rsidP="00FC75E9">
            <w:pPr>
              <w:spacing w:line="420" w:lineRule="exact"/>
              <w:ind w:firstLineChars="200" w:firstLine="482"/>
              <w:jc w:val="left"/>
              <w:rPr>
                <w:b/>
                <w:sz w:val="24"/>
                <w:u w:val="single"/>
              </w:rPr>
            </w:pPr>
            <w:r w:rsidRPr="001979EB">
              <w:rPr>
                <w:rFonts w:hint="eastAsia"/>
                <w:b/>
                <w:sz w:val="24"/>
                <w:u w:val="single"/>
              </w:rPr>
              <w:t>企业委托河南和阳环境科技有限公司于</w:t>
            </w:r>
            <w:r w:rsidRPr="001979EB">
              <w:rPr>
                <w:rFonts w:hint="eastAsia"/>
                <w:b/>
                <w:sz w:val="24"/>
                <w:u w:val="single"/>
              </w:rPr>
              <w:t>2018</w:t>
            </w:r>
            <w:r w:rsidRPr="001979EB">
              <w:rPr>
                <w:rFonts w:hint="eastAsia"/>
                <w:b/>
                <w:sz w:val="24"/>
                <w:u w:val="single"/>
              </w:rPr>
              <w:t>年</w:t>
            </w:r>
            <w:r w:rsidRPr="001979EB">
              <w:rPr>
                <w:rFonts w:hint="eastAsia"/>
                <w:b/>
                <w:sz w:val="24"/>
                <w:u w:val="single"/>
              </w:rPr>
              <w:t>4</w:t>
            </w:r>
            <w:r w:rsidRPr="001979EB">
              <w:rPr>
                <w:rFonts w:hint="eastAsia"/>
                <w:b/>
                <w:sz w:val="24"/>
                <w:u w:val="single"/>
              </w:rPr>
              <w:t>月</w:t>
            </w:r>
            <w:r w:rsidRPr="001979EB">
              <w:rPr>
                <w:rFonts w:hint="eastAsia"/>
                <w:b/>
                <w:sz w:val="24"/>
                <w:u w:val="single"/>
              </w:rPr>
              <w:t>21</w:t>
            </w:r>
            <w:r w:rsidRPr="001979EB">
              <w:rPr>
                <w:rFonts w:hint="eastAsia"/>
                <w:b/>
                <w:sz w:val="24"/>
                <w:u w:val="single"/>
              </w:rPr>
              <w:t>日</w:t>
            </w:r>
            <w:r w:rsidRPr="001979EB">
              <w:rPr>
                <w:rFonts w:hint="eastAsia"/>
                <w:b/>
                <w:sz w:val="24"/>
                <w:u w:val="single"/>
              </w:rPr>
              <w:t>-2018</w:t>
            </w:r>
            <w:r w:rsidRPr="001979EB">
              <w:rPr>
                <w:rFonts w:hint="eastAsia"/>
                <w:b/>
                <w:sz w:val="24"/>
                <w:u w:val="single"/>
              </w:rPr>
              <w:t>年</w:t>
            </w:r>
            <w:r w:rsidRPr="001979EB">
              <w:rPr>
                <w:rFonts w:hint="eastAsia"/>
                <w:b/>
                <w:sz w:val="24"/>
                <w:u w:val="single"/>
              </w:rPr>
              <w:t>4</w:t>
            </w:r>
            <w:r w:rsidRPr="001979EB">
              <w:rPr>
                <w:rFonts w:hint="eastAsia"/>
                <w:b/>
                <w:sz w:val="24"/>
                <w:u w:val="single"/>
              </w:rPr>
              <w:t>月</w:t>
            </w:r>
            <w:r w:rsidRPr="001979EB">
              <w:rPr>
                <w:rFonts w:hint="eastAsia"/>
                <w:b/>
                <w:sz w:val="24"/>
                <w:u w:val="single"/>
              </w:rPr>
              <w:t>22</w:t>
            </w:r>
            <w:r w:rsidRPr="001979EB">
              <w:rPr>
                <w:rFonts w:hint="eastAsia"/>
                <w:b/>
                <w:sz w:val="24"/>
                <w:u w:val="single"/>
              </w:rPr>
              <w:t>日对废气进行检测，根据监测报告，</w:t>
            </w:r>
            <w:r>
              <w:rPr>
                <w:rFonts w:hint="eastAsia"/>
                <w:b/>
                <w:sz w:val="24"/>
                <w:u w:val="single"/>
              </w:rPr>
              <w:t>废气二甲苯</w:t>
            </w:r>
            <w:r w:rsidRPr="00437B4E">
              <w:rPr>
                <w:rFonts w:hint="eastAsia"/>
                <w:b/>
                <w:color w:val="000000"/>
                <w:sz w:val="24"/>
                <w:u w:val="single"/>
              </w:rPr>
              <w:t>排放浓度为</w:t>
            </w:r>
            <w:r>
              <w:rPr>
                <w:rFonts w:hint="eastAsia"/>
                <w:b/>
                <w:color w:val="000000"/>
                <w:sz w:val="24"/>
                <w:u w:val="single"/>
              </w:rPr>
              <w:t>0.133</w:t>
            </w:r>
            <w:r w:rsidRPr="00437B4E">
              <w:rPr>
                <w:rFonts w:hint="eastAsia"/>
                <w:b/>
                <w:color w:val="000000"/>
                <w:sz w:val="24"/>
                <w:u w:val="single"/>
              </w:rPr>
              <w:t>~</w:t>
            </w:r>
            <w:r>
              <w:rPr>
                <w:rFonts w:hint="eastAsia"/>
                <w:b/>
                <w:color w:val="000000"/>
                <w:sz w:val="24"/>
                <w:u w:val="single"/>
              </w:rPr>
              <w:t>0.219</w:t>
            </w:r>
            <w:r w:rsidRPr="00437B4E">
              <w:rPr>
                <w:rFonts w:hint="eastAsia"/>
                <w:b/>
                <w:color w:val="000000"/>
                <w:sz w:val="24"/>
                <w:u w:val="single"/>
              </w:rPr>
              <w:t xml:space="preserve"> mg/m</w:t>
            </w:r>
            <w:r w:rsidRPr="00437B4E">
              <w:rPr>
                <w:rFonts w:hint="eastAsia"/>
                <w:b/>
                <w:color w:val="000000"/>
                <w:sz w:val="24"/>
                <w:u w:val="single"/>
                <w:vertAlign w:val="superscript"/>
              </w:rPr>
              <w:t>3</w:t>
            </w:r>
            <w:r w:rsidRPr="00437B4E">
              <w:rPr>
                <w:rFonts w:hint="eastAsia"/>
                <w:b/>
                <w:color w:val="000000"/>
                <w:sz w:val="24"/>
                <w:u w:val="single"/>
              </w:rPr>
              <w:t>，排放速率为</w:t>
            </w:r>
            <w:r>
              <w:rPr>
                <w:rFonts w:hint="eastAsia"/>
                <w:b/>
                <w:color w:val="000000"/>
                <w:sz w:val="24"/>
                <w:u w:val="single"/>
              </w:rPr>
              <w:t>4.16</w:t>
            </w:r>
            <w:r>
              <w:rPr>
                <w:rFonts w:hint="eastAsia"/>
                <w:b/>
                <w:color w:val="000000"/>
                <w:sz w:val="24"/>
                <w:u w:val="single"/>
              </w:rPr>
              <w:t>×</w:t>
            </w:r>
            <w:r>
              <w:rPr>
                <w:rFonts w:hint="eastAsia"/>
                <w:b/>
                <w:color w:val="000000"/>
                <w:sz w:val="24"/>
                <w:u w:val="single"/>
              </w:rPr>
              <w:t>10</w:t>
            </w:r>
            <w:r w:rsidRPr="00685E45">
              <w:rPr>
                <w:rFonts w:hint="eastAsia"/>
                <w:b/>
                <w:color w:val="000000"/>
                <w:sz w:val="24"/>
                <w:u w:val="single"/>
                <w:vertAlign w:val="superscript"/>
              </w:rPr>
              <w:t>-4</w:t>
            </w:r>
            <w:r w:rsidRPr="00437B4E">
              <w:rPr>
                <w:rFonts w:hint="eastAsia"/>
                <w:b/>
                <w:color w:val="000000"/>
                <w:sz w:val="24"/>
                <w:u w:val="single"/>
              </w:rPr>
              <w:t>~</w:t>
            </w:r>
            <w:r>
              <w:rPr>
                <w:rFonts w:hint="eastAsia"/>
                <w:b/>
                <w:color w:val="000000"/>
                <w:sz w:val="24"/>
                <w:u w:val="single"/>
              </w:rPr>
              <w:t>6.95</w:t>
            </w:r>
            <w:r>
              <w:rPr>
                <w:rFonts w:hint="eastAsia"/>
                <w:b/>
                <w:color w:val="000000"/>
                <w:sz w:val="24"/>
                <w:u w:val="single"/>
              </w:rPr>
              <w:t>×</w:t>
            </w:r>
            <w:r>
              <w:rPr>
                <w:rFonts w:hint="eastAsia"/>
                <w:b/>
                <w:color w:val="000000"/>
                <w:sz w:val="24"/>
                <w:u w:val="single"/>
              </w:rPr>
              <w:t>10</w:t>
            </w:r>
            <w:r w:rsidRPr="00685E45">
              <w:rPr>
                <w:rFonts w:hint="eastAsia"/>
                <w:b/>
                <w:color w:val="000000"/>
                <w:sz w:val="24"/>
                <w:u w:val="single"/>
                <w:vertAlign w:val="superscript"/>
              </w:rPr>
              <w:t>-4</w:t>
            </w:r>
            <w:r w:rsidRPr="00437B4E">
              <w:rPr>
                <w:rFonts w:hint="eastAsia"/>
                <w:b/>
                <w:color w:val="000000"/>
                <w:sz w:val="24"/>
                <w:u w:val="single"/>
              </w:rPr>
              <w:t>kg/h</w:t>
            </w:r>
            <w:r>
              <w:rPr>
                <w:rFonts w:hint="eastAsia"/>
                <w:b/>
                <w:color w:val="000000"/>
                <w:sz w:val="24"/>
                <w:u w:val="single"/>
              </w:rPr>
              <w:t>，按最大值计算，二甲苯排放量为</w:t>
            </w:r>
            <w:r>
              <w:rPr>
                <w:rFonts w:hint="eastAsia"/>
                <w:b/>
                <w:color w:val="000000"/>
                <w:sz w:val="24"/>
                <w:u w:val="single"/>
              </w:rPr>
              <w:t>0.0017t/a</w:t>
            </w:r>
            <w:r>
              <w:rPr>
                <w:rFonts w:hint="eastAsia"/>
                <w:b/>
                <w:sz w:val="24"/>
                <w:u w:val="single"/>
              </w:rPr>
              <w:t>；</w:t>
            </w:r>
            <w:r w:rsidRPr="001979EB">
              <w:rPr>
                <w:rFonts w:hint="eastAsia"/>
                <w:b/>
                <w:sz w:val="24"/>
                <w:u w:val="single"/>
              </w:rPr>
              <w:t>废气酚类未检出，考虑其对环境的最不利影响，酚类排放浓度按检出限</w:t>
            </w:r>
            <w:r w:rsidRPr="001979EB">
              <w:rPr>
                <w:rFonts w:hint="eastAsia"/>
                <w:b/>
                <w:sz w:val="24"/>
                <w:u w:val="single"/>
              </w:rPr>
              <w:t>0.3mg/m</w:t>
            </w:r>
            <w:r w:rsidRPr="001979EB">
              <w:rPr>
                <w:rFonts w:hint="eastAsia"/>
                <w:b/>
                <w:sz w:val="24"/>
                <w:u w:val="single"/>
                <w:vertAlign w:val="superscript"/>
              </w:rPr>
              <w:t>3</w:t>
            </w:r>
            <w:r w:rsidRPr="001979EB">
              <w:rPr>
                <w:rFonts w:hint="eastAsia"/>
                <w:b/>
                <w:sz w:val="24"/>
                <w:u w:val="single"/>
              </w:rPr>
              <w:t>计，则废气酚类排放量为</w:t>
            </w:r>
            <w:r w:rsidRPr="001979EB">
              <w:rPr>
                <w:rFonts w:hint="eastAsia"/>
                <w:b/>
                <w:sz w:val="24"/>
                <w:u w:val="single"/>
              </w:rPr>
              <w:t>0.131t/a</w:t>
            </w:r>
            <w:r w:rsidRPr="001979EB">
              <w:rPr>
                <w:rFonts w:hint="eastAsia"/>
                <w:b/>
                <w:sz w:val="24"/>
                <w:u w:val="single"/>
              </w:rPr>
              <w:t>。</w:t>
            </w:r>
            <w:r w:rsidRPr="00A1757C">
              <w:rPr>
                <w:rFonts w:hint="eastAsia"/>
                <w:b/>
                <w:sz w:val="24"/>
                <w:u w:val="single"/>
              </w:rPr>
              <w:t>废气非甲烷总烃</w:t>
            </w:r>
            <w:r w:rsidRPr="00A1757C">
              <w:rPr>
                <w:rFonts w:hint="eastAsia"/>
                <w:b/>
                <w:color w:val="000000"/>
                <w:sz w:val="24"/>
                <w:u w:val="single"/>
              </w:rPr>
              <w:t>排放浓度为</w:t>
            </w:r>
            <w:r w:rsidRPr="00A1757C">
              <w:rPr>
                <w:rFonts w:hint="eastAsia"/>
                <w:b/>
                <w:color w:val="000000"/>
                <w:sz w:val="24"/>
                <w:u w:val="single"/>
              </w:rPr>
              <w:t>11.3~19.6mg/m</w:t>
            </w:r>
            <w:r w:rsidRPr="00A1757C">
              <w:rPr>
                <w:rFonts w:hint="eastAsia"/>
                <w:b/>
                <w:color w:val="000000"/>
                <w:sz w:val="24"/>
                <w:u w:val="single"/>
                <w:vertAlign w:val="superscript"/>
              </w:rPr>
              <w:t>3</w:t>
            </w:r>
            <w:r w:rsidRPr="00A1757C">
              <w:rPr>
                <w:rFonts w:hint="eastAsia"/>
                <w:b/>
                <w:color w:val="000000"/>
                <w:sz w:val="24"/>
                <w:u w:val="single"/>
              </w:rPr>
              <w:t>，排放速率为</w:t>
            </w:r>
            <w:r w:rsidRPr="00A1757C">
              <w:rPr>
                <w:rFonts w:hint="eastAsia"/>
                <w:b/>
                <w:color w:val="000000"/>
                <w:sz w:val="24"/>
                <w:u w:val="single"/>
              </w:rPr>
              <w:t>0.034~0.054kg/h</w:t>
            </w:r>
            <w:r w:rsidRPr="00A1757C">
              <w:rPr>
                <w:rFonts w:hint="eastAsia"/>
                <w:b/>
                <w:color w:val="000000"/>
                <w:sz w:val="24"/>
                <w:u w:val="single"/>
              </w:rPr>
              <w:t>，满足</w:t>
            </w:r>
            <w:r w:rsidRPr="00A1757C">
              <w:rPr>
                <w:rFonts w:hint="eastAsia"/>
                <w:b/>
                <w:sz w:val="24"/>
                <w:u w:val="single"/>
              </w:rPr>
              <w:t>《关于</w:t>
            </w:r>
            <w:r w:rsidRPr="00A1757C">
              <w:rPr>
                <w:b/>
                <w:sz w:val="24"/>
                <w:u w:val="single"/>
              </w:rPr>
              <w:t>全省开展工业企业挥发性有机物专项治理工作中排放建议值的通知》（豫环攻坚办（</w:t>
            </w:r>
            <w:r w:rsidRPr="00A1757C">
              <w:rPr>
                <w:b/>
                <w:sz w:val="24"/>
                <w:u w:val="single"/>
              </w:rPr>
              <w:t>2017</w:t>
            </w:r>
            <w:r w:rsidRPr="00A1757C">
              <w:rPr>
                <w:b/>
                <w:sz w:val="24"/>
                <w:u w:val="single"/>
              </w:rPr>
              <w:t>）</w:t>
            </w:r>
            <w:r w:rsidRPr="00A1757C">
              <w:rPr>
                <w:b/>
                <w:sz w:val="24"/>
                <w:u w:val="single"/>
              </w:rPr>
              <w:t>162</w:t>
            </w:r>
            <w:r w:rsidRPr="00A1757C">
              <w:rPr>
                <w:b/>
                <w:sz w:val="24"/>
                <w:u w:val="single"/>
              </w:rPr>
              <w:t>号）中其他行业有机废气排放口非甲烷总烃</w:t>
            </w:r>
            <w:r w:rsidRPr="00A1757C">
              <w:rPr>
                <w:b/>
                <w:sz w:val="24"/>
                <w:u w:val="single"/>
              </w:rPr>
              <w:t>80mg/m</w:t>
            </w:r>
            <w:r w:rsidRPr="00A1757C">
              <w:rPr>
                <w:b/>
                <w:sz w:val="24"/>
                <w:u w:val="single"/>
                <w:vertAlign w:val="superscript"/>
              </w:rPr>
              <w:t>3</w:t>
            </w:r>
            <w:r w:rsidRPr="00A1757C">
              <w:rPr>
                <w:b/>
                <w:sz w:val="24"/>
                <w:u w:val="single"/>
              </w:rPr>
              <w:t>限值要求，且能够满足《大气污染物综合排放标准》（</w:t>
            </w:r>
            <w:r w:rsidRPr="00A1757C">
              <w:rPr>
                <w:b/>
                <w:sz w:val="24"/>
                <w:u w:val="single"/>
              </w:rPr>
              <w:t>GB16297-1996</w:t>
            </w:r>
            <w:r w:rsidRPr="00A1757C">
              <w:rPr>
                <w:b/>
                <w:sz w:val="24"/>
                <w:u w:val="single"/>
              </w:rPr>
              <w:t>）表</w:t>
            </w:r>
            <w:r w:rsidRPr="00A1757C">
              <w:rPr>
                <w:b/>
                <w:sz w:val="24"/>
                <w:u w:val="single"/>
              </w:rPr>
              <w:t>2</w:t>
            </w:r>
            <w:r w:rsidRPr="00A1757C">
              <w:rPr>
                <w:b/>
                <w:sz w:val="24"/>
                <w:u w:val="single"/>
              </w:rPr>
              <w:t>二级非甲烷总烃排放浓度</w:t>
            </w:r>
            <w:r w:rsidRPr="00A1757C">
              <w:rPr>
                <w:b/>
                <w:sz w:val="24"/>
                <w:u w:val="single"/>
              </w:rPr>
              <w:t>120mg/m</w:t>
            </w:r>
            <w:r w:rsidRPr="00A1757C">
              <w:rPr>
                <w:b/>
                <w:sz w:val="24"/>
                <w:u w:val="single"/>
                <w:vertAlign w:val="superscript"/>
              </w:rPr>
              <w:t>3</w:t>
            </w:r>
            <w:r w:rsidRPr="00A1757C">
              <w:rPr>
                <w:b/>
                <w:sz w:val="24"/>
                <w:u w:val="single"/>
              </w:rPr>
              <w:t>，排放速率</w:t>
            </w:r>
            <w:smartTag w:uri="urn:schemas-microsoft-com:office:smarttags" w:element="chmetcnv">
              <w:smartTagPr>
                <w:attr w:name="TCSC" w:val="0"/>
                <w:attr w:name="NumberType" w:val="1"/>
                <w:attr w:name="Negative" w:val="False"/>
                <w:attr w:name="HasSpace" w:val="False"/>
                <w:attr w:name="SourceValue" w:val="10"/>
                <w:attr w:name="UnitName" w:val="kg"/>
              </w:smartTagPr>
              <w:r w:rsidRPr="00A1757C">
                <w:rPr>
                  <w:b/>
                  <w:sz w:val="24"/>
                  <w:u w:val="single"/>
                </w:rPr>
                <w:t>10kg</w:t>
              </w:r>
            </w:smartTag>
            <w:r w:rsidRPr="00A1757C">
              <w:rPr>
                <w:b/>
                <w:sz w:val="24"/>
                <w:u w:val="single"/>
              </w:rPr>
              <w:t>/h</w:t>
            </w:r>
            <w:r w:rsidRPr="00A1757C">
              <w:rPr>
                <w:b/>
                <w:sz w:val="24"/>
                <w:u w:val="single"/>
              </w:rPr>
              <w:t>（</w:t>
            </w:r>
            <w:smartTag w:uri="urn:schemas-microsoft-com:office:smarttags" w:element="chmetcnv">
              <w:smartTagPr>
                <w:attr w:name="TCSC" w:val="0"/>
                <w:attr w:name="NumberType" w:val="1"/>
                <w:attr w:name="Negative" w:val="False"/>
                <w:attr w:name="HasSpace" w:val="False"/>
                <w:attr w:name="SourceValue" w:val="15"/>
                <w:attr w:name="UnitName" w:val="m"/>
              </w:smartTagPr>
              <w:r w:rsidRPr="00A1757C">
                <w:rPr>
                  <w:b/>
                  <w:sz w:val="24"/>
                  <w:u w:val="single"/>
                </w:rPr>
                <w:t>15m</w:t>
              </w:r>
            </w:smartTag>
            <w:r w:rsidRPr="00A1757C">
              <w:rPr>
                <w:b/>
                <w:sz w:val="24"/>
                <w:u w:val="single"/>
              </w:rPr>
              <w:t>排气筒）的要求</w:t>
            </w:r>
            <w:r w:rsidRPr="00A1757C">
              <w:rPr>
                <w:rFonts w:hint="eastAsia"/>
                <w:b/>
                <w:color w:val="000000"/>
                <w:sz w:val="24"/>
                <w:u w:val="single"/>
              </w:rPr>
              <w:t>，按最大值计算，</w:t>
            </w:r>
            <w:r w:rsidRPr="00A1757C">
              <w:rPr>
                <w:rFonts w:hint="eastAsia"/>
                <w:b/>
                <w:sz w:val="24"/>
                <w:u w:val="single"/>
              </w:rPr>
              <w:t>非甲烷总烃</w:t>
            </w:r>
            <w:r w:rsidRPr="00A1757C">
              <w:rPr>
                <w:rFonts w:hint="eastAsia"/>
                <w:b/>
                <w:color w:val="000000"/>
                <w:sz w:val="24"/>
                <w:u w:val="single"/>
              </w:rPr>
              <w:t>排放量为</w:t>
            </w:r>
            <w:r w:rsidRPr="00A1757C">
              <w:rPr>
                <w:rFonts w:hint="eastAsia"/>
                <w:b/>
                <w:sz w:val="24"/>
                <w:u w:val="single"/>
              </w:rPr>
              <w:t>0.1296t/a</w:t>
            </w:r>
            <w:r w:rsidRPr="00A1757C">
              <w:rPr>
                <w:rFonts w:hint="eastAsia"/>
                <w:b/>
                <w:sz w:val="24"/>
                <w:u w:val="single"/>
              </w:rPr>
              <w:t>。</w:t>
            </w:r>
          </w:p>
          <w:p w:rsidR="009A54DC" w:rsidRDefault="009A54DC" w:rsidP="00FC75E9">
            <w:pPr>
              <w:pStyle w:val="af5"/>
              <w:spacing w:line="420" w:lineRule="exact"/>
              <w:ind w:firstLine="480"/>
              <w:rPr>
                <w:rFonts w:ascii="Times New Roman" w:hAnsi="宋体" w:cs="Times New Roman"/>
                <w:sz w:val="24"/>
                <w:szCs w:val="24"/>
              </w:rPr>
            </w:pPr>
            <w:r w:rsidRPr="001979EB">
              <w:rPr>
                <w:rFonts w:hint="eastAsia"/>
                <w:b/>
                <w:sz w:val="24"/>
                <w:u w:val="single"/>
              </w:rPr>
              <w:t>根据其</w:t>
            </w:r>
            <w:r w:rsidRPr="00CA0A91">
              <w:rPr>
                <w:rFonts w:ascii="Times New Roman" w:hAnsi="Times New Roman" w:cs="Times New Roman"/>
                <w:b/>
                <w:sz w:val="24"/>
                <w:u w:val="single"/>
              </w:rPr>
              <w:t>竣工验收监测报告表（新环验监字（</w:t>
            </w:r>
            <w:r w:rsidRPr="00CA0A91">
              <w:rPr>
                <w:rFonts w:ascii="Times New Roman" w:hAnsi="Times New Roman" w:cs="Times New Roman"/>
                <w:b/>
                <w:sz w:val="24"/>
                <w:u w:val="single"/>
              </w:rPr>
              <w:t>2015</w:t>
            </w:r>
            <w:r w:rsidRPr="00CA0A91">
              <w:rPr>
                <w:rFonts w:ascii="Times New Roman" w:hAnsi="Times New Roman" w:cs="Times New Roman"/>
                <w:b/>
                <w:sz w:val="24"/>
                <w:u w:val="single"/>
              </w:rPr>
              <w:t>）第</w:t>
            </w:r>
            <w:r w:rsidRPr="00CA0A91">
              <w:rPr>
                <w:rFonts w:ascii="Times New Roman" w:hAnsi="Times New Roman" w:cs="Times New Roman"/>
                <w:b/>
                <w:sz w:val="24"/>
                <w:u w:val="single"/>
              </w:rPr>
              <w:t>126</w:t>
            </w:r>
            <w:r w:rsidRPr="00CA0A91">
              <w:rPr>
                <w:rFonts w:ascii="Times New Roman" w:hAnsi="Times New Roman" w:cs="Times New Roman"/>
                <w:b/>
                <w:sz w:val="24"/>
                <w:u w:val="single"/>
              </w:rPr>
              <w:t>号），二甲苯排放量</w:t>
            </w:r>
            <w:r w:rsidRPr="00CA0A91">
              <w:rPr>
                <w:rFonts w:ascii="Times New Roman" w:hAnsi="Times New Roman" w:cs="Times New Roman"/>
                <w:b/>
                <w:sz w:val="24"/>
                <w:u w:val="single"/>
              </w:rPr>
              <w:t>0.24t/a</w:t>
            </w:r>
            <w:r w:rsidRPr="00CA0A91">
              <w:rPr>
                <w:rFonts w:ascii="Times New Roman" w:hAnsi="Times New Roman" w:cs="Times New Roman"/>
                <w:b/>
                <w:sz w:val="24"/>
                <w:u w:val="single"/>
              </w:rPr>
              <w:t>，酚类排放量</w:t>
            </w:r>
            <w:r w:rsidRPr="00CA0A91">
              <w:rPr>
                <w:rFonts w:ascii="Times New Roman" w:hAnsi="Times New Roman" w:cs="Times New Roman"/>
                <w:b/>
                <w:sz w:val="24"/>
                <w:u w:val="single"/>
              </w:rPr>
              <w:t>1.35t/a</w:t>
            </w:r>
            <w:r w:rsidRPr="00CA0A91">
              <w:rPr>
                <w:rFonts w:ascii="Times New Roman" w:hAnsi="Times New Roman" w:cs="Times New Roman"/>
                <w:b/>
                <w:sz w:val="24"/>
                <w:u w:val="single"/>
              </w:rPr>
              <w:t>，</w:t>
            </w:r>
            <w:r w:rsidR="00794E82" w:rsidRPr="00CA0A91">
              <w:rPr>
                <w:rFonts w:ascii="Times New Roman" w:hAnsi="Times New Roman" w:cs="Times New Roman"/>
                <w:b/>
                <w:sz w:val="24"/>
                <w:u w:val="single"/>
              </w:rPr>
              <w:t>另根据计算非甲烷总烃排放量为</w:t>
            </w:r>
            <w:r w:rsidR="00794E82" w:rsidRPr="00CA0A91">
              <w:rPr>
                <w:rFonts w:ascii="Times New Roman" w:hAnsi="Times New Roman" w:cs="Times New Roman"/>
                <w:b/>
                <w:sz w:val="24"/>
                <w:u w:val="single"/>
              </w:rPr>
              <w:t>0.2105t/a</w:t>
            </w:r>
            <w:r w:rsidR="00794E82" w:rsidRPr="00CA0A91">
              <w:rPr>
                <w:rFonts w:ascii="Times New Roman" w:hAnsi="Times New Roman" w:cs="Times New Roman"/>
                <w:b/>
                <w:sz w:val="24"/>
                <w:u w:val="single"/>
              </w:rPr>
              <w:t>。</w:t>
            </w:r>
            <w:r w:rsidRPr="00CA0A91">
              <w:rPr>
                <w:rFonts w:ascii="Times New Roman" w:hAnsi="Times New Roman" w:cs="Times New Roman"/>
                <w:b/>
                <w:sz w:val="24"/>
                <w:u w:val="single"/>
              </w:rPr>
              <w:t>项目废气治理措施在加装吸附</w:t>
            </w:r>
            <w:r w:rsidRPr="00CA0A91">
              <w:rPr>
                <w:rFonts w:ascii="Times New Roman" w:hAnsi="Times New Roman" w:cs="Times New Roman"/>
                <w:b/>
                <w:sz w:val="24"/>
                <w:u w:val="single"/>
              </w:rPr>
              <w:t>-</w:t>
            </w:r>
            <w:r w:rsidRPr="00CA0A91">
              <w:rPr>
                <w:rFonts w:ascii="Times New Roman" w:hAnsi="Times New Roman" w:cs="Times New Roman"/>
                <w:b/>
                <w:sz w:val="24"/>
                <w:u w:val="single"/>
              </w:rPr>
              <w:t>催化燃烧装置后，有机废气二甲苯可削减</w:t>
            </w:r>
            <w:r w:rsidRPr="00CA0A91">
              <w:rPr>
                <w:rFonts w:ascii="Times New Roman" w:hAnsi="Times New Roman" w:cs="Times New Roman"/>
                <w:b/>
                <w:sz w:val="24"/>
                <w:u w:val="single"/>
              </w:rPr>
              <w:t>0.2383t/a</w:t>
            </w:r>
            <w:r w:rsidRPr="00CA0A91">
              <w:rPr>
                <w:rFonts w:ascii="Times New Roman" w:hAnsi="Times New Roman" w:cs="Times New Roman"/>
                <w:b/>
                <w:sz w:val="24"/>
                <w:u w:val="single"/>
              </w:rPr>
              <w:t>，酚类可削减</w:t>
            </w:r>
            <w:r w:rsidRPr="00CA0A91">
              <w:rPr>
                <w:rFonts w:ascii="Times New Roman" w:hAnsi="Times New Roman" w:cs="Times New Roman"/>
                <w:b/>
                <w:sz w:val="24"/>
                <w:u w:val="single"/>
              </w:rPr>
              <w:t>1.219t/a</w:t>
            </w:r>
            <w:r w:rsidRPr="00CA0A91">
              <w:rPr>
                <w:rFonts w:ascii="Times New Roman" w:hAnsi="Times New Roman" w:cs="Times New Roman"/>
                <w:b/>
                <w:sz w:val="24"/>
                <w:u w:val="single"/>
              </w:rPr>
              <w:t>，</w:t>
            </w:r>
            <w:r w:rsidR="005F24F1" w:rsidRPr="00CA0A91">
              <w:rPr>
                <w:rFonts w:ascii="Times New Roman" w:hAnsi="Times New Roman" w:cs="Times New Roman"/>
                <w:b/>
                <w:sz w:val="24"/>
                <w:u w:val="single"/>
              </w:rPr>
              <w:t>非甲烷总烃可削减</w:t>
            </w:r>
            <w:r w:rsidR="005F24F1" w:rsidRPr="00CA0A91">
              <w:rPr>
                <w:rFonts w:ascii="Times New Roman" w:hAnsi="Times New Roman" w:cs="Times New Roman"/>
                <w:b/>
                <w:sz w:val="24"/>
                <w:u w:val="single"/>
              </w:rPr>
              <w:t>0.0809t/a</w:t>
            </w:r>
            <w:r w:rsidR="005F24F1" w:rsidRPr="00CA0A91">
              <w:rPr>
                <w:rFonts w:ascii="Times New Roman" w:hAnsi="Times New Roman" w:cs="Times New Roman"/>
                <w:b/>
                <w:sz w:val="24"/>
                <w:u w:val="single"/>
              </w:rPr>
              <w:t>，</w:t>
            </w:r>
            <w:r w:rsidRPr="00CA0A91">
              <w:rPr>
                <w:rFonts w:ascii="Times New Roman" w:hAnsi="Times New Roman" w:cs="Times New Roman"/>
                <w:b/>
                <w:sz w:val="24"/>
                <w:u w:val="single"/>
              </w:rPr>
              <w:t>VOCs</w:t>
            </w:r>
            <w:r w:rsidRPr="00CA0A91">
              <w:rPr>
                <w:rFonts w:ascii="Times New Roman" w:hAnsi="Times New Roman" w:cs="Times New Roman"/>
                <w:b/>
                <w:sz w:val="24"/>
                <w:u w:val="single"/>
              </w:rPr>
              <w:t>削减量总计</w:t>
            </w:r>
            <w:r w:rsidRPr="00CA0A91">
              <w:rPr>
                <w:rFonts w:ascii="Times New Roman" w:hAnsi="Times New Roman" w:cs="Times New Roman"/>
                <w:b/>
                <w:sz w:val="24"/>
                <w:u w:val="single"/>
              </w:rPr>
              <w:t>1.</w:t>
            </w:r>
            <w:r w:rsidR="00DA5CFD" w:rsidRPr="00CA0A91">
              <w:rPr>
                <w:rFonts w:ascii="Times New Roman" w:hAnsi="Times New Roman" w:cs="Times New Roman"/>
                <w:b/>
                <w:sz w:val="24"/>
                <w:u w:val="single"/>
              </w:rPr>
              <w:t>5382</w:t>
            </w:r>
            <w:r w:rsidRPr="00CA0A91">
              <w:rPr>
                <w:rFonts w:ascii="Times New Roman" w:hAnsi="Times New Roman" w:cs="Times New Roman"/>
                <w:b/>
                <w:sz w:val="24"/>
                <w:u w:val="single"/>
              </w:rPr>
              <w:t>t/a</w:t>
            </w:r>
            <w:r w:rsidRPr="00CA0A91">
              <w:rPr>
                <w:rFonts w:ascii="Times New Roman" w:hAnsi="Times New Roman" w:cs="Times New Roman"/>
                <w:b/>
                <w:sz w:val="24"/>
                <w:u w:val="single"/>
              </w:rPr>
              <w:t>。</w:t>
            </w:r>
          </w:p>
          <w:p w:rsidR="00CC0E63" w:rsidRDefault="00CC0E63" w:rsidP="00FC75E9">
            <w:pPr>
              <w:spacing w:line="420" w:lineRule="exact"/>
              <w:ind w:firstLineChars="200" w:firstLine="482"/>
              <w:jc w:val="left"/>
              <w:rPr>
                <w:b/>
                <w:sz w:val="24"/>
                <w:u w:val="single"/>
              </w:rPr>
            </w:pPr>
            <w:r w:rsidRPr="007B0A60">
              <w:rPr>
                <w:rFonts w:hint="eastAsia"/>
                <w:b/>
                <w:sz w:val="24"/>
                <w:u w:val="single"/>
              </w:rPr>
              <w:t>2</w:t>
            </w:r>
            <w:r w:rsidRPr="007B0A60">
              <w:rPr>
                <w:rFonts w:hint="eastAsia"/>
                <w:b/>
                <w:sz w:val="24"/>
                <w:u w:val="single"/>
              </w:rPr>
              <w:t>、《年产</w:t>
            </w:r>
            <w:r w:rsidRPr="007B0A60">
              <w:rPr>
                <w:rFonts w:hint="eastAsia"/>
                <w:b/>
                <w:sz w:val="24"/>
                <w:u w:val="single"/>
              </w:rPr>
              <w:t>5</w:t>
            </w:r>
            <w:r w:rsidRPr="007B0A60">
              <w:rPr>
                <w:rFonts w:hint="eastAsia"/>
                <w:b/>
                <w:sz w:val="24"/>
                <w:u w:val="single"/>
              </w:rPr>
              <w:t>万吨风力发电、轨道交通特种线项目》情况</w:t>
            </w:r>
          </w:p>
          <w:p w:rsidR="00B47BE6" w:rsidRPr="000B0AD9" w:rsidRDefault="006A699A" w:rsidP="00FC75E9">
            <w:pPr>
              <w:spacing w:line="420" w:lineRule="exact"/>
              <w:ind w:firstLineChars="200" w:firstLine="482"/>
              <w:jc w:val="left"/>
              <w:rPr>
                <w:b/>
                <w:sz w:val="24"/>
                <w:u w:val="single"/>
              </w:rPr>
            </w:pPr>
            <w:r>
              <w:rPr>
                <w:rFonts w:hint="eastAsia"/>
                <w:b/>
                <w:sz w:val="24"/>
                <w:u w:val="single"/>
              </w:rPr>
              <w:t>本项目</w:t>
            </w:r>
            <w:r w:rsidRPr="006A699A">
              <w:rPr>
                <w:rFonts w:hint="eastAsia"/>
                <w:b/>
                <w:sz w:val="24"/>
                <w:u w:val="single"/>
              </w:rPr>
              <w:t>于</w:t>
            </w:r>
            <w:r w:rsidRPr="006A699A">
              <w:rPr>
                <w:rFonts w:hint="eastAsia"/>
                <w:b/>
                <w:sz w:val="24"/>
                <w:u w:val="single"/>
              </w:rPr>
              <w:t>2016</w:t>
            </w:r>
            <w:r w:rsidRPr="006A699A">
              <w:rPr>
                <w:rFonts w:hint="eastAsia"/>
                <w:b/>
                <w:sz w:val="24"/>
                <w:u w:val="single"/>
              </w:rPr>
              <w:t>年</w:t>
            </w:r>
            <w:r w:rsidRPr="006A699A">
              <w:rPr>
                <w:rFonts w:hint="eastAsia"/>
                <w:b/>
                <w:sz w:val="24"/>
                <w:u w:val="single"/>
              </w:rPr>
              <w:t>12</w:t>
            </w:r>
            <w:r w:rsidRPr="006A699A">
              <w:rPr>
                <w:rFonts w:hint="eastAsia"/>
                <w:b/>
                <w:sz w:val="24"/>
                <w:u w:val="single"/>
              </w:rPr>
              <w:t>月</w:t>
            </w:r>
            <w:r w:rsidRPr="006A699A">
              <w:rPr>
                <w:rFonts w:hint="eastAsia"/>
                <w:b/>
                <w:sz w:val="24"/>
                <w:u w:val="single"/>
              </w:rPr>
              <w:t>7</w:t>
            </w:r>
            <w:r w:rsidRPr="006A699A">
              <w:rPr>
                <w:rFonts w:hint="eastAsia"/>
                <w:b/>
                <w:sz w:val="24"/>
                <w:u w:val="single"/>
              </w:rPr>
              <w:t>日由新乡县环境保护局新环清备第</w:t>
            </w:r>
            <w:r w:rsidRPr="006A699A">
              <w:rPr>
                <w:rFonts w:hint="eastAsia"/>
                <w:b/>
                <w:sz w:val="24"/>
                <w:u w:val="single"/>
              </w:rPr>
              <w:t>10</w:t>
            </w:r>
            <w:r w:rsidRPr="006A699A">
              <w:rPr>
                <w:rFonts w:hint="eastAsia"/>
                <w:b/>
                <w:sz w:val="24"/>
                <w:u w:val="single"/>
              </w:rPr>
              <w:t>号进行了环保备案</w:t>
            </w:r>
            <w:r w:rsidR="00F405B9">
              <w:rPr>
                <w:rFonts w:hint="eastAsia"/>
                <w:b/>
                <w:sz w:val="24"/>
                <w:u w:val="single"/>
              </w:rPr>
              <w:t>，</w:t>
            </w:r>
            <w:r w:rsidR="00B47BE6">
              <w:rPr>
                <w:rFonts w:hint="eastAsia"/>
                <w:b/>
                <w:sz w:val="24"/>
                <w:u w:val="single"/>
              </w:rPr>
              <w:t>污染物排放情况根据其</w:t>
            </w:r>
            <w:r w:rsidR="00F405B9">
              <w:rPr>
                <w:rFonts w:hint="eastAsia"/>
                <w:b/>
                <w:sz w:val="24"/>
                <w:u w:val="single"/>
              </w:rPr>
              <w:t>监测</w:t>
            </w:r>
            <w:r w:rsidR="00B47BE6">
              <w:rPr>
                <w:rFonts w:hint="eastAsia"/>
                <w:b/>
                <w:sz w:val="24"/>
                <w:u w:val="single"/>
              </w:rPr>
              <w:t>报告</w:t>
            </w:r>
            <w:r w:rsidR="00754B55">
              <w:rPr>
                <w:rFonts w:hint="eastAsia"/>
                <w:b/>
                <w:sz w:val="24"/>
                <w:u w:val="single"/>
              </w:rPr>
              <w:t>、污水处理站最新检测报告</w:t>
            </w:r>
            <w:r w:rsidR="00B47BE6">
              <w:rPr>
                <w:rFonts w:hint="eastAsia"/>
                <w:b/>
                <w:sz w:val="24"/>
                <w:u w:val="single"/>
              </w:rPr>
              <w:t>确定。</w:t>
            </w:r>
          </w:p>
          <w:p w:rsidR="00CC0E63" w:rsidRPr="007B0A60" w:rsidRDefault="00CC0E63" w:rsidP="00FC75E9">
            <w:pPr>
              <w:spacing w:line="420" w:lineRule="exact"/>
              <w:ind w:firstLineChars="200" w:firstLine="482"/>
              <w:jc w:val="left"/>
              <w:rPr>
                <w:b/>
                <w:sz w:val="24"/>
                <w:u w:val="single"/>
              </w:rPr>
            </w:pPr>
            <w:r w:rsidRPr="007B0A60">
              <w:rPr>
                <w:rFonts w:hint="eastAsia"/>
                <w:b/>
                <w:sz w:val="24"/>
                <w:u w:val="single"/>
              </w:rPr>
              <w:t>（</w:t>
            </w:r>
            <w:r w:rsidRPr="007B0A60">
              <w:rPr>
                <w:rFonts w:hint="eastAsia"/>
                <w:b/>
                <w:sz w:val="24"/>
                <w:u w:val="single"/>
              </w:rPr>
              <w:t>1</w:t>
            </w:r>
            <w:r w:rsidRPr="007B0A60">
              <w:rPr>
                <w:rFonts w:hint="eastAsia"/>
                <w:b/>
                <w:sz w:val="24"/>
                <w:u w:val="single"/>
              </w:rPr>
              <w:t>）废气：</w:t>
            </w:r>
          </w:p>
          <w:p w:rsidR="00BD20E5" w:rsidRDefault="00CC0E63" w:rsidP="00FC75E9">
            <w:pPr>
              <w:spacing w:line="420" w:lineRule="exact"/>
              <w:ind w:firstLineChars="200" w:firstLine="482"/>
              <w:jc w:val="left"/>
              <w:rPr>
                <w:b/>
                <w:sz w:val="24"/>
                <w:u w:val="single"/>
              </w:rPr>
            </w:pPr>
            <w:r w:rsidRPr="007B0A60">
              <w:rPr>
                <w:rFonts w:hint="eastAsia"/>
                <w:b/>
                <w:sz w:val="24"/>
                <w:u w:val="single"/>
              </w:rPr>
              <w:t>废气主要是废杂铜熔炼炉产生的废气，污染物主要有：颗粒物、</w:t>
            </w:r>
            <w:r w:rsidRPr="007B0A60">
              <w:rPr>
                <w:rFonts w:hint="eastAsia"/>
                <w:b/>
                <w:sz w:val="24"/>
                <w:u w:val="single"/>
              </w:rPr>
              <w:t>SO</w:t>
            </w:r>
            <w:r w:rsidRPr="007B0A60">
              <w:rPr>
                <w:rFonts w:hint="eastAsia"/>
                <w:b/>
                <w:sz w:val="24"/>
                <w:u w:val="single"/>
                <w:vertAlign w:val="subscript"/>
              </w:rPr>
              <w:t>2</w:t>
            </w:r>
            <w:r w:rsidRPr="007B0A60">
              <w:rPr>
                <w:rFonts w:hint="eastAsia"/>
                <w:b/>
                <w:sz w:val="24"/>
                <w:u w:val="single"/>
              </w:rPr>
              <w:t>、</w:t>
            </w:r>
            <w:r w:rsidRPr="007B0A60">
              <w:rPr>
                <w:rFonts w:hint="eastAsia"/>
                <w:b/>
                <w:sz w:val="24"/>
                <w:u w:val="single"/>
              </w:rPr>
              <w:t>NO</w:t>
            </w:r>
            <w:r w:rsidRPr="007B0A60">
              <w:rPr>
                <w:rFonts w:hint="eastAsia"/>
                <w:b/>
                <w:sz w:val="24"/>
                <w:u w:val="single"/>
                <w:vertAlign w:val="subscript"/>
              </w:rPr>
              <w:t>X</w:t>
            </w:r>
            <w:r w:rsidRPr="007B0A60">
              <w:rPr>
                <w:rFonts w:hint="eastAsia"/>
                <w:b/>
                <w:sz w:val="24"/>
                <w:u w:val="single"/>
              </w:rPr>
              <w:t>、二噁</w:t>
            </w:r>
            <w:r w:rsidRPr="007B0A60">
              <w:rPr>
                <w:rFonts w:hint="eastAsia"/>
                <w:b/>
                <w:sz w:val="24"/>
                <w:u w:val="single"/>
              </w:rPr>
              <w:lastRenderedPageBreak/>
              <w:t>英、铅及其化合物、砷及其化合物、镉及其化合物、铬及其化合物、锑及其化合物、锡及其化合物。建设单位采取的治理措施为：熔炼炉燃料采用天然气，采用全氧燃烧方式</w:t>
            </w:r>
            <w:r w:rsidR="00BD20E5">
              <w:rPr>
                <w:rFonts w:hint="eastAsia"/>
                <w:b/>
                <w:sz w:val="24"/>
                <w:u w:val="single"/>
              </w:rPr>
              <w:t>，</w:t>
            </w:r>
            <w:r w:rsidR="00BD20E5" w:rsidRPr="00BD20E5">
              <w:rPr>
                <w:rFonts w:hint="eastAsia"/>
                <w:b/>
                <w:sz w:val="24"/>
                <w:u w:val="single"/>
              </w:rPr>
              <w:t>氧气由液氧储罐提供。</w:t>
            </w:r>
            <w:r w:rsidRPr="007B0A60">
              <w:rPr>
                <w:rFonts w:hint="eastAsia"/>
                <w:b/>
                <w:sz w:val="24"/>
                <w:u w:val="single"/>
              </w:rPr>
              <w:t>熔炼废气采用急冷装置</w:t>
            </w:r>
            <w:r w:rsidRPr="007B0A60">
              <w:rPr>
                <w:rFonts w:hint="eastAsia"/>
                <w:b/>
                <w:sz w:val="24"/>
                <w:u w:val="single"/>
              </w:rPr>
              <w:t>+</w:t>
            </w:r>
            <w:r w:rsidRPr="007B0A60">
              <w:rPr>
                <w:rFonts w:hint="eastAsia"/>
                <w:b/>
                <w:sz w:val="24"/>
                <w:u w:val="single"/>
              </w:rPr>
              <w:t>袋式除尘器</w:t>
            </w:r>
            <w:r w:rsidRPr="007B0A60">
              <w:rPr>
                <w:rFonts w:hint="eastAsia"/>
                <w:b/>
                <w:sz w:val="24"/>
                <w:u w:val="single"/>
              </w:rPr>
              <w:t>+</w:t>
            </w:r>
            <w:r w:rsidRPr="007B0A60">
              <w:rPr>
                <w:rFonts w:hint="eastAsia"/>
                <w:b/>
                <w:sz w:val="24"/>
                <w:u w:val="single"/>
              </w:rPr>
              <w:t>麻石水膜除尘器</w:t>
            </w:r>
            <w:r w:rsidRPr="007B0A60">
              <w:rPr>
                <w:rFonts w:hint="eastAsia"/>
                <w:b/>
                <w:sz w:val="24"/>
                <w:u w:val="single"/>
              </w:rPr>
              <w:t>+</w:t>
            </w:r>
            <w:r w:rsidRPr="007B0A60">
              <w:rPr>
                <w:rFonts w:hint="eastAsia"/>
                <w:b/>
                <w:sz w:val="24"/>
                <w:u w:val="single"/>
              </w:rPr>
              <w:t>溶剂喷雾净化塔</w:t>
            </w:r>
            <w:r w:rsidR="00B2416E">
              <w:rPr>
                <w:rFonts w:hint="eastAsia"/>
                <w:b/>
                <w:sz w:val="24"/>
                <w:u w:val="single"/>
              </w:rPr>
              <w:t>（</w:t>
            </w:r>
            <w:r w:rsidR="00B2416E" w:rsidRPr="00B2416E">
              <w:rPr>
                <w:rFonts w:hint="eastAsia"/>
                <w:b/>
                <w:sz w:val="24"/>
                <w:u w:val="single"/>
              </w:rPr>
              <w:t>尿素喷淋脱销</w:t>
            </w:r>
            <w:r w:rsidR="00B2416E">
              <w:rPr>
                <w:rFonts w:hint="eastAsia"/>
                <w:b/>
                <w:sz w:val="24"/>
                <w:u w:val="single"/>
              </w:rPr>
              <w:t>）</w:t>
            </w:r>
            <w:r w:rsidRPr="007B0A60">
              <w:rPr>
                <w:rFonts w:hint="eastAsia"/>
                <w:b/>
                <w:sz w:val="24"/>
                <w:u w:val="single"/>
              </w:rPr>
              <w:t>工艺治理，尾气通过</w:t>
            </w:r>
            <w:r w:rsidRPr="007B0A60">
              <w:rPr>
                <w:rFonts w:hint="eastAsia"/>
                <w:b/>
                <w:sz w:val="24"/>
                <w:u w:val="single"/>
              </w:rPr>
              <w:t>1</w:t>
            </w:r>
            <w:r w:rsidRPr="007B0A60">
              <w:rPr>
                <w:rFonts w:hint="eastAsia"/>
                <w:b/>
                <w:sz w:val="24"/>
                <w:u w:val="single"/>
              </w:rPr>
              <w:t>根</w:t>
            </w:r>
            <w:r w:rsidRPr="007B0A60">
              <w:rPr>
                <w:rFonts w:hint="eastAsia"/>
                <w:b/>
                <w:sz w:val="24"/>
                <w:u w:val="single"/>
              </w:rPr>
              <w:t>15m</w:t>
            </w:r>
            <w:r w:rsidRPr="007B0A60">
              <w:rPr>
                <w:rFonts w:hint="eastAsia"/>
                <w:b/>
                <w:sz w:val="24"/>
                <w:u w:val="single"/>
              </w:rPr>
              <w:t>高排气筒有组织排放。根据监测结果，</w:t>
            </w:r>
            <w:r w:rsidR="00E16EA2" w:rsidRPr="007B0A60">
              <w:rPr>
                <w:rFonts w:hint="eastAsia"/>
                <w:b/>
                <w:sz w:val="24"/>
                <w:u w:val="single"/>
              </w:rPr>
              <w:t>颗粒物</w:t>
            </w:r>
            <w:r w:rsidR="00E16EA2">
              <w:rPr>
                <w:rFonts w:hint="eastAsia"/>
                <w:b/>
                <w:sz w:val="24"/>
                <w:u w:val="single"/>
              </w:rPr>
              <w:t>排放浓度为</w:t>
            </w:r>
            <w:r w:rsidR="00E16EA2" w:rsidRPr="00E16EA2">
              <w:rPr>
                <w:b/>
                <w:sz w:val="24"/>
                <w:u w:val="single"/>
              </w:rPr>
              <w:t>10.6-11.5</w:t>
            </w:r>
            <w:r w:rsidR="00E16EA2" w:rsidRPr="00EE14E7">
              <w:rPr>
                <w:szCs w:val="21"/>
              </w:rPr>
              <w:t xml:space="preserve"> </w:t>
            </w:r>
            <w:r w:rsidR="00E16EA2" w:rsidRPr="00E16EA2">
              <w:rPr>
                <w:b/>
                <w:sz w:val="24"/>
                <w:szCs w:val="21"/>
                <w:u w:val="single"/>
              </w:rPr>
              <w:t>mg/m³</w:t>
            </w:r>
            <w:r w:rsidR="00E16EA2">
              <w:rPr>
                <w:rFonts w:hint="eastAsia"/>
                <w:b/>
                <w:sz w:val="24"/>
                <w:u w:val="single"/>
              </w:rPr>
              <w:t>、排放速率为</w:t>
            </w:r>
            <w:r w:rsidR="00E16EA2" w:rsidRPr="00E16EA2">
              <w:rPr>
                <w:b/>
                <w:sz w:val="24"/>
                <w:u w:val="single"/>
              </w:rPr>
              <w:t>0.206-0.234</w:t>
            </w:r>
            <w:r w:rsidR="00E16EA2">
              <w:t xml:space="preserve"> </w:t>
            </w:r>
            <w:r w:rsidR="00E16EA2" w:rsidRPr="00E16EA2">
              <w:rPr>
                <w:b/>
                <w:sz w:val="24"/>
                <w:u w:val="single"/>
              </w:rPr>
              <w:t>kg/h</w:t>
            </w:r>
            <w:r w:rsidR="00BA5D92">
              <w:rPr>
                <w:rFonts w:hint="eastAsia"/>
                <w:b/>
                <w:sz w:val="24"/>
                <w:u w:val="single"/>
              </w:rPr>
              <w:t>，</w:t>
            </w:r>
            <w:r w:rsidR="00BA5D92" w:rsidRPr="007B0A60">
              <w:rPr>
                <w:rFonts w:hint="eastAsia"/>
                <w:b/>
                <w:sz w:val="24"/>
                <w:u w:val="single"/>
              </w:rPr>
              <w:t>SO</w:t>
            </w:r>
            <w:r w:rsidR="00BA5D92" w:rsidRPr="007B0A60">
              <w:rPr>
                <w:rFonts w:hint="eastAsia"/>
                <w:b/>
                <w:sz w:val="24"/>
                <w:u w:val="single"/>
                <w:vertAlign w:val="subscript"/>
              </w:rPr>
              <w:t>2</w:t>
            </w:r>
            <w:r w:rsidR="00BA5D92">
              <w:rPr>
                <w:rFonts w:hint="eastAsia"/>
                <w:b/>
                <w:sz w:val="24"/>
                <w:u w:val="single"/>
              </w:rPr>
              <w:t>排放浓度为</w:t>
            </w:r>
            <w:r w:rsidR="00BA5D92" w:rsidRPr="00BA5D92">
              <w:rPr>
                <w:b/>
                <w:sz w:val="24"/>
                <w:u w:val="single"/>
              </w:rPr>
              <w:t>14-16</w:t>
            </w:r>
            <w:r w:rsidR="00BA5D92" w:rsidRPr="00EE14E7">
              <w:rPr>
                <w:szCs w:val="21"/>
              </w:rPr>
              <w:t xml:space="preserve"> </w:t>
            </w:r>
            <w:r w:rsidR="00BA5D92" w:rsidRPr="00E16EA2">
              <w:rPr>
                <w:b/>
                <w:sz w:val="24"/>
                <w:szCs w:val="21"/>
                <w:u w:val="single"/>
              </w:rPr>
              <w:t>mg/m³</w:t>
            </w:r>
            <w:r w:rsidR="00BA5D92">
              <w:rPr>
                <w:rFonts w:hint="eastAsia"/>
                <w:b/>
                <w:sz w:val="24"/>
                <w:u w:val="single"/>
              </w:rPr>
              <w:t>、排放速率为</w:t>
            </w:r>
            <w:r w:rsidR="00BA5D92" w:rsidRPr="00BA5D92">
              <w:rPr>
                <w:b/>
                <w:sz w:val="24"/>
                <w:u w:val="single"/>
              </w:rPr>
              <w:t>0.287-0.331</w:t>
            </w:r>
            <w:r w:rsidR="00BA5D92">
              <w:t xml:space="preserve"> </w:t>
            </w:r>
            <w:r w:rsidR="00BA5D92" w:rsidRPr="00E16EA2">
              <w:rPr>
                <w:b/>
                <w:sz w:val="24"/>
                <w:u w:val="single"/>
              </w:rPr>
              <w:t>kg/h</w:t>
            </w:r>
            <w:r w:rsidR="00BA5D92">
              <w:rPr>
                <w:rFonts w:hint="eastAsia"/>
                <w:b/>
                <w:sz w:val="24"/>
                <w:u w:val="single"/>
              </w:rPr>
              <w:t>，</w:t>
            </w:r>
            <w:r w:rsidR="00BA5D92" w:rsidRPr="007B0A60">
              <w:rPr>
                <w:rFonts w:hint="eastAsia"/>
                <w:b/>
                <w:sz w:val="24"/>
                <w:u w:val="single"/>
              </w:rPr>
              <w:t>NO</w:t>
            </w:r>
            <w:r w:rsidR="00BA5D92" w:rsidRPr="007B0A60">
              <w:rPr>
                <w:rFonts w:hint="eastAsia"/>
                <w:b/>
                <w:sz w:val="24"/>
                <w:u w:val="single"/>
                <w:vertAlign w:val="subscript"/>
              </w:rPr>
              <w:t>X</w:t>
            </w:r>
            <w:r w:rsidR="00BA5D92">
              <w:rPr>
                <w:rFonts w:hint="eastAsia"/>
                <w:b/>
                <w:sz w:val="24"/>
                <w:u w:val="single"/>
              </w:rPr>
              <w:t>排放浓度为</w:t>
            </w:r>
            <w:r w:rsidR="00BA5D92" w:rsidRPr="00BA5D92">
              <w:rPr>
                <w:b/>
                <w:sz w:val="24"/>
                <w:u w:val="single"/>
              </w:rPr>
              <w:t>51-55</w:t>
            </w:r>
            <w:r w:rsidR="00BA5D92" w:rsidRPr="00EE14E7">
              <w:rPr>
                <w:szCs w:val="21"/>
              </w:rPr>
              <w:t xml:space="preserve"> </w:t>
            </w:r>
            <w:r w:rsidR="00BA5D92" w:rsidRPr="00E16EA2">
              <w:rPr>
                <w:b/>
                <w:sz w:val="24"/>
                <w:szCs w:val="21"/>
                <w:u w:val="single"/>
              </w:rPr>
              <w:t>mg/m³</w:t>
            </w:r>
            <w:r w:rsidR="00BA5D92">
              <w:rPr>
                <w:rFonts w:hint="eastAsia"/>
                <w:b/>
                <w:sz w:val="24"/>
                <w:u w:val="single"/>
              </w:rPr>
              <w:t>、排放速率为</w:t>
            </w:r>
            <w:r w:rsidR="00BA5D92" w:rsidRPr="00BA5D92">
              <w:rPr>
                <w:b/>
                <w:sz w:val="24"/>
                <w:u w:val="single"/>
              </w:rPr>
              <w:t>0.993-1.136</w:t>
            </w:r>
            <w:r w:rsidR="00BA5D92">
              <w:t xml:space="preserve"> </w:t>
            </w:r>
            <w:r w:rsidR="00BA5D92" w:rsidRPr="00E16EA2">
              <w:rPr>
                <w:b/>
                <w:sz w:val="24"/>
                <w:u w:val="single"/>
              </w:rPr>
              <w:t>kg/h</w:t>
            </w:r>
            <w:r w:rsidR="00BA5D92">
              <w:rPr>
                <w:rFonts w:hint="eastAsia"/>
                <w:b/>
                <w:sz w:val="24"/>
                <w:u w:val="single"/>
              </w:rPr>
              <w:t>，</w:t>
            </w:r>
            <w:r w:rsidR="00BA5D92" w:rsidRPr="007B0A60">
              <w:rPr>
                <w:rFonts w:hint="eastAsia"/>
                <w:b/>
                <w:sz w:val="24"/>
                <w:u w:val="single"/>
              </w:rPr>
              <w:t>二噁英</w:t>
            </w:r>
            <w:r w:rsidR="00BA5D92">
              <w:rPr>
                <w:rFonts w:hint="eastAsia"/>
                <w:b/>
                <w:sz w:val="24"/>
                <w:u w:val="single"/>
              </w:rPr>
              <w:t>排放浓度为</w:t>
            </w:r>
            <w:r w:rsidR="00312343" w:rsidRPr="00312343">
              <w:rPr>
                <w:b/>
                <w:sz w:val="24"/>
                <w:u w:val="single"/>
              </w:rPr>
              <w:t>0.19-0.26</w:t>
            </w:r>
            <w:r w:rsidR="00BA5D92" w:rsidRPr="00EE14E7">
              <w:rPr>
                <w:szCs w:val="21"/>
              </w:rPr>
              <w:t xml:space="preserve"> </w:t>
            </w:r>
            <w:r w:rsidR="00BA5D92" w:rsidRPr="00E16EA2">
              <w:rPr>
                <w:b/>
                <w:sz w:val="24"/>
                <w:szCs w:val="21"/>
                <w:u w:val="single"/>
              </w:rPr>
              <w:t>mg/m³</w:t>
            </w:r>
            <w:r w:rsidR="00BA5D92">
              <w:rPr>
                <w:rFonts w:hint="eastAsia"/>
                <w:b/>
                <w:sz w:val="24"/>
                <w:u w:val="single"/>
              </w:rPr>
              <w:t>，</w:t>
            </w:r>
            <w:r w:rsidR="00312343" w:rsidRPr="00312343">
              <w:rPr>
                <w:rFonts w:hint="eastAsia"/>
                <w:b/>
                <w:sz w:val="24"/>
                <w:u w:val="single"/>
              </w:rPr>
              <w:t>铅及其化合物</w:t>
            </w:r>
            <w:r w:rsidR="00312343">
              <w:rPr>
                <w:rFonts w:hint="eastAsia"/>
                <w:b/>
                <w:sz w:val="24"/>
                <w:u w:val="single"/>
              </w:rPr>
              <w:t>排放浓度为</w:t>
            </w:r>
            <w:r w:rsidR="00312343" w:rsidRPr="00312343">
              <w:rPr>
                <w:b/>
                <w:sz w:val="24"/>
                <w:u w:val="single"/>
              </w:rPr>
              <w:t>0.0165-0.0167</w:t>
            </w:r>
            <w:r w:rsidR="00312343" w:rsidRPr="00E16EA2">
              <w:rPr>
                <w:b/>
                <w:sz w:val="24"/>
                <w:szCs w:val="21"/>
                <w:u w:val="single"/>
              </w:rPr>
              <w:t>mg/m³</w:t>
            </w:r>
            <w:r w:rsidR="00312343">
              <w:rPr>
                <w:rFonts w:hint="eastAsia"/>
                <w:b/>
                <w:sz w:val="24"/>
                <w:u w:val="single"/>
              </w:rPr>
              <w:t>、排放速率为</w:t>
            </w:r>
            <w:r w:rsidR="00312343" w:rsidRPr="00312343">
              <w:rPr>
                <w:b/>
                <w:sz w:val="24"/>
                <w:u w:val="single"/>
              </w:rPr>
              <w:t>0.00032-0.00036</w:t>
            </w:r>
            <w:r w:rsidR="00312343">
              <w:t xml:space="preserve"> </w:t>
            </w:r>
            <w:r w:rsidR="00312343" w:rsidRPr="00E16EA2">
              <w:rPr>
                <w:b/>
                <w:sz w:val="24"/>
                <w:u w:val="single"/>
              </w:rPr>
              <w:t>kg/h</w:t>
            </w:r>
            <w:r w:rsidR="00312343">
              <w:rPr>
                <w:rFonts w:hint="eastAsia"/>
                <w:b/>
                <w:sz w:val="24"/>
                <w:u w:val="single"/>
              </w:rPr>
              <w:t>，</w:t>
            </w:r>
            <w:r w:rsidR="00312343" w:rsidRPr="007B0A60">
              <w:rPr>
                <w:rFonts w:hint="eastAsia"/>
                <w:b/>
                <w:sz w:val="24"/>
                <w:u w:val="single"/>
              </w:rPr>
              <w:t>砷及其化合物、镉及其化合物</w:t>
            </w:r>
            <w:r w:rsidR="00312343">
              <w:rPr>
                <w:rFonts w:hint="eastAsia"/>
                <w:b/>
                <w:sz w:val="24"/>
                <w:u w:val="single"/>
              </w:rPr>
              <w:t>未检出，</w:t>
            </w:r>
            <w:r w:rsidR="00C5028B" w:rsidRPr="007B0A60">
              <w:rPr>
                <w:rFonts w:hint="eastAsia"/>
                <w:b/>
                <w:sz w:val="24"/>
                <w:u w:val="single"/>
              </w:rPr>
              <w:t>铬及其化合物</w:t>
            </w:r>
            <w:r w:rsidR="00C5028B">
              <w:rPr>
                <w:rFonts w:hint="eastAsia"/>
                <w:b/>
                <w:sz w:val="24"/>
                <w:u w:val="single"/>
              </w:rPr>
              <w:t>排放浓度为</w:t>
            </w:r>
            <w:r w:rsidR="00C5028B" w:rsidRPr="00C5028B">
              <w:rPr>
                <w:b/>
                <w:sz w:val="24"/>
                <w:u w:val="single"/>
              </w:rPr>
              <w:t>0.06-0.069</w:t>
            </w:r>
            <w:r w:rsidR="00C5028B" w:rsidRPr="00E16EA2">
              <w:rPr>
                <w:b/>
                <w:sz w:val="24"/>
                <w:szCs w:val="21"/>
                <w:u w:val="single"/>
              </w:rPr>
              <w:t>mg/m³</w:t>
            </w:r>
            <w:r w:rsidR="00C5028B">
              <w:rPr>
                <w:rFonts w:hint="eastAsia"/>
                <w:b/>
                <w:sz w:val="24"/>
                <w:u w:val="single"/>
              </w:rPr>
              <w:t>、排放速率为</w:t>
            </w:r>
            <w:r w:rsidR="00C5028B" w:rsidRPr="00C5028B">
              <w:rPr>
                <w:b/>
                <w:sz w:val="24"/>
                <w:u w:val="single"/>
              </w:rPr>
              <w:t>0.001-0.001</w:t>
            </w:r>
            <w:r w:rsidR="00C5028B">
              <w:t xml:space="preserve"> </w:t>
            </w:r>
            <w:r w:rsidR="00C5028B" w:rsidRPr="00E16EA2">
              <w:rPr>
                <w:b/>
                <w:sz w:val="24"/>
                <w:u w:val="single"/>
              </w:rPr>
              <w:t>kg/h</w:t>
            </w:r>
            <w:r w:rsidR="00C5028B">
              <w:rPr>
                <w:rFonts w:hint="eastAsia"/>
                <w:b/>
                <w:sz w:val="24"/>
                <w:u w:val="single"/>
              </w:rPr>
              <w:t>，</w:t>
            </w:r>
            <w:r w:rsidR="00C5028B" w:rsidRPr="007B0A60">
              <w:rPr>
                <w:rFonts w:hint="eastAsia"/>
                <w:b/>
                <w:sz w:val="24"/>
                <w:u w:val="single"/>
              </w:rPr>
              <w:t>锑及其化合物</w:t>
            </w:r>
            <w:r w:rsidR="00C5028B">
              <w:rPr>
                <w:rFonts w:hint="eastAsia"/>
                <w:b/>
                <w:sz w:val="24"/>
                <w:u w:val="single"/>
              </w:rPr>
              <w:t>排放浓度为</w:t>
            </w:r>
            <w:r w:rsidR="00C5028B" w:rsidRPr="00C5028B">
              <w:rPr>
                <w:b/>
                <w:sz w:val="24"/>
                <w:u w:val="single"/>
              </w:rPr>
              <w:t>0.127-0.168</w:t>
            </w:r>
            <w:r w:rsidR="00C5028B" w:rsidRPr="00E16EA2">
              <w:rPr>
                <w:b/>
                <w:sz w:val="24"/>
                <w:szCs w:val="21"/>
                <w:u w:val="single"/>
              </w:rPr>
              <w:t>mg/m³</w:t>
            </w:r>
            <w:r w:rsidR="00C5028B">
              <w:rPr>
                <w:rFonts w:hint="eastAsia"/>
                <w:b/>
                <w:sz w:val="24"/>
                <w:u w:val="single"/>
              </w:rPr>
              <w:t>、排放速率为</w:t>
            </w:r>
            <w:r w:rsidR="00C5028B" w:rsidRPr="00C5028B">
              <w:rPr>
                <w:b/>
                <w:sz w:val="24"/>
                <w:u w:val="single"/>
              </w:rPr>
              <w:t>0.003-0.003</w:t>
            </w:r>
            <w:r w:rsidR="00C5028B">
              <w:t xml:space="preserve"> </w:t>
            </w:r>
            <w:r w:rsidR="00C5028B" w:rsidRPr="00E16EA2">
              <w:rPr>
                <w:b/>
                <w:sz w:val="24"/>
                <w:u w:val="single"/>
              </w:rPr>
              <w:t>kg/h</w:t>
            </w:r>
            <w:r w:rsidR="00C5028B">
              <w:rPr>
                <w:rFonts w:hint="eastAsia"/>
                <w:b/>
                <w:sz w:val="24"/>
                <w:u w:val="single"/>
              </w:rPr>
              <w:t>，</w:t>
            </w:r>
            <w:r w:rsidR="00C5028B" w:rsidRPr="007B0A60">
              <w:rPr>
                <w:rFonts w:hint="eastAsia"/>
                <w:b/>
                <w:sz w:val="24"/>
                <w:u w:val="single"/>
              </w:rPr>
              <w:t>锡及其化合物</w:t>
            </w:r>
            <w:r w:rsidR="00C5028B">
              <w:rPr>
                <w:rFonts w:hint="eastAsia"/>
                <w:b/>
                <w:sz w:val="24"/>
                <w:u w:val="single"/>
              </w:rPr>
              <w:t>排放浓度为</w:t>
            </w:r>
            <w:r w:rsidR="00C5028B" w:rsidRPr="00C5028B">
              <w:rPr>
                <w:b/>
                <w:sz w:val="24"/>
                <w:u w:val="single"/>
              </w:rPr>
              <w:t>0.295-0.353</w:t>
            </w:r>
            <w:r w:rsidR="00C5028B" w:rsidRPr="00E16EA2">
              <w:rPr>
                <w:b/>
                <w:sz w:val="24"/>
                <w:szCs w:val="21"/>
                <w:u w:val="single"/>
              </w:rPr>
              <w:t>mg/m³</w:t>
            </w:r>
            <w:r w:rsidR="00C5028B">
              <w:rPr>
                <w:rFonts w:hint="eastAsia"/>
                <w:b/>
                <w:sz w:val="24"/>
                <w:u w:val="single"/>
              </w:rPr>
              <w:t>、排放速率为</w:t>
            </w:r>
            <w:r w:rsidR="00C5028B" w:rsidRPr="00C5028B">
              <w:rPr>
                <w:b/>
                <w:sz w:val="24"/>
                <w:u w:val="single"/>
              </w:rPr>
              <w:t>0.006-0.007</w:t>
            </w:r>
            <w:r w:rsidR="00C5028B">
              <w:t xml:space="preserve"> </w:t>
            </w:r>
            <w:r w:rsidR="00C5028B" w:rsidRPr="00E16EA2">
              <w:rPr>
                <w:b/>
                <w:sz w:val="24"/>
                <w:u w:val="single"/>
              </w:rPr>
              <w:t>kg/h</w:t>
            </w:r>
            <w:r w:rsidR="00C5028B">
              <w:rPr>
                <w:rFonts w:hint="eastAsia"/>
                <w:b/>
                <w:sz w:val="24"/>
                <w:u w:val="single"/>
              </w:rPr>
              <w:t>，</w:t>
            </w:r>
            <w:r w:rsidRPr="007B0A60">
              <w:rPr>
                <w:rFonts w:hint="eastAsia"/>
                <w:b/>
                <w:sz w:val="24"/>
                <w:u w:val="single"/>
              </w:rPr>
              <w:t>各个废气污染物的排放浓度均能够满足《再生铜、铝、铅、锌工业污染物排放标准》（</w:t>
            </w:r>
            <w:r w:rsidRPr="007B0A60">
              <w:rPr>
                <w:b/>
                <w:sz w:val="24"/>
                <w:u w:val="single"/>
              </w:rPr>
              <w:t>GB 31574</w:t>
            </w:r>
            <w:r w:rsidR="00B0426A">
              <w:rPr>
                <w:rFonts w:hint="eastAsia"/>
                <w:b/>
                <w:sz w:val="24"/>
                <w:u w:val="single"/>
              </w:rPr>
              <w:t>-</w:t>
            </w:r>
            <w:r w:rsidRPr="007B0A60">
              <w:rPr>
                <w:b/>
                <w:sz w:val="24"/>
                <w:u w:val="single"/>
              </w:rPr>
              <w:t>2015</w:t>
            </w:r>
            <w:r w:rsidRPr="007B0A60">
              <w:rPr>
                <w:rFonts w:hint="eastAsia"/>
                <w:b/>
                <w:sz w:val="24"/>
                <w:u w:val="single"/>
              </w:rPr>
              <w:t>）表</w:t>
            </w:r>
            <w:r w:rsidR="00BD20E5">
              <w:rPr>
                <w:rFonts w:hint="eastAsia"/>
                <w:b/>
                <w:sz w:val="24"/>
                <w:u w:val="single"/>
              </w:rPr>
              <w:t>3</w:t>
            </w:r>
            <w:r w:rsidR="00BD20E5" w:rsidRPr="00BD20E5">
              <w:rPr>
                <w:rFonts w:hint="eastAsia"/>
                <w:b/>
                <w:sz w:val="24"/>
                <w:u w:val="single"/>
              </w:rPr>
              <w:t>的限值要求</w:t>
            </w:r>
            <w:r w:rsidR="00A16932">
              <w:rPr>
                <w:rFonts w:hint="eastAsia"/>
                <w:b/>
                <w:sz w:val="24"/>
                <w:u w:val="single"/>
              </w:rPr>
              <w:t>（烟尘</w:t>
            </w:r>
            <w:r w:rsidR="00A16932">
              <w:rPr>
                <w:rFonts w:hint="eastAsia"/>
                <w:b/>
                <w:sz w:val="24"/>
                <w:u w:val="single"/>
              </w:rPr>
              <w:t>30mg/m</w:t>
            </w:r>
            <w:r w:rsidR="00A16932" w:rsidRPr="00A16932">
              <w:rPr>
                <w:rFonts w:hint="eastAsia"/>
                <w:b/>
                <w:sz w:val="24"/>
                <w:u w:val="single"/>
                <w:vertAlign w:val="superscript"/>
              </w:rPr>
              <w:t>3</w:t>
            </w:r>
            <w:r w:rsidR="00A16932">
              <w:rPr>
                <w:rFonts w:hint="eastAsia"/>
                <w:b/>
                <w:sz w:val="24"/>
                <w:u w:val="single"/>
              </w:rPr>
              <w:t>、</w:t>
            </w:r>
            <w:r w:rsidR="00B0426A">
              <w:rPr>
                <w:rFonts w:hint="eastAsia"/>
                <w:b/>
                <w:sz w:val="24"/>
                <w:u w:val="single"/>
              </w:rPr>
              <w:t>SO</w:t>
            </w:r>
            <w:r w:rsidR="00B0426A" w:rsidRPr="00B0426A">
              <w:rPr>
                <w:rFonts w:hint="eastAsia"/>
                <w:b/>
                <w:sz w:val="24"/>
                <w:u w:val="single"/>
                <w:vertAlign w:val="subscript"/>
              </w:rPr>
              <w:t>2</w:t>
            </w:r>
            <w:r w:rsidR="00A16932">
              <w:rPr>
                <w:rFonts w:hint="eastAsia"/>
                <w:b/>
                <w:sz w:val="24"/>
                <w:u w:val="single"/>
              </w:rPr>
              <w:t>150 mg/m</w:t>
            </w:r>
            <w:r w:rsidR="00A16932" w:rsidRPr="00A16932">
              <w:rPr>
                <w:rFonts w:hint="eastAsia"/>
                <w:b/>
                <w:sz w:val="24"/>
                <w:u w:val="single"/>
                <w:vertAlign w:val="superscript"/>
              </w:rPr>
              <w:t>3</w:t>
            </w:r>
            <w:r w:rsidR="00A16932">
              <w:rPr>
                <w:rFonts w:hint="eastAsia"/>
                <w:b/>
                <w:sz w:val="24"/>
                <w:u w:val="single"/>
              </w:rPr>
              <w:t>、</w:t>
            </w:r>
            <w:r w:rsidR="00B0426A">
              <w:rPr>
                <w:rFonts w:hint="eastAsia"/>
                <w:b/>
                <w:sz w:val="24"/>
                <w:u w:val="single"/>
              </w:rPr>
              <w:t>NOx</w:t>
            </w:r>
            <w:r w:rsidR="00A16932">
              <w:rPr>
                <w:rFonts w:hint="eastAsia"/>
                <w:b/>
                <w:sz w:val="24"/>
                <w:u w:val="single"/>
              </w:rPr>
              <w:t>200 mg/m</w:t>
            </w:r>
            <w:r w:rsidR="00A16932" w:rsidRPr="00A16932">
              <w:rPr>
                <w:rFonts w:hint="eastAsia"/>
                <w:b/>
                <w:sz w:val="24"/>
                <w:u w:val="single"/>
                <w:vertAlign w:val="superscript"/>
              </w:rPr>
              <w:t>3</w:t>
            </w:r>
            <w:r w:rsidR="00850C1E">
              <w:rPr>
                <w:rFonts w:hint="eastAsia"/>
                <w:b/>
                <w:sz w:val="24"/>
                <w:u w:val="single"/>
              </w:rPr>
              <w:t>、</w:t>
            </w:r>
            <w:r w:rsidR="00850C1E" w:rsidRPr="007B0A60">
              <w:rPr>
                <w:rFonts w:hint="eastAsia"/>
                <w:b/>
                <w:sz w:val="24"/>
                <w:u w:val="single"/>
              </w:rPr>
              <w:t>砷及其化合物</w:t>
            </w:r>
            <w:r w:rsidR="007333F8">
              <w:rPr>
                <w:rFonts w:hint="eastAsia"/>
                <w:b/>
                <w:sz w:val="24"/>
                <w:u w:val="single"/>
              </w:rPr>
              <w:t>0.4 mg/m</w:t>
            </w:r>
            <w:r w:rsidR="007333F8" w:rsidRPr="00A16932">
              <w:rPr>
                <w:rFonts w:hint="eastAsia"/>
                <w:b/>
                <w:sz w:val="24"/>
                <w:u w:val="single"/>
                <w:vertAlign w:val="superscript"/>
              </w:rPr>
              <w:t>3</w:t>
            </w:r>
            <w:r w:rsidR="007333F8">
              <w:rPr>
                <w:rFonts w:hint="eastAsia"/>
                <w:b/>
                <w:sz w:val="24"/>
                <w:u w:val="single"/>
              </w:rPr>
              <w:t>、</w:t>
            </w:r>
            <w:r w:rsidR="007333F8" w:rsidRPr="007B0A60">
              <w:rPr>
                <w:rFonts w:hint="eastAsia"/>
                <w:b/>
                <w:sz w:val="24"/>
                <w:u w:val="single"/>
              </w:rPr>
              <w:t>镉及其化合物</w:t>
            </w:r>
            <w:r w:rsidR="00DF5701">
              <w:rPr>
                <w:rFonts w:hint="eastAsia"/>
                <w:b/>
                <w:sz w:val="24"/>
                <w:u w:val="single"/>
              </w:rPr>
              <w:t>0.05</w:t>
            </w:r>
            <w:r w:rsidR="007333F8">
              <w:rPr>
                <w:rFonts w:hint="eastAsia"/>
                <w:b/>
                <w:sz w:val="24"/>
                <w:u w:val="single"/>
              </w:rPr>
              <w:t>mg/m</w:t>
            </w:r>
            <w:r w:rsidR="007333F8" w:rsidRPr="00A16932">
              <w:rPr>
                <w:rFonts w:hint="eastAsia"/>
                <w:b/>
                <w:sz w:val="24"/>
                <w:u w:val="single"/>
                <w:vertAlign w:val="superscript"/>
              </w:rPr>
              <w:t>3</w:t>
            </w:r>
            <w:r w:rsidR="007333F8">
              <w:rPr>
                <w:rFonts w:hint="eastAsia"/>
                <w:b/>
                <w:sz w:val="24"/>
                <w:u w:val="single"/>
              </w:rPr>
              <w:t>、</w:t>
            </w:r>
            <w:r w:rsidR="007333F8" w:rsidRPr="00312343">
              <w:rPr>
                <w:rFonts w:hint="eastAsia"/>
                <w:b/>
                <w:sz w:val="24"/>
                <w:u w:val="single"/>
              </w:rPr>
              <w:t>铅</w:t>
            </w:r>
            <w:r w:rsidR="007333F8" w:rsidRPr="007B0A60">
              <w:rPr>
                <w:rFonts w:hint="eastAsia"/>
                <w:b/>
                <w:sz w:val="24"/>
                <w:u w:val="single"/>
              </w:rPr>
              <w:t>及其化合物</w:t>
            </w:r>
            <w:r w:rsidR="007333F8">
              <w:rPr>
                <w:rFonts w:hint="eastAsia"/>
                <w:b/>
                <w:sz w:val="24"/>
                <w:u w:val="single"/>
              </w:rPr>
              <w:t>2 mg/m</w:t>
            </w:r>
            <w:r w:rsidR="007333F8" w:rsidRPr="00A16932">
              <w:rPr>
                <w:rFonts w:hint="eastAsia"/>
                <w:b/>
                <w:sz w:val="24"/>
                <w:u w:val="single"/>
                <w:vertAlign w:val="superscript"/>
              </w:rPr>
              <w:t>3</w:t>
            </w:r>
            <w:r w:rsidR="007333F8">
              <w:rPr>
                <w:rFonts w:hint="eastAsia"/>
                <w:b/>
                <w:sz w:val="24"/>
                <w:u w:val="single"/>
              </w:rPr>
              <w:t>、</w:t>
            </w:r>
            <w:r w:rsidR="007333F8" w:rsidRPr="007B0A60">
              <w:rPr>
                <w:rFonts w:hint="eastAsia"/>
                <w:b/>
                <w:sz w:val="24"/>
                <w:u w:val="single"/>
              </w:rPr>
              <w:t>锑及其化合物</w:t>
            </w:r>
            <w:r w:rsidR="00DF5701">
              <w:rPr>
                <w:rFonts w:hint="eastAsia"/>
                <w:b/>
                <w:sz w:val="24"/>
                <w:u w:val="single"/>
              </w:rPr>
              <w:t>1</w:t>
            </w:r>
            <w:r w:rsidR="007333F8">
              <w:rPr>
                <w:rFonts w:hint="eastAsia"/>
                <w:b/>
                <w:sz w:val="24"/>
                <w:u w:val="single"/>
              </w:rPr>
              <w:t xml:space="preserve"> mg/m</w:t>
            </w:r>
            <w:r w:rsidR="007333F8" w:rsidRPr="00A16932">
              <w:rPr>
                <w:rFonts w:hint="eastAsia"/>
                <w:b/>
                <w:sz w:val="24"/>
                <w:u w:val="single"/>
                <w:vertAlign w:val="superscript"/>
              </w:rPr>
              <w:t>3</w:t>
            </w:r>
            <w:r w:rsidR="007333F8">
              <w:rPr>
                <w:rFonts w:hint="eastAsia"/>
                <w:b/>
                <w:sz w:val="24"/>
                <w:u w:val="single"/>
              </w:rPr>
              <w:t>、</w:t>
            </w:r>
            <w:r w:rsidR="007333F8" w:rsidRPr="007B0A60">
              <w:rPr>
                <w:rFonts w:hint="eastAsia"/>
                <w:b/>
                <w:sz w:val="24"/>
                <w:u w:val="single"/>
              </w:rPr>
              <w:t>锡及其化合物</w:t>
            </w:r>
            <w:r w:rsidR="00DF5701">
              <w:rPr>
                <w:rFonts w:hint="eastAsia"/>
                <w:b/>
                <w:sz w:val="24"/>
                <w:u w:val="single"/>
              </w:rPr>
              <w:t>1</w:t>
            </w:r>
            <w:r w:rsidR="007333F8">
              <w:rPr>
                <w:rFonts w:hint="eastAsia"/>
                <w:b/>
                <w:sz w:val="24"/>
                <w:u w:val="single"/>
              </w:rPr>
              <w:t xml:space="preserve"> mg/m</w:t>
            </w:r>
            <w:r w:rsidR="007333F8" w:rsidRPr="00A16932">
              <w:rPr>
                <w:rFonts w:hint="eastAsia"/>
                <w:b/>
                <w:sz w:val="24"/>
                <w:u w:val="single"/>
                <w:vertAlign w:val="superscript"/>
              </w:rPr>
              <w:t>3</w:t>
            </w:r>
            <w:r w:rsidR="007333F8">
              <w:rPr>
                <w:rFonts w:hint="eastAsia"/>
                <w:b/>
                <w:sz w:val="24"/>
                <w:u w:val="single"/>
              </w:rPr>
              <w:t>、</w:t>
            </w:r>
            <w:r w:rsidR="007333F8" w:rsidRPr="007B0A60">
              <w:rPr>
                <w:rFonts w:hint="eastAsia"/>
                <w:b/>
                <w:sz w:val="24"/>
                <w:u w:val="single"/>
              </w:rPr>
              <w:t>铬及其化合物</w:t>
            </w:r>
            <w:r w:rsidR="00DF5701">
              <w:rPr>
                <w:rFonts w:hint="eastAsia"/>
                <w:b/>
                <w:sz w:val="24"/>
                <w:u w:val="single"/>
              </w:rPr>
              <w:t>1</w:t>
            </w:r>
            <w:r w:rsidR="007333F8">
              <w:rPr>
                <w:rFonts w:hint="eastAsia"/>
                <w:b/>
                <w:sz w:val="24"/>
                <w:u w:val="single"/>
              </w:rPr>
              <w:t xml:space="preserve"> mg/m</w:t>
            </w:r>
            <w:r w:rsidR="007333F8" w:rsidRPr="00A16932">
              <w:rPr>
                <w:rFonts w:hint="eastAsia"/>
                <w:b/>
                <w:sz w:val="24"/>
                <w:u w:val="single"/>
                <w:vertAlign w:val="superscript"/>
              </w:rPr>
              <w:t>3</w:t>
            </w:r>
            <w:r w:rsidR="00A16932">
              <w:rPr>
                <w:rFonts w:hint="eastAsia"/>
                <w:b/>
                <w:sz w:val="24"/>
                <w:u w:val="single"/>
              </w:rPr>
              <w:t>）</w:t>
            </w:r>
            <w:r w:rsidR="00BD20E5">
              <w:rPr>
                <w:rFonts w:hint="eastAsia"/>
                <w:b/>
                <w:sz w:val="24"/>
                <w:u w:val="single"/>
              </w:rPr>
              <w:t>。</w:t>
            </w:r>
            <w:r w:rsidR="00B67C99" w:rsidRPr="007B0A60">
              <w:rPr>
                <w:rFonts w:hint="eastAsia"/>
                <w:b/>
                <w:sz w:val="24"/>
                <w:u w:val="single"/>
              </w:rPr>
              <w:t>该</w:t>
            </w:r>
            <w:r w:rsidR="00B67C99" w:rsidRPr="007B0A60">
              <w:rPr>
                <w:b/>
                <w:sz w:val="24"/>
                <w:u w:val="single"/>
              </w:rPr>
              <w:t>项目</w:t>
            </w:r>
            <w:r w:rsidR="004E0105" w:rsidRPr="00BD20E5">
              <w:rPr>
                <w:b/>
                <w:sz w:val="24"/>
                <w:u w:val="single"/>
              </w:rPr>
              <w:t>废气污染物</w:t>
            </w:r>
            <w:r w:rsidR="004E0105">
              <w:rPr>
                <w:rFonts w:hint="eastAsia"/>
                <w:b/>
                <w:sz w:val="24"/>
                <w:u w:val="single"/>
              </w:rPr>
              <w:t>实际排放量为</w:t>
            </w:r>
            <w:r w:rsidR="00B67C99" w:rsidRPr="00BD20E5">
              <w:rPr>
                <w:b/>
                <w:sz w:val="24"/>
                <w:u w:val="single"/>
              </w:rPr>
              <w:t>：颗粒物</w:t>
            </w:r>
            <w:r w:rsidR="00B67C99" w:rsidRPr="00BD20E5">
              <w:rPr>
                <w:b/>
                <w:sz w:val="24"/>
                <w:u w:val="single"/>
              </w:rPr>
              <w:t>1.7965t/a</w:t>
            </w:r>
            <w:r w:rsidR="00B67C99" w:rsidRPr="00BD20E5">
              <w:rPr>
                <w:b/>
                <w:sz w:val="24"/>
                <w:u w:val="single"/>
              </w:rPr>
              <w:t>；</w:t>
            </w:r>
            <w:r w:rsidR="00B67C99" w:rsidRPr="00BD20E5">
              <w:rPr>
                <w:b/>
                <w:sz w:val="24"/>
                <w:u w:val="single"/>
              </w:rPr>
              <w:t>SO</w:t>
            </w:r>
            <w:r w:rsidR="00B67C99" w:rsidRPr="00BD20E5">
              <w:rPr>
                <w:b/>
                <w:sz w:val="24"/>
                <w:u w:val="single"/>
                <w:vertAlign w:val="subscript"/>
              </w:rPr>
              <w:t>2</w:t>
            </w:r>
            <w:r w:rsidR="00B67C99" w:rsidRPr="00BD20E5">
              <w:rPr>
                <w:b/>
                <w:sz w:val="24"/>
                <w:u w:val="single"/>
              </w:rPr>
              <w:t xml:space="preserve"> 2.4995t/a</w:t>
            </w:r>
            <w:r w:rsidR="00B67C99" w:rsidRPr="00BD20E5">
              <w:rPr>
                <w:b/>
                <w:sz w:val="24"/>
                <w:u w:val="single"/>
              </w:rPr>
              <w:t>；</w:t>
            </w:r>
            <w:r w:rsidR="00B67C99" w:rsidRPr="00BD20E5">
              <w:rPr>
                <w:b/>
                <w:sz w:val="24"/>
                <w:u w:val="single"/>
              </w:rPr>
              <w:t>NO</w:t>
            </w:r>
            <w:r w:rsidR="00B67C99" w:rsidRPr="00BD20E5">
              <w:rPr>
                <w:b/>
                <w:sz w:val="24"/>
                <w:u w:val="single"/>
                <w:vertAlign w:val="subscript"/>
              </w:rPr>
              <w:t>X</w:t>
            </w:r>
            <w:r w:rsidR="00B67C99" w:rsidRPr="00BD20E5">
              <w:rPr>
                <w:b/>
                <w:sz w:val="24"/>
                <w:u w:val="single"/>
              </w:rPr>
              <w:t xml:space="preserve"> 8.592t/a</w:t>
            </w:r>
            <w:r w:rsidR="00B67C99" w:rsidRPr="00BD20E5">
              <w:rPr>
                <w:b/>
                <w:sz w:val="24"/>
                <w:u w:val="single"/>
              </w:rPr>
              <w:t>。</w:t>
            </w:r>
          </w:p>
          <w:p w:rsidR="00876B29" w:rsidRDefault="00876B29" w:rsidP="00FC75E9">
            <w:pPr>
              <w:spacing w:line="420" w:lineRule="exact"/>
              <w:ind w:firstLineChars="200" w:firstLine="482"/>
              <w:jc w:val="left"/>
              <w:rPr>
                <w:b/>
                <w:color w:val="000000"/>
                <w:sz w:val="24"/>
                <w:u w:val="single"/>
              </w:rPr>
            </w:pPr>
            <w:r>
              <w:rPr>
                <w:rFonts w:hint="eastAsia"/>
                <w:b/>
                <w:color w:val="000000"/>
                <w:sz w:val="24"/>
                <w:u w:val="single"/>
              </w:rPr>
              <w:t>根据新乡县环境保护局</w:t>
            </w:r>
            <w:r w:rsidR="00A07E11">
              <w:rPr>
                <w:rFonts w:hint="eastAsia"/>
                <w:b/>
                <w:color w:val="000000"/>
                <w:sz w:val="24"/>
                <w:u w:val="single"/>
              </w:rPr>
              <w:t>下达</w:t>
            </w:r>
            <w:r w:rsidR="004842C7">
              <w:rPr>
                <w:rFonts w:hint="eastAsia"/>
                <w:b/>
                <w:color w:val="000000"/>
                <w:sz w:val="24"/>
                <w:u w:val="single"/>
              </w:rPr>
              <w:t>的</w:t>
            </w:r>
            <w:r>
              <w:rPr>
                <w:rFonts w:hint="eastAsia"/>
                <w:b/>
                <w:color w:val="000000"/>
                <w:sz w:val="24"/>
                <w:u w:val="single"/>
              </w:rPr>
              <w:t>《关于开展大气污染物提标治理执行特别排放限值的通知》</w:t>
            </w:r>
            <w:r w:rsidR="004842C7">
              <w:rPr>
                <w:rFonts w:hint="eastAsia"/>
                <w:b/>
                <w:color w:val="000000"/>
                <w:sz w:val="24"/>
                <w:u w:val="single"/>
              </w:rPr>
              <w:t>（见附件），</w:t>
            </w:r>
            <w:r w:rsidR="004842C7" w:rsidRPr="001979EB">
              <w:rPr>
                <w:rFonts w:hint="eastAsia"/>
                <w:b/>
                <w:sz w:val="24"/>
                <w:u w:val="single"/>
              </w:rPr>
              <w:t>废杂铜熔炼炉废气应执行《再生铜、铝、铅、锌工业污染物排放标准》（</w:t>
            </w:r>
            <w:r w:rsidR="004842C7" w:rsidRPr="001979EB">
              <w:rPr>
                <w:b/>
                <w:sz w:val="24"/>
                <w:u w:val="single"/>
              </w:rPr>
              <w:t>GB31574</w:t>
            </w:r>
            <w:r w:rsidR="00B0426A">
              <w:rPr>
                <w:rFonts w:hint="eastAsia"/>
                <w:b/>
                <w:sz w:val="24"/>
                <w:u w:val="single"/>
              </w:rPr>
              <w:t>-</w:t>
            </w:r>
            <w:r w:rsidR="004842C7" w:rsidRPr="001979EB">
              <w:rPr>
                <w:b/>
                <w:sz w:val="24"/>
                <w:u w:val="single"/>
              </w:rPr>
              <w:t>2015</w:t>
            </w:r>
            <w:r w:rsidR="004842C7" w:rsidRPr="001979EB">
              <w:rPr>
                <w:rFonts w:hint="eastAsia"/>
                <w:b/>
                <w:sz w:val="24"/>
                <w:u w:val="single"/>
              </w:rPr>
              <w:t>）表</w:t>
            </w:r>
            <w:r w:rsidR="004842C7" w:rsidRPr="001979EB">
              <w:rPr>
                <w:rFonts w:hint="eastAsia"/>
                <w:b/>
                <w:sz w:val="24"/>
                <w:u w:val="single"/>
              </w:rPr>
              <w:t>4</w:t>
            </w:r>
            <w:r w:rsidR="004842C7" w:rsidRPr="001979EB">
              <w:rPr>
                <w:rFonts w:hint="eastAsia"/>
                <w:b/>
                <w:sz w:val="24"/>
                <w:u w:val="single"/>
              </w:rPr>
              <w:t>特别排放限值</w:t>
            </w:r>
            <w:r w:rsidR="004842C7" w:rsidRPr="00421C23">
              <w:rPr>
                <w:rFonts w:hint="eastAsia"/>
                <w:b/>
                <w:sz w:val="24"/>
                <w:u w:val="single"/>
              </w:rPr>
              <w:t>（烟尘</w:t>
            </w:r>
            <w:r w:rsidR="004842C7" w:rsidRPr="00421C23">
              <w:rPr>
                <w:rFonts w:hint="eastAsia"/>
                <w:b/>
                <w:sz w:val="24"/>
                <w:u w:val="single"/>
              </w:rPr>
              <w:t>10mg/m</w:t>
            </w:r>
            <w:r w:rsidR="004842C7" w:rsidRPr="00421C23">
              <w:rPr>
                <w:rFonts w:hint="eastAsia"/>
                <w:b/>
                <w:sz w:val="24"/>
                <w:u w:val="single"/>
                <w:vertAlign w:val="superscript"/>
              </w:rPr>
              <w:t>3</w:t>
            </w:r>
            <w:r w:rsidR="004842C7" w:rsidRPr="00421C23">
              <w:rPr>
                <w:rFonts w:hint="eastAsia"/>
                <w:b/>
                <w:sz w:val="24"/>
                <w:u w:val="single"/>
              </w:rPr>
              <w:t>、</w:t>
            </w:r>
            <w:r w:rsidR="00B0426A" w:rsidRPr="00421C23">
              <w:rPr>
                <w:rFonts w:hint="eastAsia"/>
                <w:b/>
                <w:sz w:val="24"/>
                <w:u w:val="single"/>
              </w:rPr>
              <w:t>SO</w:t>
            </w:r>
            <w:r w:rsidR="00B0426A" w:rsidRPr="00421C23">
              <w:rPr>
                <w:rFonts w:hint="eastAsia"/>
                <w:b/>
                <w:sz w:val="24"/>
                <w:u w:val="single"/>
                <w:vertAlign w:val="subscript"/>
              </w:rPr>
              <w:t>2</w:t>
            </w:r>
            <w:r w:rsidR="004842C7" w:rsidRPr="00421C23">
              <w:rPr>
                <w:rFonts w:hint="eastAsia"/>
                <w:b/>
                <w:sz w:val="24"/>
                <w:u w:val="single"/>
              </w:rPr>
              <w:t>100 mg/m</w:t>
            </w:r>
            <w:r w:rsidR="004842C7" w:rsidRPr="00421C23">
              <w:rPr>
                <w:rFonts w:hint="eastAsia"/>
                <w:b/>
                <w:sz w:val="24"/>
                <w:u w:val="single"/>
                <w:vertAlign w:val="superscript"/>
              </w:rPr>
              <w:t>3</w:t>
            </w:r>
            <w:r w:rsidR="004842C7" w:rsidRPr="00421C23">
              <w:rPr>
                <w:rFonts w:hint="eastAsia"/>
                <w:b/>
                <w:sz w:val="24"/>
                <w:u w:val="single"/>
              </w:rPr>
              <w:t>、</w:t>
            </w:r>
            <w:r w:rsidR="00B0426A" w:rsidRPr="00421C23">
              <w:rPr>
                <w:rFonts w:hint="eastAsia"/>
                <w:b/>
                <w:sz w:val="24"/>
                <w:u w:val="single"/>
              </w:rPr>
              <w:t xml:space="preserve">NOx </w:t>
            </w:r>
            <w:r w:rsidR="004842C7" w:rsidRPr="00421C23">
              <w:rPr>
                <w:rFonts w:hint="eastAsia"/>
                <w:b/>
                <w:sz w:val="24"/>
                <w:u w:val="single"/>
              </w:rPr>
              <w:t>100 mg/m</w:t>
            </w:r>
            <w:r w:rsidR="004842C7" w:rsidRPr="00421C23">
              <w:rPr>
                <w:rFonts w:hint="eastAsia"/>
                <w:b/>
                <w:sz w:val="24"/>
                <w:u w:val="single"/>
                <w:vertAlign w:val="superscript"/>
              </w:rPr>
              <w:t>3</w:t>
            </w:r>
            <w:r w:rsidR="004842C7" w:rsidRPr="00421C23">
              <w:rPr>
                <w:rFonts w:hint="eastAsia"/>
                <w:b/>
                <w:sz w:val="24"/>
                <w:u w:val="single"/>
              </w:rPr>
              <w:t>）</w:t>
            </w:r>
            <w:r w:rsidR="004842C7">
              <w:rPr>
                <w:rFonts w:hint="eastAsia"/>
                <w:b/>
                <w:sz w:val="24"/>
                <w:u w:val="single"/>
              </w:rPr>
              <w:t>。</w:t>
            </w:r>
          </w:p>
          <w:p w:rsidR="000F03CC" w:rsidRDefault="00A07E11" w:rsidP="00FC75E9">
            <w:pPr>
              <w:spacing w:line="420" w:lineRule="exact"/>
              <w:ind w:firstLineChars="200" w:firstLine="482"/>
              <w:jc w:val="left"/>
              <w:rPr>
                <w:b/>
                <w:sz w:val="24"/>
                <w:u w:val="single"/>
              </w:rPr>
            </w:pPr>
            <w:r>
              <w:rPr>
                <w:rFonts w:hint="eastAsia"/>
                <w:b/>
                <w:color w:val="000000"/>
                <w:sz w:val="24"/>
                <w:u w:val="single"/>
              </w:rPr>
              <w:t>企业针对</w:t>
            </w:r>
            <w:r w:rsidRPr="001979EB">
              <w:rPr>
                <w:rFonts w:hint="eastAsia"/>
                <w:b/>
                <w:sz w:val="24"/>
                <w:u w:val="single"/>
              </w:rPr>
              <w:t>废杂铜熔炼炉废气</w:t>
            </w:r>
            <w:r>
              <w:rPr>
                <w:rFonts w:hint="eastAsia"/>
                <w:b/>
                <w:sz w:val="24"/>
                <w:u w:val="single"/>
              </w:rPr>
              <w:t>进行整改，</w:t>
            </w:r>
            <w:r w:rsidR="00681293">
              <w:rPr>
                <w:rFonts w:hint="eastAsia"/>
                <w:b/>
                <w:sz w:val="24"/>
                <w:u w:val="single"/>
              </w:rPr>
              <w:t>整改措施包括：①</w:t>
            </w:r>
            <w:r w:rsidR="00235599">
              <w:rPr>
                <w:rFonts w:hint="eastAsia"/>
                <w:b/>
                <w:sz w:val="24"/>
                <w:u w:val="single"/>
              </w:rPr>
              <w:t>对原有袋式除尘器滤袋</w:t>
            </w:r>
            <w:r w:rsidR="00B4370A">
              <w:rPr>
                <w:rFonts w:hint="eastAsia"/>
                <w:b/>
                <w:sz w:val="24"/>
                <w:u w:val="single"/>
              </w:rPr>
              <w:t>全部</w:t>
            </w:r>
            <w:r w:rsidR="00235599">
              <w:rPr>
                <w:rFonts w:hint="eastAsia"/>
                <w:b/>
                <w:sz w:val="24"/>
                <w:u w:val="single"/>
              </w:rPr>
              <w:t>更换</w:t>
            </w:r>
            <w:r w:rsidR="00681293">
              <w:rPr>
                <w:rFonts w:hint="eastAsia"/>
                <w:b/>
                <w:sz w:val="24"/>
                <w:u w:val="single"/>
              </w:rPr>
              <w:t>并新增滤袋</w:t>
            </w:r>
            <w:r w:rsidR="00235599">
              <w:rPr>
                <w:rFonts w:hint="eastAsia"/>
                <w:b/>
                <w:sz w:val="24"/>
                <w:u w:val="single"/>
              </w:rPr>
              <w:t>，</w:t>
            </w:r>
            <w:r w:rsidR="00681293">
              <w:rPr>
                <w:rFonts w:hint="eastAsia"/>
                <w:b/>
                <w:sz w:val="24"/>
                <w:u w:val="single"/>
              </w:rPr>
              <w:t>提高对颗粒物废气的处理效率；②</w:t>
            </w:r>
            <w:r w:rsidR="009853C4" w:rsidRPr="00865223">
              <w:rPr>
                <w:rFonts w:hint="eastAsia"/>
                <w:b/>
                <w:sz w:val="24"/>
                <w:u w:val="single"/>
              </w:rPr>
              <w:t>对现有</w:t>
            </w:r>
            <w:r w:rsidR="009853C4" w:rsidRPr="009853C4">
              <w:rPr>
                <w:rFonts w:hint="eastAsia"/>
                <w:b/>
                <w:sz w:val="24"/>
                <w:u w:val="single"/>
              </w:rPr>
              <w:t>尿素喷氨枪由一个增加为两个</w:t>
            </w:r>
            <w:r w:rsidR="009853C4">
              <w:rPr>
                <w:rFonts w:hint="eastAsia"/>
                <w:b/>
                <w:sz w:val="24"/>
                <w:u w:val="single"/>
              </w:rPr>
              <w:t>（见附图三）</w:t>
            </w:r>
            <w:r w:rsidR="009853C4" w:rsidRPr="009853C4">
              <w:rPr>
                <w:rFonts w:hint="eastAsia"/>
                <w:b/>
                <w:sz w:val="24"/>
                <w:u w:val="single"/>
              </w:rPr>
              <w:t>，提高脱硝效率</w:t>
            </w:r>
            <w:r w:rsidR="009853C4">
              <w:rPr>
                <w:rFonts w:hint="eastAsia"/>
                <w:b/>
                <w:sz w:val="24"/>
                <w:u w:val="single"/>
              </w:rPr>
              <w:t>，同时</w:t>
            </w:r>
            <w:r w:rsidR="009853C4" w:rsidRPr="009853C4">
              <w:rPr>
                <w:rFonts w:hint="eastAsia"/>
                <w:b/>
                <w:sz w:val="24"/>
                <w:u w:val="single"/>
              </w:rPr>
              <w:t>对现有脱硝设施进行数字化控制改造，在高温熔化时能够精准输送药液，并加大药液浓度进行调试</w:t>
            </w:r>
            <w:r w:rsidR="009853C4">
              <w:rPr>
                <w:rFonts w:hint="eastAsia"/>
                <w:b/>
                <w:sz w:val="24"/>
                <w:u w:val="single"/>
              </w:rPr>
              <w:t>（详见附图三）</w:t>
            </w:r>
            <w:r w:rsidR="009853C4">
              <w:rPr>
                <w:rFonts w:hint="eastAsia"/>
                <w:b/>
                <w:color w:val="000000"/>
                <w:sz w:val="24"/>
                <w:u w:val="single"/>
              </w:rPr>
              <w:t>。</w:t>
            </w:r>
            <w:r w:rsidR="00F7226D">
              <w:rPr>
                <w:rFonts w:hint="eastAsia"/>
                <w:b/>
                <w:sz w:val="24"/>
                <w:u w:val="single"/>
              </w:rPr>
              <w:t>截止</w:t>
            </w:r>
            <w:r w:rsidR="00F7226D" w:rsidRPr="001C75E7">
              <w:rPr>
                <w:rFonts w:hint="eastAsia"/>
                <w:b/>
                <w:sz w:val="24"/>
                <w:u w:val="single"/>
              </w:rPr>
              <w:t>到</w:t>
            </w:r>
            <w:r w:rsidR="00F7226D">
              <w:rPr>
                <w:rFonts w:hint="eastAsia"/>
                <w:b/>
                <w:sz w:val="24"/>
                <w:u w:val="single"/>
              </w:rPr>
              <w:t>2018</w:t>
            </w:r>
            <w:r w:rsidR="00F7226D">
              <w:rPr>
                <w:rFonts w:hint="eastAsia"/>
                <w:b/>
                <w:sz w:val="24"/>
                <w:u w:val="single"/>
              </w:rPr>
              <w:t>年</w:t>
            </w:r>
            <w:r w:rsidR="00F7226D" w:rsidRPr="001C75E7">
              <w:rPr>
                <w:rFonts w:hint="eastAsia"/>
                <w:b/>
                <w:sz w:val="24"/>
                <w:u w:val="single"/>
              </w:rPr>
              <w:t>8</w:t>
            </w:r>
            <w:r w:rsidR="00F7226D" w:rsidRPr="001C75E7">
              <w:rPr>
                <w:rFonts w:hint="eastAsia"/>
                <w:b/>
                <w:sz w:val="24"/>
                <w:u w:val="single"/>
              </w:rPr>
              <w:t>月</w:t>
            </w:r>
            <w:r w:rsidR="00F7226D" w:rsidRPr="001C75E7">
              <w:rPr>
                <w:rFonts w:hint="eastAsia"/>
                <w:b/>
                <w:sz w:val="24"/>
                <w:u w:val="single"/>
              </w:rPr>
              <w:t>14</w:t>
            </w:r>
            <w:r w:rsidR="00F7226D" w:rsidRPr="001C75E7">
              <w:rPr>
                <w:rFonts w:hint="eastAsia"/>
                <w:b/>
                <w:sz w:val="24"/>
                <w:u w:val="single"/>
              </w:rPr>
              <w:t>日整改措施已全部完成</w:t>
            </w:r>
            <w:r w:rsidR="000F03CC">
              <w:rPr>
                <w:rFonts w:hint="eastAsia"/>
                <w:b/>
                <w:sz w:val="24"/>
                <w:u w:val="single"/>
              </w:rPr>
              <w:t>。</w:t>
            </w:r>
          </w:p>
          <w:p w:rsidR="00E859DF" w:rsidRDefault="000F03CC" w:rsidP="00FC75E9">
            <w:pPr>
              <w:spacing w:line="420" w:lineRule="exact"/>
              <w:ind w:firstLineChars="200" w:firstLine="482"/>
              <w:jc w:val="left"/>
              <w:rPr>
                <w:b/>
                <w:sz w:val="24"/>
                <w:u w:val="single"/>
              </w:rPr>
            </w:pPr>
            <w:r w:rsidRPr="001979EB">
              <w:rPr>
                <w:rFonts w:hint="eastAsia"/>
                <w:b/>
                <w:sz w:val="24"/>
                <w:u w:val="single"/>
              </w:rPr>
              <w:t>企业委托河南和阳环境科技有限公司于</w:t>
            </w:r>
            <w:r w:rsidRPr="008307CA">
              <w:rPr>
                <w:rFonts w:hint="eastAsia"/>
                <w:b/>
                <w:sz w:val="24"/>
                <w:u w:val="single"/>
              </w:rPr>
              <w:t>2018</w:t>
            </w:r>
            <w:r w:rsidRPr="008307CA">
              <w:rPr>
                <w:rFonts w:hint="eastAsia"/>
                <w:b/>
                <w:sz w:val="24"/>
                <w:u w:val="single"/>
              </w:rPr>
              <w:t>年</w:t>
            </w:r>
            <w:r w:rsidR="00B40CFF" w:rsidRPr="008307CA">
              <w:rPr>
                <w:rFonts w:hint="eastAsia"/>
                <w:b/>
                <w:sz w:val="24"/>
                <w:u w:val="single"/>
              </w:rPr>
              <w:t>10</w:t>
            </w:r>
            <w:r w:rsidRPr="008307CA">
              <w:rPr>
                <w:rFonts w:hint="eastAsia"/>
                <w:b/>
                <w:sz w:val="24"/>
                <w:u w:val="single"/>
              </w:rPr>
              <w:t>月</w:t>
            </w:r>
            <w:r w:rsidR="00B40CFF" w:rsidRPr="008307CA">
              <w:rPr>
                <w:rFonts w:hint="eastAsia"/>
                <w:b/>
                <w:sz w:val="24"/>
                <w:u w:val="single"/>
              </w:rPr>
              <w:t>8</w:t>
            </w:r>
            <w:r w:rsidRPr="008307CA">
              <w:rPr>
                <w:rFonts w:hint="eastAsia"/>
                <w:b/>
                <w:sz w:val="24"/>
                <w:u w:val="single"/>
              </w:rPr>
              <w:t>日</w:t>
            </w:r>
            <w:r w:rsidRPr="008307CA">
              <w:rPr>
                <w:rFonts w:hint="eastAsia"/>
                <w:b/>
                <w:sz w:val="24"/>
                <w:u w:val="single"/>
              </w:rPr>
              <w:t>-2018</w:t>
            </w:r>
            <w:r w:rsidRPr="008307CA">
              <w:rPr>
                <w:rFonts w:hint="eastAsia"/>
                <w:b/>
                <w:sz w:val="24"/>
                <w:u w:val="single"/>
              </w:rPr>
              <w:t>年</w:t>
            </w:r>
            <w:r w:rsidR="00B40CFF" w:rsidRPr="008307CA">
              <w:rPr>
                <w:rFonts w:hint="eastAsia"/>
                <w:b/>
                <w:sz w:val="24"/>
                <w:u w:val="single"/>
              </w:rPr>
              <w:t>10</w:t>
            </w:r>
            <w:r w:rsidRPr="008307CA">
              <w:rPr>
                <w:rFonts w:hint="eastAsia"/>
                <w:b/>
                <w:sz w:val="24"/>
                <w:u w:val="single"/>
              </w:rPr>
              <w:t>月</w:t>
            </w:r>
            <w:r w:rsidR="00B40CFF" w:rsidRPr="008307CA">
              <w:rPr>
                <w:rFonts w:hint="eastAsia"/>
                <w:b/>
                <w:sz w:val="24"/>
                <w:u w:val="single"/>
              </w:rPr>
              <w:t>9</w:t>
            </w:r>
            <w:r w:rsidRPr="008307CA">
              <w:rPr>
                <w:rFonts w:hint="eastAsia"/>
                <w:b/>
                <w:sz w:val="24"/>
                <w:u w:val="single"/>
              </w:rPr>
              <w:t>日对废气进行检测，根据监测报告，废气</w:t>
            </w:r>
            <w:r w:rsidR="008307CA" w:rsidRPr="008307CA">
              <w:rPr>
                <w:rFonts w:hint="eastAsia"/>
                <w:b/>
                <w:sz w:val="24"/>
                <w:u w:val="single"/>
              </w:rPr>
              <w:t>烟尘</w:t>
            </w:r>
            <w:r w:rsidRPr="008307CA">
              <w:rPr>
                <w:rFonts w:hint="eastAsia"/>
                <w:b/>
                <w:sz w:val="24"/>
                <w:u w:val="single"/>
              </w:rPr>
              <w:t>排放浓度为</w:t>
            </w:r>
            <w:r w:rsidR="008307CA" w:rsidRPr="008307CA">
              <w:rPr>
                <w:rFonts w:hint="eastAsia"/>
                <w:b/>
                <w:sz w:val="24"/>
                <w:u w:val="single"/>
              </w:rPr>
              <w:t>8.3</w:t>
            </w:r>
            <w:r w:rsidRPr="008307CA">
              <w:rPr>
                <w:rFonts w:hint="eastAsia"/>
                <w:b/>
                <w:sz w:val="24"/>
                <w:u w:val="single"/>
              </w:rPr>
              <w:t>~</w:t>
            </w:r>
            <w:r w:rsidR="008307CA" w:rsidRPr="008307CA">
              <w:rPr>
                <w:rFonts w:hint="eastAsia"/>
                <w:b/>
                <w:sz w:val="24"/>
                <w:u w:val="single"/>
              </w:rPr>
              <w:t>9.1</w:t>
            </w:r>
            <w:r w:rsidRPr="00421C23">
              <w:rPr>
                <w:rFonts w:hint="eastAsia"/>
                <w:b/>
                <w:sz w:val="24"/>
                <w:u w:val="single"/>
              </w:rPr>
              <w:t>mg/m</w:t>
            </w:r>
            <w:r w:rsidRPr="00421C23">
              <w:rPr>
                <w:rFonts w:hint="eastAsia"/>
                <w:b/>
                <w:sz w:val="24"/>
                <w:u w:val="single"/>
                <w:vertAlign w:val="superscript"/>
              </w:rPr>
              <w:t>3</w:t>
            </w:r>
            <w:r w:rsidRPr="00421C23">
              <w:rPr>
                <w:rFonts w:hint="eastAsia"/>
                <w:b/>
                <w:sz w:val="24"/>
                <w:u w:val="single"/>
              </w:rPr>
              <w:t>，排放速率为</w:t>
            </w:r>
            <w:r w:rsidR="00F13F91">
              <w:rPr>
                <w:rFonts w:hint="eastAsia"/>
                <w:b/>
                <w:sz w:val="24"/>
                <w:u w:val="single"/>
              </w:rPr>
              <w:t>0.</w:t>
            </w:r>
            <w:r w:rsidR="00EA0F25" w:rsidRPr="00421C23">
              <w:rPr>
                <w:rFonts w:hint="eastAsia"/>
                <w:b/>
                <w:sz w:val="24"/>
                <w:u w:val="single"/>
              </w:rPr>
              <w:t>191</w:t>
            </w:r>
            <w:r w:rsidRPr="00421C23">
              <w:rPr>
                <w:rFonts w:hint="eastAsia"/>
                <w:b/>
                <w:sz w:val="24"/>
                <w:u w:val="single"/>
              </w:rPr>
              <w:t>~</w:t>
            </w:r>
            <w:r w:rsidR="00F13F91">
              <w:rPr>
                <w:rFonts w:hint="eastAsia"/>
                <w:b/>
                <w:sz w:val="24"/>
                <w:u w:val="single"/>
              </w:rPr>
              <w:t>0.</w:t>
            </w:r>
            <w:r w:rsidR="00EA0F25" w:rsidRPr="00421C23">
              <w:rPr>
                <w:rFonts w:hint="eastAsia"/>
                <w:b/>
                <w:sz w:val="24"/>
                <w:u w:val="single"/>
              </w:rPr>
              <w:t>217</w:t>
            </w:r>
            <w:r w:rsidRPr="00421C23">
              <w:rPr>
                <w:rFonts w:hint="eastAsia"/>
                <w:b/>
                <w:sz w:val="24"/>
                <w:u w:val="single"/>
              </w:rPr>
              <w:t>kg/</w:t>
            </w:r>
            <w:r w:rsidRPr="00421C23">
              <w:rPr>
                <w:rFonts w:hint="eastAsia"/>
                <w:b/>
                <w:sz w:val="24"/>
                <w:u w:val="single"/>
              </w:rPr>
              <w:t>；</w:t>
            </w:r>
            <w:r w:rsidR="008307CA" w:rsidRPr="00421C23">
              <w:rPr>
                <w:rFonts w:hint="eastAsia"/>
                <w:b/>
                <w:sz w:val="24"/>
                <w:u w:val="single"/>
              </w:rPr>
              <w:t>SO</w:t>
            </w:r>
            <w:r w:rsidR="008307CA" w:rsidRPr="00421C23">
              <w:rPr>
                <w:rFonts w:hint="eastAsia"/>
                <w:b/>
                <w:sz w:val="24"/>
                <w:u w:val="single"/>
                <w:vertAlign w:val="subscript"/>
              </w:rPr>
              <w:t>2</w:t>
            </w:r>
            <w:r w:rsidR="008307CA" w:rsidRPr="00421C23">
              <w:rPr>
                <w:rFonts w:hint="eastAsia"/>
                <w:b/>
                <w:sz w:val="24"/>
                <w:u w:val="single"/>
              </w:rPr>
              <w:t>排放浓度为</w:t>
            </w:r>
            <w:r w:rsidR="008307CA" w:rsidRPr="00421C23">
              <w:rPr>
                <w:rFonts w:hint="eastAsia"/>
                <w:b/>
                <w:sz w:val="24"/>
                <w:u w:val="single"/>
              </w:rPr>
              <w:t>37~46mg/m</w:t>
            </w:r>
            <w:r w:rsidR="008307CA" w:rsidRPr="00421C23">
              <w:rPr>
                <w:rFonts w:hint="eastAsia"/>
                <w:b/>
                <w:sz w:val="24"/>
                <w:u w:val="single"/>
                <w:vertAlign w:val="superscript"/>
              </w:rPr>
              <w:t>3</w:t>
            </w:r>
            <w:r w:rsidR="00EA0F25" w:rsidRPr="00421C23">
              <w:rPr>
                <w:rFonts w:hint="eastAsia"/>
                <w:b/>
                <w:sz w:val="24"/>
                <w:u w:val="single"/>
              </w:rPr>
              <w:t>，排放速率为</w:t>
            </w:r>
            <w:r w:rsidR="00F13F91">
              <w:rPr>
                <w:rFonts w:hint="eastAsia"/>
                <w:b/>
                <w:sz w:val="24"/>
                <w:u w:val="single"/>
              </w:rPr>
              <w:t>0.</w:t>
            </w:r>
            <w:r w:rsidR="00EA0F25" w:rsidRPr="00421C23">
              <w:rPr>
                <w:rFonts w:hint="eastAsia"/>
                <w:b/>
                <w:sz w:val="24"/>
                <w:u w:val="single"/>
              </w:rPr>
              <w:t>87~1</w:t>
            </w:r>
            <w:r w:rsidR="00F13F91" w:rsidRPr="00421C23">
              <w:rPr>
                <w:rFonts w:hint="eastAsia"/>
                <w:b/>
                <w:sz w:val="24"/>
                <w:u w:val="single"/>
              </w:rPr>
              <w:t>.</w:t>
            </w:r>
            <w:r w:rsidR="00EA0F25" w:rsidRPr="00421C23">
              <w:rPr>
                <w:rFonts w:hint="eastAsia"/>
                <w:b/>
                <w:sz w:val="24"/>
                <w:u w:val="single"/>
              </w:rPr>
              <w:t>07kg/h</w:t>
            </w:r>
            <w:r w:rsidR="00421C23">
              <w:rPr>
                <w:rFonts w:hint="eastAsia"/>
                <w:b/>
                <w:sz w:val="24"/>
                <w:u w:val="single"/>
              </w:rPr>
              <w:t>；</w:t>
            </w:r>
            <w:r w:rsidR="00EA0F25" w:rsidRPr="00421C23">
              <w:rPr>
                <w:rFonts w:hint="eastAsia"/>
                <w:b/>
                <w:sz w:val="24"/>
                <w:u w:val="single"/>
              </w:rPr>
              <w:t xml:space="preserve"> </w:t>
            </w:r>
            <w:r w:rsidR="008307CA" w:rsidRPr="00421C23">
              <w:rPr>
                <w:rFonts w:hint="eastAsia"/>
                <w:b/>
                <w:sz w:val="24"/>
                <w:u w:val="single"/>
              </w:rPr>
              <w:t>NOx</w:t>
            </w:r>
            <w:r w:rsidR="008307CA" w:rsidRPr="00421C23">
              <w:rPr>
                <w:rFonts w:hint="eastAsia"/>
                <w:b/>
                <w:sz w:val="24"/>
                <w:u w:val="single"/>
              </w:rPr>
              <w:t>排放浓度为</w:t>
            </w:r>
            <w:r w:rsidR="008307CA" w:rsidRPr="00421C23">
              <w:rPr>
                <w:rFonts w:hint="eastAsia"/>
                <w:b/>
                <w:sz w:val="24"/>
                <w:u w:val="single"/>
              </w:rPr>
              <w:t>87~93mg/m</w:t>
            </w:r>
            <w:r w:rsidR="008307CA" w:rsidRPr="00421C23">
              <w:rPr>
                <w:rFonts w:hint="eastAsia"/>
                <w:b/>
                <w:sz w:val="24"/>
                <w:u w:val="single"/>
                <w:vertAlign w:val="superscript"/>
              </w:rPr>
              <w:t>3</w:t>
            </w:r>
            <w:r w:rsidR="008307CA" w:rsidRPr="00421C23">
              <w:rPr>
                <w:rFonts w:hint="eastAsia"/>
                <w:b/>
                <w:sz w:val="24"/>
                <w:u w:val="single"/>
              </w:rPr>
              <w:t>，</w:t>
            </w:r>
            <w:r w:rsidR="00EA0F25" w:rsidRPr="00421C23">
              <w:rPr>
                <w:rFonts w:hint="eastAsia"/>
                <w:b/>
                <w:sz w:val="24"/>
                <w:u w:val="single"/>
              </w:rPr>
              <w:t>排放速率为</w:t>
            </w:r>
            <w:r w:rsidR="00EA0F25" w:rsidRPr="00421C23">
              <w:rPr>
                <w:rFonts w:hint="eastAsia"/>
                <w:b/>
                <w:sz w:val="24"/>
                <w:u w:val="single"/>
              </w:rPr>
              <w:t>2~2</w:t>
            </w:r>
            <w:r w:rsidR="00F13F91" w:rsidRPr="00421C23">
              <w:rPr>
                <w:rFonts w:hint="eastAsia"/>
                <w:b/>
                <w:sz w:val="24"/>
                <w:u w:val="single"/>
              </w:rPr>
              <w:t>.</w:t>
            </w:r>
            <w:r w:rsidR="00EA0F25" w:rsidRPr="00421C23">
              <w:rPr>
                <w:rFonts w:hint="eastAsia"/>
                <w:b/>
                <w:sz w:val="24"/>
                <w:u w:val="single"/>
              </w:rPr>
              <w:t>14kg/h</w:t>
            </w:r>
            <w:r w:rsidR="00F13F91">
              <w:rPr>
                <w:rFonts w:hint="eastAsia"/>
                <w:b/>
                <w:sz w:val="24"/>
                <w:u w:val="single"/>
              </w:rPr>
              <w:t>，</w:t>
            </w:r>
            <w:r w:rsidR="00B3759E">
              <w:rPr>
                <w:rFonts w:hint="eastAsia"/>
                <w:b/>
                <w:sz w:val="24"/>
                <w:u w:val="single"/>
              </w:rPr>
              <w:t>各污染物废气</w:t>
            </w:r>
            <w:r w:rsidR="00F7226D">
              <w:rPr>
                <w:rFonts w:hint="eastAsia"/>
                <w:b/>
                <w:sz w:val="24"/>
                <w:u w:val="single"/>
              </w:rPr>
              <w:t>排放</w:t>
            </w:r>
            <w:r w:rsidR="00D24C52">
              <w:rPr>
                <w:rFonts w:hint="eastAsia"/>
                <w:b/>
                <w:sz w:val="24"/>
                <w:u w:val="single"/>
              </w:rPr>
              <w:t>浓度满足</w:t>
            </w:r>
            <w:r w:rsidR="00F7226D" w:rsidRPr="001979EB">
              <w:rPr>
                <w:rFonts w:hint="eastAsia"/>
                <w:b/>
                <w:sz w:val="24"/>
                <w:u w:val="single"/>
              </w:rPr>
              <w:t>《再生铜、铝、铅、锌工业污染物排放标准》（</w:t>
            </w:r>
            <w:r w:rsidR="00F7226D" w:rsidRPr="001979EB">
              <w:rPr>
                <w:b/>
                <w:sz w:val="24"/>
                <w:u w:val="single"/>
              </w:rPr>
              <w:t>GB 31574—2015</w:t>
            </w:r>
            <w:r w:rsidR="00F7226D" w:rsidRPr="001979EB">
              <w:rPr>
                <w:rFonts w:hint="eastAsia"/>
                <w:b/>
                <w:sz w:val="24"/>
                <w:u w:val="single"/>
              </w:rPr>
              <w:t>）表</w:t>
            </w:r>
            <w:r w:rsidR="00F7226D" w:rsidRPr="001979EB">
              <w:rPr>
                <w:rFonts w:hint="eastAsia"/>
                <w:b/>
                <w:sz w:val="24"/>
                <w:u w:val="single"/>
              </w:rPr>
              <w:t>4</w:t>
            </w:r>
            <w:r w:rsidR="00F7226D" w:rsidRPr="001979EB">
              <w:rPr>
                <w:rFonts w:hint="eastAsia"/>
                <w:b/>
                <w:sz w:val="24"/>
                <w:u w:val="single"/>
              </w:rPr>
              <w:t>特别排放限值</w:t>
            </w:r>
            <w:r w:rsidR="00F7226D">
              <w:rPr>
                <w:rFonts w:hint="eastAsia"/>
                <w:b/>
                <w:sz w:val="24"/>
                <w:u w:val="single"/>
              </w:rPr>
              <w:t>。</w:t>
            </w:r>
          </w:p>
          <w:p w:rsidR="00CC0E63" w:rsidRPr="007B0A60" w:rsidRDefault="00CC0E63" w:rsidP="00FC75E9">
            <w:pPr>
              <w:spacing w:line="420" w:lineRule="exact"/>
              <w:ind w:firstLineChars="200" w:firstLine="482"/>
              <w:jc w:val="left"/>
              <w:rPr>
                <w:b/>
                <w:sz w:val="24"/>
                <w:u w:val="single"/>
              </w:rPr>
            </w:pPr>
            <w:r w:rsidRPr="007B0A60">
              <w:rPr>
                <w:rFonts w:hint="eastAsia"/>
                <w:b/>
                <w:sz w:val="24"/>
                <w:u w:val="single"/>
              </w:rPr>
              <w:t>（</w:t>
            </w:r>
            <w:r w:rsidRPr="007B0A60">
              <w:rPr>
                <w:rFonts w:hint="eastAsia"/>
                <w:b/>
                <w:sz w:val="24"/>
                <w:u w:val="single"/>
              </w:rPr>
              <w:t>2</w:t>
            </w:r>
            <w:r w:rsidRPr="007B0A60">
              <w:rPr>
                <w:rFonts w:hint="eastAsia"/>
                <w:b/>
                <w:sz w:val="24"/>
                <w:u w:val="single"/>
              </w:rPr>
              <w:t>）废水：</w:t>
            </w:r>
          </w:p>
          <w:p w:rsidR="004A0FAB" w:rsidRDefault="00CC0E63" w:rsidP="00FC75E9">
            <w:pPr>
              <w:spacing w:line="420" w:lineRule="exact"/>
              <w:ind w:firstLineChars="200" w:firstLine="482"/>
              <w:jc w:val="left"/>
              <w:rPr>
                <w:b/>
                <w:sz w:val="24"/>
                <w:u w:val="single"/>
              </w:rPr>
            </w:pPr>
            <w:r w:rsidRPr="007B0A60">
              <w:rPr>
                <w:rFonts w:hint="eastAsia"/>
                <w:b/>
                <w:sz w:val="24"/>
                <w:u w:val="single"/>
              </w:rPr>
              <w:t>该项目</w:t>
            </w:r>
            <w:r w:rsidR="00D30FF2">
              <w:rPr>
                <w:rFonts w:hint="eastAsia"/>
                <w:b/>
                <w:sz w:val="24"/>
                <w:u w:val="single"/>
              </w:rPr>
              <w:t>外排</w:t>
            </w:r>
            <w:r w:rsidRPr="007B0A60">
              <w:rPr>
                <w:rFonts w:hint="eastAsia"/>
                <w:b/>
                <w:sz w:val="24"/>
                <w:u w:val="single"/>
              </w:rPr>
              <w:t>废水为生活污水（</w:t>
            </w:r>
            <w:r w:rsidRPr="007B0A60">
              <w:rPr>
                <w:rFonts w:hint="eastAsia"/>
                <w:b/>
                <w:sz w:val="24"/>
                <w:u w:val="single"/>
              </w:rPr>
              <w:t>2.4</w:t>
            </w:r>
            <w:r w:rsidRPr="007B0A60">
              <w:rPr>
                <w:b/>
                <w:sz w:val="24"/>
                <w:u w:val="single"/>
              </w:rPr>
              <w:t>t/d</w:t>
            </w:r>
            <w:r w:rsidRPr="007B0A60">
              <w:rPr>
                <w:rFonts w:hint="eastAsia"/>
                <w:b/>
                <w:sz w:val="24"/>
                <w:u w:val="single"/>
              </w:rPr>
              <w:t>）和反渗透废水（</w:t>
            </w:r>
            <w:r w:rsidRPr="007B0A60">
              <w:rPr>
                <w:b/>
                <w:sz w:val="24"/>
                <w:u w:val="single"/>
              </w:rPr>
              <w:t>1</w:t>
            </w:r>
            <w:r w:rsidRPr="007B0A60">
              <w:rPr>
                <w:rFonts w:hint="eastAsia"/>
                <w:b/>
                <w:sz w:val="24"/>
                <w:u w:val="single"/>
              </w:rPr>
              <w:t>t</w:t>
            </w:r>
            <w:r w:rsidRPr="007B0A60">
              <w:rPr>
                <w:b/>
                <w:sz w:val="24"/>
                <w:u w:val="single"/>
              </w:rPr>
              <w:t>/d</w:t>
            </w:r>
            <w:r w:rsidRPr="007B0A60">
              <w:rPr>
                <w:rFonts w:hint="eastAsia"/>
                <w:b/>
                <w:sz w:val="24"/>
                <w:u w:val="single"/>
              </w:rPr>
              <w:t>），废水总量</w:t>
            </w:r>
            <w:r w:rsidRPr="007B0A60">
              <w:rPr>
                <w:rFonts w:hint="eastAsia"/>
                <w:b/>
                <w:sz w:val="24"/>
                <w:u w:val="single"/>
              </w:rPr>
              <w:t>3.4t/d</w:t>
            </w:r>
            <w:r w:rsidR="004B7404">
              <w:rPr>
                <w:rFonts w:hint="eastAsia"/>
                <w:b/>
                <w:sz w:val="24"/>
                <w:u w:val="single"/>
              </w:rPr>
              <w:t>（</w:t>
            </w:r>
            <w:r w:rsidR="00062D52">
              <w:rPr>
                <w:rFonts w:hint="eastAsia"/>
                <w:b/>
                <w:sz w:val="24"/>
                <w:u w:val="single"/>
              </w:rPr>
              <w:t>1020t/a</w:t>
            </w:r>
            <w:r w:rsidR="004B7404">
              <w:rPr>
                <w:rFonts w:hint="eastAsia"/>
                <w:b/>
                <w:sz w:val="24"/>
                <w:u w:val="single"/>
              </w:rPr>
              <w:t>）</w:t>
            </w:r>
            <w:r w:rsidR="00C859D1">
              <w:rPr>
                <w:rFonts w:hint="eastAsia"/>
                <w:b/>
                <w:sz w:val="24"/>
                <w:u w:val="single"/>
              </w:rPr>
              <w:t>。</w:t>
            </w:r>
          </w:p>
          <w:p w:rsidR="00FF1153" w:rsidRPr="00062D52" w:rsidRDefault="008520E4" w:rsidP="00FC75E9">
            <w:pPr>
              <w:spacing w:line="420" w:lineRule="exact"/>
              <w:ind w:firstLineChars="195" w:firstLine="470"/>
              <w:jc w:val="left"/>
              <w:rPr>
                <w:b/>
                <w:sz w:val="24"/>
                <w:szCs w:val="20"/>
                <w:u w:val="single"/>
              </w:rPr>
            </w:pPr>
            <w:r w:rsidRPr="007B0A60">
              <w:rPr>
                <w:rFonts w:hint="eastAsia"/>
                <w:b/>
                <w:sz w:val="24"/>
                <w:u w:val="single"/>
              </w:rPr>
              <w:t>该</w:t>
            </w:r>
            <w:r w:rsidRPr="00837B0E">
              <w:rPr>
                <w:rFonts w:hint="eastAsia"/>
                <w:b/>
                <w:sz w:val="24"/>
                <w:szCs w:val="20"/>
                <w:u w:val="single"/>
              </w:rPr>
              <w:t>项目原计划</w:t>
            </w:r>
            <w:r>
              <w:rPr>
                <w:rFonts w:hint="eastAsia"/>
                <w:b/>
                <w:sz w:val="24"/>
                <w:szCs w:val="20"/>
                <w:u w:val="single"/>
              </w:rPr>
              <w:t>废水混合后</w:t>
            </w:r>
            <w:r w:rsidR="00062D52">
              <w:rPr>
                <w:rFonts w:hint="eastAsia"/>
                <w:b/>
                <w:sz w:val="24"/>
                <w:szCs w:val="20"/>
                <w:u w:val="single"/>
              </w:rPr>
              <w:t>进入</w:t>
            </w:r>
            <w:r w:rsidRPr="006B58A8">
              <w:rPr>
                <w:rFonts w:hint="eastAsia"/>
                <w:b/>
                <w:sz w:val="24"/>
                <w:u w:val="single"/>
              </w:rPr>
              <w:t>厂区已建污水处理站（</w:t>
            </w:r>
            <w:r w:rsidRPr="006B58A8">
              <w:rPr>
                <w:b/>
                <w:sz w:val="24"/>
                <w:u w:val="single"/>
              </w:rPr>
              <w:t>隔油池</w:t>
            </w:r>
            <w:r w:rsidRPr="006B58A8">
              <w:rPr>
                <w:b/>
                <w:sz w:val="24"/>
                <w:u w:val="single"/>
              </w:rPr>
              <w:t>+MBR</w:t>
            </w:r>
            <w:r w:rsidRPr="006B58A8">
              <w:rPr>
                <w:b/>
                <w:sz w:val="24"/>
                <w:u w:val="single"/>
              </w:rPr>
              <w:t>污水处理装置</w:t>
            </w:r>
            <w:r w:rsidRPr="006B58A8">
              <w:rPr>
                <w:rFonts w:hint="eastAsia"/>
                <w:b/>
                <w:sz w:val="24"/>
                <w:u w:val="single"/>
              </w:rPr>
              <w:t>）</w:t>
            </w:r>
            <w:r w:rsidRPr="006B58A8">
              <w:rPr>
                <w:rFonts w:hint="eastAsia"/>
                <w:b/>
                <w:sz w:val="24"/>
                <w:u w:val="single"/>
              </w:rPr>
              <w:lastRenderedPageBreak/>
              <w:t>处理</w:t>
            </w:r>
            <w:r>
              <w:rPr>
                <w:rFonts w:hint="eastAsia"/>
                <w:b/>
                <w:sz w:val="24"/>
                <w:u w:val="single"/>
              </w:rPr>
              <w:t>，</w:t>
            </w:r>
            <w:r w:rsidRPr="00837B0E">
              <w:rPr>
                <w:rFonts w:hint="eastAsia"/>
                <w:b/>
                <w:sz w:val="24"/>
                <w:szCs w:val="20"/>
                <w:u w:val="single"/>
              </w:rPr>
              <w:t>处理后排入东孟姜女河，待贾屯污水处理厂管网接通后进入贾屯污水处理厂处理。企业实际生产过程中产生的废水经厂区污水处理站处理后用于厂区绿化，不外排。</w:t>
            </w:r>
          </w:p>
          <w:p w:rsidR="008F1806" w:rsidRDefault="008F1806" w:rsidP="00FC75E9">
            <w:pPr>
              <w:spacing w:line="420" w:lineRule="exact"/>
              <w:ind w:firstLineChars="200" w:firstLine="482"/>
              <w:jc w:val="left"/>
              <w:rPr>
                <w:b/>
                <w:sz w:val="24"/>
                <w:u w:val="single"/>
              </w:rPr>
            </w:pPr>
            <w:r w:rsidRPr="007B0A60">
              <w:rPr>
                <w:b/>
                <w:sz w:val="24"/>
                <w:u w:val="single"/>
              </w:rPr>
              <w:t>201</w:t>
            </w:r>
            <w:r>
              <w:rPr>
                <w:rFonts w:hint="eastAsia"/>
                <w:b/>
                <w:sz w:val="24"/>
                <w:u w:val="single"/>
              </w:rPr>
              <w:t>8</w:t>
            </w:r>
            <w:r w:rsidRPr="007B0A60">
              <w:rPr>
                <w:b/>
                <w:sz w:val="24"/>
                <w:u w:val="single"/>
              </w:rPr>
              <w:t>年</w:t>
            </w:r>
            <w:r>
              <w:rPr>
                <w:rFonts w:hint="eastAsia"/>
                <w:b/>
                <w:sz w:val="24"/>
                <w:u w:val="single"/>
              </w:rPr>
              <w:t>7</w:t>
            </w:r>
            <w:r w:rsidRPr="007B0A60">
              <w:rPr>
                <w:b/>
                <w:sz w:val="24"/>
                <w:u w:val="single"/>
              </w:rPr>
              <w:t>月</w:t>
            </w:r>
            <w:r w:rsidRPr="007B0A60">
              <w:rPr>
                <w:b/>
                <w:sz w:val="24"/>
                <w:u w:val="single"/>
              </w:rPr>
              <w:t>1</w:t>
            </w:r>
            <w:r>
              <w:rPr>
                <w:rFonts w:hint="eastAsia"/>
                <w:b/>
                <w:sz w:val="24"/>
                <w:u w:val="single"/>
              </w:rPr>
              <w:t>2</w:t>
            </w:r>
            <w:r w:rsidRPr="007B0A60">
              <w:rPr>
                <w:b/>
                <w:sz w:val="24"/>
                <w:u w:val="single"/>
              </w:rPr>
              <w:t>日至</w:t>
            </w:r>
            <w:r>
              <w:rPr>
                <w:rFonts w:hint="eastAsia"/>
                <w:b/>
                <w:sz w:val="24"/>
                <w:u w:val="single"/>
              </w:rPr>
              <w:t>7</w:t>
            </w:r>
            <w:r w:rsidRPr="007B0A60">
              <w:rPr>
                <w:b/>
                <w:sz w:val="24"/>
                <w:u w:val="single"/>
              </w:rPr>
              <w:t>月</w:t>
            </w:r>
            <w:r>
              <w:rPr>
                <w:rFonts w:hint="eastAsia"/>
                <w:b/>
                <w:sz w:val="24"/>
                <w:u w:val="single"/>
              </w:rPr>
              <w:t>13</w:t>
            </w:r>
            <w:r w:rsidRPr="007B0A60">
              <w:rPr>
                <w:b/>
                <w:sz w:val="24"/>
                <w:u w:val="single"/>
              </w:rPr>
              <w:t>日</w:t>
            </w:r>
            <w:r w:rsidRPr="007B0A60">
              <w:rPr>
                <w:rFonts w:hint="eastAsia"/>
                <w:b/>
                <w:sz w:val="24"/>
                <w:u w:val="single"/>
              </w:rPr>
              <w:t>对</w:t>
            </w:r>
            <w:r>
              <w:rPr>
                <w:rFonts w:hint="eastAsia"/>
                <w:b/>
                <w:sz w:val="24"/>
                <w:u w:val="single"/>
              </w:rPr>
              <w:t>全厂</w:t>
            </w:r>
            <w:r w:rsidR="00DE72FB">
              <w:rPr>
                <w:rFonts w:hint="eastAsia"/>
                <w:b/>
                <w:sz w:val="24"/>
                <w:u w:val="single"/>
              </w:rPr>
              <w:t>已建项目</w:t>
            </w:r>
            <w:r>
              <w:rPr>
                <w:rFonts w:hint="eastAsia"/>
                <w:b/>
                <w:sz w:val="24"/>
                <w:u w:val="single"/>
              </w:rPr>
              <w:t>废水进行</w:t>
            </w:r>
            <w:r w:rsidRPr="007B0A60">
              <w:rPr>
                <w:rFonts w:hint="eastAsia"/>
                <w:b/>
                <w:sz w:val="24"/>
                <w:u w:val="single"/>
              </w:rPr>
              <w:t>监测，</w:t>
            </w:r>
            <w:r w:rsidRPr="006B58A8">
              <w:rPr>
                <w:rFonts w:hint="eastAsia"/>
                <w:b/>
                <w:sz w:val="24"/>
                <w:u w:val="single"/>
              </w:rPr>
              <w:t>污水处理站</w:t>
            </w:r>
            <w:r w:rsidRPr="007B0A60">
              <w:rPr>
                <w:rFonts w:hint="eastAsia"/>
                <w:b/>
                <w:sz w:val="24"/>
                <w:u w:val="single"/>
              </w:rPr>
              <w:t>出口水质为：</w:t>
            </w:r>
            <w:r w:rsidRPr="007B0A60">
              <w:rPr>
                <w:b/>
                <w:sz w:val="24"/>
                <w:u w:val="single"/>
              </w:rPr>
              <w:t>COD</w:t>
            </w:r>
            <w:r w:rsidRPr="007B0A60">
              <w:rPr>
                <w:rFonts w:hint="eastAsia"/>
                <w:b/>
                <w:sz w:val="24"/>
                <w:u w:val="single"/>
              </w:rPr>
              <w:t xml:space="preserve"> </w:t>
            </w:r>
            <w:r w:rsidR="00731A06">
              <w:rPr>
                <w:rFonts w:hint="eastAsia"/>
                <w:b/>
                <w:sz w:val="24"/>
                <w:u w:val="single"/>
              </w:rPr>
              <w:t>35~</w:t>
            </w:r>
            <w:r w:rsidRPr="007B0A60">
              <w:rPr>
                <w:rFonts w:hint="eastAsia"/>
                <w:b/>
                <w:sz w:val="24"/>
                <w:u w:val="single"/>
              </w:rPr>
              <w:t>3</w:t>
            </w:r>
            <w:r>
              <w:rPr>
                <w:rFonts w:hint="eastAsia"/>
                <w:b/>
                <w:sz w:val="24"/>
                <w:u w:val="single"/>
              </w:rPr>
              <w:t>9</w:t>
            </w:r>
            <w:r w:rsidRPr="007B0A60">
              <w:rPr>
                <w:b/>
                <w:sz w:val="24"/>
                <w:u w:val="single"/>
              </w:rPr>
              <w:t>mg/L</w:t>
            </w:r>
            <w:r w:rsidRPr="007B0A60">
              <w:rPr>
                <w:b/>
                <w:sz w:val="24"/>
                <w:u w:val="single"/>
              </w:rPr>
              <w:t>、</w:t>
            </w:r>
            <w:r w:rsidRPr="007B0A60">
              <w:rPr>
                <w:rFonts w:hint="eastAsia"/>
                <w:b/>
                <w:sz w:val="24"/>
                <w:u w:val="single"/>
              </w:rPr>
              <w:t>氨氮</w:t>
            </w:r>
            <w:r w:rsidR="00731A06">
              <w:rPr>
                <w:rFonts w:hint="eastAsia"/>
                <w:b/>
                <w:sz w:val="24"/>
                <w:u w:val="single"/>
              </w:rPr>
              <w:t>4.81~</w:t>
            </w:r>
            <w:r>
              <w:rPr>
                <w:rFonts w:hint="eastAsia"/>
                <w:b/>
                <w:sz w:val="24"/>
                <w:u w:val="single"/>
              </w:rPr>
              <w:t>4.89</w:t>
            </w:r>
            <w:r w:rsidRPr="007B0A60">
              <w:rPr>
                <w:b/>
                <w:sz w:val="24"/>
                <w:u w:val="single"/>
              </w:rPr>
              <w:t>mg</w:t>
            </w:r>
            <w:r w:rsidRPr="007B0A60">
              <w:rPr>
                <w:rFonts w:hint="eastAsia"/>
                <w:b/>
                <w:sz w:val="24"/>
                <w:u w:val="single"/>
              </w:rPr>
              <w:t>/L</w:t>
            </w:r>
            <w:r>
              <w:rPr>
                <w:rFonts w:hint="eastAsia"/>
                <w:b/>
                <w:sz w:val="24"/>
                <w:u w:val="single"/>
              </w:rPr>
              <w:t>，全厂废水量为</w:t>
            </w:r>
            <w:r w:rsidRPr="008F1806">
              <w:rPr>
                <w:rFonts w:hint="eastAsia"/>
                <w:b/>
                <w:sz w:val="24"/>
                <w:u w:val="single"/>
              </w:rPr>
              <w:t>10.2t/d</w:t>
            </w:r>
            <w:r w:rsidRPr="008F1806">
              <w:rPr>
                <w:rFonts w:hint="eastAsia"/>
                <w:b/>
                <w:sz w:val="24"/>
                <w:u w:val="single"/>
              </w:rPr>
              <w:t>（</w:t>
            </w:r>
            <w:r w:rsidRPr="008F1806">
              <w:rPr>
                <w:rFonts w:hint="eastAsia"/>
                <w:b/>
                <w:sz w:val="24"/>
                <w:u w:val="single"/>
              </w:rPr>
              <w:t>3060t/a</w:t>
            </w:r>
            <w:r w:rsidRPr="008F1806">
              <w:rPr>
                <w:rFonts w:hint="eastAsia"/>
                <w:b/>
                <w:sz w:val="24"/>
                <w:u w:val="single"/>
              </w:rPr>
              <w:t>）</w:t>
            </w:r>
            <w:r w:rsidRPr="007B0A60">
              <w:rPr>
                <w:rFonts w:hint="eastAsia"/>
                <w:b/>
                <w:sz w:val="24"/>
                <w:u w:val="single"/>
              </w:rPr>
              <w:t>。贾屯污水处理厂出水执行一级</w:t>
            </w:r>
            <w:r w:rsidRPr="007B0A60">
              <w:rPr>
                <w:rFonts w:hint="eastAsia"/>
                <w:b/>
                <w:sz w:val="24"/>
                <w:u w:val="single"/>
              </w:rPr>
              <w:t>A</w:t>
            </w:r>
            <w:r w:rsidRPr="007B0A60">
              <w:rPr>
                <w:rFonts w:hint="eastAsia"/>
                <w:b/>
                <w:sz w:val="24"/>
                <w:u w:val="single"/>
              </w:rPr>
              <w:t>标准。</w:t>
            </w:r>
            <w:r w:rsidR="00DE72FB" w:rsidRPr="007B0A60">
              <w:rPr>
                <w:rFonts w:hint="eastAsia"/>
                <w:b/>
                <w:sz w:val="24"/>
                <w:u w:val="single"/>
              </w:rPr>
              <w:t>管网接通后</w:t>
            </w:r>
            <w:r w:rsidR="00DE72FB">
              <w:rPr>
                <w:rFonts w:hint="eastAsia"/>
                <w:b/>
                <w:sz w:val="24"/>
                <w:u w:val="single"/>
              </w:rPr>
              <w:t>全厂已建项目废水</w:t>
            </w:r>
            <w:r w:rsidR="00DE72FB" w:rsidRPr="007B0A60">
              <w:rPr>
                <w:b/>
                <w:sz w:val="24"/>
                <w:u w:val="single"/>
              </w:rPr>
              <w:t>污染物排放量为</w:t>
            </w:r>
            <w:r w:rsidR="00DE72FB" w:rsidRPr="007B0A60">
              <w:rPr>
                <w:rFonts w:hint="eastAsia"/>
                <w:b/>
                <w:sz w:val="24"/>
                <w:u w:val="single"/>
              </w:rPr>
              <w:t>：</w:t>
            </w:r>
            <w:r w:rsidR="00DE72FB" w:rsidRPr="007B0A60">
              <w:rPr>
                <w:b/>
                <w:sz w:val="24"/>
                <w:u w:val="single"/>
              </w:rPr>
              <w:t>COD</w:t>
            </w:r>
            <w:r w:rsidR="00DE72FB" w:rsidRPr="007B0A60">
              <w:rPr>
                <w:rFonts w:hint="eastAsia"/>
                <w:b/>
                <w:sz w:val="24"/>
                <w:u w:val="single"/>
              </w:rPr>
              <w:t xml:space="preserve"> 0.</w:t>
            </w:r>
            <w:r w:rsidR="00DE72FB">
              <w:rPr>
                <w:rFonts w:hint="eastAsia"/>
                <w:b/>
                <w:sz w:val="24"/>
                <w:u w:val="single"/>
              </w:rPr>
              <w:t>153</w:t>
            </w:r>
            <w:r w:rsidR="00DE72FB" w:rsidRPr="007B0A60">
              <w:rPr>
                <w:b/>
                <w:sz w:val="24"/>
                <w:u w:val="single"/>
              </w:rPr>
              <w:t>t/a</w:t>
            </w:r>
            <w:r w:rsidR="00DE72FB" w:rsidRPr="007B0A60">
              <w:rPr>
                <w:b/>
                <w:sz w:val="24"/>
                <w:u w:val="single"/>
              </w:rPr>
              <w:t>，</w:t>
            </w:r>
            <w:r w:rsidR="00DE72FB" w:rsidRPr="007B0A60">
              <w:rPr>
                <w:b/>
                <w:sz w:val="24"/>
                <w:u w:val="single"/>
              </w:rPr>
              <w:t>NH</w:t>
            </w:r>
            <w:r w:rsidR="00DE72FB" w:rsidRPr="007B0A60">
              <w:rPr>
                <w:b/>
                <w:sz w:val="24"/>
                <w:u w:val="single"/>
                <w:vertAlign w:val="subscript"/>
              </w:rPr>
              <w:t>3</w:t>
            </w:r>
            <w:r w:rsidR="00DE72FB" w:rsidRPr="007B0A60">
              <w:rPr>
                <w:b/>
                <w:sz w:val="24"/>
                <w:u w:val="single"/>
              </w:rPr>
              <w:t>-N</w:t>
            </w:r>
            <w:r w:rsidR="00DE72FB" w:rsidRPr="007B0A60">
              <w:rPr>
                <w:rFonts w:hint="eastAsia"/>
                <w:b/>
                <w:sz w:val="24"/>
                <w:u w:val="single"/>
              </w:rPr>
              <w:t xml:space="preserve"> 0.0</w:t>
            </w:r>
            <w:r w:rsidR="00DE72FB">
              <w:rPr>
                <w:rFonts w:hint="eastAsia"/>
                <w:b/>
                <w:sz w:val="24"/>
                <w:u w:val="single"/>
              </w:rPr>
              <w:t>153</w:t>
            </w:r>
            <w:r w:rsidR="00DE72FB" w:rsidRPr="007B0A60">
              <w:rPr>
                <w:b/>
                <w:sz w:val="24"/>
                <w:u w:val="single"/>
              </w:rPr>
              <w:t>t/a</w:t>
            </w:r>
            <w:r w:rsidRPr="007B0A60">
              <w:rPr>
                <w:b/>
                <w:sz w:val="24"/>
                <w:u w:val="single"/>
              </w:rPr>
              <w:t>。</w:t>
            </w:r>
          </w:p>
          <w:p w:rsidR="00CC0E63" w:rsidRPr="007B0A60" w:rsidRDefault="00CC0E63" w:rsidP="00FC75E9">
            <w:pPr>
              <w:spacing w:line="420" w:lineRule="exact"/>
              <w:ind w:firstLineChars="200" w:firstLine="482"/>
              <w:jc w:val="left"/>
              <w:rPr>
                <w:b/>
                <w:sz w:val="24"/>
                <w:u w:val="single"/>
              </w:rPr>
            </w:pPr>
            <w:r w:rsidRPr="007B0A60">
              <w:rPr>
                <w:rFonts w:hint="eastAsia"/>
                <w:b/>
                <w:sz w:val="24"/>
                <w:u w:val="single"/>
              </w:rPr>
              <w:t>（</w:t>
            </w:r>
            <w:r w:rsidRPr="007B0A60">
              <w:rPr>
                <w:rFonts w:hint="eastAsia"/>
                <w:b/>
                <w:sz w:val="24"/>
                <w:u w:val="single"/>
              </w:rPr>
              <w:t>3</w:t>
            </w:r>
            <w:r w:rsidRPr="007B0A60">
              <w:rPr>
                <w:rFonts w:hint="eastAsia"/>
                <w:b/>
                <w:sz w:val="24"/>
                <w:u w:val="single"/>
              </w:rPr>
              <w:t>）固废：</w:t>
            </w:r>
          </w:p>
          <w:p w:rsidR="00CC0E63" w:rsidRPr="007B0A60" w:rsidRDefault="00CC0E63" w:rsidP="00FC75E9">
            <w:pPr>
              <w:spacing w:line="420" w:lineRule="exact"/>
              <w:ind w:firstLineChars="200" w:firstLine="482"/>
              <w:jc w:val="left"/>
              <w:rPr>
                <w:b/>
                <w:sz w:val="24"/>
                <w:u w:val="single"/>
              </w:rPr>
            </w:pPr>
            <w:r w:rsidRPr="007B0A60">
              <w:rPr>
                <w:rFonts w:hint="eastAsia"/>
                <w:b/>
                <w:sz w:val="24"/>
                <w:u w:val="single"/>
              </w:rPr>
              <w:t>该项目产生的一般固废有：熔炼炉原料分拣过程中产生的废物，熔炼炉炉渣，挤压工段产生的废铜、废铝，在一般工业固废临时存放间暂存，定期出售。产生的危险废物有：熔炼炉废气治理措施收集的粉尘及沉渣，属于危险废物</w:t>
            </w:r>
            <w:r w:rsidRPr="007B0A60">
              <w:rPr>
                <w:b/>
                <w:sz w:val="24"/>
                <w:u w:val="single"/>
              </w:rPr>
              <w:t>HW48</w:t>
            </w:r>
            <w:r w:rsidRPr="007B0A60">
              <w:rPr>
                <w:rFonts w:hint="eastAsia"/>
                <w:b/>
                <w:sz w:val="24"/>
                <w:u w:val="single"/>
              </w:rPr>
              <w:t>；连轧机清洗还原槽产生的废清洗液（渣），属于危险废物</w:t>
            </w:r>
            <w:r w:rsidRPr="007B0A60">
              <w:rPr>
                <w:rFonts w:hint="eastAsia"/>
                <w:b/>
                <w:sz w:val="24"/>
                <w:u w:val="single"/>
              </w:rPr>
              <w:t>HW17</w:t>
            </w:r>
            <w:r w:rsidRPr="007B0A60">
              <w:rPr>
                <w:rFonts w:hint="eastAsia"/>
                <w:b/>
                <w:sz w:val="24"/>
                <w:u w:val="single"/>
              </w:rPr>
              <w:t>；机械设备润滑及维修产生的废油，属于危险废物</w:t>
            </w:r>
            <w:r w:rsidRPr="007B0A60">
              <w:rPr>
                <w:b/>
                <w:sz w:val="24"/>
                <w:u w:val="single"/>
              </w:rPr>
              <w:t>HW08</w:t>
            </w:r>
            <w:r w:rsidRPr="007B0A60">
              <w:rPr>
                <w:rFonts w:hint="eastAsia"/>
                <w:b/>
                <w:sz w:val="24"/>
                <w:u w:val="single"/>
              </w:rPr>
              <w:t>。危险废物在危险固废临时存放间分类暂存，定期由有危废处理资质的单位处置。企业废水处理站产生的污泥，为一般固废，由环卫部门外运处置。</w:t>
            </w:r>
          </w:p>
          <w:p w:rsidR="0064240A" w:rsidRPr="00EF10E8" w:rsidRDefault="0064240A" w:rsidP="00FC75E9">
            <w:pPr>
              <w:pStyle w:val="aff4"/>
              <w:spacing w:line="420" w:lineRule="exact"/>
              <w:ind w:left="420" w:firstLineChars="0" w:firstLine="0"/>
              <w:jc w:val="left"/>
              <w:rPr>
                <w:sz w:val="24"/>
              </w:rPr>
            </w:pPr>
            <w:r>
              <w:rPr>
                <w:rFonts w:hint="eastAsia"/>
                <w:sz w:val="24"/>
              </w:rPr>
              <w:t>（</w:t>
            </w:r>
            <w:r>
              <w:rPr>
                <w:rFonts w:hint="eastAsia"/>
                <w:sz w:val="24"/>
              </w:rPr>
              <w:t>4</w:t>
            </w:r>
            <w:r>
              <w:rPr>
                <w:rFonts w:hint="eastAsia"/>
                <w:sz w:val="24"/>
              </w:rPr>
              <w:t>）</w:t>
            </w:r>
            <w:r w:rsidRPr="00EF10E8">
              <w:rPr>
                <w:rFonts w:hint="eastAsia"/>
                <w:sz w:val="24"/>
              </w:rPr>
              <w:t>噪声</w:t>
            </w:r>
          </w:p>
          <w:p w:rsidR="0064240A" w:rsidRPr="00754B55" w:rsidRDefault="0064240A" w:rsidP="00FC75E9">
            <w:pPr>
              <w:pStyle w:val="af5"/>
              <w:spacing w:line="420" w:lineRule="exact"/>
              <w:ind w:firstLine="480"/>
              <w:rPr>
                <w:sz w:val="24"/>
                <w:szCs w:val="24"/>
              </w:rPr>
            </w:pPr>
            <w:r w:rsidRPr="00F94F33">
              <w:rPr>
                <w:rFonts w:hAnsi="宋体"/>
                <w:sz w:val="24"/>
                <w:szCs w:val="24"/>
              </w:rPr>
              <w:t>主要高噪声源为</w:t>
            </w:r>
            <w:r>
              <w:rPr>
                <w:rFonts w:hint="eastAsia"/>
                <w:sz w:val="24"/>
              </w:rPr>
              <w:t>挤压机、连铸连</w:t>
            </w:r>
            <w:r w:rsidRPr="001B1B4A">
              <w:rPr>
                <w:rFonts w:hint="eastAsia"/>
                <w:sz w:val="24"/>
              </w:rPr>
              <w:t>轧设备等，噪声源强约为75~90</w:t>
            </w:r>
            <w:r w:rsidRPr="001B1B4A">
              <w:rPr>
                <w:rFonts w:hAnsi="宋体" w:hint="eastAsia"/>
                <w:color w:val="000000"/>
                <w:sz w:val="24"/>
              </w:rPr>
              <w:t xml:space="preserve"> dB(A)</w:t>
            </w:r>
            <w:r w:rsidRPr="00813030">
              <w:rPr>
                <w:rFonts w:ascii="Times New Roman" w:hAnsi="宋体" w:cs="Times New Roman"/>
                <w:sz w:val="24"/>
                <w:szCs w:val="24"/>
              </w:rPr>
              <w:t>，采用减振、降噪措施后，厂界昼间噪声实测值为</w:t>
            </w:r>
            <w:r w:rsidRPr="00813030">
              <w:rPr>
                <w:rFonts w:ascii="Times New Roman" w:hAnsi="Times New Roman" w:cs="Times New Roman"/>
                <w:sz w:val="24"/>
                <w:szCs w:val="24"/>
              </w:rPr>
              <w:t>5</w:t>
            </w:r>
            <w:r w:rsidR="002F3F71">
              <w:rPr>
                <w:rFonts w:ascii="Times New Roman" w:hAnsi="Times New Roman" w:cs="Times New Roman" w:hint="eastAsia"/>
                <w:sz w:val="24"/>
                <w:szCs w:val="24"/>
              </w:rPr>
              <w:t>3.4</w:t>
            </w:r>
            <w:r w:rsidRPr="00813030">
              <w:rPr>
                <w:rFonts w:ascii="Times New Roman" w:hAnsi="Times New Roman" w:cs="Times New Roman"/>
                <w:sz w:val="24"/>
                <w:szCs w:val="24"/>
              </w:rPr>
              <w:t>~5</w:t>
            </w:r>
            <w:r w:rsidR="002F3F71">
              <w:rPr>
                <w:rFonts w:ascii="Times New Roman" w:hAnsi="Times New Roman" w:cs="Times New Roman" w:hint="eastAsia"/>
                <w:sz w:val="24"/>
                <w:szCs w:val="24"/>
              </w:rPr>
              <w:t>4.6</w:t>
            </w:r>
            <w:r w:rsidRPr="00813030">
              <w:rPr>
                <w:rFonts w:ascii="Times New Roman" w:hAnsi="Times New Roman" w:cs="Times New Roman"/>
                <w:sz w:val="24"/>
                <w:szCs w:val="24"/>
              </w:rPr>
              <w:t>dB(A)</w:t>
            </w:r>
            <w:r w:rsidRPr="00813030">
              <w:rPr>
                <w:rFonts w:ascii="Times New Roman" w:hAnsi="Times New Roman" w:cs="Times New Roman"/>
                <w:sz w:val="24"/>
                <w:szCs w:val="24"/>
              </w:rPr>
              <w:t>、夜间</w:t>
            </w:r>
            <w:r w:rsidRPr="00813030">
              <w:rPr>
                <w:rFonts w:ascii="Times New Roman" w:hAnsi="宋体" w:cs="Times New Roman"/>
                <w:sz w:val="24"/>
                <w:szCs w:val="24"/>
              </w:rPr>
              <w:t>噪声实测值为</w:t>
            </w:r>
            <w:r w:rsidRPr="00813030">
              <w:rPr>
                <w:rFonts w:ascii="Times New Roman" w:hAnsi="Times New Roman" w:cs="Times New Roman"/>
                <w:sz w:val="24"/>
                <w:szCs w:val="24"/>
              </w:rPr>
              <w:t>4</w:t>
            </w:r>
            <w:r w:rsidR="00754B55">
              <w:rPr>
                <w:rFonts w:ascii="Times New Roman" w:hAnsi="Times New Roman" w:cs="Times New Roman" w:hint="eastAsia"/>
                <w:sz w:val="24"/>
                <w:szCs w:val="24"/>
              </w:rPr>
              <w:t>2.8</w:t>
            </w:r>
            <w:r w:rsidRPr="00813030">
              <w:rPr>
                <w:rFonts w:ascii="Times New Roman" w:hAnsi="Times New Roman" w:cs="Times New Roman"/>
                <w:sz w:val="24"/>
                <w:szCs w:val="24"/>
              </w:rPr>
              <w:t>~4</w:t>
            </w:r>
            <w:r w:rsidR="00754B55">
              <w:rPr>
                <w:rFonts w:ascii="Times New Roman" w:hAnsi="Times New Roman" w:cs="Times New Roman" w:hint="eastAsia"/>
                <w:sz w:val="24"/>
                <w:szCs w:val="24"/>
              </w:rPr>
              <w:t>4.6</w:t>
            </w:r>
            <w:r w:rsidRPr="00813030">
              <w:rPr>
                <w:rFonts w:ascii="Times New Roman" w:hAnsi="Times New Roman" w:cs="Times New Roman"/>
                <w:sz w:val="24"/>
                <w:szCs w:val="24"/>
              </w:rPr>
              <w:t xml:space="preserve"> dB(A)</w:t>
            </w:r>
            <w:r w:rsidRPr="00813030">
              <w:rPr>
                <w:rFonts w:ascii="Times New Roman" w:hAnsi="Times New Roman" w:cs="Times New Roman"/>
                <w:sz w:val="24"/>
                <w:szCs w:val="24"/>
              </w:rPr>
              <w:t>，</w:t>
            </w:r>
            <w:r w:rsidRPr="00813030">
              <w:rPr>
                <w:rFonts w:ascii="Times New Roman" w:hAnsi="宋体" w:cs="Times New Roman"/>
                <w:sz w:val="24"/>
                <w:szCs w:val="24"/>
              </w:rPr>
              <w:t>能够达到《工业企业厂界环境噪声排放标准》（</w:t>
            </w:r>
            <w:r w:rsidRPr="00813030">
              <w:rPr>
                <w:rFonts w:ascii="Times New Roman" w:hAnsi="Times New Roman" w:cs="Times New Roman"/>
                <w:sz w:val="24"/>
                <w:szCs w:val="24"/>
              </w:rPr>
              <w:t>GB12348-2008</w:t>
            </w:r>
            <w:r w:rsidRPr="00813030">
              <w:rPr>
                <w:rFonts w:ascii="Times New Roman" w:hAnsi="Times New Roman" w:cs="Times New Roman"/>
                <w:sz w:val="24"/>
                <w:szCs w:val="24"/>
              </w:rPr>
              <w:t>）</w:t>
            </w:r>
            <w:r w:rsidRPr="00813030">
              <w:rPr>
                <w:rFonts w:ascii="Times New Roman" w:hAnsi="Times New Roman" w:cs="Times New Roman"/>
                <w:sz w:val="24"/>
                <w:szCs w:val="24"/>
              </w:rPr>
              <w:t>3</w:t>
            </w:r>
            <w:r w:rsidRPr="00813030">
              <w:rPr>
                <w:rFonts w:ascii="Times New Roman" w:hAnsi="宋体" w:cs="Times New Roman"/>
                <w:sz w:val="24"/>
                <w:szCs w:val="24"/>
              </w:rPr>
              <w:t>类昼间标准</w:t>
            </w:r>
            <w:r w:rsidRPr="00813030">
              <w:rPr>
                <w:rFonts w:ascii="Times New Roman" w:hAnsi="Times New Roman" w:cs="Times New Roman"/>
                <w:sz w:val="24"/>
                <w:szCs w:val="24"/>
              </w:rPr>
              <w:t>65 dB(A)</w:t>
            </w:r>
            <w:r w:rsidRPr="00813030">
              <w:rPr>
                <w:rFonts w:ascii="Times New Roman" w:hAnsi="Times New Roman" w:cs="Times New Roman"/>
                <w:sz w:val="24"/>
                <w:szCs w:val="24"/>
              </w:rPr>
              <w:t>、夜间</w:t>
            </w:r>
            <w:r w:rsidRPr="00813030">
              <w:rPr>
                <w:rFonts w:ascii="Times New Roman" w:hAnsi="Times New Roman" w:cs="Times New Roman"/>
                <w:sz w:val="24"/>
                <w:szCs w:val="24"/>
              </w:rPr>
              <w:t>55 dB(A)</w:t>
            </w:r>
            <w:r w:rsidRPr="00813030">
              <w:rPr>
                <w:rFonts w:ascii="Times New Roman" w:hAnsi="宋体" w:cs="Times New Roman"/>
                <w:sz w:val="24"/>
                <w:szCs w:val="24"/>
              </w:rPr>
              <w:t>的要求。</w:t>
            </w:r>
          </w:p>
          <w:p w:rsidR="00CC0E63" w:rsidRDefault="00CC0E63" w:rsidP="00FC75E9">
            <w:pPr>
              <w:spacing w:line="420" w:lineRule="exact"/>
              <w:ind w:firstLineChars="150" w:firstLine="361"/>
              <w:rPr>
                <w:b/>
                <w:sz w:val="24"/>
                <w:u w:val="single"/>
              </w:rPr>
            </w:pPr>
            <w:r w:rsidRPr="007B0A60">
              <w:rPr>
                <w:rFonts w:hint="eastAsia"/>
                <w:b/>
                <w:color w:val="000000"/>
                <w:sz w:val="24"/>
                <w:u w:val="single"/>
              </w:rPr>
              <w:t>3</w:t>
            </w:r>
            <w:r w:rsidRPr="007B0A60">
              <w:rPr>
                <w:rFonts w:hint="eastAsia"/>
                <w:b/>
                <w:color w:val="000000"/>
                <w:sz w:val="24"/>
                <w:u w:val="single"/>
              </w:rPr>
              <w:t>、</w:t>
            </w:r>
            <w:r w:rsidRPr="007B0A60">
              <w:rPr>
                <w:rFonts w:hint="eastAsia"/>
                <w:b/>
                <w:sz w:val="24"/>
                <w:u w:val="single"/>
              </w:rPr>
              <w:t>《</w:t>
            </w:r>
            <w:r w:rsidRPr="007B0A60">
              <w:rPr>
                <w:rFonts w:hint="eastAsia"/>
                <w:b/>
                <w:color w:val="000000"/>
                <w:sz w:val="24"/>
                <w:u w:val="single"/>
              </w:rPr>
              <w:t>年产</w:t>
            </w:r>
            <w:r w:rsidRPr="007B0A60">
              <w:rPr>
                <w:rFonts w:hint="eastAsia"/>
                <w:b/>
                <w:color w:val="000000"/>
                <w:sz w:val="24"/>
                <w:u w:val="single"/>
              </w:rPr>
              <w:t>2</w:t>
            </w:r>
            <w:r w:rsidRPr="007B0A60">
              <w:rPr>
                <w:rFonts w:hint="eastAsia"/>
                <w:b/>
                <w:color w:val="000000"/>
                <w:sz w:val="24"/>
                <w:u w:val="single"/>
              </w:rPr>
              <w:t>万吨无氧铜杆项目</w:t>
            </w:r>
            <w:r w:rsidRPr="007B0A60">
              <w:rPr>
                <w:rFonts w:hint="eastAsia"/>
                <w:b/>
                <w:sz w:val="24"/>
                <w:u w:val="single"/>
              </w:rPr>
              <w:t>》情况</w:t>
            </w:r>
          </w:p>
          <w:p w:rsidR="006A699A" w:rsidRPr="007B0A60" w:rsidRDefault="005F6EAA" w:rsidP="00FC75E9">
            <w:pPr>
              <w:spacing w:line="420" w:lineRule="exact"/>
              <w:ind w:firstLineChars="150" w:firstLine="361"/>
              <w:rPr>
                <w:b/>
                <w:color w:val="000000"/>
                <w:sz w:val="24"/>
                <w:u w:val="single"/>
              </w:rPr>
            </w:pPr>
            <w:r>
              <w:rPr>
                <w:rFonts w:hint="eastAsia"/>
                <w:b/>
                <w:color w:val="000000"/>
                <w:sz w:val="24"/>
                <w:u w:val="single"/>
              </w:rPr>
              <w:t>本项目正在建设</w:t>
            </w:r>
            <w:r w:rsidR="00957629">
              <w:rPr>
                <w:rFonts w:hint="eastAsia"/>
                <w:b/>
                <w:color w:val="000000"/>
                <w:sz w:val="24"/>
                <w:u w:val="single"/>
              </w:rPr>
              <w:t>，</w:t>
            </w:r>
            <w:r w:rsidR="00957629">
              <w:rPr>
                <w:rFonts w:hint="eastAsia"/>
                <w:b/>
                <w:sz w:val="24"/>
                <w:u w:val="single"/>
              </w:rPr>
              <w:t>污染物排放情况根据其环评报告</w:t>
            </w:r>
            <w:r w:rsidR="008F66DD">
              <w:rPr>
                <w:rFonts w:hint="eastAsia"/>
                <w:b/>
                <w:sz w:val="24"/>
                <w:u w:val="single"/>
              </w:rPr>
              <w:t>、污水处理站最新检测报告</w:t>
            </w:r>
            <w:r w:rsidR="00957629">
              <w:rPr>
                <w:rFonts w:hint="eastAsia"/>
                <w:b/>
                <w:sz w:val="24"/>
                <w:u w:val="single"/>
              </w:rPr>
              <w:t>确定。</w:t>
            </w:r>
          </w:p>
          <w:p w:rsidR="005E2168" w:rsidRPr="007B0A60" w:rsidRDefault="005E2168" w:rsidP="00FC75E9">
            <w:pPr>
              <w:spacing w:line="420" w:lineRule="exact"/>
              <w:ind w:firstLineChars="200" w:firstLine="482"/>
              <w:jc w:val="left"/>
              <w:rPr>
                <w:b/>
                <w:sz w:val="24"/>
                <w:u w:val="single"/>
              </w:rPr>
            </w:pPr>
            <w:r w:rsidRPr="007B0A60">
              <w:rPr>
                <w:rFonts w:hint="eastAsia"/>
                <w:b/>
                <w:sz w:val="24"/>
                <w:u w:val="single"/>
              </w:rPr>
              <w:t>（</w:t>
            </w:r>
            <w:r w:rsidRPr="007B0A60">
              <w:rPr>
                <w:rFonts w:hint="eastAsia"/>
                <w:b/>
                <w:sz w:val="24"/>
                <w:u w:val="single"/>
              </w:rPr>
              <w:t>1</w:t>
            </w:r>
            <w:r w:rsidRPr="007B0A60">
              <w:rPr>
                <w:rFonts w:hint="eastAsia"/>
                <w:b/>
                <w:sz w:val="24"/>
                <w:u w:val="single"/>
              </w:rPr>
              <w:t>）废气：</w:t>
            </w:r>
          </w:p>
          <w:p w:rsidR="00D95199" w:rsidRDefault="005E2168" w:rsidP="00FC75E9">
            <w:pPr>
              <w:spacing w:line="420" w:lineRule="exact"/>
              <w:ind w:firstLineChars="200" w:firstLine="482"/>
              <w:jc w:val="left"/>
              <w:rPr>
                <w:b/>
                <w:sz w:val="24"/>
                <w:u w:val="single"/>
              </w:rPr>
            </w:pPr>
            <w:r w:rsidRPr="007B0A60">
              <w:rPr>
                <w:rFonts w:hint="eastAsia"/>
                <w:b/>
                <w:sz w:val="24"/>
                <w:u w:val="single"/>
              </w:rPr>
              <w:t>废气主要是</w:t>
            </w:r>
            <w:r w:rsidR="00F43AB0" w:rsidRPr="007B0A60">
              <w:rPr>
                <w:b/>
                <w:sz w:val="24"/>
                <w:u w:val="single"/>
              </w:rPr>
              <w:t>熔化炉</w:t>
            </w:r>
            <w:r w:rsidR="002C61C0" w:rsidRPr="007B0A60">
              <w:rPr>
                <w:rFonts w:hint="eastAsia"/>
                <w:b/>
                <w:sz w:val="24"/>
                <w:u w:val="single"/>
              </w:rPr>
              <w:t>及保温炉烟尘，建设单位采取的治理措施为：</w:t>
            </w:r>
            <w:r w:rsidR="008F5504" w:rsidRPr="007B0A60">
              <w:rPr>
                <w:rFonts w:hint="eastAsia"/>
                <w:b/>
                <w:sz w:val="24"/>
                <w:u w:val="single"/>
              </w:rPr>
              <w:t>经集气罩收集、袋式除尘器处理后经</w:t>
            </w:r>
            <w:r w:rsidR="008F5504" w:rsidRPr="007B0A60">
              <w:rPr>
                <w:rFonts w:hint="eastAsia"/>
                <w:b/>
                <w:sz w:val="24"/>
                <w:u w:val="single"/>
              </w:rPr>
              <w:t>15m</w:t>
            </w:r>
            <w:r w:rsidR="008F5504" w:rsidRPr="007B0A60">
              <w:rPr>
                <w:rFonts w:hint="eastAsia"/>
                <w:b/>
                <w:sz w:val="24"/>
                <w:u w:val="single"/>
              </w:rPr>
              <w:t>高排气筒排放。</w:t>
            </w:r>
            <w:r w:rsidR="00340B64">
              <w:rPr>
                <w:rFonts w:hint="eastAsia"/>
                <w:b/>
                <w:sz w:val="24"/>
                <w:u w:val="single"/>
              </w:rPr>
              <w:t>根据环评</w:t>
            </w:r>
            <w:r w:rsidR="00340B64" w:rsidRPr="00D95199">
              <w:rPr>
                <w:rFonts w:hint="eastAsia"/>
                <w:b/>
                <w:sz w:val="24"/>
                <w:u w:val="single"/>
              </w:rPr>
              <w:t>报告，</w:t>
            </w:r>
            <w:r w:rsidR="007F4816" w:rsidRPr="00D95199">
              <w:rPr>
                <w:rFonts w:hint="eastAsia"/>
                <w:b/>
                <w:sz w:val="24"/>
                <w:u w:val="single"/>
              </w:rPr>
              <w:t>烟尘排放浓度为</w:t>
            </w:r>
            <w:r w:rsidR="007F4816" w:rsidRPr="00D95199">
              <w:rPr>
                <w:rFonts w:hint="eastAsia"/>
                <w:b/>
                <w:sz w:val="24"/>
                <w:u w:val="single"/>
              </w:rPr>
              <w:t>11.88</w:t>
            </w:r>
            <w:r w:rsidR="007F4816" w:rsidRPr="00D95199">
              <w:rPr>
                <w:b/>
                <w:sz w:val="24"/>
                <w:u w:val="single"/>
              </w:rPr>
              <w:t>mg/m</w:t>
            </w:r>
            <w:r w:rsidR="007F4816" w:rsidRPr="00D95199">
              <w:rPr>
                <w:b/>
                <w:sz w:val="24"/>
                <w:u w:val="single"/>
                <w:vertAlign w:val="superscript"/>
              </w:rPr>
              <w:t>3</w:t>
            </w:r>
            <w:r w:rsidR="007F4816" w:rsidRPr="00D95199">
              <w:rPr>
                <w:rFonts w:hint="eastAsia"/>
                <w:b/>
                <w:sz w:val="24"/>
                <w:u w:val="single"/>
              </w:rPr>
              <w:t>，</w:t>
            </w:r>
            <w:r w:rsidR="00D95199" w:rsidRPr="00D95199">
              <w:rPr>
                <w:rFonts w:hint="eastAsia"/>
                <w:b/>
                <w:sz w:val="24"/>
                <w:u w:val="single"/>
              </w:rPr>
              <w:t>烟尘</w:t>
            </w:r>
            <w:r w:rsidR="00454C76" w:rsidRPr="00D95199">
              <w:rPr>
                <w:rFonts w:hint="eastAsia"/>
                <w:b/>
                <w:sz w:val="24"/>
                <w:u w:val="single"/>
              </w:rPr>
              <w:t>排放浓度</w:t>
            </w:r>
            <w:r w:rsidR="00454C76" w:rsidRPr="00D95199">
              <w:rPr>
                <w:b/>
                <w:sz w:val="24"/>
                <w:u w:val="single"/>
              </w:rPr>
              <w:t>能够满足《河南省工业炉窑大气污染物排放标准》（</w:t>
            </w:r>
            <w:r w:rsidR="00454C76" w:rsidRPr="00D95199">
              <w:rPr>
                <w:b/>
                <w:sz w:val="24"/>
                <w:u w:val="single"/>
              </w:rPr>
              <w:t>DB41/1066-2015</w:t>
            </w:r>
            <w:r w:rsidR="00454C76" w:rsidRPr="00D95199">
              <w:rPr>
                <w:b/>
                <w:sz w:val="24"/>
                <w:u w:val="single"/>
              </w:rPr>
              <w:t>）表</w:t>
            </w:r>
            <w:r w:rsidR="00454C76" w:rsidRPr="00D95199">
              <w:rPr>
                <w:b/>
                <w:sz w:val="24"/>
                <w:u w:val="single"/>
              </w:rPr>
              <w:t>1</w:t>
            </w:r>
            <w:r w:rsidR="00454C76" w:rsidRPr="00D95199">
              <w:rPr>
                <w:b/>
                <w:sz w:val="24"/>
                <w:u w:val="single"/>
              </w:rPr>
              <w:t>有色金属熔炼炉</w:t>
            </w:r>
            <w:r w:rsidR="00746499" w:rsidRPr="00D95199">
              <w:rPr>
                <w:rFonts w:hint="eastAsia"/>
                <w:b/>
                <w:sz w:val="24"/>
                <w:u w:val="single"/>
              </w:rPr>
              <w:t>限值</w:t>
            </w:r>
            <w:r w:rsidR="00D95199" w:rsidRPr="00D95199">
              <w:rPr>
                <w:rFonts w:hint="eastAsia"/>
                <w:b/>
                <w:sz w:val="24"/>
                <w:u w:val="single"/>
              </w:rPr>
              <w:t>40</w:t>
            </w:r>
            <w:r w:rsidR="00D95199" w:rsidRPr="00D95199">
              <w:rPr>
                <w:b/>
                <w:sz w:val="24"/>
                <w:u w:val="single"/>
              </w:rPr>
              <w:t xml:space="preserve"> mg/m</w:t>
            </w:r>
            <w:r w:rsidR="00D95199" w:rsidRPr="00D95199">
              <w:rPr>
                <w:b/>
                <w:sz w:val="24"/>
                <w:u w:val="single"/>
                <w:vertAlign w:val="superscript"/>
              </w:rPr>
              <w:t>3</w:t>
            </w:r>
            <w:r w:rsidR="00746499" w:rsidRPr="00D95199">
              <w:rPr>
                <w:rFonts w:hint="eastAsia"/>
                <w:b/>
                <w:sz w:val="24"/>
                <w:u w:val="single"/>
              </w:rPr>
              <w:t>要求</w:t>
            </w:r>
            <w:r w:rsidR="00454C76" w:rsidRPr="00D95199">
              <w:rPr>
                <w:rFonts w:hint="eastAsia"/>
                <w:b/>
                <w:sz w:val="24"/>
                <w:u w:val="single"/>
              </w:rPr>
              <w:t>。</w:t>
            </w:r>
          </w:p>
          <w:p w:rsidR="00F43AB0" w:rsidRPr="007B0A60" w:rsidRDefault="0027696C" w:rsidP="00FC75E9">
            <w:pPr>
              <w:spacing w:line="420" w:lineRule="exact"/>
              <w:ind w:firstLineChars="200" w:firstLine="482"/>
              <w:jc w:val="left"/>
              <w:rPr>
                <w:b/>
                <w:sz w:val="24"/>
                <w:u w:val="single"/>
              </w:rPr>
            </w:pPr>
            <w:r w:rsidRPr="007B0A60">
              <w:rPr>
                <w:rFonts w:hint="eastAsia"/>
                <w:b/>
                <w:sz w:val="24"/>
                <w:u w:val="single"/>
              </w:rPr>
              <w:t>该</w:t>
            </w:r>
            <w:r w:rsidR="004E0105">
              <w:rPr>
                <w:b/>
                <w:sz w:val="24"/>
                <w:u w:val="single"/>
              </w:rPr>
              <w:t>项目</w:t>
            </w:r>
            <w:r w:rsidR="004E0105" w:rsidRPr="007B0A60">
              <w:rPr>
                <w:b/>
                <w:sz w:val="24"/>
                <w:u w:val="single"/>
              </w:rPr>
              <w:t>废气污染物</w:t>
            </w:r>
            <w:r w:rsidR="004E0105">
              <w:rPr>
                <w:rFonts w:hint="eastAsia"/>
                <w:b/>
                <w:sz w:val="24"/>
                <w:u w:val="single"/>
              </w:rPr>
              <w:t>环评许可</w:t>
            </w:r>
            <w:r w:rsidRPr="007B0A60">
              <w:rPr>
                <w:b/>
                <w:sz w:val="24"/>
                <w:u w:val="single"/>
              </w:rPr>
              <w:t>总量控制指标为：颗粒物</w:t>
            </w:r>
            <w:r w:rsidR="00454C76" w:rsidRPr="007B0A60">
              <w:rPr>
                <w:rFonts w:hint="eastAsia"/>
                <w:b/>
                <w:sz w:val="24"/>
                <w:u w:val="single"/>
              </w:rPr>
              <w:t>0.4275</w:t>
            </w:r>
            <w:r w:rsidRPr="007B0A60">
              <w:rPr>
                <w:b/>
                <w:sz w:val="24"/>
                <w:u w:val="single"/>
              </w:rPr>
              <w:t>t/a</w:t>
            </w:r>
            <w:r w:rsidRPr="007B0A60">
              <w:rPr>
                <w:b/>
                <w:sz w:val="24"/>
                <w:u w:val="single"/>
              </w:rPr>
              <w:t>。</w:t>
            </w:r>
          </w:p>
          <w:p w:rsidR="005E2168" w:rsidRPr="007B0A60" w:rsidRDefault="005E2168" w:rsidP="00FC75E9">
            <w:pPr>
              <w:spacing w:line="420" w:lineRule="exact"/>
              <w:ind w:firstLineChars="200" w:firstLine="482"/>
              <w:jc w:val="left"/>
              <w:rPr>
                <w:b/>
                <w:sz w:val="24"/>
                <w:u w:val="single"/>
              </w:rPr>
            </w:pPr>
            <w:r w:rsidRPr="007B0A60">
              <w:rPr>
                <w:rFonts w:hint="eastAsia"/>
                <w:b/>
                <w:sz w:val="24"/>
                <w:u w:val="single"/>
              </w:rPr>
              <w:t>（</w:t>
            </w:r>
            <w:r w:rsidRPr="007B0A60">
              <w:rPr>
                <w:rFonts w:hint="eastAsia"/>
                <w:b/>
                <w:sz w:val="24"/>
                <w:u w:val="single"/>
              </w:rPr>
              <w:t>2</w:t>
            </w:r>
            <w:r w:rsidRPr="007B0A60">
              <w:rPr>
                <w:rFonts w:hint="eastAsia"/>
                <w:b/>
                <w:sz w:val="24"/>
                <w:u w:val="single"/>
              </w:rPr>
              <w:t>）废水：</w:t>
            </w:r>
          </w:p>
          <w:p w:rsidR="003E7089" w:rsidRDefault="005E2168" w:rsidP="00FC75E9">
            <w:pPr>
              <w:spacing w:line="420" w:lineRule="exact"/>
              <w:ind w:firstLineChars="200" w:firstLine="482"/>
              <w:jc w:val="left"/>
              <w:rPr>
                <w:b/>
                <w:sz w:val="24"/>
                <w:u w:val="single"/>
              </w:rPr>
            </w:pPr>
            <w:r w:rsidRPr="007B0A60">
              <w:rPr>
                <w:rFonts w:hint="eastAsia"/>
                <w:b/>
                <w:sz w:val="24"/>
                <w:u w:val="single"/>
              </w:rPr>
              <w:t>该项目主要废水为生活污水（</w:t>
            </w:r>
            <w:r w:rsidR="000320C0" w:rsidRPr="007B0A60">
              <w:rPr>
                <w:rFonts w:hint="eastAsia"/>
                <w:b/>
                <w:sz w:val="24"/>
                <w:u w:val="single"/>
              </w:rPr>
              <w:t>0.288</w:t>
            </w:r>
            <w:r w:rsidRPr="007B0A60">
              <w:rPr>
                <w:b/>
                <w:sz w:val="24"/>
                <w:u w:val="single"/>
              </w:rPr>
              <w:t>t/d</w:t>
            </w:r>
            <w:r w:rsidRPr="007B0A60">
              <w:rPr>
                <w:rFonts w:hint="eastAsia"/>
                <w:b/>
                <w:sz w:val="24"/>
                <w:u w:val="single"/>
              </w:rPr>
              <w:t>）和反渗透废水（</w:t>
            </w:r>
            <w:r w:rsidR="000320C0" w:rsidRPr="007B0A60">
              <w:rPr>
                <w:rFonts w:hint="eastAsia"/>
                <w:b/>
                <w:sz w:val="24"/>
                <w:u w:val="single"/>
              </w:rPr>
              <w:t>0.43</w:t>
            </w:r>
            <w:r w:rsidRPr="007B0A60">
              <w:rPr>
                <w:rFonts w:hint="eastAsia"/>
                <w:b/>
                <w:sz w:val="24"/>
                <w:u w:val="single"/>
              </w:rPr>
              <w:t>t</w:t>
            </w:r>
            <w:r w:rsidRPr="007B0A60">
              <w:rPr>
                <w:b/>
                <w:sz w:val="24"/>
                <w:u w:val="single"/>
              </w:rPr>
              <w:t>/d</w:t>
            </w:r>
            <w:r w:rsidRPr="007B0A60">
              <w:rPr>
                <w:rFonts w:hint="eastAsia"/>
                <w:b/>
                <w:sz w:val="24"/>
                <w:u w:val="single"/>
              </w:rPr>
              <w:t>），废水总量</w:t>
            </w:r>
            <w:r w:rsidR="000320C0" w:rsidRPr="007B0A60">
              <w:rPr>
                <w:rFonts w:hint="eastAsia"/>
                <w:b/>
                <w:sz w:val="24"/>
                <w:u w:val="single"/>
              </w:rPr>
              <w:t>0.718</w:t>
            </w:r>
            <w:r w:rsidRPr="007B0A60">
              <w:rPr>
                <w:rFonts w:hint="eastAsia"/>
                <w:b/>
                <w:sz w:val="24"/>
                <w:u w:val="single"/>
              </w:rPr>
              <w:t>t/d</w:t>
            </w:r>
            <w:r w:rsidR="008F66DD">
              <w:rPr>
                <w:rFonts w:hint="eastAsia"/>
                <w:b/>
                <w:sz w:val="24"/>
                <w:u w:val="single"/>
              </w:rPr>
              <w:t>（</w:t>
            </w:r>
            <w:r w:rsidR="0095620D">
              <w:rPr>
                <w:rFonts w:hint="eastAsia"/>
                <w:b/>
                <w:sz w:val="24"/>
                <w:u w:val="single"/>
              </w:rPr>
              <w:t>215.4t/a</w:t>
            </w:r>
            <w:r w:rsidR="008F66DD">
              <w:rPr>
                <w:rFonts w:hint="eastAsia"/>
                <w:b/>
                <w:sz w:val="24"/>
                <w:u w:val="single"/>
              </w:rPr>
              <w:t>）</w:t>
            </w:r>
            <w:r w:rsidRPr="007B0A60">
              <w:rPr>
                <w:rFonts w:hint="eastAsia"/>
                <w:b/>
                <w:sz w:val="24"/>
                <w:u w:val="single"/>
              </w:rPr>
              <w:t>。</w:t>
            </w:r>
          </w:p>
          <w:p w:rsidR="008F66DD" w:rsidRDefault="00E14B59" w:rsidP="00FC75E9">
            <w:pPr>
              <w:spacing w:line="420" w:lineRule="exact"/>
              <w:ind w:firstLineChars="200" w:firstLine="482"/>
              <w:jc w:val="left"/>
              <w:rPr>
                <w:b/>
                <w:sz w:val="24"/>
                <w:u w:val="single"/>
              </w:rPr>
            </w:pPr>
            <w:r w:rsidRPr="007B0A60">
              <w:rPr>
                <w:rFonts w:hint="eastAsia"/>
                <w:b/>
                <w:sz w:val="24"/>
                <w:u w:val="single"/>
              </w:rPr>
              <w:t>该</w:t>
            </w:r>
            <w:r>
              <w:rPr>
                <w:rFonts w:hint="eastAsia"/>
                <w:b/>
                <w:sz w:val="24"/>
                <w:u w:val="single"/>
              </w:rPr>
              <w:t>项目废水排入厂区内的污水处理站处理</w:t>
            </w:r>
            <w:r w:rsidRPr="00D30FF2">
              <w:rPr>
                <w:rFonts w:hint="eastAsia"/>
                <w:b/>
                <w:sz w:val="24"/>
                <w:u w:val="single"/>
              </w:rPr>
              <w:t>。</w:t>
            </w:r>
            <w:r w:rsidR="003E7089" w:rsidRPr="00D30FF2">
              <w:rPr>
                <w:rFonts w:hint="eastAsia"/>
                <w:b/>
                <w:sz w:val="24"/>
                <w:u w:val="single"/>
              </w:rPr>
              <w:t>目前，厂区管网未与贾屯污水处理厂接通，管网接通前，厂区废水处理</w:t>
            </w:r>
            <w:r w:rsidR="00530B6E">
              <w:rPr>
                <w:rFonts w:hint="eastAsia"/>
                <w:b/>
                <w:sz w:val="24"/>
                <w:u w:val="single"/>
              </w:rPr>
              <w:t>后用于厂区绿化，</w:t>
            </w:r>
            <w:r w:rsidR="003E7089" w:rsidRPr="00D30FF2">
              <w:rPr>
                <w:rFonts w:hint="eastAsia"/>
                <w:b/>
                <w:sz w:val="24"/>
                <w:u w:val="single"/>
              </w:rPr>
              <w:t>管网接通后，厂区废水经污水管网排入贾屯污水处理厂进一步处理</w:t>
            </w:r>
            <w:r w:rsidR="003E7089" w:rsidRPr="007B0A60">
              <w:rPr>
                <w:rFonts w:hint="eastAsia"/>
                <w:b/>
                <w:sz w:val="24"/>
                <w:u w:val="single"/>
              </w:rPr>
              <w:t>，届时企业污水处理站</w:t>
            </w:r>
            <w:r w:rsidR="003E7089" w:rsidRPr="007B0A60">
              <w:rPr>
                <w:rFonts w:hint="eastAsia"/>
                <w:b/>
                <w:sz w:val="24"/>
                <w:u w:val="single"/>
              </w:rPr>
              <w:t>MBR</w:t>
            </w:r>
            <w:r w:rsidR="003E7089" w:rsidRPr="007B0A60">
              <w:rPr>
                <w:rFonts w:hint="eastAsia"/>
                <w:b/>
                <w:sz w:val="24"/>
                <w:u w:val="single"/>
              </w:rPr>
              <w:t>装置将停止运行</w:t>
            </w:r>
            <w:r w:rsidR="003E7089" w:rsidRPr="00AD223E">
              <w:rPr>
                <w:rFonts w:hint="eastAsia"/>
                <w:sz w:val="24"/>
              </w:rPr>
              <w:t>。</w:t>
            </w:r>
            <w:r w:rsidR="008F66DD" w:rsidRPr="007B0A60">
              <w:rPr>
                <w:rFonts w:hint="eastAsia"/>
                <w:b/>
                <w:sz w:val="24"/>
                <w:u w:val="single"/>
              </w:rPr>
              <w:t>贾屯污水</w:t>
            </w:r>
            <w:r w:rsidR="008F66DD" w:rsidRPr="007B0A60">
              <w:rPr>
                <w:rFonts w:hint="eastAsia"/>
                <w:b/>
                <w:sz w:val="24"/>
                <w:u w:val="single"/>
              </w:rPr>
              <w:lastRenderedPageBreak/>
              <w:t>处理厂出水执行一级</w:t>
            </w:r>
            <w:r w:rsidR="008F66DD" w:rsidRPr="007B0A60">
              <w:rPr>
                <w:rFonts w:hint="eastAsia"/>
                <w:b/>
                <w:sz w:val="24"/>
                <w:u w:val="single"/>
              </w:rPr>
              <w:t>A</w:t>
            </w:r>
            <w:r w:rsidR="008F66DD" w:rsidRPr="007B0A60">
              <w:rPr>
                <w:rFonts w:hint="eastAsia"/>
                <w:b/>
                <w:sz w:val="24"/>
                <w:u w:val="single"/>
              </w:rPr>
              <w:t>标准。管网接通后</w:t>
            </w:r>
            <w:r w:rsidR="008F66DD" w:rsidRPr="007B0A60">
              <w:rPr>
                <w:b/>
                <w:sz w:val="24"/>
                <w:u w:val="single"/>
              </w:rPr>
              <w:t>污染物排放量为</w:t>
            </w:r>
            <w:r w:rsidR="008F66DD" w:rsidRPr="007B0A60">
              <w:rPr>
                <w:rFonts w:hint="eastAsia"/>
                <w:b/>
                <w:sz w:val="24"/>
                <w:u w:val="single"/>
              </w:rPr>
              <w:t>：</w:t>
            </w:r>
            <w:r w:rsidR="008F66DD" w:rsidRPr="007B0A60">
              <w:rPr>
                <w:b/>
                <w:sz w:val="24"/>
                <w:u w:val="single"/>
              </w:rPr>
              <w:t>COD</w:t>
            </w:r>
            <w:r w:rsidR="008F66DD" w:rsidRPr="007B0A60">
              <w:rPr>
                <w:rFonts w:hint="eastAsia"/>
                <w:b/>
                <w:sz w:val="24"/>
                <w:u w:val="single"/>
              </w:rPr>
              <w:t xml:space="preserve"> 0.0</w:t>
            </w:r>
            <w:r w:rsidR="00434A88">
              <w:rPr>
                <w:rFonts w:hint="eastAsia"/>
                <w:b/>
                <w:sz w:val="24"/>
                <w:u w:val="single"/>
              </w:rPr>
              <w:t>108</w:t>
            </w:r>
            <w:r w:rsidR="008F66DD" w:rsidRPr="007B0A60">
              <w:rPr>
                <w:b/>
                <w:sz w:val="24"/>
                <w:u w:val="single"/>
              </w:rPr>
              <w:t>t/a</w:t>
            </w:r>
            <w:r w:rsidR="008F66DD" w:rsidRPr="007B0A60">
              <w:rPr>
                <w:b/>
                <w:sz w:val="24"/>
                <w:u w:val="single"/>
              </w:rPr>
              <w:t>，</w:t>
            </w:r>
            <w:r w:rsidR="008F66DD" w:rsidRPr="007B0A60">
              <w:rPr>
                <w:b/>
                <w:sz w:val="24"/>
                <w:u w:val="single"/>
              </w:rPr>
              <w:t>NH</w:t>
            </w:r>
            <w:r w:rsidR="008F66DD" w:rsidRPr="007B0A60">
              <w:rPr>
                <w:b/>
                <w:sz w:val="24"/>
                <w:u w:val="single"/>
                <w:vertAlign w:val="subscript"/>
              </w:rPr>
              <w:t>3</w:t>
            </w:r>
            <w:r w:rsidR="008F66DD" w:rsidRPr="007B0A60">
              <w:rPr>
                <w:b/>
                <w:sz w:val="24"/>
                <w:u w:val="single"/>
              </w:rPr>
              <w:t>-N</w:t>
            </w:r>
            <w:r w:rsidR="008F66DD" w:rsidRPr="007B0A60">
              <w:rPr>
                <w:rFonts w:hint="eastAsia"/>
                <w:b/>
                <w:sz w:val="24"/>
                <w:u w:val="single"/>
              </w:rPr>
              <w:t xml:space="preserve"> 0.00</w:t>
            </w:r>
            <w:r w:rsidR="00434A88">
              <w:rPr>
                <w:rFonts w:hint="eastAsia"/>
                <w:b/>
                <w:sz w:val="24"/>
                <w:u w:val="single"/>
              </w:rPr>
              <w:t>11</w:t>
            </w:r>
            <w:r w:rsidR="008F66DD" w:rsidRPr="007B0A60">
              <w:rPr>
                <w:b/>
                <w:sz w:val="24"/>
                <w:u w:val="single"/>
              </w:rPr>
              <w:t>t/a</w:t>
            </w:r>
            <w:r w:rsidR="008F66DD" w:rsidRPr="007B0A60">
              <w:rPr>
                <w:b/>
                <w:sz w:val="24"/>
                <w:u w:val="single"/>
              </w:rPr>
              <w:t>。</w:t>
            </w:r>
          </w:p>
          <w:p w:rsidR="0093324B" w:rsidRPr="007B0A60" w:rsidRDefault="0093324B" w:rsidP="00FC75E9">
            <w:pPr>
              <w:spacing w:line="420" w:lineRule="exact"/>
              <w:ind w:firstLineChars="200" w:firstLine="482"/>
              <w:jc w:val="left"/>
              <w:rPr>
                <w:b/>
                <w:sz w:val="24"/>
                <w:u w:val="single"/>
              </w:rPr>
            </w:pPr>
            <w:r w:rsidRPr="007B0A60">
              <w:rPr>
                <w:b/>
                <w:sz w:val="24"/>
                <w:u w:val="single"/>
              </w:rPr>
              <w:t>（</w:t>
            </w:r>
            <w:r w:rsidRPr="007B0A60">
              <w:rPr>
                <w:b/>
                <w:sz w:val="24"/>
                <w:u w:val="single"/>
              </w:rPr>
              <w:t>3</w:t>
            </w:r>
            <w:r w:rsidRPr="007B0A60">
              <w:rPr>
                <w:b/>
                <w:sz w:val="24"/>
                <w:u w:val="single"/>
              </w:rPr>
              <w:t>）固废</w:t>
            </w:r>
          </w:p>
          <w:p w:rsidR="00CC0E63" w:rsidRDefault="009E434C" w:rsidP="00FC75E9">
            <w:pPr>
              <w:spacing w:line="420" w:lineRule="exact"/>
              <w:ind w:firstLineChars="150" w:firstLine="361"/>
              <w:rPr>
                <w:b/>
                <w:sz w:val="24"/>
                <w:u w:val="single"/>
              </w:rPr>
            </w:pPr>
            <w:r w:rsidRPr="007B0A60">
              <w:rPr>
                <w:rFonts w:hint="eastAsia"/>
                <w:b/>
                <w:sz w:val="24"/>
                <w:u w:val="single"/>
              </w:rPr>
              <w:t>该</w:t>
            </w:r>
            <w:r w:rsidR="0093324B" w:rsidRPr="007B0A60">
              <w:rPr>
                <w:b/>
                <w:sz w:val="24"/>
                <w:u w:val="single"/>
              </w:rPr>
              <w:t>项目产生的固废主要有</w:t>
            </w:r>
            <w:r w:rsidR="0093324B" w:rsidRPr="007B0A60">
              <w:rPr>
                <w:rFonts w:hint="eastAsia"/>
                <w:b/>
                <w:sz w:val="24"/>
                <w:u w:val="single"/>
              </w:rPr>
              <w:t>残次品</w:t>
            </w:r>
            <w:r w:rsidR="0093324B" w:rsidRPr="007B0A60">
              <w:rPr>
                <w:b/>
                <w:sz w:val="24"/>
                <w:u w:val="single"/>
              </w:rPr>
              <w:t>、</w:t>
            </w:r>
            <w:r w:rsidR="0093324B" w:rsidRPr="007B0A60">
              <w:rPr>
                <w:rFonts w:hint="eastAsia"/>
                <w:b/>
                <w:sz w:val="24"/>
                <w:u w:val="single"/>
              </w:rPr>
              <w:t>铜渣</w:t>
            </w:r>
            <w:r w:rsidR="0093324B" w:rsidRPr="007B0A60">
              <w:rPr>
                <w:b/>
                <w:sz w:val="24"/>
                <w:u w:val="single"/>
              </w:rPr>
              <w:t>。</w:t>
            </w:r>
            <w:r w:rsidR="0093324B" w:rsidRPr="007B0A60">
              <w:rPr>
                <w:rFonts w:hint="eastAsia"/>
                <w:b/>
                <w:sz w:val="24"/>
                <w:u w:val="single"/>
              </w:rPr>
              <w:t>均</w:t>
            </w:r>
            <w:r w:rsidR="0093324B" w:rsidRPr="007B0A60">
              <w:rPr>
                <w:b/>
                <w:sz w:val="24"/>
                <w:u w:val="single"/>
              </w:rPr>
              <w:t>为一般固废，集中收集后出售。</w:t>
            </w:r>
          </w:p>
          <w:p w:rsidR="005227B6" w:rsidRPr="00EF10E8" w:rsidRDefault="005227B6" w:rsidP="00FC75E9">
            <w:pPr>
              <w:pStyle w:val="aff4"/>
              <w:spacing w:line="420" w:lineRule="exact"/>
              <w:ind w:left="420" w:firstLineChars="0" w:firstLine="0"/>
              <w:jc w:val="left"/>
              <w:rPr>
                <w:sz w:val="24"/>
              </w:rPr>
            </w:pPr>
            <w:r>
              <w:rPr>
                <w:rFonts w:hint="eastAsia"/>
                <w:sz w:val="24"/>
              </w:rPr>
              <w:t>（</w:t>
            </w:r>
            <w:r>
              <w:rPr>
                <w:rFonts w:hint="eastAsia"/>
                <w:sz w:val="24"/>
              </w:rPr>
              <w:t>4</w:t>
            </w:r>
            <w:r>
              <w:rPr>
                <w:rFonts w:hint="eastAsia"/>
                <w:sz w:val="24"/>
              </w:rPr>
              <w:t>）</w:t>
            </w:r>
            <w:r w:rsidRPr="00EF10E8">
              <w:rPr>
                <w:rFonts w:hint="eastAsia"/>
                <w:sz w:val="24"/>
              </w:rPr>
              <w:t>噪声</w:t>
            </w:r>
          </w:p>
          <w:p w:rsidR="00415736" w:rsidRPr="00D60017" w:rsidRDefault="005227B6" w:rsidP="00FC75E9">
            <w:pPr>
              <w:pStyle w:val="af5"/>
              <w:spacing w:line="420" w:lineRule="exact"/>
              <w:ind w:firstLine="480"/>
              <w:rPr>
                <w:sz w:val="24"/>
                <w:szCs w:val="24"/>
              </w:rPr>
            </w:pPr>
            <w:r w:rsidRPr="00F94F33">
              <w:rPr>
                <w:rFonts w:hAnsi="宋体"/>
                <w:sz w:val="24"/>
                <w:szCs w:val="24"/>
              </w:rPr>
              <w:t>主要高噪声源为</w:t>
            </w:r>
            <w:r w:rsidR="00D60017">
              <w:rPr>
                <w:rFonts w:hint="eastAsia"/>
                <w:sz w:val="24"/>
                <w:szCs w:val="24"/>
              </w:rPr>
              <w:t>牵引机、缠</w:t>
            </w:r>
            <w:r w:rsidR="00D60017" w:rsidRPr="0052358F">
              <w:rPr>
                <w:rFonts w:ascii="Times New Roman" w:hAnsi="Times New Roman" w:cs="Times New Roman"/>
                <w:sz w:val="24"/>
                <w:szCs w:val="24"/>
              </w:rPr>
              <w:t>绕机</w:t>
            </w:r>
            <w:r w:rsidRPr="0052358F">
              <w:rPr>
                <w:rFonts w:ascii="Times New Roman" w:hAnsi="Times New Roman" w:cs="Times New Roman"/>
                <w:sz w:val="24"/>
              </w:rPr>
              <w:t>等，噪声源强约为</w:t>
            </w:r>
            <w:r w:rsidRPr="0052358F">
              <w:rPr>
                <w:rFonts w:ascii="Times New Roman" w:hAnsi="Times New Roman" w:cs="Times New Roman"/>
                <w:sz w:val="24"/>
              </w:rPr>
              <w:t>75~90</w:t>
            </w:r>
            <w:r w:rsidRPr="0052358F">
              <w:rPr>
                <w:rFonts w:ascii="Times New Roman" w:hAnsi="Times New Roman" w:cs="Times New Roman"/>
                <w:color w:val="000000"/>
                <w:sz w:val="24"/>
              </w:rPr>
              <w:t xml:space="preserve"> dB(A)</w:t>
            </w:r>
            <w:r w:rsidRPr="0052358F">
              <w:rPr>
                <w:rFonts w:ascii="Times New Roman" w:hAnsi="Times New Roman" w:cs="Times New Roman"/>
                <w:sz w:val="24"/>
                <w:szCs w:val="24"/>
              </w:rPr>
              <w:t>，采用减振、降噪措施后，厂界昼间噪声预测值为</w:t>
            </w:r>
            <w:r w:rsidRPr="0052358F">
              <w:rPr>
                <w:rFonts w:ascii="Times New Roman" w:hAnsi="Times New Roman" w:cs="Times New Roman"/>
                <w:sz w:val="24"/>
                <w:szCs w:val="24"/>
              </w:rPr>
              <w:t>54.12~54.6dB(A)</w:t>
            </w:r>
            <w:r w:rsidRPr="0052358F">
              <w:rPr>
                <w:rFonts w:ascii="Times New Roman" w:hAnsi="Times New Roman" w:cs="Times New Roman"/>
                <w:sz w:val="24"/>
                <w:szCs w:val="24"/>
              </w:rPr>
              <w:t>、夜间噪声预测值为</w:t>
            </w:r>
            <w:r w:rsidRPr="0052358F">
              <w:rPr>
                <w:rFonts w:ascii="Times New Roman" w:hAnsi="Times New Roman" w:cs="Times New Roman"/>
                <w:sz w:val="24"/>
                <w:szCs w:val="24"/>
              </w:rPr>
              <w:t>4</w:t>
            </w:r>
            <w:r w:rsidR="00D60017" w:rsidRPr="0052358F">
              <w:rPr>
                <w:rFonts w:ascii="Times New Roman" w:hAnsi="Times New Roman" w:cs="Times New Roman"/>
                <w:sz w:val="24"/>
                <w:szCs w:val="24"/>
              </w:rPr>
              <w:t>3.4</w:t>
            </w:r>
            <w:r w:rsidRPr="0052358F">
              <w:rPr>
                <w:rFonts w:ascii="Times New Roman" w:hAnsi="Times New Roman" w:cs="Times New Roman"/>
                <w:sz w:val="24"/>
                <w:szCs w:val="24"/>
              </w:rPr>
              <w:t>~4</w:t>
            </w:r>
            <w:r w:rsidR="00D60017" w:rsidRPr="0052358F">
              <w:rPr>
                <w:rFonts w:ascii="Times New Roman" w:hAnsi="Times New Roman" w:cs="Times New Roman"/>
                <w:sz w:val="24"/>
                <w:szCs w:val="24"/>
              </w:rPr>
              <w:t>7.8</w:t>
            </w:r>
            <w:r w:rsidRPr="0052358F">
              <w:rPr>
                <w:rFonts w:ascii="Times New Roman" w:hAnsi="Times New Roman" w:cs="Times New Roman"/>
                <w:sz w:val="24"/>
                <w:szCs w:val="24"/>
              </w:rPr>
              <w:t xml:space="preserve"> dB(A)</w:t>
            </w:r>
            <w:r w:rsidRPr="0052358F">
              <w:rPr>
                <w:rFonts w:ascii="Times New Roman" w:hAnsi="Times New Roman" w:cs="Times New Roman"/>
                <w:sz w:val="24"/>
                <w:szCs w:val="24"/>
              </w:rPr>
              <w:t>，能够达到《工业企业厂界环境噪声排放</w:t>
            </w:r>
            <w:r w:rsidRPr="00813030">
              <w:rPr>
                <w:rFonts w:ascii="Times New Roman" w:hAnsi="宋体" w:cs="Times New Roman"/>
                <w:sz w:val="24"/>
                <w:szCs w:val="24"/>
              </w:rPr>
              <w:t>标准》（</w:t>
            </w:r>
            <w:r w:rsidRPr="00813030">
              <w:rPr>
                <w:rFonts w:ascii="Times New Roman" w:hAnsi="Times New Roman" w:cs="Times New Roman"/>
                <w:sz w:val="24"/>
                <w:szCs w:val="24"/>
              </w:rPr>
              <w:t>GB12348-2008</w:t>
            </w:r>
            <w:r w:rsidRPr="00813030">
              <w:rPr>
                <w:rFonts w:ascii="Times New Roman" w:hAnsi="Times New Roman" w:cs="Times New Roman"/>
                <w:sz w:val="24"/>
                <w:szCs w:val="24"/>
              </w:rPr>
              <w:t>）</w:t>
            </w:r>
            <w:r w:rsidRPr="00813030">
              <w:rPr>
                <w:rFonts w:ascii="Times New Roman" w:hAnsi="Times New Roman" w:cs="Times New Roman"/>
                <w:sz w:val="24"/>
                <w:szCs w:val="24"/>
              </w:rPr>
              <w:t>3</w:t>
            </w:r>
            <w:r w:rsidRPr="00813030">
              <w:rPr>
                <w:rFonts w:ascii="Times New Roman" w:hAnsi="宋体" w:cs="Times New Roman"/>
                <w:sz w:val="24"/>
                <w:szCs w:val="24"/>
              </w:rPr>
              <w:t>类昼间标准</w:t>
            </w:r>
            <w:r w:rsidRPr="00813030">
              <w:rPr>
                <w:rFonts w:ascii="Times New Roman" w:hAnsi="Times New Roman" w:cs="Times New Roman"/>
                <w:sz w:val="24"/>
                <w:szCs w:val="24"/>
              </w:rPr>
              <w:t>65 dB(A)</w:t>
            </w:r>
            <w:r w:rsidRPr="00813030">
              <w:rPr>
                <w:rFonts w:ascii="Times New Roman" w:hAnsi="Times New Roman" w:cs="Times New Roman"/>
                <w:sz w:val="24"/>
                <w:szCs w:val="24"/>
              </w:rPr>
              <w:t>、夜间</w:t>
            </w:r>
            <w:r w:rsidRPr="00813030">
              <w:rPr>
                <w:rFonts w:ascii="Times New Roman" w:hAnsi="Times New Roman" w:cs="Times New Roman"/>
                <w:sz w:val="24"/>
                <w:szCs w:val="24"/>
              </w:rPr>
              <w:t>55 dB(A)</w:t>
            </w:r>
            <w:r w:rsidRPr="00813030">
              <w:rPr>
                <w:rFonts w:ascii="Times New Roman" w:hAnsi="宋体" w:cs="Times New Roman"/>
                <w:sz w:val="24"/>
                <w:szCs w:val="24"/>
              </w:rPr>
              <w:t>的要求。</w:t>
            </w:r>
          </w:p>
          <w:p w:rsidR="00CC0E63" w:rsidRDefault="000240AC" w:rsidP="00FC75E9">
            <w:pPr>
              <w:spacing w:line="420" w:lineRule="exact"/>
              <w:ind w:firstLineChars="150" w:firstLine="361"/>
              <w:rPr>
                <w:b/>
                <w:sz w:val="24"/>
                <w:u w:val="single"/>
              </w:rPr>
            </w:pPr>
            <w:r w:rsidRPr="007B0A60">
              <w:rPr>
                <w:rFonts w:hint="eastAsia"/>
                <w:b/>
                <w:color w:val="000000"/>
                <w:sz w:val="24"/>
                <w:u w:val="single"/>
              </w:rPr>
              <w:t>4</w:t>
            </w:r>
            <w:r w:rsidRPr="007B0A60">
              <w:rPr>
                <w:rFonts w:hint="eastAsia"/>
                <w:b/>
                <w:color w:val="000000"/>
                <w:sz w:val="24"/>
                <w:u w:val="single"/>
              </w:rPr>
              <w:t>、《年产</w:t>
            </w:r>
            <w:r w:rsidRPr="007B0A60">
              <w:rPr>
                <w:rFonts w:hint="eastAsia"/>
                <w:b/>
                <w:color w:val="000000"/>
                <w:sz w:val="24"/>
                <w:u w:val="single"/>
              </w:rPr>
              <w:t>200</w:t>
            </w:r>
            <w:r w:rsidRPr="007B0A60">
              <w:rPr>
                <w:rFonts w:hint="eastAsia"/>
                <w:b/>
                <w:color w:val="000000"/>
                <w:sz w:val="24"/>
                <w:u w:val="single"/>
              </w:rPr>
              <w:t>万只包装线盘项目》</w:t>
            </w:r>
            <w:r w:rsidRPr="007B0A60">
              <w:rPr>
                <w:rFonts w:hint="eastAsia"/>
                <w:b/>
                <w:sz w:val="24"/>
                <w:u w:val="single"/>
              </w:rPr>
              <w:t>情况</w:t>
            </w:r>
          </w:p>
          <w:p w:rsidR="00957629" w:rsidRPr="003361E5" w:rsidRDefault="00957629" w:rsidP="00FC75E9">
            <w:pPr>
              <w:spacing w:line="420" w:lineRule="exact"/>
              <w:ind w:firstLineChars="199" w:firstLine="479"/>
              <w:rPr>
                <w:b/>
                <w:color w:val="FF0000"/>
                <w:sz w:val="24"/>
                <w:u w:val="single"/>
              </w:rPr>
            </w:pPr>
            <w:r>
              <w:rPr>
                <w:rFonts w:hint="eastAsia"/>
                <w:b/>
                <w:color w:val="000000"/>
                <w:sz w:val="24"/>
                <w:u w:val="single"/>
              </w:rPr>
              <w:t>本项目</w:t>
            </w:r>
            <w:r w:rsidR="006728BF">
              <w:rPr>
                <w:rFonts w:hint="eastAsia"/>
                <w:b/>
                <w:color w:val="000000"/>
                <w:sz w:val="24"/>
                <w:u w:val="single"/>
              </w:rPr>
              <w:t>生产线已正常运行</w:t>
            </w:r>
            <w:r>
              <w:rPr>
                <w:rFonts w:hint="eastAsia"/>
                <w:b/>
                <w:color w:val="000000"/>
                <w:sz w:val="24"/>
                <w:u w:val="single"/>
              </w:rPr>
              <w:t>，</w:t>
            </w:r>
            <w:r w:rsidR="006728BF" w:rsidRPr="002667B6">
              <w:rPr>
                <w:rFonts w:hint="eastAsia"/>
                <w:b/>
                <w:sz w:val="24"/>
                <w:u w:val="single"/>
              </w:rPr>
              <w:t>于</w:t>
            </w:r>
            <w:r w:rsidR="006728BF" w:rsidRPr="002667B6">
              <w:rPr>
                <w:rFonts w:hint="eastAsia"/>
                <w:b/>
                <w:sz w:val="24"/>
                <w:u w:val="single"/>
              </w:rPr>
              <w:t>201</w:t>
            </w:r>
            <w:r w:rsidR="00CF6383">
              <w:rPr>
                <w:rFonts w:hint="eastAsia"/>
                <w:b/>
                <w:sz w:val="24"/>
                <w:u w:val="single"/>
              </w:rPr>
              <w:t>7</w:t>
            </w:r>
            <w:r w:rsidR="006728BF" w:rsidRPr="002667B6">
              <w:rPr>
                <w:rFonts w:hint="eastAsia"/>
                <w:b/>
                <w:sz w:val="24"/>
                <w:u w:val="single"/>
              </w:rPr>
              <w:t>年</w:t>
            </w:r>
            <w:r w:rsidR="00CF6383">
              <w:rPr>
                <w:rFonts w:hint="eastAsia"/>
                <w:b/>
                <w:sz w:val="24"/>
                <w:u w:val="single"/>
              </w:rPr>
              <w:t>8</w:t>
            </w:r>
            <w:r w:rsidR="006728BF" w:rsidRPr="002667B6">
              <w:rPr>
                <w:rFonts w:hint="eastAsia"/>
                <w:b/>
                <w:sz w:val="24"/>
                <w:u w:val="single"/>
              </w:rPr>
              <w:t>月</w:t>
            </w:r>
            <w:r w:rsidR="006728BF" w:rsidRPr="002667B6">
              <w:rPr>
                <w:rFonts w:hint="eastAsia"/>
                <w:b/>
                <w:sz w:val="24"/>
                <w:u w:val="single"/>
              </w:rPr>
              <w:t>23</w:t>
            </w:r>
            <w:r w:rsidR="006728BF" w:rsidRPr="002667B6">
              <w:rPr>
                <w:rFonts w:hint="eastAsia"/>
                <w:b/>
                <w:sz w:val="24"/>
                <w:u w:val="single"/>
              </w:rPr>
              <w:t>日由新乡</w:t>
            </w:r>
            <w:r w:rsidR="00CF6383">
              <w:rPr>
                <w:rFonts w:hint="eastAsia"/>
                <w:b/>
                <w:sz w:val="24"/>
                <w:u w:val="single"/>
              </w:rPr>
              <w:t>县</w:t>
            </w:r>
            <w:r w:rsidR="006728BF" w:rsidRPr="002667B6">
              <w:rPr>
                <w:rFonts w:hint="eastAsia"/>
                <w:b/>
                <w:sz w:val="24"/>
                <w:u w:val="single"/>
              </w:rPr>
              <w:t>环保局</w:t>
            </w:r>
            <w:r w:rsidR="006728BF" w:rsidRPr="000B0AD9">
              <w:rPr>
                <w:rFonts w:hint="eastAsia"/>
                <w:b/>
                <w:sz w:val="24"/>
                <w:u w:val="single"/>
              </w:rPr>
              <w:t>完成</w:t>
            </w:r>
            <w:r w:rsidR="00C67898" w:rsidRPr="00C67898">
              <w:rPr>
                <w:rFonts w:hint="eastAsia"/>
                <w:b/>
                <w:sz w:val="24"/>
                <w:u w:val="single"/>
              </w:rPr>
              <w:t>批复，批复文号为</w:t>
            </w:r>
            <w:r w:rsidR="006728BF" w:rsidRPr="002667B6">
              <w:rPr>
                <w:rFonts w:hint="eastAsia"/>
                <w:b/>
                <w:sz w:val="24"/>
                <w:u w:val="single"/>
              </w:rPr>
              <w:t>为</w:t>
            </w:r>
            <w:r w:rsidR="00C67898" w:rsidRPr="006728BF">
              <w:rPr>
                <w:rFonts w:hint="eastAsia"/>
                <w:b/>
                <w:color w:val="000000"/>
                <w:sz w:val="24"/>
                <w:u w:val="single"/>
              </w:rPr>
              <w:t>新环表【</w:t>
            </w:r>
            <w:r w:rsidR="00C67898" w:rsidRPr="006728BF">
              <w:rPr>
                <w:rFonts w:hint="eastAsia"/>
                <w:b/>
                <w:color w:val="000000"/>
                <w:sz w:val="24"/>
                <w:u w:val="single"/>
              </w:rPr>
              <w:t>2017</w:t>
            </w:r>
            <w:r w:rsidR="00C67898" w:rsidRPr="006728BF">
              <w:rPr>
                <w:rFonts w:hint="eastAsia"/>
                <w:b/>
                <w:color w:val="000000"/>
                <w:sz w:val="24"/>
                <w:u w:val="single"/>
              </w:rPr>
              <w:t>】</w:t>
            </w:r>
            <w:r w:rsidR="00C67898" w:rsidRPr="006728BF">
              <w:rPr>
                <w:rFonts w:hint="eastAsia"/>
                <w:b/>
                <w:color w:val="000000"/>
                <w:sz w:val="24"/>
                <w:u w:val="single"/>
              </w:rPr>
              <w:t>014</w:t>
            </w:r>
            <w:r w:rsidR="00C67898" w:rsidRPr="006728BF">
              <w:rPr>
                <w:rFonts w:hint="eastAsia"/>
                <w:b/>
                <w:color w:val="000000"/>
                <w:sz w:val="24"/>
                <w:u w:val="single"/>
              </w:rPr>
              <w:t>号</w:t>
            </w:r>
            <w:r w:rsidR="00C67898">
              <w:rPr>
                <w:rFonts w:hint="eastAsia"/>
                <w:b/>
                <w:sz w:val="24"/>
                <w:u w:val="single"/>
              </w:rPr>
              <w:t>。</w:t>
            </w:r>
            <w:r w:rsidR="003361E5">
              <w:rPr>
                <w:rFonts w:hint="eastAsia"/>
                <w:b/>
                <w:sz w:val="24"/>
                <w:u w:val="single"/>
              </w:rPr>
              <w:t>目前该项目已完成自主验收，其中固废、</w:t>
            </w:r>
            <w:r w:rsidR="003361E5" w:rsidRPr="004A4158">
              <w:rPr>
                <w:rFonts w:hint="eastAsia"/>
                <w:b/>
                <w:sz w:val="24"/>
                <w:u w:val="single"/>
              </w:rPr>
              <w:t>噪声于</w:t>
            </w:r>
            <w:r w:rsidR="003361E5" w:rsidRPr="004A4158">
              <w:rPr>
                <w:rFonts w:hint="eastAsia"/>
                <w:b/>
                <w:sz w:val="24"/>
                <w:u w:val="single"/>
              </w:rPr>
              <w:t>2018</w:t>
            </w:r>
            <w:r w:rsidR="003361E5" w:rsidRPr="004A4158">
              <w:rPr>
                <w:rFonts w:hint="eastAsia"/>
                <w:b/>
                <w:sz w:val="24"/>
                <w:u w:val="single"/>
              </w:rPr>
              <w:t>年</w:t>
            </w:r>
            <w:r w:rsidR="003361E5" w:rsidRPr="004A4158">
              <w:rPr>
                <w:rFonts w:hint="eastAsia"/>
                <w:b/>
                <w:sz w:val="24"/>
                <w:u w:val="single"/>
              </w:rPr>
              <w:t>9</w:t>
            </w:r>
            <w:r w:rsidR="003361E5" w:rsidRPr="004A4158">
              <w:rPr>
                <w:rFonts w:hint="eastAsia"/>
                <w:b/>
                <w:sz w:val="24"/>
                <w:u w:val="single"/>
              </w:rPr>
              <w:t>月</w:t>
            </w:r>
            <w:r w:rsidR="003361E5" w:rsidRPr="004A4158">
              <w:rPr>
                <w:rFonts w:hint="eastAsia"/>
                <w:b/>
                <w:sz w:val="24"/>
                <w:u w:val="single"/>
              </w:rPr>
              <w:t>3</w:t>
            </w:r>
            <w:r w:rsidR="003361E5" w:rsidRPr="004A4158">
              <w:rPr>
                <w:rFonts w:hint="eastAsia"/>
                <w:b/>
                <w:sz w:val="24"/>
                <w:u w:val="single"/>
              </w:rPr>
              <w:t>日由新乡县环保局完成验收，验收文号为新环评</w:t>
            </w:r>
            <w:r w:rsidR="004A4158" w:rsidRPr="004A4158">
              <w:rPr>
                <w:rFonts w:hint="eastAsia"/>
                <w:b/>
                <w:sz w:val="24"/>
                <w:u w:val="single"/>
              </w:rPr>
              <w:t>验</w:t>
            </w:r>
            <w:r w:rsidR="004A4158" w:rsidRPr="004A4158">
              <w:rPr>
                <w:rFonts w:hint="eastAsia"/>
                <w:b/>
                <w:sz w:val="24"/>
                <w:u w:val="single"/>
              </w:rPr>
              <w:t>[</w:t>
            </w:r>
            <w:r w:rsidR="003361E5" w:rsidRPr="004A4158">
              <w:rPr>
                <w:rFonts w:hint="eastAsia"/>
                <w:b/>
                <w:sz w:val="24"/>
                <w:u w:val="single"/>
              </w:rPr>
              <w:t>2018</w:t>
            </w:r>
            <w:r w:rsidR="004A4158" w:rsidRPr="004A4158">
              <w:rPr>
                <w:rFonts w:hint="eastAsia"/>
                <w:b/>
                <w:sz w:val="24"/>
                <w:u w:val="single"/>
              </w:rPr>
              <w:t>]</w:t>
            </w:r>
            <w:r w:rsidR="003361E5" w:rsidRPr="004A4158">
              <w:rPr>
                <w:rFonts w:hint="eastAsia"/>
                <w:b/>
                <w:sz w:val="24"/>
                <w:u w:val="single"/>
              </w:rPr>
              <w:t>011</w:t>
            </w:r>
            <w:r w:rsidR="003361E5" w:rsidRPr="004A4158">
              <w:rPr>
                <w:rFonts w:hint="eastAsia"/>
                <w:b/>
                <w:sz w:val="24"/>
                <w:u w:val="single"/>
              </w:rPr>
              <w:t>号，</w:t>
            </w:r>
            <w:r w:rsidR="00514C0A">
              <w:rPr>
                <w:rFonts w:hint="eastAsia"/>
                <w:b/>
                <w:sz w:val="24"/>
                <w:u w:val="single"/>
              </w:rPr>
              <w:t>已委托</w:t>
            </w:r>
            <w:r w:rsidR="00720E96" w:rsidRPr="00720E96">
              <w:rPr>
                <w:rFonts w:hint="eastAsia"/>
                <w:b/>
                <w:sz w:val="24"/>
                <w:u w:val="single"/>
              </w:rPr>
              <w:t>河南和阳环境科技有限公司</w:t>
            </w:r>
            <w:r w:rsidR="00514C0A">
              <w:rPr>
                <w:rFonts w:hint="eastAsia"/>
                <w:b/>
                <w:sz w:val="24"/>
                <w:u w:val="single"/>
              </w:rPr>
              <w:t>对</w:t>
            </w:r>
            <w:r w:rsidR="00434A88">
              <w:rPr>
                <w:rFonts w:hint="eastAsia"/>
                <w:b/>
                <w:sz w:val="24"/>
                <w:u w:val="single"/>
              </w:rPr>
              <w:t>该</w:t>
            </w:r>
            <w:r w:rsidR="00514C0A">
              <w:rPr>
                <w:rFonts w:hint="eastAsia"/>
                <w:b/>
                <w:sz w:val="24"/>
                <w:u w:val="single"/>
              </w:rPr>
              <w:t>项目进行检测，</w:t>
            </w:r>
            <w:r w:rsidR="006728BF">
              <w:rPr>
                <w:rFonts w:hint="eastAsia"/>
                <w:b/>
                <w:sz w:val="24"/>
                <w:u w:val="single"/>
              </w:rPr>
              <w:t>污染物排放情况根据其</w:t>
            </w:r>
            <w:r w:rsidR="00514C0A">
              <w:rPr>
                <w:rFonts w:hint="eastAsia"/>
                <w:b/>
                <w:sz w:val="24"/>
                <w:u w:val="single"/>
              </w:rPr>
              <w:t>检测</w:t>
            </w:r>
            <w:r w:rsidR="006728BF">
              <w:rPr>
                <w:rFonts w:hint="eastAsia"/>
                <w:b/>
                <w:sz w:val="24"/>
                <w:u w:val="single"/>
              </w:rPr>
              <w:t>报告确定。</w:t>
            </w:r>
          </w:p>
          <w:p w:rsidR="000240AC" w:rsidRPr="007B0A60" w:rsidRDefault="000240AC" w:rsidP="00FC75E9">
            <w:pPr>
              <w:spacing w:line="420" w:lineRule="exact"/>
              <w:ind w:firstLineChars="200" w:firstLine="482"/>
              <w:jc w:val="left"/>
              <w:rPr>
                <w:b/>
                <w:sz w:val="24"/>
                <w:u w:val="single"/>
              </w:rPr>
            </w:pPr>
            <w:r w:rsidRPr="007B0A60">
              <w:rPr>
                <w:rFonts w:hint="eastAsia"/>
                <w:b/>
                <w:sz w:val="24"/>
                <w:u w:val="single"/>
              </w:rPr>
              <w:t>（</w:t>
            </w:r>
            <w:r w:rsidRPr="007B0A60">
              <w:rPr>
                <w:rFonts w:hint="eastAsia"/>
                <w:b/>
                <w:sz w:val="24"/>
                <w:u w:val="single"/>
              </w:rPr>
              <w:t>1</w:t>
            </w:r>
            <w:r w:rsidR="00FB4EFC">
              <w:rPr>
                <w:rFonts w:hint="eastAsia"/>
                <w:b/>
                <w:sz w:val="24"/>
                <w:u w:val="single"/>
              </w:rPr>
              <w:t>）废气</w:t>
            </w:r>
          </w:p>
          <w:p w:rsidR="00F67CEA" w:rsidRDefault="00A24980" w:rsidP="00FC75E9">
            <w:pPr>
              <w:spacing w:line="420" w:lineRule="exact"/>
              <w:ind w:firstLineChars="200" w:firstLine="482"/>
              <w:jc w:val="left"/>
              <w:rPr>
                <w:b/>
                <w:sz w:val="24"/>
                <w:u w:val="single"/>
              </w:rPr>
            </w:pPr>
            <w:r>
              <w:rPr>
                <w:rFonts w:hint="eastAsia"/>
                <w:b/>
                <w:sz w:val="24"/>
                <w:u w:val="single"/>
              </w:rPr>
              <w:t>该项目</w:t>
            </w:r>
            <w:r w:rsidR="002718E8" w:rsidRPr="007B0A60">
              <w:rPr>
                <w:rFonts w:hint="eastAsia"/>
                <w:b/>
                <w:sz w:val="24"/>
                <w:u w:val="single"/>
              </w:rPr>
              <w:t>废气主要</w:t>
            </w:r>
            <w:r>
              <w:rPr>
                <w:rFonts w:hint="eastAsia"/>
                <w:b/>
                <w:sz w:val="24"/>
                <w:u w:val="single"/>
              </w:rPr>
              <w:t>为</w:t>
            </w:r>
            <w:r w:rsidR="002718E8" w:rsidRPr="002718E8">
              <w:rPr>
                <w:rFonts w:hint="eastAsia"/>
                <w:b/>
                <w:sz w:val="24"/>
                <w:u w:val="single"/>
              </w:rPr>
              <w:t>破碎粉尘和</w:t>
            </w:r>
            <w:r w:rsidR="002718E8" w:rsidRPr="004E0105">
              <w:rPr>
                <w:rFonts w:hint="eastAsia"/>
                <w:b/>
                <w:sz w:val="24"/>
                <w:u w:val="single"/>
              </w:rPr>
              <w:t>注塑废气</w:t>
            </w:r>
            <w:r w:rsidRPr="004E0105">
              <w:rPr>
                <w:rFonts w:hint="eastAsia"/>
                <w:b/>
                <w:sz w:val="24"/>
                <w:u w:val="single"/>
              </w:rPr>
              <w:t>。</w:t>
            </w:r>
          </w:p>
          <w:p w:rsidR="00F67CEA" w:rsidRDefault="00355CF4" w:rsidP="00FC75E9">
            <w:pPr>
              <w:spacing w:line="420" w:lineRule="exact"/>
              <w:ind w:firstLineChars="200" w:firstLine="482"/>
              <w:jc w:val="left"/>
              <w:rPr>
                <w:b/>
                <w:sz w:val="24"/>
                <w:u w:val="single"/>
              </w:rPr>
            </w:pPr>
            <w:r w:rsidRPr="002718E8">
              <w:rPr>
                <w:rFonts w:hint="eastAsia"/>
                <w:b/>
                <w:sz w:val="24"/>
                <w:u w:val="single"/>
              </w:rPr>
              <w:t>破碎粉尘</w:t>
            </w:r>
            <w:r w:rsidR="000240AC" w:rsidRPr="007B0A60">
              <w:rPr>
                <w:rFonts w:hint="eastAsia"/>
                <w:b/>
                <w:sz w:val="24"/>
                <w:u w:val="single"/>
              </w:rPr>
              <w:t>经集气罩收集、袋式除尘器处理后经</w:t>
            </w:r>
            <w:r w:rsidR="000240AC" w:rsidRPr="007B0A60">
              <w:rPr>
                <w:rFonts w:hint="eastAsia"/>
                <w:b/>
                <w:sz w:val="24"/>
                <w:u w:val="single"/>
              </w:rPr>
              <w:t>15m</w:t>
            </w:r>
            <w:r w:rsidR="000240AC" w:rsidRPr="007B0A60">
              <w:rPr>
                <w:rFonts w:hint="eastAsia"/>
                <w:b/>
                <w:sz w:val="24"/>
                <w:u w:val="single"/>
              </w:rPr>
              <w:t>高排气筒</w:t>
            </w:r>
            <w:r>
              <w:rPr>
                <w:rFonts w:hint="eastAsia"/>
                <w:b/>
                <w:sz w:val="24"/>
                <w:u w:val="single"/>
              </w:rPr>
              <w:t>达标</w:t>
            </w:r>
            <w:r w:rsidR="000240AC" w:rsidRPr="007B0A60">
              <w:rPr>
                <w:rFonts w:hint="eastAsia"/>
                <w:b/>
                <w:sz w:val="24"/>
                <w:u w:val="single"/>
              </w:rPr>
              <w:t>排放</w:t>
            </w:r>
            <w:r>
              <w:rPr>
                <w:rFonts w:hint="eastAsia"/>
                <w:b/>
                <w:sz w:val="24"/>
                <w:u w:val="single"/>
              </w:rPr>
              <w:t>，</w:t>
            </w:r>
            <w:r w:rsidR="00450808" w:rsidRPr="00450808">
              <w:rPr>
                <w:rFonts w:hint="eastAsia"/>
                <w:b/>
                <w:sz w:val="24"/>
                <w:u w:val="single"/>
              </w:rPr>
              <w:t>根据</w:t>
            </w:r>
            <w:r w:rsidR="0080248E">
              <w:rPr>
                <w:rFonts w:hint="eastAsia"/>
                <w:b/>
                <w:sz w:val="24"/>
                <w:u w:val="single"/>
              </w:rPr>
              <w:t>该</w:t>
            </w:r>
            <w:r w:rsidR="00450808" w:rsidRPr="00450808">
              <w:rPr>
                <w:rFonts w:hint="eastAsia"/>
                <w:b/>
                <w:sz w:val="24"/>
                <w:u w:val="single"/>
              </w:rPr>
              <w:t>项目的监测报告</w:t>
            </w:r>
            <w:r w:rsidR="00F67CEA">
              <w:rPr>
                <w:rFonts w:hint="eastAsia"/>
                <w:b/>
                <w:sz w:val="24"/>
                <w:u w:val="single"/>
              </w:rPr>
              <w:t>，</w:t>
            </w:r>
            <w:r w:rsidRPr="002718E8">
              <w:rPr>
                <w:rFonts w:hint="eastAsia"/>
                <w:b/>
                <w:sz w:val="24"/>
                <w:u w:val="single"/>
              </w:rPr>
              <w:t>粉尘</w:t>
            </w:r>
            <w:r w:rsidRPr="007B0A60">
              <w:rPr>
                <w:rFonts w:hint="eastAsia"/>
                <w:b/>
                <w:sz w:val="24"/>
                <w:u w:val="single"/>
              </w:rPr>
              <w:t>排放浓度</w:t>
            </w:r>
            <w:r w:rsidR="00F67CEA">
              <w:rPr>
                <w:rFonts w:hint="eastAsia"/>
                <w:b/>
                <w:sz w:val="24"/>
                <w:u w:val="single"/>
              </w:rPr>
              <w:t>为</w:t>
            </w:r>
            <w:r w:rsidR="006E4325" w:rsidRPr="006E4325">
              <w:rPr>
                <w:b/>
                <w:sz w:val="24"/>
                <w:u w:val="single"/>
              </w:rPr>
              <w:t>18.2~18.6</w:t>
            </w:r>
            <w:r w:rsidR="00F67CEA" w:rsidRPr="00F67CEA">
              <w:rPr>
                <w:rFonts w:hint="eastAsia"/>
                <w:b/>
                <w:sz w:val="24"/>
                <w:u w:val="single"/>
              </w:rPr>
              <w:t>mg/m</w:t>
            </w:r>
            <w:r w:rsidR="00F67CEA" w:rsidRPr="00F67CEA">
              <w:rPr>
                <w:rFonts w:hint="eastAsia"/>
                <w:b/>
                <w:sz w:val="24"/>
                <w:u w:val="single"/>
                <w:vertAlign w:val="superscript"/>
              </w:rPr>
              <w:t>3</w:t>
            </w:r>
            <w:r w:rsidR="00F67CEA" w:rsidRPr="00F67CEA">
              <w:rPr>
                <w:rFonts w:hint="eastAsia"/>
                <w:b/>
                <w:sz w:val="24"/>
                <w:u w:val="single"/>
              </w:rPr>
              <w:t>，排放速率为</w:t>
            </w:r>
            <w:r w:rsidR="006E4325" w:rsidRPr="006E4325">
              <w:rPr>
                <w:b/>
                <w:sz w:val="24"/>
                <w:u w:val="single"/>
              </w:rPr>
              <w:t>0.019~0.020</w:t>
            </w:r>
            <w:r w:rsidR="00F67CEA" w:rsidRPr="00F67CEA">
              <w:rPr>
                <w:rFonts w:hint="eastAsia"/>
                <w:b/>
                <w:sz w:val="24"/>
                <w:u w:val="single"/>
              </w:rPr>
              <w:t>kg/h</w:t>
            </w:r>
            <w:r w:rsidR="00F67CEA" w:rsidRPr="00F67CEA">
              <w:rPr>
                <w:rFonts w:hint="eastAsia"/>
                <w:b/>
                <w:sz w:val="24"/>
                <w:u w:val="single"/>
              </w:rPr>
              <w:t>，</w:t>
            </w:r>
            <w:r w:rsidR="00D60017" w:rsidRPr="002718E8">
              <w:rPr>
                <w:rFonts w:hint="eastAsia"/>
                <w:b/>
                <w:sz w:val="24"/>
                <w:u w:val="single"/>
              </w:rPr>
              <w:t>粉尘</w:t>
            </w:r>
            <w:r w:rsidR="00D60017" w:rsidRPr="007B0A60">
              <w:rPr>
                <w:rFonts w:hint="eastAsia"/>
                <w:b/>
                <w:sz w:val="24"/>
                <w:u w:val="single"/>
              </w:rPr>
              <w:t>排放浓度</w:t>
            </w:r>
            <w:r w:rsidR="00D60017">
              <w:rPr>
                <w:rFonts w:hint="eastAsia"/>
                <w:b/>
                <w:sz w:val="24"/>
                <w:u w:val="single"/>
              </w:rPr>
              <w:t>、</w:t>
            </w:r>
            <w:r w:rsidR="00D60017" w:rsidRPr="00F67CEA">
              <w:rPr>
                <w:rFonts w:hint="eastAsia"/>
                <w:b/>
                <w:sz w:val="24"/>
                <w:u w:val="single"/>
              </w:rPr>
              <w:t>排放速率</w:t>
            </w:r>
            <w:r w:rsidR="00D60017">
              <w:rPr>
                <w:rFonts w:hint="eastAsia"/>
                <w:b/>
                <w:sz w:val="24"/>
                <w:u w:val="single"/>
              </w:rPr>
              <w:t>均</w:t>
            </w:r>
            <w:r>
              <w:rPr>
                <w:b/>
                <w:sz w:val="24"/>
                <w:u w:val="single"/>
              </w:rPr>
              <w:t>能</w:t>
            </w:r>
            <w:r w:rsidRPr="007B0A60">
              <w:rPr>
                <w:b/>
                <w:sz w:val="24"/>
                <w:u w:val="single"/>
              </w:rPr>
              <w:t>满足</w:t>
            </w:r>
            <w:r w:rsidR="00003158">
              <w:rPr>
                <w:rFonts w:hint="eastAsia"/>
                <w:b/>
                <w:sz w:val="24"/>
                <w:u w:val="single"/>
              </w:rPr>
              <w:t>《</w:t>
            </w:r>
            <w:r w:rsidRPr="002718E8">
              <w:rPr>
                <w:rFonts w:hint="eastAsia"/>
                <w:b/>
                <w:sz w:val="24"/>
                <w:u w:val="single"/>
              </w:rPr>
              <w:t>大气污染物综合排放标准》（</w:t>
            </w:r>
            <w:r w:rsidRPr="002718E8">
              <w:rPr>
                <w:rFonts w:hint="eastAsia"/>
                <w:b/>
                <w:sz w:val="24"/>
                <w:u w:val="single"/>
              </w:rPr>
              <w:t>GB16297-1996</w:t>
            </w:r>
            <w:r w:rsidRPr="002718E8">
              <w:rPr>
                <w:rFonts w:hint="eastAsia"/>
                <w:b/>
                <w:sz w:val="24"/>
                <w:u w:val="single"/>
              </w:rPr>
              <w:t>）表</w:t>
            </w:r>
            <w:r w:rsidRPr="002718E8">
              <w:rPr>
                <w:rFonts w:hint="eastAsia"/>
                <w:b/>
                <w:sz w:val="24"/>
                <w:u w:val="single"/>
              </w:rPr>
              <w:t>2</w:t>
            </w:r>
            <w:r w:rsidRPr="002718E8">
              <w:rPr>
                <w:rFonts w:hint="eastAsia"/>
                <w:b/>
                <w:sz w:val="24"/>
                <w:u w:val="single"/>
              </w:rPr>
              <w:t>标准要求</w:t>
            </w:r>
            <w:r w:rsidR="00F67CEA">
              <w:rPr>
                <w:rFonts w:hint="eastAsia"/>
                <w:b/>
                <w:sz w:val="24"/>
                <w:u w:val="single"/>
              </w:rPr>
              <w:t>。</w:t>
            </w:r>
          </w:p>
          <w:p w:rsidR="00450808" w:rsidRDefault="00355CF4" w:rsidP="00FC75E9">
            <w:pPr>
              <w:spacing w:line="420" w:lineRule="exact"/>
              <w:ind w:firstLineChars="200" w:firstLine="482"/>
              <w:jc w:val="left"/>
              <w:rPr>
                <w:b/>
                <w:sz w:val="24"/>
                <w:u w:val="single"/>
              </w:rPr>
            </w:pPr>
            <w:r w:rsidRPr="002718E8">
              <w:rPr>
                <w:rFonts w:hint="eastAsia"/>
                <w:b/>
                <w:sz w:val="24"/>
                <w:u w:val="single"/>
              </w:rPr>
              <w:t>注塑废气</w:t>
            </w:r>
            <w:r>
              <w:rPr>
                <w:rFonts w:hint="eastAsia"/>
                <w:b/>
                <w:sz w:val="24"/>
                <w:u w:val="single"/>
              </w:rPr>
              <w:t>非甲烷总烃</w:t>
            </w:r>
            <w:r w:rsidRPr="007B0A60">
              <w:rPr>
                <w:rFonts w:hint="eastAsia"/>
                <w:b/>
                <w:sz w:val="24"/>
                <w:u w:val="single"/>
              </w:rPr>
              <w:t>经集气罩收集、</w:t>
            </w:r>
            <w:r w:rsidR="00A34879" w:rsidRPr="00A34879">
              <w:rPr>
                <w:rFonts w:hint="eastAsia"/>
                <w:b/>
                <w:sz w:val="24"/>
                <w:u w:val="single"/>
              </w:rPr>
              <w:t>UV</w:t>
            </w:r>
            <w:r w:rsidR="00A34879" w:rsidRPr="00A34879">
              <w:rPr>
                <w:rFonts w:hint="eastAsia"/>
                <w:b/>
                <w:sz w:val="24"/>
                <w:u w:val="single"/>
              </w:rPr>
              <w:t>光催化低温等离子一体机</w:t>
            </w:r>
            <w:r w:rsidRPr="007B0A60">
              <w:rPr>
                <w:rFonts w:hint="eastAsia"/>
                <w:b/>
                <w:sz w:val="24"/>
                <w:u w:val="single"/>
              </w:rPr>
              <w:t>处理后经</w:t>
            </w:r>
            <w:r w:rsidRPr="007B0A60">
              <w:rPr>
                <w:rFonts w:hint="eastAsia"/>
                <w:b/>
                <w:sz w:val="24"/>
                <w:u w:val="single"/>
              </w:rPr>
              <w:t>15m</w:t>
            </w:r>
            <w:r w:rsidRPr="007B0A60">
              <w:rPr>
                <w:rFonts w:hint="eastAsia"/>
                <w:b/>
                <w:sz w:val="24"/>
                <w:u w:val="single"/>
              </w:rPr>
              <w:t>高排气筒</w:t>
            </w:r>
            <w:r>
              <w:rPr>
                <w:rFonts w:hint="eastAsia"/>
                <w:b/>
                <w:sz w:val="24"/>
                <w:u w:val="single"/>
              </w:rPr>
              <w:t>达标</w:t>
            </w:r>
            <w:r w:rsidRPr="007B0A60">
              <w:rPr>
                <w:rFonts w:hint="eastAsia"/>
                <w:b/>
                <w:sz w:val="24"/>
                <w:u w:val="single"/>
              </w:rPr>
              <w:t>排放</w:t>
            </w:r>
            <w:r w:rsidR="00A34879">
              <w:rPr>
                <w:rFonts w:hint="eastAsia"/>
                <w:b/>
                <w:sz w:val="24"/>
                <w:u w:val="single"/>
              </w:rPr>
              <w:t>。</w:t>
            </w:r>
            <w:r w:rsidR="0080248E">
              <w:rPr>
                <w:rFonts w:hint="eastAsia"/>
                <w:b/>
                <w:sz w:val="24"/>
                <w:u w:val="single"/>
              </w:rPr>
              <w:t>根据该</w:t>
            </w:r>
            <w:r w:rsidR="00BB36EF" w:rsidRPr="00450808">
              <w:rPr>
                <w:rFonts w:hint="eastAsia"/>
                <w:b/>
                <w:sz w:val="24"/>
                <w:u w:val="single"/>
              </w:rPr>
              <w:t>项目</w:t>
            </w:r>
            <w:r w:rsidR="00450808" w:rsidRPr="00450808">
              <w:rPr>
                <w:rFonts w:hint="eastAsia"/>
                <w:b/>
                <w:sz w:val="24"/>
                <w:u w:val="single"/>
              </w:rPr>
              <w:t>的</w:t>
            </w:r>
            <w:r w:rsidR="00BB36EF" w:rsidRPr="00450808">
              <w:rPr>
                <w:rFonts w:hint="eastAsia"/>
                <w:b/>
                <w:sz w:val="24"/>
                <w:u w:val="single"/>
              </w:rPr>
              <w:t>监测报告，非甲烷总烃排放浓度为</w:t>
            </w:r>
            <w:r w:rsidR="006E4325" w:rsidRPr="006E4325">
              <w:rPr>
                <w:b/>
                <w:sz w:val="24"/>
                <w:u w:val="single"/>
              </w:rPr>
              <w:t>0.26~1.22</w:t>
            </w:r>
            <w:r w:rsidR="00BB36EF" w:rsidRPr="00450808">
              <w:rPr>
                <w:rFonts w:hint="eastAsia"/>
                <w:b/>
                <w:sz w:val="24"/>
                <w:u w:val="single"/>
              </w:rPr>
              <w:t>mg/m</w:t>
            </w:r>
            <w:r w:rsidR="00BB36EF" w:rsidRPr="00450808">
              <w:rPr>
                <w:rFonts w:hint="eastAsia"/>
                <w:b/>
                <w:sz w:val="24"/>
                <w:u w:val="single"/>
                <w:vertAlign w:val="superscript"/>
              </w:rPr>
              <w:t>3</w:t>
            </w:r>
            <w:r w:rsidR="00BB36EF" w:rsidRPr="00450808">
              <w:rPr>
                <w:rFonts w:hint="eastAsia"/>
                <w:b/>
                <w:sz w:val="24"/>
                <w:u w:val="single"/>
              </w:rPr>
              <w:t>，排放速率为</w:t>
            </w:r>
            <w:r w:rsidR="006E4325" w:rsidRPr="006E4325">
              <w:rPr>
                <w:rFonts w:hAnsi="宋体" w:hint="eastAsia"/>
                <w:b/>
                <w:color w:val="000000"/>
                <w:sz w:val="24"/>
                <w:u w:val="single"/>
              </w:rPr>
              <w:t>2.63</w:t>
            </w:r>
            <w:r w:rsidR="006E4325" w:rsidRPr="006E4325">
              <w:rPr>
                <w:rFonts w:hAnsi="宋体" w:hint="eastAsia"/>
                <w:b/>
                <w:color w:val="000000"/>
                <w:sz w:val="24"/>
                <w:u w:val="single"/>
              </w:rPr>
              <w:t>×</w:t>
            </w:r>
            <w:r w:rsidR="006E4325" w:rsidRPr="006E4325">
              <w:rPr>
                <w:rFonts w:hAnsi="宋体" w:hint="eastAsia"/>
                <w:b/>
                <w:color w:val="000000"/>
                <w:sz w:val="24"/>
                <w:u w:val="single"/>
              </w:rPr>
              <w:t>10</w:t>
            </w:r>
            <w:r w:rsidR="006E4325" w:rsidRPr="006E4325">
              <w:rPr>
                <w:rFonts w:hAnsi="宋体" w:hint="eastAsia"/>
                <w:b/>
                <w:color w:val="000000"/>
                <w:sz w:val="24"/>
                <w:u w:val="single"/>
                <w:vertAlign w:val="superscript"/>
              </w:rPr>
              <w:t>-4</w:t>
            </w:r>
            <w:r w:rsidR="006E4325" w:rsidRPr="006E4325">
              <w:rPr>
                <w:rFonts w:hint="eastAsia"/>
                <w:b/>
                <w:sz w:val="24"/>
                <w:u w:val="single"/>
              </w:rPr>
              <w:t>~</w:t>
            </w:r>
            <w:r w:rsidR="006E4325" w:rsidRPr="006E4325">
              <w:rPr>
                <w:rFonts w:hAnsi="宋体" w:hint="eastAsia"/>
                <w:b/>
                <w:color w:val="000000"/>
                <w:sz w:val="24"/>
                <w:u w:val="single"/>
              </w:rPr>
              <w:t>1.22</w:t>
            </w:r>
            <w:r w:rsidR="006E4325" w:rsidRPr="006E4325">
              <w:rPr>
                <w:rFonts w:hAnsi="宋体" w:hint="eastAsia"/>
                <w:b/>
                <w:color w:val="000000"/>
                <w:sz w:val="24"/>
                <w:u w:val="single"/>
              </w:rPr>
              <w:t>×</w:t>
            </w:r>
            <w:r w:rsidR="006E4325" w:rsidRPr="006E4325">
              <w:rPr>
                <w:rFonts w:hAnsi="宋体" w:hint="eastAsia"/>
                <w:b/>
                <w:color w:val="000000"/>
                <w:sz w:val="24"/>
                <w:u w:val="single"/>
              </w:rPr>
              <w:t>10</w:t>
            </w:r>
            <w:r w:rsidR="006E4325" w:rsidRPr="006E4325">
              <w:rPr>
                <w:rFonts w:hAnsi="宋体" w:hint="eastAsia"/>
                <w:b/>
                <w:color w:val="000000"/>
                <w:sz w:val="24"/>
                <w:u w:val="single"/>
                <w:vertAlign w:val="superscript"/>
              </w:rPr>
              <w:t>-</w:t>
            </w:r>
            <w:r w:rsidR="006E4325" w:rsidRPr="006E4325">
              <w:rPr>
                <w:rFonts w:hAnsi="宋体" w:hint="eastAsia"/>
                <w:b/>
                <w:sz w:val="24"/>
                <w:u w:val="single"/>
                <w:vertAlign w:val="superscript"/>
              </w:rPr>
              <w:t>3</w:t>
            </w:r>
            <w:r w:rsidR="00BB36EF" w:rsidRPr="006E4325">
              <w:rPr>
                <w:rFonts w:hint="eastAsia"/>
                <w:b/>
                <w:sz w:val="24"/>
                <w:u w:val="single"/>
              </w:rPr>
              <w:t>kg/h</w:t>
            </w:r>
            <w:r w:rsidR="00BB36EF" w:rsidRPr="006E4325">
              <w:rPr>
                <w:rFonts w:hint="eastAsia"/>
                <w:b/>
                <w:sz w:val="24"/>
                <w:u w:val="single"/>
              </w:rPr>
              <w:t>，</w:t>
            </w:r>
            <w:r w:rsidR="00D60017" w:rsidRPr="00450808">
              <w:rPr>
                <w:rFonts w:hint="eastAsia"/>
                <w:b/>
                <w:sz w:val="24"/>
                <w:u w:val="single"/>
              </w:rPr>
              <w:t>非甲烷总烃排放浓</w:t>
            </w:r>
            <w:r w:rsidR="008D5EFD">
              <w:rPr>
                <w:rFonts w:hint="eastAsia"/>
                <w:b/>
                <w:sz w:val="24"/>
                <w:u w:val="single"/>
              </w:rPr>
              <w:t>度</w:t>
            </w:r>
            <w:r w:rsidR="00D60017">
              <w:rPr>
                <w:rFonts w:hint="eastAsia"/>
                <w:b/>
                <w:sz w:val="24"/>
                <w:u w:val="single"/>
              </w:rPr>
              <w:t>、</w:t>
            </w:r>
            <w:r w:rsidR="00D60017" w:rsidRPr="00450808">
              <w:rPr>
                <w:rFonts w:hint="eastAsia"/>
                <w:b/>
                <w:sz w:val="24"/>
                <w:u w:val="single"/>
              </w:rPr>
              <w:t>排放速率</w:t>
            </w:r>
            <w:r>
              <w:rPr>
                <w:b/>
                <w:sz w:val="24"/>
                <w:u w:val="single"/>
              </w:rPr>
              <w:t>能</w:t>
            </w:r>
            <w:r w:rsidR="000240AC" w:rsidRPr="007B0A60">
              <w:rPr>
                <w:b/>
                <w:sz w:val="24"/>
                <w:u w:val="single"/>
              </w:rPr>
              <w:t>满足</w:t>
            </w:r>
            <w:r w:rsidR="00450808" w:rsidRPr="00450808">
              <w:rPr>
                <w:rFonts w:hint="eastAsia"/>
                <w:b/>
                <w:sz w:val="24"/>
                <w:u w:val="single"/>
              </w:rPr>
              <w:t>《大气污染物综合排放标准》（</w:t>
            </w:r>
            <w:r w:rsidR="00450808" w:rsidRPr="00450808">
              <w:rPr>
                <w:rFonts w:hint="eastAsia"/>
                <w:b/>
                <w:sz w:val="24"/>
                <w:u w:val="single"/>
              </w:rPr>
              <w:t>GB16297-1996</w:t>
            </w:r>
            <w:r w:rsidR="00450808" w:rsidRPr="00450808">
              <w:rPr>
                <w:rFonts w:hint="eastAsia"/>
                <w:b/>
                <w:sz w:val="24"/>
                <w:u w:val="single"/>
              </w:rPr>
              <w:t>）表</w:t>
            </w:r>
            <w:r w:rsidR="00450808" w:rsidRPr="00450808">
              <w:rPr>
                <w:rFonts w:hint="eastAsia"/>
                <w:b/>
                <w:sz w:val="24"/>
                <w:u w:val="single"/>
              </w:rPr>
              <w:t>2</w:t>
            </w:r>
            <w:r w:rsidR="00450808" w:rsidRPr="00450808">
              <w:rPr>
                <w:rFonts w:hint="eastAsia"/>
                <w:b/>
                <w:sz w:val="24"/>
                <w:u w:val="single"/>
              </w:rPr>
              <w:t>二级标准要求</w:t>
            </w:r>
            <w:r w:rsidR="00450808">
              <w:rPr>
                <w:rFonts w:hint="eastAsia"/>
                <w:b/>
                <w:sz w:val="24"/>
                <w:u w:val="single"/>
              </w:rPr>
              <w:t>、</w:t>
            </w:r>
            <w:r w:rsidR="002718E8" w:rsidRPr="002718E8">
              <w:rPr>
                <w:rFonts w:hint="eastAsia"/>
                <w:b/>
                <w:sz w:val="24"/>
                <w:u w:val="single"/>
              </w:rPr>
              <w:t>《关于全省开展工业企业挥发性有机物专项治理工作中排放建议值的通知》（豫环攻坚办（</w:t>
            </w:r>
            <w:r w:rsidR="002718E8" w:rsidRPr="002718E8">
              <w:rPr>
                <w:rFonts w:hint="eastAsia"/>
                <w:b/>
                <w:sz w:val="24"/>
                <w:u w:val="single"/>
              </w:rPr>
              <w:t>2017</w:t>
            </w:r>
            <w:r w:rsidR="002718E8" w:rsidRPr="002718E8">
              <w:rPr>
                <w:rFonts w:hint="eastAsia"/>
                <w:b/>
                <w:sz w:val="24"/>
                <w:u w:val="single"/>
              </w:rPr>
              <w:t>）</w:t>
            </w:r>
            <w:r w:rsidR="002718E8" w:rsidRPr="002718E8">
              <w:rPr>
                <w:rFonts w:hint="eastAsia"/>
                <w:b/>
                <w:sz w:val="24"/>
                <w:u w:val="single"/>
              </w:rPr>
              <w:t>162</w:t>
            </w:r>
            <w:r w:rsidR="002718E8" w:rsidRPr="002718E8">
              <w:rPr>
                <w:rFonts w:hint="eastAsia"/>
                <w:b/>
                <w:sz w:val="24"/>
                <w:u w:val="single"/>
              </w:rPr>
              <w:t>号）</w:t>
            </w:r>
            <w:r w:rsidR="000240AC" w:rsidRPr="007B0A60">
              <w:rPr>
                <w:rFonts w:hint="eastAsia"/>
                <w:b/>
                <w:sz w:val="24"/>
                <w:u w:val="single"/>
              </w:rPr>
              <w:t>。</w:t>
            </w:r>
          </w:p>
          <w:p w:rsidR="000240AC" w:rsidRPr="007B0A60" w:rsidRDefault="000240AC" w:rsidP="00FC75E9">
            <w:pPr>
              <w:spacing w:line="420" w:lineRule="exact"/>
              <w:ind w:firstLineChars="200" w:firstLine="482"/>
              <w:jc w:val="left"/>
              <w:rPr>
                <w:b/>
                <w:sz w:val="24"/>
                <w:u w:val="single"/>
              </w:rPr>
            </w:pPr>
            <w:r w:rsidRPr="007B0A60">
              <w:rPr>
                <w:rFonts w:hint="eastAsia"/>
                <w:b/>
                <w:sz w:val="24"/>
                <w:u w:val="single"/>
              </w:rPr>
              <w:t>该</w:t>
            </w:r>
            <w:r w:rsidR="00554E75">
              <w:rPr>
                <w:b/>
                <w:sz w:val="24"/>
                <w:u w:val="single"/>
              </w:rPr>
              <w:t>项目</w:t>
            </w:r>
            <w:r w:rsidR="0011567B">
              <w:rPr>
                <w:rFonts w:hint="eastAsia"/>
                <w:b/>
                <w:sz w:val="24"/>
                <w:u w:val="single"/>
              </w:rPr>
              <w:t>废气污染物</w:t>
            </w:r>
            <w:r w:rsidR="007F7F0F">
              <w:rPr>
                <w:rFonts w:hint="eastAsia"/>
                <w:b/>
                <w:sz w:val="24"/>
                <w:u w:val="single"/>
              </w:rPr>
              <w:t>环评许可</w:t>
            </w:r>
            <w:r w:rsidRPr="00066D1E">
              <w:rPr>
                <w:b/>
                <w:sz w:val="24"/>
                <w:u w:val="single"/>
              </w:rPr>
              <w:t>总量控制指标为</w:t>
            </w:r>
            <w:r w:rsidR="00A0113B" w:rsidRPr="00066D1E">
              <w:rPr>
                <w:rFonts w:hint="eastAsia"/>
                <w:b/>
                <w:sz w:val="24"/>
                <w:u w:val="single"/>
              </w:rPr>
              <w:t>：</w:t>
            </w:r>
            <w:r w:rsidR="0011567B" w:rsidRPr="00066D1E">
              <w:rPr>
                <w:b/>
                <w:sz w:val="24"/>
                <w:u w:val="single"/>
              </w:rPr>
              <w:t>颗粒物</w:t>
            </w:r>
            <w:r w:rsidR="0011567B" w:rsidRPr="00066D1E">
              <w:rPr>
                <w:rFonts w:hint="eastAsia"/>
                <w:b/>
                <w:sz w:val="24"/>
                <w:u w:val="single"/>
              </w:rPr>
              <w:t>0.0</w:t>
            </w:r>
            <w:r w:rsidR="008E7B51" w:rsidRPr="00066D1E">
              <w:rPr>
                <w:rFonts w:hint="eastAsia"/>
                <w:b/>
                <w:sz w:val="24"/>
                <w:u w:val="single"/>
              </w:rPr>
              <w:t>15</w:t>
            </w:r>
            <w:r w:rsidR="0011567B" w:rsidRPr="00066D1E">
              <w:rPr>
                <w:b/>
                <w:sz w:val="24"/>
                <w:u w:val="single"/>
              </w:rPr>
              <w:t>t/a</w:t>
            </w:r>
            <w:r w:rsidR="0011567B" w:rsidRPr="00066D1E">
              <w:rPr>
                <w:rFonts w:hint="eastAsia"/>
                <w:b/>
                <w:sz w:val="24"/>
                <w:u w:val="single"/>
              </w:rPr>
              <w:t>、非甲烷总烃</w:t>
            </w:r>
            <w:r w:rsidR="0011567B" w:rsidRPr="00066D1E">
              <w:rPr>
                <w:rFonts w:hint="eastAsia"/>
                <w:b/>
                <w:sz w:val="24"/>
                <w:u w:val="single"/>
              </w:rPr>
              <w:t>0.0</w:t>
            </w:r>
            <w:r w:rsidR="008E7B51" w:rsidRPr="00066D1E">
              <w:rPr>
                <w:rFonts w:hint="eastAsia"/>
                <w:b/>
                <w:sz w:val="24"/>
                <w:u w:val="single"/>
              </w:rPr>
              <w:t>28</w:t>
            </w:r>
            <w:r w:rsidR="0011567B" w:rsidRPr="00066D1E">
              <w:rPr>
                <w:b/>
                <w:sz w:val="24"/>
                <w:u w:val="single"/>
              </w:rPr>
              <w:t>t/a</w:t>
            </w:r>
            <w:r w:rsidR="008E7B51" w:rsidRPr="00066D1E">
              <w:rPr>
                <w:rFonts w:hint="eastAsia"/>
                <w:b/>
                <w:sz w:val="24"/>
                <w:u w:val="single"/>
              </w:rPr>
              <w:t>；</w:t>
            </w:r>
            <w:r w:rsidR="00B83CF5" w:rsidRPr="00066D1E">
              <w:rPr>
                <w:rFonts w:hint="eastAsia"/>
                <w:b/>
                <w:sz w:val="24"/>
                <w:u w:val="single"/>
              </w:rPr>
              <w:t>实际排放量</w:t>
            </w:r>
            <w:r w:rsidR="00E16B53" w:rsidRPr="00066D1E">
              <w:rPr>
                <w:rFonts w:hint="eastAsia"/>
                <w:b/>
                <w:sz w:val="24"/>
                <w:u w:val="single"/>
              </w:rPr>
              <w:t>分别是</w:t>
            </w:r>
            <w:r w:rsidRPr="00066D1E">
              <w:rPr>
                <w:b/>
                <w:sz w:val="24"/>
                <w:u w:val="single"/>
              </w:rPr>
              <w:t>：颗粒物</w:t>
            </w:r>
            <w:r w:rsidRPr="00066D1E">
              <w:rPr>
                <w:rFonts w:hint="eastAsia"/>
                <w:b/>
                <w:sz w:val="24"/>
                <w:u w:val="single"/>
              </w:rPr>
              <w:t>0.</w:t>
            </w:r>
            <w:r w:rsidR="0016794C" w:rsidRPr="00066D1E">
              <w:rPr>
                <w:rFonts w:hint="eastAsia"/>
                <w:b/>
                <w:sz w:val="24"/>
                <w:u w:val="single"/>
              </w:rPr>
              <w:t>0</w:t>
            </w:r>
            <w:r w:rsidR="00202163" w:rsidRPr="00066D1E">
              <w:rPr>
                <w:rFonts w:hint="eastAsia"/>
                <w:b/>
                <w:sz w:val="24"/>
                <w:u w:val="single"/>
              </w:rPr>
              <w:t>06</w:t>
            </w:r>
            <w:r w:rsidRPr="00066D1E">
              <w:rPr>
                <w:b/>
                <w:sz w:val="24"/>
                <w:u w:val="single"/>
              </w:rPr>
              <w:t>t/a</w:t>
            </w:r>
            <w:r w:rsidR="0016794C" w:rsidRPr="00066D1E">
              <w:rPr>
                <w:rFonts w:hint="eastAsia"/>
                <w:b/>
                <w:sz w:val="24"/>
                <w:u w:val="single"/>
              </w:rPr>
              <w:t>、非甲烷总烃</w:t>
            </w:r>
            <w:r w:rsidR="0016794C" w:rsidRPr="00066D1E">
              <w:rPr>
                <w:rFonts w:hint="eastAsia"/>
                <w:b/>
                <w:sz w:val="24"/>
                <w:u w:val="single"/>
              </w:rPr>
              <w:t>0.</w:t>
            </w:r>
            <w:r w:rsidR="0011567B" w:rsidRPr="00066D1E">
              <w:rPr>
                <w:rFonts w:hint="eastAsia"/>
                <w:b/>
                <w:sz w:val="24"/>
                <w:u w:val="single"/>
              </w:rPr>
              <w:t>0029</w:t>
            </w:r>
            <w:r w:rsidR="0016794C" w:rsidRPr="00066D1E">
              <w:rPr>
                <w:b/>
                <w:sz w:val="24"/>
                <w:u w:val="single"/>
              </w:rPr>
              <w:t>t/a</w:t>
            </w:r>
            <w:r w:rsidRPr="00066D1E">
              <w:rPr>
                <w:b/>
                <w:sz w:val="24"/>
                <w:u w:val="single"/>
              </w:rPr>
              <w:t>。</w:t>
            </w:r>
          </w:p>
          <w:p w:rsidR="000240AC" w:rsidRPr="007B0A60" w:rsidRDefault="000240AC" w:rsidP="00FC75E9">
            <w:pPr>
              <w:spacing w:line="420" w:lineRule="exact"/>
              <w:ind w:firstLineChars="200" w:firstLine="482"/>
              <w:jc w:val="left"/>
              <w:rPr>
                <w:b/>
                <w:sz w:val="24"/>
                <w:u w:val="single"/>
              </w:rPr>
            </w:pPr>
            <w:r w:rsidRPr="007B0A60">
              <w:rPr>
                <w:rFonts w:hint="eastAsia"/>
                <w:b/>
                <w:sz w:val="24"/>
                <w:u w:val="single"/>
              </w:rPr>
              <w:t>（</w:t>
            </w:r>
            <w:r w:rsidRPr="007B0A60">
              <w:rPr>
                <w:rFonts w:hint="eastAsia"/>
                <w:b/>
                <w:sz w:val="24"/>
                <w:u w:val="single"/>
              </w:rPr>
              <w:t>2</w:t>
            </w:r>
            <w:r w:rsidR="00FB4EFC">
              <w:rPr>
                <w:rFonts w:hint="eastAsia"/>
                <w:b/>
                <w:sz w:val="24"/>
                <w:u w:val="single"/>
              </w:rPr>
              <w:t>）废水</w:t>
            </w:r>
          </w:p>
          <w:p w:rsidR="00FD6CB6" w:rsidRDefault="000240AC" w:rsidP="00FC75E9">
            <w:pPr>
              <w:spacing w:line="420" w:lineRule="exact"/>
              <w:ind w:firstLineChars="245" w:firstLine="590"/>
              <w:jc w:val="left"/>
              <w:rPr>
                <w:b/>
                <w:sz w:val="24"/>
                <w:u w:val="single"/>
              </w:rPr>
            </w:pPr>
            <w:r w:rsidRPr="007B0A60">
              <w:rPr>
                <w:rFonts w:hint="eastAsia"/>
                <w:b/>
                <w:sz w:val="24"/>
                <w:u w:val="single"/>
              </w:rPr>
              <w:t>该项目主要废水为生活污水</w:t>
            </w:r>
            <w:r w:rsidR="00450808">
              <w:rPr>
                <w:rFonts w:hint="eastAsia"/>
                <w:b/>
                <w:sz w:val="24"/>
                <w:u w:val="single"/>
              </w:rPr>
              <w:t>，</w:t>
            </w:r>
            <w:r w:rsidR="00837B0E" w:rsidRPr="007B0A60">
              <w:rPr>
                <w:rFonts w:hint="eastAsia"/>
                <w:b/>
                <w:sz w:val="24"/>
                <w:u w:val="single"/>
              </w:rPr>
              <w:t>该</w:t>
            </w:r>
            <w:r w:rsidR="00FD6CB6" w:rsidRPr="00837B0E">
              <w:rPr>
                <w:rFonts w:hint="eastAsia"/>
                <w:b/>
                <w:sz w:val="24"/>
                <w:szCs w:val="20"/>
                <w:u w:val="single"/>
              </w:rPr>
              <w:t>项目原计划生活污水经厂区污水处理站处理后排入东孟姜女河，待贾屯污水处理厂管网接通后进入贾屯污水处理厂处理。企业实际生产过程中产生的废水经厂区污水处理站处理后用于厂区绿化，不外排。</w:t>
            </w:r>
          </w:p>
          <w:p w:rsidR="000240AC" w:rsidRDefault="00450808" w:rsidP="00FC75E9">
            <w:pPr>
              <w:spacing w:line="420" w:lineRule="exact"/>
              <w:ind w:firstLineChars="245" w:firstLine="590"/>
              <w:jc w:val="left"/>
              <w:rPr>
                <w:b/>
                <w:sz w:val="24"/>
                <w:u w:val="single"/>
              </w:rPr>
            </w:pPr>
            <w:r>
              <w:rPr>
                <w:rFonts w:hint="eastAsia"/>
                <w:b/>
                <w:sz w:val="24"/>
                <w:u w:val="single"/>
              </w:rPr>
              <w:t>根据</w:t>
            </w:r>
            <w:r w:rsidR="00106D6B" w:rsidRPr="007B0A60">
              <w:rPr>
                <w:rFonts w:hint="eastAsia"/>
                <w:b/>
                <w:sz w:val="24"/>
                <w:u w:val="single"/>
              </w:rPr>
              <w:t>该</w:t>
            </w:r>
            <w:r>
              <w:rPr>
                <w:rFonts w:hint="eastAsia"/>
                <w:b/>
                <w:sz w:val="24"/>
                <w:u w:val="single"/>
              </w:rPr>
              <w:t>项目的监测报告，</w:t>
            </w:r>
            <w:r w:rsidR="006A7D8C">
              <w:rPr>
                <w:rFonts w:hint="eastAsia"/>
                <w:b/>
                <w:sz w:val="24"/>
                <w:u w:val="single"/>
              </w:rPr>
              <w:t>全厂废水</w:t>
            </w:r>
            <w:r>
              <w:rPr>
                <w:rFonts w:hint="eastAsia"/>
                <w:b/>
                <w:sz w:val="24"/>
                <w:u w:val="single"/>
              </w:rPr>
              <w:t>排放</w:t>
            </w:r>
            <w:r w:rsidR="0018717F">
              <w:rPr>
                <w:rFonts w:hint="eastAsia"/>
                <w:b/>
                <w:sz w:val="24"/>
                <w:u w:val="single"/>
              </w:rPr>
              <w:t>量为</w:t>
            </w:r>
            <w:r w:rsidR="006A7D8C">
              <w:rPr>
                <w:rFonts w:hint="eastAsia"/>
                <w:b/>
                <w:sz w:val="24"/>
                <w:u w:val="single"/>
              </w:rPr>
              <w:t>10.2</w:t>
            </w:r>
            <w:r w:rsidR="000240AC" w:rsidRPr="007B0A60">
              <w:rPr>
                <w:b/>
                <w:sz w:val="24"/>
                <w:u w:val="single"/>
              </w:rPr>
              <w:t>t/d</w:t>
            </w:r>
            <w:r w:rsidR="004F43D4" w:rsidRPr="007B0A60">
              <w:rPr>
                <w:rFonts w:hint="eastAsia"/>
                <w:b/>
                <w:sz w:val="24"/>
                <w:u w:val="single"/>
              </w:rPr>
              <w:t>（</w:t>
            </w:r>
            <w:r w:rsidR="006A7D8C">
              <w:rPr>
                <w:rFonts w:hint="eastAsia"/>
                <w:b/>
                <w:sz w:val="24"/>
                <w:u w:val="single"/>
              </w:rPr>
              <w:t>3060</w:t>
            </w:r>
            <w:r w:rsidR="004F43D4" w:rsidRPr="007B0A60">
              <w:rPr>
                <w:rFonts w:hint="eastAsia"/>
                <w:b/>
                <w:sz w:val="24"/>
                <w:u w:val="single"/>
              </w:rPr>
              <w:t>t/d</w:t>
            </w:r>
            <w:r w:rsidR="004F43D4" w:rsidRPr="007B0A60">
              <w:rPr>
                <w:rFonts w:hint="eastAsia"/>
                <w:b/>
                <w:sz w:val="24"/>
                <w:u w:val="single"/>
              </w:rPr>
              <w:t>）</w:t>
            </w:r>
            <w:r w:rsidR="00A34879">
              <w:rPr>
                <w:rFonts w:hint="eastAsia"/>
                <w:b/>
                <w:sz w:val="24"/>
                <w:u w:val="single"/>
              </w:rPr>
              <w:t>，</w:t>
            </w:r>
            <w:r w:rsidR="00106D6B" w:rsidRPr="007B0A60">
              <w:rPr>
                <w:b/>
                <w:sz w:val="24"/>
                <w:u w:val="single"/>
              </w:rPr>
              <w:t>201</w:t>
            </w:r>
            <w:r w:rsidR="00106D6B">
              <w:rPr>
                <w:rFonts w:hint="eastAsia"/>
                <w:b/>
                <w:sz w:val="24"/>
                <w:u w:val="single"/>
              </w:rPr>
              <w:t>8</w:t>
            </w:r>
            <w:r w:rsidR="00106D6B" w:rsidRPr="007B0A60">
              <w:rPr>
                <w:b/>
                <w:sz w:val="24"/>
                <w:u w:val="single"/>
              </w:rPr>
              <w:t>年</w:t>
            </w:r>
            <w:r w:rsidR="007F7F0F">
              <w:rPr>
                <w:rFonts w:hint="eastAsia"/>
                <w:b/>
                <w:sz w:val="24"/>
                <w:u w:val="single"/>
              </w:rPr>
              <w:t>7</w:t>
            </w:r>
            <w:r w:rsidR="00106D6B" w:rsidRPr="007B0A60">
              <w:rPr>
                <w:b/>
                <w:sz w:val="24"/>
                <w:u w:val="single"/>
              </w:rPr>
              <w:t>月</w:t>
            </w:r>
            <w:r w:rsidR="00106D6B" w:rsidRPr="007B0A60">
              <w:rPr>
                <w:b/>
                <w:sz w:val="24"/>
                <w:u w:val="single"/>
              </w:rPr>
              <w:t>1</w:t>
            </w:r>
            <w:r w:rsidR="007F7F0F">
              <w:rPr>
                <w:rFonts w:hint="eastAsia"/>
                <w:b/>
                <w:sz w:val="24"/>
                <w:u w:val="single"/>
              </w:rPr>
              <w:t>2</w:t>
            </w:r>
            <w:r w:rsidR="00106D6B" w:rsidRPr="007B0A60">
              <w:rPr>
                <w:b/>
                <w:sz w:val="24"/>
                <w:u w:val="single"/>
              </w:rPr>
              <w:t>日至</w:t>
            </w:r>
            <w:r w:rsidR="007F7F0F">
              <w:rPr>
                <w:rFonts w:hint="eastAsia"/>
                <w:b/>
                <w:sz w:val="24"/>
                <w:u w:val="single"/>
              </w:rPr>
              <w:t>7</w:t>
            </w:r>
            <w:r w:rsidR="00106D6B" w:rsidRPr="007B0A60">
              <w:rPr>
                <w:b/>
                <w:sz w:val="24"/>
                <w:u w:val="single"/>
              </w:rPr>
              <w:t>月</w:t>
            </w:r>
            <w:r w:rsidR="007F7F0F">
              <w:rPr>
                <w:rFonts w:hint="eastAsia"/>
                <w:b/>
                <w:sz w:val="24"/>
                <w:u w:val="single"/>
              </w:rPr>
              <w:t>13</w:t>
            </w:r>
            <w:r w:rsidR="00106D6B" w:rsidRPr="007B0A60">
              <w:rPr>
                <w:b/>
                <w:sz w:val="24"/>
                <w:u w:val="single"/>
              </w:rPr>
              <w:t>日</w:t>
            </w:r>
            <w:r w:rsidR="00106D6B" w:rsidRPr="007B0A60">
              <w:rPr>
                <w:rFonts w:hint="eastAsia"/>
                <w:b/>
                <w:sz w:val="24"/>
                <w:u w:val="single"/>
              </w:rPr>
              <w:t>对</w:t>
            </w:r>
            <w:r w:rsidR="00106D6B" w:rsidRPr="007B0A60">
              <w:rPr>
                <w:b/>
                <w:sz w:val="24"/>
                <w:u w:val="single"/>
              </w:rPr>
              <w:t>污水处理站</w:t>
            </w:r>
            <w:r w:rsidR="00106D6B" w:rsidRPr="007B0A60">
              <w:rPr>
                <w:rFonts w:hint="eastAsia"/>
                <w:b/>
                <w:sz w:val="24"/>
                <w:u w:val="single"/>
              </w:rPr>
              <w:t>出口浓度进行的监测，出口水质为：</w:t>
            </w:r>
            <w:r w:rsidR="00106D6B" w:rsidRPr="003844DD">
              <w:rPr>
                <w:rFonts w:hint="eastAsia"/>
                <w:b/>
                <w:sz w:val="24"/>
                <w:u w:val="single"/>
              </w:rPr>
              <w:t>COD 3</w:t>
            </w:r>
            <w:r w:rsidR="007B4463">
              <w:rPr>
                <w:rFonts w:hint="eastAsia"/>
                <w:b/>
                <w:sz w:val="24"/>
                <w:u w:val="single"/>
              </w:rPr>
              <w:t>5</w:t>
            </w:r>
            <w:r w:rsidR="00106D6B" w:rsidRPr="003844DD">
              <w:rPr>
                <w:rFonts w:hint="eastAsia"/>
                <w:b/>
                <w:sz w:val="24"/>
                <w:u w:val="single"/>
              </w:rPr>
              <w:t>~39</w:t>
            </w:r>
            <w:r w:rsidR="00106D6B" w:rsidRPr="003844DD">
              <w:rPr>
                <w:b/>
                <w:sz w:val="24"/>
                <w:u w:val="single"/>
              </w:rPr>
              <w:t>mg/L</w:t>
            </w:r>
            <w:r w:rsidR="00106D6B" w:rsidRPr="003844DD">
              <w:rPr>
                <w:rFonts w:hint="eastAsia"/>
                <w:b/>
                <w:sz w:val="24"/>
                <w:u w:val="single"/>
              </w:rPr>
              <w:t>、氨</w:t>
            </w:r>
            <w:r w:rsidR="00106D6B" w:rsidRPr="003844DD">
              <w:rPr>
                <w:rFonts w:hint="eastAsia"/>
                <w:b/>
                <w:sz w:val="24"/>
                <w:u w:val="single"/>
              </w:rPr>
              <w:lastRenderedPageBreak/>
              <w:t>氮</w:t>
            </w:r>
            <w:r w:rsidR="007B4463" w:rsidRPr="007B4463">
              <w:rPr>
                <w:rFonts w:hint="eastAsia"/>
                <w:b/>
                <w:sz w:val="24"/>
                <w:u w:val="single"/>
              </w:rPr>
              <w:t>4.81~4.89</w:t>
            </w:r>
            <w:r w:rsidR="007B4463" w:rsidRPr="007B4463">
              <w:rPr>
                <w:b/>
                <w:sz w:val="24"/>
                <w:u w:val="single"/>
              </w:rPr>
              <w:t>mg/L</w:t>
            </w:r>
            <w:r w:rsidR="007B4463" w:rsidRPr="007B4463">
              <w:rPr>
                <w:rFonts w:hint="eastAsia"/>
                <w:b/>
                <w:sz w:val="24"/>
                <w:u w:val="single"/>
              </w:rPr>
              <w:t>、</w:t>
            </w:r>
            <w:r w:rsidR="007B4463" w:rsidRPr="007B4463">
              <w:rPr>
                <w:rFonts w:hint="eastAsia"/>
                <w:b/>
                <w:sz w:val="24"/>
                <w:u w:val="single"/>
              </w:rPr>
              <w:t>SS 16~19</w:t>
            </w:r>
            <w:r w:rsidR="007B4463" w:rsidRPr="007B4463">
              <w:rPr>
                <w:b/>
                <w:sz w:val="24"/>
                <w:u w:val="single"/>
              </w:rPr>
              <w:t>mg/L</w:t>
            </w:r>
            <w:r w:rsidR="007B4463" w:rsidRPr="007B4463">
              <w:rPr>
                <w:rFonts w:hint="eastAsia"/>
                <w:b/>
                <w:sz w:val="24"/>
                <w:u w:val="single"/>
              </w:rPr>
              <w:t>、动植物油</w:t>
            </w:r>
            <w:r w:rsidR="007B4463" w:rsidRPr="007B4463">
              <w:rPr>
                <w:rFonts w:hint="eastAsia"/>
                <w:b/>
                <w:sz w:val="24"/>
                <w:u w:val="single"/>
              </w:rPr>
              <w:t>0.02~0.03</w:t>
            </w:r>
            <w:r w:rsidR="007B4463" w:rsidRPr="007B4463">
              <w:rPr>
                <w:b/>
                <w:sz w:val="24"/>
                <w:u w:val="single"/>
              </w:rPr>
              <w:t>mg/L</w:t>
            </w:r>
            <w:r w:rsidR="007B4463" w:rsidRPr="007B4463">
              <w:rPr>
                <w:rFonts w:hint="eastAsia"/>
                <w:b/>
                <w:sz w:val="24"/>
                <w:u w:val="single"/>
              </w:rPr>
              <w:t>、总磷</w:t>
            </w:r>
            <w:r w:rsidR="007B4463" w:rsidRPr="007B4463">
              <w:rPr>
                <w:rFonts w:hint="eastAsia"/>
                <w:b/>
                <w:sz w:val="24"/>
                <w:u w:val="single"/>
              </w:rPr>
              <w:t>0.31~0.35</w:t>
            </w:r>
            <w:r w:rsidR="007B4463" w:rsidRPr="007B4463">
              <w:rPr>
                <w:b/>
                <w:sz w:val="24"/>
                <w:u w:val="single"/>
              </w:rPr>
              <w:t>mg/L</w:t>
            </w:r>
            <w:r w:rsidR="00106D6B" w:rsidRPr="007B0A60">
              <w:rPr>
                <w:rFonts w:hint="eastAsia"/>
                <w:b/>
                <w:sz w:val="24"/>
                <w:u w:val="single"/>
              </w:rPr>
              <w:t>。</w:t>
            </w:r>
            <w:r w:rsidR="00106D6B">
              <w:rPr>
                <w:rFonts w:hint="eastAsia"/>
                <w:b/>
                <w:sz w:val="24"/>
                <w:u w:val="single"/>
              </w:rPr>
              <w:t>出水水质较好，</w:t>
            </w:r>
            <w:r w:rsidR="005300F8" w:rsidRPr="005300F8">
              <w:rPr>
                <w:rFonts w:hint="eastAsia"/>
                <w:b/>
                <w:sz w:val="24"/>
                <w:u w:val="single"/>
              </w:rPr>
              <w:t>经</w:t>
            </w:r>
            <w:r w:rsidR="005300F8">
              <w:rPr>
                <w:rFonts w:hint="eastAsia"/>
                <w:b/>
                <w:sz w:val="24"/>
                <w:u w:val="single"/>
              </w:rPr>
              <w:t>厂区内的污水处理站</w:t>
            </w:r>
            <w:r w:rsidR="005300F8" w:rsidRPr="005300F8">
              <w:rPr>
                <w:rFonts w:hint="eastAsia"/>
                <w:b/>
                <w:sz w:val="24"/>
                <w:u w:val="single"/>
              </w:rPr>
              <w:t>处理后用于厂区绿化。</w:t>
            </w:r>
          </w:p>
          <w:p w:rsidR="00C711F5" w:rsidRDefault="00C711F5" w:rsidP="00FC75E9">
            <w:pPr>
              <w:spacing w:line="420" w:lineRule="exact"/>
              <w:ind w:firstLineChars="200" w:firstLine="482"/>
              <w:jc w:val="left"/>
              <w:rPr>
                <w:b/>
                <w:sz w:val="24"/>
                <w:u w:val="single"/>
              </w:rPr>
            </w:pPr>
            <w:r w:rsidRPr="00D30FF2">
              <w:rPr>
                <w:rFonts w:hint="eastAsia"/>
                <w:b/>
                <w:sz w:val="24"/>
                <w:u w:val="single"/>
              </w:rPr>
              <w:t>管网接通后，</w:t>
            </w:r>
            <w:r w:rsidRPr="007B0A60">
              <w:rPr>
                <w:rFonts w:hint="eastAsia"/>
                <w:b/>
                <w:sz w:val="24"/>
                <w:u w:val="single"/>
              </w:rPr>
              <w:t>该项目</w:t>
            </w:r>
            <w:r w:rsidRPr="00D30FF2">
              <w:rPr>
                <w:rFonts w:hint="eastAsia"/>
                <w:b/>
                <w:sz w:val="24"/>
                <w:u w:val="single"/>
              </w:rPr>
              <w:t>废水经污水管网排入贾屯污水处理厂进一步处理</w:t>
            </w:r>
            <w:r w:rsidRPr="007B0A60">
              <w:rPr>
                <w:rFonts w:hint="eastAsia"/>
                <w:b/>
                <w:sz w:val="24"/>
                <w:u w:val="single"/>
              </w:rPr>
              <w:t>，届时企业污水处理站停止运行</w:t>
            </w:r>
            <w:r w:rsidRPr="00AD223E">
              <w:rPr>
                <w:rFonts w:hint="eastAsia"/>
                <w:sz w:val="24"/>
              </w:rPr>
              <w:t>。</w:t>
            </w:r>
            <w:r w:rsidRPr="007B0A60">
              <w:rPr>
                <w:rFonts w:hint="eastAsia"/>
                <w:b/>
                <w:sz w:val="24"/>
                <w:u w:val="single"/>
              </w:rPr>
              <w:t>贾屯污水处理厂出水执行一级</w:t>
            </w:r>
            <w:r w:rsidRPr="007B0A60">
              <w:rPr>
                <w:rFonts w:hint="eastAsia"/>
                <w:b/>
                <w:sz w:val="24"/>
                <w:u w:val="single"/>
              </w:rPr>
              <w:t>A</w:t>
            </w:r>
            <w:r w:rsidRPr="007B0A60">
              <w:rPr>
                <w:rFonts w:hint="eastAsia"/>
                <w:b/>
                <w:sz w:val="24"/>
                <w:u w:val="single"/>
              </w:rPr>
              <w:t>标准。</w:t>
            </w:r>
            <w:r w:rsidR="00DE72FB" w:rsidRPr="007B0A60">
              <w:rPr>
                <w:rFonts w:hint="eastAsia"/>
                <w:b/>
                <w:sz w:val="24"/>
                <w:u w:val="single"/>
              </w:rPr>
              <w:t>管网接通后</w:t>
            </w:r>
            <w:r w:rsidR="00DE72FB">
              <w:rPr>
                <w:rFonts w:hint="eastAsia"/>
                <w:b/>
                <w:sz w:val="24"/>
                <w:u w:val="single"/>
              </w:rPr>
              <w:t>全厂已建项目废水</w:t>
            </w:r>
            <w:r w:rsidR="00DE72FB" w:rsidRPr="007B0A60">
              <w:rPr>
                <w:b/>
                <w:sz w:val="24"/>
                <w:u w:val="single"/>
              </w:rPr>
              <w:t>污染物排放量为</w:t>
            </w:r>
            <w:r w:rsidR="00DE72FB" w:rsidRPr="007B0A60">
              <w:rPr>
                <w:rFonts w:hint="eastAsia"/>
                <w:b/>
                <w:sz w:val="24"/>
                <w:u w:val="single"/>
              </w:rPr>
              <w:t>：</w:t>
            </w:r>
            <w:r w:rsidR="00DE72FB" w:rsidRPr="007B0A60">
              <w:rPr>
                <w:b/>
                <w:sz w:val="24"/>
                <w:u w:val="single"/>
              </w:rPr>
              <w:t>COD</w:t>
            </w:r>
            <w:r w:rsidR="00DE72FB" w:rsidRPr="007B0A60">
              <w:rPr>
                <w:rFonts w:hint="eastAsia"/>
                <w:b/>
                <w:sz w:val="24"/>
                <w:u w:val="single"/>
              </w:rPr>
              <w:t xml:space="preserve"> 0.</w:t>
            </w:r>
            <w:r w:rsidR="00DE72FB">
              <w:rPr>
                <w:rFonts w:hint="eastAsia"/>
                <w:b/>
                <w:sz w:val="24"/>
                <w:u w:val="single"/>
              </w:rPr>
              <w:t>153</w:t>
            </w:r>
            <w:r w:rsidR="00DE72FB" w:rsidRPr="007B0A60">
              <w:rPr>
                <w:b/>
                <w:sz w:val="24"/>
                <w:u w:val="single"/>
              </w:rPr>
              <w:t>t/a</w:t>
            </w:r>
            <w:r w:rsidR="00DE72FB" w:rsidRPr="007B0A60">
              <w:rPr>
                <w:b/>
                <w:sz w:val="24"/>
                <w:u w:val="single"/>
              </w:rPr>
              <w:t>，</w:t>
            </w:r>
            <w:r w:rsidR="00DE72FB" w:rsidRPr="007B0A60">
              <w:rPr>
                <w:b/>
                <w:sz w:val="24"/>
                <w:u w:val="single"/>
              </w:rPr>
              <w:t>NH</w:t>
            </w:r>
            <w:r w:rsidR="00DE72FB" w:rsidRPr="007B0A60">
              <w:rPr>
                <w:b/>
                <w:sz w:val="24"/>
                <w:u w:val="single"/>
                <w:vertAlign w:val="subscript"/>
              </w:rPr>
              <w:t>3</w:t>
            </w:r>
            <w:r w:rsidR="00DE72FB" w:rsidRPr="0072218B">
              <w:rPr>
                <w:b/>
                <w:sz w:val="24"/>
                <w:u w:val="single"/>
              </w:rPr>
              <w:t>-N</w:t>
            </w:r>
            <w:r w:rsidR="00DE72FB" w:rsidRPr="0072218B">
              <w:rPr>
                <w:rFonts w:hint="eastAsia"/>
                <w:b/>
                <w:sz w:val="24"/>
                <w:u w:val="single"/>
              </w:rPr>
              <w:t xml:space="preserve"> 0.0153</w:t>
            </w:r>
            <w:r w:rsidR="00DE72FB" w:rsidRPr="0072218B">
              <w:rPr>
                <w:b/>
                <w:sz w:val="24"/>
                <w:u w:val="single"/>
              </w:rPr>
              <w:t>t/a</w:t>
            </w:r>
            <w:r w:rsidR="00DE72FB" w:rsidRPr="0072218B">
              <w:rPr>
                <w:b/>
                <w:sz w:val="24"/>
                <w:u w:val="single"/>
              </w:rPr>
              <w:t>。</w:t>
            </w:r>
          </w:p>
          <w:p w:rsidR="000240AC" w:rsidRPr="007B0A60" w:rsidRDefault="000240AC" w:rsidP="00FC75E9">
            <w:pPr>
              <w:spacing w:line="420" w:lineRule="exact"/>
              <w:ind w:firstLineChars="200" w:firstLine="482"/>
              <w:jc w:val="left"/>
              <w:rPr>
                <w:b/>
                <w:sz w:val="24"/>
                <w:u w:val="single"/>
              </w:rPr>
            </w:pPr>
            <w:r w:rsidRPr="007B0A60">
              <w:rPr>
                <w:b/>
                <w:sz w:val="24"/>
                <w:u w:val="single"/>
              </w:rPr>
              <w:t>（</w:t>
            </w:r>
            <w:r w:rsidRPr="007B0A60">
              <w:rPr>
                <w:b/>
                <w:sz w:val="24"/>
                <w:u w:val="single"/>
              </w:rPr>
              <w:t>3</w:t>
            </w:r>
            <w:r w:rsidRPr="007B0A60">
              <w:rPr>
                <w:b/>
                <w:sz w:val="24"/>
                <w:u w:val="single"/>
              </w:rPr>
              <w:t>）固废</w:t>
            </w:r>
          </w:p>
          <w:p w:rsidR="004333D2" w:rsidRDefault="00480564" w:rsidP="00FC75E9">
            <w:pPr>
              <w:spacing w:line="420" w:lineRule="exact"/>
              <w:ind w:firstLineChars="200" w:firstLine="482"/>
              <w:rPr>
                <w:b/>
                <w:sz w:val="24"/>
                <w:u w:val="single"/>
              </w:rPr>
            </w:pPr>
            <w:r>
              <w:rPr>
                <w:rFonts w:hint="eastAsia"/>
                <w:b/>
                <w:sz w:val="24"/>
                <w:u w:val="single"/>
              </w:rPr>
              <w:t>该</w:t>
            </w:r>
            <w:r w:rsidR="000240AC" w:rsidRPr="007B0A60">
              <w:rPr>
                <w:b/>
                <w:sz w:val="24"/>
                <w:u w:val="single"/>
              </w:rPr>
              <w:t>项目固废主要有</w:t>
            </w:r>
            <w:r w:rsidRPr="00480564">
              <w:rPr>
                <w:rFonts w:hint="eastAsia"/>
                <w:b/>
                <w:sz w:val="24"/>
                <w:u w:val="single"/>
              </w:rPr>
              <w:t>边角料</w:t>
            </w:r>
            <w:r>
              <w:rPr>
                <w:rFonts w:hint="eastAsia"/>
                <w:b/>
                <w:sz w:val="24"/>
                <w:u w:val="single"/>
              </w:rPr>
              <w:t>、</w:t>
            </w:r>
            <w:r w:rsidRPr="00480564">
              <w:rPr>
                <w:rFonts w:hint="eastAsia"/>
                <w:b/>
                <w:sz w:val="24"/>
                <w:u w:val="single"/>
              </w:rPr>
              <w:t>残次品，收集经破碎后回用于生产</w:t>
            </w:r>
            <w:r w:rsidR="000240AC" w:rsidRPr="007B0A60">
              <w:rPr>
                <w:b/>
                <w:sz w:val="24"/>
                <w:u w:val="single"/>
              </w:rPr>
              <w:t>。</w:t>
            </w:r>
          </w:p>
          <w:p w:rsidR="00DB3777" w:rsidRPr="008C773E" w:rsidRDefault="00DB3777" w:rsidP="00FC75E9">
            <w:pPr>
              <w:spacing w:line="420" w:lineRule="exact"/>
              <w:ind w:firstLineChars="196" w:firstLine="472"/>
              <w:rPr>
                <w:b/>
                <w:sz w:val="24"/>
                <w:u w:val="single"/>
              </w:rPr>
            </w:pPr>
            <w:r>
              <w:rPr>
                <w:rFonts w:hint="eastAsia"/>
                <w:b/>
                <w:sz w:val="24"/>
                <w:u w:val="single"/>
              </w:rPr>
              <w:t>（</w:t>
            </w:r>
            <w:r>
              <w:rPr>
                <w:rFonts w:hint="eastAsia"/>
                <w:b/>
                <w:sz w:val="24"/>
                <w:u w:val="single"/>
              </w:rPr>
              <w:t>4</w:t>
            </w:r>
            <w:r>
              <w:rPr>
                <w:rFonts w:hint="eastAsia"/>
                <w:b/>
                <w:sz w:val="24"/>
                <w:u w:val="single"/>
              </w:rPr>
              <w:t>）</w:t>
            </w:r>
            <w:r w:rsidRPr="00DB3777">
              <w:rPr>
                <w:rFonts w:hint="eastAsia"/>
                <w:b/>
                <w:sz w:val="24"/>
                <w:u w:val="single"/>
              </w:rPr>
              <w:t>噪声</w:t>
            </w:r>
          </w:p>
          <w:p w:rsidR="003D13C3" w:rsidRPr="00DB3777" w:rsidRDefault="00976E18" w:rsidP="00FC75E9">
            <w:pPr>
              <w:spacing w:line="420" w:lineRule="exact"/>
              <w:ind w:firstLineChars="196" w:firstLine="470"/>
              <w:rPr>
                <w:b/>
                <w:color w:val="000000"/>
                <w:sz w:val="24"/>
                <w:u w:val="single"/>
              </w:rPr>
            </w:pPr>
            <w:r w:rsidRPr="00F94F33">
              <w:rPr>
                <w:rFonts w:hAnsi="宋体"/>
                <w:sz w:val="24"/>
              </w:rPr>
              <w:t>主要高噪声源为</w:t>
            </w:r>
            <w:r>
              <w:rPr>
                <w:rFonts w:hint="eastAsia"/>
                <w:sz w:val="24"/>
              </w:rPr>
              <w:t>注塑机、破碎机等机械设备噪声，噪声源强</w:t>
            </w:r>
            <w:r>
              <w:rPr>
                <w:rFonts w:hint="eastAsia"/>
                <w:sz w:val="24"/>
              </w:rPr>
              <w:t>70~85dB</w:t>
            </w:r>
            <w:r>
              <w:rPr>
                <w:rFonts w:hint="eastAsia"/>
                <w:sz w:val="24"/>
              </w:rPr>
              <w:t>（</w:t>
            </w:r>
            <w:r>
              <w:rPr>
                <w:rFonts w:hint="eastAsia"/>
                <w:sz w:val="24"/>
              </w:rPr>
              <w:t>A</w:t>
            </w:r>
            <w:r>
              <w:rPr>
                <w:rFonts w:hint="eastAsia"/>
                <w:sz w:val="24"/>
              </w:rPr>
              <w:t>），</w:t>
            </w:r>
            <w:r w:rsidRPr="007244E3">
              <w:rPr>
                <w:rFonts w:hint="eastAsia"/>
                <w:sz w:val="24"/>
              </w:rPr>
              <w:t>经厂房隔音、距离衰减后</w:t>
            </w:r>
            <w:r w:rsidR="00306806">
              <w:rPr>
                <w:rFonts w:hint="eastAsia"/>
                <w:sz w:val="24"/>
              </w:rPr>
              <w:t>，</w:t>
            </w:r>
            <w:r w:rsidR="003D13C3" w:rsidRPr="00813030">
              <w:rPr>
                <w:rFonts w:hAnsi="宋体"/>
                <w:sz w:val="24"/>
              </w:rPr>
              <w:t>厂界昼间噪声</w:t>
            </w:r>
            <w:r w:rsidR="003D13C3">
              <w:rPr>
                <w:rFonts w:hAnsi="宋体" w:hint="eastAsia"/>
                <w:sz w:val="24"/>
              </w:rPr>
              <w:t>预测</w:t>
            </w:r>
            <w:r w:rsidR="003D13C3" w:rsidRPr="00813030">
              <w:rPr>
                <w:rFonts w:hAnsi="宋体"/>
                <w:sz w:val="24"/>
              </w:rPr>
              <w:t>值为</w:t>
            </w:r>
            <w:r w:rsidR="00306806" w:rsidRPr="00306806">
              <w:rPr>
                <w:rFonts w:hint="eastAsia"/>
                <w:sz w:val="24"/>
              </w:rPr>
              <w:t>51.5~55.0dB</w:t>
            </w:r>
            <w:r w:rsidR="00306806" w:rsidRPr="00306806">
              <w:rPr>
                <w:rFonts w:hint="eastAsia"/>
                <w:sz w:val="24"/>
              </w:rPr>
              <w:t>（</w:t>
            </w:r>
            <w:r w:rsidR="00306806" w:rsidRPr="00306806">
              <w:rPr>
                <w:rFonts w:hint="eastAsia"/>
                <w:sz w:val="24"/>
              </w:rPr>
              <w:t>A</w:t>
            </w:r>
            <w:r w:rsidR="00306806" w:rsidRPr="00306806">
              <w:rPr>
                <w:rFonts w:hint="eastAsia"/>
                <w:sz w:val="24"/>
              </w:rPr>
              <w:t>），夜间噪声值为：</w:t>
            </w:r>
            <w:r w:rsidR="00306806" w:rsidRPr="00306806">
              <w:rPr>
                <w:rFonts w:hint="eastAsia"/>
                <w:sz w:val="24"/>
              </w:rPr>
              <w:t>41.1~46.0dB</w:t>
            </w:r>
            <w:r w:rsidR="00306806" w:rsidRPr="00306806">
              <w:rPr>
                <w:rFonts w:hint="eastAsia"/>
                <w:sz w:val="24"/>
              </w:rPr>
              <w:t>（</w:t>
            </w:r>
            <w:r w:rsidR="00306806" w:rsidRPr="00306806">
              <w:rPr>
                <w:rFonts w:hint="eastAsia"/>
                <w:sz w:val="24"/>
              </w:rPr>
              <w:t>A</w:t>
            </w:r>
            <w:r w:rsidR="00306806" w:rsidRPr="00306806">
              <w:rPr>
                <w:rFonts w:hint="eastAsia"/>
                <w:sz w:val="24"/>
              </w:rPr>
              <w:t>）</w:t>
            </w:r>
            <w:r w:rsidR="003D13C3" w:rsidRPr="00813030">
              <w:rPr>
                <w:sz w:val="24"/>
              </w:rPr>
              <w:t>，</w:t>
            </w:r>
            <w:r w:rsidR="003D13C3" w:rsidRPr="00813030">
              <w:rPr>
                <w:rFonts w:hAnsi="宋体"/>
                <w:sz w:val="24"/>
              </w:rPr>
              <w:t>能够达到《工业企业厂界环境噪声排放标准》（</w:t>
            </w:r>
            <w:r w:rsidR="003D13C3" w:rsidRPr="00813030">
              <w:rPr>
                <w:sz w:val="24"/>
              </w:rPr>
              <w:t>GB12348-2008</w:t>
            </w:r>
            <w:r w:rsidR="003D13C3" w:rsidRPr="00813030">
              <w:rPr>
                <w:sz w:val="24"/>
              </w:rPr>
              <w:t>）</w:t>
            </w:r>
            <w:r w:rsidR="003D13C3" w:rsidRPr="00813030">
              <w:rPr>
                <w:sz w:val="24"/>
              </w:rPr>
              <w:t>3</w:t>
            </w:r>
            <w:r w:rsidR="003D13C3" w:rsidRPr="00813030">
              <w:rPr>
                <w:rFonts w:hAnsi="宋体"/>
                <w:sz w:val="24"/>
              </w:rPr>
              <w:t>类昼间标准</w:t>
            </w:r>
            <w:r w:rsidR="003D13C3" w:rsidRPr="00813030">
              <w:rPr>
                <w:sz w:val="24"/>
              </w:rPr>
              <w:t>65dB(A)</w:t>
            </w:r>
            <w:r w:rsidR="003D13C3" w:rsidRPr="00813030">
              <w:rPr>
                <w:sz w:val="24"/>
              </w:rPr>
              <w:t>、夜间</w:t>
            </w:r>
            <w:r w:rsidR="003D13C3" w:rsidRPr="00813030">
              <w:rPr>
                <w:sz w:val="24"/>
              </w:rPr>
              <w:t>55dB(A)</w:t>
            </w:r>
            <w:r w:rsidR="003D13C3" w:rsidRPr="00813030">
              <w:rPr>
                <w:rFonts w:hAnsi="宋体"/>
                <w:sz w:val="24"/>
              </w:rPr>
              <w:t>的要求。</w:t>
            </w:r>
          </w:p>
          <w:p w:rsidR="00AE7D14" w:rsidRPr="00AE7D14" w:rsidRDefault="00AE7D14" w:rsidP="00FC75E9">
            <w:pPr>
              <w:spacing w:line="420" w:lineRule="exact"/>
              <w:jc w:val="left"/>
              <w:rPr>
                <w:b/>
                <w:color w:val="000000"/>
                <w:sz w:val="24"/>
                <w:u w:val="single"/>
              </w:rPr>
            </w:pPr>
            <w:r w:rsidRPr="00AE7D14">
              <w:rPr>
                <w:rFonts w:hint="eastAsia"/>
                <w:b/>
                <w:color w:val="000000"/>
                <w:sz w:val="24"/>
                <w:u w:val="single"/>
              </w:rPr>
              <w:t>二、</w:t>
            </w:r>
            <w:r w:rsidR="00F73E38">
              <w:rPr>
                <w:rFonts w:hint="eastAsia"/>
                <w:b/>
                <w:color w:val="000000"/>
                <w:sz w:val="24"/>
                <w:u w:val="single"/>
              </w:rPr>
              <w:t>现有工程</w:t>
            </w:r>
            <w:r w:rsidRPr="00AE7D14">
              <w:rPr>
                <w:rFonts w:hint="eastAsia"/>
                <w:b/>
                <w:color w:val="000000"/>
                <w:sz w:val="24"/>
                <w:u w:val="single"/>
              </w:rPr>
              <w:t>无组织废气治理</w:t>
            </w:r>
            <w:r w:rsidR="003C2875">
              <w:rPr>
                <w:rFonts w:hint="eastAsia"/>
                <w:b/>
                <w:color w:val="000000"/>
                <w:sz w:val="24"/>
                <w:u w:val="single"/>
              </w:rPr>
              <w:t>情况</w:t>
            </w:r>
          </w:p>
          <w:p w:rsidR="00017BE7" w:rsidRDefault="00033E7E" w:rsidP="00FC75E9">
            <w:pPr>
              <w:spacing w:line="420" w:lineRule="exact"/>
              <w:ind w:firstLine="465"/>
              <w:jc w:val="left"/>
              <w:rPr>
                <w:b/>
                <w:sz w:val="24"/>
                <w:u w:val="single"/>
              </w:rPr>
            </w:pPr>
            <w:r>
              <w:rPr>
                <w:rFonts w:hint="eastAsia"/>
                <w:b/>
                <w:color w:val="000000"/>
                <w:sz w:val="24"/>
                <w:u w:val="single"/>
              </w:rPr>
              <w:t>企业</w:t>
            </w:r>
            <w:r w:rsidR="00912F74">
              <w:rPr>
                <w:rFonts w:hint="eastAsia"/>
                <w:b/>
                <w:color w:val="000000"/>
                <w:sz w:val="24"/>
                <w:u w:val="single"/>
              </w:rPr>
              <w:t>主要</w:t>
            </w:r>
            <w:r>
              <w:rPr>
                <w:rFonts w:hint="eastAsia"/>
                <w:b/>
                <w:color w:val="000000"/>
                <w:sz w:val="24"/>
                <w:u w:val="single"/>
              </w:rPr>
              <w:t>针对</w:t>
            </w:r>
            <w:r w:rsidRPr="005348B0">
              <w:rPr>
                <w:rFonts w:hint="eastAsia"/>
                <w:b/>
                <w:sz w:val="24"/>
                <w:u w:val="single"/>
              </w:rPr>
              <w:t>《年产</w:t>
            </w:r>
            <w:r w:rsidRPr="005348B0">
              <w:rPr>
                <w:rFonts w:hint="eastAsia"/>
                <w:b/>
                <w:sz w:val="24"/>
                <w:u w:val="single"/>
              </w:rPr>
              <w:t>4</w:t>
            </w:r>
            <w:r w:rsidRPr="005348B0">
              <w:rPr>
                <w:rFonts w:hint="eastAsia"/>
                <w:b/>
                <w:sz w:val="24"/>
                <w:u w:val="single"/>
              </w:rPr>
              <w:t>万吨高效节能电机、节能变压器专用线项目》</w:t>
            </w:r>
            <w:r>
              <w:rPr>
                <w:rFonts w:hint="eastAsia"/>
                <w:b/>
                <w:sz w:val="24"/>
                <w:u w:val="single"/>
              </w:rPr>
              <w:t>无组织废气进行收集、治理。</w:t>
            </w:r>
            <w:r w:rsidR="00017BE7">
              <w:rPr>
                <w:rFonts w:hint="eastAsia"/>
                <w:b/>
                <w:sz w:val="24"/>
                <w:u w:val="single"/>
              </w:rPr>
              <w:t>治理情况</w:t>
            </w:r>
            <w:r w:rsidR="00912F74">
              <w:rPr>
                <w:rFonts w:hint="eastAsia"/>
                <w:b/>
                <w:sz w:val="24"/>
                <w:u w:val="single"/>
              </w:rPr>
              <w:t>如下：</w:t>
            </w:r>
          </w:p>
          <w:p w:rsidR="00AE7D14" w:rsidRPr="00E336C3" w:rsidRDefault="00836ADA" w:rsidP="00FC75E9">
            <w:pPr>
              <w:spacing w:line="420" w:lineRule="exact"/>
              <w:ind w:firstLine="465"/>
              <w:jc w:val="left"/>
              <w:rPr>
                <w:b/>
                <w:sz w:val="24"/>
                <w:u w:val="single"/>
              </w:rPr>
            </w:pPr>
            <w:r>
              <w:rPr>
                <w:rFonts w:hint="eastAsia"/>
                <w:b/>
                <w:sz w:val="24"/>
                <w:u w:val="single"/>
              </w:rPr>
              <w:t>该项目共设置</w:t>
            </w:r>
            <w:r>
              <w:rPr>
                <w:rFonts w:hint="eastAsia"/>
                <w:b/>
                <w:sz w:val="24"/>
                <w:u w:val="single"/>
              </w:rPr>
              <w:t>16</w:t>
            </w:r>
            <w:r>
              <w:rPr>
                <w:rFonts w:hint="eastAsia"/>
                <w:b/>
                <w:sz w:val="24"/>
                <w:u w:val="single"/>
              </w:rPr>
              <w:t>台卧式漆包机、</w:t>
            </w:r>
            <w:r w:rsidR="007F7A0A">
              <w:rPr>
                <w:rFonts w:hint="eastAsia"/>
                <w:b/>
                <w:sz w:val="24"/>
                <w:u w:val="single"/>
              </w:rPr>
              <w:t>31</w:t>
            </w:r>
            <w:r w:rsidR="007F7A0A">
              <w:rPr>
                <w:rFonts w:hint="eastAsia"/>
                <w:b/>
                <w:sz w:val="24"/>
                <w:u w:val="single"/>
              </w:rPr>
              <w:t>台立式漆包机、</w:t>
            </w:r>
            <w:r>
              <w:rPr>
                <w:rFonts w:hint="eastAsia"/>
                <w:b/>
                <w:sz w:val="24"/>
                <w:u w:val="single"/>
              </w:rPr>
              <w:t>15</w:t>
            </w:r>
            <w:r>
              <w:rPr>
                <w:rFonts w:hint="eastAsia"/>
                <w:b/>
                <w:sz w:val="24"/>
                <w:u w:val="single"/>
              </w:rPr>
              <w:t>台</w:t>
            </w:r>
            <w:r w:rsidR="007F7A0A">
              <w:rPr>
                <w:rFonts w:hint="eastAsia"/>
                <w:b/>
                <w:sz w:val="24"/>
                <w:u w:val="single"/>
              </w:rPr>
              <w:t>丝包机，</w:t>
            </w:r>
            <w:r w:rsidR="008912C4">
              <w:rPr>
                <w:rFonts w:hint="eastAsia"/>
                <w:b/>
                <w:sz w:val="24"/>
                <w:u w:val="single"/>
              </w:rPr>
              <w:t>其中仅对</w:t>
            </w:r>
            <w:r w:rsidR="008912C4">
              <w:rPr>
                <w:rFonts w:hint="eastAsia"/>
                <w:b/>
                <w:sz w:val="24"/>
                <w:u w:val="single"/>
              </w:rPr>
              <w:t>12</w:t>
            </w:r>
            <w:r w:rsidR="008912C4">
              <w:rPr>
                <w:rFonts w:hint="eastAsia"/>
                <w:b/>
                <w:sz w:val="24"/>
                <w:u w:val="single"/>
              </w:rPr>
              <w:t>台卧式漆包机、</w:t>
            </w:r>
            <w:r w:rsidR="008912C4">
              <w:rPr>
                <w:rFonts w:hint="eastAsia"/>
                <w:b/>
                <w:sz w:val="24"/>
                <w:u w:val="single"/>
              </w:rPr>
              <w:t>15</w:t>
            </w:r>
            <w:r w:rsidR="008912C4">
              <w:rPr>
                <w:rFonts w:hint="eastAsia"/>
                <w:b/>
                <w:sz w:val="24"/>
                <w:u w:val="single"/>
              </w:rPr>
              <w:t>台丝包机的烘炉上方加装集气罩，收集涂漆区及烘炉两端的无组织废气</w:t>
            </w:r>
            <w:r w:rsidR="006D7E0F">
              <w:rPr>
                <w:rFonts w:hint="eastAsia"/>
                <w:b/>
                <w:sz w:val="24"/>
                <w:u w:val="single"/>
              </w:rPr>
              <w:t>，并在涂漆区加盖密闭</w:t>
            </w:r>
            <w:r w:rsidR="008912C4">
              <w:rPr>
                <w:rFonts w:hint="eastAsia"/>
                <w:b/>
                <w:sz w:val="24"/>
                <w:u w:val="single"/>
              </w:rPr>
              <w:t>，</w:t>
            </w:r>
            <w:r w:rsidR="00F2553D">
              <w:rPr>
                <w:rFonts w:hint="eastAsia"/>
                <w:b/>
                <w:sz w:val="24"/>
                <w:u w:val="single"/>
              </w:rPr>
              <w:t>其余</w:t>
            </w:r>
            <w:r w:rsidR="00F2553D">
              <w:rPr>
                <w:rFonts w:hint="eastAsia"/>
                <w:b/>
                <w:sz w:val="24"/>
                <w:u w:val="single"/>
              </w:rPr>
              <w:t>4</w:t>
            </w:r>
            <w:r w:rsidR="00F2553D">
              <w:rPr>
                <w:rFonts w:hint="eastAsia"/>
                <w:b/>
                <w:sz w:val="24"/>
                <w:u w:val="single"/>
              </w:rPr>
              <w:t>台卧式漆包机涂漆区设有半密闭顶盖装置，</w:t>
            </w:r>
            <w:r w:rsidR="00B91137">
              <w:rPr>
                <w:rFonts w:hint="eastAsia"/>
                <w:b/>
                <w:sz w:val="24"/>
                <w:u w:val="single"/>
              </w:rPr>
              <w:t>31</w:t>
            </w:r>
            <w:r w:rsidR="00B91137">
              <w:rPr>
                <w:rFonts w:hint="eastAsia"/>
                <w:b/>
                <w:sz w:val="24"/>
                <w:u w:val="single"/>
              </w:rPr>
              <w:t>台立式漆包机烘炉装置</w:t>
            </w:r>
            <w:r w:rsidR="00F364E4">
              <w:rPr>
                <w:rFonts w:hint="eastAsia"/>
                <w:b/>
                <w:sz w:val="24"/>
                <w:u w:val="single"/>
              </w:rPr>
              <w:t>较为密闭，不再</w:t>
            </w:r>
            <w:r w:rsidR="00E336C3">
              <w:rPr>
                <w:rFonts w:hint="eastAsia"/>
                <w:b/>
                <w:sz w:val="24"/>
                <w:u w:val="single"/>
              </w:rPr>
              <w:t>对此</w:t>
            </w:r>
            <w:r w:rsidR="00F364E4">
              <w:rPr>
                <w:rFonts w:hint="eastAsia"/>
                <w:b/>
                <w:sz w:val="24"/>
                <w:u w:val="single"/>
              </w:rPr>
              <w:t>进行收集、治理。</w:t>
            </w:r>
            <w:r w:rsidR="008912C4">
              <w:rPr>
                <w:rFonts w:hint="eastAsia"/>
                <w:b/>
                <w:sz w:val="24"/>
                <w:u w:val="single"/>
              </w:rPr>
              <w:t xml:space="preserve"> </w:t>
            </w:r>
          </w:p>
          <w:p w:rsidR="00C34760" w:rsidRDefault="00C12A99" w:rsidP="00FC75E9">
            <w:pPr>
              <w:spacing w:line="420" w:lineRule="exact"/>
              <w:ind w:firstLineChars="196" w:firstLine="472"/>
              <w:jc w:val="left"/>
              <w:rPr>
                <w:b/>
                <w:sz w:val="24"/>
                <w:u w:val="single"/>
              </w:rPr>
            </w:pPr>
            <w:r>
              <w:rPr>
                <w:rFonts w:hint="eastAsia"/>
                <w:b/>
                <w:sz w:val="24"/>
                <w:u w:val="single"/>
              </w:rPr>
              <w:t>12</w:t>
            </w:r>
            <w:r>
              <w:rPr>
                <w:rFonts w:hint="eastAsia"/>
                <w:b/>
                <w:sz w:val="24"/>
                <w:u w:val="single"/>
              </w:rPr>
              <w:t>台卧式漆包机收集的废气经</w:t>
            </w:r>
            <w:r w:rsidR="00DA52C5">
              <w:rPr>
                <w:rFonts w:hint="eastAsia"/>
                <w:b/>
                <w:sz w:val="24"/>
                <w:u w:val="single"/>
              </w:rPr>
              <w:t>管道引至一套</w:t>
            </w:r>
            <w:r>
              <w:rPr>
                <w:rFonts w:hint="eastAsia"/>
                <w:b/>
                <w:sz w:val="24"/>
                <w:u w:val="single"/>
              </w:rPr>
              <w:t>UV</w:t>
            </w:r>
            <w:r>
              <w:rPr>
                <w:rFonts w:hint="eastAsia"/>
                <w:b/>
                <w:sz w:val="24"/>
                <w:u w:val="single"/>
              </w:rPr>
              <w:t>光催化氧化装置处理后经</w:t>
            </w:r>
            <w:r>
              <w:rPr>
                <w:rFonts w:hint="eastAsia"/>
                <w:b/>
                <w:sz w:val="24"/>
                <w:u w:val="single"/>
              </w:rPr>
              <w:t>12m</w:t>
            </w:r>
            <w:r>
              <w:rPr>
                <w:rFonts w:hint="eastAsia"/>
                <w:b/>
                <w:sz w:val="24"/>
                <w:u w:val="single"/>
              </w:rPr>
              <w:t>高排气筒排放，</w:t>
            </w:r>
            <w:r w:rsidR="00E336C3">
              <w:rPr>
                <w:rFonts w:hint="eastAsia"/>
                <w:b/>
                <w:sz w:val="24"/>
                <w:u w:val="single"/>
              </w:rPr>
              <w:t>15</w:t>
            </w:r>
            <w:r w:rsidR="00E336C3">
              <w:rPr>
                <w:rFonts w:hint="eastAsia"/>
                <w:b/>
                <w:sz w:val="24"/>
                <w:u w:val="single"/>
              </w:rPr>
              <w:t>台丝包机收集的废气经</w:t>
            </w:r>
            <w:r w:rsidR="00DA52C5">
              <w:rPr>
                <w:rFonts w:hint="eastAsia"/>
                <w:b/>
                <w:sz w:val="24"/>
                <w:u w:val="single"/>
              </w:rPr>
              <w:t>管道引至一套</w:t>
            </w:r>
            <w:r w:rsidR="00E336C3">
              <w:rPr>
                <w:rFonts w:hint="eastAsia"/>
                <w:b/>
                <w:sz w:val="24"/>
                <w:u w:val="single"/>
              </w:rPr>
              <w:t>UV</w:t>
            </w:r>
            <w:r w:rsidR="00E336C3">
              <w:rPr>
                <w:rFonts w:hint="eastAsia"/>
                <w:b/>
                <w:sz w:val="24"/>
                <w:u w:val="single"/>
              </w:rPr>
              <w:t>光催化氧化装置处理后经</w:t>
            </w:r>
            <w:r w:rsidR="00E336C3">
              <w:rPr>
                <w:rFonts w:hint="eastAsia"/>
                <w:b/>
                <w:sz w:val="24"/>
                <w:u w:val="single"/>
              </w:rPr>
              <w:t>15m</w:t>
            </w:r>
            <w:r w:rsidR="00E336C3">
              <w:rPr>
                <w:rFonts w:hint="eastAsia"/>
                <w:b/>
                <w:sz w:val="24"/>
                <w:u w:val="single"/>
              </w:rPr>
              <w:t>高排气筒排放。</w:t>
            </w:r>
          </w:p>
          <w:p w:rsidR="001412DC" w:rsidRDefault="00D24D78" w:rsidP="00FC75E9">
            <w:pPr>
              <w:spacing w:line="420" w:lineRule="exact"/>
              <w:ind w:firstLineChars="196" w:firstLine="472"/>
              <w:jc w:val="left"/>
              <w:rPr>
                <w:b/>
                <w:sz w:val="24"/>
                <w:u w:val="single"/>
              </w:rPr>
            </w:pPr>
            <w:r>
              <w:rPr>
                <w:rFonts w:hint="eastAsia"/>
                <w:b/>
                <w:sz w:val="24"/>
                <w:u w:val="single"/>
              </w:rPr>
              <w:t>治理前，项目无组织废气散失量</w:t>
            </w:r>
            <w:r w:rsidR="00DA52C5">
              <w:rPr>
                <w:rFonts w:hint="eastAsia"/>
                <w:b/>
                <w:sz w:val="24"/>
                <w:u w:val="single"/>
              </w:rPr>
              <w:t>分别</w:t>
            </w:r>
            <w:r>
              <w:rPr>
                <w:rFonts w:hint="eastAsia"/>
                <w:b/>
                <w:sz w:val="24"/>
                <w:u w:val="single"/>
              </w:rPr>
              <w:t>为二甲苯</w:t>
            </w:r>
            <w:r>
              <w:rPr>
                <w:rFonts w:hint="eastAsia"/>
                <w:b/>
                <w:sz w:val="24"/>
                <w:u w:val="single"/>
              </w:rPr>
              <w:t>0.015t/a</w:t>
            </w:r>
            <w:r>
              <w:rPr>
                <w:rFonts w:hint="eastAsia"/>
                <w:b/>
                <w:sz w:val="24"/>
                <w:u w:val="single"/>
              </w:rPr>
              <w:t>、酚类</w:t>
            </w:r>
            <w:r>
              <w:rPr>
                <w:rFonts w:hint="eastAsia"/>
                <w:b/>
                <w:sz w:val="24"/>
                <w:u w:val="single"/>
              </w:rPr>
              <w:t>1.216t/a</w:t>
            </w:r>
            <w:r>
              <w:rPr>
                <w:rFonts w:hint="eastAsia"/>
                <w:b/>
                <w:sz w:val="24"/>
                <w:u w:val="single"/>
              </w:rPr>
              <w:t>、非甲烷总烃</w:t>
            </w:r>
            <w:r>
              <w:rPr>
                <w:rFonts w:hint="eastAsia"/>
                <w:b/>
                <w:sz w:val="24"/>
                <w:u w:val="single"/>
              </w:rPr>
              <w:t>0.4210 t/a</w:t>
            </w:r>
            <w:r>
              <w:rPr>
                <w:rFonts w:hint="eastAsia"/>
                <w:b/>
                <w:sz w:val="24"/>
                <w:u w:val="single"/>
              </w:rPr>
              <w:t>。集气罩收集效率按</w:t>
            </w:r>
            <w:r>
              <w:rPr>
                <w:rFonts w:hint="eastAsia"/>
                <w:b/>
                <w:sz w:val="24"/>
                <w:u w:val="single"/>
              </w:rPr>
              <w:t>80%</w:t>
            </w:r>
            <w:r>
              <w:rPr>
                <w:rFonts w:hint="eastAsia"/>
                <w:b/>
                <w:sz w:val="24"/>
                <w:u w:val="single"/>
              </w:rPr>
              <w:t>计，</w:t>
            </w:r>
            <w:r>
              <w:rPr>
                <w:rFonts w:hint="eastAsia"/>
                <w:b/>
                <w:sz w:val="24"/>
                <w:u w:val="single"/>
              </w:rPr>
              <w:t>UV</w:t>
            </w:r>
            <w:r>
              <w:rPr>
                <w:rFonts w:hint="eastAsia"/>
                <w:b/>
                <w:sz w:val="24"/>
                <w:u w:val="single"/>
              </w:rPr>
              <w:t>光催化氧化装置对有机废气的处理效率为</w:t>
            </w:r>
            <w:r>
              <w:rPr>
                <w:rFonts w:hint="eastAsia"/>
                <w:b/>
                <w:sz w:val="24"/>
                <w:u w:val="single"/>
              </w:rPr>
              <w:t>70%</w:t>
            </w:r>
            <w:r w:rsidR="00DA52C5">
              <w:rPr>
                <w:rFonts w:hint="eastAsia"/>
                <w:b/>
                <w:sz w:val="24"/>
                <w:u w:val="single"/>
              </w:rPr>
              <w:t>。则经治理后的有</w:t>
            </w:r>
            <w:r w:rsidR="00C34760">
              <w:rPr>
                <w:rFonts w:hint="eastAsia"/>
                <w:b/>
                <w:sz w:val="24"/>
                <w:u w:val="single"/>
              </w:rPr>
              <w:t>组织</w:t>
            </w:r>
            <w:r w:rsidR="00DA52C5">
              <w:rPr>
                <w:rFonts w:hint="eastAsia"/>
                <w:b/>
                <w:sz w:val="24"/>
                <w:u w:val="single"/>
              </w:rPr>
              <w:t>废气</w:t>
            </w:r>
            <w:r w:rsidR="00C34760">
              <w:rPr>
                <w:rFonts w:hint="eastAsia"/>
                <w:b/>
                <w:sz w:val="24"/>
                <w:u w:val="single"/>
              </w:rPr>
              <w:t>排放</w:t>
            </w:r>
            <w:r w:rsidR="00DA52C5">
              <w:rPr>
                <w:rFonts w:hint="eastAsia"/>
                <w:b/>
                <w:sz w:val="24"/>
                <w:u w:val="single"/>
              </w:rPr>
              <w:t>量分别为</w:t>
            </w:r>
            <w:r w:rsidR="00902E75">
              <w:rPr>
                <w:rFonts w:hint="eastAsia"/>
                <w:b/>
                <w:sz w:val="24"/>
                <w:u w:val="single"/>
              </w:rPr>
              <w:t>二甲苯</w:t>
            </w:r>
            <w:r w:rsidR="00902E75">
              <w:rPr>
                <w:rFonts w:hint="eastAsia"/>
                <w:b/>
                <w:sz w:val="24"/>
                <w:u w:val="single"/>
              </w:rPr>
              <w:t>0.0036 t/a</w:t>
            </w:r>
            <w:r w:rsidR="00902E75">
              <w:rPr>
                <w:rFonts w:hint="eastAsia"/>
                <w:b/>
                <w:sz w:val="24"/>
                <w:u w:val="single"/>
              </w:rPr>
              <w:t>、酚类</w:t>
            </w:r>
            <w:r w:rsidR="00902E75">
              <w:rPr>
                <w:rFonts w:hint="eastAsia"/>
                <w:b/>
                <w:sz w:val="24"/>
                <w:u w:val="single"/>
              </w:rPr>
              <w:t>0.2189t/a</w:t>
            </w:r>
            <w:r w:rsidR="00902E75">
              <w:rPr>
                <w:rFonts w:hint="eastAsia"/>
                <w:b/>
                <w:sz w:val="24"/>
                <w:u w:val="single"/>
              </w:rPr>
              <w:t>、非甲烷总烃</w:t>
            </w:r>
            <w:r w:rsidR="00902E75">
              <w:rPr>
                <w:rFonts w:hint="eastAsia"/>
                <w:b/>
                <w:sz w:val="24"/>
                <w:u w:val="single"/>
              </w:rPr>
              <w:t>0.1010t/a</w:t>
            </w:r>
            <w:r w:rsidR="00902E75">
              <w:rPr>
                <w:rFonts w:hint="eastAsia"/>
                <w:b/>
                <w:sz w:val="24"/>
                <w:u w:val="single"/>
              </w:rPr>
              <w:t>，</w:t>
            </w:r>
            <w:r w:rsidR="00DA52C5">
              <w:rPr>
                <w:rFonts w:hint="eastAsia"/>
                <w:b/>
                <w:sz w:val="24"/>
                <w:u w:val="single"/>
              </w:rPr>
              <w:t>无组织废气散失量分别为</w:t>
            </w:r>
            <w:r w:rsidR="00902E75">
              <w:rPr>
                <w:rFonts w:hint="eastAsia"/>
                <w:b/>
                <w:sz w:val="24"/>
                <w:u w:val="single"/>
              </w:rPr>
              <w:t>二甲苯</w:t>
            </w:r>
            <w:r w:rsidR="00902E75">
              <w:rPr>
                <w:rFonts w:hint="eastAsia"/>
                <w:b/>
                <w:sz w:val="24"/>
                <w:u w:val="single"/>
              </w:rPr>
              <w:t>0.003 t/a</w:t>
            </w:r>
            <w:r w:rsidR="00902E75">
              <w:rPr>
                <w:rFonts w:hint="eastAsia"/>
                <w:b/>
                <w:sz w:val="24"/>
                <w:u w:val="single"/>
              </w:rPr>
              <w:t>、酚类</w:t>
            </w:r>
            <w:r w:rsidR="00902E75">
              <w:rPr>
                <w:rFonts w:hint="eastAsia"/>
                <w:b/>
                <w:sz w:val="24"/>
                <w:u w:val="single"/>
              </w:rPr>
              <w:t>0.4864t/a</w:t>
            </w:r>
            <w:r w:rsidR="00902E75">
              <w:rPr>
                <w:rFonts w:hint="eastAsia"/>
                <w:b/>
                <w:sz w:val="24"/>
                <w:u w:val="single"/>
              </w:rPr>
              <w:t>、非甲烷总烃</w:t>
            </w:r>
            <w:r w:rsidR="00902E75">
              <w:rPr>
                <w:rFonts w:hint="eastAsia"/>
                <w:b/>
                <w:sz w:val="24"/>
                <w:u w:val="single"/>
              </w:rPr>
              <w:t>0.</w:t>
            </w:r>
            <w:r w:rsidR="00033E7E">
              <w:rPr>
                <w:rFonts w:hint="eastAsia"/>
                <w:b/>
                <w:sz w:val="24"/>
                <w:u w:val="single"/>
              </w:rPr>
              <w:t>0842</w:t>
            </w:r>
            <w:r w:rsidR="00902E75">
              <w:rPr>
                <w:rFonts w:hint="eastAsia"/>
                <w:b/>
                <w:sz w:val="24"/>
                <w:u w:val="single"/>
              </w:rPr>
              <w:t>t/a</w:t>
            </w:r>
            <w:r w:rsidR="00033E7E">
              <w:rPr>
                <w:rFonts w:hint="eastAsia"/>
                <w:b/>
                <w:sz w:val="24"/>
                <w:u w:val="single"/>
              </w:rPr>
              <w:t>。</w:t>
            </w:r>
            <w:r w:rsidR="001412DC">
              <w:rPr>
                <w:rFonts w:hint="eastAsia"/>
                <w:b/>
                <w:sz w:val="24"/>
                <w:u w:val="single"/>
              </w:rPr>
              <w:t>经治理后的</w:t>
            </w:r>
            <w:r w:rsidR="00C34760">
              <w:rPr>
                <w:rFonts w:hint="eastAsia"/>
                <w:b/>
                <w:sz w:val="24"/>
                <w:u w:val="single"/>
              </w:rPr>
              <w:t>废气总排放量分别为二甲苯</w:t>
            </w:r>
            <w:r w:rsidR="00C34760">
              <w:rPr>
                <w:rFonts w:hint="eastAsia"/>
                <w:b/>
                <w:sz w:val="24"/>
                <w:u w:val="single"/>
              </w:rPr>
              <w:t>0.0066 t/a</w:t>
            </w:r>
            <w:r w:rsidR="00C34760">
              <w:rPr>
                <w:rFonts w:hint="eastAsia"/>
                <w:b/>
                <w:sz w:val="24"/>
                <w:u w:val="single"/>
              </w:rPr>
              <w:t>、酚类</w:t>
            </w:r>
            <w:r w:rsidR="00C34760">
              <w:rPr>
                <w:rFonts w:hint="eastAsia"/>
                <w:b/>
                <w:sz w:val="24"/>
                <w:u w:val="single"/>
              </w:rPr>
              <w:t>0.7053t/a</w:t>
            </w:r>
            <w:r w:rsidR="00C34760">
              <w:rPr>
                <w:rFonts w:hint="eastAsia"/>
                <w:b/>
                <w:sz w:val="24"/>
                <w:u w:val="single"/>
              </w:rPr>
              <w:t>、非甲烷总烃</w:t>
            </w:r>
            <w:r w:rsidR="00C34760">
              <w:rPr>
                <w:rFonts w:hint="eastAsia"/>
                <w:b/>
                <w:sz w:val="24"/>
                <w:u w:val="single"/>
              </w:rPr>
              <w:t>0.1852t/a</w:t>
            </w:r>
            <w:r w:rsidR="00C34760">
              <w:rPr>
                <w:rFonts w:hint="eastAsia"/>
                <w:b/>
                <w:sz w:val="24"/>
                <w:u w:val="single"/>
              </w:rPr>
              <w:t>。</w:t>
            </w:r>
          </w:p>
          <w:p w:rsidR="00C34760" w:rsidRPr="00D46D34" w:rsidRDefault="00C34760" w:rsidP="00FC75E9">
            <w:pPr>
              <w:spacing w:line="420" w:lineRule="exact"/>
              <w:ind w:firstLineChars="196" w:firstLine="472"/>
              <w:jc w:val="left"/>
              <w:rPr>
                <w:b/>
                <w:sz w:val="24"/>
                <w:u w:val="single"/>
              </w:rPr>
            </w:pPr>
            <w:r>
              <w:rPr>
                <w:rFonts w:hint="eastAsia"/>
                <w:b/>
                <w:sz w:val="24"/>
                <w:u w:val="single"/>
              </w:rPr>
              <w:t>综上所述，</w:t>
            </w:r>
            <w:r w:rsidR="00CA0A91">
              <w:rPr>
                <w:rFonts w:hint="eastAsia"/>
                <w:b/>
                <w:sz w:val="24"/>
                <w:u w:val="single"/>
              </w:rPr>
              <w:t>无组织</w:t>
            </w:r>
            <w:r w:rsidRPr="001979EB">
              <w:rPr>
                <w:rFonts w:hint="eastAsia"/>
                <w:b/>
                <w:sz w:val="24"/>
                <w:u w:val="single"/>
              </w:rPr>
              <w:t>废气</w:t>
            </w:r>
            <w:r>
              <w:rPr>
                <w:rFonts w:hint="eastAsia"/>
                <w:b/>
                <w:sz w:val="24"/>
                <w:u w:val="single"/>
              </w:rPr>
              <w:t>二甲苯</w:t>
            </w:r>
            <w:r w:rsidRPr="001979EB">
              <w:rPr>
                <w:rFonts w:hint="eastAsia"/>
                <w:b/>
                <w:sz w:val="24"/>
                <w:u w:val="single"/>
              </w:rPr>
              <w:t>可削减</w:t>
            </w:r>
            <w:r>
              <w:rPr>
                <w:rFonts w:hint="eastAsia"/>
                <w:b/>
                <w:sz w:val="24"/>
                <w:u w:val="single"/>
              </w:rPr>
              <w:t>0.0084</w:t>
            </w:r>
            <w:r w:rsidRPr="001979EB">
              <w:rPr>
                <w:rFonts w:hint="eastAsia"/>
                <w:b/>
                <w:sz w:val="24"/>
                <w:u w:val="single"/>
              </w:rPr>
              <w:t>t/a</w:t>
            </w:r>
            <w:r>
              <w:rPr>
                <w:rFonts w:hint="eastAsia"/>
                <w:b/>
                <w:sz w:val="24"/>
                <w:u w:val="single"/>
              </w:rPr>
              <w:t>，</w:t>
            </w:r>
            <w:r w:rsidRPr="001979EB">
              <w:rPr>
                <w:rFonts w:hint="eastAsia"/>
                <w:b/>
                <w:sz w:val="24"/>
                <w:u w:val="single"/>
              </w:rPr>
              <w:t>酚类可削减</w:t>
            </w:r>
            <w:r>
              <w:rPr>
                <w:rFonts w:hint="eastAsia"/>
                <w:b/>
                <w:sz w:val="24"/>
                <w:u w:val="single"/>
              </w:rPr>
              <w:t>0.5107</w:t>
            </w:r>
            <w:r w:rsidRPr="001979EB">
              <w:rPr>
                <w:rFonts w:hint="eastAsia"/>
                <w:b/>
                <w:sz w:val="24"/>
                <w:u w:val="single"/>
              </w:rPr>
              <w:t>t/a</w:t>
            </w:r>
            <w:r>
              <w:rPr>
                <w:rFonts w:hint="eastAsia"/>
                <w:b/>
                <w:sz w:val="24"/>
                <w:u w:val="single"/>
              </w:rPr>
              <w:t>，</w:t>
            </w:r>
            <w:r w:rsidRPr="00A1757C">
              <w:rPr>
                <w:rFonts w:hint="eastAsia"/>
                <w:b/>
                <w:sz w:val="24"/>
                <w:u w:val="single"/>
              </w:rPr>
              <w:t>非甲烷总烃</w:t>
            </w:r>
            <w:r w:rsidRPr="001979EB">
              <w:rPr>
                <w:rFonts w:hint="eastAsia"/>
                <w:b/>
                <w:sz w:val="24"/>
                <w:u w:val="single"/>
              </w:rPr>
              <w:t>可削减</w:t>
            </w:r>
            <w:r>
              <w:rPr>
                <w:rFonts w:hint="eastAsia"/>
                <w:b/>
                <w:sz w:val="24"/>
                <w:u w:val="single"/>
              </w:rPr>
              <w:t>0.</w:t>
            </w:r>
            <w:r w:rsidR="00D46D34">
              <w:rPr>
                <w:rFonts w:hint="eastAsia"/>
                <w:b/>
                <w:sz w:val="24"/>
                <w:u w:val="single"/>
              </w:rPr>
              <w:t>2358</w:t>
            </w:r>
            <w:r w:rsidRPr="001979EB">
              <w:rPr>
                <w:rFonts w:hint="eastAsia"/>
                <w:b/>
                <w:sz w:val="24"/>
                <w:u w:val="single"/>
              </w:rPr>
              <w:t>t/a</w:t>
            </w:r>
            <w:r>
              <w:rPr>
                <w:rFonts w:hint="eastAsia"/>
                <w:b/>
                <w:sz w:val="24"/>
                <w:u w:val="single"/>
              </w:rPr>
              <w:t>，</w:t>
            </w:r>
            <w:r>
              <w:rPr>
                <w:rFonts w:hint="eastAsia"/>
                <w:b/>
                <w:sz w:val="24"/>
                <w:u w:val="single"/>
              </w:rPr>
              <w:t>VOCs</w:t>
            </w:r>
            <w:r>
              <w:rPr>
                <w:rFonts w:hint="eastAsia"/>
                <w:b/>
                <w:sz w:val="24"/>
                <w:u w:val="single"/>
              </w:rPr>
              <w:t>削减量总计</w:t>
            </w:r>
            <w:r w:rsidR="00D46D34">
              <w:rPr>
                <w:rFonts w:hint="eastAsia"/>
                <w:b/>
                <w:sz w:val="24"/>
                <w:u w:val="single"/>
              </w:rPr>
              <w:t>0.7549</w:t>
            </w:r>
            <w:r w:rsidRPr="001979EB">
              <w:rPr>
                <w:rFonts w:hint="eastAsia"/>
                <w:b/>
                <w:sz w:val="24"/>
                <w:u w:val="single"/>
              </w:rPr>
              <w:t>t/a</w:t>
            </w:r>
            <w:r w:rsidRPr="001979EB">
              <w:rPr>
                <w:rFonts w:hint="eastAsia"/>
                <w:b/>
                <w:sz w:val="24"/>
                <w:u w:val="single"/>
              </w:rPr>
              <w:t>。</w:t>
            </w:r>
          </w:p>
          <w:p w:rsidR="00554E75" w:rsidRDefault="00AE7D14" w:rsidP="00FC75E9">
            <w:pPr>
              <w:spacing w:line="420" w:lineRule="exact"/>
              <w:jc w:val="left"/>
              <w:rPr>
                <w:b/>
                <w:color w:val="000000"/>
                <w:sz w:val="24"/>
                <w:u w:val="single"/>
              </w:rPr>
            </w:pPr>
            <w:r>
              <w:rPr>
                <w:rFonts w:hint="eastAsia"/>
                <w:b/>
                <w:color w:val="000000"/>
                <w:sz w:val="24"/>
                <w:u w:val="single"/>
              </w:rPr>
              <w:t>三</w:t>
            </w:r>
            <w:r w:rsidR="00F7226D">
              <w:rPr>
                <w:rFonts w:hint="eastAsia"/>
                <w:b/>
                <w:color w:val="000000"/>
                <w:sz w:val="24"/>
                <w:u w:val="single"/>
              </w:rPr>
              <w:t>、</w:t>
            </w:r>
            <w:r w:rsidR="009B60AB" w:rsidRPr="001979EB">
              <w:rPr>
                <w:b/>
                <w:color w:val="000000"/>
                <w:sz w:val="24"/>
                <w:u w:val="single"/>
              </w:rPr>
              <w:t>现有工程污染物总量排放情况汇总见表</w:t>
            </w:r>
            <w:r w:rsidR="009B60AB" w:rsidRPr="004D2B25">
              <w:rPr>
                <w:b/>
                <w:color w:val="000000"/>
                <w:sz w:val="24"/>
                <w:u w:val="single"/>
              </w:rPr>
              <w:t>1</w:t>
            </w:r>
            <w:r w:rsidR="004A0071" w:rsidRPr="004D2B25">
              <w:rPr>
                <w:rFonts w:hint="eastAsia"/>
                <w:b/>
                <w:color w:val="000000"/>
                <w:sz w:val="24"/>
                <w:u w:val="single"/>
              </w:rPr>
              <w:t>5</w:t>
            </w:r>
            <w:r w:rsidR="009B60AB" w:rsidRPr="004D2B25">
              <w:rPr>
                <w:b/>
                <w:color w:val="000000"/>
                <w:sz w:val="24"/>
                <w:u w:val="single"/>
              </w:rPr>
              <w:t>。</w:t>
            </w:r>
          </w:p>
          <w:p w:rsidR="00FC75E9" w:rsidRDefault="00FC75E9" w:rsidP="00FC75E9">
            <w:pPr>
              <w:spacing w:line="420" w:lineRule="exact"/>
              <w:jc w:val="left"/>
              <w:rPr>
                <w:b/>
                <w:color w:val="000000"/>
                <w:sz w:val="24"/>
                <w:u w:val="single"/>
              </w:rPr>
            </w:pPr>
          </w:p>
          <w:p w:rsidR="009B60AB" w:rsidRPr="007B0A60" w:rsidRDefault="009B60AB" w:rsidP="00273337">
            <w:pPr>
              <w:spacing w:line="440" w:lineRule="exact"/>
              <w:ind w:firstLineChars="249" w:firstLine="600"/>
              <w:rPr>
                <w:rFonts w:eastAsia="黑体"/>
                <w:b/>
                <w:sz w:val="24"/>
                <w:u w:val="single"/>
                <w:lang w:val="pt-BR"/>
              </w:rPr>
            </w:pPr>
            <w:r w:rsidRPr="004D2B25">
              <w:rPr>
                <w:rFonts w:eastAsia="黑体"/>
                <w:b/>
                <w:sz w:val="24"/>
                <w:u w:val="single"/>
                <w:lang w:val="pt-BR"/>
              </w:rPr>
              <w:lastRenderedPageBreak/>
              <w:t>表</w:t>
            </w:r>
            <w:r w:rsidRPr="004D2B25">
              <w:rPr>
                <w:rFonts w:eastAsia="黑体"/>
                <w:b/>
                <w:sz w:val="24"/>
                <w:u w:val="single"/>
                <w:lang w:val="pt-BR"/>
              </w:rPr>
              <w:t>1</w:t>
            </w:r>
            <w:r w:rsidR="004A0071" w:rsidRPr="004D2B25">
              <w:rPr>
                <w:rFonts w:eastAsia="黑体" w:hint="eastAsia"/>
                <w:b/>
                <w:sz w:val="24"/>
                <w:u w:val="single"/>
                <w:lang w:val="pt-BR"/>
              </w:rPr>
              <w:t>5</w:t>
            </w:r>
            <w:r w:rsidRPr="004D2B25">
              <w:rPr>
                <w:rFonts w:eastAsia="黑体"/>
                <w:b/>
                <w:sz w:val="24"/>
                <w:u w:val="single"/>
                <w:lang w:val="pt-BR"/>
              </w:rPr>
              <w:t xml:space="preserve">            </w:t>
            </w:r>
            <w:r w:rsidRPr="004D2B25">
              <w:rPr>
                <w:rFonts w:eastAsia="黑体"/>
                <w:b/>
                <w:sz w:val="24"/>
                <w:u w:val="single"/>
                <w:lang w:val="pt-BR"/>
              </w:rPr>
              <w:t>现有工程污染物排放总量情况一览表</w:t>
            </w:r>
            <w:r w:rsidRPr="004D2B25">
              <w:rPr>
                <w:rFonts w:eastAsia="黑体"/>
                <w:b/>
                <w:sz w:val="24"/>
                <w:u w:val="single"/>
                <w:lang w:val="pt-BR"/>
              </w:rPr>
              <w:t xml:space="preserve">  </w:t>
            </w:r>
            <w:r w:rsidRPr="007B0A60">
              <w:rPr>
                <w:rFonts w:eastAsia="黑体"/>
                <w:b/>
                <w:sz w:val="24"/>
                <w:u w:val="single"/>
                <w:lang w:val="pt-BR"/>
              </w:rPr>
              <w:t xml:space="preserve">       t/a</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732"/>
              <w:gridCol w:w="548"/>
              <w:gridCol w:w="728"/>
              <w:gridCol w:w="1021"/>
              <w:gridCol w:w="1105"/>
              <w:gridCol w:w="831"/>
              <w:gridCol w:w="20"/>
              <w:gridCol w:w="850"/>
              <w:gridCol w:w="1276"/>
              <w:gridCol w:w="2006"/>
            </w:tblGrid>
            <w:tr w:rsidR="00B920ED" w:rsidRPr="007B0A60" w:rsidTr="008F7623">
              <w:trPr>
                <w:trHeight w:val="397"/>
                <w:jc w:val="center"/>
              </w:trPr>
              <w:tc>
                <w:tcPr>
                  <w:tcW w:w="732" w:type="dxa"/>
                  <w:tcBorders>
                    <w:top w:val="single" w:sz="8" w:space="0" w:color="auto"/>
                    <w:bottom w:val="single" w:sz="4" w:space="0" w:color="auto"/>
                  </w:tcBorders>
                  <w:vAlign w:val="center"/>
                </w:tcPr>
                <w:p w:rsidR="00B920ED" w:rsidRPr="007B0A60" w:rsidRDefault="00B920ED" w:rsidP="005F1F52">
                  <w:pPr>
                    <w:jc w:val="center"/>
                    <w:rPr>
                      <w:b/>
                      <w:szCs w:val="21"/>
                      <w:u w:val="single"/>
                      <w:lang w:val="pt-BR"/>
                    </w:rPr>
                  </w:pPr>
                  <w:r w:rsidRPr="007B0A60">
                    <w:rPr>
                      <w:b/>
                      <w:szCs w:val="21"/>
                      <w:u w:val="single"/>
                      <w:lang w:val="pt-BR"/>
                    </w:rPr>
                    <w:t>污染因素</w:t>
                  </w:r>
                </w:p>
              </w:tc>
              <w:tc>
                <w:tcPr>
                  <w:tcW w:w="1276" w:type="dxa"/>
                  <w:gridSpan w:val="2"/>
                  <w:tcBorders>
                    <w:top w:val="single" w:sz="8" w:space="0" w:color="auto"/>
                    <w:bottom w:val="single" w:sz="4" w:space="0" w:color="auto"/>
                  </w:tcBorders>
                  <w:vAlign w:val="center"/>
                </w:tcPr>
                <w:p w:rsidR="00B920ED" w:rsidRPr="007B0A60" w:rsidRDefault="00B920ED" w:rsidP="005F1F52">
                  <w:pPr>
                    <w:jc w:val="center"/>
                    <w:rPr>
                      <w:b/>
                      <w:szCs w:val="21"/>
                      <w:u w:val="single"/>
                      <w:lang w:val="pt-BR"/>
                    </w:rPr>
                  </w:pPr>
                  <w:r w:rsidRPr="007B0A60">
                    <w:rPr>
                      <w:b/>
                      <w:szCs w:val="21"/>
                      <w:u w:val="single"/>
                      <w:lang w:val="pt-BR"/>
                    </w:rPr>
                    <w:t>产污环节</w:t>
                  </w:r>
                </w:p>
              </w:tc>
              <w:tc>
                <w:tcPr>
                  <w:tcW w:w="1021" w:type="dxa"/>
                  <w:tcBorders>
                    <w:top w:val="single" w:sz="8" w:space="0" w:color="auto"/>
                    <w:bottom w:val="single" w:sz="4" w:space="0" w:color="auto"/>
                  </w:tcBorders>
                  <w:vAlign w:val="center"/>
                </w:tcPr>
                <w:p w:rsidR="00B920ED" w:rsidRPr="007B0A60" w:rsidRDefault="00B920ED" w:rsidP="005F1F52">
                  <w:pPr>
                    <w:jc w:val="center"/>
                    <w:rPr>
                      <w:b/>
                      <w:szCs w:val="21"/>
                      <w:u w:val="single"/>
                      <w:lang w:val="pt-BR"/>
                    </w:rPr>
                  </w:pPr>
                  <w:r w:rsidRPr="007B0A60">
                    <w:rPr>
                      <w:b/>
                      <w:szCs w:val="21"/>
                      <w:u w:val="single"/>
                      <w:lang w:val="pt-BR"/>
                    </w:rPr>
                    <w:t>污染物</w:t>
                  </w:r>
                </w:p>
              </w:tc>
              <w:tc>
                <w:tcPr>
                  <w:tcW w:w="1105" w:type="dxa"/>
                  <w:tcBorders>
                    <w:top w:val="single" w:sz="8" w:space="0" w:color="auto"/>
                    <w:bottom w:val="single" w:sz="4" w:space="0" w:color="auto"/>
                  </w:tcBorders>
                  <w:vAlign w:val="center"/>
                </w:tcPr>
                <w:p w:rsidR="00B920ED" w:rsidRPr="007B0A60" w:rsidRDefault="00B920ED" w:rsidP="00B920ED">
                  <w:pPr>
                    <w:jc w:val="center"/>
                    <w:rPr>
                      <w:b/>
                      <w:szCs w:val="21"/>
                      <w:u w:val="single"/>
                      <w:lang w:val="pt-BR"/>
                    </w:rPr>
                  </w:pPr>
                  <w:r>
                    <w:rPr>
                      <w:rFonts w:hint="eastAsia"/>
                      <w:b/>
                      <w:szCs w:val="21"/>
                      <w:u w:val="single"/>
                      <w:lang w:val="pt-BR"/>
                    </w:rPr>
                    <w:t>环评审批</w:t>
                  </w:r>
                  <w:r w:rsidRPr="007B0A60">
                    <w:rPr>
                      <w:b/>
                      <w:szCs w:val="21"/>
                      <w:u w:val="single"/>
                      <w:lang w:val="pt-BR"/>
                    </w:rPr>
                    <w:t>量（</w:t>
                  </w:r>
                  <w:r w:rsidRPr="007B0A60">
                    <w:rPr>
                      <w:b/>
                      <w:szCs w:val="21"/>
                      <w:u w:val="single"/>
                      <w:lang w:val="pt-BR"/>
                    </w:rPr>
                    <w:t>t/a</w:t>
                  </w:r>
                  <w:r w:rsidRPr="007B0A60">
                    <w:rPr>
                      <w:b/>
                      <w:szCs w:val="21"/>
                      <w:u w:val="single"/>
                      <w:lang w:val="pt-BR"/>
                    </w:rPr>
                    <w:t>）</w:t>
                  </w:r>
                </w:p>
              </w:tc>
              <w:tc>
                <w:tcPr>
                  <w:tcW w:w="1701" w:type="dxa"/>
                  <w:gridSpan w:val="3"/>
                  <w:tcBorders>
                    <w:top w:val="single" w:sz="8" w:space="0" w:color="auto"/>
                    <w:bottom w:val="single" w:sz="4" w:space="0" w:color="auto"/>
                  </w:tcBorders>
                  <w:vAlign w:val="center"/>
                </w:tcPr>
                <w:p w:rsidR="00B920ED" w:rsidRPr="007B0A60" w:rsidRDefault="00B920ED" w:rsidP="00B920ED">
                  <w:pPr>
                    <w:jc w:val="center"/>
                    <w:rPr>
                      <w:b/>
                      <w:szCs w:val="21"/>
                      <w:u w:val="single"/>
                      <w:lang w:val="pt-BR"/>
                    </w:rPr>
                  </w:pPr>
                  <w:r>
                    <w:rPr>
                      <w:rFonts w:hint="eastAsia"/>
                      <w:b/>
                      <w:szCs w:val="21"/>
                      <w:u w:val="single"/>
                      <w:lang w:val="pt-BR"/>
                    </w:rPr>
                    <w:t>实际</w:t>
                  </w:r>
                  <w:r w:rsidRPr="007B0A60">
                    <w:rPr>
                      <w:b/>
                      <w:szCs w:val="21"/>
                      <w:u w:val="single"/>
                      <w:lang w:val="pt-BR"/>
                    </w:rPr>
                    <w:t>排放量（</w:t>
                  </w:r>
                  <w:r w:rsidRPr="007B0A60">
                    <w:rPr>
                      <w:b/>
                      <w:szCs w:val="21"/>
                      <w:u w:val="single"/>
                      <w:lang w:val="pt-BR"/>
                    </w:rPr>
                    <w:t>t/a</w:t>
                  </w:r>
                  <w:r w:rsidRPr="007B0A60">
                    <w:rPr>
                      <w:b/>
                      <w:szCs w:val="21"/>
                      <w:u w:val="single"/>
                      <w:lang w:val="pt-BR"/>
                    </w:rPr>
                    <w:t>）</w:t>
                  </w:r>
                </w:p>
              </w:tc>
              <w:tc>
                <w:tcPr>
                  <w:tcW w:w="1276" w:type="dxa"/>
                  <w:tcBorders>
                    <w:top w:val="single" w:sz="8" w:space="0" w:color="auto"/>
                    <w:bottom w:val="single" w:sz="4" w:space="0" w:color="auto"/>
                  </w:tcBorders>
                  <w:vAlign w:val="center"/>
                </w:tcPr>
                <w:p w:rsidR="00B920ED" w:rsidRPr="007B0A60" w:rsidRDefault="00B920ED" w:rsidP="00B920ED">
                  <w:pPr>
                    <w:jc w:val="center"/>
                    <w:rPr>
                      <w:b/>
                      <w:szCs w:val="21"/>
                      <w:u w:val="single"/>
                      <w:lang w:val="pt-BR"/>
                    </w:rPr>
                  </w:pPr>
                  <w:r>
                    <w:rPr>
                      <w:rFonts w:hint="eastAsia"/>
                      <w:b/>
                      <w:szCs w:val="21"/>
                      <w:u w:val="single"/>
                      <w:lang w:val="pt-BR"/>
                    </w:rPr>
                    <w:t>削减量</w:t>
                  </w:r>
                  <w:r w:rsidRPr="007B0A60">
                    <w:rPr>
                      <w:b/>
                      <w:szCs w:val="21"/>
                      <w:u w:val="single"/>
                      <w:lang w:val="pt-BR"/>
                    </w:rPr>
                    <w:t>（</w:t>
                  </w:r>
                  <w:r w:rsidRPr="007B0A60">
                    <w:rPr>
                      <w:b/>
                      <w:szCs w:val="21"/>
                      <w:u w:val="single"/>
                      <w:lang w:val="pt-BR"/>
                    </w:rPr>
                    <w:t>t/a</w:t>
                  </w:r>
                  <w:r w:rsidRPr="007B0A60">
                    <w:rPr>
                      <w:b/>
                      <w:szCs w:val="21"/>
                      <w:u w:val="single"/>
                      <w:lang w:val="pt-BR"/>
                    </w:rPr>
                    <w:t>）</w:t>
                  </w:r>
                </w:p>
              </w:tc>
              <w:tc>
                <w:tcPr>
                  <w:tcW w:w="2006" w:type="dxa"/>
                  <w:tcBorders>
                    <w:top w:val="single" w:sz="8" w:space="0" w:color="auto"/>
                    <w:bottom w:val="single" w:sz="4" w:space="0" w:color="auto"/>
                  </w:tcBorders>
                  <w:vAlign w:val="center"/>
                </w:tcPr>
                <w:p w:rsidR="00B920ED" w:rsidRPr="007B0A60" w:rsidRDefault="00B920ED" w:rsidP="005F1F52">
                  <w:pPr>
                    <w:jc w:val="center"/>
                    <w:rPr>
                      <w:b/>
                      <w:szCs w:val="21"/>
                      <w:u w:val="single"/>
                      <w:lang w:val="pt-BR"/>
                    </w:rPr>
                  </w:pPr>
                  <w:r w:rsidRPr="007B0A60">
                    <w:rPr>
                      <w:b/>
                      <w:szCs w:val="21"/>
                      <w:u w:val="single"/>
                      <w:lang w:val="pt-BR"/>
                    </w:rPr>
                    <w:t>防治措施</w:t>
                  </w:r>
                </w:p>
              </w:tc>
            </w:tr>
            <w:tr w:rsidR="0066525C" w:rsidRPr="007B0A60" w:rsidTr="008F7623">
              <w:trPr>
                <w:trHeight w:val="397"/>
                <w:jc w:val="center"/>
              </w:trPr>
              <w:tc>
                <w:tcPr>
                  <w:tcW w:w="732" w:type="dxa"/>
                  <w:vMerge w:val="restart"/>
                  <w:tcBorders>
                    <w:top w:val="single" w:sz="4" w:space="0" w:color="auto"/>
                  </w:tcBorders>
                  <w:vAlign w:val="center"/>
                </w:tcPr>
                <w:p w:rsidR="0066525C" w:rsidRPr="007B0A60" w:rsidRDefault="0066525C" w:rsidP="005F1F52">
                  <w:pPr>
                    <w:jc w:val="center"/>
                    <w:rPr>
                      <w:b/>
                      <w:szCs w:val="21"/>
                      <w:u w:val="single"/>
                      <w:lang w:val="pt-BR"/>
                    </w:rPr>
                  </w:pPr>
                  <w:r w:rsidRPr="007B0A60">
                    <w:rPr>
                      <w:b/>
                      <w:szCs w:val="21"/>
                      <w:u w:val="single"/>
                      <w:lang w:val="pt-BR"/>
                    </w:rPr>
                    <w:t>废水</w:t>
                  </w:r>
                </w:p>
              </w:tc>
              <w:tc>
                <w:tcPr>
                  <w:tcW w:w="1276" w:type="dxa"/>
                  <w:gridSpan w:val="2"/>
                  <w:vMerge w:val="restart"/>
                  <w:vAlign w:val="center"/>
                </w:tcPr>
                <w:p w:rsidR="0066525C" w:rsidRPr="007B0A60" w:rsidRDefault="0066525C" w:rsidP="005F1F52">
                  <w:pPr>
                    <w:jc w:val="center"/>
                    <w:rPr>
                      <w:b/>
                      <w:szCs w:val="21"/>
                      <w:u w:val="single"/>
                      <w:lang w:val="pt-BR"/>
                    </w:rPr>
                  </w:pPr>
                  <w:r w:rsidRPr="007B0A60">
                    <w:rPr>
                      <w:b/>
                      <w:szCs w:val="21"/>
                      <w:u w:val="single"/>
                      <w:lang w:val="pt-BR"/>
                    </w:rPr>
                    <w:t>贾屯管网建成前</w:t>
                  </w:r>
                </w:p>
              </w:tc>
              <w:tc>
                <w:tcPr>
                  <w:tcW w:w="1021" w:type="dxa"/>
                  <w:tcBorders>
                    <w:bottom w:val="single" w:sz="4" w:space="0" w:color="auto"/>
                  </w:tcBorders>
                  <w:vAlign w:val="center"/>
                </w:tcPr>
                <w:p w:rsidR="0066525C" w:rsidRPr="007B0A60" w:rsidRDefault="0066525C" w:rsidP="005F1F52">
                  <w:pPr>
                    <w:jc w:val="center"/>
                    <w:rPr>
                      <w:b/>
                      <w:szCs w:val="21"/>
                      <w:u w:val="single"/>
                      <w:lang w:val="pt-BR"/>
                    </w:rPr>
                  </w:pPr>
                  <w:r w:rsidRPr="007B0A60">
                    <w:rPr>
                      <w:b/>
                      <w:szCs w:val="21"/>
                      <w:u w:val="single"/>
                      <w:lang w:val="pt-BR"/>
                    </w:rPr>
                    <w:t>COD</w:t>
                  </w:r>
                </w:p>
              </w:tc>
              <w:tc>
                <w:tcPr>
                  <w:tcW w:w="1105" w:type="dxa"/>
                  <w:vAlign w:val="center"/>
                </w:tcPr>
                <w:p w:rsidR="0066525C" w:rsidRPr="007B0A60" w:rsidRDefault="0066525C" w:rsidP="005F1F52">
                  <w:pPr>
                    <w:jc w:val="center"/>
                    <w:rPr>
                      <w:b/>
                      <w:szCs w:val="21"/>
                      <w:u w:val="single"/>
                      <w:lang w:val="pt-BR"/>
                    </w:rPr>
                  </w:pPr>
                  <w:r>
                    <w:rPr>
                      <w:rFonts w:hint="eastAsia"/>
                      <w:b/>
                      <w:szCs w:val="21"/>
                      <w:u w:val="single"/>
                      <w:lang w:val="pt-BR"/>
                    </w:rPr>
                    <w:t>0.1368</w:t>
                  </w:r>
                </w:p>
              </w:tc>
              <w:tc>
                <w:tcPr>
                  <w:tcW w:w="1701" w:type="dxa"/>
                  <w:gridSpan w:val="3"/>
                  <w:vAlign w:val="center"/>
                </w:tcPr>
                <w:p w:rsidR="0066525C" w:rsidRPr="007B0A60" w:rsidRDefault="0066525C" w:rsidP="008B3471">
                  <w:pPr>
                    <w:jc w:val="center"/>
                    <w:rPr>
                      <w:b/>
                      <w:szCs w:val="21"/>
                      <w:u w:val="single"/>
                      <w:lang w:val="pt-BR"/>
                    </w:rPr>
                  </w:pPr>
                  <w:r>
                    <w:rPr>
                      <w:rFonts w:hint="eastAsia"/>
                      <w:b/>
                      <w:szCs w:val="21"/>
                      <w:u w:val="single"/>
                      <w:lang w:val="pt-BR"/>
                    </w:rPr>
                    <w:t>0</w:t>
                  </w:r>
                </w:p>
              </w:tc>
              <w:tc>
                <w:tcPr>
                  <w:tcW w:w="1276" w:type="dxa"/>
                  <w:vAlign w:val="center"/>
                </w:tcPr>
                <w:p w:rsidR="0066525C" w:rsidRPr="007B0A60" w:rsidRDefault="0066525C" w:rsidP="008B3471">
                  <w:pPr>
                    <w:jc w:val="center"/>
                    <w:rPr>
                      <w:b/>
                      <w:szCs w:val="21"/>
                      <w:u w:val="single"/>
                      <w:lang w:val="pt-BR"/>
                    </w:rPr>
                  </w:pPr>
                  <w:r>
                    <w:rPr>
                      <w:rFonts w:hint="eastAsia"/>
                      <w:b/>
                      <w:szCs w:val="21"/>
                      <w:u w:val="single"/>
                      <w:lang w:val="pt-BR"/>
                    </w:rPr>
                    <w:t>0.1368</w:t>
                  </w:r>
                </w:p>
              </w:tc>
              <w:tc>
                <w:tcPr>
                  <w:tcW w:w="2006" w:type="dxa"/>
                  <w:vMerge w:val="restart"/>
                  <w:vAlign w:val="center"/>
                </w:tcPr>
                <w:p w:rsidR="0066525C" w:rsidRPr="007B0A60" w:rsidRDefault="0066525C" w:rsidP="005F1F52">
                  <w:pPr>
                    <w:jc w:val="center"/>
                    <w:rPr>
                      <w:b/>
                      <w:szCs w:val="21"/>
                      <w:u w:val="single"/>
                      <w:lang w:val="pt-BR"/>
                    </w:rPr>
                  </w:pPr>
                  <w:r w:rsidRPr="007B0A60">
                    <w:rPr>
                      <w:b/>
                      <w:szCs w:val="21"/>
                      <w:u w:val="single"/>
                      <w:lang w:val="pt-BR"/>
                    </w:rPr>
                    <w:t>“</w:t>
                  </w:r>
                  <w:r w:rsidRPr="007B0A60">
                    <w:rPr>
                      <w:b/>
                      <w:szCs w:val="21"/>
                      <w:u w:val="single"/>
                      <w:lang w:val="pt-BR"/>
                    </w:rPr>
                    <w:t>隔油池</w:t>
                  </w:r>
                  <w:r w:rsidRPr="007B0A60">
                    <w:rPr>
                      <w:b/>
                      <w:szCs w:val="21"/>
                      <w:u w:val="single"/>
                      <w:lang w:val="pt-BR"/>
                    </w:rPr>
                    <w:t>+MBR</w:t>
                  </w:r>
                  <w:r w:rsidRPr="007B0A60">
                    <w:rPr>
                      <w:b/>
                      <w:szCs w:val="21"/>
                      <w:u w:val="single"/>
                      <w:lang w:val="pt-BR"/>
                    </w:rPr>
                    <w:t>污水处理装置</w:t>
                  </w:r>
                  <w:r w:rsidRPr="007B0A60">
                    <w:rPr>
                      <w:b/>
                      <w:szCs w:val="21"/>
                      <w:u w:val="single"/>
                      <w:lang w:val="pt-BR"/>
                    </w:rPr>
                    <w:t>”</w:t>
                  </w:r>
                  <w:r w:rsidRPr="007B0A60">
                    <w:rPr>
                      <w:b/>
                      <w:szCs w:val="21"/>
                      <w:u w:val="single"/>
                      <w:lang w:val="pt-BR"/>
                    </w:rPr>
                    <w:t>处理后</w:t>
                  </w:r>
                  <w:r>
                    <w:rPr>
                      <w:rFonts w:hint="eastAsia"/>
                      <w:b/>
                      <w:szCs w:val="21"/>
                      <w:u w:val="single"/>
                      <w:lang w:val="pt-BR"/>
                    </w:rPr>
                    <w:t>用于厂区绿化</w:t>
                  </w:r>
                </w:p>
              </w:tc>
            </w:tr>
            <w:tr w:rsidR="0066525C" w:rsidRPr="007B0A60" w:rsidTr="008F7623">
              <w:trPr>
                <w:trHeight w:val="397"/>
                <w:jc w:val="center"/>
              </w:trPr>
              <w:tc>
                <w:tcPr>
                  <w:tcW w:w="732" w:type="dxa"/>
                  <w:vMerge/>
                  <w:vAlign w:val="center"/>
                </w:tcPr>
                <w:p w:rsidR="0066525C" w:rsidRPr="007B0A60" w:rsidRDefault="0066525C" w:rsidP="005F1F52">
                  <w:pPr>
                    <w:jc w:val="center"/>
                    <w:rPr>
                      <w:b/>
                      <w:szCs w:val="21"/>
                      <w:u w:val="single"/>
                      <w:lang w:val="pt-BR"/>
                    </w:rPr>
                  </w:pPr>
                </w:p>
              </w:tc>
              <w:tc>
                <w:tcPr>
                  <w:tcW w:w="1276" w:type="dxa"/>
                  <w:gridSpan w:val="2"/>
                  <w:vMerge/>
                  <w:vAlign w:val="center"/>
                </w:tcPr>
                <w:p w:rsidR="0066525C" w:rsidRPr="007B0A60" w:rsidRDefault="0066525C" w:rsidP="005F1F52">
                  <w:pPr>
                    <w:jc w:val="center"/>
                    <w:rPr>
                      <w:b/>
                      <w:szCs w:val="21"/>
                      <w:u w:val="single"/>
                      <w:lang w:val="pt-BR"/>
                    </w:rPr>
                  </w:pPr>
                </w:p>
              </w:tc>
              <w:tc>
                <w:tcPr>
                  <w:tcW w:w="1021" w:type="dxa"/>
                  <w:vAlign w:val="center"/>
                </w:tcPr>
                <w:p w:rsidR="0066525C" w:rsidRPr="007B0A60" w:rsidRDefault="0066525C" w:rsidP="005F1F52">
                  <w:pPr>
                    <w:jc w:val="center"/>
                    <w:rPr>
                      <w:b/>
                      <w:szCs w:val="21"/>
                      <w:u w:val="single"/>
                      <w:lang w:val="pt-BR"/>
                    </w:rPr>
                  </w:pPr>
                  <w:r w:rsidRPr="007B0A60">
                    <w:rPr>
                      <w:b/>
                      <w:szCs w:val="21"/>
                      <w:u w:val="single"/>
                      <w:lang w:val="pt-BR"/>
                    </w:rPr>
                    <w:t>氨氮</w:t>
                  </w:r>
                </w:p>
              </w:tc>
              <w:tc>
                <w:tcPr>
                  <w:tcW w:w="1105" w:type="dxa"/>
                  <w:vAlign w:val="center"/>
                </w:tcPr>
                <w:p w:rsidR="0066525C" w:rsidRPr="007B0A60" w:rsidRDefault="0066525C" w:rsidP="005F1F52">
                  <w:pPr>
                    <w:jc w:val="center"/>
                    <w:rPr>
                      <w:b/>
                      <w:szCs w:val="21"/>
                      <w:u w:val="single"/>
                      <w:lang w:val="pt-BR"/>
                    </w:rPr>
                  </w:pPr>
                  <w:r>
                    <w:rPr>
                      <w:rFonts w:hint="eastAsia"/>
                      <w:b/>
                      <w:szCs w:val="21"/>
                      <w:u w:val="single"/>
                      <w:lang w:val="pt-BR"/>
                    </w:rPr>
                    <w:t>0.0151</w:t>
                  </w:r>
                </w:p>
              </w:tc>
              <w:tc>
                <w:tcPr>
                  <w:tcW w:w="1701" w:type="dxa"/>
                  <w:gridSpan w:val="3"/>
                  <w:vAlign w:val="center"/>
                </w:tcPr>
                <w:p w:rsidR="0066525C" w:rsidRPr="007B0A60" w:rsidRDefault="0066525C" w:rsidP="008B3471">
                  <w:pPr>
                    <w:jc w:val="center"/>
                    <w:rPr>
                      <w:b/>
                      <w:szCs w:val="21"/>
                      <w:u w:val="single"/>
                      <w:lang w:val="pt-BR"/>
                    </w:rPr>
                  </w:pPr>
                  <w:r>
                    <w:rPr>
                      <w:rFonts w:hint="eastAsia"/>
                      <w:b/>
                      <w:szCs w:val="21"/>
                      <w:u w:val="single"/>
                      <w:lang w:val="pt-BR"/>
                    </w:rPr>
                    <w:t>0</w:t>
                  </w:r>
                </w:p>
              </w:tc>
              <w:tc>
                <w:tcPr>
                  <w:tcW w:w="1276" w:type="dxa"/>
                  <w:vAlign w:val="center"/>
                </w:tcPr>
                <w:p w:rsidR="0066525C" w:rsidRPr="007B0A60" w:rsidRDefault="0066525C" w:rsidP="008B3471">
                  <w:pPr>
                    <w:jc w:val="center"/>
                    <w:rPr>
                      <w:b/>
                      <w:szCs w:val="21"/>
                      <w:u w:val="single"/>
                      <w:lang w:val="pt-BR"/>
                    </w:rPr>
                  </w:pPr>
                  <w:r>
                    <w:rPr>
                      <w:rFonts w:hint="eastAsia"/>
                      <w:b/>
                      <w:szCs w:val="21"/>
                      <w:u w:val="single"/>
                      <w:lang w:val="pt-BR"/>
                    </w:rPr>
                    <w:t>0.0151</w:t>
                  </w:r>
                </w:p>
              </w:tc>
              <w:tc>
                <w:tcPr>
                  <w:tcW w:w="2006" w:type="dxa"/>
                  <w:vMerge/>
                  <w:vAlign w:val="center"/>
                </w:tcPr>
                <w:p w:rsidR="0066525C" w:rsidRPr="007B0A60" w:rsidRDefault="0066525C" w:rsidP="005F1F52">
                  <w:pPr>
                    <w:jc w:val="center"/>
                    <w:rPr>
                      <w:b/>
                      <w:szCs w:val="21"/>
                      <w:u w:val="single"/>
                      <w:lang w:val="pt-BR"/>
                    </w:rPr>
                  </w:pPr>
                </w:p>
              </w:tc>
            </w:tr>
            <w:tr w:rsidR="0066525C" w:rsidRPr="007B0A60" w:rsidTr="008F7623">
              <w:trPr>
                <w:trHeight w:val="397"/>
                <w:jc w:val="center"/>
              </w:trPr>
              <w:tc>
                <w:tcPr>
                  <w:tcW w:w="732" w:type="dxa"/>
                  <w:vMerge/>
                  <w:vAlign w:val="center"/>
                </w:tcPr>
                <w:p w:rsidR="0066525C" w:rsidRPr="007B0A60" w:rsidRDefault="0066525C" w:rsidP="005F1F52">
                  <w:pPr>
                    <w:jc w:val="center"/>
                    <w:rPr>
                      <w:b/>
                      <w:szCs w:val="21"/>
                      <w:u w:val="single"/>
                      <w:lang w:val="pt-BR"/>
                    </w:rPr>
                  </w:pPr>
                </w:p>
              </w:tc>
              <w:tc>
                <w:tcPr>
                  <w:tcW w:w="1276" w:type="dxa"/>
                  <w:gridSpan w:val="2"/>
                  <w:vMerge w:val="restart"/>
                  <w:vAlign w:val="center"/>
                </w:tcPr>
                <w:p w:rsidR="0066525C" w:rsidRPr="007B0A60" w:rsidRDefault="0066525C" w:rsidP="005F1F52">
                  <w:pPr>
                    <w:jc w:val="center"/>
                    <w:rPr>
                      <w:b/>
                      <w:szCs w:val="21"/>
                      <w:u w:val="single"/>
                      <w:lang w:val="pt-BR"/>
                    </w:rPr>
                  </w:pPr>
                  <w:r w:rsidRPr="007B0A60">
                    <w:rPr>
                      <w:b/>
                      <w:szCs w:val="21"/>
                      <w:u w:val="single"/>
                      <w:lang w:val="pt-BR"/>
                    </w:rPr>
                    <w:t>贾屯管网建成后</w:t>
                  </w:r>
                </w:p>
              </w:tc>
              <w:tc>
                <w:tcPr>
                  <w:tcW w:w="1021" w:type="dxa"/>
                  <w:tcBorders>
                    <w:top w:val="single" w:sz="4" w:space="0" w:color="auto"/>
                  </w:tcBorders>
                  <w:vAlign w:val="center"/>
                </w:tcPr>
                <w:p w:rsidR="0066525C" w:rsidRPr="007B0A60" w:rsidRDefault="0066525C" w:rsidP="005F1F52">
                  <w:pPr>
                    <w:jc w:val="center"/>
                    <w:rPr>
                      <w:b/>
                      <w:szCs w:val="21"/>
                      <w:u w:val="single"/>
                      <w:lang w:val="pt-BR"/>
                    </w:rPr>
                  </w:pPr>
                  <w:r w:rsidRPr="007B0A60">
                    <w:rPr>
                      <w:b/>
                      <w:szCs w:val="21"/>
                      <w:u w:val="single"/>
                      <w:lang w:val="pt-BR"/>
                    </w:rPr>
                    <w:t>COD</w:t>
                  </w:r>
                </w:p>
              </w:tc>
              <w:tc>
                <w:tcPr>
                  <w:tcW w:w="1105" w:type="dxa"/>
                  <w:vAlign w:val="center"/>
                </w:tcPr>
                <w:p w:rsidR="0066525C" w:rsidRPr="001979EB" w:rsidRDefault="0066525C" w:rsidP="00104870">
                  <w:pPr>
                    <w:jc w:val="center"/>
                    <w:rPr>
                      <w:b/>
                      <w:szCs w:val="21"/>
                      <w:u w:val="single"/>
                      <w:lang w:val="pt-BR"/>
                    </w:rPr>
                  </w:pPr>
                  <w:r>
                    <w:rPr>
                      <w:rFonts w:hint="eastAsia"/>
                      <w:b/>
                      <w:szCs w:val="21"/>
                      <w:u w:val="single"/>
                      <w:lang w:val="pt-BR"/>
                    </w:rPr>
                    <w:t>0.9408</w:t>
                  </w:r>
                </w:p>
              </w:tc>
              <w:tc>
                <w:tcPr>
                  <w:tcW w:w="1701" w:type="dxa"/>
                  <w:gridSpan w:val="3"/>
                  <w:vAlign w:val="center"/>
                </w:tcPr>
                <w:p w:rsidR="0066525C" w:rsidRPr="001979EB" w:rsidRDefault="0066525C" w:rsidP="008B3471">
                  <w:pPr>
                    <w:jc w:val="center"/>
                    <w:rPr>
                      <w:b/>
                      <w:szCs w:val="21"/>
                      <w:u w:val="single"/>
                      <w:lang w:val="pt-BR"/>
                    </w:rPr>
                  </w:pPr>
                  <w:r w:rsidRPr="001979EB">
                    <w:rPr>
                      <w:b/>
                      <w:szCs w:val="21"/>
                      <w:u w:val="single"/>
                      <w:lang w:val="pt-BR"/>
                    </w:rPr>
                    <w:t>0.</w:t>
                  </w:r>
                  <w:r w:rsidRPr="001979EB">
                    <w:rPr>
                      <w:rFonts w:hint="eastAsia"/>
                      <w:b/>
                      <w:szCs w:val="21"/>
                      <w:u w:val="single"/>
                      <w:lang w:val="pt-BR"/>
                    </w:rPr>
                    <w:t>16</w:t>
                  </w:r>
                  <w:r>
                    <w:rPr>
                      <w:rFonts w:hint="eastAsia"/>
                      <w:b/>
                      <w:szCs w:val="21"/>
                      <w:u w:val="single"/>
                      <w:lang w:val="pt-BR"/>
                    </w:rPr>
                    <w:t>38</w:t>
                  </w:r>
                </w:p>
              </w:tc>
              <w:tc>
                <w:tcPr>
                  <w:tcW w:w="1276" w:type="dxa"/>
                  <w:vAlign w:val="center"/>
                </w:tcPr>
                <w:p w:rsidR="0066525C" w:rsidRPr="007B0A60" w:rsidRDefault="0066525C" w:rsidP="0066525C">
                  <w:pPr>
                    <w:jc w:val="center"/>
                    <w:rPr>
                      <w:b/>
                      <w:szCs w:val="21"/>
                      <w:u w:val="single"/>
                      <w:lang w:val="pt-BR"/>
                    </w:rPr>
                  </w:pPr>
                  <w:r>
                    <w:rPr>
                      <w:rFonts w:hint="eastAsia"/>
                      <w:b/>
                      <w:szCs w:val="21"/>
                      <w:u w:val="single"/>
                      <w:lang w:val="pt-BR"/>
                    </w:rPr>
                    <w:t>0.777</w:t>
                  </w:r>
                </w:p>
              </w:tc>
              <w:tc>
                <w:tcPr>
                  <w:tcW w:w="2006" w:type="dxa"/>
                  <w:vMerge w:val="restart"/>
                  <w:vAlign w:val="center"/>
                </w:tcPr>
                <w:p w:rsidR="0066525C" w:rsidRPr="007B0A60" w:rsidRDefault="0066525C" w:rsidP="005F1F52">
                  <w:pPr>
                    <w:jc w:val="center"/>
                    <w:rPr>
                      <w:b/>
                      <w:szCs w:val="21"/>
                      <w:u w:val="single"/>
                      <w:lang w:val="pt-BR"/>
                    </w:rPr>
                  </w:pPr>
                  <w:r w:rsidRPr="007B0A60">
                    <w:rPr>
                      <w:b/>
                      <w:szCs w:val="21"/>
                      <w:u w:val="single"/>
                      <w:lang w:val="pt-BR"/>
                    </w:rPr>
                    <w:t>隔油池处理后排入贾屯污水处理厂</w:t>
                  </w:r>
                </w:p>
              </w:tc>
            </w:tr>
            <w:tr w:rsidR="0066525C" w:rsidRPr="007B0A60" w:rsidTr="008F7623">
              <w:trPr>
                <w:trHeight w:val="397"/>
                <w:jc w:val="center"/>
              </w:trPr>
              <w:tc>
                <w:tcPr>
                  <w:tcW w:w="732" w:type="dxa"/>
                  <w:vMerge/>
                  <w:vAlign w:val="center"/>
                </w:tcPr>
                <w:p w:rsidR="0066525C" w:rsidRPr="007B0A60" w:rsidRDefault="0066525C" w:rsidP="005F1F52">
                  <w:pPr>
                    <w:jc w:val="center"/>
                    <w:rPr>
                      <w:b/>
                      <w:szCs w:val="21"/>
                      <w:u w:val="single"/>
                      <w:lang w:val="pt-BR"/>
                    </w:rPr>
                  </w:pPr>
                </w:p>
              </w:tc>
              <w:tc>
                <w:tcPr>
                  <w:tcW w:w="1276" w:type="dxa"/>
                  <w:gridSpan w:val="2"/>
                  <w:vMerge/>
                  <w:vAlign w:val="center"/>
                </w:tcPr>
                <w:p w:rsidR="0066525C" w:rsidRPr="007B0A60" w:rsidRDefault="0066525C" w:rsidP="005F1F52">
                  <w:pPr>
                    <w:jc w:val="center"/>
                    <w:rPr>
                      <w:b/>
                      <w:szCs w:val="21"/>
                      <w:u w:val="single"/>
                      <w:lang w:val="pt-BR"/>
                    </w:rPr>
                  </w:pPr>
                </w:p>
              </w:tc>
              <w:tc>
                <w:tcPr>
                  <w:tcW w:w="1021" w:type="dxa"/>
                  <w:tcBorders>
                    <w:top w:val="single" w:sz="4" w:space="0" w:color="auto"/>
                  </w:tcBorders>
                  <w:vAlign w:val="center"/>
                </w:tcPr>
                <w:p w:rsidR="0066525C" w:rsidRPr="007B0A60" w:rsidRDefault="0066525C" w:rsidP="005F1F52">
                  <w:pPr>
                    <w:jc w:val="center"/>
                    <w:rPr>
                      <w:b/>
                      <w:szCs w:val="21"/>
                      <w:u w:val="single"/>
                      <w:lang w:val="pt-BR"/>
                    </w:rPr>
                  </w:pPr>
                  <w:r w:rsidRPr="007B0A60">
                    <w:rPr>
                      <w:b/>
                      <w:szCs w:val="21"/>
                      <w:u w:val="single"/>
                      <w:lang w:val="pt-BR"/>
                    </w:rPr>
                    <w:t>氨氮</w:t>
                  </w:r>
                </w:p>
              </w:tc>
              <w:tc>
                <w:tcPr>
                  <w:tcW w:w="1105" w:type="dxa"/>
                  <w:vAlign w:val="center"/>
                </w:tcPr>
                <w:p w:rsidR="0066525C" w:rsidRPr="001979EB" w:rsidRDefault="0066525C" w:rsidP="00104870">
                  <w:pPr>
                    <w:jc w:val="center"/>
                    <w:rPr>
                      <w:b/>
                      <w:szCs w:val="21"/>
                      <w:u w:val="single"/>
                      <w:lang w:val="pt-BR"/>
                    </w:rPr>
                  </w:pPr>
                  <w:r>
                    <w:rPr>
                      <w:rFonts w:hint="eastAsia"/>
                      <w:b/>
                      <w:szCs w:val="21"/>
                      <w:u w:val="single"/>
                      <w:lang w:val="pt-BR"/>
                    </w:rPr>
                    <w:t>0.117</w:t>
                  </w:r>
                </w:p>
              </w:tc>
              <w:tc>
                <w:tcPr>
                  <w:tcW w:w="1701" w:type="dxa"/>
                  <w:gridSpan w:val="3"/>
                  <w:vAlign w:val="center"/>
                </w:tcPr>
                <w:p w:rsidR="0066525C" w:rsidRPr="001979EB" w:rsidRDefault="0066525C" w:rsidP="008B3471">
                  <w:pPr>
                    <w:jc w:val="center"/>
                    <w:rPr>
                      <w:b/>
                      <w:szCs w:val="21"/>
                      <w:u w:val="single"/>
                      <w:lang w:val="pt-BR"/>
                    </w:rPr>
                  </w:pPr>
                  <w:r w:rsidRPr="001979EB">
                    <w:rPr>
                      <w:b/>
                      <w:szCs w:val="21"/>
                      <w:u w:val="single"/>
                      <w:lang w:val="pt-BR"/>
                    </w:rPr>
                    <w:t>0.</w:t>
                  </w:r>
                  <w:r w:rsidRPr="001979EB">
                    <w:rPr>
                      <w:rFonts w:hint="eastAsia"/>
                      <w:b/>
                      <w:szCs w:val="21"/>
                      <w:u w:val="single"/>
                      <w:lang w:val="pt-BR"/>
                    </w:rPr>
                    <w:t>016</w:t>
                  </w:r>
                  <w:r>
                    <w:rPr>
                      <w:rFonts w:hint="eastAsia"/>
                      <w:b/>
                      <w:szCs w:val="21"/>
                      <w:u w:val="single"/>
                      <w:lang w:val="pt-BR"/>
                    </w:rPr>
                    <w:t>4</w:t>
                  </w:r>
                </w:p>
              </w:tc>
              <w:tc>
                <w:tcPr>
                  <w:tcW w:w="1276" w:type="dxa"/>
                  <w:vAlign w:val="center"/>
                </w:tcPr>
                <w:p w:rsidR="0066525C" w:rsidRPr="007B0A60" w:rsidRDefault="0066525C" w:rsidP="0066525C">
                  <w:pPr>
                    <w:jc w:val="center"/>
                    <w:rPr>
                      <w:b/>
                      <w:szCs w:val="21"/>
                      <w:u w:val="single"/>
                      <w:lang w:val="pt-BR"/>
                    </w:rPr>
                  </w:pPr>
                  <w:r>
                    <w:rPr>
                      <w:rFonts w:hint="eastAsia"/>
                      <w:b/>
                      <w:szCs w:val="21"/>
                      <w:u w:val="single"/>
                      <w:lang w:val="pt-BR"/>
                    </w:rPr>
                    <w:t>0.1006</w:t>
                  </w:r>
                </w:p>
              </w:tc>
              <w:tc>
                <w:tcPr>
                  <w:tcW w:w="2006" w:type="dxa"/>
                  <w:vMerge/>
                  <w:vAlign w:val="center"/>
                </w:tcPr>
                <w:p w:rsidR="0066525C" w:rsidRPr="007B0A60" w:rsidRDefault="0066525C" w:rsidP="005F1F52">
                  <w:pPr>
                    <w:jc w:val="center"/>
                    <w:rPr>
                      <w:b/>
                      <w:szCs w:val="21"/>
                      <w:u w:val="single"/>
                      <w:lang w:val="pt-BR"/>
                    </w:rPr>
                  </w:pPr>
                </w:p>
              </w:tc>
            </w:tr>
            <w:tr w:rsidR="00326646" w:rsidRPr="007B0A60" w:rsidTr="003E6C55">
              <w:trPr>
                <w:trHeight w:val="397"/>
                <w:jc w:val="center"/>
              </w:trPr>
              <w:tc>
                <w:tcPr>
                  <w:tcW w:w="732" w:type="dxa"/>
                  <w:vMerge w:val="restart"/>
                  <w:vAlign w:val="center"/>
                </w:tcPr>
                <w:p w:rsidR="00326646" w:rsidRPr="007B0A60" w:rsidRDefault="00326646" w:rsidP="005F1F52">
                  <w:pPr>
                    <w:adjustRightInd w:val="0"/>
                    <w:snapToGrid w:val="0"/>
                    <w:jc w:val="center"/>
                    <w:rPr>
                      <w:b/>
                      <w:spacing w:val="-4"/>
                      <w:szCs w:val="21"/>
                      <w:u w:val="single"/>
                    </w:rPr>
                  </w:pPr>
                  <w:r w:rsidRPr="007B0A60">
                    <w:rPr>
                      <w:b/>
                      <w:spacing w:val="-4"/>
                      <w:szCs w:val="21"/>
                      <w:u w:val="single"/>
                    </w:rPr>
                    <w:t>废气</w:t>
                  </w:r>
                </w:p>
              </w:tc>
              <w:tc>
                <w:tcPr>
                  <w:tcW w:w="1276" w:type="dxa"/>
                  <w:gridSpan w:val="2"/>
                  <w:vMerge w:val="restart"/>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废杂铜熔炼废气</w:t>
                  </w:r>
                </w:p>
              </w:tc>
              <w:tc>
                <w:tcPr>
                  <w:tcW w:w="1021" w:type="dxa"/>
                  <w:vMerge w:val="restart"/>
                  <w:tcBorders>
                    <w:top w:val="single" w:sz="4" w:space="0" w:color="auto"/>
                  </w:tcBorders>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SO</w:t>
                  </w:r>
                  <w:r w:rsidRPr="00FC75E9">
                    <w:rPr>
                      <w:rFonts w:hint="eastAsia"/>
                      <w:b/>
                      <w:spacing w:val="-4"/>
                      <w:szCs w:val="21"/>
                      <w:u w:val="single"/>
                      <w:vertAlign w:val="subscript"/>
                    </w:rPr>
                    <w:t>2</w:t>
                  </w:r>
                </w:p>
              </w:tc>
              <w:tc>
                <w:tcPr>
                  <w:tcW w:w="1105" w:type="dxa"/>
                  <w:vMerge w:val="restart"/>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2.4995</w:t>
                  </w:r>
                </w:p>
              </w:tc>
              <w:tc>
                <w:tcPr>
                  <w:tcW w:w="851" w:type="dxa"/>
                  <w:gridSpan w:val="2"/>
                  <w:vAlign w:val="center"/>
                </w:tcPr>
                <w:p w:rsidR="00326646" w:rsidRPr="00FC75E9" w:rsidRDefault="00326646" w:rsidP="008B3471">
                  <w:pPr>
                    <w:adjustRightInd w:val="0"/>
                    <w:snapToGrid w:val="0"/>
                    <w:jc w:val="center"/>
                    <w:rPr>
                      <w:b/>
                      <w:spacing w:val="-4"/>
                      <w:szCs w:val="21"/>
                      <w:u w:val="single"/>
                    </w:rPr>
                  </w:pPr>
                  <w:r w:rsidRPr="00FC75E9">
                    <w:rPr>
                      <w:rFonts w:hint="eastAsia"/>
                      <w:b/>
                      <w:spacing w:val="-4"/>
                      <w:szCs w:val="21"/>
                      <w:u w:val="single"/>
                    </w:rPr>
                    <w:t>允许排放量</w:t>
                  </w:r>
                </w:p>
              </w:tc>
              <w:tc>
                <w:tcPr>
                  <w:tcW w:w="850" w:type="dxa"/>
                  <w:vAlign w:val="center"/>
                </w:tcPr>
                <w:p w:rsidR="00326646" w:rsidRPr="00FC75E9" w:rsidRDefault="00326646" w:rsidP="008B3471">
                  <w:pPr>
                    <w:adjustRightInd w:val="0"/>
                    <w:snapToGrid w:val="0"/>
                    <w:jc w:val="center"/>
                    <w:rPr>
                      <w:b/>
                      <w:spacing w:val="-4"/>
                      <w:szCs w:val="21"/>
                      <w:u w:val="single"/>
                    </w:rPr>
                  </w:pPr>
                  <w:r w:rsidRPr="00FC75E9">
                    <w:rPr>
                      <w:rFonts w:hint="eastAsia"/>
                      <w:b/>
                      <w:spacing w:val="-4"/>
                      <w:szCs w:val="21"/>
                      <w:u w:val="single"/>
                    </w:rPr>
                    <w:t>实际排放量</w:t>
                  </w:r>
                </w:p>
              </w:tc>
              <w:tc>
                <w:tcPr>
                  <w:tcW w:w="1276" w:type="dxa"/>
                  <w:vMerge w:val="restart"/>
                  <w:vAlign w:val="center"/>
                </w:tcPr>
                <w:p w:rsidR="00326646" w:rsidRPr="00FC75E9" w:rsidRDefault="002E4393" w:rsidP="00D241CF">
                  <w:pPr>
                    <w:jc w:val="center"/>
                    <w:rPr>
                      <w:b/>
                      <w:szCs w:val="21"/>
                      <w:u w:val="single"/>
                      <w:lang w:val="pt-BR"/>
                    </w:rPr>
                  </w:pPr>
                  <w:r w:rsidRPr="00FC75E9">
                    <w:rPr>
                      <w:rFonts w:hint="eastAsia"/>
                      <w:b/>
                      <w:szCs w:val="21"/>
                      <w:u w:val="single"/>
                      <w:lang w:val="pt-BR"/>
                    </w:rPr>
                    <w:t>0.5735</w:t>
                  </w:r>
                </w:p>
              </w:tc>
              <w:tc>
                <w:tcPr>
                  <w:tcW w:w="2006" w:type="dxa"/>
                  <w:vMerge w:val="restart"/>
                  <w:vAlign w:val="center"/>
                </w:tcPr>
                <w:p w:rsidR="00326646" w:rsidRPr="007B0A60" w:rsidRDefault="00326646" w:rsidP="005F1F52">
                  <w:pPr>
                    <w:jc w:val="center"/>
                    <w:rPr>
                      <w:b/>
                      <w:szCs w:val="21"/>
                      <w:u w:val="single"/>
                      <w:lang w:val="pt-BR"/>
                    </w:rPr>
                  </w:pPr>
                  <w:r w:rsidRPr="007B0A60">
                    <w:rPr>
                      <w:rFonts w:hint="eastAsia"/>
                      <w:b/>
                      <w:szCs w:val="21"/>
                      <w:u w:val="single"/>
                      <w:lang w:val="pt-BR"/>
                    </w:rPr>
                    <w:t>急冷装置</w:t>
                  </w:r>
                  <w:r w:rsidRPr="007B0A60">
                    <w:rPr>
                      <w:rFonts w:hint="eastAsia"/>
                      <w:b/>
                      <w:szCs w:val="21"/>
                      <w:u w:val="single"/>
                      <w:lang w:val="pt-BR"/>
                    </w:rPr>
                    <w:t>+</w:t>
                  </w:r>
                  <w:r w:rsidRPr="007B0A60">
                    <w:rPr>
                      <w:rFonts w:hint="eastAsia"/>
                      <w:b/>
                      <w:szCs w:val="21"/>
                      <w:u w:val="single"/>
                      <w:lang w:val="pt-BR"/>
                    </w:rPr>
                    <w:t>袋式除尘器</w:t>
                  </w:r>
                  <w:r w:rsidRPr="007B0A60">
                    <w:rPr>
                      <w:rFonts w:hint="eastAsia"/>
                      <w:b/>
                      <w:szCs w:val="21"/>
                      <w:u w:val="single"/>
                      <w:lang w:val="pt-BR"/>
                    </w:rPr>
                    <w:t>+</w:t>
                  </w:r>
                  <w:r w:rsidRPr="007B0A60">
                    <w:rPr>
                      <w:rFonts w:hint="eastAsia"/>
                      <w:b/>
                      <w:szCs w:val="21"/>
                      <w:u w:val="single"/>
                      <w:lang w:val="pt-BR"/>
                    </w:rPr>
                    <w:t>麻石水膜除尘器</w:t>
                  </w:r>
                  <w:r w:rsidRPr="007B0A60">
                    <w:rPr>
                      <w:rFonts w:hint="eastAsia"/>
                      <w:b/>
                      <w:szCs w:val="21"/>
                      <w:u w:val="single"/>
                      <w:lang w:val="pt-BR"/>
                    </w:rPr>
                    <w:t>+</w:t>
                  </w:r>
                  <w:r>
                    <w:rPr>
                      <w:rFonts w:hint="eastAsia"/>
                      <w:b/>
                      <w:szCs w:val="21"/>
                      <w:u w:val="single"/>
                      <w:lang w:val="pt-BR"/>
                    </w:rPr>
                    <w:t>数字化</w:t>
                  </w:r>
                  <w:r w:rsidRPr="007B0A60">
                    <w:rPr>
                      <w:rFonts w:hint="eastAsia"/>
                      <w:b/>
                      <w:szCs w:val="21"/>
                      <w:u w:val="single"/>
                      <w:lang w:val="pt-BR"/>
                    </w:rPr>
                    <w:t>溶剂喷雾净化塔</w:t>
                  </w:r>
                  <w:r>
                    <w:rPr>
                      <w:rFonts w:hint="eastAsia"/>
                      <w:b/>
                      <w:szCs w:val="21"/>
                      <w:u w:val="single"/>
                      <w:lang w:val="pt-BR"/>
                    </w:rPr>
                    <w:t>（</w:t>
                  </w:r>
                  <w:r>
                    <w:rPr>
                      <w:rFonts w:hint="eastAsia"/>
                      <w:b/>
                      <w:szCs w:val="21"/>
                      <w:u w:val="single"/>
                      <w:lang w:val="pt-BR"/>
                    </w:rPr>
                    <w:t>2</w:t>
                  </w:r>
                  <w:r>
                    <w:rPr>
                      <w:rFonts w:hint="eastAsia"/>
                      <w:b/>
                      <w:szCs w:val="21"/>
                      <w:u w:val="single"/>
                      <w:lang w:val="pt-BR"/>
                    </w:rPr>
                    <w:t>个喷氨抢）</w:t>
                  </w:r>
                  <w:r w:rsidRPr="007B0A60">
                    <w:rPr>
                      <w:rFonts w:hint="eastAsia"/>
                      <w:b/>
                      <w:szCs w:val="21"/>
                      <w:u w:val="single"/>
                    </w:rPr>
                    <w:t>+15m</w:t>
                  </w:r>
                  <w:r w:rsidRPr="007B0A60">
                    <w:rPr>
                      <w:rFonts w:hint="eastAsia"/>
                      <w:b/>
                      <w:szCs w:val="21"/>
                      <w:u w:val="single"/>
                    </w:rPr>
                    <w:t>排气筒</w:t>
                  </w:r>
                </w:p>
              </w:tc>
            </w:tr>
            <w:tr w:rsidR="00326646" w:rsidRPr="007B0A60" w:rsidTr="003E6C55">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1276" w:type="dxa"/>
                  <w:gridSpan w:val="2"/>
                  <w:vMerge/>
                  <w:vAlign w:val="center"/>
                </w:tcPr>
                <w:p w:rsidR="00326646" w:rsidRPr="00FC75E9" w:rsidRDefault="00326646" w:rsidP="005F1F52">
                  <w:pPr>
                    <w:adjustRightInd w:val="0"/>
                    <w:snapToGrid w:val="0"/>
                    <w:jc w:val="center"/>
                    <w:rPr>
                      <w:b/>
                      <w:spacing w:val="-4"/>
                      <w:szCs w:val="21"/>
                      <w:u w:val="single"/>
                    </w:rPr>
                  </w:pPr>
                </w:p>
              </w:tc>
              <w:tc>
                <w:tcPr>
                  <w:tcW w:w="1021" w:type="dxa"/>
                  <w:vMerge/>
                  <w:tcBorders>
                    <w:bottom w:val="single" w:sz="4" w:space="0" w:color="auto"/>
                  </w:tcBorders>
                  <w:vAlign w:val="center"/>
                </w:tcPr>
                <w:p w:rsidR="00326646" w:rsidRPr="00FC75E9" w:rsidRDefault="00326646" w:rsidP="005F1F52">
                  <w:pPr>
                    <w:adjustRightInd w:val="0"/>
                    <w:snapToGrid w:val="0"/>
                    <w:jc w:val="center"/>
                    <w:rPr>
                      <w:b/>
                      <w:spacing w:val="-4"/>
                      <w:szCs w:val="21"/>
                      <w:u w:val="single"/>
                    </w:rPr>
                  </w:pPr>
                </w:p>
              </w:tc>
              <w:tc>
                <w:tcPr>
                  <w:tcW w:w="1105" w:type="dxa"/>
                  <w:vMerge/>
                  <w:vAlign w:val="center"/>
                </w:tcPr>
                <w:p w:rsidR="00326646" w:rsidRPr="00FC75E9" w:rsidRDefault="00326646" w:rsidP="005F1F52">
                  <w:pPr>
                    <w:adjustRightInd w:val="0"/>
                    <w:snapToGrid w:val="0"/>
                    <w:jc w:val="center"/>
                    <w:rPr>
                      <w:b/>
                      <w:spacing w:val="-4"/>
                      <w:szCs w:val="21"/>
                      <w:u w:val="single"/>
                    </w:rPr>
                  </w:pPr>
                </w:p>
              </w:tc>
              <w:tc>
                <w:tcPr>
                  <w:tcW w:w="851" w:type="dxa"/>
                  <w:gridSpan w:val="2"/>
                  <w:vAlign w:val="center"/>
                </w:tcPr>
                <w:p w:rsidR="00326646" w:rsidRPr="00FC75E9" w:rsidRDefault="002E4393" w:rsidP="008B3471">
                  <w:pPr>
                    <w:adjustRightInd w:val="0"/>
                    <w:snapToGrid w:val="0"/>
                    <w:jc w:val="center"/>
                    <w:rPr>
                      <w:b/>
                      <w:spacing w:val="-4"/>
                      <w:szCs w:val="21"/>
                      <w:u w:val="single"/>
                    </w:rPr>
                  </w:pPr>
                  <w:r w:rsidRPr="00FC75E9">
                    <w:rPr>
                      <w:rFonts w:hint="eastAsia"/>
                      <w:b/>
                      <w:spacing w:val="-4"/>
                      <w:szCs w:val="21"/>
                      <w:u w:val="single"/>
                    </w:rPr>
                    <w:t>4.1468</w:t>
                  </w:r>
                </w:p>
              </w:tc>
              <w:tc>
                <w:tcPr>
                  <w:tcW w:w="850" w:type="dxa"/>
                  <w:vAlign w:val="center"/>
                </w:tcPr>
                <w:p w:rsidR="00326646" w:rsidRPr="00FC75E9" w:rsidRDefault="00537053" w:rsidP="008B3471">
                  <w:pPr>
                    <w:adjustRightInd w:val="0"/>
                    <w:snapToGrid w:val="0"/>
                    <w:jc w:val="center"/>
                    <w:rPr>
                      <w:b/>
                      <w:spacing w:val="-4"/>
                      <w:szCs w:val="21"/>
                      <w:u w:val="single"/>
                    </w:rPr>
                  </w:pPr>
                  <w:r w:rsidRPr="00FC75E9">
                    <w:rPr>
                      <w:rFonts w:hint="eastAsia"/>
                      <w:b/>
                      <w:spacing w:val="-4"/>
                      <w:szCs w:val="21"/>
                      <w:u w:val="single"/>
                    </w:rPr>
                    <w:t>1.926</w:t>
                  </w:r>
                </w:p>
              </w:tc>
              <w:tc>
                <w:tcPr>
                  <w:tcW w:w="1276" w:type="dxa"/>
                  <w:vMerge/>
                  <w:vAlign w:val="center"/>
                </w:tcPr>
                <w:p w:rsidR="00326646" w:rsidRPr="00FC75E9" w:rsidRDefault="00326646" w:rsidP="00D241CF">
                  <w:pPr>
                    <w:jc w:val="center"/>
                    <w:rPr>
                      <w:b/>
                      <w:szCs w:val="21"/>
                      <w:u w:val="single"/>
                      <w:lang w:val="pt-BR"/>
                    </w:rPr>
                  </w:pPr>
                </w:p>
              </w:tc>
              <w:tc>
                <w:tcPr>
                  <w:tcW w:w="2006" w:type="dxa"/>
                  <w:vMerge/>
                  <w:vAlign w:val="center"/>
                </w:tcPr>
                <w:p w:rsidR="00326646" w:rsidRPr="007B0A60" w:rsidRDefault="00326646" w:rsidP="005F1F52">
                  <w:pPr>
                    <w:jc w:val="center"/>
                    <w:rPr>
                      <w:b/>
                      <w:szCs w:val="21"/>
                      <w:u w:val="single"/>
                      <w:lang w:val="pt-BR"/>
                    </w:rPr>
                  </w:pPr>
                </w:p>
              </w:tc>
            </w:tr>
            <w:tr w:rsidR="00326646" w:rsidRPr="007B0A60" w:rsidTr="003E6C55">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1276" w:type="dxa"/>
                  <w:gridSpan w:val="2"/>
                  <w:vMerge/>
                  <w:vAlign w:val="center"/>
                </w:tcPr>
                <w:p w:rsidR="00326646" w:rsidRPr="00FC75E9" w:rsidRDefault="00326646" w:rsidP="005F1F52">
                  <w:pPr>
                    <w:adjustRightInd w:val="0"/>
                    <w:snapToGrid w:val="0"/>
                    <w:jc w:val="center"/>
                    <w:rPr>
                      <w:b/>
                      <w:spacing w:val="-4"/>
                      <w:szCs w:val="21"/>
                      <w:u w:val="single"/>
                    </w:rPr>
                  </w:pPr>
                </w:p>
              </w:tc>
              <w:tc>
                <w:tcPr>
                  <w:tcW w:w="1021" w:type="dxa"/>
                  <w:tcBorders>
                    <w:top w:val="single" w:sz="4" w:space="0" w:color="auto"/>
                    <w:bottom w:val="single" w:sz="4" w:space="0" w:color="auto"/>
                  </w:tcBorders>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NOx</w:t>
                  </w:r>
                </w:p>
              </w:tc>
              <w:tc>
                <w:tcPr>
                  <w:tcW w:w="1105" w:type="dxa"/>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8.592</w:t>
                  </w:r>
                </w:p>
              </w:tc>
              <w:tc>
                <w:tcPr>
                  <w:tcW w:w="851" w:type="dxa"/>
                  <w:gridSpan w:val="2"/>
                  <w:vAlign w:val="center"/>
                </w:tcPr>
                <w:p w:rsidR="00326646" w:rsidRPr="00FC75E9" w:rsidRDefault="002E4393" w:rsidP="00257321">
                  <w:pPr>
                    <w:adjustRightInd w:val="0"/>
                    <w:snapToGrid w:val="0"/>
                    <w:jc w:val="center"/>
                    <w:rPr>
                      <w:b/>
                      <w:spacing w:val="-4"/>
                      <w:szCs w:val="21"/>
                      <w:u w:val="single"/>
                    </w:rPr>
                  </w:pPr>
                  <w:r w:rsidRPr="00FC75E9">
                    <w:rPr>
                      <w:rFonts w:hint="eastAsia"/>
                      <w:b/>
                      <w:spacing w:val="-4"/>
                      <w:szCs w:val="21"/>
                      <w:u w:val="single"/>
                    </w:rPr>
                    <w:t>4.1468</w:t>
                  </w:r>
                </w:p>
              </w:tc>
              <w:tc>
                <w:tcPr>
                  <w:tcW w:w="850" w:type="dxa"/>
                  <w:vAlign w:val="center"/>
                </w:tcPr>
                <w:p w:rsidR="00326646" w:rsidRPr="00FC75E9" w:rsidRDefault="00537053" w:rsidP="00D241CF">
                  <w:pPr>
                    <w:adjustRightInd w:val="0"/>
                    <w:snapToGrid w:val="0"/>
                    <w:jc w:val="center"/>
                    <w:rPr>
                      <w:b/>
                      <w:spacing w:val="-4"/>
                      <w:szCs w:val="21"/>
                      <w:u w:val="single"/>
                    </w:rPr>
                  </w:pPr>
                  <w:r w:rsidRPr="00FC75E9">
                    <w:rPr>
                      <w:rFonts w:hint="eastAsia"/>
                      <w:b/>
                      <w:spacing w:val="-4"/>
                      <w:szCs w:val="21"/>
                      <w:u w:val="single"/>
                    </w:rPr>
                    <w:t>3.852</w:t>
                  </w:r>
                </w:p>
              </w:tc>
              <w:tc>
                <w:tcPr>
                  <w:tcW w:w="1276" w:type="dxa"/>
                  <w:vAlign w:val="center"/>
                </w:tcPr>
                <w:p w:rsidR="00326646" w:rsidRPr="00FC75E9" w:rsidRDefault="00FC75E9" w:rsidP="00D241CF">
                  <w:pPr>
                    <w:jc w:val="center"/>
                    <w:rPr>
                      <w:b/>
                      <w:szCs w:val="21"/>
                      <w:u w:val="single"/>
                      <w:lang w:val="pt-BR"/>
                    </w:rPr>
                  </w:pPr>
                  <w:r w:rsidRPr="00FC75E9">
                    <w:rPr>
                      <w:rFonts w:hint="eastAsia"/>
                      <w:b/>
                      <w:szCs w:val="21"/>
                      <w:u w:val="single"/>
                      <w:lang w:val="pt-BR"/>
                    </w:rPr>
                    <w:t>4.74</w:t>
                  </w:r>
                </w:p>
              </w:tc>
              <w:tc>
                <w:tcPr>
                  <w:tcW w:w="2006" w:type="dxa"/>
                  <w:vMerge/>
                  <w:vAlign w:val="center"/>
                </w:tcPr>
                <w:p w:rsidR="00326646" w:rsidRPr="007B0A60" w:rsidRDefault="00326646" w:rsidP="005F1F52">
                  <w:pPr>
                    <w:jc w:val="center"/>
                    <w:rPr>
                      <w:b/>
                      <w:szCs w:val="21"/>
                      <w:u w:val="single"/>
                      <w:lang w:val="pt-BR"/>
                    </w:rPr>
                  </w:pPr>
                </w:p>
              </w:tc>
            </w:tr>
            <w:tr w:rsidR="00326646" w:rsidRPr="007B0A60" w:rsidTr="003E6C55">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1276" w:type="dxa"/>
                  <w:gridSpan w:val="2"/>
                  <w:vMerge/>
                  <w:vAlign w:val="center"/>
                </w:tcPr>
                <w:p w:rsidR="00326646" w:rsidRPr="00FC75E9" w:rsidRDefault="00326646" w:rsidP="005F1F52">
                  <w:pPr>
                    <w:adjustRightInd w:val="0"/>
                    <w:snapToGrid w:val="0"/>
                    <w:jc w:val="center"/>
                    <w:rPr>
                      <w:b/>
                      <w:spacing w:val="-4"/>
                      <w:szCs w:val="21"/>
                      <w:u w:val="single"/>
                    </w:rPr>
                  </w:pPr>
                </w:p>
              </w:tc>
              <w:tc>
                <w:tcPr>
                  <w:tcW w:w="1021" w:type="dxa"/>
                  <w:tcBorders>
                    <w:top w:val="single" w:sz="4" w:space="0" w:color="auto"/>
                    <w:bottom w:val="single" w:sz="4" w:space="0" w:color="auto"/>
                  </w:tcBorders>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颗粒物</w:t>
                  </w:r>
                </w:p>
              </w:tc>
              <w:tc>
                <w:tcPr>
                  <w:tcW w:w="1105" w:type="dxa"/>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1.7965</w:t>
                  </w:r>
                </w:p>
              </w:tc>
              <w:tc>
                <w:tcPr>
                  <w:tcW w:w="851" w:type="dxa"/>
                  <w:gridSpan w:val="2"/>
                  <w:vAlign w:val="center"/>
                </w:tcPr>
                <w:p w:rsidR="00326646" w:rsidRPr="00FC75E9" w:rsidRDefault="007748C1" w:rsidP="00D241CF">
                  <w:pPr>
                    <w:jc w:val="center"/>
                    <w:rPr>
                      <w:b/>
                      <w:szCs w:val="21"/>
                      <w:u w:val="single"/>
                      <w:lang w:val="pt-BR"/>
                    </w:rPr>
                  </w:pPr>
                  <w:r w:rsidRPr="00FC75E9">
                    <w:rPr>
                      <w:rFonts w:hint="eastAsia"/>
                      <w:b/>
                      <w:szCs w:val="21"/>
                      <w:u w:val="single"/>
                      <w:lang w:val="pt-BR"/>
                    </w:rPr>
                    <w:t>0.4147</w:t>
                  </w:r>
                </w:p>
              </w:tc>
              <w:tc>
                <w:tcPr>
                  <w:tcW w:w="850" w:type="dxa"/>
                  <w:vAlign w:val="center"/>
                </w:tcPr>
                <w:p w:rsidR="00326646" w:rsidRPr="00FC75E9" w:rsidRDefault="00537053" w:rsidP="00D241CF">
                  <w:pPr>
                    <w:jc w:val="center"/>
                    <w:rPr>
                      <w:b/>
                      <w:szCs w:val="21"/>
                      <w:u w:val="single"/>
                      <w:lang w:val="pt-BR"/>
                    </w:rPr>
                  </w:pPr>
                  <w:r w:rsidRPr="00FC75E9">
                    <w:rPr>
                      <w:rFonts w:hint="eastAsia"/>
                      <w:b/>
                      <w:spacing w:val="-4"/>
                      <w:szCs w:val="21"/>
                      <w:u w:val="single"/>
                    </w:rPr>
                    <w:t>0.3906</w:t>
                  </w:r>
                </w:p>
              </w:tc>
              <w:tc>
                <w:tcPr>
                  <w:tcW w:w="1276" w:type="dxa"/>
                  <w:vAlign w:val="center"/>
                </w:tcPr>
                <w:p w:rsidR="00326646" w:rsidRPr="00FC75E9" w:rsidRDefault="00FC75E9" w:rsidP="00D241CF">
                  <w:pPr>
                    <w:jc w:val="center"/>
                    <w:rPr>
                      <w:b/>
                      <w:szCs w:val="21"/>
                      <w:u w:val="single"/>
                      <w:lang w:val="pt-BR"/>
                    </w:rPr>
                  </w:pPr>
                  <w:r w:rsidRPr="00FC75E9">
                    <w:rPr>
                      <w:rFonts w:hint="eastAsia"/>
                      <w:b/>
                      <w:szCs w:val="21"/>
                      <w:u w:val="single"/>
                      <w:lang w:val="pt-BR"/>
                    </w:rPr>
                    <w:t>1.4059</w:t>
                  </w:r>
                </w:p>
              </w:tc>
              <w:tc>
                <w:tcPr>
                  <w:tcW w:w="2006" w:type="dxa"/>
                  <w:vMerge/>
                  <w:vAlign w:val="center"/>
                </w:tcPr>
                <w:p w:rsidR="00326646" w:rsidRPr="007B0A60" w:rsidRDefault="00326646" w:rsidP="005F1F52">
                  <w:pPr>
                    <w:jc w:val="center"/>
                    <w:rPr>
                      <w:b/>
                      <w:szCs w:val="21"/>
                      <w:u w:val="single"/>
                      <w:lang w:val="pt-BR"/>
                    </w:rPr>
                  </w:pPr>
                </w:p>
              </w:tc>
            </w:tr>
            <w:tr w:rsidR="00326646" w:rsidRPr="007B0A60" w:rsidTr="008F7623">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1276" w:type="dxa"/>
                  <w:gridSpan w:val="2"/>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熔化炉保温炉</w:t>
                  </w:r>
                </w:p>
              </w:tc>
              <w:tc>
                <w:tcPr>
                  <w:tcW w:w="1021" w:type="dxa"/>
                  <w:tcBorders>
                    <w:top w:val="single" w:sz="4" w:space="0" w:color="auto"/>
                    <w:bottom w:val="single" w:sz="4" w:space="0" w:color="auto"/>
                  </w:tcBorders>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烟粉尘</w:t>
                  </w:r>
                </w:p>
              </w:tc>
              <w:tc>
                <w:tcPr>
                  <w:tcW w:w="1105" w:type="dxa"/>
                  <w:vAlign w:val="center"/>
                </w:tcPr>
                <w:p w:rsidR="00326646" w:rsidRPr="00FC75E9" w:rsidRDefault="00326646" w:rsidP="005F1F52">
                  <w:pPr>
                    <w:adjustRightInd w:val="0"/>
                    <w:snapToGrid w:val="0"/>
                    <w:jc w:val="center"/>
                    <w:rPr>
                      <w:b/>
                      <w:spacing w:val="-4"/>
                      <w:szCs w:val="21"/>
                      <w:u w:val="single"/>
                    </w:rPr>
                  </w:pPr>
                  <w:r w:rsidRPr="00FC75E9">
                    <w:rPr>
                      <w:rFonts w:hint="eastAsia"/>
                      <w:b/>
                      <w:spacing w:val="-4"/>
                      <w:szCs w:val="21"/>
                      <w:u w:val="single"/>
                    </w:rPr>
                    <w:t>0.4275</w:t>
                  </w:r>
                </w:p>
              </w:tc>
              <w:tc>
                <w:tcPr>
                  <w:tcW w:w="1701" w:type="dxa"/>
                  <w:gridSpan w:val="3"/>
                  <w:vAlign w:val="center"/>
                </w:tcPr>
                <w:p w:rsidR="00326646" w:rsidRPr="00FC75E9" w:rsidRDefault="00326646" w:rsidP="00D241CF">
                  <w:pPr>
                    <w:jc w:val="center"/>
                    <w:rPr>
                      <w:b/>
                      <w:szCs w:val="21"/>
                      <w:u w:val="single"/>
                      <w:lang w:val="pt-BR"/>
                    </w:rPr>
                  </w:pPr>
                  <w:r w:rsidRPr="00FC75E9">
                    <w:rPr>
                      <w:rFonts w:hint="eastAsia"/>
                      <w:b/>
                      <w:spacing w:val="-4"/>
                      <w:szCs w:val="21"/>
                      <w:u w:val="single"/>
                    </w:rPr>
                    <w:t>0.4275</w:t>
                  </w:r>
                </w:p>
              </w:tc>
              <w:tc>
                <w:tcPr>
                  <w:tcW w:w="1276" w:type="dxa"/>
                  <w:vAlign w:val="center"/>
                </w:tcPr>
                <w:p w:rsidR="00326646" w:rsidRPr="00FC75E9" w:rsidRDefault="00326646" w:rsidP="00D241CF">
                  <w:pPr>
                    <w:jc w:val="center"/>
                    <w:rPr>
                      <w:b/>
                      <w:szCs w:val="21"/>
                      <w:u w:val="single"/>
                      <w:lang w:val="pt-BR"/>
                    </w:rPr>
                  </w:pPr>
                  <w:r w:rsidRPr="00FC75E9">
                    <w:rPr>
                      <w:rFonts w:hint="eastAsia"/>
                      <w:b/>
                      <w:szCs w:val="21"/>
                      <w:u w:val="single"/>
                      <w:lang w:val="pt-BR"/>
                    </w:rPr>
                    <w:t>0</w:t>
                  </w:r>
                </w:p>
              </w:tc>
              <w:tc>
                <w:tcPr>
                  <w:tcW w:w="2006" w:type="dxa"/>
                  <w:vAlign w:val="center"/>
                </w:tcPr>
                <w:p w:rsidR="00326646" w:rsidRPr="007B0A60" w:rsidRDefault="00326646" w:rsidP="005F1F52">
                  <w:pPr>
                    <w:jc w:val="center"/>
                    <w:rPr>
                      <w:b/>
                      <w:szCs w:val="21"/>
                      <w:u w:val="single"/>
                      <w:lang w:val="pt-BR"/>
                    </w:rPr>
                  </w:pPr>
                  <w:r w:rsidRPr="007B0A60">
                    <w:rPr>
                      <w:rFonts w:hint="eastAsia"/>
                      <w:b/>
                      <w:szCs w:val="21"/>
                      <w:u w:val="single"/>
                      <w:lang w:val="pt-BR"/>
                    </w:rPr>
                    <w:t>集气罩</w:t>
                  </w:r>
                  <w:r w:rsidRPr="007B0A60">
                    <w:rPr>
                      <w:rFonts w:hint="eastAsia"/>
                      <w:b/>
                      <w:szCs w:val="21"/>
                      <w:u w:val="single"/>
                      <w:lang w:val="pt-BR"/>
                    </w:rPr>
                    <w:t>+</w:t>
                  </w:r>
                  <w:r w:rsidRPr="007B0A60">
                    <w:rPr>
                      <w:rFonts w:hint="eastAsia"/>
                      <w:b/>
                      <w:szCs w:val="21"/>
                      <w:u w:val="single"/>
                      <w:lang w:val="pt-BR"/>
                    </w:rPr>
                    <w:t>袋式除尘器</w:t>
                  </w:r>
                  <w:r w:rsidRPr="007B0A60">
                    <w:rPr>
                      <w:rFonts w:hint="eastAsia"/>
                      <w:b/>
                      <w:szCs w:val="21"/>
                      <w:u w:val="single"/>
                      <w:lang w:val="pt-BR"/>
                    </w:rPr>
                    <w:t>+15m</w:t>
                  </w:r>
                  <w:r w:rsidRPr="007B0A60">
                    <w:rPr>
                      <w:rFonts w:hint="eastAsia"/>
                      <w:b/>
                      <w:szCs w:val="21"/>
                      <w:u w:val="single"/>
                      <w:lang w:val="pt-BR"/>
                    </w:rPr>
                    <w:t>排气筒</w:t>
                  </w:r>
                </w:p>
              </w:tc>
            </w:tr>
            <w:tr w:rsidR="00326646" w:rsidRPr="007B0A60" w:rsidTr="008F7623">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1276" w:type="dxa"/>
                  <w:gridSpan w:val="2"/>
                  <w:vAlign w:val="center"/>
                </w:tcPr>
                <w:p w:rsidR="00326646" w:rsidRPr="007B0A60" w:rsidRDefault="00326646" w:rsidP="005F1F52">
                  <w:pPr>
                    <w:adjustRightInd w:val="0"/>
                    <w:snapToGrid w:val="0"/>
                    <w:jc w:val="center"/>
                    <w:rPr>
                      <w:b/>
                      <w:spacing w:val="-4"/>
                      <w:szCs w:val="21"/>
                      <w:u w:val="single"/>
                    </w:rPr>
                  </w:pPr>
                  <w:r w:rsidRPr="007B0A60">
                    <w:rPr>
                      <w:rFonts w:hint="eastAsia"/>
                      <w:b/>
                      <w:spacing w:val="-4"/>
                      <w:szCs w:val="21"/>
                      <w:u w:val="single"/>
                    </w:rPr>
                    <w:t>破碎粉尘</w:t>
                  </w:r>
                </w:p>
              </w:tc>
              <w:tc>
                <w:tcPr>
                  <w:tcW w:w="1021" w:type="dxa"/>
                  <w:tcBorders>
                    <w:top w:val="single" w:sz="4" w:space="0" w:color="auto"/>
                    <w:bottom w:val="single" w:sz="4" w:space="0" w:color="auto"/>
                  </w:tcBorders>
                  <w:vAlign w:val="center"/>
                </w:tcPr>
                <w:p w:rsidR="00326646" w:rsidRPr="007B0A60" w:rsidRDefault="00326646" w:rsidP="005F1F52">
                  <w:pPr>
                    <w:adjustRightInd w:val="0"/>
                    <w:snapToGrid w:val="0"/>
                    <w:jc w:val="center"/>
                    <w:rPr>
                      <w:b/>
                      <w:spacing w:val="-4"/>
                      <w:szCs w:val="21"/>
                      <w:u w:val="single"/>
                    </w:rPr>
                  </w:pPr>
                  <w:r w:rsidRPr="007B0A60">
                    <w:rPr>
                      <w:rFonts w:hint="eastAsia"/>
                      <w:b/>
                      <w:spacing w:val="-4"/>
                      <w:szCs w:val="21"/>
                      <w:u w:val="single"/>
                    </w:rPr>
                    <w:t>颗粒物</w:t>
                  </w:r>
                </w:p>
              </w:tc>
              <w:tc>
                <w:tcPr>
                  <w:tcW w:w="1105" w:type="dxa"/>
                  <w:vAlign w:val="center"/>
                </w:tcPr>
                <w:p w:rsidR="00326646" w:rsidRPr="007B0A60" w:rsidRDefault="00326646" w:rsidP="005F1F52">
                  <w:pPr>
                    <w:adjustRightInd w:val="0"/>
                    <w:snapToGrid w:val="0"/>
                    <w:jc w:val="center"/>
                    <w:rPr>
                      <w:b/>
                      <w:spacing w:val="-4"/>
                      <w:szCs w:val="21"/>
                      <w:u w:val="single"/>
                    </w:rPr>
                  </w:pPr>
                  <w:r>
                    <w:rPr>
                      <w:rFonts w:hint="eastAsia"/>
                      <w:b/>
                      <w:szCs w:val="21"/>
                      <w:u w:val="single"/>
                      <w:lang w:val="pt-BR"/>
                    </w:rPr>
                    <w:t>0.015</w:t>
                  </w:r>
                </w:p>
              </w:tc>
              <w:tc>
                <w:tcPr>
                  <w:tcW w:w="1701" w:type="dxa"/>
                  <w:gridSpan w:val="3"/>
                  <w:vAlign w:val="center"/>
                </w:tcPr>
                <w:p w:rsidR="00326646" w:rsidRPr="007B0A60" w:rsidRDefault="00326646" w:rsidP="00D241CF">
                  <w:pPr>
                    <w:jc w:val="center"/>
                    <w:rPr>
                      <w:b/>
                      <w:szCs w:val="21"/>
                      <w:u w:val="single"/>
                      <w:lang w:val="pt-BR"/>
                    </w:rPr>
                  </w:pPr>
                  <w:r w:rsidRPr="007B0A60">
                    <w:rPr>
                      <w:rFonts w:hint="eastAsia"/>
                      <w:b/>
                      <w:spacing w:val="-4"/>
                      <w:szCs w:val="21"/>
                      <w:u w:val="single"/>
                    </w:rPr>
                    <w:t>0.0</w:t>
                  </w:r>
                  <w:r>
                    <w:rPr>
                      <w:rFonts w:hint="eastAsia"/>
                      <w:b/>
                      <w:spacing w:val="-4"/>
                      <w:szCs w:val="21"/>
                      <w:u w:val="single"/>
                    </w:rPr>
                    <w:t>06</w:t>
                  </w:r>
                </w:p>
              </w:tc>
              <w:tc>
                <w:tcPr>
                  <w:tcW w:w="1276" w:type="dxa"/>
                  <w:vAlign w:val="center"/>
                </w:tcPr>
                <w:p w:rsidR="00326646" w:rsidRPr="007B0A60" w:rsidRDefault="00326646" w:rsidP="00D241CF">
                  <w:pPr>
                    <w:jc w:val="center"/>
                    <w:rPr>
                      <w:b/>
                      <w:szCs w:val="21"/>
                      <w:u w:val="single"/>
                      <w:lang w:val="pt-BR"/>
                    </w:rPr>
                  </w:pPr>
                  <w:r>
                    <w:rPr>
                      <w:rFonts w:hint="eastAsia"/>
                      <w:b/>
                      <w:szCs w:val="21"/>
                      <w:u w:val="single"/>
                      <w:lang w:val="pt-BR"/>
                    </w:rPr>
                    <w:t>0</w:t>
                  </w:r>
                </w:p>
              </w:tc>
              <w:tc>
                <w:tcPr>
                  <w:tcW w:w="2006" w:type="dxa"/>
                  <w:vAlign w:val="center"/>
                </w:tcPr>
                <w:p w:rsidR="00326646" w:rsidRPr="007B0A60" w:rsidRDefault="00326646" w:rsidP="005F1F52">
                  <w:pPr>
                    <w:jc w:val="center"/>
                    <w:rPr>
                      <w:b/>
                      <w:szCs w:val="21"/>
                      <w:u w:val="single"/>
                      <w:lang w:val="pt-BR"/>
                    </w:rPr>
                  </w:pPr>
                  <w:r w:rsidRPr="007B0A60">
                    <w:rPr>
                      <w:rFonts w:hint="eastAsia"/>
                      <w:b/>
                      <w:szCs w:val="21"/>
                      <w:u w:val="single"/>
                      <w:lang w:val="pt-BR"/>
                    </w:rPr>
                    <w:t>集气罩</w:t>
                  </w:r>
                  <w:r w:rsidRPr="007B0A60">
                    <w:rPr>
                      <w:rFonts w:hint="eastAsia"/>
                      <w:b/>
                      <w:szCs w:val="21"/>
                      <w:u w:val="single"/>
                      <w:lang w:val="pt-BR"/>
                    </w:rPr>
                    <w:t>+</w:t>
                  </w:r>
                  <w:r w:rsidRPr="007B0A60">
                    <w:rPr>
                      <w:rFonts w:hint="eastAsia"/>
                      <w:b/>
                      <w:szCs w:val="21"/>
                      <w:u w:val="single"/>
                      <w:lang w:val="pt-BR"/>
                    </w:rPr>
                    <w:t>袋式除尘器</w:t>
                  </w:r>
                  <w:r w:rsidRPr="007B0A60">
                    <w:rPr>
                      <w:rFonts w:hint="eastAsia"/>
                      <w:b/>
                      <w:szCs w:val="21"/>
                      <w:u w:val="single"/>
                      <w:lang w:val="pt-BR"/>
                    </w:rPr>
                    <w:t>+15m</w:t>
                  </w:r>
                  <w:r w:rsidRPr="007B0A60">
                    <w:rPr>
                      <w:rFonts w:hint="eastAsia"/>
                      <w:b/>
                      <w:szCs w:val="21"/>
                      <w:u w:val="single"/>
                      <w:lang w:val="pt-BR"/>
                    </w:rPr>
                    <w:t>排气筒</w:t>
                  </w:r>
                </w:p>
              </w:tc>
            </w:tr>
            <w:tr w:rsidR="00326646" w:rsidRPr="007B0A60" w:rsidTr="00326646">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548" w:type="dxa"/>
                  <w:vMerge w:val="restart"/>
                  <w:vAlign w:val="center"/>
                </w:tcPr>
                <w:p w:rsidR="00326646" w:rsidRPr="00066D1E" w:rsidRDefault="00326646" w:rsidP="005F1F52">
                  <w:pPr>
                    <w:adjustRightInd w:val="0"/>
                    <w:snapToGrid w:val="0"/>
                    <w:jc w:val="center"/>
                    <w:rPr>
                      <w:b/>
                      <w:spacing w:val="-4"/>
                      <w:szCs w:val="21"/>
                      <w:u w:val="single"/>
                    </w:rPr>
                  </w:pPr>
                  <w:r>
                    <w:rPr>
                      <w:rFonts w:hint="eastAsia"/>
                      <w:b/>
                      <w:spacing w:val="-4"/>
                      <w:szCs w:val="21"/>
                      <w:u w:val="single"/>
                    </w:rPr>
                    <w:t>有组织</w:t>
                  </w:r>
                </w:p>
              </w:tc>
              <w:tc>
                <w:tcPr>
                  <w:tcW w:w="728" w:type="dxa"/>
                  <w:vAlign w:val="center"/>
                </w:tcPr>
                <w:p w:rsidR="00326646" w:rsidRPr="00066D1E" w:rsidRDefault="00326646" w:rsidP="005F1F52">
                  <w:pPr>
                    <w:adjustRightInd w:val="0"/>
                    <w:snapToGrid w:val="0"/>
                    <w:jc w:val="center"/>
                    <w:rPr>
                      <w:b/>
                      <w:spacing w:val="-4"/>
                      <w:szCs w:val="21"/>
                      <w:u w:val="single"/>
                    </w:rPr>
                  </w:pPr>
                  <w:r w:rsidRPr="00066D1E">
                    <w:rPr>
                      <w:rFonts w:hint="eastAsia"/>
                      <w:b/>
                      <w:spacing w:val="-4"/>
                      <w:szCs w:val="21"/>
                      <w:u w:val="single"/>
                    </w:rPr>
                    <w:t>注塑废气</w:t>
                  </w:r>
                </w:p>
              </w:tc>
              <w:tc>
                <w:tcPr>
                  <w:tcW w:w="1021" w:type="dxa"/>
                  <w:tcBorders>
                    <w:top w:val="single" w:sz="4" w:space="0" w:color="auto"/>
                    <w:bottom w:val="single" w:sz="4" w:space="0" w:color="auto"/>
                  </w:tcBorders>
                  <w:vAlign w:val="center"/>
                </w:tcPr>
                <w:p w:rsidR="00326646" w:rsidRPr="00066D1E" w:rsidRDefault="00326646" w:rsidP="005F1F52">
                  <w:pPr>
                    <w:adjustRightInd w:val="0"/>
                    <w:snapToGrid w:val="0"/>
                    <w:jc w:val="center"/>
                    <w:rPr>
                      <w:b/>
                      <w:spacing w:val="-4"/>
                      <w:szCs w:val="21"/>
                      <w:u w:val="single"/>
                    </w:rPr>
                  </w:pPr>
                  <w:r w:rsidRPr="00066D1E">
                    <w:rPr>
                      <w:rFonts w:hint="eastAsia"/>
                      <w:b/>
                      <w:spacing w:val="-4"/>
                      <w:szCs w:val="21"/>
                      <w:u w:val="single"/>
                    </w:rPr>
                    <w:t>非甲烷总烃</w:t>
                  </w:r>
                </w:p>
              </w:tc>
              <w:tc>
                <w:tcPr>
                  <w:tcW w:w="1105" w:type="dxa"/>
                  <w:vAlign w:val="center"/>
                </w:tcPr>
                <w:p w:rsidR="00326646" w:rsidRPr="00066D1E" w:rsidRDefault="00326646" w:rsidP="0061377C">
                  <w:pPr>
                    <w:adjustRightInd w:val="0"/>
                    <w:snapToGrid w:val="0"/>
                    <w:jc w:val="center"/>
                    <w:rPr>
                      <w:b/>
                      <w:spacing w:val="-4"/>
                      <w:szCs w:val="21"/>
                      <w:u w:val="single"/>
                    </w:rPr>
                  </w:pPr>
                  <w:r>
                    <w:rPr>
                      <w:rFonts w:hint="eastAsia"/>
                      <w:b/>
                      <w:spacing w:val="-4"/>
                      <w:szCs w:val="21"/>
                      <w:u w:val="single"/>
                    </w:rPr>
                    <w:t>0.028</w:t>
                  </w:r>
                </w:p>
              </w:tc>
              <w:tc>
                <w:tcPr>
                  <w:tcW w:w="1701" w:type="dxa"/>
                  <w:gridSpan w:val="3"/>
                  <w:vAlign w:val="center"/>
                </w:tcPr>
                <w:p w:rsidR="00326646" w:rsidRPr="00066D1E" w:rsidRDefault="00326646" w:rsidP="008B3471">
                  <w:pPr>
                    <w:adjustRightInd w:val="0"/>
                    <w:snapToGrid w:val="0"/>
                    <w:jc w:val="center"/>
                    <w:rPr>
                      <w:b/>
                      <w:spacing w:val="-4"/>
                      <w:szCs w:val="21"/>
                      <w:u w:val="single"/>
                    </w:rPr>
                  </w:pPr>
                  <w:r w:rsidRPr="00066D1E">
                    <w:rPr>
                      <w:rFonts w:hint="eastAsia"/>
                      <w:b/>
                      <w:spacing w:val="-4"/>
                      <w:szCs w:val="21"/>
                      <w:u w:val="single"/>
                    </w:rPr>
                    <w:t>0.0029</w:t>
                  </w:r>
                </w:p>
              </w:tc>
              <w:tc>
                <w:tcPr>
                  <w:tcW w:w="1276" w:type="dxa"/>
                  <w:vAlign w:val="center"/>
                </w:tcPr>
                <w:p w:rsidR="00326646" w:rsidRPr="007B0A60" w:rsidRDefault="00326646" w:rsidP="00D241CF">
                  <w:pPr>
                    <w:jc w:val="center"/>
                    <w:rPr>
                      <w:b/>
                      <w:szCs w:val="21"/>
                      <w:u w:val="single"/>
                    </w:rPr>
                  </w:pPr>
                  <w:r>
                    <w:rPr>
                      <w:rFonts w:hint="eastAsia"/>
                      <w:b/>
                      <w:szCs w:val="21"/>
                      <w:u w:val="single"/>
                    </w:rPr>
                    <w:t>0</w:t>
                  </w:r>
                </w:p>
              </w:tc>
              <w:tc>
                <w:tcPr>
                  <w:tcW w:w="2006" w:type="dxa"/>
                  <w:vAlign w:val="center"/>
                </w:tcPr>
                <w:p w:rsidR="00326646" w:rsidRPr="007B0A60" w:rsidRDefault="00326646" w:rsidP="005F1F52">
                  <w:pPr>
                    <w:jc w:val="center"/>
                    <w:rPr>
                      <w:b/>
                      <w:szCs w:val="21"/>
                      <w:u w:val="single"/>
                      <w:lang w:val="pt-BR"/>
                    </w:rPr>
                  </w:pPr>
                  <w:r w:rsidRPr="007B0A60">
                    <w:rPr>
                      <w:rFonts w:hint="eastAsia"/>
                      <w:b/>
                      <w:szCs w:val="21"/>
                      <w:u w:val="single"/>
                    </w:rPr>
                    <w:t>集气罩</w:t>
                  </w:r>
                  <w:r w:rsidRPr="007B0A60">
                    <w:rPr>
                      <w:rFonts w:hint="eastAsia"/>
                      <w:b/>
                      <w:szCs w:val="21"/>
                      <w:u w:val="single"/>
                    </w:rPr>
                    <w:t>+</w:t>
                  </w:r>
                  <w:r w:rsidRPr="005C1895">
                    <w:rPr>
                      <w:rFonts w:hint="eastAsia"/>
                      <w:b/>
                      <w:szCs w:val="21"/>
                      <w:u w:val="single"/>
                    </w:rPr>
                    <w:t>UV</w:t>
                  </w:r>
                  <w:r w:rsidRPr="005C1895">
                    <w:rPr>
                      <w:rFonts w:hint="eastAsia"/>
                      <w:b/>
                      <w:szCs w:val="21"/>
                      <w:u w:val="single"/>
                    </w:rPr>
                    <w:t>光催化低温等离子一体机</w:t>
                  </w:r>
                  <w:r w:rsidRPr="007B0A60">
                    <w:rPr>
                      <w:rFonts w:hint="eastAsia"/>
                      <w:b/>
                      <w:szCs w:val="21"/>
                      <w:u w:val="single"/>
                    </w:rPr>
                    <w:t>+15m</w:t>
                  </w:r>
                  <w:r w:rsidRPr="007B0A60">
                    <w:rPr>
                      <w:rFonts w:hint="eastAsia"/>
                      <w:b/>
                      <w:szCs w:val="21"/>
                      <w:u w:val="single"/>
                    </w:rPr>
                    <w:t>排气筒</w:t>
                  </w:r>
                </w:p>
              </w:tc>
            </w:tr>
            <w:tr w:rsidR="00326646" w:rsidRPr="007B0A60" w:rsidTr="00326646">
              <w:trPr>
                <w:trHeight w:val="191"/>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548" w:type="dxa"/>
                  <w:vMerge/>
                  <w:vAlign w:val="center"/>
                </w:tcPr>
                <w:p w:rsidR="00326646" w:rsidRPr="007B0A60" w:rsidRDefault="00326646" w:rsidP="005F1F52">
                  <w:pPr>
                    <w:adjustRightInd w:val="0"/>
                    <w:snapToGrid w:val="0"/>
                    <w:jc w:val="center"/>
                    <w:rPr>
                      <w:b/>
                      <w:spacing w:val="-4"/>
                      <w:szCs w:val="21"/>
                      <w:u w:val="single"/>
                    </w:rPr>
                  </w:pPr>
                </w:p>
              </w:tc>
              <w:tc>
                <w:tcPr>
                  <w:tcW w:w="728" w:type="dxa"/>
                  <w:vMerge w:val="restart"/>
                  <w:vAlign w:val="center"/>
                </w:tcPr>
                <w:p w:rsidR="00326646" w:rsidRPr="007B0A60" w:rsidRDefault="00326646" w:rsidP="00F4668A">
                  <w:pPr>
                    <w:adjustRightInd w:val="0"/>
                    <w:snapToGrid w:val="0"/>
                    <w:jc w:val="center"/>
                    <w:rPr>
                      <w:b/>
                      <w:spacing w:val="-4"/>
                      <w:szCs w:val="21"/>
                      <w:u w:val="single"/>
                    </w:rPr>
                  </w:pPr>
                  <w:r w:rsidRPr="007B0A60">
                    <w:rPr>
                      <w:b/>
                      <w:spacing w:val="-4"/>
                      <w:szCs w:val="21"/>
                      <w:u w:val="single"/>
                    </w:rPr>
                    <w:t>绕包线烘干</w:t>
                  </w:r>
                </w:p>
              </w:tc>
              <w:tc>
                <w:tcPr>
                  <w:tcW w:w="1021" w:type="dxa"/>
                  <w:vMerge w:val="restart"/>
                  <w:tcBorders>
                    <w:top w:val="single" w:sz="4" w:space="0" w:color="auto"/>
                  </w:tcBorders>
                  <w:vAlign w:val="center"/>
                </w:tcPr>
                <w:p w:rsidR="00326646" w:rsidRPr="004D2B25" w:rsidRDefault="00326646" w:rsidP="005F1F52">
                  <w:pPr>
                    <w:adjustRightInd w:val="0"/>
                    <w:snapToGrid w:val="0"/>
                    <w:jc w:val="center"/>
                    <w:rPr>
                      <w:b/>
                      <w:spacing w:val="-4"/>
                      <w:szCs w:val="21"/>
                      <w:u w:val="single"/>
                    </w:rPr>
                  </w:pPr>
                  <w:r w:rsidRPr="004D2B25">
                    <w:rPr>
                      <w:b/>
                      <w:spacing w:val="-4"/>
                      <w:szCs w:val="21"/>
                      <w:u w:val="single"/>
                    </w:rPr>
                    <w:t>二甲苯</w:t>
                  </w:r>
                </w:p>
              </w:tc>
              <w:tc>
                <w:tcPr>
                  <w:tcW w:w="1105" w:type="dxa"/>
                  <w:vMerge w:val="restart"/>
                  <w:vAlign w:val="center"/>
                </w:tcPr>
                <w:p w:rsidR="00326646" w:rsidRPr="004D2B25" w:rsidRDefault="00326646" w:rsidP="00B93A4B">
                  <w:pPr>
                    <w:adjustRightInd w:val="0"/>
                    <w:snapToGrid w:val="0"/>
                    <w:jc w:val="center"/>
                    <w:rPr>
                      <w:b/>
                      <w:spacing w:val="-4"/>
                      <w:szCs w:val="21"/>
                      <w:u w:val="single"/>
                    </w:rPr>
                  </w:pPr>
                  <w:r w:rsidRPr="004D2B25">
                    <w:rPr>
                      <w:rFonts w:hint="eastAsia"/>
                      <w:b/>
                      <w:spacing w:val="-4"/>
                      <w:szCs w:val="21"/>
                      <w:u w:val="single"/>
                    </w:rPr>
                    <w:t>0.31</w:t>
                  </w:r>
                </w:p>
              </w:tc>
              <w:tc>
                <w:tcPr>
                  <w:tcW w:w="831" w:type="dxa"/>
                  <w:vAlign w:val="center"/>
                </w:tcPr>
                <w:p w:rsidR="00326646" w:rsidRPr="001979EB" w:rsidRDefault="00326646" w:rsidP="008B3471">
                  <w:pPr>
                    <w:adjustRightInd w:val="0"/>
                    <w:snapToGrid w:val="0"/>
                    <w:jc w:val="center"/>
                    <w:rPr>
                      <w:b/>
                      <w:spacing w:val="-4"/>
                      <w:szCs w:val="21"/>
                      <w:u w:val="single"/>
                    </w:rPr>
                  </w:pPr>
                  <w:r>
                    <w:rPr>
                      <w:rFonts w:hint="eastAsia"/>
                      <w:b/>
                      <w:spacing w:val="-4"/>
                      <w:szCs w:val="21"/>
                      <w:u w:val="single"/>
                    </w:rPr>
                    <w:t>整改前</w:t>
                  </w:r>
                </w:p>
              </w:tc>
              <w:tc>
                <w:tcPr>
                  <w:tcW w:w="870" w:type="dxa"/>
                  <w:gridSpan w:val="2"/>
                  <w:vAlign w:val="center"/>
                </w:tcPr>
                <w:p w:rsidR="00326646" w:rsidRPr="001979EB" w:rsidRDefault="00326646" w:rsidP="008F7623">
                  <w:pPr>
                    <w:adjustRightInd w:val="0"/>
                    <w:snapToGrid w:val="0"/>
                    <w:jc w:val="center"/>
                    <w:rPr>
                      <w:b/>
                      <w:spacing w:val="-4"/>
                      <w:szCs w:val="21"/>
                      <w:u w:val="single"/>
                    </w:rPr>
                  </w:pPr>
                  <w:r>
                    <w:rPr>
                      <w:rFonts w:hint="eastAsia"/>
                      <w:b/>
                      <w:spacing w:val="-4"/>
                      <w:szCs w:val="21"/>
                      <w:u w:val="single"/>
                    </w:rPr>
                    <w:t>整改后</w:t>
                  </w:r>
                </w:p>
              </w:tc>
              <w:tc>
                <w:tcPr>
                  <w:tcW w:w="1276" w:type="dxa"/>
                  <w:vMerge w:val="restart"/>
                  <w:vAlign w:val="center"/>
                </w:tcPr>
                <w:p w:rsidR="00326646" w:rsidRPr="007B0A60" w:rsidRDefault="00326646" w:rsidP="00004219">
                  <w:pPr>
                    <w:jc w:val="center"/>
                    <w:rPr>
                      <w:b/>
                      <w:szCs w:val="21"/>
                      <w:u w:val="single"/>
                      <w:lang w:val="pt-BR"/>
                    </w:rPr>
                  </w:pPr>
                  <w:r>
                    <w:rPr>
                      <w:rFonts w:hint="eastAsia"/>
                      <w:b/>
                      <w:szCs w:val="21"/>
                      <w:u w:val="single"/>
                      <w:lang w:val="pt-BR"/>
                    </w:rPr>
                    <w:t>0.2383</w:t>
                  </w:r>
                </w:p>
              </w:tc>
              <w:tc>
                <w:tcPr>
                  <w:tcW w:w="2006" w:type="dxa"/>
                  <w:vMerge w:val="restart"/>
                  <w:vAlign w:val="center"/>
                </w:tcPr>
                <w:p w:rsidR="00326646" w:rsidRPr="007B0A60" w:rsidRDefault="00326646" w:rsidP="005F1F52">
                  <w:pPr>
                    <w:jc w:val="center"/>
                    <w:rPr>
                      <w:b/>
                      <w:szCs w:val="21"/>
                      <w:u w:val="single"/>
                      <w:lang w:val="pt-BR"/>
                    </w:rPr>
                  </w:pPr>
                  <w:r w:rsidRPr="007B0A60">
                    <w:rPr>
                      <w:b/>
                      <w:szCs w:val="21"/>
                      <w:u w:val="single"/>
                      <w:lang w:val="pt-BR"/>
                    </w:rPr>
                    <w:t>集气罩</w:t>
                  </w:r>
                  <w:r w:rsidRPr="007B0A60">
                    <w:rPr>
                      <w:b/>
                      <w:szCs w:val="21"/>
                      <w:u w:val="single"/>
                      <w:lang w:val="pt-BR"/>
                    </w:rPr>
                    <w:t>+</w:t>
                  </w:r>
                  <w:r>
                    <w:rPr>
                      <w:rFonts w:hint="eastAsia"/>
                      <w:b/>
                      <w:szCs w:val="21"/>
                      <w:u w:val="single"/>
                      <w:lang w:val="pt-BR"/>
                    </w:rPr>
                    <w:t>二次</w:t>
                  </w:r>
                  <w:r w:rsidRPr="007B0A60">
                    <w:rPr>
                      <w:b/>
                      <w:szCs w:val="21"/>
                      <w:u w:val="single"/>
                      <w:lang w:val="pt-BR"/>
                    </w:rPr>
                    <w:t>催化燃烧装置</w:t>
                  </w:r>
                  <w:r w:rsidRPr="007B0A60">
                    <w:rPr>
                      <w:b/>
                      <w:szCs w:val="21"/>
                      <w:u w:val="single"/>
                      <w:lang w:val="pt-BR"/>
                    </w:rPr>
                    <w:t>+</w:t>
                  </w:r>
                  <w:r w:rsidRPr="001979EB">
                    <w:rPr>
                      <w:rFonts w:hint="eastAsia"/>
                      <w:b/>
                      <w:szCs w:val="21"/>
                      <w:u w:val="single"/>
                      <w:lang w:val="pt-BR"/>
                    </w:rPr>
                    <w:t>吸附</w:t>
                  </w:r>
                  <w:r w:rsidRPr="001979EB">
                    <w:rPr>
                      <w:rFonts w:hint="eastAsia"/>
                      <w:b/>
                      <w:szCs w:val="21"/>
                      <w:u w:val="single"/>
                      <w:lang w:val="pt-BR"/>
                    </w:rPr>
                    <w:t>-</w:t>
                  </w:r>
                  <w:r w:rsidRPr="001979EB">
                    <w:rPr>
                      <w:rFonts w:hint="eastAsia"/>
                      <w:b/>
                      <w:szCs w:val="21"/>
                      <w:u w:val="single"/>
                      <w:lang w:val="pt-BR"/>
                    </w:rPr>
                    <w:t>催化燃烧</w:t>
                  </w:r>
                  <w:r w:rsidRPr="007B0A60">
                    <w:rPr>
                      <w:b/>
                      <w:szCs w:val="21"/>
                      <w:u w:val="single"/>
                      <w:lang w:val="pt-BR"/>
                    </w:rPr>
                    <w:t>+15m</w:t>
                  </w:r>
                  <w:r w:rsidRPr="007B0A60">
                    <w:rPr>
                      <w:b/>
                      <w:szCs w:val="21"/>
                      <w:u w:val="single"/>
                      <w:lang w:val="pt-BR"/>
                    </w:rPr>
                    <w:t>排气筒</w:t>
                  </w:r>
                </w:p>
              </w:tc>
            </w:tr>
            <w:tr w:rsidR="00326646" w:rsidRPr="007B0A60" w:rsidTr="00326646">
              <w:trPr>
                <w:trHeight w:val="61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548" w:type="dxa"/>
                  <w:vMerge/>
                  <w:vAlign w:val="center"/>
                </w:tcPr>
                <w:p w:rsidR="00326646" w:rsidRPr="007B0A60" w:rsidRDefault="00326646" w:rsidP="005F1F52">
                  <w:pPr>
                    <w:adjustRightInd w:val="0"/>
                    <w:snapToGrid w:val="0"/>
                    <w:jc w:val="center"/>
                    <w:rPr>
                      <w:b/>
                      <w:spacing w:val="-4"/>
                      <w:szCs w:val="21"/>
                      <w:u w:val="single"/>
                    </w:rPr>
                  </w:pPr>
                </w:p>
              </w:tc>
              <w:tc>
                <w:tcPr>
                  <w:tcW w:w="728" w:type="dxa"/>
                  <w:vMerge/>
                  <w:vAlign w:val="center"/>
                </w:tcPr>
                <w:p w:rsidR="00326646" w:rsidRPr="007B0A60" w:rsidRDefault="00326646" w:rsidP="005F1F52">
                  <w:pPr>
                    <w:adjustRightInd w:val="0"/>
                    <w:snapToGrid w:val="0"/>
                    <w:jc w:val="center"/>
                    <w:rPr>
                      <w:b/>
                      <w:spacing w:val="-4"/>
                      <w:szCs w:val="21"/>
                      <w:u w:val="single"/>
                    </w:rPr>
                  </w:pPr>
                </w:p>
              </w:tc>
              <w:tc>
                <w:tcPr>
                  <w:tcW w:w="1021" w:type="dxa"/>
                  <w:vMerge/>
                  <w:tcBorders>
                    <w:bottom w:val="single" w:sz="4" w:space="0" w:color="auto"/>
                  </w:tcBorders>
                  <w:vAlign w:val="center"/>
                </w:tcPr>
                <w:p w:rsidR="00326646" w:rsidRPr="004D2B25" w:rsidRDefault="00326646" w:rsidP="005F1F52">
                  <w:pPr>
                    <w:adjustRightInd w:val="0"/>
                    <w:snapToGrid w:val="0"/>
                    <w:jc w:val="center"/>
                    <w:rPr>
                      <w:b/>
                      <w:spacing w:val="-4"/>
                      <w:szCs w:val="21"/>
                      <w:u w:val="single"/>
                    </w:rPr>
                  </w:pPr>
                </w:p>
              </w:tc>
              <w:tc>
                <w:tcPr>
                  <w:tcW w:w="1105" w:type="dxa"/>
                  <w:vMerge/>
                  <w:vAlign w:val="center"/>
                </w:tcPr>
                <w:p w:rsidR="00326646" w:rsidRPr="004D2B25" w:rsidRDefault="00326646" w:rsidP="00B93A4B">
                  <w:pPr>
                    <w:adjustRightInd w:val="0"/>
                    <w:snapToGrid w:val="0"/>
                    <w:jc w:val="center"/>
                    <w:rPr>
                      <w:b/>
                      <w:spacing w:val="-4"/>
                      <w:szCs w:val="21"/>
                      <w:u w:val="single"/>
                    </w:rPr>
                  </w:pPr>
                </w:p>
              </w:tc>
              <w:tc>
                <w:tcPr>
                  <w:tcW w:w="831" w:type="dxa"/>
                  <w:vAlign w:val="center"/>
                </w:tcPr>
                <w:p w:rsidR="00326646" w:rsidRPr="001979EB" w:rsidRDefault="00326646" w:rsidP="008B3471">
                  <w:pPr>
                    <w:adjustRightInd w:val="0"/>
                    <w:snapToGrid w:val="0"/>
                    <w:jc w:val="center"/>
                    <w:rPr>
                      <w:b/>
                      <w:spacing w:val="-4"/>
                      <w:szCs w:val="21"/>
                      <w:u w:val="single"/>
                    </w:rPr>
                  </w:pPr>
                  <w:r>
                    <w:rPr>
                      <w:rFonts w:hint="eastAsia"/>
                      <w:b/>
                      <w:spacing w:val="-4"/>
                      <w:szCs w:val="21"/>
                      <w:u w:val="single"/>
                    </w:rPr>
                    <w:t>0.24</w:t>
                  </w:r>
                </w:p>
              </w:tc>
              <w:tc>
                <w:tcPr>
                  <w:tcW w:w="870" w:type="dxa"/>
                  <w:gridSpan w:val="2"/>
                  <w:vAlign w:val="center"/>
                </w:tcPr>
                <w:p w:rsidR="00326646" w:rsidRPr="001979EB" w:rsidRDefault="00326646" w:rsidP="00004219">
                  <w:pPr>
                    <w:adjustRightInd w:val="0"/>
                    <w:snapToGrid w:val="0"/>
                    <w:jc w:val="center"/>
                    <w:rPr>
                      <w:b/>
                      <w:spacing w:val="-4"/>
                      <w:szCs w:val="21"/>
                      <w:u w:val="single"/>
                    </w:rPr>
                  </w:pPr>
                  <w:r w:rsidRPr="001979EB">
                    <w:rPr>
                      <w:b/>
                      <w:spacing w:val="-4"/>
                      <w:szCs w:val="21"/>
                      <w:u w:val="single"/>
                    </w:rPr>
                    <w:t>0.</w:t>
                  </w:r>
                  <w:r>
                    <w:rPr>
                      <w:rFonts w:hint="eastAsia"/>
                      <w:b/>
                      <w:spacing w:val="-4"/>
                      <w:szCs w:val="21"/>
                      <w:u w:val="single"/>
                    </w:rPr>
                    <w:t>0017</w:t>
                  </w:r>
                </w:p>
              </w:tc>
              <w:tc>
                <w:tcPr>
                  <w:tcW w:w="1276" w:type="dxa"/>
                  <w:vMerge/>
                  <w:tcBorders>
                    <w:bottom w:val="single" w:sz="4" w:space="0" w:color="auto"/>
                  </w:tcBorders>
                  <w:vAlign w:val="center"/>
                </w:tcPr>
                <w:p w:rsidR="00326646" w:rsidRDefault="00326646" w:rsidP="00D241CF">
                  <w:pPr>
                    <w:jc w:val="center"/>
                    <w:rPr>
                      <w:b/>
                      <w:szCs w:val="21"/>
                      <w:u w:val="single"/>
                      <w:lang w:val="pt-BR"/>
                    </w:rPr>
                  </w:pPr>
                </w:p>
              </w:tc>
              <w:tc>
                <w:tcPr>
                  <w:tcW w:w="2006" w:type="dxa"/>
                  <w:vMerge/>
                  <w:vAlign w:val="center"/>
                </w:tcPr>
                <w:p w:rsidR="00326646" w:rsidRPr="007B0A60" w:rsidRDefault="00326646" w:rsidP="005F1F52">
                  <w:pPr>
                    <w:jc w:val="center"/>
                    <w:rPr>
                      <w:b/>
                      <w:szCs w:val="21"/>
                      <w:u w:val="single"/>
                      <w:lang w:val="pt-BR"/>
                    </w:rPr>
                  </w:pPr>
                </w:p>
              </w:tc>
            </w:tr>
            <w:tr w:rsidR="00326646" w:rsidRPr="007B0A60" w:rsidTr="001C3219">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548" w:type="dxa"/>
                  <w:vMerge/>
                  <w:vAlign w:val="center"/>
                </w:tcPr>
                <w:p w:rsidR="00326646" w:rsidRPr="007B0A60" w:rsidRDefault="00326646" w:rsidP="008B3471">
                  <w:pPr>
                    <w:adjustRightInd w:val="0"/>
                    <w:snapToGrid w:val="0"/>
                    <w:jc w:val="center"/>
                    <w:rPr>
                      <w:b/>
                      <w:spacing w:val="-4"/>
                      <w:szCs w:val="21"/>
                      <w:u w:val="single"/>
                    </w:rPr>
                  </w:pPr>
                </w:p>
              </w:tc>
              <w:tc>
                <w:tcPr>
                  <w:tcW w:w="728" w:type="dxa"/>
                  <w:tcBorders>
                    <w:bottom w:val="single" w:sz="4" w:space="0" w:color="auto"/>
                  </w:tcBorders>
                  <w:vAlign w:val="center"/>
                </w:tcPr>
                <w:p w:rsidR="00326646" w:rsidRPr="007B0A60" w:rsidRDefault="00326646" w:rsidP="00F4668A">
                  <w:pPr>
                    <w:adjustRightInd w:val="0"/>
                    <w:snapToGrid w:val="0"/>
                    <w:jc w:val="center"/>
                    <w:rPr>
                      <w:b/>
                      <w:spacing w:val="-4"/>
                      <w:szCs w:val="21"/>
                      <w:u w:val="single"/>
                    </w:rPr>
                  </w:pPr>
                  <w:r w:rsidRPr="007B0A60">
                    <w:rPr>
                      <w:b/>
                      <w:spacing w:val="-4"/>
                      <w:szCs w:val="21"/>
                      <w:u w:val="single"/>
                    </w:rPr>
                    <w:t>漆包线漆包</w:t>
                  </w:r>
                </w:p>
              </w:tc>
              <w:tc>
                <w:tcPr>
                  <w:tcW w:w="1021" w:type="dxa"/>
                  <w:tcBorders>
                    <w:top w:val="single" w:sz="4" w:space="0" w:color="auto"/>
                    <w:bottom w:val="single" w:sz="4" w:space="0" w:color="auto"/>
                  </w:tcBorders>
                  <w:vAlign w:val="center"/>
                </w:tcPr>
                <w:p w:rsidR="00326646" w:rsidRPr="004D2B25" w:rsidRDefault="00326646" w:rsidP="008B3471">
                  <w:pPr>
                    <w:adjustRightInd w:val="0"/>
                    <w:snapToGrid w:val="0"/>
                    <w:jc w:val="center"/>
                    <w:rPr>
                      <w:b/>
                      <w:spacing w:val="-4"/>
                      <w:szCs w:val="21"/>
                      <w:u w:val="single"/>
                    </w:rPr>
                  </w:pPr>
                  <w:r w:rsidRPr="004D2B25">
                    <w:rPr>
                      <w:b/>
                      <w:spacing w:val="-4"/>
                      <w:szCs w:val="21"/>
                      <w:u w:val="single"/>
                    </w:rPr>
                    <w:t>酚类</w:t>
                  </w:r>
                </w:p>
              </w:tc>
              <w:tc>
                <w:tcPr>
                  <w:tcW w:w="1105" w:type="dxa"/>
                  <w:tcBorders>
                    <w:bottom w:val="single" w:sz="4" w:space="0" w:color="auto"/>
                  </w:tcBorders>
                  <w:vAlign w:val="center"/>
                </w:tcPr>
                <w:p w:rsidR="00326646" w:rsidRPr="004D2B25" w:rsidRDefault="00326646" w:rsidP="005F1F52">
                  <w:pPr>
                    <w:adjustRightInd w:val="0"/>
                    <w:snapToGrid w:val="0"/>
                    <w:jc w:val="center"/>
                    <w:rPr>
                      <w:b/>
                      <w:spacing w:val="-4"/>
                      <w:szCs w:val="21"/>
                      <w:u w:val="single"/>
                    </w:rPr>
                  </w:pPr>
                  <w:r w:rsidRPr="004D2B25">
                    <w:rPr>
                      <w:rFonts w:hint="eastAsia"/>
                      <w:b/>
                      <w:spacing w:val="-4"/>
                      <w:szCs w:val="21"/>
                      <w:u w:val="single"/>
                    </w:rPr>
                    <w:t>0.3849</w:t>
                  </w:r>
                </w:p>
              </w:tc>
              <w:tc>
                <w:tcPr>
                  <w:tcW w:w="831" w:type="dxa"/>
                  <w:tcBorders>
                    <w:bottom w:val="single" w:sz="4" w:space="0" w:color="auto"/>
                  </w:tcBorders>
                  <w:vAlign w:val="center"/>
                </w:tcPr>
                <w:p w:rsidR="00326646" w:rsidRPr="001979EB" w:rsidRDefault="00326646" w:rsidP="008B3471">
                  <w:pPr>
                    <w:adjustRightInd w:val="0"/>
                    <w:snapToGrid w:val="0"/>
                    <w:jc w:val="center"/>
                    <w:rPr>
                      <w:b/>
                      <w:spacing w:val="-4"/>
                      <w:szCs w:val="21"/>
                      <w:u w:val="single"/>
                    </w:rPr>
                  </w:pPr>
                  <w:r>
                    <w:rPr>
                      <w:rFonts w:hint="eastAsia"/>
                      <w:b/>
                      <w:spacing w:val="-4"/>
                      <w:szCs w:val="21"/>
                      <w:u w:val="single"/>
                    </w:rPr>
                    <w:t>1.35</w:t>
                  </w:r>
                </w:p>
              </w:tc>
              <w:tc>
                <w:tcPr>
                  <w:tcW w:w="870" w:type="dxa"/>
                  <w:gridSpan w:val="2"/>
                  <w:tcBorders>
                    <w:bottom w:val="single" w:sz="4" w:space="0" w:color="auto"/>
                  </w:tcBorders>
                  <w:vAlign w:val="center"/>
                </w:tcPr>
                <w:p w:rsidR="00326646" w:rsidRPr="001979EB" w:rsidRDefault="00326646" w:rsidP="00004219">
                  <w:pPr>
                    <w:adjustRightInd w:val="0"/>
                    <w:snapToGrid w:val="0"/>
                    <w:jc w:val="center"/>
                    <w:rPr>
                      <w:b/>
                      <w:spacing w:val="-4"/>
                      <w:szCs w:val="21"/>
                      <w:u w:val="single"/>
                    </w:rPr>
                  </w:pPr>
                  <w:r w:rsidRPr="001979EB">
                    <w:rPr>
                      <w:rFonts w:hint="eastAsia"/>
                      <w:b/>
                      <w:spacing w:val="-4"/>
                      <w:szCs w:val="21"/>
                      <w:u w:val="single"/>
                    </w:rPr>
                    <w:t>0.</w:t>
                  </w:r>
                  <w:r>
                    <w:rPr>
                      <w:rFonts w:hint="eastAsia"/>
                      <w:b/>
                      <w:spacing w:val="-4"/>
                      <w:szCs w:val="21"/>
                      <w:u w:val="single"/>
                    </w:rPr>
                    <w:t>131</w:t>
                  </w:r>
                </w:p>
              </w:tc>
              <w:tc>
                <w:tcPr>
                  <w:tcW w:w="1276" w:type="dxa"/>
                  <w:vAlign w:val="center"/>
                </w:tcPr>
                <w:p w:rsidR="00326646" w:rsidRPr="007B0A60" w:rsidRDefault="00326646" w:rsidP="00004219">
                  <w:pPr>
                    <w:jc w:val="center"/>
                    <w:rPr>
                      <w:b/>
                      <w:szCs w:val="21"/>
                      <w:u w:val="single"/>
                      <w:lang w:val="pt-BR"/>
                    </w:rPr>
                  </w:pPr>
                  <w:r>
                    <w:rPr>
                      <w:rFonts w:hint="eastAsia"/>
                      <w:b/>
                      <w:szCs w:val="21"/>
                      <w:u w:val="single"/>
                      <w:lang w:val="pt-BR"/>
                    </w:rPr>
                    <w:t>1.219</w:t>
                  </w:r>
                </w:p>
              </w:tc>
              <w:tc>
                <w:tcPr>
                  <w:tcW w:w="2006" w:type="dxa"/>
                  <w:vAlign w:val="center"/>
                </w:tcPr>
                <w:p w:rsidR="00326646" w:rsidRPr="007B0A60" w:rsidRDefault="00326646" w:rsidP="008B3471">
                  <w:pPr>
                    <w:jc w:val="center"/>
                    <w:rPr>
                      <w:b/>
                      <w:szCs w:val="21"/>
                      <w:u w:val="single"/>
                      <w:lang w:val="pt-BR"/>
                    </w:rPr>
                  </w:pPr>
                  <w:r w:rsidRPr="007B0A60">
                    <w:rPr>
                      <w:b/>
                      <w:szCs w:val="21"/>
                      <w:u w:val="single"/>
                      <w:lang w:val="pt-BR"/>
                    </w:rPr>
                    <w:t>集气罩</w:t>
                  </w:r>
                  <w:r w:rsidRPr="007B0A60">
                    <w:rPr>
                      <w:b/>
                      <w:szCs w:val="21"/>
                      <w:u w:val="single"/>
                      <w:lang w:val="pt-BR"/>
                    </w:rPr>
                    <w:t>+</w:t>
                  </w:r>
                  <w:r w:rsidRPr="007B0A60">
                    <w:rPr>
                      <w:b/>
                      <w:szCs w:val="21"/>
                      <w:u w:val="single"/>
                      <w:lang w:val="pt-BR"/>
                    </w:rPr>
                    <w:t>二次催化燃烧装置</w:t>
                  </w:r>
                  <w:r>
                    <w:rPr>
                      <w:rFonts w:hint="eastAsia"/>
                      <w:b/>
                      <w:szCs w:val="21"/>
                      <w:u w:val="single"/>
                      <w:lang w:val="pt-BR"/>
                    </w:rPr>
                    <w:t>+</w:t>
                  </w:r>
                  <w:r w:rsidRPr="001979EB">
                    <w:rPr>
                      <w:rFonts w:hint="eastAsia"/>
                      <w:b/>
                      <w:szCs w:val="21"/>
                      <w:u w:val="single"/>
                      <w:lang w:val="pt-BR"/>
                    </w:rPr>
                    <w:t>吸附</w:t>
                  </w:r>
                  <w:r w:rsidRPr="001979EB">
                    <w:rPr>
                      <w:rFonts w:hint="eastAsia"/>
                      <w:b/>
                      <w:szCs w:val="21"/>
                      <w:u w:val="single"/>
                      <w:lang w:val="pt-BR"/>
                    </w:rPr>
                    <w:t>-</w:t>
                  </w:r>
                  <w:r w:rsidRPr="001979EB">
                    <w:rPr>
                      <w:rFonts w:hint="eastAsia"/>
                      <w:b/>
                      <w:szCs w:val="21"/>
                      <w:u w:val="single"/>
                      <w:lang w:val="pt-BR"/>
                    </w:rPr>
                    <w:t>催化燃烧</w:t>
                  </w:r>
                  <w:r w:rsidRPr="007B0A60">
                    <w:rPr>
                      <w:b/>
                      <w:szCs w:val="21"/>
                      <w:u w:val="single"/>
                      <w:lang w:val="pt-BR"/>
                    </w:rPr>
                    <w:t>+12m/25m</w:t>
                  </w:r>
                  <w:r w:rsidRPr="007B0A60">
                    <w:rPr>
                      <w:b/>
                      <w:szCs w:val="21"/>
                      <w:u w:val="single"/>
                      <w:lang w:val="pt-BR"/>
                    </w:rPr>
                    <w:t>排气筒</w:t>
                  </w:r>
                </w:p>
              </w:tc>
            </w:tr>
            <w:tr w:rsidR="00326646" w:rsidRPr="007B0A60" w:rsidTr="001C3219">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548" w:type="dxa"/>
                  <w:vMerge/>
                  <w:tcBorders>
                    <w:bottom w:val="single" w:sz="4" w:space="0" w:color="auto"/>
                  </w:tcBorders>
                  <w:vAlign w:val="center"/>
                </w:tcPr>
                <w:p w:rsidR="00326646" w:rsidRPr="00634E8B" w:rsidRDefault="00326646" w:rsidP="005F1F52">
                  <w:pPr>
                    <w:adjustRightInd w:val="0"/>
                    <w:snapToGrid w:val="0"/>
                    <w:jc w:val="center"/>
                    <w:rPr>
                      <w:b/>
                      <w:spacing w:val="-4"/>
                      <w:szCs w:val="21"/>
                      <w:u w:val="single"/>
                    </w:rPr>
                  </w:pPr>
                </w:p>
              </w:tc>
              <w:tc>
                <w:tcPr>
                  <w:tcW w:w="728" w:type="dxa"/>
                  <w:tcBorders>
                    <w:top w:val="single" w:sz="4" w:space="0" w:color="auto"/>
                    <w:bottom w:val="single" w:sz="4" w:space="0" w:color="auto"/>
                  </w:tcBorders>
                  <w:vAlign w:val="center"/>
                </w:tcPr>
                <w:p w:rsidR="00326646" w:rsidRPr="00634E8B" w:rsidRDefault="00326646" w:rsidP="005F1F52">
                  <w:pPr>
                    <w:adjustRightInd w:val="0"/>
                    <w:snapToGrid w:val="0"/>
                    <w:jc w:val="center"/>
                    <w:rPr>
                      <w:b/>
                      <w:spacing w:val="-4"/>
                      <w:szCs w:val="21"/>
                      <w:u w:val="single"/>
                    </w:rPr>
                  </w:pPr>
                  <w:r w:rsidRPr="007B0A60">
                    <w:rPr>
                      <w:b/>
                      <w:spacing w:val="-4"/>
                      <w:szCs w:val="21"/>
                      <w:u w:val="single"/>
                    </w:rPr>
                    <w:t>绕包线烘干</w:t>
                  </w:r>
                  <w:r>
                    <w:rPr>
                      <w:rFonts w:hint="eastAsia"/>
                      <w:b/>
                      <w:spacing w:val="-4"/>
                      <w:szCs w:val="21"/>
                      <w:u w:val="single"/>
                    </w:rPr>
                    <w:t>、</w:t>
                  </w:r>
                  <w:r w:rsidRPr="00634E8B">
                    <w:rPr>
                      <w:b/>
                      <w:spacing w:val="-4"/>
                      <w:szCs w:val="21"/>
                      <w:u w:val="single"/>
                    </w:rPr>
                    <w:t>漆包线漆包</w:t>
                  </w:r>
                </w:p>
              </w:tc>
              <w:tc>
                <w:tcPr>
                  <w:tcW w:w="1021" w:type="dxa"/>
                  <w:tcBorders>
                    <w:top w:val="single" w:sz="4" w:space="0" w:color="auto"/>
                    <w:bottom w:val="single" w:sz="4" w:space="0" w:color="auto"/>
                  </w:tcBorders>
                  <w:vAlign w:val="center"/>
                </w:tcPr>
                <w:p w:rsidR="00326646" w:rsidRPr="00634E8B" w:rsidRDefault="00326646" w:rsidP="005F1F52">
                  <w:pPr>
                    <w:adjustRightInd w:val="0"/>
                    <w:snapToGrid w:val="0"/>
                    <w:jc w:val="center"/>
                    <w:rPr>
                      <w:b/>
                      <w:spacing w:val="-4"/>
                      <w:szCs w:val="21"/>
                      <w:u w:val="single"/>
                    </w:rPr>
                  </w:pPr>
                  <w:r w:rsidRPr="00634E8B">
                    <w:rPr>
                      <w:rFonts w:hint="eastAsia"/>
                      <w:b/>
                      <w:spacing w:val="-4"/>
                      <w:szCs w:val="21"/>
                      <w:u w:val="single"/>
                    </w:rPr>
                    <w:t>非甲烷总烃</w:t>
                  </w:r>
                </w:p>
              </w:tc>
              <w:tc>
                <w:tcPr>
                  <w:tcW w:w="1105" w:type="dxa"/>
                  <w:tcBorders>
                    <w:top w:val="single" w:sz="4" w:space="0" w:color="auto"/>
                    <w:bottom w:val="single" w:sz="4" w:space="0" w:color="auto"/>
                  </w:tcBorders>
                  <w:vAlign w:val="center"/>
                </w:tcPr>
                <w:p w:rsidR="00326646" w:rsidRDefault="00326646" w:rsidP="004C7DB6">
                  <w:pPr>
                    <w:adjustRightInd w:val="0"/>
                    <w:snapToGrid w:val="0"/>
                    <w:jc w:val="center"/>
                    <w:rPr>
                      <w:b/>
                      <w:spacing w:val="-4"/>
                      <w:szCs w:val="21"/>
                      <w:u w:val="single"/>
                    </w:rPr>
                  </w:pPr>
                  <w:r>
                    <w:rPr>
                      <w:rFonts w:hint="eastAsia"/>
                      <w:b/>
                      <w:spacing w:val="-4"/>
                      <w:szCs w:val="21"/>
                      <w:u w:val="single"/>
                    </w:rPr>
                    <w:t>0.2105</w:t>
                  </w:r>
                </w:p>
                <w:p w:rsidR="00326646" w:rsidRPr="00634E8B" w:rsidRDefault="00326646" w:rsidP="004C7DB6">
                  <w:pPr>
                    <w:adjustRightInd w:val="0"/>
                    <w:snapToGrid w:val="0"/>
                    <w:jc w:val="center"/>
                    <w:rPr>
                      <w:b/>
                      <w:spacing w:val="-4"/>
                      <w:szCs w:val="21"/>
                      <w:u w:val="single"/>
                    </w:rPr>
                  </w:pPr>
                  <w:r>
                    <w:rPr>
                      <w:rFonts w:hint="eastAsia"/>
                      <w:b/>
                      <w:spacing w:val="-4"/>
                      <w:szCs w:val="21"/>
                      <w:u w:val="single"/>
                    </w:rPr>
                    <w:t>（计算量）</w:t>
                  </w:r>
                </w:p>
              </w:tc>
              <w:tc>
                <w:tcPr>
                  <w:tcW w:w="1701" w:type="dxa"/>
                  <w:gridSpan w:val="3"/>
                  <w:tcBorders>
                    <w:top w:val="single" w:sz="4" w:space="0" w:color="auto"/>
                    <w:bottom w:val="single" w:sz="4" w:space="0" w:color="auto"/>
                  </w:tcBorders>
                  <w:vAlign w:val="center"/>
                </w:tcPr>
                <w:p w:rsidR="00326646" w:rsidRPr="00004219" w:rsidRDefault="00326646" w:rsidP="00004219">
                  <w:pPr>
                    <w:adjustRightInd w:val="0"/>
                    <w:snapToGrid w:val="0"/>
                    <w:jc w:val="center"/>
                    <w:rPr>
                      <w:b/>
                      <w:spacing w:val="-4"/>
                      <w:szCs w:val="21"/>
                      <w:u w:val="single"/>
                    </w:rPr>
                  </w:pPr>
                  <w:r w:rsidRPr="00004219">
                    <w:rPr>
                      <w:rFonts w:hint="eastAsia"/>
                      <w:b/>
                      <w:spacing w:val="-4"/>
                      <w:szCs w:val="21"/>
                      <w:u w:val="single"/>
                    </w:rPr>
                    <w:t>0.1296</w:t>
                  </w:r>
                </w:p>
              </w:tc>
              <w:tc>
                <w:tcPr>
                  <w:tcW w:w="1276" w:type="dxa"/>
                  <w:vAlign w:val="center"/>
                </w:tcPr>
                <w:p w:rsidR="00326646" w:rsidRPr="00004219" w:rsidRDefault="00326646" w:rsidP="00004219">
                  <w:pPr>
                    <w:jc w:val="center"/>
                    <w:rPr>
                      <w:b/>
                      <w:szCs w:val="21"/>
                      <w:u w:val="single"/>
                      <w:lang w:val="pt-BR"/>
                    </w:rPr>
                  </w:pPr>
                  <w:r w:rsidRPr="00004219">
                    <w:rPr>
                      <w:rFonts w:hint="eastAsia"/>
                      <w:b/>
                      <w:szCs w:val="21"/>
                      <w:u w:val="single"/>
                      <w:lang w:val="pt-BR"/>
                    </w:rPr>
                    <w:t>0.0809</w:t>
                  </w:r>
                </w:p>
              </w:tc>
              <w:tc>
                <w:tcPr>
                  <w:tcW w:w="2006" w:type="dxa"/>
                  <w:vAlign w:val="center"/>
                </w:tcPr>
                <w:p w:rsidR="00326646" w:rsidRPr="007B0A60" w:rsidRDefault="00326646" w:rsidP="005F1F52">
                  <w:pPr>
                    <w:jc w:val="center"/>
                    <w:rPr>
                      <w:b/>
                      <w:szCs w:val="21"/>
                      <w:u w:val="single"/>
                      <w:lang w:val="pt-BR"/>
                    </w:rPr>
                  </w:pPr>
                  <w:r w:rsidRPr="007B0A60">
                    <w:rPr>
                      <w:b/>
                      <w:szCs w:val="21"/>
                      <w:u w:val="single"/>
                      <w:lang w:val="pt-BR"/>
                    </w:rPr>
                    <w:t>集气罩</w:t>
                  </w:r>
                  <w:r w:rsidRPr="007B0A60">
                    <w:rPr>
                      <w:b/>
                      <w:szCs w:val="21"/>
                      <w:u w:val="single"/>
                      <w:lang w:val="pt-BR"/>
                    </w:rPr>
                    <w:t>+</w:t>
                  </w:r>
                  <w:r>
                    <w:rPr>
                      <w:rFonts w:hint="eastAsia"/>
                      <w:b/>
                      <w:szCs w:val="21"/>
                      <w:u w:val="single"/>
                      <w:lang w:val="pt-BR"/>
                    </w:rPr>
                    <w:t>二次</w:t>
                  </w:r>
                  <w:r w:rsidRPr="007B0A60">
                    <w:rPr>
                      <w:b/>
                      <w:szCs w:val="21"/>
                      <w:u w:val="single"/>
                      <w:lang w:val="pt-BR"/>
                    </w:rPr>
                    <w:t>催化燃烧装置</w:t>
                  </w:r>
                  <w:r>
                    <w:rPr>
                      <w:rFonts w:hint="eastAsia"/>
                      <w:b/>
                      <w:szCs w:val="21"/>
                      <w:u w:val="single"/>
                      <w:lang w:val="pt-BR"/>
                    </w:rPr>
                    <w:t>+</w:t>
                  </w:r>
                  <w:r w:rsidRPr="001979EB">
                    <w:rPr>
                      <w:rFonts w:hint="eastAsia"/>
                      <w:b/>
                      <w:szCs w:val="21"/>
                      <w:u w:val="single"/>
                      <w:lang w:val="pt-BR"/>
                    </w:rPr>
                    <w:t>吸附</w:t>
                  </w:r>
                  <w:r w:rsidRPr="001979EB">
                    <w:rPr>
                      <w:rFonts w:hint="eastAsia"/>
                      <w:b/>
                      <w:szCs w:val="21"/>
                      <w:u w:val="single"/>
                      <w:lang w:val="pt-BR"/>
                    </w:rPr>
                    <w:t>-</w:t>
                  </w:r>
                  <w:r w:rsidRPr="001979EB">
                    <w:rPr>
                      <w:rFonts w:hint="eastAsia"/>
                      <w:b/>
                      <w:szCs w:val="21"/>
                      <w:u w:val="single"/>
                      <w:lang w:val="pt-BR"/>
                    </w:rPr>
                    <w:t>催化燃烧</w:t>
                  </w:r>
                  <w:r w:rsidRPr="007B0A60">
                    <w:rPr>
                      <w:b/>
                      <w:szCs w:val="21"/>
                      <w:u w:val="single"/>
                      <w:lang w:val="pt-BR"/>
                    </w:rPr>
                    <w:t>+12m/</w:t>
                  </w:r>
                  <w:r>
                    <w:rPr>
                      <w:rFonts w:hint="eastAsia"/>
                      <w:b/>
                      <w:szCs w:val="21"/>
                      <w:u w:val="single"/>
                      <w:lang w:val="pt-BR"/>
                    </w:rPr>
                    <w:t>15m/</w:t>
                  </w:r>
                  <w:r w:rsidRPr="007B0A60">
                    <w:rPr>
                      <w:b/>
                      <w:szCs w:val="21"/>
                      <w:u w:val="single"/>
                      <w:lang w:val="pt-BR"/>
                    </w:rPr>
                    <w:t>25m</w:t>
                  </w:r>
                  <w:r w:rsidRPr="007B0A60">
                    <w:rPr>
                      <w:b/>
                      <w:szCs w:val="21"/>
                      <w:u w:val="single"/>
                      <w:lang w:val="pt-BR"/>
                    </w:rPr>
                    <w:t>排气筒</w:t>
                  </w:r>
                </w:p>
              </w:tc>
            </w:tr>
            <w:tr w:rsidR="00326646" w:rsidRPr="007B0A60" w:rsidTr="00326646">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548" w:type="dxa"/>
                  <w:vMerge w:val="restart"/>
                  <w:tcBorders>
                    <w:top w:val="single" w:sz="4" w:space="0" w:color="auto"/>
                  </w:tcBorders>
                  <w:vAlign w:val="center"/>
                </w:tcPr>
                <w:p w:rsidR="00326646" w:rsidRPr="007B0A60" w:rsidRDefault="00326646" w:rsidP="009E1A4D">
                  <w:pPr>
                    <w:adjustRightInd w:val="0"/>
                    <w:snapToGrid w:val="0"/>
                    <w:jc w:val="center"/>
                    <w:rPr>
                      <w:b/>
                      <w:spacing w:val="-4"/>
                      <w:szCs w:val="21"/>
                      <w:u w:val="single"/>
                    </w:rPr>
                  </w:pPr>
                  <w:r>
                    <w:rPr>
                      <w:rFonts w:hint="eastAsia"/>
                      <w:b/>
                      <w:spacing w:val="-4"/>
                      <w:szCs w:val="21"/>
                      <w:u w:val="single"/>
                    </w:rPr>
                    <w:t>无组织</w:t>
                  </w:r>
                </w:p>
              </w:tc>
              <w:tc>
                <w:tcPr>
                  <w:tcW w:w="728" w:type="dxa"/>
                  <w:vMerge w:val="restart"/>
                  <w:tcBorders>
                    <w:top w:val="single" w:sz="4" w:space="0" w:color="auto"/>
                  </w:tcBorders>
                  <w:vAlign w:val="center"/>
                </w:tcPr>
                <w:p w:rsidR="00326646" w:rsidRPr="007B0A60" w:rsidRDefault="00326646" w:rsidP="009E1A4D">
                  <w:pPr>
                    <w:adjustRightInd w:val="0"/>
                    <w:snapToGrid w:val="0"/>
                    <w:jc w:val="center"/>
                    <w:rPr>
                      <w:b/>
                      <w:spacing w:val="-4"/>
                      <w:szCs w:val="21"/>
                      <w:u w:val="single"/>
                    </w:rPr>
                  </w:pPr>
                  <w:r w:rsidRPr="007B0A60">
                    <w:rPr>
                      <w:b/>
                      <w:spacing w:val="-4"/>
                      <w:szCs w:val="21"/>
                      <w:u w:val="single"/>
                    </w:rPr>
                    <w:t>绕包线</w:t>
                  </w:r>
                  <w:r>
                    <w:rPr>
                      <w:rFonts w:hint="eastAsia"/>
                      <w:b/>
                      <w:spacing w:val="-4"/>
                      <w:szCs w:val="21"/>
                      <w:u w:val="single"/>
                    </w:rPr>
                    <w:t>、</w:t>
                  </w:r>
                  <w:r w:rsidRPr="00634E8B">
                    <w:rPr>
                      <w:b/>
                      <w:spacing w:val="-4"/>
                      <w:szCs w:val="21"/>
                      <w:u w:val="single"/>
                    </w:rPr>
                    <w:t>漆包线</w:t>
                  </w:r>
                </w:p>
              </w:tc>
              <w:tc>
                <w:tcPr>
                  <w:tcW w:w="1021" w:type="dxa"/>
                  <w:tcBorders>
                    <w:top w:val="single" w:sz="4" w:space="0" w:color="auto"/>
                    <w:bottom w:val="single" w:sz="4" w:space="0" w:color="auto"/>
                  </w:tcBorders>
                  <w:vAlign w:val="center"/>
                </w:tcPr>
                <w:p w:rsidR="00326646" w:rsidRPr="004D2B25" w:rsidRDefault="00326646" w:rsidP="001C3219">
                  <w:pPr>
                    <w:adjustRightInd w:val="0"/>
                    <w:snapToGrid w:val="0"/>
                    <w:jc w:val="center"/>
                    <w:rPr>
                      <w:b/>
                      <w:spacing w:val="-4"/>
                      <w:szCs w:val="21"/>
                      <w:u w:val="single"/>
                    </w:rPr>
                  </w:pPr>
                  <w:r w:rsidRPr="004D2B25">
                    <w:rPr>
                      <w:b/>
                      <w:spacing w:val="-4"/>
                      <w:szCs w:val="21"/>
                      <w:u w:val="single"/>
                    </w:rPr>
                    <w:t>二甲苯</w:t>
                  </w:r>
                </w:p>
              </w:tc>
              <w:tc>
                <w:tcPr>
                  <w:tcW w:w="1105" w:type="dxa"/>
                  <w:tcBorders>
                    <w:top w:val="single" w:sz="4" w:space="0" w:color="auto"/>
                    <w:bottom w:val="single" w:sz="4" w:space="0" w:color="auto"/>
                  </w:tcBorders>
                  <w:vAlign w:val="center"/>
                </w:tcPr>
                <w:p w:rsidR="00326646" w:rsidRDefault="00326646" w:rsidP="004C7DB6">
                  <w:pPr>
                    <w:adjustRightInd w:val="0"/>
                    <w:snapToGrid w:val="0"/>
                    <w:jc w:val="center"/>
                    <w:rPr>
                      <w:b/>
                      <w:spacing w:val="-4"/>
                      <w:szCs w:val="21"/>
                      <w:u w:val="single"/>
                    </w:rPr>
                  </w:pPr>
                  <w:r>
                    <w:rPr>
                      <w:rFonts w:hint="eastAsia"/>
                      <w:b/>
                      <w:spacing w:val="-4"/>
                      <w:szCs w:val="21"/>
                      <w:u w:val="single"/>
                    </w:rPr>
                    <w:t>0.015</w:t>
                  </w:r>
                </w:p>
              </w:tc>
              <w:tc>
                <w:tcPr>
                  <w:tcW w:w="1701" w:type="dxa"/>
                  <w:gridSpan w:val="3"/>
                  <w:tcBorders>
                    <w:top w:val="single" w:sz="4" w:space="0" w:color="auto"/>
                    <w:bottom w:val="single" w:sz="4" w:space="0" w:color="auto"/>
                  </w:tcBorders>
                  <w:vAlign w:val="center"/>
                </w:tcPr>
                <w:p w:rsidR="00326646" w:rsidRPr="00634E8B" w:rsidRDefault="00326646" w:rsidP="00004219">
                  <w:pPr>
                    <w:adjustRightInd w:val="0"/>
                    <w:snapToGrid w:val="0"/>
                    <w:jc w:val="center"/>
                    <w:rPr>
                      <w:b/>
                      <w:spacing w:val="-4"/>
                      <w:szCs w:val="21"/>
                      <w:u w:val="single"/>
                    </w:rPr>
                  </w:pPr>
                  <w:r>
                    <w:rPr>
                      <w:rFonts w:hint="eastAsia"/>
                      <w:b/>
                      <w:spacing w:val="-4"/>
                      <w:szCs w:val="21"/>
                      <w:u w:val="single"/>
                    </w:rPr>
                    <w:t>0.0066</w:t>
                  </w:r>
                </w:p>
              </w:tc>
              <w:tc>
                <w:tcPr>
                  <w:tcW w:w="1276" w:type="dxa"/>
                  <w:vAlign w:val="center"/>
                </w:tcPr>
                <w:p w:rsidR="00326646" w:rsidRDefault="00326646" w:rsidP="00004219">
                  <w:pPr>
                    <w:jc w:val="center"/>
                    <w:rPr>
                      <w:b/>
                      <w:szCs w:val="21"/>
                      <w:u w:val="single"/>
                      <w:lang w:val="pt-BR"/>
                    </w:rPr>
                  </w:pPr>
                  <w:r>
                    <w:rPr>
                      <w:rFonts w:hint="eastAsia"/>
                      <w:b/>
                      <w:szCs w:val="21"/>
                      <w:u w:val="single"/>
                      <w:lang w:val="pt-BR"/>
                    </w:rPr>
                    <w:t>0.0084</w:t>
                  </w:r>
                </w:p>
              </w:tc>
              <w:tc>
                <w:tcPr>
                  <w:tcW w:w="2006" w:type="dxa"/>
                  <w:vMerge w:val="restart"/>
                  <w:vAlign w:val="center"/>
                </w:tcPr>
                <w:p w:rsidR="00326646" w:rsidRPr="007B0A60" w:rsidRDefault="00326646" w:rsidP="005F1F52">
                  <w:pPr>
                    <w:jc w:val="center"/>
                    <w:rPr>
                      <w:b/>
                      <w:szCs w:val="21"/>
                      <w:u w:val="single"/>
                      <w:lang w:val="pt-BR"/>
                    </w:rPr>
                  </w:pPr>
                  <w:r>
                    <w:rPr>
                      <w:rFonts w:hint="eastAsia"/>
                      <w:b/>
                      <w:szCs w:val="21"/>
                      <w:u w:val="single"/>
                      <w:lang w:val="pt-BR"/>
                    </w:rPr>
                    <w:t>集气罩</w:t>
                  </w:r>
                  <w:r>
                    <w:rPr>
                      <w:rFonts w:hint="eastAsia"/>
                      <w:b/>
                      <w:szCs w:val="21"/>
                      <w:u w:val="single"/>
                      <w:lang w:val="pt-BR"/>
                    </w:rPr>
                    <w:t>+UV</w:t>
                  </w:r>
                  <w:r w:rsidRPr="005C1895">
                    <w:rPr>
                      <w:rFonts w:hint="eastAsia"/>
                      <w:b/>
                      <w:szCs w:val="21"/>
                      <w:u w:val="single"/>
                    </w:rPr>
                    <w:t>光催化</w:t>
                  </w:r>
                  <w:r>
                    <w:rPr>
                      <w:rFonts w:hint="eastAsia"/>
                      <w:b/>
                      <w:szCs w:val="21"/>
                      <w:u w:val="single"/>
                    </w:rPr>
                    <w:t>氧化装置</w:t>
                  </w:r>
                  <w:r>
                    <w:rPr>
                      <w:rFonts w:hint="eastAsia"/>
                      <w:b/>
                      <w:szCs w:val="21"/>
                      <w:u w:val="single"/>
                    </w:rPr>
                    <w:t>+12m/15m</w:t>
                  </w:r>
                  <w:r w:rsidRPr="007B0A60">
                    <w:rPr>
                      <w:b/>
                      <w:szCs w:val="21"/>
                      <w:u w:val="single"/>
                      <w:lang w:val="pt-BR"/>
                    </w:rPr>
                    <w:t>排气筒</w:t>
                  </w:r>
                </w:p>
              </w:tc>
            </w:tr>
            <w:tr w:rsidR="00326646" w:rsidRPr="007B0A60" w:rsidTr="00326646">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548" w:type="dxa"/>
                  <w:vMerge/>
                  <w:vAlign w:val="center"/>
                </w:tcPr>
                <w:p w:rsidR="00326646" w:rsidRPr="007B0A60" w:rsidRDefault="00326646" w:rsidP="005F1F52">
                  <w:pPr>
                    <w:adjustRightInd w:val="0"/>
                    <w:snapToGrid w:val="0"/>
                    <w:jc w:val="center"/>
                    <w:rPr>
                      <w:b/>
                      <w:spacing w:val="-4"/>
                      <w:szCs w:val="21"/>
                      <w:u w:val="single"/>
                    </w:rPr>
                  </w:pPr>
                </w:p>
              </w:tc>
              <w:tc>
                <w:tcPr>
                  <w:tcW w:w="728" w:type="dxa"/>
                  <w:vMerge/>
                  <w:vAlign w:val="center"/>
                </w:tcPr>
                <w:p w:rsidR="00326646" w:rsidRPr="007B0A60" w:rsidRDefault="00326646" w:rsidP="005F1F52">
                  <w:pPr>
                    <w:adjustRightInd w:val="0"/>
                    <w:snapToGrid w:val="0"/>
                    <w:jc w:val="center"/>
                    <w:rPr>
                      <w:b/>
                      <w:spacing w:val="-4"/>
                      <w:szCs w:val="21"/>
                      <w:u w:val="single"/>
                    </w:rPr>
                  </w:pPr>
                </w:p>
              </w:tc>
              <w:tc>
                <w:tcPr>
                  <w:tcW w:w="1021" w:type="dxa"/>
                  <w:tcBorders>
                    <w:top w:val="single" w:sz="4" w:space="0" w:color="auto"/>
                    <w:bottom w:val="single" w:sz="4" w:space="0" w:color="auto"/>
                  </w:tcBorders>
                  <w:vAlign w:val="center"/>
                </w:tcPr>
                <w:p w:rsidR="00326646" w:rsidRPr="004D2B25" w:rsidRDefault="00326646" w:rsidP="001C3219">
                  <w:pPr>
                    <w:adjustRightInd w:val="0"/>
                    <w:snapToGrid w:val="0"/>
                    <w:jc w:val="center"/>
                    <w:rPr>
                      <w:b/>
                      <w:spacing w:val="-4"/>
                      <w:szCs w:val="21"/>
                      <w:u w:val="single"/>
                    </w:rPr>
                  </w:pPr>
                  <w:r w:rsidRPr="004D2B25">
                    <w:rPr>
                      <w:b/>
                      <w:spacing w:val="-4"/>
                      <w:szCs w:val="21"/>
                      <w:u w:val="single"/>
                    </w:rPr>
                    <w:t>酚类</w:t>
                  </w:r>
                </w:p>
              </w:tc>
              <w:tc>
                <w:tcPr>
                  <w:tcW w:w="1105" w:type="dxa"/>
                  <w:tcBorders>
                    <w:top w:val="single" w:sz="4" w:space="0" w:color="auto"/>
                    <w:bottom w:val="single" w:sz="4" w:space="0" w:color="auto"/>
                  </w:tcBorders>
                  <w:vAlign w:val="center"/>
                </w:tcPr>
                <w:p w:rsidR="00326646" w:rsidRDefault="00326646" w:rsidP="004C7DB6">
                  <w:pPr>
                    <w:adjustRightInd w:val="0"/>
                    <w:snapToGrid w:val="0"/>
                    <w:jc w:val="center"/>
                    <w:rPr>
                      <w:b/>
                      <w:spacing w:val="-4"/>
                      <w:szCs w:val="21"/>
                      <w:u w:val="single"/>
                    </w:rPr>
                  </w:pPr>
                  <w:r>
                    <w:rPr>
                      <w:rFonts w:hint="eastAsia"/>
                      <w:b/>
                      <w:spacing w:val="-4"/>
                      <w:szCs w:val="21"/>
                      <w:u w:val="single"/>
                    </w:rPr>
                    <w:t>1.216</w:t>
                  </w:r>
                </w:p>
              </w:tc>
              <w:tc>
                <w:tcPr>
                  <w:tcW w:w="1701" w:type="dxa"/>
                  <w:gridSpan w:val="3"/>
                  <w:tcBorders>
                    <w:top w:val="single" w:sz="4" w:space="0" w:color="auto"/>
                    <w:bottom w:val="single" w:sz="4" w:space="0" w:color="auto"/>
                  </w:tcBorders>
                  <w:vAlign w:val="center"/>
                </w:tcPr>
                <w:p w:rsidR="00326646" w:rsidRPr="00634E8B" w:rsidRDefault="007346C7" w:rsidP="008B3471">
                  <w:pPr>
                    <w:adjustRightInd w:val="0"/>
                    <w:snapToGrid w:val="0"/>
                    <w:jc w:val="center"/>
                    <w:rPr>
                      <w:b/>
                      <w:spacing w:val="-4"/>
                      <w:szCs w:val="21"/>
                      <w:u w:val="single"/>
                    </w:rPr>
                  </w:pPr>
                  <w:r>
                    <w:rPr>
                      <w:rFonts w:hint="eastAsia"/>
                      <w:b/>
                      <w:spacing w:val="-4"/>
                      <w:szCs w:val="21"/>
                      <w:u w:val="single"/>
                    </w:rPr>
                    <w:t>0.7053</w:t>
                  </w:r>
                </w:p>
              </w:tc>
              <w:tc>
                <w:tcPr>
                  <w:tcW w:w="1276" w:type="dxa"/>
                  <w:vAlign w:val="center"/>
                </w:tcPr>
                <w:p w:rsidR="00326646" w:rsidRDefault="00326646" w:rsidP="00D241CF">
                  <w:pPr>
                    <w:jc w:val="center"/>
                    <w:rPr>
                      <w:b/>
                      <w:szCs w:val="21"/>
                      <w:u w:val="single"/>
                      <w:lang w:val="pt-BR"/>
                    </w:rPr>
                  </w:pPr>
                  <w:r>
                    <w:rPr>
                      <w:rFonts w:hint="eastAsia"/>
                      <w:b/>
                      <w:szCs w:val="21"/>
                      <w:u w:val="single"/>
                      <w:lang w:val="pt-BR"/>
                    </w:rPr>
                    <w:t>0.5107</w:t>
                  </w:r>
                </w:p>
              </w:tc>
              <w:tc>
                <w:tcPr>
                  <w:tcW w:w="2006" w:type="dxa"/>
                  <w:vMerge/>
                  <w:vAlign w:val="center"/>
                </w:tcPr>
                <w:p w:rsidR="00326646" w:rsidRPr="007B0A60" w:rsidRDefault="00326646" w:rsidP="005F1F52">
                  <w:pPr>
                    <w:jc w:val="center"/>
                    <w:rPr>
                      <w:b/>
                      <w:szCs w:val="21"/>
                      <w:u w:val="single"/>
                      <w:lang w:val="pt-BR"/>
                    </w:rPr>
                  </w:pPr>
                </w:p>
              </w:tc>
            </w:tr>
            <w:tr w:rsidR="00326646" w:rsidRPr="007B0A60" w:rsidTr="00326646">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548" w:type="dxa"/>
                  <w:vMerge/>
                  <w:vAlign w:val="center"/>
                </w:tcPr>
                <w:p w:rsidR="00326646" w:rsidRPr="007B0A60" w:rsidRDefault="00326646" w:rsidP="005F1F52">
                  <w:pPr>
                    <w:adjustRightInd w:val="0"/>
                    <w:snapToGrid w:val="0"/>
                    <w:jc w:val="center"/>
                    <w:rPr>
                      <w:b/>
                      <w:spacing w:val="-4"/>
                      <w:szCs w:val="21"/>
                      <w:u w:val="single"/>
                    </w:rPr>
                  </w:pPr>
                </w:p>
              </w:tc>
              <w:tc>
                <w:tcPr>
                  <w:tcW w:w="728" w:type="dxa"/>
                  <w:vMerge/>
                  <w:vAlign w:val="center"/>
                </w:tcPr>
                <w:p w:rsidR="00326646" w:rsidRPr="007B0A60" w:rsidRDefault="00326646" w:rsidP="005F1F52">
                  <w:pPr>
                    <w:adjustRightInd w:val="0"/>
                    <w:snapToGrid w:val="0"/>
                    <w:jc w:val="center"/>
                    <w:rPr>
                      <w:b/>
                      <w:spacing w:val="-4"/>
                      <w:szCs w:val="21"/>
                      <w:u w:val="single"/>
                    </w:rPr>
                  </w:pPr>
                </w:p>
              </w:tc>
              <w:tc>
                <w:tcPr>
                  <w:tcW w:w="1021" w:type="dxa"/>
                  <w:tcBorders>
                    <w:top w:val="single" w:sz="4" w:space="0" w:color="auto"/>
                    <w:bottom w:val="single" w:sz="4" w:space="0" w:color="auto"/>
                  </w:tcBorders>
                  <w:vAlign w:val="center"/>
                </w:tcPr>
                <w:p w:rsidR="00326646" w:rsidRPr="004D2B25" w:rsidRDefault="00326646" w:rsidP="001C3219">
                  <w:pPr>
                    <w:adjustRightInd w:val="0"/>
                    <w:snapToGrid w:val="0"/>
                    <w:jc w:val="center"/>
                    <w:rPr>
                      <w:b/>
                      <w:spacing w:val="-4"/>
                      <w:szCs w:val="21"/>
                      <w:u w:val="single"/>
                    </w:rPr>
                  </w:pPr>
                  <w:r w:rsidRPr="00634E8B">
                    <w:rPr>
                      <w:rFonts w:hint="eastAsia"/>
                      <w:b/>
                      <w:spacing w:val="-4"/>
                      <w:szCs w:val="21"/>
                      <w:u w:val="single"/>
                    </w:rPr>
                    <w:t>非甲烷总烃</w:t>
                  </w:r>
                </w:p>
              </w:tc>
              <w:tc>
                <w:tcPr>
                  <w:tcW w:w="1105" w:type="dxa"/>
                  <w:tcBorders>
                    <w:top w:val="single" w:sz="4" w:space="0" w:color="auto"/>
                    <w:bottom w:val="single" w:sz="4" w:space="0" w:color="auto"/>
                  </w:tcBorders>
                  <w:vAlign w:val="center"/>
                </w:tcPr>
                <w:p w:rsidR="00326646" w:rsidRDefault="00326646" w:rsidP="004C7DB6">
                  <w:pPr>
                    <w:adjustRightInd w:val="0"/>
                    <w:snapToGrid w:val="0"/>
                    <w:jc w:val="center"/>
                    <w:rPr>
                      <w:b/>
                      <w:spacing w:val="-4"/>
                      <w:szCs w:val="21"/>
                      <w:u w:val="single"/>
                    </w:rPr>
                  </w:pPr>
                  <w:r>
                    <w:rPr>
                      <w:rFonts w:hint="eastAsia"/>
                      <w:b/>
                      <w:spacing w:val="-4"/>
                      <w:szCs w:val="21"/>
                      <w:u w:val="single"/>
                    </w:rPr>
                    <w:t>0.4210</w:t>
                  </w:r>
                  <w:r>
                    <w:rPr>
                      <w:rFonts w:hint="eastAsia"/>
                      <w:b/>
                      <w:spacing w:val="-4"/>
                      <w:szCs w:val="21"/>
                      <w:u w:val="single"/>
                    </w:rPr>
                    <w:t>（计算量）</w:t>
                  </w:r>
                </w:p>
              </w:tc>
              <w:tc>
                <w:tcPr>
                  <w:tcW w:w="1701" w:type="dxa"/>
                  <w:gridSpan w:val="3"/>
                  <w:tcBorders>
                    <w:top w:val="single" w:sz="4" w:space="0" w:color="auto"/>
                    <w:bottom w:val="single" w:sz="4" w:space="0" w:color="auto"/>
                  </w:tcBorders>
                  <w:vAlign w:val="center"/>
                </w:tcPr>
                <w:p w:rsidR="00326646" w:rsidRPr="00634E8B" w:rsidRDefault="00326646" w:rsidP="002D2E5E">
                  <w:pPr>
                    <w:adjustRightInd w:val="0"/>
                    <w:snapToGrid w:val="0"/>
                    <w:jc w:val="center"/>
                    <w:rPr>
                      <w:b/>
                      <w:spacing w:val="-4"/>
                      <w:szCs w:val="21"/>
                      <w:u w:val="single"/>
                    </w:rPr>
                  </w:pPr>
                  <w:r>
                    <w:rPr>
                      <w:rFonts w:hint="eastAsia"/>
                      <w:b/>
                      <w:spacing w:val="-4"/>
                      <w:szCs w:val="21"/>
                      <w:u w:val="single"/>
                    </w:rPr>
                    <w:t>0.1852</w:t>
                  </w:r>
                </w:p>
              </w:tc>
              <w:tc>
                <w:tcPr>
                  <w:tcW w:w="1276" w:type="dxa"/>
                  <w:vAlign w:val="center"/>
                </w:tcPr>
                <w:p w:rsidR="00326646" w:rsidRDefault="00326646" w:rsidP="00D241CF">
                  <w:pPr>
                    <w:jc w:val="center"/>
                    <w:rPr>
                      <w:b/>
                      <w:szCs w:val="21"/>
                      <w:u w:val="single"/>
                      <w:lang w:val="pt-BR"/>
                    </w:rPr>
                  </w:pPr>
                  <w:r>
                    <w:rPr>
                      <w:rFonts w:hint="eastAsia"/>
                      <w:b/>
                      <w:szCs w:val="21"/>
                      <w:u w:val="single"/>
                      <w:lang w:val="pt-BR"/>
                    </w:rPr>
                    <w:t>0.2358</w:t>
                  </w:r>
                </w:p>
              </w:tc>
              <w:tc>
                <w:tcPr>
                  <w:tcW w:w="2006" w:type="dxa"/>
                  <w:vMerge/>
                  <w:vAlign w:val="center"/>
                </w:tcPr>
                <w:p w:rsidR="00326646" w:rsidRPr="007B0A60" w:rsidRDefault="00326646" w:rsidP="005F1F52">
                  <w:pPr>
                    <w:jc w:val="center"/>
                    <w:rPr>
                      <w:b/>
                      <w:szCs w:val="21"/>
                      <w:u w:val="single"/>
                      <w:lang w:val="pt-BR"/>
                    </w:rPr>
                  </w:pPr>
                </w:p>
              </w:tc>
            </w:tr>
            <w:tr w:rsidR="00326646" w:rsidRPr="007B0A60" w:rsidTr="00326646">
              <w:trPr>
                <w:trHeight w:val="397"/>
                <w:jc w:val="center"/>
              </w:trPr>
              <w:tc>
                <w:tcPr>
                  <w:tcW w:w="732" w:type="dxa"/>
                  <w:vMerge/>
                  <w:vAlign w:val="center"/>
                </w:tcPr>
                <w:p w:rsidR="00326646" w:rsidRPr="007B0A60" w:rsidRDefault="00326646" w:rsidP="005F1F52">
                  <w:pPr>
                    <w:adjustRightInd w:val="0"/>
                    <w:snapToGrid w:val="0"/>
                    <w:jc w:val="center"/>
                    <w:rPr>
                      <w:b/>
                      <w:spacing w:val="-4"/>
                      <w:szCs w:val="21"/>
                      <w:u w:val="single"/>
                    </w:rPr>
                  </w:pPr>
                </w:p>
              </w:tc>
              <w:tc>
                <w:tcPr>
                  <w:tcW w:w="548" w:type="dxa"/>
                  <w:vMerge/>
                  <w:tcBorders>
                    <w:bottom w:val="single" w:sz="8" w:space="0" w:color="auto"/>
                  </w:tcBorders>
                  <w:vAlign w:val="center"/>
                </w:tcPr>
                <w:p w:rsidR="00326646" w:rsidRPr="00066D1E" w:rsidRDefault="00326646" w:rsidP="001C3219">
                  <w:pPr>
                    <w:adjustRightInd w:val="0"/>
                    <w:snapToGrid w:val="0"/>
                    <w:jc w:val="center"/>
                    <w:rPr>
                      <w:b/>
                      <w:spacing w:val="-4"/>
                      <w:szCs w:val="21"/>
                      <w:u w:val="single"/>
                    </w:rPr>
                  </w:pPr>
                </w:p>
              </w:tc>
              <w:tc>
                <w:tcPr>
                  <w:tcW w:w="728" w:type="dxa"/>
                  <w:tcBorders>
                    <w:bottom w:val="single" w:sz="8" w:space="0" w:color="auto"/>
                  </w:tcBorders>
                  <w:vAlign w:val="center"/>
                </w:tcPr>
                <w:p w:rsidR="00326646" w:rsidRDefault="00326646" w:rsidP="00326646">
                  <w:pPr>
                    <w:adjustRightInd w:val="0"/>
                    <w:snapToGrid w:val="0"/>
                    <w:jc w:val="center"/>
                    <w:rPr>
                      <w:b/>
                      <w:spacing w:val="-4"/>
                      <w:szCs w:val="21"/>
                      <w:u w:val="single"/>
                    </w:rPr>
                  </w:pPr>
                  <w:r w:rsidRPr="00066D1E">
                    <w:rPr>
                      <w:rFonts w:hint="eastAsia"/>
                      <w:b/>
                      <w:spacing w:val="-4"/>
                      <w:szCs w:val="21"/>
                      <w:u w:val="single"/>
                    </w:rPr>
                    <w:t>注塑废气</w:t>
                  </w:r>
                </w:p>
                <w:p w:rsidR="00326646" w:rsidRPr="00066D1E" w:rsidRDefault="00326646" w:rsidP="001C3219">
                  <w:pPr>
                    <w:adjustRightInd w:val="0"/>
                    <w:snapToGrid w:val="0"/>
                    <w:jc w:val="center"/>
                    <w:rPr>
                      <w:b/>
                      <w:spacing w:val="-4"/>
                      <w:szCs w:val="21"/>
                      <w:u w:val="single"/>
                    </w:rPr>
                  </w:pPr>
                </w:p>
              </w:tc>
              <w:tc>
                <w:tcPr>
                  <w:tcW w:w="1021" w:type="dxa"/>
                  <w:tcBorders>
                    <w:top w:val="single" w:sz="4" w:space="0" w:color="auto"/>
                    <w:bottom w:val="single" w:sz="8" w:space="0" w:color="auto"/>
                  </w:tcBorders>
                  <w:vAlign w:val="center"/>
                </w:tcPr>
                <w:p w:rsidR="00326646" w:rsidRPr="00066D1E" w:rsidRDefault="00326646" w:rsidP="001C3219">
                  <w:pPr>
                    <w:adjustRightInd w:val="0"/>
                    <w:snapToGrid w:val="0"/>
                    <w:jc w:val="center"/>
                    <w:rPr>
                      <w:b/>
                      <w:spacing w:val="-4"/>
                      <w:szCs w:val="21"/>
                      <w:u w:val="single"/>
                    </w:rPr>
                  </w:pPr>
                  <w:r w:rsidRPr="00066D1E">
                    <w:rPr>
                      <w:rFonts w:hint="eastAsia"/>
                      <w:b/>
                      <w:spacing w:val="-4"/>
                      <w:szCs w:val="21"/>
                      <w:u w:val="single"/>
                    </w:rPr>
                    <w:t>非甲烷总烃</w:t>
                  </w:r>
                </w:p>
              </w:tc>
              <w:tc>
                <w:tcPr>
                  <w:tcW w:w="1105" w:type="dxa"/>
                  <w:tcBorders>
                    <w:top w:val="single" w:sz="4" w:space="0" w:color="auto"/>
                    <w:bottom w:val="single" w:sz="8" w:space="0" w:color="auto"/>
                  </w:tcBorders>
                  <w:vAlign w:val="center"/>
                </w:tcPr>
                <w:p w:rsidR="00326646" w:rsidRDefault="00326646" w:rsidP="004C7DB6">
                  <w:pPr>
                    <w:adjustRightInd w:val="0"/>
                    <w:snapToGrid w:val="0"/>
                    <w:jc w:val="center"/>
                    <w:rPr>
                      <w:b/>
                      <w:spacing w:val="-4"/>
                      <w:szCs w:val="21"/>
                      <w:u w:val="single"/>
                    </w:rPr>
                  </w:pPr>
                  <w:r>
                    <w:rPr>
                      <w:rFonts w:hint="eastAsia"/>
                      <w:b/>
                      <w:spacing w:val="-4"/>
                      <w:szCs w:val="21"/>
                      <w:u w:val="single"/>
                    </w:rPr>
                    <w:t>0.021</w:t>
                  </w:r>
                </w:p>
              </w:tc>
              <w:tc>
                <w:tcPr>
                  <w:tcW w:w="1701" w:type="dxa"/>
                  <w:gridSpan w:val="3"/>
                  <w:tcBorders>
                    <w:top w:val="single" w:sz="4" w:space="0" w:color="auto"/>
                  </w:tcBorders>
                  <w:vAlign w:val="center"/>
                </w:tcPr>
                <w:p w:rsidR="00326646" w:rsidRDefault="00326646" w:rsidP="002D2E5E">
                  <w:pPr>
                    <w:adjustRightInd w:val="0"/>
                    <w:snapToGrid w:val="0"/>
                    <w:jc w:val="center"/>
                    <w:rPr>
                      <w:b/>
                      <w:spacing w:val="-4"/>
                      <w:szCs w:val="21"/>
                      <w:u w:val="single"/>
                    </w:rPr>
                  </w:pPr>
                  <w:r>
                    <w:rPr>
                      <w:rFonts w:hint="eastAsia"/>
                      <w:b/>
                      <w:spacing w:val="-4"/>
                      <w:szCs w:val="21"/>
                      <w:u w:val="single"/>
                    </w:rPr>
                    <w:t>0.021</w:t>
                  </w:r>
                </w:p>
              </w:tc>
              <w:tc>
                <w:tcPr>
                  <w:tcW w:w="1276" w:type="dxa"/>
                  <w:vAlign w:val="center"/>
                </w:tcPr>
                <w:p w:rsidR="00326646" w:rsidRDefault="00326646" w:rsidP="00D241CF">
                  <w:pPr>
                    <w:jc w:val="center"/>
                    <w:rPr>
                      <w:b/>
                      <w:szCs w:val="21"/>
                      <w:u w:val="single"/>
                      <w:lang w:val="pt-BR"/>
                    </w:rPr>
                  </w:pPr>
                  <w:r>
                    <w:rPr>
                      <w:rFonts w:hint="eastAsia"/>
                      <w:b/>
                      <w:szCs w:val="21"/>
                      <w:u w:val="single"/>
                      <w:lang w:val="pt-BR"/>
                    </w:rPr>
                    <w:t>0</w:t>
                  </w:r>
                </w:p>
              </w:tc>
              <w:tc>
                <w:tcPr>
                  <w:tcW w:w="2006" w:type="dxa"/>
                  <w:vAlign w:val="center"/>
                </w:tcPr>
                <w:p w:rsidR="00326646" w:rsidRPr="007B0A60" w:rsidRDefault="00326646" w:rsidP="005F1F52">
                  <w:pPr>
                    <w:jc w:val="center"/>
                    <w:rPr>
                      <w:b/>
                      <w:szCs w:val="21"/>
                      <w:u w:val="single"/>
                      <w:lang w:val="pt-BR"/>
                    </w:rPr>
                  </w:pPr>
                  <w:r>
                    <w:rPr>
                      <w:rFonts w:hint="eastAsia"/>
                      <w:b/>
                      <w:szCs w:val="21"/>
                      <w:u w:val="single"/>
                      <w:lang w:val="pt-BR"/>
                    </w:rPr>
                    <w:t>/</w:t>
                  </w:r>
                </w:p>
              </w:tc>
            </w:tr>
          </w:tbl>
          <w:p w:rsidR="002B6F56" w:rsidRDefault="002B6F56" w:rsidP="00D46D34">
            <w:pPr>
              <w:spacing w:line="440" w:lineRule="exact"/>
              <w:rPr>
                <w:b/>
                <w:color w:val="000000"/>
                <w:sz w:val="24"/>
              </w:rPr>
            </w:pPr>
          </w:p>
          <w:p w:rsidR="00D46D34" w:rsidRDefault="00D46D34" w:rsidP="00D46D34">
            <w:pPr>
              <w:spacing w:line="440" w:lineRule="exact"/>
              <w:rPr>
                <w:b/>
                <w:color w:val="000000"/>
                <w:sz w:val="24"/>
              </w:rPr>
            </w:pPr>
          </w:p>
          <w:p w:rsidR="00FC75E9" w:rsidRPr="004D2B25" w:rsidRDefault="00FC75E9" w:rsidP="00D46D34">
            <w:pPr>
              <w:spacing w:line="440" w:lineRule="exact"/>
              <w:rPr>
                <w:b/>
                <w:color w:val="000000"/>
                <w:sz w:val="24"/>
              </w:rPr>
            </w:pPr>
          </w:p>
        </w:tc>
      </w:tr>
    </w:tbl>
    <w:p w:rsidR="00487E97" w:rsidRDefault="00AF4107">
      <w:pPr>
        <w:spacing w:line="440" w:lineRule="exact"/>
        <w:jc w:val="left"/>
        <w:rPr>
          <w:b/>
          <w:color w:val="000000"/>
          <w:sz w:val="28"/>
        </w:rPr>
      </w:pPr>
      <w:r>
        <w:rPr>
          <w:b/>
          <w:color w:val="000000"/>
          <w:sz w:val="28"/>
        </w:rPr>
        <w:lastRenderedPageBreak/>
        <w:t>建设项目所在地自然环境社会环境简况</w:t>
      </w:r>
    </w:p>
    <w:tbl>
      <w:tblPr>
        <w:tblW w:w="916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165"/>
      </w:tblGrid>
      <w:tr w:rsidR="00487E97">
        <w:trPr>
          <w:trHeight w:val="906"/>
          <w:jc w:val="center"/>
        </w:trPr>
        <w:tc>
          <w:tcPr>
            <w:tcW w:w="9165" w:type="dxa"/>
          </w:tcPr>
          <w:p w:rsidR="00487E97" w:rsidRDefault="00AF4107">
            <w:pPr>
              <w:spacing w:line="440" w:lineRule="exact"/>
              <w:rPr>
                <w:rFonts w:eastAsiaTheme="majorEastAsia"/>
                <w:b/>
                <w:color w:val="000000"/>
                <w:spacing w:val="-6"/>
                <w:sz w:val="24"/>
              </w:rPr>
            </w:pPr>
            <w:r>
              <w:rPr>
                <w:rFonts w:eastAsiaTheme="majorEastAsia"/>
                <w:b/>
                <w:color w:val="000000"/>
                <w:spacing w:val="-6"/>
                <w:sz w:val="24"/>
              </w:rPr>
              <w:t>自然环境简况</w:t>
            </w:r>
            <w:r>
              <w:rPr>
                <w:rFonts w:eastAsiaTheme="majorEastAsia"/>
                <w:b/>
                <w:color w:val="000000"/>
                <w:spacing w:val="-6"/>
                <w:sz w:val="24"/>
              </w:rPr>
              <w:t>(</w:t>
            </w:r>
            <w:r>
              <w:rPr>
                <w:rFonts w:eastAsiaTheme="majorEastAsia"/>
                <w:b/>
                <w:color w:val="000000"/>
                <w:spacing w:val="-6"/>
                <w:sz w:val="24"/>
              </w:rPr>
              <w:t>地形、地貌、地质、气候、气象、水文、植被、生物多样性等</w:t>
            </w:r>
            <w:r>
              <w:rPr>
                <w:rFonts w:eastAsiaTheme="majorEastAsia"/>
                <w:b/>
                <w:color w:val="000000"/>
                <w:spacing w:val="-6"/>
                <w:sz w:val="24"/>
              </w:rPr>
              <w:t>)</w:t>
            </w:r>
            <w:r>
              <w:rPr>
                <w:rFonts w:eastAsiaTheme="majorEastAsia"/>
                <w:b/>
                <w:color w:val="000000"/>
                <w:spacing w:val="-6"/>
                <w:sz w:val="24"/>
              </w:rPr>
              <w:t>：</w:t>
            </w:r>
          </w:p>
          <w:p w:rsidR="00487E97" w:rsidRDefault="00AF4107">
            <w:pPr>
              <w:spacing w:line="440" w:lineRule="exact"/>
              <w:ind w:firstLineChars="200" w:firstLine="482"/>
              <w:rPr>
                <w:sz w:val="24"/>
                <w:szCs w:val="20"/>
              </w:rPr>
            </w:pPr>
            <w:r>
              <w:rPr>
                <w:b/>
                <w:sz w:val="24"/>
                <w:szCs w:val="20"/>
              </w:rPr>
              <w:t>1</w:t>
            </w:r>
            <w:r>
              <w:rPr>
                <w:b/>
                <w:sz w:val="24"/>
                <w:szCs w:val="20"/>
              </w:rPr>
              <w:t>、地理位置</w:t>
            </w:r>
          </w:p>
          <w:p w:rsidR="00487E97" w:rsidRDefault="00AF4107">
            <w:pPr>
              <w:spacing w:line="440" w:lineRule="exact"/>
              <w:ind w:firstLineChars="200" w:firstLine="480"/>
              <w:rPr>
                <w:sz w:val="24"/>
              </w:rPr>
            </w:pPr>
            <w:r>
              <w:rPr>
                <w:sz w:val="24"/>
              </w:rPr>
              <w:t>新乡县隶属于新乡市，位于河南省北中部，太行山南麓，卫河上游。东与延津相连，西毗获嘉，南接原阳，北部与新乡市区的东、南、西三面相接。县境东西长</w:t>
            </w:r>
            <w:r>
              <w:rPr>
                <w:sz w:val="24"/>
              </w:rPr>
              <w:t>32.7km</w:t>
            </w:r>
            <w:r>
              <w:rPr>
                <w:sz w:val="24"/>
              </w:rPr>
              <w:t>，南北宽</w:t>
            </w:r>
            <w:r>
              <w:rPr>
                <w:sz w:val="24"/>
              </w:rPr>
              <w:t>29.1km</w:t>
            </w:r>
            <w:r>
              <w:rPr>
                <w:sz w:val="24"/>
              </w:rPr>
              <w:t>，总面积为</w:t>
            </w:r>
            <w:r>
              <w:rPr>
                <w:sz w:val="24"/>
              </w:rPr>
              <w:t>364.6km2</w:t>
            </w:r>
            <w:r>
              <w:rPr>
                <w:sz w:val="24"/>
              </w:rPr>
              <w:t>。</w:t>
            </w:r>
          </w:p>
          <w:p w:rsidR="00487E97" w:rsidRDefault="00AF4107">
            <w:pPr>
              <w:spacing w:line="440" w:lineRule="exact"/>
              <w:ind w:firstLineChars="200" w:firstLine="480"/>
              <w:rPr>
                <w:sz w:val="24"/>
              </w:rPr>
            </w:pPr>
            <w:r>
              <w:rPr>
                <w:sz w:val="24"/>
              </w:rPr>
              <w:t>新乡县七里营镇工业区即新乡经济技术产业聚集区西区，在新乡经济技术产业聚集区建设过程中，对发展规划进行调整，将规划区内水源保护区、新荷铁路辅线用地调出，将生物产业园纳入集聚区规划范围，调整后产业集聚区规划总面积</w:t>
            </w:r>
            <w:r>
              <w:rPr>
                <w:sz w:val="24"/>
              </w:rPr>
              <w:t>18.93 km</w:t>
            </w:r>
            <w:r w:rsidRPr="00D553BE">
              <w:rPr>
                <w:sz w:val="24"/>
                <w:vertAlign w:val="superscript"/>
              </w:rPr>
              <w:t>2</w:t>
            </w:r>
            <w:r>
              <w:rPr>
                <w:sz w:val="24"/>
              </w:rPr>
              <w:t>，分为东西两个区域，东区：东至胜利路、西至心连心企业东边界、南至青龙路南侧</w:t>
            </w:r>
            <w:r>
              <w:rPr>
                <w:sz w:val="24"/>
              </w:rPr>
              <w:t>200m</w:t>
            </w:r>
            <w:r>
              <w:rPr>
                <w:sz w:val="24"/>
              </w:rPr>
              <w:t>、北至东孟姜女河，规划面积</w:t>
            </w:r>
            <w:r>
              <w:rPr>
                <w:sz w:val="24"/>
              </w:rPr>
              <w:t>0.76 km</w:t>
            </w:r>
            <w:r w:rsidRPr="00D553BE">
              <w:rPr>
                <w:sz w:val="24"/>
                <w:vertAlign w:val="superscript"/>
              </w:rPr>
              <w:t>2</w:t>
            </w:r>
            <w:r>
              <w:rPr>
                <w:sz w:val="24"/>
              </w:rPr>
              <w:t>，重点发展现代煤化工产业；西区：东至滨河路、西至工业西路、南至二支排、北至太行北路，面积</w:t>
            </w:r>
            <w:r>
              <w:rPr>
                <w:sz w:val="24"/>
              </w:rPr>
              <w:t>18.17 km</w:t>
            </w:r>
            <w:r w:rsidRPr="00D553BE">
              <w:rPr>
                <w:sz w:val="24"/>
                <w:vertAlign w:val="superscript"/>
              </w:rPr>
              <w:t>2</w:t>
            </w:r>
            <w:r>
              <w:rPr>
                <w:sz w:val="24"/>
              </w:rPr>
              <w:t>，重点发展生物医药产业。主导产业由装备制造和化工产业调整为现代煤化工、生物医药产业。</w:t>
            </w:r>
          </w:p>
          <w:p w:rsidR="00487E97" w:rsidRDefault="00AF4107">
            <w:pPr>
              <w:spacing w:line="440" w:lineRule="exact"/>
              <w:ind w:firstLineChars="200" w:firstLine="480"/>
              <w:rPr>
                <w:sz w:val="24"/>
              </w:rPr>
            </w:pPr>
            <w:r>
              <w:rPr>
                <w:sz w:val="24"/>
              </w:rPr>
              <w:t>项目厂址位于新乡经济技术产业聚集区。具体地理位置详见附图一。</w:t>
            </w:r>
          </w:p>
          <w:p w:rsidR="00487E97" w:rsidRDefault="00AF4107">
            <w:pPr>
              <w:spacing w:line="440" w:lineRule="exact"/>
              <w:ind w:firstLineChars="200" w:firstLine="482"/>
              <w:rPr>
                <w:b/>
                <w:sz w:val="24"/>
              </w:rPr>
            </w:pPr>
            <w:r>
              <w:rPr>
                <w:b/>
                <w:sz w:val="24"/>
              </w:rPr>
              <w:t>2</w:t>
            </w:r>
            <w:r>
              <w:rPr>
                <w:b/>
                <w:sz w:val="24"/>
              </w:rPr>
              <w:t>、地质</w:t>
            </w:r>
          </w:p>
          <w:p w:rsidR="00487E97" w:rsidRDefault="00AF4107">
            <w:pPr>
              <w:spacing w:line="440" w:lineRule="exact"/>
              <w:ind w:firstLineChars="200" w:firstLine="480"/>
              <w:rPr>
                <w:sz w:val="24"/>
              </w:rPr>
            </w:pPr>
            <w:r>
              <w:rPr>
                <w:sz w:val="24"/>
              </w:rPr>
              <w:t>新乡县地质构造比较简单，县境地层大部分为第四系地层覆盖，该县地处东西向构造带秦岭至昆仑构造带的北缘，系山西台隆和华北凹陷交接部分，评价区域属于黄河冲积平原区，浅层属新生代第四系全新冲积物，该区</w:t>
            </w:r>
            <w:r>
              <w:rPr>
                <w:sz w:val="24"/>
              </w:rPr>
              <w:t>0~8m</w:t>
            </w:r>
            <w:r>
              <w:rPr>
                <w:sz w:val="24"/>
              </w:rPr>
              <w:t>为黏土，中间有淤泥亚黏土，属新近沉积物黏土；</w:t>
            </w:r>
            <w:r>
              <w:rPr>
                <w:sz w:val="24"/>
              </w:rPr>
              <w:t>8~12m</w:t>
            </w:r>
            <w:r>
              <w:rPr>
                <w:sz w:val="24"/>
              </w:rPr>
              <w:t>为粉砂、细粉砂；</w:t>
            </w:r>
            <w:r>
              <w:rPr>
                <w:sz w:val="24"/>
              </w:rPr>
              <w:t>12~80m</w:t>
            </w:r>
            <w:r>
              <w:rPr>
                <w:sz w:val="24"/>
              </w:rPr>
              <w:t>为细砂；均为全新河流冲积粉层。</w:t>
            </w:r>
          </w:p>
          <w:p w:rsidR="00487E97" w:rsidRDefault="00AF4107">
            <w:pPr>
              <w:spacing w:line="440" w:lineRule="exact"/>
              <w:ind w:firstLineChars="200" w:firstLine="482"/>
              <w:rPr>
                <w:b/>
                <w:sz w:val="24"/>
              </w:rPr>
            </w:pPr>
            <w:r>
              <w:rPr>
                <w:b/>
                <w:sz w:val="24"/>
              </w:rPr>
              <w:t>3</w:t>
            </w:r>
            <w:r>
              <w:rPr>
                <w:b/>
                <w:sz w:val="24"/>
              </w:rPr>
              <w:t>、地形地貌</w:t>
            </w:r>
          </w:p>
          <w:p w:rsidR="00487E97" w:rsidRDefault="00AF4107">
            <w:pPr>
              <w:spacing w:line="440" w:lineRule="exact"/>
              <w:ind w:firstLineChars="200" w:firstLine="480"/>
              <w:rPr>
                <w:sz w:val="24"/>
              </w:rPr>
            </w:pPr>
            <w:r>
              <w:rPr>
                <w:sz w:val="24"/>
              </w:rPr>
              <w:t>新乡县位于河南省北中部，太行山南麓，卫河上游。属黄河中下游故道冲积扇和太行山前卫河冲积扇的南缘洼地，是黄河与卫河复合冲积平原。地势自西南向东北呈微倾斜，坡降率为</w:t>
            </w:r>
            <w:r>
              <w:rPr>
                <w:sz w:val="24"/>
              </w:rPr>
              <w:t>1/4000</w:t>
            </w:r>
            <w:r>
              <w:rPr>
                <w:sz w:val="24"/>
              </w:rPr>
              <w:t>，西高东低，高程介于</w:t>
            </w:r>
            <w:r>
              <w:rPr>
                <w:sz w:val="24"/>
              </w:rPr>
              <w:t>70-82m</w:t>
            </w:r>
            <w:r>
              <w:rPr>
                <w:sz w:val="24"/>
              </w:rPr>
              <w:t>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rsidR="00487E97" w:rsidRDefault="00AF4107">
            <w:pPr>
              <w:spacing w:line="440" w:lineRule="exact"/>
              <w:ind w:firstLineChars="200" w:firstLine="480"/>
              <w:rPr>
                <w:sz w:val="24"/>
              </w:rPr>
            </w:pPr>
            <w:r>
              <w:rPr>
                <w:sz w:val="24"/>
              </w:rPr>
              <w:t>本项目所在地属平原地带，地势平坦。厂址所在地交通便利，地理位置较为优越，便于本项目的建设。</w:t>
            </w:r>
          </w:p>
          <w:p w:rsidR="00487E97" w:rsidRDefault="00AF4107">
            <w:pPr>
              <w:spacing w:line="440" w:lineRule="exact"/>
              <w:ind w:firstLineChars="200" w:firstLine="482"/>
              <w:rPr>
                <w:b/>
                <w:sz w:val="24"/>
              </w:rPr>
            </w:pPr>
            <w:r>
              <w:rPr>
                <w:b/>
                <w:sz w:val="24"/>
              </w:rPr>
              <w:t>4</w:t>
            </w:r>
            <w:r>
              <w:rPr>
                <w:b/>
                <w:sz w:val="24"/>
              </w:rPr>
              <w:t>、气候、气象</w:t>
            </w:r>
          </w:p>
          <w:p w:rsidR="00487E97" w:rsidRDefault="00AF4107">
            <w:pPr>
              <w:spacing w:line="440" w:lineRule="exact"/>
              <w:ind w:firstLineChars="200" w:firstLine="480"/>
              <w:rPr>
                <w:sz w:val="24"/>
              </w:rPr>
            </w:pPr>
            <w:r>
              <w:rPr>
                <w:sz w:val="24"/>
              </w:rPr>
              <w:lastRenderedPageBreak/>
              <w:t>新乡县全县境属温带大陆性气候，四季分明。春季干旱多风，夏季多雨，秋季天高气爽，冬季寒冷少雪。全年平均风速为</w:t>
            </w:r>
            <w:r w:rsidR="0066536D">
              <w:rPr>
                <w:rFonts w:hint="eastAsia"/>
                <w:sz w:val="24"/>
              </w:rPr>
              <w:t>2.08</w:t>
            </w:r>
            <w:r>
              <w:rPr>
                <w:sz w:val="24"/>
              </w:rPr>
              <w:t>m/s</w:t>
            </w:r>
            <w:r>
              <w:rPr>
                <w:sz w:val="24"/>
              </w:rPr>
              <w:t>，年均气温</w:t>
            </w:r>
            <w:r>
              <w:rPr>
                <w:sz w:val="24"/>
              </w:rPr>
              <w:t>14.1</w:t>
            </w:r>
            <w:r>
              <w:rPr>
                <w:rFonts w:ascii="宋体"/>
                <w:sz w:val="24"/>
              </w:rPr>
              <w:t>℃</w:t>
            </w:r>
            <w:r>
              <w:rPr>
                <w:sz w:val="24"/>
              </w:rPr>
              <w:t>，</w:t>
            </w:r>
            <w:r>
              <w:rPr>
                <w:sz w:val="24"/>
              </w:rPr>
              <w:t>1</w:t>
            </w:r>
            <w:r>
              <w:rPr>
                <w:sz w:val="24"/>
              </w:rPr>
              <w:t>月最冷，平均气温</w:t>
            </w:r>
            <w:r>
              <w:rPr>
                <w:sz w:val="24"/>
              </w:rPr>
              <w:t>0.7</w:t>
            </w:r>
            <w:r>
              <w:rPr>
                <w:rFonts w:ascii="宋体"/>
                <w:sz w:val="24"/>
              </w:rPr>
              <w:t>℃</w:t>
            </w:r>
            <w:r>
              <w:rPr>
                <w:sz w:val="24"/>
              </w:rPr>
              <w:t>，</w:t>
            </w:r>
            <w:r>
              <w:rPr>
                <w:sz w:val="24"/>
              </w:rPr>
              <w:t>7</w:t>
            </w:r>
            <w:r>
              <w:rPr>
                <w:sz w:val="24"/>
              </w:rPr>
              <w:t>月最热，平均气温</w:t>
            </w:r>
            <w:r>
              <w:rPr>
                <w:sz w:val="24"/>
              </w:rPr>
              <w:t>27.1</w:t>
            </w:r>
            <w:r>
              <w:rPr>
                <w:rFonts w:ascii="宋体"/>
                <w:sz w:val="24"/>
              </w:rPr>
              <w:t>℃</w:t>
            </w:r>
            <w:r>
              <w:rPr>
                <w:sz w:val="24"/>
              </w:rPr>
              <w:t>。年均降水量</w:t>
            </w:r>
            <w:r>
              <w:rPr>
                <w:sz w:val="24"/>
              </w:rPr>
              <w:t>548.3mm</w:t>
            </w:r>
            <w:r>
              <w:rPr>
                <w:sz w:val="24"/>
              </w:rPr>
              <w:t>，多集中在</w:t>
            </w:r>
            <w:r>
              <w:rPr>
                <w:sz w:val="24"/>
              </w:rPr>
              <w:t>7</w:t>
            </w:r>
            <w:r>
              <w:rPr>
                <w:sz w:val="24"/>
              </w:rPr>
              <w:t>、</w:t>
            </w:r>
            <w:r>
              <w:rPr>
                <w:sz w:val="24"/>
              </w:rPr>
              <w:t>8</w:t>
            </w:r>
            <w:r>
              <w:rPr>
                <w:sz w:val="24"/>
              </w:rPr>
              <w:t>月间。年均蒸发量</w:t>
            </w:r>
            <w:r>
              <w:rPr>
                <w:sz w:val="24"/>
              </w:rPr>
              <w:t>1908.7mm</w:t>
            </w:r>
            <w:r>
              <w:rPr>
                <w:sz w:val="24"/>
              </w:rPr>
              <w:t>。年均日照</w:t>
            </w:r>
            <w:r>
              <w:rPr>
                <w:sz w:val="24"/>
              </w:rPr>
              <w:t>2407</w:t>
            </w:r>
            <w:r>
              <w:rPr>
                <w:sz w:val="24"/>
              </w:rPr>
              <w:t>小时，年均无霜期</w:t>
            </w:r>
            <w:r>
              <w:rPr>
                <w:sz w:val="24"/>
              </w:rPr>
              <w:t>200</w:t>
            </w:r>
            <w:r>
              <w:rPr>
                <w:sz w:val="24"/>
              </w:rPr>
              <w:t>天，适于农作物生长。</w:t>
            </w:r>
          </w:p>
          <w:p w:rsidR="00487E97" w:rsidRDefault="00AF4107">
            <w:pPr>
              <w:spacing w:line="440" w:lineRule="exact"/>
              <w:ind w:firstLineChars="200" w:firstLine="482"/>
              <w:rPr>
                <w:b/>
                <w:sz w:val="24"/>
              </w:rPr>
            </w:pPr>
            <w:r>
              <w:rPr>
                <w:b/>
                <w:sz w:val="24"/>
              </w:rPr>
              <w:t>5</w:t>
            </w:r>
            <w:r>
              <w:rPr>
                <w:b/>
                <w:sz w:val="24"/>
              </w:rPr>
              <w:t>、河流水系</w:t>
            </w:r>
          </w:p>
          <w:p w:rsidR="00487E97" w:rsidRDefault="00AF4107">
            <w:pPr>
              <w:spacing w:line="440" w:lineRule="exact"/>
              <w:ind w:firstLineChars="200" w:firstLine="480"/>
              <w:rPr>
                <w:sz w:val="24"/>
              </w:rPr>
            </w:pPr>
            <w:r>
              <w:rPr>
                <w:sz w:val="24"/>
              </w:rPr>
              <w:t>（</w:t>
            </w:r>
            <w:r>
              <w:rPr>
                <w:sz w:val="24"/>
              </w:rPr>
              <w:t>1</w:t>
            </w:r>
            <w:r>
              <w:rPr>
                <w:sz w:val="24"/>
              </w:rPr>
              <w:t>）地表水体</w:t>
            </w:r>
          </w:p>
          <w:p w:rsidR="00487E97" w:rsidRDefault="00AF4107">
            <w:pPr>
              <w:pStyle w:val="af5"/>
              <w:spacing w:line="440" w:lineRule="exact"/>
              <w:ind w:firstLineChars="200" w:firstLine="480"/>
              <w:rPr>
                <w:rFonts w:ascii="Times New Roman" w:hAnsi="Times New Roman" w:cs="Times New Roman"/>
                <w:sz w:val="24"/>
              </w:rPr>
            </w:pPr>
            <w:r>
              <w:rPr>
                <w:rFonts w:ascii="Times New Roman" w:hAnsi="Times New Roman" w:cs="Times New Roman"/>
                <w:sz w:val="24"/>
              </w:rPr>
              <w:t>项目所在区域地表水主要有卫河、西孟姜女河和共产主义渠，均属海河流域。</w:t>
            </w:r>
          </w:p>
          <w:p w:rsidR="00487E97" w:rsidRDefault="00AF4107">
            <w:pPr>
              <w:pStyle w:val="af5"/>
              <w:spacing w:line="440" w:lineRule="exact"/>
              <w:ind w:firstLineChars="200" w:firstLine="480"/>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rPr>
              <w:t>）卫河：卫河是河南省海河流域最大的河流，发源于新乡县合河乡，流经河南省新乡市、卫辉市、浚县、滑县、汤阴县、内黄县、清丰县及河北省魏县等地，由淇河、洹河（安阳河）、汤河等十余条支流汇集而成。河南省境以内河长</w:t>
            </w:r>
            <w:r>
              <w:rPr>
                <w:rFonts w:ascii="Times New Roman" w:hAnsi="Times New Roman" w:cs="Times New Roman"/>
                <w:sz w:val="24"/>
              </w:rPr>
              <w:t>286km</w:t>
            </w:r>
            <w:r>
              <w:rPr>
                <w:rFonts w:ascii="Times New Roman" w:hAnsi="Times New Roman" w:cs="Times New Roman"/>
                <w:sz w:val="24"/>
              </w:rPr>
              <w:t>，流域面积</w:t>
            </w:r>
            <w:r>
              <w:rPr>
                <w:rFonts w:ascii="Times New Roman" w:hAnsi="Times New Roman" w:cs="Times New Roman"/>
                <w:sz w:val="24"/>
              </w:rPr>
              <w:t>12911km</w:t>
            </w:r>
            <w:r>
              <w:rPr>
                <w:rFonts w:ascii="Times New Roman" w:hAnsi="Times New Roman" w:cs="Times New Roman"/>
                <w:sz w:val="24"/>
                <w:vertAlign w:val="superscript"/>
              </w:rPr>
              <w:t>2</w:t>
            </w:r>
            <w:r>
              <w:rPr>
                <w:rFonts w:ascii="Times New Roman" w:hAnsi="Times New Roman" w:cs="Times New Roman"/>
                <w:sz w:val="24"/>
              </w:rPr>
              <w:t>。目前，除市区段外，水质均超过</w:t>
            </w:r>
            <w:r w:rsidR="00625F1B">
              <w:rPr>
                <w:rFonts w:ascii="Times New Roman" w:hAnsi="Times New Roman" w:cs="Times New Roman"/>
                <w:sz w:val="24"/>
              </w:rPr>
              <w:fldChar w:fldCharType="begin"/>
            </w:r>
            <w:r>
              <w:rPr>
                <w:rFonts w:ascii="Times New Roman" w:hAnsi="Times New Roman" w:cs="Times New Roman"/>
                <w:sz w:val="24"/>
              </w:rPr>
              <w:instrText xml:space="preserve"> = 5 \* ROMAN </w:instrText>
            </w:r>
            <w:r w:rsidR="00625F1B">
              <w:rPr>
                <w:rFonts w:ascii="Times New Roman" w:hAnsi="Times New Roman" w:cs="Times New Roman"/>
                <w:sz w:val="24"/>
              </w:rPr>
              <w:fldChar w:fldCharType="separate"/>
            </w:r>
            <w:r>
              <w:rPr>
                <w:rFonts w:ascii="Times New Roman" w:hAnsi="Times New Roman" w:cs="Times New Roman"/>
                <w:sz w:val="24"/>
              </w:rPr>
              <w:t>V</w:t>
            </w:r>
            <w:r w:rsidR="00625F1B">
              <w:rPr>
                <w:rFonts w:ascii="Times New Roman" w:hAnsi="Times New Roman" w:cs="Times New Roman"/>
                <w:sz w:val="24"/>
              </w:rPr>
              <w:fldChar w:fldCharType="end"/>
            </w:r>
            <w:r>
              <w:rPr>
                <w:rFonts w:ascii="Times New Roman" w:hAnsi="Times New Roman" w:cs="Times New Roman"/>
                <w:sz w:val="24"/>
              </w:rPr>
              <w:t>类标准。</w:t>
            </w:r>
          </w:p>
          <w:p w:rsidR="00487E97" w:rsidRDefault="00AF4107">
            <w:pPr>
              <w:pStyle w:val="af5"/>
              <w:spacing w:line="440" w:lineRule="exact"/>
              <w:ind w:firstLineChars="200" w:firstLine="480"/>
              <w:rPr>
                <w:rFonts w:ascii="Times New Roman" w:hAnsi="Times New Roman" w:cs="Times New Roman"/>
                <w:sz w:val="24"/>
              </w:rPr>
            </w:pPr>
            <w:r>
              <w:rPr>
                <w:rFonts w:ascii="Times New Roman" w:hAnsi="Times New Roman" w:cs="Times New Roman"/>
                <w:sz w:val="24"/>
              </w:rPr>
              <w:t>2</w:t>
            </w:r>
            <w:r>
              <w:rPr>
                <w:rFonts w:ascii="Times New Roman" w:hAnsi="Times New Roman" w:cs="Times New Roman"/>
                <w:sz w:val="24"/>
              </w:rPr>
              <w:t>）共产主义渠：共产主义渠为人工开挖的河流，自获嘉县小段庄入新乡市，从卫辉市小河口出境，平均流量为</w:t>
            </w:r>
            <w:r>
              <w:rPr>
                <w:rFonts w:ascii="Times New Roman" w:hAnsi="Times New Roman" w:cs="Times New Roman"/>
                <w:sz w:val="24"/>
              </w:rPr>
              <w:t>3.5m</w:t>
            </w:r>
            <w:r>
              <w:rPr>
                <w:rFonts w:ascii="Times New Roman" w:hAnsi="Times New Roman" w:cs="Times New Roman"/>
                <w:sz w:val="24"/>
                <w:vertAlign w:val="superscript"/>
              </w:rPr>
              <w:t>3</w:t>
            </w:r>
            <w:r>
              <w:rPr>
                <w:rFonts w:ascii="Times New Roman" w:hAnsi="Times New Roman" w:cs="Times New Roman"/>
                <w:sz w:val="24"/>
              </w:rPr>
              <w:t>/s</w:t>
            </w:r>
            <w:r>
              <w:rPr>
                <w:rFonts w:ascii="Times New Roman" w:hAnsi="Times New Roman" w:cs="Times New Roman"/>
                <w:sz w:val="24"/>
              </w:rPr>
              <w:t>，全长约</w:t>
            </w:r>
            <w:r>
              <w:rPr>
                <w:rFonts w:ascii="Times New Roman" w:hAnsi="Times New Roman" w:cs="Times New Roman"/>
                <w:sz w:val="24"/>
              </w:rPr>
              <w:t>88km</w:t>
            </w:r>
            <w:r>
              <w:rPr>
                <w:rFonts w:ascii="Times New Roman" w:hAnsi="Times New Roman" w:cs="Times New Roman"/>
                <w:sz w:val="24"/>
              </w:rPr>
              <w:t>。目前，其水质均超过</w:t>
            </w:r>
            <w:r w:rsidR="00625F1B">
              <w:rPr>
                <w:rFonts w:ascii="Times New Roman" w:hAnsi="Times New Roman" w:cs="Times New Roman"/>
                <w:sz w:val="24"/>
              </w:rPr>
              <w:fldChar w:fldCharType="begin"/>
            </w:r>
            <w:r>
              <w:rPr>
                <w:rFonts w:ascii="Times New Roman" w:hAnsi="Times New Roman" w:cs="Times New Roman"/>
                <w:sz w:val="24"/>
              </w:rPr>
              <w:instrText xml:space="preserve"> = 5 \* ROMAN </w:instrText>
            </w:r>
            <w:r w:rsidR="00625F1B">
              <w:rPr>
                <w:rFonts w:ascii="Times New Roman" w:hAnsi="Times New Roman" w:cs="Times New Roman"/>
                <w:sz w:val="24"/>
              </w:rPr>
              <w:fldChar w:fldCharType="separate"/>
            </w:r>
            <w:r>
              <w:rPr>
                <w:rFonts w:ascii="Times New Roman" w:hAnsi="Times New Roman" w:cs="Times New Roman"/>
                <w:sz w:val="24"/>
              </w:rPr>
              <w:t>V</w:t>
            </w:r>
            <w:r w:rsidR="00625F1B">
              <w:rPr>
                <w:rFonts w:ascii="Times New Roman" w:hAnsi="Times New Roman" w:cs="Times New Roman"/>
                <w:sz w:val="24"/>
              </w:rPr>
              <w:fldChar w:fldCharType="end"/>
            </w:r>
            <w:r>
              <w:rPr>
                <w:rFonts w:ascii="Times New Roman" w:hAnsi="Times New Roman" w:cs="Times New Roman"/>
                <w:sz w:val="24"/>
              </w:rPr>
              <w:t>类标准。</w:t>
            </w:r>
          </w:p>
          <w:p w:rsidR="00487E97" w:rsidRDefault="00AF4107">
            <w:pPr>
              <w:pStyle w:val="af5"/>
              <w:spacing w:line="440" w:lineRule="exact"/>
              <w:ind w:firstLineChars="200" w:firstLine="480"/>
              <w:rPr>
                <w:rFonts w:ascii="Times New Roman" w:hAnsi="Times New Roman" w:cs="Times New Roman"/>
                <w:sz w:val="24"/>
              </w:rPr>
            </w:pPr>
            <w:r>
              <w:rPr>
                <w:rFonts w:ascii="Times New Roman" w:hAnsi="Times New Roman" w:cs="Times New Roman"/>
                <w:sz w:val="24"/>
              </w:rPr>
              <w:t>3</w:t>
            </w:r>
            <w:r>
              <w:rPr>
                <w:rFonts w:ascii="Times New Roman" w:hAnsi="Times New Roman" w:cs="Times New Roman"/>
                <w:sz w:val="24"/>
              </w:rPr>
              <w:t>）东孟姜女河：东孟姜女河是卫河的支流，全长</w:t>
            </w:r>
            <w:r>
              <w:rPr>
                <w:rFonts w:ascii="Times New Roman" w:hAnsi="Times New Roman" w:cs="Times New Roman"/>
                <w:sz w:val="24"/>
              </w:rPr>
              <w:t>50.5km</w:t>
            </w:r>
            <w:r>
              <w:rPr>
                <w:rFonts w:ascii="Times New Roman" w:hAnsi="Times New Roman" w:cs="Times New Roman"/>
                <w:sz w:val="24"/>
              </w:rPr>
              <w:t>，由于在上游接纳了大量的生产、生活废水，水质已超过地面水</w:t>
            </w:r>
            <w:r w:rsidR="00625F1B">
              <w:rPr>
                <w:rFonts w:ascii="Times New Roman" w:hAnsi="Times New Roman" w:cs="Times New Roman"/>
                <w:sz w:val="24"/>
              </w:rPr>
              <w:fldChar w:fldCharType="begin"/>
            </w:r>
            <w:r>
              <w:rPr>
                <w:rFonts w:ascii="Times New Roman" w:hAnsi="Times New Roman" w:cs="Times New Roman"/>
                <w:sz w:val="24"/>
              </w:rPr>
              <w:instrText xml:space="preserve"> = 5 \* ROMAN </w:instrText>
            </w:r>
            <w:r w:rsidR="00625F1B">
              <w:rPr>
                <w:rFonts w:ascii="Times New Roman" w:hAnsi="Times New Roman" w:cs="Times New Roman"/>
                <w:sz w:val="24"/>
              </w:rPr>
              <w:fldChar w:fldCharType="separate"/>
            </w:r>
            <w:r>
              <w:rPr>
                <w:rFonts w:ascii="Times New Roman" w:hAnsi="Times New Roman" w:cs="Times New Roman"/>
                <w:sz w:val="24"/>
              </w:rPr>
              <w:t>V</w:t>
            </w:r>
            <w:r w:rsidR="00625F1B">
              <w:rPr>
                <w:rFonts w:ascii="Times New Roman" w:hAnsi="Times New Roman" w:cs="Times New Roman"/>
                <w:sz w:val="24"/>
              </w:rPr>
              <w:fldChar w:fldCharType="end"/>
            </w:r>
            <w:r>
              <w:rPr>
                <w:rFonts w:ascii="Times New Roman" w:hAnsi="Times New Roman" w:cs="Times New Roman"/>
                <w:sz w:val="24"/>
              </w:rPr>
              <w:t>类水质标准。东孟姜女河有三个支流：一支排、二支排和大泉排，三个支流均为纳污河道，无天然径流，目前水质均已超过地面水</w:t>
            </w:r>
            <w:r w:rsidR="00625F1B">
              <w:rPr>
                <w:rFonts w:ascii="Times New Roman" w:hAnsi="Times New Roman" w:cs="Times New Roman"/>
                <w:sz w:val="24"/>
              </w:rPr>
              <w:fldChar w:fldCharType="begin"/>
            </w:r>
            <w:r>
              <w:rPr>
                <w:rFonts w:ascii="Times New Roman" w:hAnsi="Times New Roman" w:cs="Times New Roman"/>
                <w:sz w:val="24"/>
              </w:rPr>
              <w:instrText xml:space="preserve"> = 5 \* ROMAN </w:instrText>
            </w:r>
            <w:r w:rsidR="00625F1B">
              <w:rPr>
                <w:rFonts w:ascii="Times New Roman" w:hAnsi="Times New Roman" w:cs="Times New Roman"/>
                <w:sz w:val="24"/>
              </w:rPr>
              <w:fldChar w:fldCharType="separate"/>
            </w:r>
            <w:r>
              <w:rPr>
                <w:rFonts w:ascii="Times New Roman" w:hAnsi="Times New Roman" w:cs="Times New Roman"/>
                <w:sz w:val="24"/>
              </w:rPr>
              <w:t>V</w:t>
            </w:r>
            <w:r w:rsidR="00625F1B">
              <w:rPr>
                <w:rFonts w:ascii="Times New Roman" w:hAnsi="Times New Roman" w:cs="Times New Roman"/>
                <w:sz w:val="24"/>
              </w:rPr>
              <w:fldChar w:fldCharType="end"/>
            </w:r>
            <w:r>
              <w:rPr>
                <w:rFonts w:ascii="Times New Roman" w:hAnsi="Times New Roman" w:cs="Times New Roman"/>
                <w:sz w:val="24"/>
              </w:rPr>
              <w:t>类水质标准。根据新乡市地面水功能区划分，对东孟姜女河的水质要求是达到地面水</w:t>
            </w:r>
            <w:r w:rsidR="00625F1B">
              <w:rPr>
                <w:rFonts w:ascii="Times New Roman" w:hAnsi="Times New Roman" w:cs="Times New Roman"/>
                <w:sz w:val="24"/>
              </w:rPr>
              <w:fldChar w:fldCharType="begin"/>
            </w:r>
            <w:r>
              <w:rPr>
                <w:rFonts w:ascii="Times New Roman" w:hAnsi="Times New Roman" w:cs="Times New Roman"/>
                <w:sz w:val="24"/>
              </w:rPr>
              <w:instrText xml:space="preserve"> = 5 \* ROMAN </w:instrText>
            </w:r>
            <w:r w:rsidR="00625F1B">
              <w:rPr>
                <w:rFonts w:ascii="Times New Roman" w:hAnsi="Times New Roman" w:cs="Times New Roman"/>
                <w:sz w:val="24"/>
              </w:rPr>
              <w:fldChar w:fldCharType="separate"/>
            </w:r>
            <w:r>
              <w:rPr>
                <w:rFonts w:ascii="Times New Roman" w:hAnsi="Times New Roman" w:cs="Times New Roman"/>
                <w:sz w:val="24"/>
              </w:rPr>
              <w:t>V</w:t>
            </w:r>
            <w:r w:rsidR="00625F1B">
              <w:rPr>
                <w:rFonts w:ascii="Times New Roman" w:hAnsi="Times New Roman" w:cs="Times New Roman"/>
                <w:sz w:val="24"/>
              </w:rPr>
              <w:fldChar w:fldCharType="end"/>
            </w:r>
            <w:r>
              <w:rPr>
                <w:rFonts w:ascii="Times New Roman" w:hAnsi="Times New Roman" w:cs="Times New Roman"/>
                <w:sz w:val="24"/>
              </w:rPr>
              <w:t>类水质标准，规划功能为自然水域及输水沟渠。</w:t>
            </w:r>
          </w:p>
          <w:p w:rsidR="00487E97" w:rsidRDefault="00AF4107">
            <w:pPr>
              <w:pStyle w:val="af5"/>
              <w:spacing w:line="440" w:lineRule="exact"/>
              <w:ind w:firstLineChars="200" w:firstLine="480"/>
              <w:rPr>
                <w:rFonts w:ascii="Times New Roman" w:hAnsi="Times New Roman" w:cs="Times New Roman"/>
                <w:sz w:val="24"/>
              </w:rPr>
            </w:pPr>
            <w:r>
              <w:rPr>
                <w:rFonts w:ascii="Times New Roman" w:hAnsi="Times New Roman" w:cs="Times New Roman"/>
                <w:sz w:val="24"/>
              </w:rPr>
              <w:t>4</w:t>
            </w:r>
            <w:r>
              <w:rPr>
                <w:rFonts w:ascii="Times New Roman" w:hAnsi="Times New Roman" w:cs="Times New Roman"/>
                <w:sz w:val="24"/>
              </w:rPr>
              <w:t>）西孟姜女河是卫河的支流，由于接纳了大量的生产、生活废水，水质已超过地面水</w:t>
            </w:r>
            <w:r w:rsidR="00625F1B">
              <w:rPr>
                <w:rFonts w:ascii="Times New Roman" w:hAnsi="Times New Roman" w:cs="Times New Roman"/>
                <w:sz w:val="24"/>
              </w:rPr>
              <w:fldChar w:fldCharType="begin"/>
            </w:r>
            <w:r>
              <w:rPr>
                <w:rFonts w:ascii="Times New Roman" w:hAnsi="Times New Roman" w:cs="Times New Roman"/>
                <w:sz w:val="24"/>
              </w:rPr>
              <w:instrText xml:space="preserve"> = 5 \* ROMAN </w:instrText>
            </w:r>
            <w:r w:rsidR="00625F1B">
              <w:rPr>
                <w:rFonts w:ascii="Times New Roman" w:hAnsi="Times New Roman" w:cs="Times New Roman"/>
                <w:sz w:val="24"/>
              </w:rPr>
              <w:fldChar w:fldCharType="separate"/>
            </w:r>
            <w:r>
              <w:rPr>
                <w:rFonts w:ascii="Times New Roman" w:hAnsi="Times New Roman" w:cs="Times New Roman"/>
                <w:sz w:val="24"/>
              </w:rPr>
              <w:t>V</w:t>
            </w:r>
            <w:r w:rsidR="00625F1B">
              <w:rPr>
                <w:rFonts w:ascii="Times New Roman" w:hAnsi="Times New Roman" w:cs="Times New Roman"/>
                <w:sz w:val="24"/>
              </w:rPr>
              <w:fldChar w:fldCharType="end"/>
            </w:r>
            <w:r>
              <w:rPr>
                <w:rFonts w:ascii="Times New Roman" w:hAnsi="Times New Roman" w:cs="Times New Roman"/>
                <w:sz w:val="24"/>
              </w:rPr>
              <w:t>类水质标准。根据新乡市地面水功能区划分，对西孟姜女河的水质要求是达到地面水</w:t>
            </w:r>
            <w:r w:rsidR="00625F1B">
              <w:rPr>
                <w:rFonts w:ascii="Times New Roman" w:hAnsi="Times New Roman" w:cs="Times New Roman"/>
                <w:sz w:val="24"/>
              </w:rPr>
              <w:fldChar w:fldCharType="begin"/>
            </w:r>
            <w:r>
              <w:rPr>
                <w:rFonts w:ascii="Times New Roman" w:hAnsi="Times New Roman" w:cs="Times New Roman"/>
                <w:sz w:val="24"/>
              </w:rPr>
              <w:instrText xml:space="preserve"> = 5 \* ROMAN </w:instrText>
            </w:r>
            <w:r w:rsidR="00625F1B">
              <w:rPr>
                <w:rFonts w:ascii="Times New Roman" w:hAnsi="Times New Roman" w:cs="Times New Roman"/>
                <w:sz w:val="24"/>
              </w:rPr>
              <w:fldChar w:fldCharType="separate"/>
            </w:r>
            <w:r>
              <w:rPr>
                <w:rFonts w:ascii="Times New Roman" w:hAnsi="Times New Roman" w:cs="Times New Roman"/>
                <w:sz w:val="24"/>
              </w:rPr>
              <w:t>V</w:t>
            </w:r>
            <w:r w:rsidR="00625F1B">
              <w:rPr>
                <w:rFonts w:ascii="Times New Roman" w:hAnsi="Times New Roman" w:cs="Times New Roman"/>
                <w:sz w:val="24"/>
              </w:rPr>
              <w:fldChar w:fldCharType="end"/>
            </w:r>
            <w:r>
              <w:rPr>
                <w:rFonts w:ascii="Times New Roman" w:hAnsi="Times New Roman" w:cs="Times New Roman"/>
                <w:sz w:val="24"/>
              </w:rPr>
              <w:t>类水质标准，规划功能为自然水域及输水沟渠。</w:t>
            </w:r>
          </w:p>
          <w:p w:rsidR="00487E97" w:rsidRDefault="00AF4107">
            <w:pPr>
              <w:spacing w:line="440" w:lineRule="exact"/>
              <w:ind w:firstLineChars="200" w:firstLine="480"/>
              <w:rPr>
                <w:sz w:val="24"/>
              </w:rPr>
            </w:pPr>
            <w:r>
              <w:rPr>
                <w:sz w:val="24"/>
              </w:rPr>
              <w:t>（</w:t>
            </w:r>
            <w:r>
              <w:rPr>
                <w:sz w:val="24"/>
              </w:rPr>
              <w:t>2</w:t>
            </w:r>
            <w:r>
              <w:rPr>
                <w:sz w:val="24"/>
              </w:rPr>
              <w:t>）地下水</w:t>
            </w:r>
          </w:p>
          <w:p w:rsidR="00487E97" w:rsidRDefault="00AF4107">
            <w:pPr>
              <w:pStyle w:val="af5"/>
              <w:spacing w:line="440" w:lineRule="exact"/>
              <w:ind w:firstLineChars="200" w:firstLine="480"/>
              <w:rPr>
                <w:rFonts w:ascii="Times New Roman" w:hAnsi="Times New Roman" w:cs="Times New Roman"/>
                <w:sz w:val="24"/>
              </w:rPr>
            </w:pPr>
            <w:r>
              <w:rPr>
                <w:rFonts w:ascii="Times New Roman" w:hAnsi="Times New Roman" w:cs="Times New Roman"/>
                <w:sz w:val="24"/>
              </w:rPr>
              <w:t>新乡县地下水流向总体上为从西南至东北。浅层水顶板埋深</w:t>
            </w:r>
            <w:r>
              <w:rPr>
                <w:rFonts w:ascii="Times New Roman" w:hAnsi="Times New Roman" w:cs="Times New Roman"/>
                <w:sz w:val="24"/>
              </w:rPr>
              <w:t>4~8m</w:t>
            </w:r>
            <w:r>
              <w:rPr>
                <w:rFonts w:ascii="Times New Roman" w:hAnsi="Times New Roman" w:cs="Times New Roman"/>
                <w:sz w:val="24"/>
              </w:rPr>
              <w:t>，底板埋深</w:t>
            </w:r>
            <w:r>
              <w:rPr>
                <w:rFonts w:ascii="Times New Roman" w:hAnsi="Times New Roman" w:cs="Times New Roman"/>
                <w:sz w:val="24"/>
              </w:rPr>
              <w:t>71~87m</w:t>
            </w:r>
            <w:r>
              <w:rPr>
                <w:rFonts w:ascii="Times New Roman" w:hAnsi="Times New Roman" w:cs="Times New Roman"/>
                <w:sz w:val="24"/>
              </w:rPr>
              <w:t>，以中砂为主；中层水顶板埋深</w:t>
            </w:r>
            <w:r>
              <w:rPr>
                <w:rFonts w:ascii="Times New Roman" w:hAnsi="Times New Roman" w:cs="Times New Roman"/>
                <w:sz w:val="24"/>
              </w:rPr>
              <w:t>73~97m</w:t>
            </w:r>
            <w:r>
              <w:rPr>
                <w:rFonts w:ascii="Times New Roman" w:hAnsi="Times New Roman" w:cs="Times New Roman"/>
                <w:sz w:val="24"/>
              </w:rPr>
              <w:t>，底板埋深</w:t>
            </w:r>
            <w:r>
              <w:rPr>
                <w:rFonts w:ascii="Times New Roman" w:hAnsi="Times New Roman" w:cs="Times New Roman"/>
                <w:sz w:val="24"/>
              </w:rPr>
              <w:t>124~137m</w:t>
            </w:r>
            <w:r>
              <w:rPr>
                <w:rFonts w:ascii="Times New Roman" w:hAnsi="Times New Roman" w:cs="Times New Roman"/>
                <w:sz w:val="24"/>
              </w:rPr>
              <w:t>，以中细砂为主。地下水矿化度小于</w:t>
            </w:r>
            <w:r>
              <w:rPr>
                <w:rFonts w:ascii="Times New Roman" w:hAnsi="Times New Roman" w:cs="Times New Roman"/>
                <w:sz w:val="24"/>
              </w:rPr>
              <w:t>0.7g/L</w:t>
            </w:r>
            <w:r>
              <w:rPr>
                <w:rFonts w:ascii="Times New Roman" w:hAnsi="Times New Roman" w:cs="Times New Roman"/>
                <w:sz w:val="24"/>
              </w:rPr>
              <w:t>。</w:t>
            </w:r>
          </w:p>
          <w:p w:rsidR="00487E97" w:rsidRDefault="00AF4107">
            <w:pPr>
              <w:spacing w:line="440" w:lineRule="exact"/>
              <w:ind w:firstLineChars="200" w:firstLine="482"/>
              <w:rPr>
                <w:b/>
                <w:sz w:val="24"/>
              </w:rPr>
            </w:pPr>
            <w:r>
              <w:rPr>
                <w:b/>
                <w:sz w:val="24"/>
              </w:rPr>
              <w:t>6</w:t>
            </w:r>
            <w:r>
              <w:rPr>
                <w:b/>
                <w:sz w:val="24"/>
              </w:rPr>
              <w:t>、土壤状况</w:t>
            </w:r>
          </w:p>
          <w:p w:rsidR="00487E97" w:rsidRDefault="00AF4107">
            <w:pPr>
              <w:spacing w:line="440" w:lineRule="exact"/>
              <w:ind w:firstLineChars="200" w:firstLine="480"/>
              <w:rPr>
                <w:sz w:val="24"/>
              </w:rPr>
            </w:pPr>
            <w:r>
              <w:rPr>
                <w:sz w:val="24"/>
              </w:rPr>
              <w:t>新乡县境内土壤受自然、地理条件影响，类型复杂，根据新乡县土壤资料记载，全县土壤分为潮土、褐土、水稻土、风沙土</w:t>
            </w:r>
            <w:r>
              <w:rPr>
                <w:sz w:val="24"/>
              </w:rPr>
              <w:t>4</w:t>
            </w:r>
            <w:r>
              <w:rPr>
                <w:sz w:val="24"/>
              </w:rPr>
              <w:t>个土壤类，</w:t>
            </w:r>
            <w:r>
              <w:rPr>
                <w:sz w:val="24"/>
              </w:rPr>
              <w:t>7</w:t>
            </w:r>
            <w:r>
              <w:rPr>
                <w:sz w:val="24"/>
              </w:rPr>
              <w:t>个亚类，</w:t>
            </w:r>
            <w:r>
              <w:rPr>
                <w:sz w:val="24"/>
              </w:rPr>
              <w:t>13</w:t>
            </w:r>
            <w:r>
              <w:rPr>
                <w:sz w:val="24"/>
              </w:rPr>
              <w:t>个土属，</w:t>
            </w:r>
            <w:r>
              <w:rPr>
                <w:sz w:val="24"/>
              </w:rPr>
              <w:t>35</w:t>
            </w:r>
            <w:r>
              <w:rPr>
                <w:sz w:val="24"/>
              </w:rPr>
              <w:t>个土种。</w:t>
            </w:r>
          </w:p>
          <w:p w:rsidR="00487E97" w:rsidRDefault="00AF4107">
            <w:pPr>
              <w:spacing w:line="440" w:lineRule="exact"/>
              <w:ind w:firstLineChars="200" w:firstLine="480"/>
              <w:rPr>
                <w:sz w:val="24"/>
              </w:rPr>
            </w:pPr>
            <w:r>
              <w:rPr>
                <w:sz w:val="24"/>
              </w:rPr>
              <w:t>由于地属华北平原，为燕山运动以后下沉的地区，该县土壤母质新生界第四系，</w:t>
            </w:r>
            <w:r>
              <w:rPr>
                <w:sz w:val="24"/>
              </w:rPr>
              <w:lastRenderedPageBreak/>
              <w:t>为太行山前冲洪积物与黄河、沁河冲积物沉积而成，依照流水冲积</w:t>
            </w:r>
            <w:r>
              <w:rPr>
                <w:sz w:val="24"/>
              </w:rPr>
              <w:t>“</w:t>
            </w:r>
            <w:r>
              <w:rPr>
                <w:sz w:val="24"/>
              </w:rPr>
              <w:t>紧出砂、慢出淤、不紧不慢出两合</w:t>
            </w:r>
            <w:r>
              <w:rPr>
                <w:sz w:val="24"/>
              </w:rPr>
              <w:t>”</w:t>
            </w:r>
            <w:r>
              <w:rPr>
                <w:sz w:val="24"/>
              </w:rPr>
              <w:t>的沉积规律，形成了县境内砂质、壤质、粘质三级土壤，组成</w:t>
            </w:r>
            <w:r>
              <w:rPr>
                <w:sz w:val="24"/>
              </w:rPr>
              <w:t>6</w:t>
            </w:r>
            <w:r>
              <w:rPr>
                <w:sz w:val="24"/>
              </w:rPr>
              <w:t>个母质机械类型。</w:t>
            </w:r>
          </w:p>
        </w:tc>
      </w:tr>
      <w:tr w:rsidR="00487E97">
        <w:trPr>
          <w:trHeight w:val="906"/>
          <w:jc w:val="center"/>
        </w:trPr>
        <w:tc>
          <w:tcPr>
            <w:tcW w:w="9165" w:type="dxa"/>
          </w:tcPr>
          <w:p w:rsidR="00487E97" w:rsidRDefault="00AF4107">
            <w:pPr>
              <w:spacing w:line="440" w:lineRule="exact"/>
              <w:rPr>
                <w:b/>
                <w:sz w:val="24"/>
              </w:rPr>
            </w:pPr>
            <w:r>
              <w:rPr>
                <w:b/>
                <w:sz w:val="24"/>
              </w:rPr>
              <w:lastRenderedPageBreak/>
              <w:t>社会环境简况（社会经济结构、教育、文化、文物保护等）：</w:t>
            </w:r>
          </w:p>
          <w:p w:rsidR="00487E97" w:rsidRDefault="00AF4107">
            <w:pPr>
              <w:spacing w:line="440" w:lineRule="exact"/>
              <w:ind w:firstLineChars="200" w:firstLine="482"/>
              <w:jc w:val="left"/>
              <w:rPr>
                <w:b/>
                <w:sz w:val="24"/>
              </w:rPr>
            </w:pPr>
            <w:r>
              <w:rPr>
                <w:b/>
                <w:sz w:val="24"/>
              </w:rPr>
              <w:t>1</w:t>
            </w:r>
            <w:r>
              <w:rPr>
                <w:b/>
                <w:sz w:val="24"/>
              </w:rPr>
              <w:t>、行政、区划与人口分布</w:t>
            </w:r>
          </w:p>
          <w:p w:rsidR="00487E97" w:rsidRDefault="00AF4107">
            <w:pPr>
              <w:spacing w:line="440" w:lineRule="exact"/>
              <w:ind w:firstLineChars="200" w:firstLine="480"/>
              <w:rPr>
                <w:sz w:val="24"/>
              </w:rPr>
            </w:pPr>
            <w:r>
              <w:rPr>
                <w:sz w:val="24"/>
              </w:rPr>
              <w:t>新乡县隶属新乡市，辖</w:t>
            </w:r>
            <w:r>
              <w:rPr>
                <w:sz w:val="24"/>
              </w:rPr>
              <w:t>6</w:t>
            </w:r>
            <w:r>
              <w:rPr>
                <w:sz w:val="24"/>
              </w:rPr>
              <w:t>镇（小冀、七里营、翟坡、大召营、古固寨、朗公庙）、</w:t>
            </w:r>
            <w:r>
              <w:rPr>
                <w:sz w:val="24"/>
              </w:rPr>
              <w:t>1</w:t>
            </w:r>
            <w:r>
              <w:rPr>
                <w:sz w:val="24"/>
              </w:rPr>
              <w:t>乡（合河）、</w:t>
            </w:r>
            <w:r>
              <w:rPr>
                <w:sz w:val="24"/>
              </w:rPr>
              <w:t>1</w:t>
            </w:r>
            <w:r>
              <w:rPr>
                <w:sz w:val="24"/>
              </w:rPr>
              <w:t>个省级经济开发区（新乡高新技术产业开发区西区）、</w:t>
            </w:r>
            <w:r>
              <w:rPr>
                <w:sz w:val="24"/>
              </w:rPr>
              <w:t>176</w:t>
            </w:r>
            <w:r>
              <w:rPr>
                <w:sz w:val="24"/>
              </w:rPr>
              <w:t>个行政村，</w:t>
            </w:r>
            <w:r>
              <w:rPr>
                <w:sz w:val="24"/>
              </w:rPr>
              <w:t>32.96</w:t>
            </w:r>
            <w:r>
              <w:rPr>
                <w:sz w:val="24"/>
              </w:rPr>
              <w:t>万人。</w:t>
            </w:r>
          </w:p>
          <w:p w:rsidR="00487E97" w:rsidRDefault="00AF4107">
            <w:pPr>
              <w:spacing w:line="440" w:lineRule="exact"/>
              <w:ind w:firstLineChars="200" w:firstLine="480"/>
              <w:rPr>
                <w:sz w:val="24"/>
              </w:rPr>
            </w:pPr>
            <w:r>
              <w:rPr>
                <w:sz w:val="24"/>
              </w:rPr>
              <w:t>七里营镇是新乡市最大的乡镇，全镇辖</w:t>
            </w:r>
            <w:r>
              <w:rPr>
                <w:sz w:val="24"/>
              </w:rPr>
              <w:t>36</w:t>
            </w:r>
            <w:r>
              <w:rPr>
                <w:sz w:val="24"/>
              </w:rPr>
              <w:t>个自然村，</w:t>
            </w:r>
            <w:r>
              <w:rPr>
                <w:sz w:val="24"/>
              </w:rPr>
              <w:t>41</w:t>
            </w:r>
            <w:r>
              <w:rPr>
                <w:sz w:val="24"/>
              </w:rPr>
              <w:t>个行政村，</w:t>
            </w:r>
            <w:r>
              <w:rPr>
                <w:sz w:val="24"/>
              </w:rPr>
              <w:t>73439</w:t>
            </w:r>
            <w:r>
              <w:rPr>
                <w:sz w:val="24"/>
              </w:rPr>
              <w:t>人，</w:t>
            </w:r>
            <w:r>
              <w:rPr>
                <w:sz w:val="24"/>
              </w:rPr>
              <w:t>5890</w:t>
            </w:r>
            <w:r>
              <w:rPr>
                <w:sz w:val="24"/>
              </w:rPr>
              <w:t>公顷耕地，国土面积</w:t>
            </w:r>
            <w:r>
              <w:rPr>
                <w:sz w:val="24"/>
              </w:rPr>
              <w:t>86</w:t>
            </w:r>
            <w:r>
              <w:rPr>
                <w:sz w:val="24"/>
              </w:rPr>
              <w:t>平方公里，是豫北地区最大的乡镇之一。人口</w:t>
            </w:r>
            <w:r>
              <w:rPr>
                <w:sz w:val="24"/>
              </w:rPr>
              <w:t>8.6</w:t>
            </w:r>
            <w:r>
              <w:rPr>
                <w:sz w:val="24"/>
              </w:rPr>
              <w:t>万人，全镇共有</w:t>
            </w:r>
            <w:r>
              <w:rPr>
                <w:sz w:val="24"/>
              </w:rPr>
              <w:t>78</w:t>
            </w:r>
            <w:r>
              <w:rPr>
                <w:sz w:val="24"/>
              </w:rPr>
              <w:t>个基层党支部组织，其中：村级党委</w:t>
            </w:r>
            <w:r>
              <w:rPr>
                <w:sz w:val="24"/>
              </w:rPr>
              <w:t>4</w:t>
            </w:r>
            <w:r>
              <w:rPr>
                <w:sz w:val="24"/>
              </w:rPr>
              <w:t>个、村级党支</w:t>
            </w:r>
            <w:r>
              <w:rPr>
                <w:sz w:val="24"/>
              </w:rPr>
              <w:t>1</w:t>
            </w:r>
            <w:r>
              <w:rPr>
                <w:sz w:val="24"/>
              </w:rPr>
              <w:t>个，党员</w:t>
            </w:r>
            <w:r>
              <w:rPr>
                <w:sz w:val="24"/>
              </w:rPr>
              <w:t>2950</w:t>
            </w:r>
            <w:r>
              <w:rPr>
                <w:sz w:val="24"/>
              </w:rPr>
              <w:t>名。</w:t>
            </w:r>
          </w:p>
          <w:p w:rsidR="00487E97" w:rsidRDefault="00AF4107">
            <w:pPr>
              <w:spacing w:line="440" w:lineRule="exact"/>
              <w:ind w:firstLineChars="200" w:firstLine="482"/>
              <w:rPr>
                <w:b/>
                <w:sz w:val="24"/>
              </w:rPr>
            </w:pPr>
            <w:r>
              <w:rPr>
                <w:b/>
                <w:sz w:val="24"/>
              </w:rPr>
              <w:t>2</w:t>
            </w:r>
            <w:r>
              <w:rPr>
                <w:b/>
                <w:sz w:val="24"/>
              </w:rPr>
              <w:t>、社会经济状况</w:t>
            </w:r>
          </w:p>
          <w:p w:rsidR="00487E97" w:rsidRDefault="00AF4107">
            <w:pPr>
              <w:spacing w:line="440" w:lineRule="exact"/>
              <w:ind w:firstLineChars="200" w:firstLine="480"/>
              <w:rPr>
                <w:sz w:val="24"/>
              </w:rPr>
            </w:pPr>
            <w:r>
              <w:rPr>
                <w:sz w:val="24"/>
              </w:rPr>
              <w:t>新乡县是一个经济基础较好、发展速度较快、发展活力和发展后劲较强的城郊型重点县。</w:t>
            </w:r>
            <w:r>
              <w:rPr>
                <w:sz w:val="24"/>
              </w:rPr>
              <w:t>2016</w:t>
            </w:r>
            <w:r>
              <w:rPr>
                <w:sz w:val="24"/>
              </w:rPr>
              <w:t>年，新乡县坚持一城两带三镇区的发展战略，着力稳增长、保态势、调结构、促转型，加压奋进，狠抓落实，全县经济社会呈现稳中向好的发展态势。全年全县</w:t>
            </w:r>
            <w:r>
              <w:rPr>
                <w:sz w:val="24"/>
              </w:rPr>
              <w:t>GDP</w:t>
            </w:r>
            <w:r>
              <w:rPr>
                <w:sz w:val="24"/>
              </w:rPr>
              <w:t>完成</w:t>
            </w:r>
            <w:r>
              <w:rPr>
                <w:sz w:val="24"/>
              </w:rPr>
              <w:t>210</w:t>
            </w:r>
            <w:r>
              <w:rPr>
                <w:sz w:val="24"/>
              </w:rPr>
              <w:t>亿元，同比增长</w:t>
            </w:r>
            <w:r>
              <w:rPr>
                <w:sz w:val="24"/>
              </w:rPr>
              <w:t>3%</w:t>
            </w:r>
            <w:r>
              <w:rPr>
                <w:sz w:val="24"/>
              </w:rPr>
              <w:t>，规模以上工业增加值完成</w:t>
            </w:r>
            <w:r>
              <w:rPr>
                <w:sz w:val="24"/>
              </w:rPr>
              <w:t>142</w:t>
            </w:r>
            <w:r>
              <w:rPr>
                <w:sz w:val="24"/>
              </w:rPr>
              <w:t>亿元，增长</w:t>
            </w:r>
            <w:r>
              <w:rPr>
                <w:sz w:val="24"/>
              </w:rPr>
              <w:t>5%</w:t>
            </w:r>
            <w:r>
              <w:rPr>
                <w:sz w:val="24"/>
              </w:rPr>
              <w:t>，固定资产投资完成</w:t>
            </w:r>
            <w:r>
              <w:rPr>
                <w:sz w:val="24"/>
              </w:rPr>
              <w:t>124</w:t>
            </w:r>
            <w:r>
              <w:rPr>
                <w:sz w:val="24"/>
              </w:rPr>
              <w:t>亿元，增长</w:t>
            </w:r>
            <w:r>
              <w:rPr>
                <w:sz w:val="24"/>
              </w:rPr>
              <w:t>5%</w:t>
            </w:r>
            <w:r>
              <w:rPr>
                <w:sz w:val="24"/>
              </w:rPr>
              <w:t>，一般公共预算收入完成</w:t>
            </w:r>
            <w:r>
              <w:rPr>
                <w:sz w:val="24"/>
              </w:rPr>
              <w:t>7.04</w:t>
            </w:r>
            <w:r>
              <w:rPr>
                <w:sz w:val="24"/>
              </w:rPr>
              <w:t>亿元，社会消费品零售总额完成</w:t>
            </w:r>
            <w:r>
              <w:rPr>
                <w:sz w:val="24"/>
              </w:rPr>
              <w:t>39</w:t>
            </w:r>
            <w:r>
              <w:rPr>
                <w:sz w:val="24"/>
              </w:rPr>
              <w:t>亿元，增长</w:t>
            </w:r>
            <w:r>
              <w:rPr>
                <w:sz w:val="24"/>
              </w:rPr>
              <w:t>8%</w:t>
            </w:r>
            <w:r>
              <w:rPr>
                <w:sz w:val="24"/>
              </w:rPr>
              <w:t>，居民人均可支配收入</w:t>
            </w:r>
            <w:r>
              <w:rPr>
                <w:sz w:val="24"/>
              </w:rPr>
              <w:t>2.1</w:t>
            </w:r>
            <w:r>
              <w:rPr>
                <w:sz w:val="24"/>
              </w:rPr>
              <w:t>万元，增长</w:t>
            </w:r>
            <w:r>
              <w:rPr>
                <w:sz w:val="24"/>
              </w:rPr>
              <w:t>8.5%</w:t>
            </w:r>
            <w:r>
              <w:rPr>
                <w:sz w:val="24"/>
              </w:rPr>
              <w:t>。</w:t>
            </w:r>
          </w:p>
          <w:p w:rsidR="00487E97" w:rsidRDefault="00AF4107">
            <w:pPr>
              <w:spacing w:line="440" w:lineRule="exact"/>
              <w:ind w:firstLineChars="200" w:firstLine="482"/>
              <w:rPr>
                <w:b/>
                <w:sz w:val="24"/>
              </w:rPr>
            </w:pPr>
            <w:r>
              <w:rPr>
                <w:b/>
                <w:sz w:val="24"/>
              </w:rPr>
              <w:t>3</w:t>
            </w:r>
            <w:r>
              <w:rPr>
                <w:b/>
                <w:sz w:val="24"/>
              </w:rPr>
              <w:t>、交通状况</w:t>
            </w:r>
          </w:p>
          <w:p w:rsidR="00487E97" w:rsidRDefault="00AF4107">
            <w:pPr>
              <w:spacing w:line="440" w:lineRule="exact"/>
              <w:ind w:firstLineChars="200" w:firstLine="480"/>
              <w:rPr>
                <w:sz w:val="24"/>
              </w:rPr>
            </w:pPr>
            <w:r>
              <w:rPr>
                <w:sz w:val="24"/>
              </w:rPr>
              <w:t>新乡县全县境内交通便利。早在</w:t>
            </w:r>
            <w:r>
              <w:rPr>
                <w:sz w:val="24"/>
              </w:rPr>
              <w:t>1989</w:t>
            </w:r>
            <w:r>
              <w:rPr>
                <w:sz w:val="24"/>
              </w:rPr>
              <w:t>年就实现了村村通油路的目标，是全国最早实现村村通柏油路的县之一。目前，全县公路里程</w:t>
            </w:r>
            <w:r>
              <w:rPr>
                <w:sz w:val="24"/>
              </w:rPr>
              <w:t>650 km</w:t>
            </w:r>
            <w:r>
              <w:rPr>
                <w:sz w:val="24"/>
              </w:rPr>
              <w:t>，通达深度达</w:t>
            </w:r>
            <w:r>
              <w:rPr>
                <w:sz w:val="24"/>
              </w:rPr>
              <w:t>100%</w:t>
            </w:r>
            <w:r>
              <w:rPr>
                <w:sz w:val="24"/>
              </w:rPr>
              <w:t>，其中国道</w:t>
            </w:r>
            <w:r>
              <w:rPr>
                <w:sz w:val="24"/>
              </w:rPr>
              <w:t>2</w:t>
            </w:r>
            <w:r>
              <w:rPr>
                <w:sz w:val="24"/>
              </w:rPr>
              <w:t>条共</w:t>
            </w:r>
            <w:r>
              <w:rPr>
                <w:sz w:val="24"/>
              </w:rPr>
              <w:t>52km</w:t>
            </w:r>
            <w:r>
              <w:rPr>
                <w:sz w:val="24"/>
              </w:rPr>
              <w:t>，省道</w:t>
            </w:r>
            <w:r>
              <w:rPr>
                <w:sz w:val="24"/>
              </w:rPr>
              <w:t>7</w:t>
            </w:r>
            <w:r>
              <w:rPr>
                <w:sz w:val="24"/>
              </w:rPr>
              <w:t>条</w:t>
            </w:r>
            <w:r>
              <w:rPr>
                <w:sz w:val="24"/>
              </w:rPr>
              <w:t>61.2km</w:t>
            </w:r>
            <w:r>
              <w:rPr>
                <w:sz w:val="24"/>
              </w:rPr>
              <w:t>，县道</w:t>
            </w:r>
            <w:r>
              <w:rPr>
                <w:sz w:val="24"/>
              </w:rPr>
              <w:t>7</w:t>
            </w:r>
            <w:r>
              <w:rPr>
                <w:sz w:val="24"/>
              </w:rPr>
              <w:t>条</w:t>
            </w:r>
            <w:r>
              <w:rPr>
                <w:sz w:val="24"/>
              </w:rPr>
              <w:t>102.3km</w:t>
            </w:r>
            <w:r>
              <w:rPr>
                <w:sz w:val="24"/>
              </w:rPr>
              <w:t>，乡道</w:t>
            </w:r>
            <w:r>
              <w:rPr>
                <w:sz w:val="24"/>
              </w:rPr>
              <w:t>109.8km</w:t>
            </w:r>
            <w:r>
              <w:rPr>
                <w:sz w:val="24"/>
              </w:rPr>
              <w:t>，村道</w:t>
            </w:r>
            <w:r>
              <w:rPr>
                <w:sz w:val="24"/>
              </w:rPr>
              <w:t>339km</w:t>
            </w:r>
            <w:r>
              <w:rPr>
                <w:sz w:val="24"/>
              </w:rPr>
              <w:t>。京广、新焦、新荷铁路贯穿全境。近年来，全县投入资金上亿元新建、改建、大修公路</w:t>
            </w:r>
            <w:r>
              <w:rPr>
                <w:sz w:val="24"/>
              </w:rPr>
              <w:t>29</w:t>
            </w:r>
            <w:r>
              <w:rPr>
                <w:sz w:val="24"/>
              </w:rPr>
              <w:t>条，总长</w:t>
            </w:r>
            <w:r>
              <w:rPr>
                <w:sz w:val="24"/>
              </w:rPr>
              <w:t>130</w:t>
            </w:r>
            <w:r>
              <w:rPr>
                <w:sz w:val="24"/>
              </w:rPr>
              <w:t>多万里。</w:t>
            </w:r>
          </w:p>
          <w:p w:rsidR="00487E97" w:rsidRDefault="00AF4107">
            <w:pPr>
              <w:spacing w:line="440" w:lineRule="exact"/>
              <w:ind w:firstLineChars="200" w:firstLine="482"/>
              <w:rPr>
                <w:b/>
                <w:sz w:val="24"/>
              </w:rPr>
            </w:pPr>
            <w:r>
              <w:rPr>
                <w:b/>
                <w:sz w:val="24"/>
              </w:rPr>
              <w:t>4</w:t>
            </w:r>
            <w:r>
              <w:rPr>
                <w:b/>
                <w:sz w:val="24"/>
              </w:rPr>
              <w:t>、文物古迹、自然遗迹与风景名胜</w:t>
            </w:r>
          </w:p>
          <w:p w:rsidR="00487E97" w:rsidRDefault="00AF4107">
            <w:pPr>
              <w:spacing w:line="440" w:lineRule="exact"/>
              <w:ind w:firstLineChars="200" w:firstLine="480"/>
              <w:jc w:val="left"/>
              <w:rPr>
                <w:sz w:val="24"/>
              </w:rPr>
            </w:pPr>
            <w:r>
              <w:rPr>
                <w:sz w:val="24"/>
              </w:rPr>
              <w:t>新乡县历史悠久、渊源流长，旅游资源丰富。境内有龙山文化遗址多处，有西周庸国都城、古阳堤（汉堤）、汉朝获嘉县故城和冯石城、唐塔和宋、元、明、清各代的古建筑</w:t>
            </w:r>
            <w:r>
              <w:rPr>
                <w:sz w:val="24"/>
              </w:rPr>
              <w:t>20</w:t>
            </w:r>
            <w:r>
              <w:rPr>
                <w:sz w:val="24"/>
              </w:rPr>
              <w:t>余处，文物保护单位</w:t>
            </w:r>
            <w:r>
              <w:rPr>
                <w:sz w:val="24"/>
              </w:rPr>
              <w:t>67</w:t>
            </w:r>
            <w:r>
              <w:rPr>
                <w:sz w:val="24"/>
              </w:rPr>
              <w:t>处，其中省级</w:t>
            </w:r>
            <w:r>
              <w:rPr>
                <w:sz w:val="24"/>
              </w:rPr>
              <w:t>4</w:t>
            </w:r>
            <w:r>
              <w:rPr>
                <w:sz w:val="24"/>
              </w:rPr>
              <w:t>处。</w:t>
            </w:r>
          </w:p>
          <w:p w:rsidR="00487E97" w:rsidRDefault="00AF4107" w:rsidP="00EB6133">
            <w:pPr>
              <w:spacing w:line="440" w:lineRule="exact"/>
              <w:ind w:firstLineChars="200" w:firstLine="480"/>
              <w:rPr>
                <w:sz w:val="24"/>
              </w:rPr>
            </w:pPr>
            <w:r>
              <w:rPr>
                <w:sz w:val="24"/>
              </w:rPr>
              <w:t>经现场调查，项目评价区域内无重要历史文物古迹。</w:t>
            </w:r>
          </w:p>
          <w:p w:rsidR="005D006A" w:rsidRDefault="005D006A" w:rsidP="005D006A">
            <w:pPr>
              <w:spacing w:line="440" w:lineRule="exact"/>
              <w:ind w:firstLineChars="200" w:firstLine="456"/>
              <w:rPr>
                <w:rFonts w:eastAsia="黑体"/>
                <w:color w:val="000000"/>
                <w:spacing w:val="-6"/>
                <w:sz w:val="24"/>
              </w:rPr>
            </w:pPr>
          </w:p>
        </w:tc>
      </w:tr>
    </w:tbl>
    <w:p w:rsidR="00487E97" w:rsidRDefault="00AF4107">
      <w:pPr>
        <w:jc w:val="left"/>
        <w:rPr>
          <w:b/>
          <w:sz w:val="28"/>
        </w:rPr>
      </w:pPr>
      <w:r>
        <w:rPr>
          <w:b/>
          <w:sz w:val="28"/>
        </w:rPr>
        <w:lastRenderedPageBreak/>
        <w:t>环境质量状况</w:t>
      </w:r>
    </w:p>
    <w:tbl>
      <w:tblPr>
        <w:tblW w:w="9366" w:type="dxa"/>
        <w:jc w:val="center"/>
        <w:tblInd w:w="-7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360"/>
        <w:gridCol w:w="6"/>
      </w:tblGrid>
      <w:tr w:rsidR="00487E97">
        <w:trPr>
          <w:trHeight w:val="4804"/>
          <w:jc w:val="center"/>
        </w:trPr>
        <w:tc>
          <w:tcPr>
            <w:tcW w:w="9366" w:type="dxa"/>
            <w:gridSpan w:val="2"/>
          </w:tcPr>
          <w:p w:rsidR="00487E97" w:rsidRDefault="00AF4107">
            <w:pPr>
              <w:spacing w:line="440" w:lineRule="exact"/>
              <w:jc w:val="left"/>
              <w:rPr>
                <w:b/>
                <w:sz w:val="24"/>
              </w:rPr>
            </w:pPr>
            <w:r>
              <w:rPr>
                <w:b/>
                <w:sz w:val="24"/>
              </w:rPr>
              <w:t>建设项目所在地区域环境质量现状及主要环境问题（环境空气、地面水、地下水、声环境、生态环境等）：</w:t>
            </w:r>
          </w:p>
          <w:p w:rsidR="00487E97" w:rsidRDefault="00AF4107">
            <w:pPr>
              <w:spacing w:line="440" w:lineRule="exact"/>
              <w:ind w:firstLineChars="200" w:firstLine="482"/>
              <w:jc w:val="left"/>
              <w:rPr>
                <w:b/>
                <w:sz w:val="24"/>
                <w:szCs w:val="20"/>
              </w:rPr>
            </w:pPr>
            <w:r>
              <w:rPr>
                <w:b/>
                <w:sz w:val="24"/>
                <w:szCs w:val="20"/>
              </w:rPr>
              <w:t>1</w:t>
            </w:r>
            <w:r>
              <w:rPr>
                <w:b/>
                <w:sz w:val="24"/>
                <w:szCs w:val="20"/>
              </w:rPr>
              <w:t>、环境空气质量现状</w:t>
            </w:r>
          </w:p>
          <w:p w:rsidR="00487E97" w:rsidRDefault="00AF4107">
            <w:pPr>
              <w:spacing w:line="440" w:lineRule="exact"/>
              <w:ind w:firstLineChars="200" w:firstLine="480"/>
              <w:rPr>
                <w:color w:val="000000"/>
                <w:sz w:val="24"/>
                <w:szCs w:val="20"/>
              </w:rPr>
            </w:pPr>
            <w:r>
              <w:rPr>
                <w:color w:val="000000"/>
                <w:sz w:val="24"/>
                <w:szCs w:val="20"/>
              </w:rPr>
              <w:t>根据大气功能区划分原则，建设项目所在地为二类功能区，环境空气质量应执行《环境空气质量标准》（</w:t>
            </w:r>
            <w:r>
              <w:rPr>
                <w:color w:val="000000"/>
                <w:sz w:val="24"/>
                <w:szCs w:val="20"/>
              </w:rPr>
              <w:t>GB3095-2012</w:t>
            </w:r>
            <w:r>
              <w:rPr>
                <w:color w:val="000000"/>
                <w:sz w:val="24"/>
                <w:szCs w:val="20"/>
              </w:rPr>
              <w:t>）二级标准。根据</w:t>
            </w:r>
            <w:r>
              <w:rPr>
                <w:color w:val="000000"/>
                <w:sz w:val="24"/>
              </w:rPr>
              <w:t>新乡市环保局发布的</w:t>
            </w:r>
            <w:r w:rsidR="00D925E9">
              <w:rPr>
                <w:rFonts w:hint="eastAsia"/>
                <w:color w:val="000000"/>
                <w:sz w:val="24"/>
              </w:rPr>
              <w:t>9.20~9.28</w:t>
            </w:r>
            <w:r>
              <w:rPr>
                <w:color w:val="000000"/>
                <w:sz w:val="24"/>
              </w:rPr>
              <w:t>的环境空气质量日报中新乡县数据，</w:t>
            </w:r>
            <w:r>
              <w:rPr>
                <w:color w:val="000000"/>
                <w:sz w:val="24"/>
                <w:szCs w:val="20"/>
              </w:rPr>
              <w:t>具体数据详见表</w:t>
            </w:r>
            <w:r>
              <w:rPr>
                <w:color w:val="000000"/>
                <w:sz w:val="24"/>
                <w:szCs w:val="20"/>
              </w:rPr>
              <w:t>1</w:t>
            </w:r>
            <w:r w:rsidR="00B730EC">
              <w:rPr>
                <w:rFonts w:hint="eastAsia"/>
                <w:color w:val="000000"/>
                <w:sz w:val="24"/>
                <w:szCs w:val="20"/>
              </w:rPr>
              <w:t>6</w:t>
            </w:r>
            <w:r>
              <w:rPr>
                <w:color w:val="000000"/>
                <w:sz w:val="24"/>
                <w:szCs w:val="20"/>
              </w:rPr>
              <w:t>。</w:t>
            </w:r>
          </w:p>
          <w:p w:rsidR="00487E97" w:rsidRDefault="00AF4107">
            <w:pPr>
              <w:spacing w:line="440" w:lineRule="exact"/>
              <w:ind w:firstLineChars="200" w:firstLine="480"/>
              <w:rPr>
                <w:rFonts w:eastAsia="黑体"/>
                <w:color w:val="000000"/>
                <w:sz w:val="24"/>
              </w:rPr>
            </w:pPr>
            <w:r>
              <w:rPr>
                <w:rFonts w:eastAsia="黑体"/>
                <w:color w:val="000000"/>
                <w:sz w:val="24"/>
              </w:rPr>
              <w:t>表</w:t>
            </w:r>
            <w:r w:rsidR="00B730EC">
              <w:rPr>
                <w:rFonts w:eastAsia="黑体" w:hint="eastAsia"/>
                <w:color w:val="000000"/>
                <w:sz w:val="24"/>
              </w:rPr>
              <w:t>16</w:t>
            </w:r>
            <w:r>
              <w:rPr>
                <w:rFonts w:eastAsia="黑体"/>
                <w:color w:val="000000"/>
                <w:sz w:val="24"/>
              </w:rPr>
              <w:t xml:space="preserve">            </w:t>
            </w:r>
            <w:r>
              <w:rPr>
                <w:rFonts w:eastAsia="黑体"/>
                <w:color w:val="000000"/>
                <w:sz w:val="24"/>
              </w:rPr>
              <w:t>新乡县环境空气质量数据（</w:t>
            </w:r>
            <w:r>
              <w:rPr>
                <w:rFonts w:eastAsia="黑体"/>
                <w:color w:val="000000"/>
                <w:sz w:val="24"/>
              </w:rPr>
              <w:t>2018</w:t>
            </w:r>
            <w:r w:rsidR="00D925E9">
              <w:rPr>
                <w:rFonts w:eastAsia="黑体" w:hint="eastAsia"/>
                <w:color w:val="000000"/>
                <w:sz w:val="24"/>
              </w:rPr>
              <w:t>.9.20~28</w:t>
            </w:r>
            <w:r>
              <w:rPr>
                <w:rFonts w:eastAsia="黑体"/>
                <w:color w:val="000000"/>
                <w:sz w:val="24"/>
              </w:rPr>
              <w:t>）</w:t>
            </w:r>
          </w:p>
          <w:tbl>
            <w:tblPr>
              <w:tblW w:w="9150"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2008"/>
              <w:gridCol w:w="2381"/>
              <w:gridCol w:w="2379"/>
              <w:gridCol w:w="2382"/>
            </w:tblGrid>
            <w:tr w:rsidR="00487E97">
              <w:trPr>
                <w:trHeight w:val="397"/>
                <w:jc w:val="center"/>
              </w:trPr>
              <w:tc>
                <w:tcPr>
                  <w:tcW w:w="2008" w:type="dxa"/>
                  <w:vAlign w:val="center"/>
                </w:tcPr>
                <w:p w:rsidR="00487E97" w:rsidRDefault="00AF4107">
                  <w:pPr>
                    <w:widowControl/>
                    <w:jc w:val="center"/>
                    <w:rPr>
                      <w:b/>
                      <w:color w:val="000000"/>
                      <w:kern w:val="0"/>
                      <w:szCs w:val="21"/>
                    </w:rPr>
                  </w:pPr>
                  <w:r>
                    <w:rPr>
                      <w:b/>
                      <w:color w:val="000000"/>
                      <w:kern w:val="0"/>
                      <w:szCs w:val="21"/>
                    </w:rPr>
                    <w:t>环境因子</w:t>
                  </w:r>
                </w:p>
              </w:tc>
              <w:tc>
                <w:tcPr>
                  <w:tcW w:w="2381" w:type="dxa"/>
                  <w:vAlign w:val="center"/>
                </w:tcPr>
                <w:p w:rsidR="00487E97" w:rsidRDefault="00AF4107">
                  <w:pPr>
                    <w:widowControl/>
                    <w:jc w:val="center"/>
                    <w:rPr>
                      <w:b/>
                      <w:color w:val="000000"/>
                      <w:kern w:val="0"/>
                      <w:szCs w:val="21"/>
                    </w:rPr>
                  </w:pPr>
                  <w:r>
                    <w:rPr>
                      <w:b/>
                      <w:color w:val="000000"/>
                      <w:kern w:val="0"/>
                      <w:szCs w:val="21"/>
                    </w:rPr>
                    <w:t>监测数据</w:t>
                  </w:r>
                </w:p>
              </w:tc>
              <w:tc>
                <w:tcPr>
                  <w:tcW w:w="2379" w:type="dxa"/>
                  <w:vAlign w:val="center"/>
                </w:tcPr>
                <w:p w:rsidR="00487E97" w:rsidRDefault="00AF4107">
                  <w:pPr>
                    <w:widowControl/>
                    <w:jc w:val="center"/>
                    <w:rPr>
                      <w:b/>
                      <w:color w:val="000000"/>
                      <w:kern w:val="0"/>
                      <w:szCs w:val="21"/>
                    </w:rPr>
                  </w:pPr>
                  <w:r>
                    <w:rPr>
                      <w:b/>
                      <w:color w:val="000000"/>
                      <w:kern w:val="0"/>
                      <w:szCs w:val="21"/>
                    </w:rPr>
                    <w:t>标准</w:t>
                  </w:r>
                  <w:r>
                    <w:rPr>
                      <w:b/>
                      <w:color w:val="000000"/>
                      <w:kern w:val="0"/>
                      <w:szCs w:val="21"/>
                    </w:rPr>
                    <w:t>/24h</w:t>
                  </w:r>
                  <w:r>
                    <w:rPr>
                      <w:b/>
                      <w:color w:val="000000"/>
                      <w:kern w:val="0"/>
                      <w:szCs w:val="21"/>
                    </w:rPr>
                    <w:t>平均</w:t>
                  </w:r>
                </w:p>
              </w:tc>
              <w:tc>
                <w:tcPr>
                  <w:tcW w:w="2382" w:type="dxa"/>
                  <w:vAlign w:val="center"/>
                </w:tcPr>
                <w:p w:rsidR="00487E97" w:rsidRDefault="00AF4107">
                  <w:pPr>
                    <w:widowControl/>
                    <w:jc w:val="center"/>
                    <w:rPr>
                      <w:b/>
                      <w:color w:val="000000"/>
                      <w:kern w:val="0"/>
                      <w:szCs w:val="21"/>
                    </w:rPr>
                  </w:pPr>
                  <w:r>
                    <w:rPr>
                      <w:b/>
                      <w:color w:val="000000"/>
                      <w:kern w:val="0"/>
                      <w:szCs w:val="21"/>
                    </w:rPr>
                    <w:t>达标情况</w:t>
                  </w:r>
                </w:p>
              </w:tc>
            </w:tr>
            <w:tr w:rsidR="00487E97">
              <w:trPr>
                <w:trHeight w:val="397"/>
                <w:jc w:val="center"/>
              </w:trPr>
              <w:tc>
                <w:tcPr>
                  <w:tcW w:w="2008" w:type="dxa"/>
                  <w:vAlign w:val="center"/>
                </w:tcPr>
                <w:p w:rsidR="00487E97" w:rsidRDefault="00AF4107">
                  <w:pPr>
                    <w:pStyle w:val="af5"/>
                    <w:spacing w:line="240" w:lineRule="auto"/>
                    <w:ind w:firstLine="0"/>
                    <w:jc w:val="center"/>
                    <w:rPr>
                      <w:rFonts w:ascii="Times New Roman" w:hAnsi="Times New Roman" w:cs="Times New Roman"/>
                      <w:sz w:val="21"/>
                    </w:rPr>
                  </w:pPr>
                  <w:r>
                    <w:rPr>
                      <w:rFonts w:ascii="Times New Roman" w:hAnsi="Times New Roman" w:cs="Times New Roman"/>
                      <w:sz w:val="21"/>
                    </w:rPr>
                    <w:t>PM</w:t>
                  </w:r>
                  <w:r>
                    <w:rPr>
                      <w:rFonts w:ascii="Times New Roman" w:hAnsi="Times New Roman" w:cs="Times New Roman"/>
                      <w:sz w:val="21"/>
                      <w:vertAlign w:val="subscript"/>
                    </w:rPr>
                    <w:t>10</w:t>
                  </w:r>
                </w:p>
              </w:tc>
              <w:tc>
                <w:tcPr>
                  <w:tcW w:w="2381" w:type="dxa"/>
                  <w:vAlign w:val="center"/>
                </w:tcPr>
                <w:p w:rsidR="00487E97" w:rsidRDefault="00E659E3" w:rsidP="00E659E3">
                  <w:pPr>
                    <w:pStyle w:val="af5"/>
                    <w:spacing w:line="240" w:lineRule="auto"/>
                    <w:ind w:firstLine="0"/>
                    <w:jc w:val="center"/>
                    <w:rPr>
                      <w:rFonts w:ascii="Times New Roman" w:hAnsi="Times New Roman" w:cs="Times New Roman"/>
                      <w:sz w:val="21"/>
                    </w:rPr>
                  </w:pPr>
                  <w:r>
                    <w:rPr>
                      <w:rFonts w:ascii="Times New Roman" w:hAnsi="Times New Roman" w:cs="Times New Roman" w:hint="eastAsia"/>
                      <w:sz w:val="21"/>
                    </w:rPr>
                    <w:t>55</w:t>
                  </w:r>
                  <w:r w:rsidR="00AF4107">
                    <w:rPr>
                      <w:rFonts w:ascii="Times New Roman" w:hAnsi="Times New Roman" w:cs="Times New Roman"/>
                      <w:sz w:val="21"/>
                    </w:rPr>
                    <w:t>-</w:t>
                  </w:r>
                  <w:r>
                    <w:rPr>
                      <w:rFonts w:ascii="Times New Roman" w:hAnsi="Times New Roman" w:cs="Times New Roman" w:hint="eastAsia"/>
                      <w:sz w:val="21"/>
                    </w:rPr>
                    <w:t>140</w:t>
                  </w:r>
                  <w:r w:rsidR="00AF4107">
                    <w:rPr>
                      <w:rFonts w:ascii="Times New Roman" w:hAnsi="Times New Roman" w:cs="Times New Roman"/>
                      <w:sz w:val="21"/>
                    </w:rPr>
                    <w:t>μg/m</w:t>
                  </w:r>
                  <w:r w:rsidR="00AF4107">
                    <w:rPr>
                      <w:rFonts w:ascii="Times New Roman" w:hAnsi="Times New Roman" w:cs="Times New Roman"/>
                      <w:sz w:val="21"/>
                      <w:vertAlign w:val="superscript"/>
                    </w:rPr>
                    <w:t>3</w:t>
                  </w:r>
                </w:p>
              </w:tc>
              <w:tc>
                <w:tcPr>
                  <w:tcW w:w="2379" w:type="dxa"/>
                  <w:vAlign w:val="center"/>
                </w:tcPr>
                <w:p w:rsidR="00487E97" w:rsidRDefault="00AF4107">
                  <w:pPr>
                    <w:pStyle w:val="af5"/>
                    <w:spacing w:line="240" w:lineRule="auto"/>
                    <w:ind w:firstLine="0"/>
                    <w:jc w:val="center"/>
                    <w:rPr>
                      <w:rFonts w:ascii="Times New Roman" w:hAnsi="Times New Roman" w:cs="Times New Roman"/>
                      <w:sz w:val="21"/>
                    </w:rPr>
                  </w:pPr>
                  <w:r>
                    <w:rPr>
                      <w:rFonts w:ascii="Times New Roman" w:hAnsi="Times New Roman" w:cs="Times New Roman"/>
                      <w:sz w:val="21"/>
                    </w:rPr>
                    <w:t>150μg/m</w:t>
                  </w:r>
                  <w:r>
                    <w:rPr>
                      <w:rFonts w:ascii="Times New Roman" w:hAnsi="Times New Roman" w:cs="Times New Roman"/>
                      <w:sz w:val="21"/>
                      <w:vertAlign w:val="superscript"/>
                    </w:rPr>
                    <w:t>3</w:t>
                  </w:r>
                </w:p>
              </w:tc>
              <w:tc>
                <w:tcPr>
                  <w:tcW w:w="2382" w:type="dxa"/>
                  <w:vAlign w:val="center"/>
                </w:tcPr>
                <w:p w:rsidR="00487E97" w:rsidRDefault="001B5711">
                  <w:pPr>
                    <w:pStyle w:val="af5"/>
                    <w:spacing w:line="240" w:lineRule="auto"/>
                    <w:ind w:firstLine="0"/>
                    <w:jc w:val="center"/>
                    <w:rPr>
                      <w:rFonts w:ascii="Times New Roman" w:hAnsi="Times New Roman" w:cs="Times New Roman"/>
                      <w:sz w:val="21"/>
                    </w:rPr>
                  </w:pPr>
                  <w:r>
                    <w:rPr>
                      <w:rFonts w:ascii="Times New Roman" w:hAnsi="Times New Roman" w:cs="Times New Roman" w:hint="eastAsia"/>
                      <w:sz w:val="21"/>
                    </w:rPr>
                    <w:t>达</w:t>
                  </w:r>
                  <w:r w:rsidR="00AF4107">
                    <w:rPr>
                      <w:rFonts w:ascii="Times New Roman" w:hAnsi="Times New Roman" w:cs="Times New Roman"/>
                      <w:sz w:val="21"/>
                    </w:rPr>
                    <w:t>标</w:t>
                  </w:r>
                </w:p>
              </w:tc>
            </w:tr>
            <w:tr w:rsidR="00487E97">
              <w:trPr>
                <w:trHeight w:val="397"/>
                <w:jc w:val="center"/>
              </w:trPr>
              <w:tc>
                <w:tcPr>
                  <w:tcW w:w="2008" w:type="dxa"/>
                  <w:vAlign w:val="center"/>
                </w:tcPr>
                <w:p w:rsidR="00487E97" w:rsidRDefault="00AF4107">
                  <w:pPr>
                    <w:pStyle w:val="af5"/>
                    <w:spacing w:line="240" w:lineRule="auto"/>
                    <w:ind w:firstLine="0"/>
                    <w:jc w:val="center"/>
                    <w:rPr>
                      <w:rFonts w:ascii="Times New Roman" w:hAnsi="Times New Roman" w:cs="Times New Roman"/>
                      <w:sz w:val="21"/>
                    </w:rPr>
                  </w:pPr>
                  <w:r>
                    <w:rPr>
                      <w:rFonts w:ascii="Times New Roman" w:hAnsi="Times New Roman" w:cs="Times New Roman"/>
                      <w:sz w:val="21"/>
                    </w:rPr>
                    <w:t>PM</w:t>
                  </w:r>
                  <w:r>
                    <w:rPr>
                      <w:rFonts w:ascii="Times New Roman" w:hAnsi="Times New Roman" w:cs="Times New Roman"/>
                      <w:sz w:val="21"/>
                      <w:vertAlign w:val="subscript"/>
                    </w:rPr>
                    <w:t>2.5</w:t>
                  </w:r>
                </w:p>
              </w:tc>
              <w:tc>
                <w:tcPr>
                  <w:tcW w:w="2381" w:type="dxa"/>
                  <w:vAlign w:val="center"/>
                </w:tcPr>
                <w:p w:rsidR="00487E97" w:rsidRDefault="00AF4107" w:rsidP="00E659E3">
                  <w:pPr>
                    <w:pStyle w:val="af5"/>
                    <w:spacing w:line="240" w:lineRule="auto"/>
                    <w:ind w:firstLine="0"/>
                    <w:jc w:val="center"/>
                    <w:rPr>
                      <w:rFonts w:ascii="Times New Roman" w:hAnsi="Times New Roman" w:cs="Times New Roman"/>
                      <w:sz w:val="21"/>
                    </w:rPr>
                  </w:pPr>
                  <w:r>
                    <w:rPr>
                      <w:rFonts w:ascii="Times New Roman" w:hAnsi="Times New Roman" w:cs="Times New Roman"/>
                      <w:sz w:val="21"/>
                    </w:rPr>
                    <w:t>3</w:t>
                  </w:r>
                  <w:r w:rsidR="00E659E3">
                    <w:rPr>
                      <w:rFonts w:ascii="Times New Roman" w:hAnsi="Times New Roman" w:cs="Times New Roman" w:hint="eastAsia"/>
                      <w:sz w:val="21"/>
                    </w:rPr>
                    <w:t>2</w:t>
                  </w:r>
                  <w:r>
                    <w:rPr>
                      <w:rFonts w:ascii="Times New Roman" w:hAnsi="Times New Roman" w:cs="Times New Roman"/>
                      <w:sz w:val="21"/>
                    </w:rPr>
                    <w:t>-</w:t>
                  </w:r>
                  <w:r w:rsidR="00E659E3">
                    <w:rPr>
                      <w:rFonts w:ascii="Times New Roman" w:hAnsi="Times New Roman" w:cs="Times New Roman" w:hint="eastAsia"/>
                      <w:sz w:val="21"/>
                    </w:rPr>
                    <w:t>87</w:t>
                  </w:r>
                  <w:r>
                    <w:rPr>
                      <w:rFonts w:ascii="Times New Roman" w:hAnsi="Times New Roman" w:cs="Times New Roman"/>
                      <w:sz w:val="21"/>
                    </w:rPr>
                    <w:t>μg/m</w:t>
                  </w:r>
                  <w:r>
                    <w:rPr>
                      <w:rFonts w:ascii="Times New Roman" w:hAnsi="Times New Roman" w:cs="Times New Roman"/>
                      <w:sz w:val="21"/>
                      <w:vertAlign w:val="superscript"/>
                    </w:rPr>
                    <w:t>3</w:t>
                  </w:r>
                </w:p>
              </w:tc>
              <w:tc>
                <w:tcPr>
                  <w:tcW w:w="2379" w:type="dxa"/>
                  <w:vAlign w:val="center"/>
                </w:tcPr>
                <w:p w:rsidR="00487E97" w:rsidRDefault="00AF4107">
                  <w:pPr>
                    <w:pStyle w:val="af5"/>
                    <w:spacing w:line="240" w:lineRule="auto"/>
                    <w:ind w:firstLine="0"/>
                    <w:jc w:val="center"/>
                    <w:rPr>
                      <w:rFonts w:ascii="Times New Roman" w:hAnsi="Times New Roman" w:cs="Times New Roman"/>
                      <w:sz w:val="21"/>
                    </w:rPr>
                  </w:pPr>
                  <w:r>
                    <w:rPr>
                      <w:rFonts w:ascii="Times New Roman" w:hAnsi="Times New Roman" w:cs="Times New Roman"/>
                      <w:sz w:val="21"/>
                    </w:rPr>
                    <w:t>75μg/m</w:t>
                  </w:r>
                  <w:r>
                    <w:rPr>
                      <w:rFonts w:ascii="Times New Roman" w:hAnsi="Times New Roman" w:cs="Times New Roman"/>
                      <w:sz w:val="21"/>
                      <w:vertAlign w:val="superscript"/>
                    </w:rPr>
                    <w:t>3</w:t>
                  </w:r>
                </w:p>
              </w:tc>
              <w:tc>
                <w:tcPr>
                  <w:tcW w:w="2382" w:type="dxa"/>
                  <w:vAlign w:val="center"/>
                </w:tcPr>
                <w:p w:rsidR="00487E97" w:rsidRDefault="00AF4107">
                  <w:pPr>
                    <w:pStyle w:val="af5"/>
                    <w:spacing w:line="240" w:lineRule="auto"/>
                    <w:ind w:firstLine="0"/>
                    <w:jc w:val="center"/>
                    <w:rPr>
                      <w:rFonts w:ascii="Times New Roman" w:hAnsi="Times New Roman" w:cs="Times New Roman"/>
                      <w:sz w:val="21"/>
                    </w:rPr>
                  </w:pPr>
                  <w:r>
                    <w:rPr>
                      <w:rFonts w:ascii="Times New Roman" w:hAnsi="Times New Roman" w:cs="Times New Roman"/>
                      <w:sz w:val="21"/>
                    </w:rPr>
                    <w:t>超标</w:t>
                  </w:r>
                </w:p>
              </w:tc>
            </w:tr>
            <w:tr w:rsidR="00487E97">
              <w:trPr>
                <w:trHeight w:val="397"/>
                <w:jc w:val="center"/>
              </w:trPr>
              <w:tc>
                <w:tcPr>
                  <w:tcW w:w="2008" w:type="dxa"/>
                  <w:vAlign w:val="center"/>
                </w:tcPr>
                <w:p w:rsidR="00487E97" w:rsidRDefault="00AF4107">
                  <w:pPr>
                    <w:pStyle w:val="af5"/>
                    <w:spacing w:line="240" w:lineRule="auto"/>
                    <w:ind w:firstLine="0"/>
                    <w:jc w:val="center"/>
                    <w:rPr>
                      <w:rFonts w:ascii="Times New Roman" w:hAnsi="Times New Roman" w:cs="Times New Roman"/>
                      <w:sz w:val="21"/>
                    </w:rPr>
                  </w:pPr>
                  <w:r>
                    <w:rPr>
                      <w:rFonts w:ascii="Times New Roman" w:hAnsi="Times New Roman" w:cs="Times New Roman"/>
                      <w:sz w:val="21"/>
                    </w:rPr>
                    <w:t>AQI</w:t>
                  </w:r>
                </w:p>
              </w:tc>
              <w:tc>
                <w:tcPr>
                  <w:tcW w:w="2381" w:type="dxa"/>
                  <w:vAlign w:val="center"/>
                </w:tcPr>
                <w:p w:rsidR="00487E97" w:rsidRDefault="00E659E3" w:rsidP="00E659E3">
                  <w:pPr>
                    <w:pStyle w:val="af5"/>
                    <w:spacing w:line="240" w:lineRule="auto"/>
                    <w:ind w:firstLine="0"/>
                    <w:jc w:val="center"/>
                    <w:rPr>
                      <w:rFonts w:ascii="Times New Roman" w:hAnsi="Times New Roman" w:cs="Times New Roman"/>
                      <w:sz w:val="21"/>
                    </w:rPr>
                  </w:pPr>
                  <w:r>
                    <w:rPr>
                      <w:rFonts w:ascii="Times New Roman" w:hAnsi="Times New Roman" w:cs="Times New Roman" w:hint="eastAsia"/>
                      <w:sz w:val="21"/>
                    </w:rPr>
                    <w:t>5</w:t>
                  </w:r>
                  <w:r w:rsidR="001B5711">
                    <w:rPr>
                      <w:rFonts w:ascii="Times New Roman" w:hAnsi="Times New Roman" w:cs="Times New Roman" w:hint="eastAsia"/>
                      <w:sz w:val="21"/>
                    </w:rPr>
                    <w:t>3</w:t>
                  </w:r>
                  <w:r w:rsidR="00AF4107">
                    <w:rPr>
                      <w:rFonts w:ascii="Times New Roman" w:hAnsi="Times New Roman" w:cs="Times New Roman"/>
                      <w:sz w:val="21"/>
                    </w:rPr>
                    <w:t>-</w:t>
                  </w:r>
                  <w:r>
                    <w:rPr>
                      <w:rFonts w:ascii="Times New Roman" w:hAnsi="Times New Roman" w:cs="Times New Roman" w:hint="eastAsia"/>
                      <w:sz w:val="21"/>
                    </w:rPr>
                    <w:t>115</w:t>
                  </w:r>
                </w:p>
              </w:tc>
              <w:tc>
                <w:tcPr>
                  <w:tcW w:w="2379" w:type="dxa"/>
                  <w:vAlign w:val="center"/>
                </w:tcPr>
                <w:p w:rsidR="00487E97" w:rsidRDefault="00E659E3">
                  <w:pPr>
                    <w:pStyle w:val="af5"/>
                    <w:spacing w:line="240" w:lineRule="auto"/>
                    <w:ind w:firstLine="0"/>
                    <w:jc w:val="center"/>
                    <w:rPr>
                      <w:rFonts w:ascii="Times New Roman" w:hAnsi="Times New Roman" w:cs="Times New Roman"/>
                      <w:sz w:val="21"/>
                    </w:rPr>
                  </w:pPr>
                  <w:r>
                    <w:rPr>
                      <w:rFonts w:ascii="Times New Roman" w:hAnsi="Times New Roman" w:cs="Times New Roman" w:hint="eastAsia"/>
                      <w:sz w:val="21"/>
                    </w:rPr>
                    <w:t>/</w:t>
                  </w:r>
                </w:p>
              </w:tc>
              <w:tc>
                <w:tcPr>
                  <w:tcW w:w="2382" w:type="dxa"/>
                  <w:vAlign w:val="center"/>
                </w:tcPr>
                <w:p w:rsidR="00487E97" w:rsidRDefault="00E659E3">
                  <w:pPr>
                    <w:pStyle w:val="af5"/>
                    <w:spacing w:line="240" w:lineRule="auto"/>
                    <w:ind w:firstLine="0"/>
                    <w:jc w:val="center"/>
                    <w:rPr>
                      <w:rFonts w:ascii="Times New Roman" w:hAnsi="Times New Roman" w:cs="Times New Roman"/>
                      <w:sz w:val="21"/>
                    </w:rPr>
                  </w:pPr>
                  <w:r>
                    <w:rPr>
                      <w:rFonts w:ascii="Times New Roman" w:hAnsi="Times New Roman" w:cs="Times New Roman" w:hint="eastAsia"/>
                      <w:sz w:val="21"/>
                    </w:rPr>
                    <w:t>/</w:t>
                  </w:r>
                </w:p>
              </w:tc>
            </w:tr>
          </w:tbl>
          <w:p w:rsidR="00487E97" w:rsidRDefault="00AF4107">
            <w:pPr>
              <w:spacing w:line="480" w:lineRule="exact"/>
              <w:ind w:firstLineChars="200" w:firstLine="480"/>
              <w:textAlignment w:val="baseline"/>
              <w:rPr>
                <w:sz w:val="24"/>
              </w:rPr>
            </w:pPr>
            <w:r>
              <w:rPr>
                <w:sz w:val="24"/>
              </w:rPr>
              <w:t>由上表可知，</w:t>
            </w:r>
            <w:r w:rsidR="001B5711">
              <w:rPr>
                <w:sz w:val="24"/>
              </w:rPr>
              <w:t xml:space="preserve"> </w:t>
            </w:r>
            <w:r>
              <w:rPr>
                <w:sz w:val="24"/>
              </w:rPr>
              <w:t>PM</w:t>
            </w:r>
            <w:r>
              <w:rPr>
                <w:sz w:val="24"/>
                <w:vertAlign w:val="subscript"/>
              </w:rPr>
              <w:t>2.5</w:t>
            </w:r>
            <w:r w:rsidR="001B5711">
              <w:rPr>
                <w:sz w:val="24"/>
              </w:rPr>
              <w:t>监测因子</w:t>
            </w:r>
            <w:r>
              <w:rPr>
                <w:sz w:val="24"/>
              </w:rPr>
              <w:t>不能满足《环境空气质量标准》（</w:t>
            </w:r>
            <w:r>
              <w:rPr>
                <w:sz w:val="24"/>
              </w:rPr>
              <w:t>GB3095-2012</w:t>
            </w:r>
            <w:r>
              <w:rPr>
                <w:sz w:val="24"/>
              </w:rPr>
              <w:t>）二级标准要求，出现超标现象，</w:t>
            </w:r>
            <w:r>
              <w:rPr>
                <w:sz w:val="24"/>
              </w:rPr>
              <w:t>AQI</w:t>
            </w:r>
            <w:r>
              <w:rPr>
                <w:sz w:val="24"/>
              </w:rPr>
              <w:t>指数为良到中度污染。由于新乡市环境气候干燥多风，加上地面裸露，容易引起风尘，从而造成空气</w:t>
            </w:r>
            <w:r>
              <w:rPr>
                <w:sz w:val="24"/>
              </w:rPr>
              <w:t>PM</w:t>
            </w:r>
            <w:r>
              <w:rPr>
                <w:sz w:val="24"/>
                <w:vertAlign w:val="subscript"/>
              </w:rPr>
              <w:t>2.5</w:t>
            </w:r>
            <w:r>
              <w:rPr>
                <w:sz w:val="24"/>
              </w:rPr>
              <w:t>因子出现超标现象。针对空气质量不达标的情况，为进一步促进空气质量改善，保证空气质量达标，新乡市制定了大气污染防治工业企业治理方案、蓝天工程行动计划、治理重点行业挥发性有机物污染攻坚战实施方案等一系列措施，进一步改善区域大气环境质量。</w:t>
            </w:r>
          </w:p>
          <w:p w:rsidR="00487E97" w:rsidRDefault="00AF4107">
            <w:pPr>
              <w:spacing w:line="440" w:lineRule="exact"/>
              <w:ind w:firstLineChars="200" w:firstLine="482"/>
              <w:jc w:val="left"/>
              <w:rPr>
                <w:b/>
                <w:sz w:val="24"/>
                <w:szCs w:val="20"/>
              </w:rPr>
            </w:pPr>
            <w:r>
              <w:rPr>
                <w:b/>
                <w:sz w:val="24"/>
                <w:szCs w:val="20"/>
              </w:rPr>
              <w:t>2</w:t>
            </w:r>
            <w:r>
              <w:rPr>
                <w:b/>
                <w:sz w:val="24"/>
                <w:szCs w:val="20"/>
              </w:rPr>
              <w:t>、地表水环境质量现状</w:t>
            </w:r>
            <w:r w:rsidR="00B87D1E">
              <w:rPr>
                <w:rFonts w:hint="eastAsia"/>
                <w:b/>
                <w:sz w:val="24"/>
                <w:szCs w:val="20"/>
              </w:rPr>
              <w:t xml:space="preserve">  </w:t>
            </w:r>
          </w:p>
          <w:p w:rsidR="00487E97" w:rsidRPr="00CD48CD" w:rsidRDefault="00AF4107" w:rsidP="00B9136D">
            <w:pPr>
              <w:spacing w:line="480" w:lineRule="exact"/>
              <w:ind w:firstLineChars="200" w:firstLine="482"/>
              <w:rPr>
                <w:color w:val="000000"/>
                <w:sz w:val="24"/>
              </w:rPr>
            </w:pPr>
            <w:r w:rsidRPr="00B9136D">
              <w:rPr>
                <w:b/>
                <w:color w:val="000000"/>
                <w:sz w:val="24"/>
                <w:u w:val="single"/>
              </w:rPr>
              <w:t>项目</w:t>
            </w:r>
            <w:r w:rsidRPr="00B9136D">
              <w:rPr>
                <w:b/>
                <w:sz w:val="24"/>
                <w:u w:val="single"/>
              </w:rPr>
              <w:t>最终纳污水体</w:t>
            </w:r>
            <w:r w:rsidRPr="00B9136D">
              <w:rPr>
                <w:b/>
                <w:color w:val="000000"/>
                <w:sz w:val="24"/>
                <w:u w:val="single"/>
              </w:rPr>
              <w:t>为</w:t>
            </w:r>
            <w:r w:rsidRPr="00B9136D">
              <w:rPr>
                <w:b/>
                <w:sz w:val="24"/>
                <w:u w:val="single"/>
              </w:rPr>
              <w:t>东孟姜女河</w:t>
            </w:r>
            <w:r w:rsidRPr="00B9136D">
              <w:rPr>
                <w:b/>
                <w:color w:val="000000"/>
                <w:sz w:val="24"/>
                <w:u w:val="single"/>
              </w:rPr>
              <w:t>，水体功能类别为</w:t>
            </w:r>
            <w:r w:rsidR="00625F1B" w:rsidRPr="00B9136D">
              <w:rPr>
                <w:b/>
                <w:color w:val="000000"/>
                <w:sz w:val="24"/>
                <w:u w:val="single"/>
              </w:rPr>
              <w:fldChar w:fldCharType="begin"/>
            </w:r>
            <w:r w:rsidRPr="00B9136D">
              <w:rPr>
                <w:b/>
                <w:color w:val="000000"/>
                <w:sz w:val="24"/>
                <w:u w:val="single"/>
              </w:rPr>
              <w:instrText>= 4 \* ROMAN</w:instrText>
            </w:r>
            <w:r w:rsidR="00625F1B" w:rsidRPr="00B9136D">
              <w:rPr>
                <w:b/>
                <w:color w:val="000000"/>
                <w:sz w:val="24"/>
                <w:u w:val="single"/>
              </w:rPr>
              <w:fldChar w:fldCharType="separate"/>
            </w:r>
            <w:r w:rsidRPr="00B9136D">
              <w:rPr>
                <w:b/>
                <w:color w:val="000000"/>
                <w:sz w:val="24"/>
                <w:u w:val="single"/>
              </w:rPr>
              <w:t>V</w:t>
            </w:r>
            <w:r w:rsidR="00625F1B" w:rsidRPr="00B9136D">
              <w:rPr>
                <w:b/>
                <w:color w:val="000000"/>
                <w:sz w:val="24"/>
                <w:u w:val="single"/>
              </w:rPr>
              <w:fldChar w:fldCharType="end"/>
            </w:r>
            <w:r w:rsidRPr="00B9136D">
              <w:rPr>
                <w:b/>
                <w:color w:val="000000"/>
                <w:sz w:val="24"/>
                <w:u w:val="single"/>
              </w:rPr>
              <w:t>类，</w:t>
            </w:r>
            <w:r w:rsidR="009E7E55" w:rsidRPr="00B9136D">
              <w:rPr>
                <w:rFonts w:hint="eastAsia"/>
                <w:b/>
                <w:color w:val="000000"/>
                <w:sz w:val="24"/>
                <w:u w:val="single"/>
              </w:rPr>
              <w:t>根据</w:t>
            </w:r>
            <w:r w:rsidR="00CD48CD" w:rsidRPr="00B9136D">
              <w:rPr>
                <w:b/>
                <w:sz w:val="24"/>
                <w:u w:val="single"/>
              </w:rPr>
              <w:t>新乡市环境监测站</w:t>
            </w:r>
            <w:r w:rsidR="00CD48CD" w:rsidRPr="00B9136D">
              <w:rPr>
                <w:rFonts w:hint="eastAsia"/>
                <w:b/>
                <w:sz w:val="24"/>
                <w:u w:val="single"/>
              </w:rPr>
              <w:t>周报，</w:t>
            </w:r>
            <w:r w:rsidR="00CD48CD" w:rsidRPr="00B9136D">
              <w:rPr>
                <w:rFonts w:hint="eastAsia"/>
                <w:b/>
                <w:sz w:val="24"/>
                <w:u w:val="single"/>
              </w:rPr>
              <w:t>201</w:t>
            </w:r>
            <w:r w:rsidR="004772B0" w:rsidRPr="00B9136D">
              <w:rPr>
                <w:rFonts w:hint="eastAsia"/>
                <w:b/>
                <w:sz w:val="24"/>
                <w:u w:val="single"/>
              </w:rPr>
              <w:t>8</w:t>
            </w:r>
            <w:r w:rsidR="004772B0" w:rsidRPr="00B9136D">
              <w:rPr>
                <w:rFonts w:hint="eastAsia"/>
                <w:b/>
                <w:sz w:val="24"/>
                <w:u w:val="single"/>
              </w:rPr>
              <w:t>年</w:t>
            </w:r>
            <w:r w:rsidR="004772B0" w:rsidRPr="00B9136D">
              <w:rPr>
                <w:rFonts w:hint="eastAsia"/>
                <w:b/>
                <w:sz w:val="24"/>
                <w:u w:val="single"/>
              </w:rPr>
              <w:t>6</w:t>
            </w:r>
            <w:r w:rsidR="004772B0" w:rsidRPr="00B9136D">
              <w:rPr>
                <w:rFonts w:hint="eastAsia"/>
                <w:b/>
                <w:sz w:val="24"/>
                <w:u w:val="single"/>
              </w:rPr>
              <w:t>月</w:t>
            </w:r>
            <w:r w:rsidR="004772B0" w:rsidRPr="00B9136D">
              <w:rPr>
                <w:rFonts w:hint="eastAsia"/>
                <w:b/>
                <w:sz w:val="24"/>
                <w:u w:val="single"/>
              </w:rPr>
              <w:t>~</w:t>
            </w:r>
            <w:r w:rsidR="00CD48CD" w:rsidRPr="00B9136D">
              <w:rPr>
                <w:rFonts w:hint="eastAsia"/>
                <w:b/>
                <w:sz w:val="24"/>
                <w:u w:val="single"/>
              </w:rPr>
              <w:t>7</w:t>
            </w:r>
            <w:r w:rsidR="00CD48CD" w:rsidRPr="00B9136D">
              <w:rPr>
                <w:rFonts w:hint="eastAsia"/>
                <w:b/>
                <w:sz w:val="24"/>
                <w:u w:val="single"/>
              </w:rPr>
              <w:t>月</w:t>
            </w:r>
            <w:r w:rsidR="004772B0" w:rsidRPr="00B9136D">
              <w:rPr>
                <w:b/>
                <w:sz w:val="24"/>
                <w:u w:val="single"/>
              </w:rPr>
              <w:t>东孟姜女河</w:t>
            </w:r>
            <w:r w:rsidR="004772B0" w:rsidRPr="00B9136D">
              <w:rPr>
                <w:rFonts w:hint="eastAsia"/>
                <w:b/>
                <w:sz w:val="24"/>
                <w:u w:val="single"/>
              </w:rPr>
              <w:t>东扬村因河道清淤，暂无监测数据。</w:t>
            </w:r>
            <w:r w:rsidR="00FC149F">
              <w:rPr>
                <w:rFonts w:hint="eastAsia"/>
                <w:sz w:val="24"/>
              </w:rPr>
              <w:t>为了表征该河流目前地表水环境质量现状，此次</w:t>
            </w:r>
            <w:r>
              <w:rPr>
                <w:sz w:val="24"/>
              </w:rPr>
              <w:t>引用新乡市环境监测站</w:t>
            </w:r>
            <w:r>
              <w:rPr>
                <w:sz w:val="24"/>
              </w:rPr>
              <w:t>2018</w:t>
            </w:r>
            <w:r>
              <w:rPr>
                <w:sz w:val="24"/>
              </w:rPr>
              <w:t>年</w:t>
            </w:r>
            <w:r w:rsidR="00B1767E">
              <w:rPr>
                <w:rFonts w:hint="eastAsia"/>
                <w:sz w:val="24"/>
              </w:rPr>
              <w:t>7</w:t>
            </w:r>
            <w:r>
              <w:rPr>
                <w:sz w:val="24"/>
              </w:rPr>
              <w:t>月</w:t>
            </w:r>
            <w:r w:rsidRPr="00B9136D">
              <w:rPr>
                <w:sz w:val="24"/>
              </w:rPr>
              <w:t>对东孟</w:t>
            </w:r>
            <w:r w:rsidR="00A95C16" w:rsidRPr="00B9136D">
              <w:rPr>
                <w:rFonts w:hint="eastAsia"/>
                <w:sz w:val="24"/>
              </w:rPr>
              <w:t>东码头村</w:t>
            </w:r>
            <w:r w:rsidRPr="00B9136D">
              <w:rPr>
                <w:sz w:val="24"/>
              </w:rPr>
              <w:t>断面</w:t>
            </w:r>
            <w:r w:rsidRPr="00B87D1E">
              <w:rPr>
                <w:sz w:val="24"/>
              </w:rPr>
              <w:t>的监测数据，具体数据见表</w:t>
            </w:r>
            <w:r w:rsidRPr="00B87D1E">
              <w:rPr>
                <w:sz w:val="24"/>
              </w:rPr>
              <w:t>1</w:t>
            </w:r>
            <w:r w:rsidR="00B730EC">
              <w:rPr>
                <w:rFonts w:hint="eastAsia"/>
                <w:sz w:val="24"/>
              </w:rPr>
              <w:t>7</w:t>
            </w:r>
            <w:r w:rsidRPr="00B87D1E">
              <w:rPr>
                <w:sz w:val="24"/>
              </w:rPr>
              <w:t>。</w:t>
            </w:r>
          </w:p>
          <w:p w:rsidR="00487E97" w:rsidRPr="00B87D1E" w:rsidRDefault="00AF4107">
            <w:pPr>
              <w:spacing w:line="440" w:lineRule="exact"/>
              <w:ind w:firstLineChars="200" w:firstLine="480"/>
              <w:rPr>
                <w:rFonts w:eastAsia="黑体"/>
                <w:sz w:val="24"/>
              </w:rPr>
            </w:pPr>
            <w:r w:rsidRPr="00B87D1E">
              <w:rPr>
                <w:rFonts w:eastAsia="黑体"/>
                <w:sz w:val="24"/>
              </w:rPr>
              <w:t>表</w:t>
            </w:r>
            <w:r w:rsidRPr="00B87D1E">
              <w:rPr>
                <w:rFonts w:eastAsia="黑体"/>
                <w:sz w:val="24"/>
              </w:rPr>
              <w:t>1</w:t>
            </w:r>
            <w:r w:rsidR="00B730EC">
              <w:rPr>
                <w:rFonts w:eastAsia="黑体" w:hint="eastAsia"/>
                <w:sz w:val="24"/>
              </w:rPr>
              <w:t>7</w:t>
            </w:r>
            <w:r w:rsidRPr="00B87D1E">
              <w:rPr>
                <w:rFonts w:eastAsia="黑体"/>
                <w:sz w:val="24"/>
              </w:rPr>
              <w:t xml:space="preserve">  </w:t>
            </w:r>
            <w:r w:rsidR="003D5061">
              <w:rPr>
                <w:rFonts w:eastAsia="黑体" w:hint="eastAsia"/>
                <w:sz w:val="24"/>
              </w:rPr>
              <w:t xml:space="preserve">  </w:t>
            </w:r>
            <w:r w:rsidR="00A95C16" w:rsidRPr="00B87D1E">
              <w:rPr>
                <w:rFonts w:eastAsia="黑体" w:hint="eastAsia"/>
                <w:sz w:val="24"/>
              </w:rPr>
              <w:t>东孟东码头村</w:t>
            </w:r>
            <w:r w:rsidRPr="00B87D1E">
              <w:rPr>
                <w:rFonts w:eastAsia="黑体"/>
                <w:sz w:val="24"/>
              </w:rPr>
              <w:t>断面监测数据（</w:t>
            </w:r>
            <w:r w:rsidRPr="00B87D1E">
              <w:rPr>
                <w:rFonts w:eastAsia="黑体"/>
                <w:sz w:val="24"/>
              </w:rPr>
              <w:t>2018</w:t>
            </w:r>
            <w:r w:rsidRPr="00B87D1E">
              <w:rPr>
                <w:rFonts w:eastAsia="黑体"/>
                <w:sz w:val="24"/>
              </w:rPr>
              <w:t>年</w:t>
            </w:r>
            <w:r w:rsidR="00A95C16" w:rsidRPr="00B87D1E">
              <w:rPr>
                <w:rFonts w:eastAsia="黑体" w:hint="eastAsia"/>
                <w:sz w:val="24"/>
              </w:rPr>
              <w:t>7</w:t>
            </w:r>
            <w:r w:rsidRPr="00B87D1E">
              <w:rPr>
                <w:rFonts w:eastAsia="黑体"/>
                <w:sz w:val="24"/>
              </w:rPr>
              <w:t>月份）</w:t>
            </w:r>
            <w:r w:rsidRPr="00B87D1E">
              <w:rPr>
                <w:rFonts w:eastAsia="黑体"/>
                <w:sz w:val="24"/>
              </w:rPr>
              <w:t xml:space="preserve">  </w:t>
            </w:r>
            <w:r w:rsidR="003D5061">
              <w:rPr>
                <w:rFonts w:eastAsia="黑体" w:hint="eastAsia"/>
                <w:sz w:val="24"/>
              </w:rPr>
              <w:t xml:space="preserve"> </w:t>
            </w:r>
            <w:r w:rsidRPr="00B87D1E">
              <w:rPr>
                <w:rFonts w:eastAsia="黑体"/>
                <w:sz w:val="24"/>
              </w:rPr>
              <w:t>单位：</w:t>
            </w:r>
            <w:r w:rsidRPr="00B87D1E">
              <w:rPr>
                <w:rFonts w:eastAsia="黑体"/>
                <w:sz w:val="24"/>
              </w:rPr>
              <w:t>mg/L</w:t>
            </w:r>
          </w:p>
          <w:tbl>
            <w:tblPr>
              <w:tblW w:w="8965"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2246"/>
              <w:gridCol w:w="2241"/>
              <w:gridCol w:w="2239"/>
              <w:gridCol w:w="2239"/>
            </w:tblGrid>
            <w:tr w:rsidR="00487E97" w:rsidRPr="00B87D1E">
              <w:trPr>
                <w:trHeight w:val="397"/>
                <w:jc w:val="center"/>
              </w:trPr>
              <w:tc>
                <w:tcPr>
                  <w:tcW w:w="2246" w:type="dxa"/>
                  <w:vAlign w:val="center"/>
                </w:tcPr>
                <w:p w:rsidR="00487E97" w:rsidRPr="00B87D1E" w:rsidRDefault="00AF4107">
                  <w:pPr>
                    <w:adjustRightInd w:val="0"/>
                    <w:snapToGrid w:val="0"/>
                    <w:jc w:val="center"/>
                    <w:rPr>
                      <w:b/>
                      <w:szCs w:val="21"/>
                    </w:rPr>
                  </w:pPr>
                  <w:r w:rsidRPr="00B87D1E">
                    <w:rPr>
                      <w:b/>
                      <w:szCs w:val="21"/>
                    </w:rPr>
                    <w:t>监测因子</w:t>
                  </w:r>
                </w:p>
              </w:tc>
              <w:tc>
                <w:tcPr>
                  <w:tcW w:w="2241" w:type="dxa"/>
                  <w:vAlign w:val="center"/>
                </w:tcPr>
                <w:p w:rsidR="00487E97" w:rsidRPr="00B87D1E" w:rsidRDefault="00AF4107">
                  <w:pPr>
                    <w:adjustRightInd w:val="0"/>
                    <w:snapToGrid w:val="0"/>
                    <w:jc w:val="center"/>
                    <w:rPr>
                      <w:szCs w:val="21"/>
                    </w:rPr>
                  </w:pPr>
                  <w:r w:rsidRPr="00B87D1E">
                    <w:rPr>
                      <w:szCs w:val="21"/>
                    </w:rPr>
                    <w:t>COD</w:t>
                  </w:r>
                </w:p>
              </w:tc>
              <w:tc>
                <w:tcPr>
                  <w:tcW w:w="2239" w:type="dxa"/>
                  <w:vAlign w:val="center"/>
                </w:tcPr>
                <w:p w:rsidR="00487E97" w:rsidRPr="00B87D1E" w:rsidRDefault="00AF4107">
                  <w:pPr>
                    <w:adjustRightInd w:val="0"/>
                    <w:snapToGrid w:val="0"/>
                    <w:jc w:val="center"/>
                    <w:rPr>
                      <w:szCs w:val="21"/>
                    </w:rPr>
                  </w:pPr>
                  <w:r w:rsidRPr="00B87D1E">
                    <w:rPr>
                      <w:szCs w:val="21"/>
                    </w:rPr>
                    <w:t>NH</w:t>
                  </w:r>
                  <w:r w:rsidRPr="00B87D1E">
                    <w:rPr>
                      <w:szCs w:val="21"/>
                      <w:vertAlign w:val="subscript"/>
                    </w:rPr>
                    <w:t>3</w:t>
                  </w:r>
                  <w:r w:rsidRPr="00B87D1E">
                    <w:rPr>
                      <w:szCs w:val="21"/>
                    </w:rPr>
                    <w:t>-N</w:t>
                  </w:r>
                </w:p>
              </w:tc>
              <w:tc>
                <w:tcPr>
                  <w:tcW w:w="2239" w:type="dxa"/>
                  <w:vAlign w:val="center"/>
                </w:tcPr>
                <w:p w:rsidR="00487E97" w:rsidRPr="00B87D1E" w:rsidRDefault="00AF4107">
                  <w:pPr>
                    <w:adjustRightInd w:val="0"/>
                    <w:snapToGrid w:val="0"/>
                    <w:jc w:val="center"/>
                    <w:rPr>
                      <w:szCs w:val="21"/>
                    </w:rPr>
                  </w:pPr>
                  <w:r w:rsidRPr="00B87D1E">
                    <w:rPr>
                      <w:szCs w:val="21"/>
                    </w:rPr>
                    <w:t>TP</w:t>
                  </w:r>
                </w:p>
              </w:tc>
            </w:tr>
            <w:tr w:rsidR="00487E97" w:rsidRPr="00B87D1E">
              <w:trPr>
                <w:trHeight w:val="397"/>
                <w:jc w:val="center"/>
              </w:trPr>
              <w:tc>
                <w:tcPr>
                  <w:tcW w:w="2246" w:type="dxa"/>
                  <w:vAlign w:val="center"/>
                </w:tcPr>
                <w:p w:rsidR="00487E97" w:rsidRPr="00B87D1E" w:rsidRDefault="00AF4107">
                  <w:pPr>
                    <w:adjustRightInd w:val="0"/>
                    <w:snapToGrid w:val="0"/>
                    <w:jc w:val="center"/>
                    <w:rPr>
                      <w:b/>
                      <w:szCs w:val="21"/>
                    </w:rPr>
                  </w:pPr>
                  <w:r w:rsidRPr="00B87D1E">
                    <w:rPr>
                      <w:b/>
                      <w:szCs w:val="21"/>
                    </w:rPr>
                    <w:t>监测数据</w:t>
                  </w:r>
                </w:p>
              </w:tc>
              <w:tc>
                <w:tcPr>
                  <w:tcW w:w="2241" w:type="dxa"/>
                  <w:vAlign w:val="center"/>
                </w:tcPr>
                <w:p w:rsidR="00487E97" w:rsidRPr="00B87D1E" w:rsidRDefault="00D922E5" w:rsidP="00D922E5">
                  <w:pPr>
                    <w:adjustRightInd w:val="0"/>
                    <w:snapToGrid w:val="0"/>
                    <w:jc w:val="center"/>
                    <w:rPr>
                      <w:szCs w:val="21"/>
                      <w:highlight w:val="yellow"/>
                    </w:rPr>
                  </w:pPr>
                  <w:r w:rsidRPr="00B87D1E">
                    <w:rPr>
                      <w:rFonts w:hint="eastAsia"/>
                      <w:szCs w:val="21"/>
                    </w:rPr>
                    <w:t>24.9</w:t>
                  </w:r>
                  <w:r w:rsidR="00AF4107" w:rsidRPr="00B87D1E">
                    <w:rPr>
                      <w:szCs w:val="21"/>
                    </w:rPr>
                    <w:t>~</w:t>
                  </w:r>
                  <w:r w:rsidRPr="00B87D1E">
                    <w:rPr>
                      <w:rFonts w:hint="eastAsia"/>
                      <w:szCs w:val="21"/>
                    </w:rPr>
                    <w:t>57.8</w:t>
                  </w:r>
                </w:p>
              </w:tc>
              <w:tc>
                <w:tcPr>
                  <w:tcW w:w="2239" w:type="dxa"/>
                  <w:vAlign w:val="center"/>
                </w:tcPr>
                <w:p w:rsidR="00487E97" w:rsidRPr="00B87D1E" w:rsidRDefault="00AF4107" w:rsidP="0080582E">
                  <w:pPr>
                    <w:jc w:val="center"/>
                    <w:rPr>
                      <w:szCs w:val="21"/>
                      <w:highlight w:val="yellow"/>
                    </w:rPr>
                  </w:pPr>
                  <w:r w:rsidRPr="00B87D1E">
                    <w:rPr>
                      <w:szCs w:val="21"/>
                    </w:rPr>
                    <w:t>0</w:t>
                  </w:r>
                  <w:r w:rsidR="00D922E5" w:rsidRPr="00B87D1E">
                    <w:rPr>
                      <w:rFonts w:hint="eastAsia"/>
                      <w:szCs w:val="21"/>
                    </w:rPr>
                    <w:t>.22</w:t>
                  </w:r>
                  <w:r w:rsidRPr="00B87D1E">
                    <w:rPr>
                      <w:szCs w:val="21"/>
                    </w:rPr>
                    <w:t>~</w:t>
                  </w:r>
                  <w:r w:rsidR="0080582E" w:rsidRPr="00B87D1E">
                    <w:rPr>
                      <w:rFonts w:hint="eastAsia"/>
                      <w:szCs w:val="21"/>
                    </w:rPr>
                    <w:t>3.62</w:t>
                  </w:r>
                </w:p>
              </w:tc>
              <w:tc>
                <w:tcPr>
                  <w:tcW w:w="2239" w:type="dxa"/>
                  <w:vAlign w:val="center"/>
                </w:tcPr>
                <w:p w:rsidR="00487E97" w:rsidRPr="00B87D1E" w:rsidRDefault="00AF4107" w:rsidP="0080582E">
                  <w:pPr>
                    <w:jc w:val="center"/>
                    <w:rPr>
                      <w:szCs w:val="21"/>
                      <w:highlight w:val="yellow"/>
                    </w:rPr>
                  </w:pPr>
                  <w:r w:rsidRPr="00B87D1E">
                    <w:rPr>
                      <w:szCs w:val="21"/>
                    </w:rPr>
                    <w:t>0.1</w:t>
                  </w:r>
                  <w:r w:rsidR="0080582E" w:rsidRPr="00B87D1E">
                    <w:rPr>
                      <w:rFonts w:hint="eastAsia"/>
                      <w:szCs w:val="21"/>
                    </w:rPr>
                    <w:t>64</w:t>
                  </w:r>
                  <w:r w:rsidRPr="00B87D1E">
                    <w:rPr>
                      <w:szCs w:val="21"/>
                    </w:rPr>
                    <w:t>~0.</w:t>
                  </w:r>
                  <w:r w:rsidR="0080582E" w:rsidRPr="00B87D1E">
                    <w:rPr>
                      <w:rFonts w:hint="eastAsia"/>
                      <w:szCs w:val="21"/>
                    </w:rPr>
                    <w:t>638</w:t>
                  </w:r>
                </w:p>
              </w:tc>
            </w:tr>
            <w:tr w:rsidR="00487E97" w:rsidRPr="00B87D1E">
              <w:trPr>
                <w:trHeight w:val="397"/>
                <w:jc w:val="center"/>
              </w:trPr>
              <w:tc>
                <w:tcPr>
                  <w:tcW w:w="2246" w:type="dxa"/>
                  <w:vAlign w:val="center"/>
                </w:tcPr>
                <w:p w:rsidR="00487E97" w:rsidRPr="00B87D1E" w:rsidRDefault="00AF4107">
                  <w:pPr>
                    <w:adjustRightInd w:val="0"/>
                    <w:snapToGrid w:val="0"/>
                    <w:jc w:val="center"/>
                    <w:rPr>
                      <w:b/>
                      <w:szCs w:val="21"/>
                    </w:rPr>
                  </w:pPr>
                  <w:r w:rsidRPr="00B87D1E">
                    <w:rPr>
                      <w:b/>
                      <w:szCs w:val="21"/>
                    </w:rPr>
                    <w:t>断面标准</w:t>
                  </w:r>
                </w:p>
              </w:tc>
              <w:tc>
                <w:tcPr>
                  <w:tcW w:w="2241" w:type="dxa"/>
                  <w:vAlign w:val="center"/>
                </w:tcPr>
                <w:p w:rsidR="00487E97" w:rsidRPr="00B87D1E" w:rsidRDefault="00AF4107">
                  <w:pPr>
                    <w:jc w:val="center"/>
                    <w:rPr>
                      <w:szCs w:val="21"/>
                    </w:rPr>
                  </w:pPr>
                  <w:r w:rsidRPr="00B87D1E">
                    <w:rPr>
                      <w:szCs w:val="21"/>
                    </w:rPr>
                    <w:t>40</w:t>
                  </w:r>
                </w:p>
              </w:tc>
              <w:tc>
                <w:tcPr>
                  <w:tcW w:w="2239" w:type="dxa"/>
                  <w:vAlign w:val="center"/>
                </w:tcPr>
                <w:p w:rsidR="00487E97" w:rsidRPr="00B87D1E" w:rsidRDefault="00AF4107">
                  <w:pPr>
                    <w:jc w:val="center"/>
                    <w:rPr>
                      <w:szCs w:val="21"/>
                    </w:rPr>
                  </w:pPr>
                  <w:r w:rsidRPr="00B87D1E">
                    <w:rPr>
                      <w:szCs w:val="21"/>
                    </w:rPr>
                    <w:t>2</w:t>
                  </w:r>
                </w:p>
              </w:tc>
              <w:tc>
                <w:tcPr>
                  <w:tcW w:w="2239" w:type="dxa"/>
                  <w:vAlign w:val="center"/>
                </w:tcPr>
                <w:p w:rsidR="00487E97" w:rsidRPr="00B87D1E" w:rsidRDefault="00AF4107">
                  <w:pPr>
                    <w:jc w:val="center"/>
                    <w:rPr>
                      <w:szCs w:val="21"/>
                    </w:rPr>
                  </w:pPr>
                  <w:r w:rsidRPr="00B87D1E">
                    <w:rPr>
                      <w:szCs w:val="21"/>
                    </w:rPr>
                    <w:t>0.4</w:t>
                  </w:r>
                </w:p>
              </w:tc>
            </w:tr>
            <w:tr w:rsidR="00487E97" w:rsidRPr="00B87D1E">
              <w:trPr>
                <w:trHeight w:val="397"/>
                <w:jc w:val="center"/>
              </w:trPr>
              <w:tc>
                <w:tcPr>
                  <w:tcW w:w="2246" w:type="dxa"/>
                  <w:vAlign w:val="center"/>
                </w:tcPr>
                <w:p w:rsidR="00487E97" w:rsidRPr="00B87D1E" w:rsidRDefault="00AF4107">
                  <w:pPr>
                    <w:jc w:val="center"/>
                    <w:rPr>
                      <w:b/>
                      <w:szCs w:val="21"/>
                    </w:rPr>
                  </w:pPr>
                  <w:r w:rsidRPr="00B87D1E">
                    <w:rPr>
                      <w:b/>
                      <w:szCs w:val="21"/>
                    </w:rPr>
                    <w:t>达标情况</w:t>
                  </w:r>
                </w:p>
              </w:tc>
              <w:tc>
                <w:tcPr>
                  <w:tcW w:w="2241" w:type="dxa"/>
                  <w:vAlign w:val="center"/>
                </w:tcPr>
                <w:p w:rsidR="00487E97" w:rsidRPr="00B87D1E" w:rsidRDefault="004A74D5">
                  <w:pPr>
                    <w:jc w:val="center"/>
                    <w:rPr>
                      <w:b/>
                      <w:szCs w:val="21"/>
                      <w:u w:val="single"/>
                    </w:rPr>
                  </w:pPr>
                  <w:r w:rsidRPr="00B87D1E">
                    <w:rPr>
                      <w:rFonts w:hint="eastAsia"/>
                      <w:b/>
                      <w:szCs w:val="21"/>
                      <w:u w:val="single"/>
                    </w:rPr>
                    <w:t>超</w:t>
                  </w:r>
                  <w:r w:rsidR="00AF4107" w:rsidRPr="00B87D1E">
                    <w:rPr>
                      <w:b/>
                      <w:szCs w:val="21"/>
                      <w:u w:val="single"/>
                    </w:rPr>
                    <w:t>标</w:t>
                  </w:r>
                </w:p>
              </w:tc>
              <w:tc>
                <w:tcPr>
                  <w:tcW w:w="2239" w:type="dxa"/>
                  <w:vAlign w:val="center"/>
                </w:tcPr>
                <w:p w:rsidR="00487E97" w:rsidRPr="00B87D1E" w:rsidRDefault="00B87D1E">
                  <w:pPr>
                    <w:jc w:val="center"/>
                    <w:rPr>
                      <w:b/>
                      <w:szCs w:val="21"/>
                      <w:u w:val="single"/>
                    </w:rPr>
                  </w:pPr>
                  <w:r w:rsidRPr="00B87D1E">
                    <w:rPr>
                      <w:rFonts w:hint="eastAsia"/>
                      <w:b/>
                      <w:szCs w:val="21"/>
                      <w:u w:val="single"/>
                    </w:rPr>
                    <w:t>超</w:t>
                  </w:r>
                  <w:r w:rsidRPr="00B87D1E">
                    <w:rPr>
                      <w:b/>
                      <w:szCs w:val="21"/>
                      <w:u w:val="single"/>
                    </w:rPr>
                    <w:t>标</w:t>
                  </w:r>
                </w:p>
              </w:tc>
              <w:tc>
                <w:tcPr>
                  <w:tcW w:w="2239" w:type="dxa"/>
                  <w:vAlign w:val="center"/>
                </w:tcPr>
                <w:p w:rsidR="00487E97" w:rsidRPr="00B87D1E" w:rsidRDefault="00B87D1E">
                  <w:pPr>
                    <w:jc w:val="center"/>
                    <w:rPr>
                      <w:b/>
                      <w:szCs w:val="21"/>
                      <w:u w:val="single"/>
                    </w:rPr>
                  </w:pPr>
                  <w:r w:rsidRPr="00B87D1E">
                    <w:rPr>
                      <w:rFonts w:hint="eastAsia"/>
                      <w:b/>
                      <w:szCs w:val="21"/>
                      <w:u w:val="single"/>
                    </w:rPr>
                    <w:t>超</w:t>
                  </w:r>
                  <w:r w:rsidRPr="00B87D1E">
                    <w:rPr>
                      <w:b/>
                      <w:szCs w:val="21"/>
                      <w:u w:val="single"/>
                    </w:rPr>
                    <w:t>标</w:t>
                  </w:r>
                </w:p>
              </w:tc>
            </w:tr>
          </w:tbl>
          <w:p w:rsidR="00487E97" w:rsidRDefault="00AF4107">
            <w:pPr>
              <w:spacing w:line="480" w:lineRule="exact"/>
              <w:ind w:firstLineChars="200" w:firstLine="480"/>
              <w:rPr>
                <w:sz w:val="24"/>
              </w:rPr>
            </w:pPr>
            <w:r w:rsidRPr="00B87D1E">
              <w:rPr>
                <w:kern w:val="0"/>
                <w:sz w:val="24"/>
              </w:rPr>
              <w:t>由上表可知，</w:t>
            </w:r>
            <w:r w:rsidRPr="00B87D1E">
              <w:rPr>
                <w:sz w:val="24"/>
              </w:rPr>
              <w:t>东孟</w:t>
            </w:r>
            <w:r w:rsidR="0080582E" w:rsidRPr="00B87D1E">
              <w:rPr>
                <w:rFonts w:hint="eastAsia"/>
                <w:sz w:val="24"/>
              </w:rPr>
              <w:t>东码头村</w:t>
            </w:r>
            <w:r w:rsidRPr="00B87D1E">
              <w:rPr>
                <w:sz w:val="24"/>
              </w:rPr>
              <w:t>断面</w:t>
            </w:r>
            <w:r w:rsidRPr="00B87D1E">
              <w:rPr>
                <w:kern w:val="0"/>
                <w:sz w:val="24"/>
              </w:rPr>
              <w:t>的</w:t>
            </w:r>
            <w:r w:rsidRPr="00B87D1E">
              <w:rPr>
                <w:kern w:val="0"/>
                <w:sz w:val="24"/>
              </w:rPr>
              <w:t>COD</w:t>
            </w:r>
            <w:r w:rsidRPr="00B87D1E">
              <w:rPr>
                <w:kern w:val="0"/>
                <w:sz w:val="24"/>
              </w:rPr>
              <w:t>、氨氮和</w:t>
            </w:r>
            <w:r w:rsidRPr="00B87D1E">
              <w:rPr>
                <w:kern w:val="0"/>
                <w:sz w:val="24"/>
              </w:rPr>
              <w:t>TP</w:t>
            </w:r>
            <w:r w:rsidRPr="00B87D1E">
              <w:rPr>
                <w:kern w:val="0"/>
                <w:sz w:val="24"/>
              </w:rPr>
              <w:t>浓度均</w:t>
            </w:r>
            <w:r w:rsidR="0080582E" w:rsidRPr="00B87D1E">
              <w:rPr>
                <w:rFonts w:hint="eastAsia"/>
                <w:kern w:val="0"/>
                <w:sz w:val="24"/>
              </w:rPr>
              <w:t>不</w:t>
            </w:r>
            <w:r w:rsidRPr="00B87D1E">
              <w:rPr>
                <w:kern w:val="0"/>
                <w:sz w:val="24"/>
              </w:rPr>
              <w:t>能满足</w:t>
            </w:r>
            <w:r>
              <w:rPr>
                <w:kern w:val="0"/>
                <w:sz w:val="24"/>
              </w:rPr>
              <w:t>断面标准要求。</w:t>
            </w:r>
            <w:r>
              <w:rPr>
                <w:kern w:val="0"/>
                <w:sz w:val="24"/>
              </w:rPr>
              <w:lastRenderedPageBreak/>
              <w:t>目前新乡市正在推进实施《</w:t>
            </w:r>
            <w:r>
              <w:rPr>
                <w:kern w:val="0"/>
                <w:sz w:val="24"/>
              </w:rPr>
              <w:t>2016</w:t>
            </w:r>
            <w:r>
              <w:rPr>
                <w:kern w:val="0"/>
                <w:sz w:val="24"/>
              </w:rPr>
              <w:t>年新乡市碧水工程实施方案》（新政办（</w:t>
            </w:r>
            <w:r>
              <w:rPr>
                <w:kern w:val="0"/>
                <w:sz w:val="24"/>
              </w:rPr>
              <w:t>2016</w:t>
            </w:r>
            <w:r>
              <w:rPr>
                <w:kern w:val="0"/>
                <w:sz w:val="24"/>
              </w:rPr>
              <w:t>）</w:t>
            </w:r>
            <w:r>
              <w:rPr>
                <w:kern w:val="0"/>
                <w:sz w:val="24"/>
              </w:rPr>
              <w:t>55</w:t>
            </w:r>
            <w:r>
              <w:rPr>
                <w:kern w:val="0"/>
                <w:sz w:val="24"/>
              </w:rPr>
              <w:t>号）</w:t>
            </w:r>
            <w:r>
              <w:rPr>
                <w:kern w:val="0"/>
                <w:sz w:val="24"/>
              </w:rPr>
              <w:t xml:space="preserve"> </w:t>
            </w:r>
            <w:r>
              <w:rPr>
                <w:kern w:val="0"/>
                <w:sz w:val="24"/>
              </w:rPr>
              <w:t>和《新乡市碧水工程行动计划（水污染防治工作方案）》（新政文（</w:t>
            </w:r>
            <w:r>
              <w:rPr>
                <w:kern w:val="0"/>
                <w:sz w:val="24"/>
              </w:rPr>
              <w:t>2016</w:t>
            </w:r>
            <w:r>
              <w:rPr>
                <w:kern w:val="0"/>
                <w:sz w:val="24"/>
              </w:rPr>
              <w:t>）</w:t>
            </w:r>
            <w:r>
              <w:rPr>
                <w:kern w:val="0"/>
                <w:sz w:val="24"/>
              </w:rPr>
              <w:t>122</w:t>
            </w:r>
            <w:r>
              <w:rPr>
                <w:kern w:val="0"/>
                <w:sz w:val="24"/>
              </w:rPr>
              <w:t>号），</w:t>
            </w:r>
            <w:r w:rsidR="0080582E">
              <w:rPr>
                <w:sz w:val="24"/>
              </w:rPr>
              <w:t>《新乡市人民政府关于打赢水污染防治攻坚战的意见》（新政文</w:t>
            </w:r>
            <w:r w:rsidR="0080582E">
              <w:rPr>
                <w:sz w:val="24"/>
              </w:rPr>
              <w:t>[2017]28</w:t>
            </w:r>
            <w:r w:rsidR="0080582E">
              <w:rPr>
                <w:sz w:val="24"/>
              </w:rPr>
              <w:t>号）、《新乡市卫河流域水污染防治攻坚战实施方案等</w:t>
            </w:r>
            <w:r w:rsidR="0080582E">
              <w:rPr>
                <w:sz w:val="24"/>
              </w:rPr>
              <w:t>11</w:t>
            </w:r>
            <w:r w:rsidR="0080582E">
              <w:rPr>
                <w:sz w:val="24"/>
              </w:rPr>
              <w:t>个专项方案》（新环攻坚办（</w:t>
            </w:r>
            <w:r w:rsidR="0080582E">
              <w:rPr>
                <w:sz w:val="24"/>
              </w:rPr>
              <w:t>2017</w:t>
            </w:r>
            <w:r w:rsidR="0080582E">
              <w:rPr>
                <w:sz w:val="24"/>
              </w:rPr>
              <w:t>）</w:t>
            </w:r>
            <w:r w:rsidR="0080582E">
              <w:rPr>
                <w:sz w:val="24"/>
              </w:rPr>
              <w:t>20</w:t>
            </w:r>
            <w:r w:rsidR="0080582E">
              <w:rPr>
                <w:sz w:val="24"/>
              </w:rPr>
              <w:t>号）</w:t>
            </w:r>
            <w:r w:rsidR="0080582E" w:rsidRPr="007424B4">
              <w:rPr>
                <w:sz w:val="24"/>
              </w:rPr>
              <w:t>和《新乡市</w:t>
            </w:r>
            <w:r w:rsidR="0080582E" w:rsidRPr="007424B4">
              <w:rPr>
                <w:sz w:val="24"/>
              </w:rPr>
              <w:t>201</w:t>
            </w:r>
            <w:r w:rsidR="0080582E" w:rsidRPr="001C6FB6">
              <w:rPr>
                <w:sz w:val="24"/>
              </w:rPr>
              <w:t>8</w:t>
            </w:r>
            <w:r w:rsidR="0080582E" w:rsidRPr="001C6FB6">
              <w:rPr>
                <w:sz w:val="24"/>
              </w:rPr>
              <w:t>年持续打好打赢水污染防治攻坚战工作方案》（新政办</w:t>
            </w:r>
            <w:r w:rsidR="0080582E" w:rsidRPr="001C6FB6">
              <w:rPr>
                <w:sz w:val="24"/>
              </w:rPr>
              <w:t>[2018]28</w:t>
            </w:r>
            <w:r w:rsidR="0080582E" w:rsidRPr="001C6FB6">
              <w:rPr>
                <w:sz w:val="24"/>
              </w:rPr>
              <w:t>号），</w:t>
            </w:r>
            <w:r w:rsidR="0080582E">
              <w:rPr>
                <w:sz w:val="24"/>
              </w:rPr>
              <w:t>将逐步改善新乡市水环境质量。</w:t>
            </w:r>
            <w:r w:rsidR="0080582E">
              <w:rPr>
                <w:rFonts w:hint="eastAsia"/>
                <w:sz w:val="24"/>
              </w:rPr>
              <w:t xml:space="preserve">   </w:t>
            </w:r>
          </w:p>
          <w:p w:rsidR="00487E97" w:rsidRDefault="00AF4107">
            <w:pPr>
              <w:adjustRightInd w:val="0"/>
              <w:snapToGrid w:val="0"/>
              <w:spacing w:line="440" w:lineRule="exact"/>
              <w:ind w:firstLineChars="200" w:firstLine="482"/>
              <w:jc w:val="left"/>
              <w:rPr>
                <w:b/>
                <w:color w:val="000000"/>
                <w:sz w:val="24"/>
              </w:rPr>
            </w:pPr>
            <w:r>
              <w:rPr>
                <w:b/>
                <w:color w:val="000000"/>
                <w:sz w:val="24"/>
              </w:rPr>
              <w:t>3</w:t>
            </w:r>
            <w:r>
              <w:rPr>
                <w:b/>
                <w:color w:val="000000"/>
                <w:sz w:val="24"/>
              </w:rPr>
              <w:t>、地下水</w:t>
            </w:r>
          </w:p>
          <w:p w:rsidR="00487E97" w:rsidRDefault="00AF4107">
            <w:pPr>
              <w:pStyle w:val="af5"/>
              <w:spacing w:line="440" w:lineRule="exact"/>
              <w:ind w:firstLineChars="200" w:firstLine="480"/>
              <w:rPr>
                <w:rFonts w:ascii="Times New Roman" w:hAnsi="Times New Roman" w:cs="Times New Roman"/>
                <w:color w:val="000000"/>
                <w:sz w:val="24"/>
                <w:szCs w:val="24"/>
              </w:rPr>
            </w:pPr>
            <w:r>
              <w:rPr>
                <w:rFonts w:ascii="Times New Roman" w:hAnsi="Times New Roman" w:cs="Times New Roman"/>
                <w:color w:val="000000"/>
                <w:sz w:val="24"/>
                <w:szCs w:val="24"/>
              </w:rPr>
              <w:t>评价区域地下水环境质量较好，各项指标均能够达到《地下水质量标准》（</w:t>
            </w:r>
            <w:r>
              <w:rPr>
                <w:rFonts w:ascii="Times New Roman" w:hAnsi="Times New Roman" w:cs="Times New Roman"/>
                <w:color w:val="000000"/>
                <w:sz w:val="24"/>
                <w:szCs w:val="24"/>
              </w:rPr>
              <w:t>GB/T14848-</w:t>
            </w:r>
            <w:r>
              <w:rPr>
                <w:rFonts w:ascii="Times New Roman" w:hAnsi="Times New Roman" w:cs="Times New Roman" w:hint="eastAsia"/>
                <w:color w:val="000000"/>
                <w:sz w:val="24"/>
                <w:szCs w:val="24"/>
              </w:rPr>
              <w:t>2017</w:t>
            </w:r>
            <w:r>
              <w:rPr>
                <w:rFonts w:ascii="Times New Roman" w:hAnsi="Times New Roman" w:cs="Times New Roman"/>
                <w:color w:val="000000"/>
                <w:sz w:val="24"/>
                <w:szCs w:val="24"/>
              </w:rPr>
              <w:t>）</w:t>
            </w:r>
            <w:r>
              <w:rPr>
                <w:rFonts w:ascii="Times New Roman" w:hAnsi="Times New Roman" w:cs="Times New Roman"/>
                <w:color w:val="000000"/>
                <w:sz w:val="24"/>
                <w:szCs w:val="24"/>
              </w:rPr>
              <w:t>Ⅲ</w:t>
            </w:r>
            <w:r>
              <w:rPr>
                <w:rFonts w:ascii="Times New Roman" w:hAnsi="Times New Roman" w:cs="Times New Roman"/>
                <w:color w:val="000000"/>
                <w:sz w:val="24"/>
                <w:szCs w:val="24"/>
              </w:rPr>
              <w:t>类标准。</w:t>
            </w:r>
          </w:p>
          <w:p w:rsidR="00487E97" w:rsidRDefault="00AF4107">
            <w:pPr>
              <w:spacing w:line="440" w:lineRule="exact"/>
              <w:ind w:firstLineChars="199" w:firstLine="479"/>
              <w:jc w:val="left"/>
              <w:rPr>
                <w:b/>
                <w:sz w:val="24"/>
                <w:szCs w:val="20"/>
              </w:rPr>
            </w:pPr>
            <w:r>
              <w:rPr>
                <w:b/>
                <w:sz w:val="24"/>
                <w:szCs w:val="20"/>
              </w:rPr>
              <w:t>4</w:t>
            </w:r>
            <w:r>
              <w:rPr>
                <w:b/>
                <w:sz w:val="24"/>
                <w:szCs w:val="20"/>
              </w:rPr>
              <w:t>、声环境质量现状</w:t>
            </w:r>
          </w:p>
          <w:p w:rsidR="00487E97" w:rsidRDefault="00AF4107">
            <w:pPr>
              <w:adjustRightInd w:val="0"/>
              <w:snapToGrid w:val="0"/>
              <w:spacing w:line="480" w:lineRule="exact"/>
              <w:ind w:firstLineChars="200" w:firstLine="480"/>
              <w:rPr>
                <w:sz w:val="24"/>
              </w:rPr>
            </w:pPr>
            <w:r>
              <w:rPr>
                <w:sz w:val="24"/>
              </w:rPr>
              <w:t>根据声环境功能区划分规定，本项目所在地处于</w:t>
            </w:r>
            <w:r>
              <w:rPr>
                <w:sz w:val="24"/>
              </w:rPr>
              <w:t>3</w:t>
            </w:r>
            <w:r>
              <w:rPr>
                <w:sz w:val="24"/>
              </w:rPr>
              <w:t>类声环境功能区。现状值均满足《声环境质量标准》（</w:t>
            </w:r>
            <w:r>
              <w:rPr>
                <w:sz w:val="24"/>
              </w:rPr>
              <w:t>GB3096-2008</w:t>
            </w:r>
            <w:r>
              <w:rPr>
                <w:sz w:val="24"/>
              </w:rPr>
              <w:t>）</w:t>
            </w:r>
            <w:r>
              <w:rPr>
                <w:sz w:val="24"/>
              </w:rPr>
              <w:t>3</w:t>
            </w:r>
            <w:r>
              <w:rPr>
                <w:sz w:val="24"/>
              </w:rPr>
              <w:t>类标准昼间</w:t>
            </w:r>
            <w:r>
              <w:rPr>
                <w:sz w:val="24"/>
              </w:rPr>
              <w:t>65dB(A)</w:t>
            </w:r>
            <w:r>
              <w:rPr>
                <w:sz w:val="24"/>
              </w:rPr>
              <w:t>、夜间</w:t>
            </w:r>
            <w:r>
              <w:rPr>
                <w:sz w:val="24"/>
              </w:rPr>
              <w:t>55 dB(A)</w:t>
            </w:r>
            <w:r>
              <w:rPr>
                <w:sz w:val="24"/>
              </w:rPr>
              <w:t>的标准要求，区域声环境质量较好。</w:t>
            </w:r>
          </w:p>
          <w:p w:rsidR="00487E97" w:rsidRDefault="00AF4107">
            <w:pPr>
              <w:spacing w:line="440" w:lineRule="exact"/>
              <w:ind w:firstLineChars="199" w:firstLine="479"/>
              <w:jc w:val="left"/>
              <w:rPr>
                <w:b/>
                <w:sz w:val="24"/>
                <w:szCs w:val="20"/>
              </w:rPr>
            </w:pPr>
            <w:r>
              <w:rPr>
                <w:b/>
                <w:sz w:val="24"/>
                <w:szCs w:val="20"/>
              </w:rPr>
              <w:t>5</w:t>
            </w:r>
            <w:r>
              <w:rPr>
                <w:b/>
                <w:sz w:val="24"/>
                <w:szCs w:val="20"/>
              </w:rPr>
              <w:t>、生态环境现状</w:t>
            </w:r>
          </w:p>
          <w:p w:rsidR="00487E97" w:rsidRDefault="00AF4107">
            <w:pPr>
              <w:adjustRightInd w:val="0"/>
              <w:snapToGrid w:val="0"/>
              <w:spacing w:line="440" w:lineRule="exact"/>
              <w:ind w:firstLineChars="200" w:firstLine="480"/>
              <w:jc w:val="left"/>
              <w:rPr>
                <w:sz w:val="24"/>
              </w:rPr>
            </w:pPr>
            <w:r>
              <w:rPr>
                <w:sz w:val="24"/>
                <w:szCs w:val="20"/>
              </w:rPr>
              <w:t>本项目区域生态系统以农业生态系统为主，项目所在地主要种植小麦、玉米等，生态环境较好。评价区域内无重点保护的野生动植物、风景名胜区、自然保护区及文化遗产等特殊保护目标。</w:t>
            </w:r>
          </w:p>
        </w:tc>
      </w:tr>
      <w:tr w:rsidR="00487E97" w:rsidTr="00B9136D">
        <w:trPr>
          <w:gridAfter w:val="1"/>
          <w:wAfter w:w="6" w:type="dxa"/>
          <w:trHeight w:val="5368"/>
          <w:jc w:val="center"/>
        </w:trPr>
        <w:tc>
          <w:tcPr>
            <w:tcW w:w="9360" w:type="dxa"/>
          </w:tcPr>
          <w:p w:rsidR="00487E97" w:rsidRDefault="00AF4107">
            <w:pPr>
              <w:adjustRightInd w:val="0"/>
              <w:snapToGrid w:val="0"/>
              <w:spacing w:line="440" w:lineRule="exact"/>
              <w:rPr>
                <w:b/>
                <w:sz w:val="24"/>
              </w:rPr>
            </w:pPr>
            <w:r>
              <w:rPr>
                <w:b/>
                <w:sz w:val="24"/>
              </w:rPr>
              <w:lastRenderedPageBreak/>
              <w:t>主要环境保护目标（列出名单及保护级别）：</w:t>
            </w:r>
          </w:p>
          <w:p w:rsidR="00487E97" w:rsidRDefault="00AF4107">
            <w:pPr>
              <w:snapToGrid w:val="0"/>
              <w:spacing w:line="440" w:lineRule="exact"/>
              <w:ind w:firstLineChars="200" w:firstLine="480"/>
              <w:rPr>
                <w:sz w:val="24"/>
              </w:rPr>
            </w:pPr>
            <w:r>
              <w:rPr>
                <w:sz w:val="24"/>
              </w:rPr>
              <w:t>项目厂界四周范围的环境敏感点见表</w:t>
            </w:r>
            <w:r>
              <w:rPr>
                <w:sz w:val="24"/>
              </w:rPr>
              <w:t>1</w:t>
            </w:r>
            <w:r w:rsidR="00B730EC">
              <w:rPr>
                <w:rFonts w:hint="eastAsia"/>
                <w:sz w:val="24"/>
              </w:rPr>
              <w:t>8</w:t>
            </w:r>
            <w:r>
              <w:rPr>
                <w:sz w:val="24"/>
              </w:rPr>
              <w:t>。</w:t>
            </w:r>
          </w:p>
          <w:p w:rsidR="00487E97" w:rsidRDefault="00AF4107">
            <w:pPr>
              <w:pStyle w:val="a8"/>
              <w:keepNext/>
              <w:spacing w:line="440" w:lineRule="exact"/>
              <w:ind w:firstLineChars="250" w:firstLine="600"/>
              <w:jc w:val="left"/>
              <w:rPr>
                <w:rFonts w:ascii="Times New Roman" w:hAnsi="Times New Roman"/>
                <w:sz w:val="24"/>
                <w:szCs w:val="24"/>
              </w:rPr>
            </w:pPr>
            <w:r>
              <w:rPr>
                <w:rFonts w:ascii="Times New Roman" w:hAnsi="Times New Roman"/>
                <w:sz w:val="24"/>
                <w:szCs w:val="24"/>
              </w:rPr>
              <w:t>表</w:t>
            </w:r>
            <w:r>
              <w:rPr>
                <w:rFonts w:ascii="Times New Roman" w:hAnsi="Times New Roman"/>
                <w:sz w:val="24"/>
                <w:szCs w:val="24"/>
              </w:rPr>
              <w:t>1</w:t>
            </w:r>
            <w:r w:rsidR="00B730EC">
              <w:rPr>
                <w:rFonts w:ascii="Times New Roman" w:hAnsi="Times New Roman" w:hint="eastAsia"/>
                <w:sz w:val="24"/>
                <w:szCs w:val="24"/>
              </w:rPr>
              <w:t>8</w:t>
            </w:r>
            <w:r>
              <w:rPr>
                <w:rFonts w:ascii="Times New Roman" w:hAnsi="Times New Roman"/>
                <w:sz w:val="24"/>
                <w:szCs w:val="24"/>
              </w:rPr>
              <w:t xml:space="preserve">                 </w:t>
            </w:r>
            <w:r>
              <w:rPr>
                <w:rFonts w:ascii="Times New Roman" w:hAnsi="Times New Roman"/>
                <w:sz w:val="24"/>
                <w:szCs w:val="24"/>
              </w:rPr>
              <w:t>项目四周环境敏感点</w:t>
            </w:r>
          </w:p>
          <w:tbl>
            <w:tblPr>
              <w:tblW w:w="9144"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90"/>
              <w:gridCol w:w="1776"/>
              <w:gridCol w:w="708"/>
              <w:gridCol w:w="1186"/>
              <w:gridCol w:w="4284"/>
            </w:tblGrid>
            <w:tr w:rsidR="00487E97">
              <w:trPr>
                <w:trHeight w:val="397"/>
                <w:jc w:val="center"/>
              </w:trPr>
              <w:tc>
                <w:tcPr>
                  <w:tcW w:w="1190" w:type="dxa"/>
                  <w:vAlign w:val="center"/>
                </w:tcPr>
                <w:p w:rsidR="00487E97" w:rsidRDefault="00AF4107">
                  <w:pPr>
                    <w:jc w:val="center"/>
                    <w:rPr>
                      <w:b/>
                      <w:szCs w:val="21"/>
                    </w:rPr>
                  </w:pPr>
                  <w:r>
                    <w:rPr>
                      <w:b/>
                      <w:szCs w:val="21"/>
                    </w:rPr>
                    <w:t>保护类别</w:t>
                  </w:r>
                </w:p>
              </w:tc>
              <w:tc>
                <w:tcPr>
                  <w:tcW w:w="1776" w:type="dxa"/>
                  <w:vAlign w:val="center"/>
                </w:tcPr>
                <w:p w:rsidR="00487E97" w:rsidRDefault="00AF4107">
                  <w:pPr>
                    <w:jc w:val="center"/>
                    <w:rPr>
                      <w:b/>
                      <w:szCs w:val="21"/>
                    </w:rPr>
                  </w:pPr>
                  <w:r>
                    <w:rPr>
                      <w:b/>
                      <w:szCs w:val="21"/>
                    </w:rPr>
                    <w:t>敏感点名称</w:t>
                  </w:r>
                </w:p>
              </w:tc>
              <w:tc>
                <w:tcPr>
                  <w:tcW w:w="708" w:type="dxa"/>
                  <w:vAlign w:val="center"/>
                </w:tcPr>
                <w:p w:rsidR="00487E97" w:rsidRDefault="00AF4107">
                  <w:pPr>
                    <w:jc w:val="center"/>
                    <w:rPr>
                      <w:b/>
                      <w:szCs w:val="21"/>
                    </w:rPr>
                  </w:pPr>
                  <w:r>
                    <w:rPr>
                      <w:b/>
                      <w:szCs w:val="21"/>
                    </w:rPr>
                    <w:t>方向</w:t>
                  </w:r>
                </w:p>
              </w:tc>
              <w:tc>
                <w:tcPr>
                  <w:tcW w:w="1186" w:type="dxa"/>
                  <w:vAlign w:val="center"/>
                </w:tcPr>
                <w:p w:rsidR="00487E97" w:rsidRDefault="00AF4107">
                  <w:pPr>
                    <w:jc w:val="center"/>
                    <w:rPr>
                      <w:b/>
                      <w:szCs w:val="21"/>
                    </w:rPr>
                  </w:pPr>
                  <w:r>
                    <w:rPr>
                      <w:b/>
                      <w:szCs w:val="21"/>
                    </w:rPr>
                    <w:t>距离</w:t>
                  </w:r>
                </w:p>
              </w:tc>
              <w:tc>
                <w:tcPr>
                  <w:tcW w:w="4284" w:type="dxa"/>
                  <w:vAlign w:val="center"/>
                </w:tcPr>
                <w:p w:rsidR="00487E97" w:rsidRDefault="00AF4107">
                  <w:pPr>
                    <w:jc w:val="center"/>
                    <w:rPr>
                      <w:b/>
                      <w:szCs w:val="21"/>
                    </w:rPr>
                  </w:pPr>
                  <w:r>
                    <w:rPr>
                      <w:b/>
                      <w:szCs w:val="21"/>
                    </w:rPr>
                    <w:t>保护级别</w:t>
                  </w:r>
                </w:p>
              </w:tc>
            </w:tr>
            <w:tr w:rsidR="00487E97">
              <w:trPr>
                <w:trHeight w:val="397"/>
                <w:jc w:val="center"/>
              </w:trPr>
              <w:tc>
                <w:tcPr>
                  <w:tcW w:w="1190" w:type="dxa"/>
                  <w:vMerge w:val="restart"/>
                  <w:vAlign w:val="center"/>
                </w:tcPr>
                <w:p w:rsidR="00487E97" w:rsidRDefault="00AF4107">
                  <w:pPr>
                    <w:jc w:val="center"/>
                    <w:rPr>
                      <w:szCs w:val="21"/>
                    </w:rPr>
                  </w:pPr>
                  <w:r>
                    <w:rPr>
                      <w:szCs w:val="21"/>
                    </w:rPr>
                    <w:t>大气环境</w:t>
                  </w:r>
                </w:p>
                <w:p w:rsidR="00487E97" w:rsidRDefault="00AF4107">
                  <w:pPr>
                    <w:jc w:val="center"/>
                    <w:rPr>
                      <w:szCs w:val="21"/>
                    </w:rPr>
                  </w:pPr>
                  <w:r>
                    <w:rPr>
                      <w:szCs w:val="21"/>
                    </w:rPr>
                    <w:t>声环境</w:t>
                  </w:r>
                </w:p>
              </w:tc>
              <w:tc>
                <w:tcPr>
                  <w:tcW w:w="1776" w:type="dxa"/>
                  <w:vAlign w:val="center"/>
                </w:tcPr>
                <w:p w:rsidR="00487E97" w:rsidRDefault="00AF4107">
                  <w:pPr>
                    <w:jc w:val="center"/>
                  </w:pPr>
                  <w:r>
                    <w:t>南王庄村</w:t>
                  </w:r>
                </w:p>
              </w:tc>
              <w:tc>
                <w:tcPr>
                  <w:tcW w:w="708" w:type="dxa"/>
                  <w:vAlign w:val="center"/>
                </w:tcPr>
                <w:p w:rsidR="00487E97" w:rsidRDefault="00AF4107">
                  <w:pPr>
                    <w:jc w:val="center"/>
                  </w:pPr>
                  <w:r>
                    <w:t>南</w:t>
                  </w:r>
                </w:p>
              </w:tc>
              <w:tc>
                <w:tcPr>
                  <w:tcW w:w="1186" w:type="dxa"/>
                  <w:vAlign w:val="center"/>
                </w:tcPr>
                <w:p w:rsidR="00487E97" w:rsidRDefault="00AF4107">
                  <w:pPr>
                    <w:jc w:val="center"/>
                  </w:pPr>
                  <w:r>
                    <w:t>850m</w:t>
                  </w:r>
                </w:p>
              </w:tc>
              <w:tc>
                <w:tcPr>
                  <w:tcW w:w="4284" w:type="dxa"/>
                  <w:vMerge w:val="restart"/>
                  <w:vAlign w:val="center"/>
                </w:tcPr>
                <w:p w:rsidR="00487E97" w:rsidRDefault="00AF4107">
                  <w:pPr>
                    <w:adjustRightInd w:val="0"/>
                    <w:snapToGrid w:val="0"/>
                    <w:jc w:val="center"/>
                    <w:rPr>
                      <w:szCs w:val="21"/>
                    </w:rPr>
                  </w:pPr>
                  <w:r>
                    <w:rPr>
                      <w:szCs w:val="21"/>
                    </w:rPr>
                    <w:t>《环境空气质量标准》（</w:t>
                  </w:r>
                  <w:r>
                    <w:rPr>
                      <w:szCs w:val="21"/>
                    </w:rPr>
                    <w:t>GB3095-2012</w:t>
                  </w:r>
                  <w:r>
                    <w:rPr>
                      <w:szCs w:val="21"/>
                    </w:rPr>
                    <w:t>）二级</w:t>
                  </w:r>
                </w:p>
                <w:p w:rsidR="00487E97" w:rsidRDefault="00AF4107">
                  <w:pPr>
                    <w:adjustRightInd w:val="0"/>
                    <w:snapToGrid w:val="0"/>
                    <w:jc w:val="center"/>
                    <w:rPr>
                      <w:szCs w:val="21"/>
                    </w:rPr>
                  </w:pPr>
                  <w:r>
                    <w:rPr>
                      <w:szCs w:val="21"/>
                    </w:rPr>
                    <w:t>《声环境质量标准》（</w:t>
                  </w:r>
                  <w:r>
                    <w:rPr>
                      <w:szCs w:val="21"/>
                    </w:rPr>
                    <w:t>GB3096-2008</w:t>
                  </w:r>
                  <w:r>
                    <w:rPr>
                      <w:szCs w:val="21"/>
                    </w:rPr>
                    <w:t>）</w:t>
                  </w:r>
                  <w:r>
                    <w:rPr>
                      <w:szCs w:val="21"/>
                    </w:rPr>
                    <w:t>2</w:t>
                  </w:r>
                  <w:r>
                    <w:rPr>
                      <w:szCs w:val="21"/>
                    </w:rPr>
                    <w:t>类</w:t>
                  </w:r>
                </w:p>
              </w:tc>
            </w:tr>
            <w:tr w:rsidR="00487E97">
              <w:trPr>
                <w:trHeight w:val="397"/>
                <w:jc w:val="center"/>
              </w:trPr>
              <w:tc>
                <w:tcPr>
                  <w:tcW w:w="1190" w:type="dxa"/>
                  <w:vMerge/>
                  <w:vAlign w:val="center"/>
                </w:tcPr>
                <w:p w:rsidR="00487E97" w:rsidRDefault="00487E97">
                  <w:pPr>
                    <w:jc w:val="center"/>
                    <w:rPr>
                      <w:szCs w:val="21"/>
                    </w:rPr>
                  </w:pPr>
                </w:p>
              </w:tc>
              <w:tc>
                <w:tcPr>
                  <w:tcW w:w="1776" w:type="dxa"/>
                  <w:vAlign w:val="center"/>
                </w:tcPr>
                <w:p w:rsidR="00487E97" w:rsidRDefault="00AF4107">
                  <w:pPr>
                    <w:jc w:val="center"/>
                  </w:pPr>
                  <w:r>
                    <w:t>刘店村</w:t>
                  </w:r>
                </w:p>
              </w:tc>
              <w:tc>
                <w:tcPr>
                  <w:tcW w:w="708" w:type="dxa"/>
                  <w:vAlign w:val="center"/>
                </w:tcPr>
                <w:p w:rsidR="00487E97" w:rsidRDefault="00AF4107">
                  <w:pPr>
                    <w:jc w:val="center"/>
                  </w:pPr>
                  <w:r>
                    <w:t>东南</w:t>
                  </w:r>
                </w:p>
              </w:tc>
              <w:tc>
                <w:tcPr>
                  <w:tcW w:w="1186" w:type="dxa"/>
                  <w:vAlign w:val="center"/>
                </w:tcPr>
                <w:p w:rsidR="00487E97" w:rsidRDefault="00AF4107">
                  <w:pPr>
                    <w:jc w:val="center"/>
                  </w:pPr>
                  <w:r>
                    <w:t>1000m</w:t>
                  </w:r>
                </w:p>
              </w:tc>
              <w:tc>
                <w:tcPr>
                  <w:tcW w:w="4284" w:type="dxa"/>
                  <w:vMerge/>
                  <w:vAlign w:val="center"/>
                </w:tcPr>
                <w:p w:rsidR="00487E97" w:rsidRDefault="00487E97">
                  <w:pPr>
                    <w:adjustRightInd w:val="0"/>
                    <w:snapToGrid w:val="0"/>
                    <w:jc w:val="center"/>
                    <w:rPr>
                      <w:szCs w:val="21"/>
                    </w:rPr>
                  </w:pPr>
                </w:p>
              </w:tc>
            </w:tr>
            <w:tr w:rsidR="00487E97">
              <w:trPr>
                <w:trHeight w:val="397"/>
                <w:jc w:val="center"/>
              </w:trPr>
              <w:tc>
                <w:tcPr>
                  <w:tcW w:w="1190" w:type="dxa"/>
                  <w:vMerge/>
                  <w:vAlign w:val="center"/>
                </w:tcPr>
                <w:p w:rsidR="00487E97" w:rsidRDefault="00487E97">
                  <w:pPr>
                    <w:jc w:val="center"/>
                    <w:rPr>
                      <w:szCs w:val="21"/>
                    </w:rPr>
                  </w:pPr>
                </w:p>
              </w:tc>
              <w:tc>
                <w:tcPr>
                  <w:tcW w:w="1776" w:type="dxa"/>
                  <w:vAlign w:val="center"/>
                </w:tcPr>
                <w:p w:rsidR="00487E97" w:rsidRDefault="00AF4107">
                  <w:pPr>
                    <w:jc w:val="center"/>
                  </w:pPr>
                  <w:r>
                    <w:t>七里营镇</w:t>
                  </w:r>
                </w:p>
              </w:tc>
              <w:tc>
                <w:tcPr>
                  <w:tcW w:w="708" w:type="dxa"/>
                  <w:vAlign w:val="center"/>
                </w:tcPr>
                <w:p w:rsidR="00487E97" w:rsidRDefault="00AF4107">
                  <w:pPr>
                    <w:jc w:val="center"/>
                  </w:pPr>
                  <w:r>
                    <w:t>北</w:t>
                  </w:r>
                </w:p>
              </w:tc>
              <w:tc>
                <w:tcPr>
                  <w:tcW w:w="1186" w:type="dxa"/>
                  <w:vAlign w:val="center"/>
                </w:tcPr>
                <w:p w:rsidR="00487E97" w:rsidRDefault="00AF4107">
                  <w:pPr>
                    <w:jc w:val="center"/>
                  </w:pPr>
                  <w:r>
                    <w:t>1300m</w:t>
                  </w:r>
                </w:p>
              </w:tc>
              <w:tc>
                <w:tcPr>
                  <w:tcW w:w="4284" w:type="dxa"/>
                  <w:vMerge/>
                  <w:vAlign w:val="center"/>
                </w:tcPr>
                <w:p w:rsidR="00487E97" w:rsidRDefault="00487E97">
                  <w:pPr>
                    <w:adjustRightInd w:val="0"/>
                    <w:snapToGrid w:val="0"/>
                    <w:jc w:val="center"/>
                    <w:rPr>
                      <w:szCs w:val="21"/>
                    </w:rPr>
                  </w:pPr>
                </w:p>
              </w:tc>
            </w:tr>
            <w:tr w:rsidR="00487E97">
              <w:trPr>
                <w:trHeight w:val="397"/>
                <w:jc w:val="center"/>
              </w:trPr>
              <w:tc>
                <w:tcPr>
                  <w:tcW w:w="1190" w:type="dxa"/>
                  <w:vMerge/>
                  <w:vAlign w:val="center"/>
                </w:tcPr>
                <w:p w:rsidR="00487E97" w:rsidRDefault="00487E97">
                  <w:pPr>
                    <w:jc w:val="center"/>
                    <w:rPr>
                      <w:szCs w:val="21"/>
                    </w:rPr>
                  </w:pPr>
                </w:p>
              </w:tc>
              <w:tc>
                <w:tcPr>
                  <w:tcW w:w="1776" w:type="dxa"/>
                  <w:vAlign w:val="center"/>
                </w:tcPr>
                <w:p w:rsidR="00487E97" w:rsidRDefault="00AF4107">
                  <w:pPr>
                    <w:jc w:val="center"/>
                  </w:pPr>
                  <w:r>
                    <w:t>余庄村</w:t>
                  </w:r>
                </w:p>
              </w:tc>
              <w:tc>
                <w:tcPr>
                  <w:tcW w:w="708" w:type="dxa"/>
                  <w:vAlign w:val="center"/>
                </w:tcPr>
                <w:p w:rsidR="00487E97" w:rsidRDefault="00AF4107">
                  <w:pPr>
                    <w:jc w:val="center"/>
                  </w:pPr>
                  <w:r>
                    <w:t>西北</w:t>
                  </w:r>
                </w:p>
              </w:tc>
              <w:tc>
                <w:tcPr>
                  <w:tcW w:w="1186" w:type="dxa"/>
                  <w:vAlign w:val="center"/>
                </w:tcPr>
                <w:p w:rsidR="00487E97" w:rsidRDefault="00AF4107">
                  <w:pPr>
                    <w:jc w:val="center"/>
                  </w:pPr>
                  <w:r>
                    <w:t>1640m</w:t>
                  </w:r>
                </w:p>
              </w:tc>
              <w:tc>
                <w:tcPr>
                  <w:tcW w:w="4284" w:type="dxa"/>
                  <w:vMerge/>
                  <w:vAlign w:val="center"/>
                </w:tcPr>
                <w:p w:rsidR="00487E97" w:rsidRDefault="00487E97">
                  <w:pPr>
                    <w:adjustRightInd w:val="0"/>
                    <w:snapToGrid w:val="0"/>
                    <w:jc w:val="center"/>
                    <w:rPr>
                      <w:szCs w:val="21"/>
                    </w:rPr>
                  </w:pPr>
                </w:p>
              </w:tc>
            </w:tr>
            <w:tr w:rsidR="00487E97">
              <w:trPr>
                <w:trHeight w:val="397"/>
                <w:jc w:val="center"/>
              </w:trPr>
              <w:tc>
                <w:tcPr>
                  <w:tcW w:w="1190" w:type="dxa"/>
                  <w:vAlign w:val="center"/>
                </w:tcPr>
                <w:p w:rsidR="00487E97" w:rsidRDefault="00AF4107">
                  <w:pPr>
                    <w:jc w:val="center"/>
                    <w:rPr>
                      <w:color w:val="000000"/>
                      <w:szCs w:val="21"/>
                    </w:rPr>
                  </w:pPr>
                  <w:r>
                    <w:rPr>
                      <w:color w:val="000000"/>
                      <w:szCs w:val="21"/>
                    </w:rPr>
                    <w:t>地表水</w:t>
                  </w:r>
                </w:p>
              </w:tc>
              <w:tc>
                <w:tcPr>
                  <w:tcW w:w="1776" w:type="dxa"/>
                  <w:vAlign w:val="center"/>
                </w:tcPr>
                <w:p w:rsidR="00487E97" w:rsidRDefault="00AF4107">
                  <w:pPr>
                    <w:jc w:val="center"/>
                    <w:rPr>
                      <w:color w:val="000000"/>
                      <w:szCs w:val="21"/>
                    </w:rPr>
                  </w:pPr>
                  <w:r>
                    <w:rPr>
                      <w:szCs w:val="21"/>
                    </w:rPr>
                    <w:t>东孟姜女河</w:t>
                  </w:r>
                </w:p>
              </w:tc>
              <w:tc>
                <w:tcPr>
                  <w:tcW w:w="708" w:type="dxa"/>
                  <w:vAlign w:val="center"/>
                </w:tcPr>
                <w:p w:rsidR="00487E97" w:rsidRDefault="00AF4107">
                  <w:pPr>
                    <w:jc w:val="center"/>
                    <w:rPr>
                      <w:szCs w:val="21"/>
                    </w:rPr>
                  </w:pPr>
                  <w:r>
                    <w:rPr>
                      <w:szCs w:val="21"/>
                    </w:rPr>
                    <w:t>东</w:t>
                  </w:r>
                </w:p>
              </w:tc>
              <w:tc>
                <w:tcPr>
                  <w:tcW w:w="1186" w:type="dxa"/>
                  <w:vAlign w:val="center"/>
                </w:tcPr>
                <w:p w:rsidR="00487E97" w:rsidRDefault="00AF4107">
                  <w:pPr>
                    <w:jc w:val="center"/>
                    <w:rPr>
                      <w:szCs w:val="21"/>
                    </w:rPr>
                  </w:pPr>
                  <w:r>
                    <w:rPr>
                      <w:szCs w:val="21"/>
                    </w:rPr>
                    <w:t>1830m</w:t>
                  </w:r>
                </w:p>
              </w:tc>
              <w:tc>
                <w:tcPr>
                  <w:tcW w:w="4284" w:type="dxa"/>
                  <w:vAlign w:val="center"/>
                </w:tcPr>
                <w:p w:rsidR="00487E97" w:rsidRDefault="00AF4107">
                  <w:pPr>
                    <w:jc w:val="center"/>
                    <w:rPr>
                      <w:szCs w:val="21"/>
                    </w:rPr>
                  </w:pPr>
                  <w:r>
                    <w:rPr>
                      <w:szCs w:val="21"/>
                    </w:rPr>
                    <w:t>《地表水环境质量标准》</w:t>
                  </w:r>
                </w:p>
                <w:p w:rsidR="00487E97" w:rsidRDefault="00AF4107">
                  <w:pPr>
                    <w:jc w:val="center"/>
                    <w:rPr>
                      <w:szCs w:val="21"/>
                    </w:rPr>
                  </w:pPr>
                  <w:r>
                    <w:rPr>
                      <w:szCs w:val="21"/>
                    </w:rPr>
                    <w:t>（</w:t>
                  </w:r>
                  <w:r>
                    <w:rPr>
                      <w:szCs w:val="21"/>
                    </w:rPr>
                    <w:t>GB3838-2002</w:t>
                  </w:r>
                  <w:r>
                    <w:rPr>
                      <w:szCs w:val="21"/>
                    </w:rPr>
                    <w:t>）</w:t>
                  </w:r>
                  <w:r>
                    <w:rPr>
                      <w:szCs w:val="21"/>
                    </w:rPr>
                    <w:t>Ⅴ</w:t>
                  </w:r>
                  <w:r>
                    <w:rPr>
                      <w:szCs w:val="21"/>
                    </w:rPr>
                    <w:t>类</w:t>
                  </w:r>
                </w:p>
              </w:tc>
            </w:tr>
            <w:tr w:rsidR="00487E97">
              <w:trPr>
                <w:trHeight w:val="397"/>
                <w:jc w:val="center"/>
              </w:trPr>
              <w:tc>
                <w:tcPr>
                  <w:tcW w:w="1190" w:type="dxa"/>
                  <w:vAlign w:val="center"/>
                </w:tcPr>
                <w:p w:rsidR="00487E97" w:rsidRDefault="00AF4107">
                  <w:pPr>
                    <w:jc w:val="center"/>
                    <w:rPr>
                      <w:szCs w:val="21"/>
                    </w:rPr>
                  </w:pPr>
                  <w:r>
                    <w:rPr>
                      <w:szCs w:val="21"/>
                    </w:rPr>
                    <w:t>地下水</w:t>
                  </w:r>
                </w:p>
              </w:tc>
              <w:tc>
                <w:tcPr>
                  <w:tcW w:w="1776" w:type="dxa"/>
                  <w:vAlign w:val="center"/>
                </w:tcPr>
                <w:p w:rsidR="00487E97" w:rsidRDefault="00AF4107">
                  <w:pPr>
                    <w:jc w:val="center"/>
                    <w:rPr>
                      <w:kern w:val="0"/>
                      <w:szCs w:val="21"/>
                    </w:rPr>
                  </w:pPr>
                  <w:r>
                    <w:rPr>
                      <w:kern w:val="0"/>
                      <w:szCs w:val="21"/>
                    </w:rPr>
                    <w:t>四水厂地下水饮用水源二级保护区边界</w:t>
                  </w:r>
                  <w:r>
                    <w:rPr>
                      <w:kern w:val="0"/>
                      <w:szCs w:val="21"/>
                    </w:rPr>
                    <w:t>(</w:t>
                  </w:r>
                  <w:r>
                    <w:rPr>
                      <w:kern w:val="0"/>
                      <w:szCs w:val="21"/>
                    </w:rPr>
                    <w:t>共</w:t>
                  </w:r>
                  <w:r>
                    <w:rPr>
                      <w:kern w:val="0"/>
                      <w:szCs w:val="21"/>
                    </w:rPr>
                    <w:t>21</w:t>
                  </w:r>
                  <w:r>
                    <w:rPr>
                      <w:kern w:val="0"/>
                      <w:szCs w:val="21"/>
                    </w:rPr>
                    <w:t>眼井</w:t>
                  </w:r>
                  <w:r>
                    <w:rPr>
                      <w:kern w:val="0"/>
                      <w:szCs w:val="21"/>
                    </w:rPr>
                    <w:t>)</w:t>
                  </w:r>
                </w:p>
              </w:tc>
              <w:tc>
                <w:tcPr>
                  <w:tcW w:w="708" w:type="dxa"/>
                  <w:vAlign w:val="center"/>
                </w:tcPr>
                <w:p w:rsidR="00487E97" w:rsidRDefault="00AF4107">
                  <w:pPr>
                    <w:jc w:val="center"/>
                    <w:rPr>
                      <w:szCs w:val="21"/>
                    </w:rPr>
                  </w:pPr>
                  <w:r>
                    <w:rPr>
                      <w:kern w:val="0"/>
                      <w:szCs w:val="21"/>
                    </w:rPr>
                    <w:t>西北</w:t>
                  </w:r>
                </w:p>
              </w:tc>
              <w:tc>
                <w:tcPr>
                  <w:tcW w:w="1186" w:type="dxa"/>
                  <w:vAlign w:val="center"/>
                </w:tcPr>
                <w:p w:rsidR="00487E97" w:rsidRDefault="00AF4107">
                  <w:pPr>
                    <w:jc w:val="center"/>
                    <w:rPr>
                      <w:szCs w:val="21"/>
                    </w:rPr>
                  </w:pPr>
                  <w:r>
                    <w:rPr>
                      <w:kern w:val="0"/>
                      <w:szCs w:val="21"/>
                    </w:rPr>
                    <w:t>1.67km</w:t>
                  </w:r>
                </w:p>
              </w:tc>
              <w:tc>
                <w:tcPr>
                  <w:tcW w:w="4284" w:type="dxa"/>
                  <w:vAlign w:val="center"/>
                </w:tcPr>
                <w:p w:rsidR="00487E97" w:rsidRDefault="00AF4107">
                  <w:pPr>
                    <w:jc w:val="center"/>
                    <w:rPr>
                      <w:szCs w:val="21"/>
                    </w:rPr>
                  </w:pPr>
                  <w:r>
                    <w:rPr>
                      <w:szCs w:val="21"/>
                    </w:rPr>
                    <w:t>地下水水源保护区</w:t>
                  </w:r>
                </w:p>
              </w:tc>
            </w:tr>
          </w:tbl>
          <w:p w:rsidR="00487E97" w:rsidRDefault="00487E97">
            <w:pPr>
              <w:jc w:val="left"/>
              <w:rPr>
                <w:b/>
                <w:sz w:val="24"/>
              </w:rPr>
            </w:pPr>
          </w:p>
        </w:tc>
      </w:tr>
    </w:tbl>
    <w:p w:rsidR="00487E97" w:rsidRDefault="00AF4107">
      <w:pPr>
        <w:jc w:val="left"/>
        <w:rPr>
          <w:b/>
        </w:rPr>
      </w:pPr>
      <w:r>
        <w:rPr>
          <w:b/>
        </w:rPr>
        <w:br w:type="page"/>
      </w:r>
      <w:r>
        <w:rPr>
          <w:b/>
          <w:sz w:val="28"/>
        </w:rPr>
        <w:lastRenderedPageBreak/>
        <w:t>评价适用标准</w:t>
      </w:r>
    </w:p>
    <w:tbl>
      <w:tblPr>
        <w:tblW w:w="9378" w:type="dxa"/>
        <w:jc w:val="center"/>
        <w:tblInd w:w="-8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580"/>
        <w:gridCol w:w="8790"/>
        <w:gridCol w:w="8"/>
      </w:tblGrid>
      <w:tr w:rsidR="00487E97">
        <w:trPr>
          <w:trHeight w:val="7989"/>
          <w:jc w:val="center"/>
        </w:trPr>
        <w:tc>
          <w:tcPr>
            <w:tcW w:w="580" w:type="dxa"/>
            <w:vAlign w:val="center"/>
          </w:tcPr>
          <w:p w:rsidR="00487E97" w:rsidRPr="001130B3" w:rsidRDefault="00AF4107">
            <w:pPr>
              <w:jc w:val="center"/>
              <w:rPr>
                <w:b/>
                <w:sz w:val="24"/>
              </w:rPr>
            </w:pPr>
            <w:r w:rsidRPr="001130B3">
              <w:rPr>
                <w:b/>
                <w:sz w:val="24"/>
              </w:rPr>
              <w:t>环</w:t>
            </w:r>
          </w:p>
          <w:p w:rsidR="00487E97" w:rsidRPr="001130B3" w:rsidRDefault="00AF4107">
            <w:pPr>
              <w:jc w:val="center"/>
              <w:rPr>
                <w:b/>
                <w:sz w:val="24"/>
              </w:rPr>
            </w:pPr>
            <w:r w:rsidRPr="001130B3">
              <w:rPr>
                <w:b/>
                <w:sz w:val="24"/>
              </w:rPr>
              <w:t>境</w:t>
            </w:r>
          </w:p>
          <w:p w:rsidR="00487E97" w:rsidRPr="001130B3" w:rsidRDefault="00AF4107">
            <w:pPr>
              <w:jc w:val="center"/>
              <w:rPr>
                <w:b/>
                <w:sz w:val="24"/>
              </w:rPr>
            </w:pPr>
            <w:r w:rsidRPr="001130B3">
              <w:rPr>
                <w:b/>
                <w:sz w:val="24"/>
              </w:rPr>
              <w:t>质</w:t>
            </w:r>
          </w:p>
          <w:p w:rsidR="00487E97" w:rsidRPr="001130B3" w:rsidRDefault="00AF4107">
            <w:pPr>
              <w:jc w:val="center"/>
              <w:rPr>
                <w:b/>
                <w:sz w:val="24"/>
              </w:rPr>
            </w:pPr>
            <w:r w:rsidRPr="001130B3">
              <w:rPr>
                <w:b/>
                <w:sz w:val="24"/>
              </w:rPr>
              <w:t>量</w:t>
            </w:r>
          </w:p>
          <w:p w:rsidR="00487E97" w:rsidRPr="001130B3" w:rsidRDefault="00AF4107">
            <w:pPr>
              <w:jc w:val="center"/>
              <w:rPr>
                <w:b/>
                <w:sz w:val="24"/>
              </w:rPr>
            </w:pPr>
            <w:r w:rsidRPr="001130B3">
              <w:rPr>
                <w:b/>
                <w:sz w:val="24"/>
              </w:rPr>
              <w:t>标</w:t>
            </w:r>
          </w:p>
          <w:p w:rsidR="00487E97" w:rsidRDefault="00AF4107">
            <w:pPr>
              <w:jc w:val="center"/>
            </w:pPr>
            <w:r w:rsidRPr="001130B3">
              <w:rPr>
                <w:b/>
                <w:sz w:val="24"/>
              </w:rPr>
              <w:t>准</w:t>
            </w:r>
          </w:p>
        </w:tc>
        <w:tc>
          <w:tcPr>
            <w:tcW w:w="8798" w:type="dxa"/>
            <w:gridSpan w:val="2"/>
          </w:tcPr>
          <w:p w:rsidR="00487E97" w:rsidRDefault="00AF4107">
            <w:pPr>
              <w:spacing w:line="440" w:lineRule="exact"/>
              <w:ind w:firstLineChars="200" w:firstLine="480"/>
              <w:rPr>
                <w:rFonts w:eastAsia="黑体"/>
                <w:sz w:val="24"/>
              </w:rPr>
            </w:pPr>
            <w:r>
              <w:rPr>
                <w:rFonts w:eastAsia="黑体"/>
                <w:sz w:val="24"/>
              </w:rPr>
              <w:t>表</w:t>
            </w:r>
            <w:r>
              <w:rPr>
                <w:rFonts w:eastAsia="黑体"/>
                <w:sz w:val="24"/>
              </w:rPr>
              <w:t>1</w:t>
            </w:r>
            <w:r w:rsidR="00B730EC">
              <w:rPr>
                <w:rFonts w:eastAsia="黑体" w:hint="eastAsia"/>
                <w:sz w:val="24"/>
              </w:rPr>
              <w:t>9</w:t>
            </w:r>
            <w:r>
              <w:rPr>
                <w:rFonts w:eastAsia="黑体"/>
                <w:sz w:val="24"/>
              </w:rPr>
              <w:t xml:space="preserve">                   </w:t>
            </w:r>
            <w:r>
              <w:rPr>
                <w:rFonts w:eastAsia="黑体"/>
                <w:sz w:val="24"/>
              </w:rPr>
              <w:t>环境质量标准</w:t>
            </w:r>
          </w:p>
          <w:tbl>
            <w:tblPr>
              <w:tblW w:w="8582" w:type="dxa"/>
              <w:jc w:val="center"/>
              <w:tblBorders>
                <w:top w:val="single" w:sz="8" w:space="0" w:color="auto"/>
                <w:bottom w:val="single" w:sz="8" w:space="0" w:color="auto"/>
                <w:insideH w:val="single" w:sz="4" w:space="0" w:color="auto"/>
                <w:insideV w:val="single" w:sz="6" w:space="0" w:color="auto"/>
              </w:tblBorders>
              <w:tblLayout w:type="fixed"/>
              <w:tblLook w:val="04A0"/>
            </w:tblPr>
            <w:tblGrid>
              <w:gridCol w:w="1170"/>
              <w:gridCol w:w="2911"/>
              <w:gridCol w:w="1584"/>
              <w:gridCol w:w="1436"/>
              <w:gridCol w:w="1481"/>
            </w:tblGrid>
            <w:tr w:rsidR="00487E97" w:rsidTr="004459BA">
              <w:trPr>
                <w:cantSplit/>
                <w:trHeight w:val="397"/>
                <w:jc w:val="center"/>
              </w:trPr>
              <w:tc>
                <w:tcPr>
                  <w:tcW w:w="1170" w:type="dxa"/>
                  <w:vAlign w:val="center"/>
                </w:tcPr>
                <w:p w:rsidR="00487E97" w:rsidRDefault="00AF4107">
                  <w:pPr>
                    <w:jc w:val="center"/>
                    <w:rPr>
                      <w:b/>
                      <w:bCs/>
                      <w:color w:val="000000"/>
                      <w:szCs w:val="21"/>
                    </w:rPr>
                  </w:pPr>
                  <w:r>
                    <w:rPr>
                      <w:b/>
                      <w:bCs/>
                      <w:color w:val="000000"/>
                      <w:szCs w:val="21"/>
                    </w:rPr>
                    <w:t>环境要素</w:t>
                  </w:r>
                </w:p>
              </w:tc>
              <w:tc>
                <w:tcPr>
                  <w:tcW w:w="2911" w:type="dxa"/>
                  <w:vAlign w:val="center"/>
                </w:tcPr>
                <w:p w:rsidR="00487E97" w:rsidRDefault="00AF4107">
                  <w:pPr>
                    <w:jc w:val="center"/>
                    <w:rPr>
                      <w:b/>
                      <w:bCs/>
                      <w:color w:val="000000"/>
                      <w:szCs w:val="21"/>
                    </w:rPr>
                  </w:pPr>
                  <w:r>
                    <w:rPr>
                      <w:b/>
                      <w:bCs/>
                      <w:color w:val="000000"/>
                      <w:szCs w:val="21"/>
                    </w:rPr>
                    <w:t>标准名称及级</w:t>
                  </w:r>
                  <w:r>
                    <w:rPr>
                      <w:b/>
                      <w:bCs/>
                      <w:color w:val="000000"/>
                      <w:szCs w:val="21"/>
                    </w:rPr>
                    <w:t>(</w:t>
                  </w:r>
                  <w:r>
                    <w:rPr>
                      <w:b/>
                      <w:bCs/>
                      <w:color w:val="000000"/>
                      <w:szCs w:val="21"/>
                    </w:rPr>
                    <w:t>类</w:t>
                  </w:r>
                  <w:r>
                    <w:rPr>
                      <w:b/>
                      <w:bCs/>
                      <w:color w:val="000000"/>
                      <w:szCs w:val="21"/>
                    </w:rPr>
                    <w:t>)</w:t>
                  </w:r>
                  <w:r>
                    <w:rPr>
                      <w:b/>
                      <w:bCs/>
                      <w:color w:val="000000"/>
                      <w:szCs w:val="21"/>
                    </w:rPr>
                    <w:t>别</w:t>
                  </w:r>
                </w:p>
              </w:tc>
              <w:tc>
                <w:tcPr>
                  <w:tcW w:w="1584" w:type="dxa"/>
                  <w:vAlign w:val="center"/>
                </w:tcPr>
                <w:p w:rsidR="00487E97" w:rsidRDefault="00AF4107">
                  <w:pPr>
                    <w:jc w:val="center"/>
                    <w:rPr>
                      <w:b/>
                      <w:bCs/>
                      <w:color w:val="000000"/>
                      <w:szCs w:val="21"/>
                    </w:rPr>
                  </w:pPr>
                  <w:r>
                    <w:rPr>
                      <w:b/>
                      <w:bCs/>
                      <w:color w:val="000000"/>
                      <w:szCs w:val="21"/>
                    </w:rPr>
                    <w:t>项目</w:t>
                  </w:r>
                </w:p>
              </w:tc>
              <w:tc>
                <w:tcPr>
                  <w:tcW w:w="2917" w:type="dxa"/>
                  <w:gridSpan w:val="2"/>
                  <w:vAlign w:val="center"/>
                </w:tcPr>
                <w:p w:rsidR="00487E97" w:rsidRDefault="00AF4107">
                  <w:pPr>
                    <w:tabs>
                      <w:tab w:val="left" w:pos="1332"/>
                    </w:tabs>
                    <w:jc w:val="center"/>
                    <w:rPr>
                      <w:b/>
                      <w:bCs/>
                      <w:color w:val="000000"/>
                      <w:szCs w:val="21"/>
                    </w:rPr>
                  </w:pPr>
                  <w:r>
                    <w:rPr>
                      <w:b/>
                      <w:bCs/>
                      <w:color w:val="000000"/>
                      <w:szCs w:val="21"/>
                    </w:rPr>
                    <w:t>标</w:t>
                  </w:r>
                  <w:r>
                    <w:rPr>
                      <w:b/>
                      <w:bCs/>
                      <w:color w:val="000000"/>
                      <w:szCs w:val="21"/>
                    </w:rPr>
                    <w:t xml:space="preserve"> </w:t>
                  </w:r>
                  <w:r>
                    <w:rPr>
                      <w:b/>
                      <w:bCs/>
                      <w:color w:val="000000"/>
                      <w:szCs w:val="21"/>
                    </w:rPr>
                    <w:t>准</w:t>
                  </w:r>
                  <w:r>
                    <w:rPr>
                      <w:b/>
                      <w:bCs/>
                      <w:color w:val="000000"/>
                      <w:szCs w:val="21"/>
                    </w:rPr>
                    <w:t xml:space="preserve"> </w:t>
                  </w:r>
                  <w:r>
                    <w:rPr>
                      <w:b/>
                      <w:bCs/>
                      <w:color w:val="000000"/>
                      <w:szCs w:val="21"/>
                    </w:rPr>
                    <w:t>限</w:t>
                  </w:r>
                  <w:r>
                    <w:rPr>
                      <w:b/>
                      <w:bCs/>
                      <w:color w:val="000000"/>
                      <w:szCs w:val="21"/>
                    </w:rPr>
                    <w:t xml:space="preserve"> </w:t>
                  </w:r>
                  <w:r>
                    <w:rPr>
                      <w:b/>
                      <w:bCs/>
                      <w:color w:val="000000"/>
                      <w:szCs w:val="21"/>
                    </w:rPr>
                    <w:t>值</w:t>
                  </w:r>
                </w:p>
              </w:tc>
            </w:tr>
            <w:tr w:rsidR="00487E97" w:rsidTr="004459BA">
              <w:trPr>
                <w:cantSplit/>
                <w:trHeight w:val="397"/>
                <w:jc w:val="center"/>
              </w:trPr>
              <w:tc>
                <w:tcPr>
                  <w:tcW w:w="1170" w:type="dxa"/>
                  <w:vMerge w:val="restart"/>
                  <w:vAlign w:val="center"/>
                </w:tcPr>
                <w:p w:rsidR="00487E97" w:rsidRDefault="00AF4107">
                  <w:pPr>
                    <w:jc w:val="center"/>
                    <w:rPr>
                      <w:color w:val="000000"/>
                      <w:szCs w:val="21"/>
                    </w:rPr>
                  </w:pPr>
                  <w:r>
                    <w:rPr>
                      <w:color w:val="000000"/>
                      <w:szCs w:val="21"/>
                    </w:rPr>
                    <w:t>地表水</w:t>
                  </w:r>
                </w:p>
              </w:tc>
              <w:tc>
                <w:tcPr>
                  <w:tcW w:w="2911" w:type="dxa"/>
                  <w:vMerge w:val="restart"/>
                  <w:vAlign w:val="center"/>
                </w:tcPr>
                <w:p w:rsidR="00487E97" w:rsidRDefault="00AF4107">
                  <w:pPr>
                    <w:jc w:val="center"/>
                    <w:rPr>
                      <w:color w:val="000000"/>
                      <w:szCs w:val="21"/>
                    </w:rPr>
                  </w:pPr>
                  <w:r>
                    <w:rPr>
                      <w:color w:val="000000"/>
                      <w:szCs w:val="21"/>
                    </w:rPr>
                    <w:t>《地表水环境质量标准》（</w:t>
                  </w:r>
                  <w:r>
                    <w:rPr>
                      <w:color w:val="000000"/>
                      <w:szCs w:val="21"/>
                    </w:rPr>
                    <w:t>GB3838-2002</w:t>
                  </w:r>
                  <w:r>
                    <w:rPr>
                      <w:color w:val="000000"/>
                      <w:szCs w:val="21"/>
                    </w:rPr>
                    <w:t>）</w:t>
                  </w:r>
                  <w:r>
                    <w:rPr>
                      <w:color w:val="000000"/>
                      <w:szCs w:val="21"/>
                    </w:rPr>
                    <w:t>Ⅴ</w:t>
                  </w:r>
                  <w:r>
                    <w:rPr>
                      <w:color w:val="000000"/>
                      <w:szCs w:val="21"/>
                    </w:rPr>
                    <w:t>类</w:t>
                  </w:r>
                </w:p>
              </w:tc>
              <w:tc>
                <w:tcPr>
                  <w:tcW w:w="1584" w:type="dxa"/>
                  <w:vAlign w:val="center"/>
                </w:tcPr>
                <w:p w:rsidR="00487E97" w:rsidRDefault="00AF4107">
                  <w:pPr>
                    <w:jc w:val="center"/>
                    <w:rPr>
                      <w:color w:val="000000"/>
                      <w:szCs w:val="21"/>
                    </w:rPr>
                  </w:pPr>
                  <w:r>
                    <w:rPr>
                      <w:color w:val="000000"/>
                      <w:szCs w:val="21"/>
                    </w:rPr>
                    <w:t>pH</w:t>
                  </w:r>
                </w:p>
              </w:tc>
              <w:tc>
                <w:tcPr>
                  <w:tcW w:w="2917" w:type="dxa"/>
                  <w:gridSpan w:val="2"/>
                  <w:vAlign w:val="center"/>
                </w:tcPr>
                <w:p w:rsidR="00487E97" w:rsidRDefault="00AF4107">
                  <w:pPr>
                    <w:jc w:val="center"/>
                    <w:rPr>
                      <w:color w:val="000000"/>
                      <w:szCs w:val="21"/>
                    </w:rPr>
                  </w:pPr>
                  <w:r>
                    <w:rPr>
                      <w:color w:val="000000"/>
                      <w:szCs w:val="21"/>
                    </w:rPr>
                    <w:t>6-9</w:t>
                  </w:r>
                </w:p>
              </w:tc>
            </w:tr>
            <w:tr w:rsidR="00487E97" w:rsidTr="004459BA">
              <w:trPr>
                <w:cantSplit/>
                <w:trHeight w:val="397"/>
                <w:jc w:val="center"/>
              </w:trPr>
              <w:tc>
                <w:tcPr>
                  <w:tcW w:w="1170" w:type="dxa"/>
                  <w:vMerge/>
                  <w:vAlign w:val="center"/>
                </w:tcPr>
                <w:p w:rsidR="00487E97" w:rsidRDefault="00487E97">
                  <w:pPr>
                    <w:jc w:val="center"/>
                    <w:rPr>
                      <w:color w:val="000000"/>
                      <w:szCs w:val="21"/>
                    </w:rPr>
                  </w:pPr>
                </w:p>
              </w:tc>
              <w:tc>
                <w:tcPr>
                  <w:tcW w:w="2911" w:type="dxa"/>
                  <w:vMerge/>
                  <w:vAlign w:val="center"/>
                </w:tcPr>
                <w:p w:rsidR="00487E97" w:rsidRDefault="00487E97">
                  <w:pPr>
                    <w:jc w:val="center"/>
                    <w:rPr>
                      <w:color w:val="000000"/>
                      <w:szCs w:val="21"/>
                    </w:rPr>
                  </w:pPr>
                </w:p>
              </w:tc>
              <w:tc>
                <w:tcPr>
                  <w:tcW w:w="1584" w:type="dxa"/>
                  <w:vAlign w:val="center"/>
                </w:tcPr>
                <w:p w:rsidR="00487E97" w:rsidRDefault="00AF4107">
                  <w:pPr>
                    <w:jc w:val="center"/>
                    <w:rPr>
                      <w:color w:val="000000"/>
                      <w:szCs w:val="21"/>
                    </w:rPr>
                  </w:pPr>
                  <w:r>
                    <w:rPr>
                      <w:color w:val="000000"/>
                      <w:szCs w:val="21"/>
                    </w:rPr>
                    <w:t>COD</w:t>
                  </w:r>
                  <w:r>
                    <w:rPr>
                      <w:color w:val="000000"/>
                      <w:szCs w:val="21"/>
                      <w:vertAlign w:val="subscript"/>
                    </w:rPr>
                    <w:t>Cr</w:t>
                  </w:r>
                </w:p>
              </w:tc>
              <w:tc>
                <w:tcPr>
                  <w:tcW w:w="2917" w:type="dxa"/>
                  <w:gridSpan w:val="2"/>
                  <w:vAlign w:val="center"/>
                </w:tcPr>
                <w:p w:rsidR="00487E97" w:rsidRDefault="00AF4107">
                  <w:pPr>
                    <w:jc w:val="center"/>
                    <w:rPr>
                      <w:color w:val="000000"/>
                      <w:szCs w:val="21"/>
                    </w:rPr>
                  </w:pPr>
                  <w:r>
                    <w:rPr>
                      <w:color w:val="000000"/>
                      <w:szCs w:val="21"/>
                    </w:rPr>
                    <w:t>40mg/L</w:t>
                  </w:r>
                </w:p>
              </w:tc>
            </w:tr>
            <w:tr w:rsidR="00487E97" w:rsidTr="004459BA">
              <w:trPr>
                <w:cantSplit/>
                <w:trHeight w:val="397"/>
                <w:jc w:val="center"/>
              </w:trPr>
              <w:tc>
                <w:tcPr>
                  <w:tcW w:w="1170" w:type="dxa"/>
                  <w:vMerge/>
                  <w:vAlign w:val="center"/>
                </w:tcPr>
                <w:p w:rsidR="00487E97" w:rsidRDefault="00487E97">
                  <w:pPr>
                    <w:jc w:val="center"/>
                    <w:rPr>
                      <w:color w:val="000000"/>
                      <w:szCs w:val="21"/>
                    </w:rPr>
                  </w:pPr>
                </w:p>
              </w:tc>
              <w:tc>
                <w:tcPr>
                  <w:tcW w:w="2911" w:type="dxa"/>
                  <w:vMerge/>
                  <w:vAlign w:val="center"/>
                </w:tcPr>
                <w:p w:rsidR="00487E97" w:rsidRDefault="00487E97">
                  <w:pPr>
                    <w:jc w:val="center"/>
                    <w:rPr>
                      <w:color w:val="000000"/>
                      <w:szCs w:val="21"/>
                    </w:rPr>
                  </w:pPr>
                </w:p>
              </w:tc>
              <w:tc>
                <w:tcPr>
                  <w:tcW w:w="1584" w:type="dxa"/>
                  <w:vAlign w:val="center"/>
                </w:tcPr>
                <w:p w:rsidR="00487E97" w:rsidRDefault="00AF4107">
                  <w:pPr>
                    <w:jc w:val="center"/>
                    <w:rPr>
                      <w:color w:val="000000"/>
                      <w:szCs w:val="21"/>
                    </w:rPr>
                  </w:pPr>
                  <w:r>
                    <w:rPr>
                      <w:color w:val="000000"/>
                      <w:szCs w:val="21"/>
                    </w:rPr>
                    <w:t>BOD</w:t>
                  </w:r>
                  <w:r>
                    <w:rPr>
                      <w:color w:val="000000"/>
                      <w:szCs w:val="21"/>
                      <w:vertAlign w:val="subscript"/>
                    </w:rPr>
                    <w:t>5</w:t>
                  </w:r>
                </w:p>
              </w:tc>
              <w:tc>
                <w:tcPr>
                  <w:tcW w:w="2917" w:type="dxa"/>
                  <w:gridSpan w:val="2"/>
                  <w:vAlign w:val="center"/>
                </w:tcPr>
                <w:p w:rsidR="00487E97" w:rsidRDefault="00AF4107">
                  <w:pPr>
                    <w:jc w:val="center"/>
                    <w:rPr>
                      <w:color w:val="000000"/>
                      <w:szCs w:val="21"/>
                    </w:rPr>
                  </w:pPr>
                  <w:r>
                    <w:rPr>
                      <w:color w:val="000000"/>
                      <w:szCs w:val="21"/>
                    </w:rPr>
                    <w:t>10mg/L</w:t>
                  </w:r>
                </w:p>
              </w:tc>
            </w:tr>
            <w:tr w:rsidR="00487E97" w:rsidTr="004459BA">
              <w:trPr>
                <w:cantSplit/>
                <w:trHeight w:val="397"/>
                <w:jc w:val="center"/>
              </w:trPr>
              <w:tc>
                <w:tcPr>
                  <w:tcW w:w="1170" w:type="dxa"/>
                  <w:vMerge/>
                  <w:vAlign w:val="center"/>
                </w:tcPr>
                <w:p w:rsidR="00487E97" w:rsidRDefault="00487E97">
                  <w:pPr>
                    <w:jc w:val="center"/>
                    <w:rPr>
                      <w:color w:val="000000"/>
                      <w:szCs w:val="21"/>
                    </w:rPr>
                  </w:pPr>
                </w:p>
              </w:tc>
              <w:tc>
                <w:tcPr>
                  <w:tcW w:w="2911" w:type="dxa"/>
                  <w:vMerge/>
                  <w:vAlign w:val="center"/>
                </w:tcPr>
                <w:p w:rsidR="00487E97" w:rsidRDefault="00487E97">
                  <w:pPr>
                    <w:jc w:val="center"/>
                    <w:rPr>
                      <w:color w:val="000000"/>
                      <w:szCs w:val="21"/>
                    </w:rPr>
                  </w:pPr>
                </w:p>
              </w:tc>
              <w:tc>
                <w:tcPr>
                  <w:tcW w:w="1584" w:type="dxa"/>
                  <w:vAlign w:val="center"/>
                </w:tcPr>
                <w:p w:rsidR="00487E97" w:rsidRDefault="00AF4107">
                  <w:pPr>
                    <w:jc w:val="center"/>
                    <w:rPr>
                      <w:color w:val="000000"/>
                      <w:szCs w:val="21"/>
                    </w:rPr>
                  </w:pPr>
                  <w:r>
                    <w:rPr>
                      <w:color w:val="000000"/>
                      <w:szCs w:val="21"/>
                    </w:rPr>
                    <w:t>NH</w:t>
                  </w:r>
                  <w:r>
                    <w:rPr>
                      <w:color w:val="000000"/>
                      <w:szCs w:val="21"/>
                      <w:vertAlign w:val="subscript"/>
                    </w:rPr>
                    <w:t>3</w:t>
                  </w:r>
                  <w:r>
                    <w:rPr>
                      <w:color w:val="000000"/>
                      <w:szCs w:val="21"/>
                    </w:rPr>
                    <w:t>-N</w:t>
                  </w:r>
                </w:p>
              </w:tc>
              <w:tc>
                <w:tcPr>
                  <w:tcW w:w="2917" w:type="dxa"/>
                  <w:gridSpan w:val="2"/>
                  <w:vAlign w:val="center"/>
                </w:tcPr>
                <w:p w:rsidR="00487E97" w:rsidRDefault="00AF4107">
                  <w:pPr>
                    <w:jc w:val="center"/>
                    <w:rPr>
                      <w:color w:val="000000"/>
                      <w:szCs w:val="21"/>
                    </w:rPr>
                  </w:pPr>
                  <w:r>
                    <w:rPr>
                      <w:color w:val="000000"/>
                      <w:szCs w:val="21"/>
                    </w:rPr>
                    <w:t xml:space="preserve">2mg/L </w:t>
                  </w:r>
                </w:p>
              </w:tc>
            </w:tr>
            <w:tr w:rsidR="00487E97" w:rsidTr="004459BA">
              <w:trPr>
                <w:cantSplit/>
                <w:trHeight w:val="397"/>
                <w:jc w:val="center"/>
              </w:trPr>
              <w:tc>
                <w:tcPr>
                  <w:tcW w:w="1170" w:type="dxa"/>
                  <w:vMerge/>
                  <w:vAlign w:val="center"/>
                </w:tcPr>
                <w:p w:rsidR="00487E97" w:rsidRDefault="00487E97">
                  <w:pPr>
                    <w:jc w:val="center"/>
                    <w:rPr>
                      <w:color w:val="000000"/>
                      <w:szCs w:val="21"/>
                    </w:rPr>
                  </w:pPr>
                </w:p>
              </w:tc>
              <w:tc>
                <w:tcPr>
                  <w:tcW w:w="2911" w:type="dxa"/>
                  <w:vMerge/>
                  <w:vAlign w:val="center"/>
                </w:tcPr>
                <w:p w:rsidR="00487E97" w:rsidRDefault="00487E97">
                  <w:pPr>
                    <w:jc w:val="center"/>
                    <w:rPr>
                      <w:color w:val="000000"/>
                      <w:szCs w:val="21"/>
                    </w:rPr>
                  </w:pPr>
                </w:p>
              </w:tc>
              <w:tc>
                <w:tcPr>
                  <w:tcW w:w="1584" w:type="dxa"/>
                  <w:vAlign w:val="center"/>
                </w:tcPr>
                <w:p w:rsidR="00487E97" w:rsidRDefault="00AF4107">
                  <w:pPr>
                    <w:jc w:val="center"/>
                    <w:rPr>
                      <w:szCs w:val="21"/>
                    </w:rPr>
                  </w:pPr>
                  <w:r>
                    <w:rPr>
                      <w:szCs w:val="21"/>
                    </w:rPr>
                    <w:t>TP</w:t>
                  </w:r>
                </w:p>
              </w:tc>
              <w:tc>
                <w:tcPr>
                  <w:tcW w:w="2917" w:type="dxa"/>
                  <w:gridSpan w:val="2"/>
                  <w:vAlign w:val="center"/>
                </w:tcPr>
                <w:p w:rsidR="00487E97" w:rsidRDefault="00AF4107">
                  <w:pPr>
                    <w:jc w:val="center"/>
                    <w:rPr>
                      <w:szCs w:val="21"/>
                    </w:rPr>
                  </w:pPr>
                  <w:r>
                    <w:rPr>
                      <w:szCs w:val="21"/>
                    </w:rPr>
                    <w:t>0.4mg/L</w:t>
                  </w:r>
                </w:p>
              </w:tc>
            </w:tr>
            <w:tr w:rsidR="00F9144F" w:rsidTr="004459BA">
              <w:trPr>
                <w:cantSplit/>
                <w:trHeight w:val="397"/>
                <w:jc w:val="center"/>
              </w:trPr>
              <w:tc>
                <w:tcPr>
                  <w:tcW w:w="1170" w:type="dxa"/>
                  <w:vMerge w:val="restart"/>
                  <w:vAlign w:val="center"/>
                </w:tcPr>
                <w:p w:rsidR="00F9144F" w:rsidRDefault="00F9144F">
                  <w:pPr>
                    <w:jc w:val="center"/>
                    <w:rPr>
                      <w:color w:val="000000"/>
                      <w:szCs w:val="21"/>
                    </w:rPr>
                  </w:pPr>
                  <w:r>
                    <w:rPr>
                      <w:color w:val="000000"/>
                      <w:szCs w:val="21"/>
                    </w:rPr>
                    <w:t>地下水</w:t>
                  </w:r>
                </w:p>
              </w:tc>
              <w:tc>
                <w:tcPr>
                  <w:tcW w:w="2911" w:type="dxa"/>
                  <w:vMerge w:val="restart"/>
                  <w:vAlign w:val="center"/>
                </w:tcPr>
                <w:p w:rsidR="00F9144F" w:rsidRDefault="00F9144F">
                  <w:pPr>
                    <w:jc w:val="center"/>
                    <w:rPr>
                      <w:color w:val="000000"/>
                      <w:szCs w:val="21"/>
                    </w:rPr>
                  </w:pPr>
                  <w:r>
                    <w:rPr>
                      <w:color w:val="000000"/>
                      <w:szCs w:val="21"/>
                    </w:rPr>
                    <w:t>《地下水环境质量标准》（</w:t>
                  </w:r>
                  <w:r>
                    <w:rPr>
                      <w:color w:val="000000"/>
                      <w:szCs w:val="21"/>
                    </w:rPr>
                    <w:t>GB/T14848-</w:t>
                  </w:r>
                  <w:r>
                    <w:rPr>
                      <w:rFonts w:hint="eastAsia"/>
                      <w:color w:val="000000"/>
                      <w:szCs w:val="21"/>
                    </w:rPr>
                    <w:t>2017</w:t>
                  </w:r>
                  <w:r>
                    <w:rPr>
                      <w:color w:val="000000"/>
                      <w:szCs w:val="21"/>
                    </w:rPr>
                    <w:t>）</w:t>
                  </w:r>
                  <w:r>
                    <w:rPr>
                      <w:color w:val="000000"/>
                      <w:szCs w:val="21"/>
                    </w:rPr>
                    <w:t>III</w:t>
                  </w:r>
                  <w:r>
                    <w:rPr>
                      <w:color w:val="000000"/>
                      <w:szCs w:val="21"/>
                    </w:rPr>
                    <w:t>类</w:t>
                  </w:r>
                </w:p>
              </w:tc>
              <w:tc>
                <w:tcPr>
                  <w:tcW w:w="1584" w:type="dxa"/>
                  <w:vAlign w:val="center"/>
                </w:tcPr>
                <w:p w:rsidR="00F9144F" w:rsidRDefault="00F9144F" w:rsidP="00636490">
                  <w:pPr>
                    <w:jc w:val="center"/>
                  </w:pPr>
                  <w:r>
                    <w:t>pH</w:t>
                  </w:r>
                  <w:r>
                    <w:t>（无量纲）</w:t>
                  </w:r>
                </w:p>
              </w:tc>
              <w:tc>
                <w:tcPr>
                  <w:tcW w:w="2917" w:type="dxa"/>
                  <w:gridSpan w:val="2"/>
                  <w:vAlign w:val="center"/>
                </w:tcPr>
                <w:p w:rsidR="00F9144F" w:rsidRDefault="00F9144F" w:rsidP="00636490">
                  <w:pPr>
                    <w:jc w:val="center"/>
                  </w:pPr>
                  <w:r>
                    <w:t>6.5</w:t>
                  </w:r>
                  <w:r>
                    <w:t>～</w:t>
                  </w:r>
                  <w:r>
                    <w:t>8.5</w:t>
                  </w:r>
                </w:p>
              </w:tc>
            </w:tr>
            <w:tr w:rsidR="00F9144F" w:rsidTr="004459BA">
              <w:trPr>
                <w:cantSplit/>
                <w:trHeight w:val="397"/>
                <w:jc w:val="center"/>
              </w:trPr>
              <w:tc>
                <w:tcPr>
                  <w:tcW w:w="1170" w:type="dxa"/>
                  <w:vMerge/>
                  <w:vAlign w:val="center"/>
                </w:tcPr>
                <w:p w:rsidR="00F9144F" w:rsidRDefault="00F9144F">
                  <w:pPr>
                    <w:jc w:val="center"/>
                    <w:rPr>
                      <w:color w:val="000000"/>
                      <w:szCs w:val="21"/>
                    </w:rPr>
                  </w:pPr>
                </w:p>
              </w:tc>
              <w:tc>
                <w:tcPr>
                  <w:tcW w:w="2911" w:type="dxa"/>
                  <w:vMerge/>
                  <w:vAlign w:val="center"/>
                </w:tcPr>
                <w:p w:rsidR="00F9144F" w:rsidRDefault="00F9144F">
                  <w:pPr>
                    <w:jc w:val="center"/>
                    <w:rPr>
                      <w:color w:val="000000"/>
                      <w:szCs w:val="21"/>
                    </w:rPr>
                  </w:pPr>
                </w:p>
              </w:tc>
              <w:tc>
                <w:tcPr>
                  <w:tcW w:w="1584" w:type="dxa"/>
                  <w:vAlign w:val="center"/>
                </w:tcPr>
                <w:p w:rsidR="00F9144F" w:rsidRPr="00CA0B2D" w:rsidRDefault="00F9144F" w:rsidP="00636490">
                  <w:pPr>
                    <w:jc w:val="center"/>
                    <w:rPr>
                      <w:color w:val="000000"/>
                      <w:szCs w:val="21"/>
                    </w:rPr>
                  </w:pPr>
                  <w:r w:rsidRPr="00CA0B2D">
                    <w:rPr>
                      <w:color w:val="000000"/>
                      <w:szCs w:val="21"/>
                    </w:rPr>
                    <w:t>总硬度</w:t>
                  </w:r>
                </w:p>
              </w:tc>
              <w:tc>
                <w:tcPr>
                  <w:tcW w:w="2917" w:type="dxa"/>
                  <w:gridSpan w:val="2"/>
                  <w:vAlign w:val="center"/>
                </w:tcPr>
                <w:p w:rsidR="00F9144F" w:rsidRPr="00CA0B2D" w:rsidRDefault="00F9144F" w:rsidP="00636490">
                  <w:pPr>
                    <w:jc w:val="center"/>
                    <w:rPr>
                      <w:color w:val="000000"/>
                      <w:szCs w:val="21"/>
                    </w:rPr>
                  </w:pPr>
                  <w:r w:rsidRPr="00CA0B2D">
                    <w:rPr>
                      <w:color w:val="000000"/>
                      <w:szCs w:val="21"/>
                    </w:rPr>
                    <w:t>450mg/L</w:t>
                  </w:r>
                </w:p>
              </w:tc>
            </w:tr>
            <w:tr w:rsidR="00F9144F" w:rsidTr="004459BA">
              <w:trPr>
                <w:cantSplit/>
                <w:trHeight w:val="397"/>
                <w:jc w:val="center"/>
              </w:trPr>
              <w:tc>
                <w:tcPr>
                  <w:tcW w:w="1170" w:type="dxa"/>
                  <w:vMerge/>
                  <w:vAlign w:val="center"/>
                </w:tcPr>
                <w:p w:rsidR="00F9144F" w:rsidRDefault="00F9144F">
                  <w:pPr>
                    <w:jc w:val="center"/>
                    <w:rPr>
                      <w:color w:val="000000"/>
                      <w:szCs w:val="21"/>
                    </w:rPr>
                  </w:pPr>
                </w:p>
              </w:tc>
              <w:tc>
                <w:tcPr>
                  <w:tcW w:w="2911" w:type="dxa"/>
                  <w:vMerge/>
                  <w:vAlign w:val="center"/>
                </w:tcPr>
                <w:p w:rsidR="00F9144F" w:rsidRDefault="00F9144F">
                  <w:pPr>
                    <w:jc w:val="center"/>
                    <w:rPr>
                      <w:color w:val="000000"/>
                      <w:szCs w:val="21"/>
                    </w:rPr>
                  </w:pPr>
                </w:p>
              </w:tc>
              <w:tc>
                <w:tcPr>
                  <w:tcW w:w="1584" w:type="dxa"/>
                  <w:vAlign w:val="center"/>
                </w:tcPr>
                <w:p w:rsidR="00F9144F" w:rsidRPr="00CA0B2D" w:rsidRDefault="00F9144F" w:rsidP="00636490">
                  <w:pPr>
                    <w:jc w:val="center"/>
                    <w:rPr>
                      <w:color w:val="000000"/>
                      <w:szCs w:val="21"/>
                    </w:rPr>
                  </w:pPr>
                  <w:r>
                    <w:rPr>
                      <w:rFonts w:hint="eastAsia"/>
                      <w:color w:val="000000"/>
                      <w:szCs w:val="21"/>
                    </w:rPr>
                    <w:t>耗氧量</w:t>
                  </w:r>
                </w:p>
              </w:tc>
              <w:tc>
                <w:tcPr>
                  <w:tcW w:w="2917" w:type="dxa"/>
                  <w:gridSpan w:val="2"/>
                  <w:vAlign w:val="center"/>
                </w:tcPr>
                <w:p w:rsidR="00F9144F" w:rsidRPr="00CA0B2D" w:rsidRDefault="00F9144F" w:rsidP="00636490">
                  <w:pPr>
                    <w:jc w:val="center"/>
                    <w:rPr>
                      <w:color w:val="000000"/>
                      <w:szCs w:val="21"/>
                    </w:rPr>
                  </w:pPr>
                  <w:r>
                    <w:rPr>
                      <w:rFonts w:hint="eastAsia"/>
                      <w:color w:val="000000"/>
                      <w:szCs w:val="21"/>
                    </w:rPr>
                    <w:t>3.0</w:t>
                  </w:r>
                  <w:r w:rsidRPr="00CA0B2D">
                    <w:rPr>
                      <w:color w:val="000000"/>
                      <w:szCs w:val="21"/>
                    </w:rPr>
                    <w:t xml:space="preserve"> mg/L</w:t>
                  </w:r>
                </w:p>
              </w:tc>
            </w:tr>
            <w:tr w:rsidR="00F9144F" w:rsidTr="004459BA">
              <w:trPr>
                <w:cantSplit/>
                <w:trHeight w:val="397"/>
                <w:jc w:val="center"/>
              </w:trPr>
              <w:tc>
                <w:tcPr>
                  <w:tcW w:w="1170" w:type="dxa"/>
                  <w:vMerge/>
                  <w:vAlign w:val="center"/>
                </w:tcPr>
                <w:p w:rsidR="00F9144F" w:rsidRDefault="00F9144F">
                  <w:pPr>
                    <w:jc w:val="center"/>
                    <w:rPr>
                      <w:color w:val="000000"/>
                      <w:szCs w:val="21"/>
                    </w:rPr>
                  </w:pPr>
                </w:p>
              </w:tc>
              <w:tc>
                <w:tcPr>
                  <w:tcW w:w="2911" w:type="dxa"/>
                  <w:vMerge/>
                  <w:vAlign w:val="center"/>
                </w:tcPr>
                <w:p w:rsidR="00F9144F" w:rsidRDefault="00F9144F">
                  <w:pPr>
                    <w:jc w:val="center"/>
                    <w:rPr>
                      <w:color w:val="000000"/>
                      <w:szCs w:val="21"/>
                    </w:rPr>
                  </w:pPr>
                </w:p>
              </w:tc>
              <w:tc>
                <w:tcPr>
                  <w:tcW w:w="1584" w:type="dxa"/>
                  <w:vAlign w:val="center"/>
                </w:tcPr>
                <w:p w:rsidR="00F9144F" w:rsidRPr="00CA0B2D" w:rsidRDefault="00F9144F" w:rsidP="00636490">
                  <w:pPr>
                    <w:jc w:val="center"/>
                    <w:rPr>
                      <w:color w:val="000000"/>
                      <w:szCs w:val="21"/>
                    </w:rPr>
                  </w:pPr>
                  <w:r w:rsidRPr="00CA0B2D">
                    <w:rPr>
                      <w:color w:val="000000"/>
                      <w:szCs w:val="21"/>
                    </w:rPr>
                    <w:t>氨氮</w:t>
                  </w:r>
                </w:p>
              </w:tc>
              <w:tc>
                <w:tcPr>
                  <w:tcW w:w="2917" w:type="dxa"/>
                  <w:gridSpan w:val="2"/>
                  <w:vAlign w:val="center"/>
                </w:tcPr>
                <w:p w:rsidR="00F9144F" w:rsidRPr="00CA0B2D" w:rsidRDefault="00F9144F" w:rsidP="00636490">
                  <w:pPr>
                    <w:jc w:val="center"/>
                    <w:rPr>
                      <w:color w:val="000000"/>
                      <w:szCs w:val="21"/>
                    </w:rPr>
                  </w:pPr>
                  <w:r w:rsidRPr="00CA0B2D">
                    <w:rPr>
                      <w:color w:val="000000"/>
                      <w:szCs w:val="21"/>
                    </w:rPr>
                    <w:t>0.</w:t>
                  </w:r>
                  <w:r>
                    <w:rPr>
                      <w:rFonts w:hint="eastAsia"/>
                      <w:color w:val="000000"/>
                      <w:szCs w:val="21"/>
                    </w:rPr>
                    <w:t>5</w:t>
                  </w:r>
                  <w:r w:rsidRPr="00CA0B2D">
                    <w:rPr>
                      <w:color w:val="000000"/>
                      <w:szCs w:val="21"/>
                    </w:rPr>
                    <w:t>mg/L</w:t>
                  </w:r>
                </w:p>
              </w:tc>
            </w:tr>
            <w:tr w:rsidR="006473AC" w:rsidTr="004459BA">
              <w:trPr>
                <w:cantSplit/>
                <w:trHeight w:val="397"/>
                <w:jc w:val="center"/>
              </w:trPr>
              <w:tc>
                <w:tcPr>
                  <w:tcW w:w="1170" w:type="dxa"/>
                  <w:vMerge w:val="restart"/>
                  <w:vAlign w:val="center"/>
                </w:tcPr>
                <w:p w:rsidR="006473AC" w:rsidRDefault="006473AC">
                  <w:pPr>
                    <w:jc w:val="center"/>
                    <w:rPr>
                      <w:color w:val="000000"/>
                      <w:szCs w:val="21"/>
                    </w:rPr>
                  </w:pPr>
                  <w:r>
                    <w:rPr>
                      <w:color w:val="000000"/>
                      <w:szCs w:val="21"/>
                    </w:rPr>
                    <w:t>环境空气</w:t>
                  </w:r>
                </w:p>
              </w:tc>
              <w:tc>
                <w:tcPr>
                  <w:tcW w:w="2911" w:type="dxa"/>
                  <w:vMerge w:val="restart"/>
                  <w:vAlign w:val="center"/>
                </w:tcPr>
                <w:p w:rsidR="006473AC" w:rsidRDefault="006473AC">
                  <w:pPr>
                    <w:jc w:val="center"/>
                    <w:rPr>
                      <w:color w:val="000000"/>
                      <w:szCs w:val="21"/>
                    </w:rPr>
                  </w:pPr>
                  <w:r>
                    <w:rPr>
                      <w:color w:val="000000"/>
                      <w:spacing w:val="5"/>
                      <w:szCs w:val="21"/>
                    </w:rPr>
                    <w:t>《环境空气质量标准》（</w:t>
                  </w:r>
                  <w:r>
                    <w:rPr>
                      <w:color w:val="000000"/>
                      <w:spacing w:val="5"/>
                      <w:szCs w:val="21"/>
                    </w:rPr>
                    <w:t>GB3095-2012</w:t>
                  </w:r>
                  <w:r>
                    <w:rPr>
                      <w:color w:val="000000"/>
                      <w:spacing w:val="5"/>
                      <w:szCs w:val="21"/>
                    </w:rPr>
                    <w:t>）二级</w:t>
                  </w:r>
                </w:p>
              </w:tc>
              <w:tc>
                <w:tcPr>
                  <w:tcW w:w="1584" w:type="dxa"/>
                  <w:vAlign w:val="center"/>
                </w:tcPr>
                <w:p w:rsidR="006473AC" w:rsidRDefault="006473AC">
                  <w:pPr>
                    <w:jc w:val="center"/>
                    <w:rPr>
                      <w:szCs w:val="21"/>
                    </w:rPr>
                  </w:pPr>
                  <w:r>
                    <w:rPr>
                      <w:szCs w:val="21"/>
                    </w:rPr>
                    <w:t>PM</w:t>
                  </w:r>
                  <w:r>
                    <w:rPr>
                      <w:szCs w:val="21"/>
                      <w:vertAlign w:val="subscript"/>
                    </w:rPr>
                    <w:t>2.5</w:t>
                  </w:r>
                </w:p>
              </w:tc>
              <w:tc>
                <w:tcPr>
                  <w:tcW w:w="2917" w:type="dxa"/>
                  <w:gridSpan w:val="2"/>
                  <w:vAlign w:val="center"/>
                </w:tcPr>
                <w:p w:rsidR="006473AC" w:rsidRDefault="006473AC">
                  <w:pPr>
                    <w:jc w:val="center"/>
                    <w:rPr>
                      <w:spacing w:val="-8"/>
                      <w:szCs w:val="21"/>
                    </w:rPr>
                  </w:pPr>
                  <w:r>
                    <w:rPr>
                      <w:spacing w:val="-8"/>
                      <w:szCs w:val="21"/>
                    </w:rPr>
                    <w:t>75μ</w:t>
                  </w:r>
                  <w:r>
                    <w:rPr>
                      <w:spacing w:val="5"/>
                      <w:szCs w:val="21"/>
                    </w:rPr>
                    <w:t>g/m</w:t>
                  </w:r>
                  <w:r>
                    <w:rPr>
                      <w:spacing w:val="5"/>
                      <w:szCs w:val="21"/>
                      <w:vertAlign w:val="superscript"/>
                    </w:rPr>
                    <w:t>3</w:t>
                  </w:r>
                  <w:r>
                    <w:rPr>
                      <w:spacing w:val="-8"/>
                      <w:szCs w:val="21"/>
                    </w:rPr>
                    <w:t>（</w:t>
                  </w:r>
                  <w:r>
                    <w:rPr>
                      <w:spacing w:val="-8"/>
                      <w:szCs w:val="21"/>
                    </w:rPr>
                    <w:t>24</w:t>
                  </w:r>
                  <w:r>
                    <w:rPr>
                      <w:spacing w:val="-8"/>
                      <w:szCs w:val="21"/>
                    </w:rPr>
                    <w:t>小时平均）</w:t>
                  </w:r>
                </w:p>
              </w:tc>
            </w:tr>
            <w:tr w:rsidR="006473AC" w:rsidTr="004459BA">
              <w:trPr>
                <w:cantSplit/>
                <w:trHeight w:val="397"/>
                <w:jc w:val="center"/>
              </w:trPr>
              <w:tc>
                <w:tcPr>
                  <w:tcW w:w="1170" w:type="dxa"/>
                  <w:vMerge/>
                  <w:vAlign w:val="center"/>
                </w:tcPr>
                <w:p w:rsidR="006473AC" w:rsidRDefault="006473AC">
                  <w:pPr>
                    <w:jc w:val="center"/>
                    <w:rPr>
                      <w:color w:val="000000"/>
                      <w:szCs w:val="21"/>
                    </w:rPr>
                  </w:pPr>
                </w:p>
              </w:tc>
              <w:tc>
                <w:tcPr>
                  <w:tcW w:w="2911" w:type="dxa"/>
                  <w:vMerge/>
                  <w:vAlign w:val="center"/>
                </w:tcPr>
                <w:p w:rsidR="006473AC" w:rsidRDefault="006473AC">
                  <w:pPr>
                    <w:jc w:val="center"/>
                    <w:rPr>
                      <w:color w:val="000000"/>
                      <w:spacing w:val="5"/>
                      <w:szCs w:val="21"/>
                    </w:rPr>
                  </w:pPr>
                </w:p>
              </w:tc>
              <w:tc>
                <w:tcPr>
                  <w:tcW w:w="1584" w:type="dxa"/>
                  <w:vAlign w:val="center"/>
                </w:tcPr>
                <w:p w:rsidR="006473AC" w:rsidRDefault="006473AC">
                  <w:pPr>
                    <w:jc w:val="center"/>
                    <w:rPr>
                      <w:color w:val="000000"/>
                      <w:szCs w:val="21"/>
                    </w:rPr>
                  </w:pPr>
                  <w:r>
                    <w:rPr>
                      <w:color w:val="000000"/>
                      <w:szCs w:val="21"/>
                    </w:rPr>
                    <w:t>PM</w:t>
                  </w:r>
                  <w:r>
                    <w:rPr>
                      <w:color w:val="000000"/>
                      <w:szCs w:val="21"/>
                      <w:vertAlign w:val="subscript"/>
                    </w:rPr>
                    <w:t>10</w:t>
                  </w:r>
                </w:p>
              </w:tc>
              <w:tc>
                <w:tcPr>
                  <w:tcW w:w="2917" w:type="dxa"/>
                  <w:gridSpan w:val="2"/>
                  <w:vAlign w:val="center"/>
                </w:tcPr>
                <w:p w:rsidR="006473AC" w:rsidRDefault="006473AC">
                  <w:pPr>
                    <w:jc w:val="center"/>
                    <w:rPr>
                      <w:spacing w:val="-5"/>
                      <w:szCs w:val="21"/>
                    </w:rPr>
                  </w:pPr>
                  <w:r>
                    <w:rPr>
                      <w:spacing w:val="-8"/>
                      <w:szCs w:val="21"/>
                    </w:rPr>
                    <w:t>150μ</w:t>
                  </w:r>
                  <w:r>
                    <w:rPr>
                      <w:spacing w:val="5"/>
                      <w:szCs w:val="21"/>
                    </w:rPr>
                    <w:t>g/m</w:t>
                  </w:r>
                  <w:r>
                    <w:rPr>
                      <w:spacing w:val="5"/>
                      <w:szCs w:val="21"/>
                      <w:vertAlign w:val="superscript"/>
                    </w:rPr>
                    <w:t>3</w:t>
                  </w:r>
                  <w:r>
                    <w:rPr>
                      <w:spacing w:val="-5"/>
                      <w:szCs w:val="21"/>
                    </w:rPr>
                    <w:t>（</w:t>
                  </w:r>
                  <w:r>
                    <w:rPr>
                      <w:spacing w:val="-8"/>
                      <w:szCs w:val="21"/>
                    </w:rPr>
                    <w:t>24</w:t>
                  </w:r>
                  <w:r>
                    <w:rPr>
                      <w:spacing w:val="-8"/>
                      <w:szCs w:val="21"/>
                    </w:rPr>
                    <w:t>小时平均</w:t>
                  </w:r>
                  <w:r>
                    <w:rPr>
                      <w:spacing w:val="-5"/>
                      <w:szCs w:val="21"/>
                    </w:rPr>
                    <w:t>）</w:t>
                  </w:r>
                </w:p>
              </w:tc>
            </w:tr>
            <w:tr w:rsidR="006473AC" w:rsidTr="004459BA">
              <w:trPr>
                <w:cantSplit/>
                <w:trHeight w:val="397"/>
                <w:jc w:val="center"/>
              </w:trPr>
              <w:tc>
                <w:tcPr>
                  <w:tcW w:w="1170" w:type="dxa"/>
                  <w:vMerge/>
                  <w:vAlign w:val="center"/>
                </w:tcPr>
                <w:p w:rsidR="006473AC" w:rsidRDefault="006473AC">
                  <w:pPr>
                    <w:jc w:val="center"/>
                    <w:rPr>
                      <w:color w:val="000000"/>
                      <w:szCs w:val="21"/>
                    </w:rPr>
                  </w:pPr>
                </w:p>
              </w:tc>
              <w:tc>
                <w:tcPr>
                  <w:tcW w:w="2911" w:type="dxa"/>
                  <w:vMerge/>
                  <w:vAlign w:val="center"/>
                </w:tcPr>
                <w:p w:rsidR="006473AC" w:rsidRDefault="006473AC">
                  <w:pPr>
                    <w:jc w:val="center"/>
                    <w:rPr>
                      <w:color w:val="000000"/>
                      <w:spacing w:val="5"/>
                      <w:szCs w:val="21"/>
                    </w:rPr>
                  </w:pPr>
                </w:p>
              </w:tc>
              <w:tc>
                <w:tcPr>
                  <w:tcW w:w="1584" w:type="dxa"/>
                  <w:vMerge w:val="restart"/>
                  <w:vAlign w:val="center"/>
                </w:tcPr>
                <w:p w:rsidR="006473AC" w:rsidRDefault="006473AC">
                  <w:pPr>
                    <w:jc w:val="center"/>
                    <w:rPr>
                      <w:color w:val="000000"/>
                      <w:szCs w:val="21"/>
                    </w:rPr>
                  </w:pPr>
                  <w:r>
                    <w:rPr>
                      <w:color w:val="000000"/>
                      <w:szCs w:val="21"/>
                    </w:rPr>
                    <w:t>SO</w:t>
                  </w:r>
                  <w:r>
                    <w:rPr>
                      <w:color w:val="000000"/>
                      <w:szCs w:val="21"/>
                      <w:vertAlign w:val="subscript"/>
                    </w:rPr>
                    <w:t>2</w:t>
                  </w:r>
                </w:p>
              </w:tc>
              <w:tc>
                <w:tcPr>
                  <w:tcW w:w="2917" w:type="dxa"/>
                  <w:gridSpan w:val="2"/>
                  <w:vAlign w:val="center"/>
                </w:tcPr>
                <w:p w:rsidR="006473AC" w:rsidRDefault="006473AC">
                  <w:pPr>
                    <w:jc w:val="center"/>
                    <w:rPr>
                      <w:spacing w:val="-5"/>
                      <w:szCs w:val="21"/>
                    </w:rPr>
                  </w:pPr>
                  <w:r>
                    <w:rPr>
                      <w:spacing w:val="-5"/>
                      <w:szCs w:val="21"/>
                    </w:rPr>
                    <w:t>500</w:t>
                  </w:r>
                  <w:r>
                    <w:rPr>
                      <w:spacing w:val="-8"/>
                      <w:szCs w:val="21"/>
                    </w:rPr>
                    <w:t>μ</w:t>
                  </w:r>
                  <w:r>
                    <w:rPr>
                      <w:spacing w:val="5"/>
                      <w:szCs w:val="21"/>
                    </w:rPr>
                    <w:t>g/m</w:t>
                  </w:r>
                  <w:r>
                    <w:rPr>
                      <w:spacing w:val="5"/>
                      <w:szCs w:val="21"/>
                      <w:vertAlign w:val="superscript"/>
                    </w:rPr>
                    <w:t>3</w:t>
                  </w:r>
                  <w:r>
                    <w:rPr>
                      <w:spacing w:val="-5"/>
                      <w:szCs w:val="21"/>
                    </w:rPr>
                    <w:t>（</w:t>
                  </w:r>
                  <w:r>
                    <w:rPr>
                      <w:spacing w:val="-5"/>
                      <w:szCs w:val="21"/>
                    </w:rPr>
                    <w:t>1</w:t>
                  </w:r>
                  <w:r>
                    <w:rPr>
                      <w:spacing w:val="-5"/>
                      <w:szCs w:val="21"/>
                    </w:rPr>
                    <w:t>小时平均</w:t>
                  </w:r>
                  <w:r>
                    <w:rPr>
                      <w:spacing w:val="5"/>
                      <w:szCs w:val="21"/>
                    </w:rPr>
                    <w:t>）</w:t>
                  </w:r>
                </w:p>
              </w:tc>
            </w:tr>
            <w:tr w:rsidR="006473AC" w:rsidTr="004459BA">
              <w:trPr>
                <w:cantSplit/>
                <w:trHeight w:val="397"/>
                <w:jc w:val="center"/>
              </w:trPr>
              <w:tc>
                <w:tcPr>
                  <w:tcW w:w="1170" w:type="dxa"/>
                  <w:vMerge/>
                  <w:vAlign w:val="center"/>
                </w:tcPr>
                <w:p w:rsidR="006473AC" w:rsidRDefault="006473AC">
                  <w:pPr>
                    <w:jc w:val="center"/>
                    <w:rPr>
                      <w:color w:val="000000"/>
                      <w:szCs w:val="21"/>
                    </w:rPr>
                  </w:pPr>
                </w:p>
              </w:tc>
              <w:tc>
                <w:tcPr>
                  <w:tcW w:w="2911" w:type="dxa"/>
                  <w:vMerge/>
                  <w:vAlign w:val="center"/>
                </w:tcPr>
                <w:p w:rsidR="006473AC" w:rsidRDefault="006473AC">
                  <w:pPr>
                    <w:jc w:val="center"/>
                    <w:rPr>
                      <w:color w:val="000000"/>
                      <w:spacing w:val="5"/>
                      <w:szCs w:val="21"/>
                    </w:rPr>
                  </w:pPr>
                </w:p>
              </w:tc>
              <w:tc>
                <w:tcPr>
                  <w:tcW w:w="1584" w:type="dxa"/>
                  <w:vMerge/>
                  <w:vAlign w:val="center"/>
                </w:tcPr>
                <w:p w:rsidR="006473AC" w:rsidRDefault="006473AC">
                  <w:pPr>
                    <w:jc w:val="center"/>
                    <w:rPr>
                      <w:color w:val="000000"/>
                      <w:szCs w:val="21"/>
                    </w:rPr>
                  </w:pPr>
                </w:p>
              </w:tc>
              <w:tc>
                <w:tcPr>
                  <w:tcW w:w="2917" w:type="dxa"/>
                  <w:gridSpan w:val="2"/>
                  <w:vAlign w:val="center"/>
                </w:tcPr>
                <w:p w:rsidR="006473AC" w:rsidRDefault="006473AC">
                  <w:pPr>
                    <w:jc w:val="center"/>
                    <w:rPr>
                      <w:spacing w:val="-5"/>
                      <w:szCs w:val="21"/>
                    </w:rPr>
                  </w:pPr>
                  <w:r>
                    <w:rPr>
                      <w:spacing w:val="-5"/>
                      <w:szCs w:val="21"/>
                    </w:rPr>
                    <w:t>150</w:t>
                  </w:r>
                  <w:r>
                    <w:rPr>
                      <w:spacing w:val="-8"/>
                      <w:szCs w:val="21"/>
                    </w:rPr>
                    <w:t>μ</w:t>
                  </w:r>
                  <w:r>
                    <w:rPr>
                      <w:spacing w:val="5"/>
                      <w:szCs w:val="21"/>
                    </w:rPr>
                    <w:t>g/m</w:t>
                  </w:r>
                  <w:r>
                    <w:rPr>
                      <w:spacing w:val="5"/>
                      <w:szCs w:val="21"/>
                      <w:vertAlign w:val="superscript"/>
                    </w:rPr>
                    <w:t>3</w:t>
                  </w:r>
                  <w:r>
                    <w:rPr>
                      <w:spacing w:val="-5"/>
                      <w:szCs w:val="21"/>
                    </w:rPr>
                    <w:t>（</w:t>
                  </w:r>
                  <w:r>
                    <w:rPr>
                      <w:spacing w:val="-5"/>
                      <w:szCs w:val="21"/>
                    </w:rPr>
                    <w:t>24</w:t>
                  </w:r>
                  <w:r>
                    <w:rPr>
                      <w:spacing w:val="-5"/>
                      <w:szCs w:val="21"/>
                    </w:rPr>
                    <w:t>小时平均）</w:t>
                  </w:r>
                </w:p>
              </w:tc>
            </w:tr>
            <w:tr w:rsidR="006473AC" w:rsidTr="004459BA">
              <w:trPr>
                <w:cantSplit/>
                <w:trHeight w:val="397"/>
                <w:jc w:val="center"/>
              </w:trPr>
              <w:tc>
                <w:tcPr>
                  <w:tcW w:w="1170" w:type="dxa"/>
                  <w:vMerge/>
                  <w:vAlign w:val="center"/>
                </w:tcPr>
                <w:p w:rsidR="006473AC" w:rsidRDefault="006473AC">
                  <w:pPr>
                    <w:jc w:val="center"/>
                    <w:rPr>
                      <w:color w:val="000000"/>
                      <w:szCs w:val="21"/>
                    </w:rPr>
                  </w:pPr>
                </w:p>
              </w:tc>
              <w:tc>
                <w:tcPr>
                  <w:tcW w:w="2911" w:type="dxa"/>
                  <w:vMerge/>
                  <w:vAlign w:val="center"/>
                </w:tcPr>
                <w:p w:rsidR="006473AC" w:rsidRDefault="006473AC">
                  <w:pPr>
                    <w:jc w:val="center"/>
                    <w:rPr>
                      <w:color w:val="000000"/>
                      <w:spacing w:val="5"/>
                      <w:szCs w:val="21"/>
                    </w:rPr>
                  </w:pPr>
                </w:p>
              </w:tc>
              <w:tc>
                <w:tcPr>
                  <w:tcW w:w="1584" w:type="dxa"/>
                  <w:vMerge w:val="restart"/>
                  <w:vAlign w:val="center"/>
                </w:tcPr>
                <w:p w:rsidR="006473AC" w:rsidRDefault="006473AC">
                  <w:pPr>
                    <w:jc w:val="center"/>
                    <w:rPr>
                      <w:color w:val="000000"/>
                      <w:szCs w:val="21"/>
                    </w:rPr>
                  </w:pPr>
                  <w:r>
                    <w:rPr>
                      <w:color w:val="000000"/>
                      <w:szCs w:val="21"/>
                    </w:rPr>
                    <w:t>NO</w:t>
                  </w:r>
                  <w:r>
                    <w:rPr>
                      <w:color w:val="000000"/>
                      <w:szCs w:val="21"/>
                      <w:vertAlign w:val="subscript"/>
                    </w:rPr>
                    <w:t>2</w:t>
                  </w:r>
                </w:p>
              </w:tc>
              <w:tc>
                <w:tcPr>
                  <w:tcW w:w="2917" w:type="dxa"/>
                  <w:gridSpan w:val="2"/>
                  <w:vAlign w:val="center"/>
                </w:tcPr>
                <w:p w:rsidR="006473AC" w:rsidRDefault="006473AC">
                  <w:pPr>
                    <w:jc w:val="center"/>
                    <w:rPr>
                      <w:spacing w:val="5"/>
                      <w:szCs w:val="21"/>
                    </w:rPr>
                  </w:pPr>
                  <w:r>
                    <w:rPr>
                      <w:spacing w:val="-5"/>
                      <w:szCs w:val="21"/>
                    </w:rPr>
                    <w:t>200</w:t>
                  </w:r>
                  <w:r>
                    <w:rPr>
                      <w:spacing w:val="-8"/>
                      <w:szCs w:val="21"/>
                    </w:rPr>
                    <w:t>μ</w:t>
                  </w:r>
                  <w:r>
                    <w:rPr>
                      <w:spacing w:val="5"/>
                      <w:szCs w:val="21"/>
                    </w:rPr>
                    <w:t>g/m</w:t>
                  </w:r>
                  <w:r>
                    <w:rPr>
                      <w:spacing w:val="5"/>
                      <w:szCs w:val="21"/>
                      <w:vertAlign w:val="superscript"/>
                    </w:rPr>
                    <w:t>3</w:t>
                  </w:r>
                  <w:r>
                    <w:rPr>
                      <w:spacing w:val="-5"/>
                      <w:szCs w:val="21"/>
                    </w:rPr>
                    <w:t>（</w:t>
                  </w:r>
                  <w:r>
                    <w:rPr>
                      <w:spacing w:val="-5"/>
                      <w:szCs w:val="21"/>
                    </w:rPr>
                    <w:t>1</w:t>
                  </w:r>
                  <w:r>
                    <w:rPr>
                      <w:spacing w:val="-5"/>
                      <w:szCs w:val="21"/>
                    </w:rPr>
                    <w:t>小时平均</w:t>
                  </w:r>
                  <w:r>
                    <w:rPr>
                      <w:spacing w:val="5"/>
                      <w:szCs w:val="21"/>
                    </w:rPr>
                    <w:t>）</w:t>
                  </w:r>
                </w:p>
              </w:tc>
            </w:tr>
            <w:tr w:rsidR="006473AC" w:rsidTr="004459BA">
              <w:trPr>
                <w:cantSplit/>
                <w:trHeight w:val="397"/>
                <w:jc w:val="center"/>
              </w:trPr>
              <w:tc>
                <w:tcPr>
                  <w:tcW w:w="1170" w:type="dxa"/>
                  <w:vMerge/>
                  <w:vAlign w:val="center"/>
                </w:tcPr>
                <w:p w:rsidR="006473AC" w:rsidRDefault="006473AC">
                  <w:pPr>
                    <w:jc w:val="center"/>
                    <w:rPr>
                      <w:color w:val="000000"/>
                      <w:szCs w:val="21"/>
                    </w:rPr>
                  </w:pPr>
                </w:p>
              </w:tc>
              <w:tc>
                <w:tcPr>
                  <w:tcW w:w="2911" w:type="dxa"/>
                  <w:vMerge/>
                  <w:vAlign w:val="center"/>
                </w:tcPr>
                <w:p w:rsidR="006473AC" w:rsidRDefault="006473AC">
                  <w:pPr>
                    <w:jc w:val="center"/>
                    <w:rPr>
                      <w:color w:val="000000"/>
                      <w:spacing w:val="5"/>
                      <w:szCs w:val="21"/>
                    </w:rPr>
                  </w:pPr>
                </w:p>
              </w:tc>
              <w:tc>
                <w:tcPr>
                  <w:tcW w:w="1584" w:type="dxa"/>
                  <w:vMerge/>
                  <w:vAlign w:val="center"/>
                </w:tcPr>
                <w:p w:rsidR="006473AC" w:rsidRDefault="006473AC">
                  <w:pPr>
                    <w:jc w:val="center"/>
                    <w:rPr>
                      <w:color w:val="000000"/>
                      <w:szCs w:val="21"/>
                    </w:rPr>
                  </w:pPr>
                </w:p>
              </w:tc>
              <w:tc>
                <w:tcPr>
                  <w:tcW w:w="2917" w:type="dxa"/>
                  <w:gridSpan w:val="2"/>
                  <w:vAlign w:val="center"/>
                </w:tcPr>
                <w:p w:rsidR="006473AC" w:rsidRDefault="006473AC">
                  <w:pPr>
                    <w:jc w:val="center"/>
                    <w:rPr>
                      <w:spacing w:val="-5"/>
                      <w:szCs w:val="21"/>
                    </w:rPr>
                  </w:pPr>
                  <w:r>
                    <w:rPr>
                      <w:spacing w:val="-5"/>
                      <w:szCs w:val="21"/>
                    </w:rPr>
                    <w:t>80</w:t>
                  </w:r>
                  <w:r>
                    <w:rPr>
                      <w:spacing w:val="-8"/>
                      <w:szCs w:val="21"/>
                    </w:rPr>
                    <w:t>μ</w:t>
                  </w:r>
                  <w:r>
                    <w:rPr>
                      <w:spacing w:val="5"/>
                      <w:szCs w:val="21"/>
                    </w:rPr>
                    <w:t>g/m</w:t>
                  </w:r>
                  <w:r>
                    <w:rPr>
                      <w:spacing w:val="5"/>
                      <w:szCs w:val="21"/>
                      <w:vertAlign w:val="superscript"/>
                    </w:rPr>
                    <w:t>3</w:t>
                  </w:r>
                  <w:r>
                    <w:rPr>
                      <w:spacing w:val="-5"/>
                      <w:szCs w:val="21"/>
                    </w:rPr>
                    <w:t>（</w:t>
                  </w:r>
                  <w:r>
                    <w:rPr>
                      <w:spacing w:val="-5"/>
                      <w:szCs w:val="21"/>
                    </w:rPr>
                    <w:t>24</w:t>
                  </w:r>
                  <w:r>
                    <w:rPr>
                      <w:spacing w:val="-5"/>
                      <w:szCs w:val="21"/>
                    </w:rPr>
                    <w:t>小时平均）</w:t>
                  </w:r>
                </w:p>
              </w:tc>
            </w:tr>
            <w:tr w:rsidR="006473AC" w:rsidTr="004459BA">
              <w:trPr>
                <w:cantSplit/>
                <w:trHeight w:val="397"/>
                <w:jc w:val="center"/>
              </w:trPr>
              <w:tc>
                <w:tcPr>
                  <w:tcW w:w="1170" w:type="dxa"/>
                  <w:vMerge/>
                  <w:vAlign w:val="center"/>
                </w:tcPr>
                <w:p w:rsidR="006473AC" w:rsidRDefault="006473AC">
                  <w:pPr>
                    <w:jc w:val="center"/>
                    <w:rPr>
                      <w:color w:val="000000"/>
                      <w:szCs w:val="21"/>
                    </w:rPr>
                  </w:pPr>
                </w:p>
              </w:tc>
              <w:tc>
                <w:tcPr>
                  <w:tcW w:w="2911" w:type="dxa"/>
                  <w:vAlign w:val="center"/>
                </w:tcPr>
                <w:p w:rsidR="006473AC" w:rsidRDefault="006473AC">
                  <w:pPr>
                    <w:jc w:val="center"/>
                    <w:rPr>
                      <w:color w:val="000000"/>
                      <w:spacing w:val="5"/>
                      <w:szCs w:val="21"/>
                    </w:rPr>
                  </w:pPr>
                  <w:r>
                    <w:rPr>
                      <w:color w:val="000000"/>
                      <w:spacing w:val="5"/>
                      <w:szCs w:val="21"/>
                    </w:rPr>
                    <w:t>《工业企业设计卫生标准》（</w:t>
                  </w:r>
                  <w:r>
                    <w:rPr>
                      <w:color w:val="000000"/>
                      <w:spacing w:val="5"/>
                      <w:szCs w:val="21"/>
                    </w:rPr>
                    <w:t>TJ36—79</w:t>
                  </w:r>
                  <w:r>
                    <w:rPr>
                      <w:color w:val="000000"/>
                      <w:spacing w:val="5"/>
                      <w:szCs w:val="21"/>
                    </w:rPr>
                    <w:t>）居住区大气中有害物质的最高容许浓度（表</w:t>
                  </w:r>
                  <w:r>
                    <w:rPr>
                      <w:color w:val="000000"/>
                      <w:spacing w:val="5"/>
                      <w:szCs w:val="21"/>
                    </w:rPr>
                    <w:t>1</w:t>
                  </w:r>
                  <w:r>
                    <w:rPr>
                      <w:color w:val="000000"/>
                      <w:spacing w:val="5"/>
                      <w:szCs w:val="21"/>
                    </w:rPr>
                    <w:t>）</w:t>
                  </w:r>
                </w:p>
              </w:tc>
              <w:tc>
                <w:tcPr>
                  <w:tcW w:w="1584" w:type="dxa"/>
                  <w:vAlign w:val="center"/>
                </w:tcPr>
                <w:p w:rsidR="006473AC" w:rsidRDefault="006473AC">
                  <w:pPr>
                    <w:jc w:val="center"/>
                    <w:rPr>
                      <w:color w:val="000000"/>
                      <w:szCs w:val="21"/>
                    </w:rPr>
                  </w:pPr>
                  <w:r>
                    <w:rPr>
                      <w:szCs w:val="21"/>
                    </w:rPr>
                    <w:t>酚</w:t>
                  </w:r>
                </w:p>
              </w:tc>
              <w:tc>
                <w:tcPr>
                  <w:tcW w:w="2917" w:type="dxa"/>
                  <w:gridSpan w:val="2"/>
                  <w:vAlign w:val="center"/>
                </w:tcPr>
                <w:p w:rsidR="006473AC" w:rsidRDefault="006473AC">
                  <w:pPr>
                    <w:jc w:val="center"/>
                    <w:rPr>
                      <w:spacing w:val="-5"/>
                      <w:szCs w:val="21"/>
                    </w:rPr>
                  </w:pPr>
                  <w:r>
                    <w:rPr>
                      <w:szCs w:val="21"/>
                    </w:rPr>
                    <w:t>一次最高容许浓度：</w:t>
                  </w:r>
                  <w:r>
                    <w:rPr>
                      <w:spacing w:val="-5"/>
                      <w:szCs w:val="21"/>
                    </w:rPr>
                    <w:t>0.02</w:t>
                  </w:r>
                  <w:r>
                    <w:rPr>
                      <w:szCs w:val="21"/>
                    </w:rPr>
                    <w:t>mg/m</w:t>
                  </w:r>
                  <w:r>
                    <w:rPr>
                      <w:szCs w:val="21"/>
                      <w:vertAlign w:val="superscript"/>
                    </w:rPr>
                    <w:t>3</w:t>
                  </w:r>
                </w:p>
              </w:tc>
            </w:tr>
            <w:tr w:rsidR="006473AC" w:rsidTr="004459BA">
              <w:trPr>
                <w:cantSplit/>
                <w:trHeight w:val="397"/>
                <w:jc w:val="center"/>
              </w:trPr>
              <w:tc>
                <w:tcPr>
                  <w:tcW w:w="1170" w:type="dxa"/>
                  <w:vMerge/>
                  <w:vAlign w:val="center"/>
                </w:tcPr>
                <w:p w:rsidR="006473AC" w:rsidRDefault="006473AC">
                  <w:pPr>
                    <w:jc w:val="center"/>
                    <w:rPr>
                      <w:color w:val="000000"/>
                      <w:szCs w:val="21"/>
                    </w:rPr>
                  </w:pPr>
                </w:p>
              </w:tc>
              <w:tc>
                <w:tcPr>
                  <w:tcW w:w="2911" w:type="dxa"/>
                  <w:vAlign w:val="center"/>
                </w:tcPr>
                <w:p w:rsidR="006473AC" w:rsidRPr="00E11104" w:rsidRDefault="0065230A" w:rsidP="005B55CE">
                  <w:pPr>
                    <w:rPr>
                      <w:b/>
                      <w:szCs w:val="21"/>
                      <w:u w:val="single"/>
                    </w:rPr>
                  </w:pPr>
                  <w:r w:rsidRPr="00E11104">
                    <w:rPr>
                      <w:rFonts w:hint="eastAsia"/>
                      <w:b/>
                      <w:szCs w:val="21"/>
                      <w:u w:val="single"/>
                    </w:rPr>
                    <w:t>参考</w:t>
                  </w:r>
                  <w:r w:rsidR="006473AC" w:rsidRPr="00E11104">
                    <w:rPr>
                      <w:b/>
                      <w:szCs w:val="21"/>
                      <w:u w:val="single"/>
                    </w:rPr>
                    <w:t>《</w:t>
                  </w:r>
                  <w:r w:rsidRPr="00E11104">
                    <w:rPr>
                      <w:rFonts w:hint="eastAsia"/>
                      <w:b/>
                      <w:szCs w:val="21"/>
                      <w:u w:val="single"/>
                    </w:rPr>
                    <w:t>大气污染物</w:t>
                  </w:r>
                  <w:r w:rsidR="005B55CE" w:rsidRPr="00E11104">
                    <w:rPr>
                      <w:rFonts w:hint="eastAsia"/>
                      <w:b/>
                      <w:szCs w:val="21"/>
                      <w:u w:val="single"/>
                    </w:rPr>
                    <w:t>综合</w:t>
                  </w:r>
                  <w:r w:rsidRPr="00E11104">
                    <w:rPr>
                      <w:rFonts w:hint="eastAsia"/>
                      <w:b/>
                      <w:szCs w:val="21"/>
                      <w:u w:val="single"/>
                    </w:rPr>
                    <w:t>排放标准详解</w:t>
                  </w:r>
                  <w:r w:rsidR="006473AC" w:rsidRPr="00E11104">
                    <w:rPr>
                      <w:b/>
                      <w:szCs w:val="21"/>
                      <w:u w:val="single"/>
                    </w:rPr>
                    <w:t>》</w:t>
                  </w:r>
                </w:p>
              </w:tc>
              <w:tc>
                <w:tcPr>
                  <w:tcW w:w="1584" w:type="dxa"/>
                  <w:vAlign w:val="center"/>
                </w:tcPr>
                <w:p w:rsidR="006473AC" w:rsidRPr="00E11104" w:rsidRDefault="006473AC" w:rsidP="003D5061">
                  <w:pPr>
                    <w:jc w:val="center"/>
                    <w:rPr>
                      <w:b/>
                      <w:szCs w:val="21"/>
                      <w:u w:val="single"/>
                    </w:rPr>
                  </w:pPr>
                  <w:r w:rsidRPr="00E11104">
                    <w:rPr>
                      <w:b/>
                      <w:szCs w:val="21"/>
                      <w:u w:val="single"/>
                    </w:rPr>
                    <w:t xml:space="preserve">  </w:t>
                  </w:r>
                  <w:r w:rsidRPr="00E11104">
                    <w:rPr>
                      <w:b/>
                      <w:szCs w:val="21"/>
                      <w:u w:val="single"/>
                    </w:rPr>
                    <w:t>非甲烷总烃</w:t>
                  </w:r>
                </w:p>
              </w:tc>
              <w:tc>
                <w:tcPr>
                  <w:tcW w:w="2917" w:type="dxa"/>
                  <w:gridSpan w:val="2"/>
                  <w:vAlign w:val="center"/>
                </w:tcPr>
                <w:p w:rsidR="006473AC" w:rsidRPr="00E11104" w:rsidRDefault="006473AC" w:rsidP="003D5061">
                  <w:pPr>
                    <w:jc w:val="center"/>
                    <w:rPr>
                      <w:b/>
                      <w:szCs w:val="21"/>
                      <w:u w:val="single"/>
                    </w:rPr>
                  </w:pPr>
                  <w:r w:rsidRPr="00E11104">
                    <w:rPr>
                      <w:b/>
                      <w:szCs w:val="21"/>
                      <w:u w:val="single"/>
                    </w:rPr>
                    <w:t>2.0mg/m</w:t>
                  </w:r>
                  <w:r w:rsidRPr="00E11104">
                    <w:rPr>
                      <w:b/>
                      <w:szCs w:val="21"/>
                      <w:u w:val="single"/>
                      <w:vertAlign w:val="superscript"/>
                    </w:rPr>
                    <w:t>3</w:t>
                  </w:r>
                </w:p>
              </w:tc>
            </w:tr>
            <w:tr w:rsidR="006473AC" w:rsidTr="004459BA">
              <w:trPr>
                <w:cantSplit/>
                <w:trHeight w:val="397"/>
                <w:jc w:val="center"/>
              </w:trPr>
              <w:tc>
                <w:tcPr>
                  <w:tcW w:w="1170" w:type="dxa"/>
                  <w:vMerge w:val="restart"/>
                  <w:vAlign w:val="center"/>
                </w:tcPr>
                <w:p w:rsidR="006473AC" w:rsidRDefault="006473AC">
                  <w:pPr>
                    <w:jc w:val="center"/>
                    <w:rPr>
                      <w:color w:val="000000"/>
                      <w:szCs w:val="21"/>
                    </w:rPr>
                  </w:pPr>
                  <w:r>
                    <w:rPr>
                      <w:color w:val="000000"/>
                      <w:szCs w:val="21"/>
                    </w:rPr>
                    <w:t>声环境</w:t>
                  </w:r>
                </w:p>
              </w:tc>
              <w:tc>
                <w:tcPr>
                  <w:tcW w:w="2911" w:type="dxa"/>
                  <w:vMerge w:val="restart"/>
                  <w:vAlign w:val="center"/>
                </w:tcPr>
                <w:p w:rsidR="006473AC" w:rsidRDefault="006473AC">
                  <w:pPr>
                    <w:jc w:val="center"/>
                    <w:rPr>
                      <w:color w:val="000000"/>
                      <w:szCs w:val="21"/>
                    </w:rPr>
                  </w:pPr>
                  <w:r>
                    <w:rPr>
                      <w:color w:val="000000"/>
                      <w:szCs w:val="21"/>
                    </w:rPr>
                    <w:t>《声环境质量标准》</w:t>
                  </w:r>
                </w:p>
                <w:p w:rsidR="006473AC" w:rsidRDefault="006473AC" w:rsidP="004459BA">
                  <w:pPr>
                    <w:jc w:val="center"/>
                    <w:rPr>
                      <w:color w:val="000000"/>
                      <w:szCs w:val="21"/>
                    </w:rPr>
                  </w:pPr>
                  <w:r>
                    <w:rPr>
                      <w:color w:val="000000"/>
                      <w:szCs w:val="21"/>
                    </w:rPr>
                    <w:t>（</w:t>
                  </w:r>
                  <w:r>
                    <w:rPr>
                      <w:color w:val="000000"/>
                      <w:szCs w:val="21"/>
                    </w:rPr>
                    <w:t>GB3096</w:t>
                  </w:r>
                  <w:r>
                    <w:rPr>
                      <w:color w:val="000000"/>
                      <w:szCs w:val="21"/>
                    </w:rPr>
                    <w:t>－</w:t>
                  </w:r>
                  <w:r>
                    <w:rPr>
                      <w:color w:val="000000"/>
                      <w:szCs w:val="21"/>
                    </w:rPr>
                    <w:t>2008</w:t>
                  </w:r>
                  <w:r>
                    <w:rPr>
                      <w:color w:val="000000"/>
                      <w:szCs w:val="21"/>
                    </w:rPr>
                    <w:t>）</w:t>
                  </w:r>
                  <w:r>
                    <w:rPr>
                      <w:rFonts w:hint="eastAsia"/>
                      <w:color w:val="000000"/>
                      <w:szCs w:val="21"/>
                    </w:rPr>
                    <w:t>3</w:t>
                  </w:r>
                  <w:r>
                    <w:rPr>
                      <w:color w:val="000000"/>
                      <w:szCs w:val="21"/>
                    </w:rPr>
                    <w:t>类</w:t>
                  </w:r>
                </w:p>
              </w:tc>
              <w:tc>
                <w:tcPr>
                  <w:tcW w:w="1584" w:type="dxa"/>
                  <w:vMerge w:val="restart"/>
                  <w:vAlign w:val="center"/>
                </w:tcPr>
                <w:p w:rsidR="006473AC" w:rsidRDefault="006473AC">
                  <w:pPr>
                    <w:jc w:val="center"/>
                    <w:rPr>
                      <w:color w:val="000000"/>
                      <w:szCs w:val="21"/>
                    </w:rPr>
                  </w:pPr>
                  <w:r>
                    <w:rPr>
                      <w:color w:val="000000"/>
                      <w:szCs w:val="21"/>
                    </w:rPr>
                    <w:t>噪声</w:t>
                  </w:r>
                </w:p>
              </w:tc>
              <w:tc>
                <w:tcPr>
                  <w:tcW w:w="1436" w:type="dxa"/>
                  <w:vAlign w:val="center"/>
                </w:tcPr>
                <w:p w:rsidR="006473AC" w:rsidRDefault="006473AC">
                  <w:pPr>
                    <w:jc w:val="center"/>
                    <w:rPr>
                      <w:color w:val="000000"/>
                      <w:szCs w:val="21"/>
                    </w:rPr>
                  </w:pPr>
                  <w:r>
                    <w:rPr>
                      <w:color w:val="000000"/>
                      <w:szCs w:val="21"/>
                    </w:rPr>
                    <w:t>昼间</w:t>
                  </w:r>
                </w:p>
              </w:tc>
              <w:tc>
                <w:tcPr>
                  <w:tcW w:w="1481" w:type="dxa"/>
                  <w:vAlign w:val="center"/>
                </w:tcPr>
                <w:p w:rsidR="006473AC" w:rsidRDefault="006473AC" w:rsidP="004459BA">
                  <w:pPr>
                    <w:jc w:val="center"/>
                    <w:rPr>
                      <w:color w:val="000000"/>
                      <w:szCs w:val="21"/>
                    </w:rPr>
                  </w:pPr>
                  <w:r>
                    <w:rPr>
                      <w:color w:val="000000"/>
                      <w:szCs w:val="21"/>
                    </w:rPr>
                    <w:t>6</w:t>
                  </w:r>
                  <w:r>
                    <w:rPr>
                      <w:rFonts w:hint="eastAsia"/>
                      <w:color w:val="000000"/>
                      <w:szCs w:val="21"/>
                    </w:rPr>
                    <w:t>5</w:t>
                  </w:r>
                  <w:r>
                    <w:rPr>
                      <w:color w:val="000000"/>
                      <w:szCs w:val="21"/>
                    </w:rPr>
                    <w:t>dB(A)</w:t>
                  </w:r>
                </w:p>
              </w:tc>
            </w:tr>
            <w:tr w:rsidR="006473AC" w:rsidTr="004459BA">
              <w:trPr>
                <w:cantSplit/>
                <w:trHeight w:val="397"/>
                <w:jc w:val="center"/>
              </w:trPr>
              <w:tc>
                <w:tcPr>
                  <w:tcW w:w="1170" w:type="dxa"/>
                  <w:vMerge/>
                  <w:vAlign w:val="center"/>
                </w:tcPr>
                <w:p w:rsidR="006473AC" w:rsidRDefault="006473AC">
                  <w:pPr>
                    <w:jc w:val="center"/>
                    <w:rPr>
                      <w:color w:val="000000"/>
                      <w:szCs w:val="21"/>
                    </w:rPr>
                  </w:pPr>
                </w:p>
              </w:tc>
              <w:tc>
                <w:tcPr>
                  <w:tcW w:w="2911" w:type="dxa"/>
                  <w:vMerge/>
                  <w:vAlign w:val="center"/>
                </w:tcPr>
                <w:p w:rsidR="006473AC" w:rsidRDefault="006473AC">
                  <w:pPr>
                    <w:jc w:val="center"/>
                    <w:rPr>
                      <w:color w:val="000000"/>
                      <w:szCs w:val="21"/>
                    </w:rPr>
                  </w:pPr>
                </w:p>
              </w:tc>
              <w:tc>
                <w:tcPr>
                  <w:tcW w:w="1584" w:type="dxa"/>
                  <w:vMerge/>
                  <w:vAlign w:val="center"/>
                </w:tcPr>
                <w:p w:rsidR="006473AC" w:rsidRDefault="006473AC">
                  <w:pPr>
                    <w:jc w:val="center"/>
                    <w:rPr>
                      <w:color w:val="000000"/>
                      <w:szCs w:val="21"/>
                    </w:rPr>
                  </w:pPr>
                </w:p>
              </w:tc>
              <w:tc>
                <w:tcPr>
                  <w:tcW w:w="1436" w:type="dxa"/>
                  <w:vAlign w:val="center"/>
                </w:tcPr>
                <w:p w:rsidR="006473AC" w:rsidRDefault="006473AC" w:rsidP="004459BA">
                  <w:pPr>
                    <w:jc w:val="center"/>
                    <w:rPr>
                      <w:color w:val="000000"/>
                      <w:szCs w:val="21"/>
                    </w:rPr>
                  </w:pPr>
                  <w:r>
                    <w:rPr>
                      <w:rFonts w:hint="eastAsia"/>
                      <w:color w:val="000000"/>
                      <w:szCs w:val="21"/>
                    </w:rPr>
                    <w:t>夜间</w:t>
                  </w:r>
                </w:p>
              </w:tc>
              <w:tc>
                <w:tcPr>
                  <w:tcW w:w="1481" w:type="dxa"/>
                  <w:vAlign w:val="center"/>
                </w:tcPr>
                <w:p w:rsidR="006473AC" w:rsidRDefault="006473AC" w:rsidP="004459BA">
                  <w:pPr>
                    <w:jc w:val="center"/>
                    <w:rPr>
                      <w:color w:val="000000"/>
                      <w:szCs w:val="21"/>
                    </w:rPr>
                  </w:pPr>
                  <w:r>
                    <w:rPr>
                      <w:rFonts w:hint="eastAsia"/>
                      <w:color w:val="000000"/>
                      <w:szCs w:val="21"/>
                    </w:rPr>
                    <w:t>55</w:t>
                  </w:r>
                  <w:r>
                    <w:rPr>
                      <w:color w:val="000000"/>
                      <w:szCs w:val="21"/>
                    </w:rPr>
                    <w:t xml:space="preserve"> dB(A)</w:t>
                  </w:r>
                </w:p>
              </w:tc>
            </w:tr>
          </w:tbl>
          <w:p w:rsidR="00487E97" w:rsidRDefault="00487E97">
            <w:pPr>
              <w:spacing w:line="440" w:lineRule="exact"/>
              <w:rPr>
                <w:rFonts w:eastAsia="黑体"/>
                <w:b/>
              </w:rPr>
            </w:pPr>
          </w:p>
          <w:p w:rsidR="00487E97" w:rsidRDefault="00487E97">
            <w:pPr>
              <w:spacing w:line="440" w:lineRule="exact"/>
              <w:rPr>
                <w:rFonts w:eastAsia="黑体"/>
                <w:b/>
              </w:rPr>
            </w:pPr>
          </w:p>
          <w:p w:rsidR="00487E97" w:rsidRDefault="00487E97">
            <w:pPr>
              <w:spacing w:line="440" w:lineRule="exact"/>
              <w:rPr>
                <w:rFonts w:eastAsia="黑体"/>
                <w:b/>
              </w:rPr>
            </w:pPr>
          </w:p>
          <w:p w:rsidR="00487E97" w:rsidRDefault="00487E97">
            <w:pPr>
              <w:spacing w:line="440" w:lineRule="exact"/>
              <w:rPr>
                <w:rFonts w:eastAsia="黑体"/>
                <w:b/>
              </w:rPr>
            </w:pPr>
          </w:p>
          <w:p w:rsidR="00487E97" w:rsidRDefault="00487E97">
            <w:pPr>
              <w:spacing w:line="440" w:lineRule="exact"/>
              <w:rPr>
                <w:rFonts w:eastAsia="黑体"/>
                <w:b/>
              </w:rPr>
            </w:pPr>
          </w:p>
          <w:p w:rsidR="00487E97" w:rsidRDefault="00487E97">
            <w:pPr>
              <w:spacing w:line="440" w:lineRule="exact"/>
              <w:rPr>
                <w:rFonts w:eastAsia="黑体"/>
                <w:b/>
              </w:rPr>
            </w:pPr>
          </w:p>
          <w:p w:rsidR="00487E97" w:rsidRDefault="00487E97">
            <w:pPr>
              <w:spacing w:line="440" w:lineRule="exact"/>
              <w:rPr>
                <w:rFonts w:eastAsia="黑体"/>
                <w:b/>
              </w:rPr>
            </w:pPr>
          </w:p>
        </w:tc>
      </w:tr>
      <w:tr w:rsidR="00487E97">
        <w:trPr>
          <w:gridAfter w:val="1"/>
          <w:wAfter w:w="8" w:type="dxa"/>
          <w:trHeight w:val="7069"/>
          <w:jc w:val="center"/>
        </w:trPr>
        <w:tc>
          <w:tcPr>
            <w:tcW w:w="580" w:type="dxa"/>
            <w:vAlign w:val="center"/>
          </w:tcPr>
          <w:p w:rsidR="00487E97" w:rsidRPr="001130B3" w:rsidRDefault="00AF4107" w:rsidP="00C9465C">
            <w:pPr>
              <w:rPr>
                <w:b/>
                <w:sz w:val="24"/>
              </w:rPr>
            </w:pPr>
            <w:r w:rsidRPr="001130B3">
              <w:rPr>
                <w:b/>
                <w:sz w:val="24"/>
              </w:rPr>
              <w:lastRenderedPageBreak/>
              <w:t>污</w:t>
            </w:r>
          </w:p>
          <w:p w:rsidR="00487E97" w:rsidRPr="001130B3" w:rsidRDefault="00AF4107" w:rsidP="00C9465C">
            <w:pPr>
              <w:rPr>
                <w:b/>
                <w:sz w:val="24"/>
              </w:rPr>
            </w:pPr>
            <w:r w:rsidRPr="001130B3">
              <w:rPr>
                <w:b/>
                <w:sz w:val="24"/>
              </w:rPr>
              <w:t>染</w:t>
            </w:r>
          </w:p>
          <w:p w:rsidR="00487E97" w:rsidRPr="001130B3" w:rsidRDefault="00AF4107" w:rsidP="00C9465C">
            <w:pPr>
              <w:rPr>
                <w:b/>
                <w:sz w:val="24"/>
              </w:rPr>
            </w:pPr>
            <w:r w:rsidRPr="001130B3">
              <w:rPr>
                <w:b/>
                <w:sz w:val="24"/>
              </w:rPr>
              <w:t>物</w:t>
            </w:r>
          </w:p>
          <w:p w:rsidR="00487E97" w:rsidRPr="001130B3" w:rsidRDefault="00AF4107" w:rsidP="00C9465C">
            <w:pPr>
              <w:rPr>
                <w:b/>
                <w:sz w:val="24"/>
              </w:rPr>
            </w:pPr>
            <w:r w:rsidRPr="001130B3">
              <w:rPr>
                <w:b/>
                <w:sz w:val="24"/>
              </w:rPr>
              <w:t>排</w:t>
            </w:r>
          </w:p>
          <w:p w:rsidR="00487E97" w:rsidRPr="001130B3" w:rsidRDefault="00AF4107" w:rsidP="00C9465C">
            <w:pPr>
              <w:rPr>
                <w:b/>
                <w:sz w:val="24"/>
              </w:rPr>
            </w:pPr>
            <w:r w:rsidRPr="001130B3">
              <w:rPr>
                <w:b/>
                <w:sz w:val="24"/>
              </w:rPr>
              <w:t>放</w:t>
            </w:r>
          </w:p>
          <w:p w:rsidR="00487E97" w:rsidRPr="001130B3" w:rsidRDefault="00AF4107" w:rsidP="00C9465C">
            <w:pPr>
              <w:rPr>
                <w:b/>
                <w:sz w:val="24"/>
              </w:rPr>
            </w:pPr>
            <w:r w:rsidRPr="001130B3">
              <w:rPr>
                <w:b/>
                <w:sz w:val="24"/>
              </w:rPr>
              <w:t>标</w:t>
            </w:r>
          </w:p>
          <w:p w:rsidR="00487E97" w:rsidRDefault="00AF4107" w:rsidP="00C9465C">
            <w:r w:rsidRPr="001130B3">
              <w:rPr>
                <w:b/>
                <w:sz w:val="24"/>
              </w:rPr>
              <w:t>准</w:t>
            </w:r>
          </w:p>
        </w:tc>
        <w:tc>
          <w:tcPr>
            <w:tcW w:w="8790" w:type="dxa"/>
          </w:tcPr>
          <w:p w:rsidR="00487E97" w:rsidRDefault="00AF4107">
            <w:pPr>
              <w:spacing w:line="520" w:lineRule="exact"/>
              <w:ind w:firstLineChars="350" w:firstLine="840"/>
              <w:jc w:val="left"/>
              <w:rPr>
                <w:rFonts w:eastAsia="黑体"/>
                <w:sz w:val="24"/>
              </w:rPr>
            </w:pPr>
            <w:r>
              <w:rPr>
                <w:rFonts w:eastAsia="黑体"/>
                <w:sz w:val="24"/>
              </w:rPr>
              <w:t>表</w:t>
            </w:r>
            <w:r w:rsidR="00B730EC">
              <w:rPr>
                <w:rFonts w:eastAsia="黑体" w:hint="eastAsia"/>
                <w:sz w:val="24"/>
              </w:rPr>
              <w:t>20</w:t>
            </w:r>
            <w:r>
              <w:rPr>
                <w:rFonts w:eastAsia="黑体"/>
                <w:sz w:val="24"/>
              </w:rPr>
              <w:t xml:space="preserve">              </w:t>
            </w:r>
            <w:r>
              <w:rPr>
                <w:rFonts w:eastAsia="黑体"/>
                <w:sz w:val="24"/>
              </w:rPr>
              <w:t>污染物排放标准</w:t>
            </w:r>
          </w:p>
          <w:tbl>
            <w:tblPr>
              <w:tblW w:w="8574" w:type="dxa"/>
              <w:jc w:val="center"/>
              <w:tblBorders>
                <w:top w:val="single" w:sz="8" w:space="0" w:color="auto"/>
                <w:bottom w:val="single" w:sz="8" w:space="0" w:color="auto"/>
                <w:insideH w:val="single" w:sz="4" w:space="0" w:color="auto"/>
                <w:insideV w:val="single" w:sz="6" w:space="0" w:color="auto"/>
              </w:tblBorders>
              <w:tblLayout w:type="fixed"/>
              <w:tblLook w:val="04A0"/>
            </w:tblPr>
            <w:tblGrid>
              <w:gridCol w:w="929"/>
              <w:gridCol w:w="3065"/>
              <w:gridCol w:w="859"/>
              <w:gridCol w:w="1984"/>
              <w:gridCol w:w="1737"/>
            </w:tblGrid>
            <w:tr w:rsidR="00487E97" w:rsidTr="004459BA">
              <w:trPr>
                <w:trHeight w:val="397"/>
                <w:jc w:val="center"/>
              </w:trPr>
              <w:tc>
                <w:tcPr>
                  <w:tcW w:w="929" w:type="dxa"/>
                  <w:vAlign w:val="center"/>
                </w:tcPr>
                <w:p w:rsidR="00487E97" w:rsidRDefault="00AF4107">
                  <w:pPr>
                    <w:jc w:val="center"/>
                    <w:rPr>
                      <w:b/>
                      <w:szCs w:val="21"/>
                    </w:rPr>
                  </w:pPr>
                  <w:r>
                    <w:rPr>
                      <w:b/>
                      <w:szCs w:val="21"/>
                    </w:rPr>
                    <w:t>污染物</w:t>
                  </w:r>
                </w:p>
              </w:tc>
              <w:tc>
                <w:tcPr>
                  <w:tcW w:w="3065" w:type="dxa"/>
                  <w:tcBorders>
                    <w:right w:val="single" w:sz="4" w:space="0" w:color="auto"/>
                  </w:tcBorders>
                  <w:vAlign w:val="center"/>
                </w:tcPr>
                <w:p w:rsidR="00487E97" w:rsidRDefault="00AF4107">
                  <w:pPr>
                    <w:jc w:val="center"/>
                    <w:rPr>
                      <w:b/>
                      <w:szCs w:val="21"/>
                    </w:rPr>
                  </w:pPr>
                  <w:r>
                    <w:rPr>
                      <w:b/>
                      <w:szCs w:val="21"/>
                    </w:rPr>
                    <w:t>标准名称</w:t>
                  </w:r>
                </w:p>
              </w:tc>
              <w:tc>
                <w:tcPr>
                  <w:tcW w:w="2843" w:type="dxa"/>
                  <w:gridSpan w:val="2"/>
                  <w:vAlign w:val="center"/>
                </w:tcPr>
                <w:p w:rsidR="00487E97" w:rsidRDefault="00AF4107">
                  <w:pPr>
                    <w:jc w:val="center"/>
                    <w:rPr>
                      <w:b/>
                      <w:szCs w:val="21"/>
                    </w:rPr>
                  </w:pPr>
                  <w:r>
                    <w:rPr>
                      <w:b/>
                      <w:szCs w:val="21"/>
                    </w:rPr>
                    <w:t>污染因子</w:t>
                  </w:r>
                </w:p>
              </w:tc>
              <w:tc>
                <w:tcPr>
                  <w:tcW w:w="1737" w:type="dxa"/>
                  <w:vAlign w:val="center"/>
                </w:tcPr>
                <w:p w:rsidR="00487E97" w:rsidRDefault="00AF4107">
                  <w:pPr>
                    <w:jc w:val="center"/>
                    <w:rPr>
                      <w:b/>
                      <w:szCs w:val="21"/>
                    </w:rPr>
                  </w:pPr>
                  <w:r>
                    <w:rPr>
                      <w:b/>
                      <w:szCs w:val="21"/>
                    </w:rPr>
                    <w:t>标准限值</w:t>
                  </w:r>
                </w:p>
              </w:tc>
            </w:tr>
            <w:tr w:rsidR="000633F7" w:rsidTr="004459BA">
              <w:trPr>
                <w:trHeight w:val="397"/>
                <w:jc w:val="center"/>
              </w:trPr>
              <w:tc>
                <w:tcPr>
                  <w:tcW w:w="929" w:type="dxa"/>
                  <w:vMerge w:val="restart"/>
                  <w:vAlign w:val="center"/>
                </w:tcPr>
                <w:p w:rsidR="000633F7" w:rsidRDefault="000633F7">
                  <w:pPr>
                    <w:jc w:val="center"/>
                    <w:rPr>
                      <w:szCs w:val="21"/>
                    </w:rPr>
                  </w:pPr>
                  <w:r>
                    <w:rPr>
                      <w:szCs w:val="21"/>
                    </w:rPr>
                    <w:t>废水</w:t>
                  </w:r>
                </w:p>
              </w:tc>
              <w:tc>
                <w:tcPr>
                  <w:tcW w:w="3065" w:type="dxa"/>
                  <w:vMerge w:val="restart"/>
                  <w:tcBorders>
                    <w:right w:val="single" w:sz="4" w:space="0" w:color="auto"/>
                  </w:tcBorders>
                  <w:vAlign w:val="center"/>
                </w:tcPr>
                <w:p w:rsidR="000633F7" w:rsidRDefault="00CA3EE9">
                  <w:pPr>
                    <w:jc w:val="center"/>
                    <w:rPr>
                      <w:rFonts w:eastAsiaTheme="minorEastAsia"/>
                      <w:szCs w:val="21"/>
                    </w:rPr>
                  </w:pPr>
                  <w:r>
                    <w:rPr>
                      <w:rFonts w:eastAsiaTheme="minorEastAsia" w:hint="eastAsia"/>
                      <w:szCs w:val="21"/>
                    </w:rPr>
                    <w:t>贾屯污水处理厂收水标准</w:t>
                  </w:r>
                </w:p>
              </w:tc>
              <w:tc>
                <w:tcPr>
                  <w:tcW w:w="2843" w:type="dxa"/>
                  <w:gridSpan w:val="2"/>
                  <w:vAlign w:val="center"/>
                </w:tcPr>
                <w:p w:rsidR="000633F7" w:rsidRDefault="000633F7">
                  <w:pPr>
                    <w:jc w:val="center"/>
                    <w:rPr>
                      <w:szCs w:val="21"/>
                    </w:rPr>
                  </w:pPr>
                  <w:r>
                    <w:rPr>
                      <w:szCs w:val="21"/>
                    </w:rPr>
                    <w:t>COD</w:t>
                  </w:r>
                </w:p>
              </w:tc>
              <w:tc>
                <w:tcPr>
                  <w:tcW w:w="1737" w:type="dxa"/>
                  <w:vAlign w:val="center"/>
                </w:tcPr>
                <w:p w:rsidR="000633F7" w:rsidRDefault="000633F7" w:rsidP="00CA3EE9">
                  <w:pPr>
                    <w:jc w:val="center"/>
                    <w:rPr>
                      <w:szCs w:val="21"/>
                    </w:rPr>
                  </w:pPr>
                  <w:r>
                    <w:rPr>
                      <w:szCs w:val="21"/>
                    </w:rPr>
                    <w:t>4</w:t>
                  </w:r>
                  <w:r w:rsidR="00CA3EE9">
                    <w:rPr>
                      <w:rFonts w:hint="eastAsia"/>
                      <w:szCs w:val="21"/>
                    </w:rPr>
                    <w:t>50</w:t>
                  </w:r>
                  <w:r>
                    <w:rPr>
                      <w:color w:val="000000"/>
                      <w:kern w:val="0"/>
                      <w:szCs w:val="21"/>
                    </w:rPr>
                    <w:t>mg/L</w:t>
                  </w:r>
                </w:p>
              </w:tc>
            </w:tr>
            <w:tr w:rsidR="00CA3EE9" w:rsidTr="004459BA">
              <w:trPr>
                <w:trHeight w:val="397"/>
                <w:jc w:val="center"/>
              </w:trPr>
              <w:tc>
                <w:tcPr>
                  <w:tcW w:w="929" w:type="dxa"/>
                  <w:vMerge/>
                  <w:vAlign w:val="center"/>
                </w:tcPr>
                <w:p w:rsidR="00CA3EE9" w:rsidRDefault="00CA3EE9">
                  <w:pPr>
                    <w:jc w:val="center"/>
                    <w:rPr>
                      <w:szCs w:val="21"/>
                    </w:rPr>
                  </w:pPr>
                </w:p>
              </w:tc>
              <w:tc>
                <w:tcPr>
                  <w:tcW w:w="3065" w:type="dxa"/>
                  <w:vMerge/>
                  <w:tcBorders>
                    <w:right w:val="single" w:sz="4" w:space="0" w:color="auto"/>
                  </w:tcBorders>
                  <w:vAlign w:val="center"/>
                </w:tcPr>
                <w:p w:rsidR="00CA3EE9" w:rsidRDefault="00CA3EE9">
                  <w:pPr>
                    <w:jc w:val="center"/>
                    <w:rPr>
                      <w:rFonts w:eastAsiaTheme="minorEastAsia"/>
                      <w:szCs w:val="21"/>
                    </w:rPr>
                  </w:pPr>
                </w:p>
              </w:tc>
              <w:tc>
                <w:tcPr>
                  <w:tcW w:w="2843" w:type="dxa"/>
                  <w:gridSpan w:val="2"/>
                  <w:vAlign w:val="center"/>
                </w:tcPr>
                <w:p w:rsidR="00CA3EE9" w:rsidRPr="00DE1D20" w:rsidRDefault="00CA3EE9" w:rsidP="00DE1D20">
                  <w:pPr>
                    <w:jc w:val="center"/>
                    <w:rPr>
                      <w:b/>
                      <w:szCs w:val="21"/>
                      <w:u w:val="single"/>
                    </w:rPr>
                  </w:pPr>
                  <w:r>
                    <w:rPr>
                      <w:rFonts w:hint="eastAsia"/>
                      <w:b/>
                      <w:szCs w:val="21"/>
                      <w:u w:val="single"/>
                    </w:rPr>
                    <w:t>SS</w:t>
                  </w:r>
                </w:p>
              </w:tc>
              <w:tc>
                <w:tcPr>
                  <w:tcW w:w="1737" w:type="dxa"/>
                  <w:vAlign w:val="center"/>
                </w:tcPr>
                <w:p w:rsidR="00CA3EE9" w:rsidRDefault="00CA3EE9" w:rsidP="00DE1D20">
                  <w:pPr>
                    <w:jc w:val="center"/>
                    <w:rPr>
                      <w:b/>
                      <w:szCs w:val="21"/>
                      <w:u w:val="single"/>
                    </w:rPr>
                  </w:pPr>
                  <w:r>
                    <w:rPr>
                      <w:rFonts w:hint="eastAsia"/>
                      <w:b/>
                      <w:szCs w:val="21"/>
                      <w:u w:val="single"/>
                    </w:rPr>
                    <w:t>350</w:t>
                  </w:r>
                  <w:r w:rsidRPr="00DE1D20">
                    <w:rPr>
                      <w:b/>
                      <w:color w:val="000000"/>
                      <w:kern w:val="0"/>
                      <w:szCs w:val="21"/>
                      <w:u w:val="single"/>
                    </w:rPr>
                    <w:t>mg/L</w:t>
                  </w:r>
                </w:p>
              </w:tc>
            </w:tr>
            <w:tr w:rsidR="000633F7" w:rsidTr="004459BA">
              <w:trPr>
                <w:trHeight w:val="397"/>
                <w:jc w:val="center"/>
              </w:trPr>
              <w:tc>
                <w:tcPr>
                  <w:tcW w:w="929" w:type="dxa"/>
                  <w:vMerge/>
                  <w:vAlign w:val="center"/>
                </w:tcPr>
                <w:p w:rsidR="000633F7" w:rsidRDefault="000633F7">
                  <w:pPr>
                    <w:jc w:val="center"/>
                    <w:rPr>
                      <w:szCs w:val="21"/>
                    </w:rPr>
                  </w:pPr>
                </w:p>
              </w:tc>
              <w:tc>
                <w:tcPr>
                  <w:tcW w:w="3065" w:type="dxa"/>
                  <w:vMerge/>
                  <w:tcBorders>
                    <w:right w:val="single" w:sz="4" w:space="0" w:color="auto"/>
                  </w:tcBorders>
                  <w:vAlign w:val="center"/>
                </w:tcPr>
                <w:p w:rsidR="000633F7" w:rsidRDefault="000633F7">
                  <w:pPr>
                    <w:jc w:val="center"/>
                    <w:rPr>
                      <w:rFonts w:eastAsiaTheme="minorEastAsia"/>
                      <w:szCs w:val="21"/>
                    </w:rPr>
                  </w:pPr>
                </w:p>
              </w:tc>
              <w:tc>
                <w:tcPr>
                  <w:tcW w:w="2843" w:type="dxa"/>
                  <w:gridSpan w:val="2"/>
                  <w:vAlign w:val="center"/>
                </w:tcPr>
                <w:p w:rsidR="000633F7" w:rsidRPr="00DE1D20" w:rsidRDefault="000633F7" w:rsidP="00DE1D20">
                  <w:pPr>
                    <w:jc w:val="center"/>
                    <w:rPr>
                      <w:b/>
                      <w:szCs w:val="21"/>
                      <w:u w:val="single"/>
                    </w:rPr>
                  </w:pPr>
                  <w:r w:rsidRPr="00DE1D20">
                    <w:rPr>
                      <w:rFonts w:hint="eastAsia"/>
                      <w:b/>
                      <w:szCs w:val="21"/>
                      <w:u w:val="single"/>
                    </w:rPr>
                    <w:t>NH</w:t>
                  </w:r>
                  <w:r w:rsidRPr="00DE1D20">
                    <w:rPr>
                      <w:rFonts w:hint="eastAsia"/>
                      <w:b/>
                      <w:szCs w:val="21"/>
                      <w:u w:val="single"/>
                      <w:vertAlign w:val="subscript"/>
                    </w:rPr>
                    <w:t>3</w:t>
                  </w:r>
                  <w:r w:rsidRPr="00DE1D20">
                    <w:rPr>
                      <w:rFonts w:hint="eastAsia"/>
                      <w:b/>
                      <w:szCs w:val="21"/>
                      <w:u w:val="single"/>
                    </w:rPr>
                    <w:t>-N</w:t>
                  </w:r>
                </w:p>
              </w:tc>
              <w:tc>
                <w:tcPr>
                  <w:tcW w:w="1737" w:type="dxa"/>
                  <w:vAlign w:val="center"/>
                </w:tcPr>
                <w:p w:rsidR="000633F7" w:rsidRPr="00DE1D20" w:rsidRDefault="00CA3EE9" w:rsidP="00DE1D20">
                  <w:pPr>
                    <w:jc w:val="center"/>
                    <w:rPr>
                      <w:b/>
                      <w:szCs w:val="21"/>
                      <w:u w:val="single"/>
                    </w:rPr>
                  </w:pPr>
                  <w:r>
                    <w:rPr>
                      <w:rFonts w:hint="eastAsia"/>
                      <w:b/>
                      <w:szCs w:val="21"/>
                      <w:u w:val="single"/>
                    </w:rPr>
                    <w:t>35</w:t>
                  </w:r>
                  <w:r w:rsidRPr="00DE1D20">
                    <w:rPr>
                      <w:b/>
                      <w:color w:val="000000"/>
                      <w:kern w:val="0"/>
                      <w:szCs w:val="21"/>
                      <w:u w:val="single"/>
                    </w:rPr>
                    <w:t>mg/L</w:t>
                  </w:r>
                </w:p>
              </w:tc>
            </w:tr>
            <w:tr w:rsidR="000633F7" w:rsidTr="004459BA">
              <w:trPr>
                <w:trHeight w:val="397"/>
                <w:jc w:val="center"/>
              </w:trPr>
              <w:tc>
                <w:tcPr>
                  <w:tcW w:w="929" w:type="dxa"/>
                  <w:vMerge/>
                  <w:vAlign w:val="center"/>
                </w:tcPr>
                <w:p w:rsidR="000633F7" w:rsidRDefault="000633F7">
                  <w:pPr>
                    <w:jc w:val="center"/>
                    <w:rPr>
                      <w:szCs w:val="21"/>
                    </w:rPr>
                  </w:pPr>
                </w:p>
              </w:tc>
              <w:tc>
                <w:tcPr>
                  <w:tcW w:w="3065" w:type="dxa"/>
                  <w:vMerge/>
                  <w:tcBorders>
                    <w:right w:val="single" w:sz="4" w:space="0" w:color="auto"/>
                  </w:tcBorders>
                  <w:vAlign w:val="center"/>
                </w:tcPr>
                <w:p w:rsidR="000633F7" w:rsidRDefault="000633F7">
                  <w:pPr>
                    <w:jc w:val="center"/>
                    <w:rPr>
                      <w:rFonts w:eastAsiaTheme="minorEastAsia"/>
                      <w:szCs w:val="21"/>
                    </w:rPr>
                  </w:pPr>
                </w:p>
              </w:tc>
              <w:tc>
                <w:tcPr>
                  <w:tcW w:w="2843" w:type="dxa"/>
                  <w:gridSpan w:val="2"/>
                  <w:vAlign w:val="center"/>
                </w:tcPr>
                <w:p w:rsidR="000633F7" w:rsidRPr="00DE1D20" w:rsidRDefault="000633F7" w:rsidP="00DE1D20">
                  <w:pPr>
                    <w:jc w:val="center"/>
                    <w:rPr>
                      <w:b/>
                      <w:szCs w:val="21"/>
                      <w:u w:val="single"/>
                    </w:rPr>
                  </w:pPr>
                  <w:r w:rsidRPr="00DE1D20">
                    <w:rPr>
                      <w:rFonts w:hint="eastAsia"/>
                      <w:b/>
                      <w:szCs w:val="21"/>
                      <w:u w:val="single"/>
                    </w:rPr>
                    <w:t>TP</w:t>
                  </w:r>
                </w:p>
              </w:tc>
              <w:tc>
                <w:tcPr>
                  <w:tcW w:w="1737" w:type="dxa"/>
                  <w:vAlign w:val="center"/>
                </w:tcPr>
                <w:p w:rsidR="000633F7" w:rsidRPr="00DE1D20" w:rsidRDefault="005812AA" w:rsidP="00DE1D20">
                  <w:pPr>
                    <w:jc w:val="center"/>
                    <w:rPr>
                      <w:b/>
                      <w:szCs w:val="21"/>
                      <w:u w:val="single"/>
                    </w:rPr>
                  </w:pPr>
                  <w:r>
                    <w:rPr>
                      <w:rFonts w:hint="eastAsia"/>
                      <w:b/>
                      <w:szCs w:val="21"/>
                      <w:u w:val="single"/>
                    </w:rPr>
                    <w:t>6.0</w:t>
                  </w:r>
                  <w:r w:rsidR="000633F7" w:rsidRPr="00DE1D20">
                    <w:rPr>
                      <w:b/>
                      <w:color w:val="000000"/>
                      <w:kern w:val="0"/>
                      <w:szCs w:val="21"/>
                      <w:u w:val="single"/>
                    </w:rPr>
                    <w:t>mg/L</w:t>
                  </w:r>
                </w:p>
              </w:tc>
            </w:tr>
            <w:tr w:rsidR="00E8630C" w:rsidTr="004459BA">
              <w:trPr>
                <w:trHeight w:val="397"/>
                <w:jc w:val="center"/>
              </w:trPr>
              <w:tc>
                <w:tcPr>
                  <w:tcW w:w="929" w:type="dxa"/>
                  <w:vMerge w:val="restart"/>
                  <w:vAlign w:val="center"/>
                </w:tcPr>
                <w:p w:rsidR="00E8630C" w:rsidRDefault="00E8630C">
                  <w:pPr>
                    <w:jc w:val="center"/>
                    <w:rPr>
                      <w:szCs w:val="21"/>
                    </w:rPr>
                  </w:pPr>
                  <w:r>
                    <w:rPr>
                      <w:szCs w:val="21"/>
                    </w:rPr>
                    <w:t>废气</w:t>
                  </w:r>
                </w:p>
              </w:tc>
              <w:tc>
                <w:tcPr>
                  <w:tcW w:w="3065" w:type="dxa"/>
                  <w:vMerge w:val="restart"/>
                  <w:tcBorders>
                    <w:right w:val="single" w:sz="4" w:space="0" w:color="auto"/>
                  </w:tcBorders>
                  <w:vAlign w:val="center"/>
                </w:tcPr>
                <w:p w:rsidR="00E8630C" w:rsidRDefault="00E8630C">
                  <w:pPr>
                    <w:jc w:val="center"/>
                    <w:rPr>
                      <w:color w:val="000000"/>
                      <w:szCs w:val="21"/>
                    </w:rPr>
                  </w:pPr>
                  <w:r>
                    <w:rPr>
                      <w:color w:val="000000"/>
                      <w:szCs w:val="21"/>
                    </w:rPr>
                    <w:t>《大气污染物综合排放标准》（</w:t>
                  </w:r>
                  <w:r>
                    <w:rPr>
                      <w:color w:val="000000"/>
                      <w:szCs w:val="21"/>
                    </w:rPr>
                    <w:t>GB16297-1996</w:t>
                  </w:r>
                  <w:r>
                    <w:rPr>
                      <w:color w:val="000000"/>
                      <w:szCs w:val="21"/>
                    </w:rPr>
                    <w:t>）表</w:t>
                  </w:r>
                  <w:r>
                    <w:rPr>
                      <w:color w:val="000000"/>
                      <w:szCs w:val="21"/>
                    </w:rPr>
                    <w:t>2</w:t>
                  </w:r>
                </w:p>
              </w:tc>
              <w:tc>
                <w:tcPr>
                  <w:tcW w:w="859" w:type="dxa"/>
                  <w:vMerge w:val="restart"/>
                  <w:tcBorders>
                    <w:left w:val="single" w:sz="4" w:space="0" w:color="auto"/>
                    <w:right w:val="single" w:sz="4" w:space="0" w:color="auto"/>
                  </w:tcBorders>
                  <w:vAlign w:val="center"/>
                </w:tcPr>
                <w:p w:rsidR="00E8630C" w:rsidRDefault="00E8630C">
                  <w:pPr>
                    <w:jc w:val="center"/>
                    <w:rPr>
                      <w:szCs w:val="21"/>
                    </w:rPr>
                  </w:pPr>
                  <w:r>
                    <w:rPr>
                      <w:color w:val="000000"/>
                      <w:szCs w:val="21"/>
                    </w:rPr>
                    <w:t>酚类</w:t>
                  </w:r>
                </w:p>
              </w:tc>
              <w:tc>
                <w:tcPr>
                  <w:tcW w:w="1984" w:type="dxa"/>
                  <w:tcBorders>
                    <w:left w:val="single" w:sz="4" w:space="0" w:color="auto"/>
                  </w:tcBorders>
                  <w:vAlign w:val="center"/>
                </w:tcPr>
                <w:p w:rsidR="00E8630C" w:rsidRDefault="00E8630C">
                  <w:pPr>
                    <w:jc w:val="center"/>
                    <w:rPr>
                      <w:szCs w:val="21"/>
                    </w:rPr>
                  </w:pPr>
                  <w:r>
                    <w:rPr>
                      <w:szCs w:val="21"/>
                    </w:rPr>
                    <w:t>有组织</w:t>
                  </w:r>
                </w:p>
                <w:p w:rsidR="00E8630C" w:rsidRDefault="00E8630C">
                  <w:pPr>
                    <w:jc w:val="center"/>
                    <w:rPr>
                      <w:szCs w:val="21"/>
                    </w:rPr>
                  </w:pPr>
                  <w:r>
                    <w:rPr>
                      <w:bCs/>
                      <w:iCs/>
                      <w:kern w:val="0"/>
                      <w:szCs w:val="21"/>
                      <w:lang w:val="zh-CN"/>
                    </w:rPr>
                    <w:t>（</w:t>
                  </w:r>
                  <w:r>
                    <w:rPr>
                      <w:bCs/>
                      <w:iCs/>
                      <w:kern w:val="0"/>
                      <w:szCs w:val="21"/>
                    </w:rPr>
                    <w:t>15m</w:t>
                  </w:r>
                  <w:r>
                    <w:rPr>
                      <w:bCs/>
                      <w:iCs/>
                      <w:kern w:val="0"/>
                      <w:szCs w:val="21"/>
                    </w:rPr>
                    <w:t>高排气筒</w:t>
                  </w:r>
                  <w:r>
                    <w:rPr>
                      <w:bCs/>
                      <w:iCs/>
                      <w:kern w:val="0"/>
                      <w:szCs w:val="21"/>
                      <w:lang w:val="zh-CN"/>
                    </w:rPr>
                    <w:t>）</w:t>
                  </w:r>
                </w:p>
              </w:tc>
              <w:tc>
                <w:tcPr>
                  <w:tcW w:w="1737" w:type="dxa"/>
                  <w:vAlign w:val="center"/>
                </w:tcPr>
                <w:p w:rsidR="00E8630C" w:rsidRDefault="00E8630C">
                  <w:pPr>
                    <w:jc w:val="center"/>
                    <w:rPr>
                      <w:szCs w:val="21"/>
                    </w:rPr>
                  </w:pPr>
                  <w:r>
                    <w:rPr>
                      <w:szCs w:val="21"/>
                    </w:rPr>
                    <w:t>100mg/m</w:t>
                  </w:r>
                  <w:r>
                    <w:rPr>
                      <w:szCs w:val="21"/>
                      <w:vertAlign w:val="superscript"/>
                    </w:rPr>
                    <w:t>3</w:t>
                  </w:r>
                  <w:r>
                    <w:rPr>
                      <w:szCs w:val="21"/>
                    </w:rPr>
                    <w:t>、</w:t>
                  </w:r>
                </w:p>
                <w:p w:rsidR="00E8630C" w:rsidRDefault="00E8630C">
                  <w:pPr>
                    <w:jc w:val="center"/>
                    <w:rPr>
                      <w:szCs w:val="21"/>
                    </w:rPr>
                  </w:pPr>
                  <w:r>
                    <w:rPr>
                      <w:szCs w:val="21"/>
                    </w:rPr>
                    <w:t>0.1kg/h</w:t>
                  </w:r>
                </w:p>
              </w:tc>
            </w:tr>
            <w:tr w:rsidR="00E8630C" w:rsidTr="004459BA">
              <w:trPr>
                <w:trHeight w:val="397"/>
                <w:jc w:val="center"/>
              </w:trPr>
              <w:tc>
                <w:tcPr>
                  <w:tcW w:w="929" w:type="dxa"/>
                  <w:vMerge/>
                  <w:vAlign w:val="center"/>
                </w:tcPr>
                <w:p w:rsidR="00E8630C" w:rsidRDefault="00E8630C">
                  <w:pPr>
                    <w:jc w:val="center"/>
                    <w:rPr>
                      <w:szCs w:val="21"/>
                    </w:rPr>
                  </w:pPr>
                </w:p>
              </w:tc>
              <w:tc>
                <w:tcPr>
                  <w:tcW w:w="3065" w:type="dxa"/>
                  <w:vMerge/>
                  <w:tcBorders>
                    <w:right w:val="single" w:sz="4" w:space="0" w:color="auto"/>
                  </w:tcBorders>
                  <w:vAlign w:val="center"/>
                </w:tcPr>
                <w:p w:rsidR="00E8630C" w:rsidRDefault="00E8630C">
                  <w:pPr>
                    <w:jc w:val="center"/>
                    <w:rPr>
                      <w:color w:val="000000"/>
                    </w:rPr>
                  </w:pPr>
                </w:p>
              </w:tc>
              <w:tc>
                <w:tcPr>
                  <w:tcW w:w="859" w:type="dxa"/>
                  <w:vMerge/>
                  <w:tcBorders>
                    <w:left w:val="single" w:sz="4" w:space="0" w:color="auto"/>
                    <w:right w:val="single" w:sz="4" w:space="0" w:color="auto"/>
                  </w:tcBorders>
                  <w:vAlign w:val="center"/>
                </w:tcPr>
                <w:p w:rsidR="00E8630C" w:rsidRDefault="00E8630C">
                  <w:pPr>
                    <w:jc w:val="center"/>
                    <w:rPr>
                      <w:color w:val="000000"/>
                      <w:szCs w:val="21"/>
                    </w:rPr>
                  </w:pPr>
                </w:p>
              </w:tc>
              <w:tc>
                <w:tcPr>
                  <w:tcW w:w="1984" w:type="dxa"/>
                  <w:tcBorders>
                    <w:left w:val="single" w:sz="4" w:space="0" w:color="auto"/>
                  </w:tcBorders>
                  <w:vAlign w:val="center"/>
                </w:tcPr>
                <w:p w:rsidR="00E8630C" w:rsidRDefault="00E8630C">
                  <w:pPr>
                    <w:jc w:val="center"/>
                    <w:rPr>
                      <w:color w:val="000000"/>
                      <w:szCs w:val="21"/>
                    </w:rPr>
                  </w:pPr>
                  <w:r>
                    <w:rPr>
                      <w:szCs w:val="21"/>
                    </w:rPr>
                    <w:t>无组织</w:t>
                  </w:r>
                </w:p>
              </w:tc>
              <w:tc>
                <w:tcPr>
                  <w:tcW w:w="1737" w:type="dxa"/>
                  <w:vAlign w:val="center"/>
                </w:tcPr>
                <w:p w:rsidR="00E8630C" w:rsidRDefault="00E8630C">
                  <w:pPr>
                    <w:jc w:val="center"/>
                    <w:rPr>
                      <w:color w:val="000000"/>
                      <w:szCs w:val="21"/>
                    </w:rPr>
                  </w:pPr>
                  <w:r>
                    <w:rPr>
                      <w:szCs w:val="21"/>
                    </w:rPr>
                    <w:t>0.08mg/m</w:t>
                  </w:r>
                  <w:r>
                    <w:rPr>
                      <w:szCs w:val="21"/>
                      <w:vertAlign w:val="superscript"/>
                    </w:rPr>
                    <w:t>3</w:t>
                  </w:r>
                </w:p>
              </w:tc>
            </w:tr>
            <w:tr w:rsidR="00E8630C" w:rsidTr="004459BA">
              <w:trPr>
                <w:trHeight w:val="397"/>
                <w:jc w:val="center"/>
              </w:trPr>
              <w:tc>
                <w:tcPr>
                  <w:tcW w:w="929" w:type="dxa"/>
                  <w:vMerge/>
                  <w:vAlign w:val="center"/>
                </w:tcPr>
                <w:p w:rsidR="00E8630C" w:rsidRDefault="00E8630C">
                  <w:pPr>
                    <w:jc w:val="center"/>
                    <w:rPr>
                      <w:szCs w:val="21"/>
                    </w:rPr>
                  </w:pPr>
                </w:p>
              </w:tc>
              <w:tc>
                <w:tcPr>
                  <w:tcW w:w="3065" w:type="dxa"/>
                  <w:vMerge/>
                  <w:tcBorders>
                    <w:right w:val="single" w:sz="4" w:space="0" w:color="auto"/>
                  </w:tcBorders>
                  <w:vAlign w:val="center"/>
                </w:tcPr>
                <w:p w:rsidR="00E8630C" w:rsidRDefault="00E8630C">
                  <w:pPr>
                    <w:jc w:val="center"/>
                    <w:rPr>
                      <w:color w:val="000000"/>
                    </w:rPr>
                  </w:pPr>
                </w:p>
              </w:tc>
              <w:tc>
                <w:tcPr>
                  <w:tcW w:w="859" w:type="dxa"/>
                  <w:vMerge w:val="restart"/>
                  <w:tcBorders>
                    <w:left w:val="single" w:sz="4" w:space="0" w:color="auto"/>
                    <w:right w:val="single" w:sz="4" w:space="0" w:color="auto"/>
                  </w:tcBorders>
                  <w:vAlign w:val="center"/>
                </w:tcPr>
                <w:p w:rsidR="00E8630C" w:rsidRDefault="00E8630C">
                  <w:pPr>
                    <w:jc w:val="center"/>
                    <w:rPr>
                      <w:color w:val="000000"/>
                      <w:szCs w:val="21"/>
                    </w:rPr>
                  </w:pPr>
                  <w:r>
                    <w:rPr>
                      <w:rFonts w:hint="eastAsia"/>
                      <w:color w:val="000000"/>
                      <w:szCs w:val="21"/>
                    </w:rPr>
                    <w:t>非甲烷总烃</w:t>
                  </w:r>
                </w:p>
              </w:tc>
              <w:tc>
                <w:tcPr>
                  <w:tcW w:w="1984" w:type="dxa"/>
                  <w:tcBorders>
                    <w:left w:val="single" w:sz="4" w:space="0" w:color="auto"/>
                  </w:tcBorders>
                  <w:vAlign w:val="center"/>
                </w:tcPr>
                <w:p w:rsidR="00E8630C" w:rsidRDefault="00E8630C" w:rsidP="00E8630C">
                  <w:pPr>
                    <w:jc w:val="center"/>
                    <w:rPr>
                      <w:szCs w:val="21"/>
                    </w:rPr>
                  </w:pPr>
                  <w:r>
                    <w:rPr>
                      <w:szCs w:val="21"/>
                    </w:rPr>
                    <w:t>有组织</w:t>
                  </w:r>
                </w:p>
                <w:p w:rsidR="00E8630C" w:rsidRDefault="00E8630C" w:rsidP="00E8630C">
                  <w:pPr>
                    <w:jc w:val="center"/>
                    <w:rPr>
                      <w:szCs w:val="21"/>
                    </w:rPr>
                  </w:pPr>
                  <w:r>
                    <w:rPr>
                      <w:bCs/>
                      <w:iCs/>
                      <w:kern w:val="0"/>
                      <w:szCs w:val="21"/>
                      <w:lang w:val="zh-CN"/>
                    </w:rPr>
                    <w:t>（</w:t>
                  </w:r>
                  <w:r>
                    <w:rPr>
                      <w:bCs/>
                      <w:iCs/>
                      <w:kern w:val="0"/>
                      <w:szCs w:val="21"/>
                    </w:rPr>
                    <w:t>15m</w:t>
                  </w:r>
                  <w:r>
                    <w:rPr>
                      <w:bCs/>
                      <w:iCs/>
                      <w:kern w:val="0"/>
                      <w:szCs w:val="21"/>
                    </w:rPr>
                    <w:t>高排气筒</w:t>
                  </w:r>
                  <w:r>
                    <w:rPr>
                      <w:bCs/>
                      <w:iCs/>
                      <w:kern w:val="0"/>
                      <w:szCs w:val="21"/>
                      <w:lang w:val="zh-CN"/>
                    </w:rPr>
                    <w:t>）</w:t>
                  </w:r>
                </w:p>
              </w:tc>
              <w:tc>
                <w:tcPr>
                  <w:tcW w:w="1737" w:type="dxa"/>
                  <w:vAlign w:val="center"/>
                </w:tcPr>
                <w:p w:rsidR="00E8630C" w:rsidRDefault="00E8630C" w:rsidP="00D34A88">
                  <w:pPr>
                    <w:jc w:val="center"/>
                    <w:rPr>
                      <w:szCs w:val="21"/>
                    </w:rPr>
                  </w:pPr>
                  <w:r>
                    <w:rPr>
                      <w:rFonts w:hint="eastAsia"/>
                      <w:szCs w:val="21"/>
                    </w:rPr>
                    <w:t>120</w:t>
                  </w:r>
                  <w:r>
                    <w:rPr>
                      <w:szCs w:val="21"/>
                    </w:rPr>
                    <w:t xml:space="preserve"> mg/m</w:t>
                  </w:r>
                  <w:r>
                    <w:rPr>
                      <w:szCs w:val="21"/>
                      <w:vertAlign w:val="superscript"/>
                    </w:rPr>
                    <w:t>3</w:t>
                  </w:r>
                  <w:r>
                    <w:rPr>
                      <w:szCs w:val="21"/>
                    </w:rPr>
                    <w:t>、</w:t>
                  </w:r>
                </w:p>
                <w:p w:rsidR="00E8630C" w:rsidRDefault="00E8630C" w:rsidP="00D34A88">
                  <w:pPr>
                    <w:jc w:val="center"/>
                    <w:rPr>
                      <w:szCs w:val="21"/>
                    </w:rPr>
                  </w:pPr>
                  <w:r>
                    <w:rPr>
                      <w:rFonts w:hint="eastAsia"/>
                      <w:szCs w:val="21"/>
                    </w:rPr>
                    <w:t>10</w:t>
                  </w:r>
                  <w:r>
                    <w:rPr>
                      <w:szCs w:val="21"/>
                    </w:rPr>
                    <w:t>kg/h</w:t>
                  </w:r>
                </w:p>
              </w:tc>
            </w:tr>
            <w:tr w:rsidR="00E8630C" w:rsidTr="004459BA">
              <w:trPr>
                <w:trHeight w:val="397"/>
                <w:jc w:val="center"/>
              </w:trPr>
              <w:tc>
                <w:tcPr>
                  <w:tcW w:w="929" w:type="dxa"/>
                  <w:vMerge/>
                  <w:vAlign w:val="center"/>
                </w:tcPr>
                <w:p w:rsidR="00E8630C" w:rsidRDefault="00E8630C">
                  <w:pPr>
                    <w:jc w:val="center"/>
                    <w:rPr>
                      <w:szCs w:val="21"/>
                    </w:rPr>
                  </w:pPr>
                </w:p>
              </w:tc>
              <w:tc>
                <w:tcPr>
                  <w:tcW w:w="3065" w:type="dxa"/>
                  <w:vMerge/>
                  <w:tcBorders>
                    <w:right w:val="single" w:sz="4" w:space="0" w:color="auto"/>
                  </w:tcBorders>
                  <w:vAlign w:val="center"/>
                </w:tcPr>
                <w:p w:rsidR="00E8630C" w:rsidRDefault="00E8630C">
                  <w:pPr>
                    <w:jc w:val="center"/>
                    <w:rPr>
                      <w:color w:val="000000"/>
                    </w:rPr>
                  </w:pPr>
                </w:p>
              </w:tc>
              <w:tc>
                <w:tcPr>
                  <w:tcW w:w="859" w:type="dxa"/>
                  <w:vMerge/>
                  <w:tcBorders>
                    <w:left w:val="single" w:sz="4" w:space="0" w:color="auto"/>
                    <w:right w:val="single" w:sz="4" w:space="0" w:color="auto"/>
                  </w:tcBorders>
                  <w:vAlign w:val="center"/>
                </w:tcPr>
                <w:p w:rsidR="00E8630C" w:rsidRDefault="00E8630C">
                  <w:pPr>
                    <w:jc w:val="center"/>
                    <w:rPr>
                      <w:color w:val="000000"/>
                      <w:szCs w:val="21"/>
                    </w:rPr>
                  </w:pPr>
                </w:p>
              </w:tc>
              <w:tc>
                <w:tcPr>
                  <w:tcW w:w="1984" w:type="dxa"/>
                  <w:tcBorders>
                    <w:left w:val="single" w:sz="4" w:space="0" w:color="auto"/>
                  </w:tcBorders>
                  <w:vAlign w:val="center"/>
                </w:tcPr>
                <w:p w:rsidR="00E8630C" w:rsidRDefault="00E8630C" w:rsidP="00E8630C">
                  <w:pPr>
                    <w:jc w:val="center"/>
                    <w:rPr>
                      <w:color w:val="000000"/>
                      <w:szCs w:val="21"/>
                    </w:rPr>
                  </w:pPr>
                  <w:r>
                    <w:rPr>
                      <w:szCs w:val="21"/>
                    </w:rPr>
                    <w:t>无组织</w:t>
                  </w:r>
                </w:p>
              </w:tc>
              <w:tc>
                <w:tcPr>
                  <w:tcW w:w="1737" w:type="dxa"/>
                  <w:vAlign w:val="center"/>
                </w:tcPr>
                <w:p w:rsidR="00E8630C" w:rsidRDefault="00E8630C">
                  <w:pPr>
                    <w:jc w:val="center"/>
                    <w:rPr>
                      <w:szCs w:val="21"/>
                    </w:rPr>
                  </w:pPr>
                  <w:r>
                    <w:rPr>
                      <w:rFonts w:hint="eastAsia"/>
                      <w:szCs w:val="21"/>
                    </w:rPr>
                    <w:t>4.0</w:t>
                  </w:r>
                  <w:r>
                    <w:rPr>
                      <w:szCs w:val="21"/>
                    </w:rPr>
                    <w:t>mg/m</w:t>
                  </w:r>
                  <w:r>
                    <w:rPr>
                      <w:szCs w:val="21"/>
                      <w:vertAlign w:val="superscript"/>
                    </w:rPr>
                    <w:t>3</w:t>
                  </w:r>
                </w:p>
              </w:tc>
            </w:tr>
            <w:tr w:rsidR="00E8630C" w:rsidTr="00E8630C">
              <w:trPr>
                <w:trHeight w:val="332"/>
                <w:jc w:val="center"/>
              </w:trPr>
              <w:tc>
                <w:tcPr>
                  <w:tcW w:w="929" w:type="dxa"/>
                  <w:vMerge/>
                  <w:vAlign w:val="center"/>
                </w:tcPr>
                <w:p w:rsidR="00E8630C" w:rsidRDefault="00E8630C">
                  <w:pPr>
                    <w:jc w:val="center"/>
                    <w:rPr>
                      <w:szCs w:val="21"/>
                    </w:rPr>
                  </w:pPr>
                </w:p>
              </w:tc>
              <w:tc>
                <w:tcPr>
                  <w:tcW w:w="3065" w:type="dxa"/>
                  <w:vMerge w:val="restart"/>
                  <w:tcBorders>
                    <w:right w:val="single" w:sz="4" w:space="0" w:color="auto"/>
                  </w:tcBorders>
                  <w:vAlign w:val="center"/>
                </w:tcPr>
                <w:p w:rsidR="00E8630C" w:rsidRDefault="00E8630C">
                  <w:pPr>
                    <w:jc w:val="center"/>
                    <w:rPr>
                      <w:color w:val="000000"/>
                    </w:rPr>
                  </w:pPr>
                  <w:r w:rsidRPr="00D34A88">
                    <w:rPr>
                      <w:rFonts w:hint="eastAsia"/>
                      <w:color w:val="000000"/>
                    </w:rPr>
                    <w:t>《关于全省开展工业企业挥发性有机物专项治理工作中排放建议值的通知》（豫环攻坚办（</w:t>
                  </w:r>
                  <w:r w:rsidRPr="00D34A88">
                    <w:rPr>
                      <w:rFonts w:hint="eastAsia"/>
                      <w:color w:val="000000"/>
                    </w:rPr>
                    <w:t>2017</w:t>
                  </w:r>
                  <w:r w:rsidRPr="00D34A88">
                    <w:rPr>
                      <w:rFonts w:hint="eastAsia"/>
                      <w:color w:val="000000"/>
                    </w:rPr>
                    <w:t>）</w:t>
                  </w:r>
                  <w:r w:rsidRPr="00D34A88">
                    <w:rPr>
                      <w:rFonts w:hint="eastAsia"/>
                      <w:color w:val="000000"/>
                    </w:rPr>
                    <w:t>162</w:t>
                  </w:r>
                  <w:r w:rsidRPr="00D34A88">
                    <w:rPr>
                      <w:rFonts w:hint="eastAsia"/>
                      <w:color w:val="000000"/>
                    </w:rPr>
                    <w:t>号）</w:t>
                  </w:r>
                </w:p>
              </w:tc>
              <w:tc>
                <w:tcPr>
                  <w:tcW w:w="859" w:type="dxa"/>
                  <w:vMerge w:val="restart"/>
                  <w:tcBorders>
                    <w:left w:val="single" w:sz="4" w:space="0" w:color="auto"/>
                    <w:right w:val="single" w:sz="4" w:space="0" w:color="auto"/>
                  </w:tcBorders>
                  <w:vAlign w:val="center"/>
                </w:tcPr>
                <w:p w:rsidR="00E8630C" w:rsidRDefault="00E8630C">
                  <w:pPr>
                    <w:jc w:val="center"/>
                    <w:rPr>
                      <w:color w:val="000000"/>
                      <w:szCs w:val="21"/>
                    </w:rPr>
                  </w:pPr>
                  <w:r>
                    <w:rPr>
                      <w:rFonts w:hint="eastAsia"/>
                      <w:color w:val="000000"/>
                      <w:szCs w:val="21"/>
                    </w:rPr>
                    <w:t>非甲烷总烃</w:t>
                  </w:r>
                </w:p>
              </w:tc>
              <w:tc>
                <w:tcPr>
                  <w:tcW w:w="1984" w:type="dxa"/>
                  <w:tcBorders>
                    <w:left w:val="single" w:sz="4" w:space="0" w:color="auto"/>
                  </w:tcBorders>
                  <w:vAlign w:val="center"/>
                </w:tcPr>
                <w:p w:rsidR="00E8630C" w:rsidRPr="007E0979" w:rsidRDefault="00E8630C" w:rsidP="00E8630C">
                  <w:pPr>
                    <w:jc w:val="center"/>
                    <w:rPr>
                      <w:szCs w:val="21"/>
                    </w:rPr>
                  </w:pPr>
                  <w:r w:rsidRPr="007E0979">
                    <w:rPr>
                      <w:szCs w:val="21"/>
                    </w:rPr>
                    <w:t>附件</w:t>
                  </w:r>
                  <w:r w:rsidRPr="007E0979">
                    <w:rPr>
                      <w:szCs w:val="21"/>
                    </w:rPr>
                    <w:t>1</w:t>
                  </w:r>
                  <w:r w:rsidRPr="007E0979">
                    <w:rPr>
                      <w:szCs w:val="21"/>
                    </w:rPr>
                    <w:t>：</w:t>
                  </w:r>
                  <w:r>
                    <w:rPr>
                      <w:rFonts w:hint="eastAsia"/>
                      <w:szCs w:val="21"/>
                    </w:rPr>
                    <w:t>其他行业</w:t>
                  </w:r>
                  <w:r w:rsidRPr="007E0979">
                    <w:rPr>
                      <w:szCs w:val="21"/>
                    </w:rPr>
                    <w:t>有机废气排放口</w:t>
                  </w:r>
                </w:p>
              </w:tc>
              <w:tc>
                <w:tcPr>
                  <w:tcW w:w="1737" w:type="dxa"/>
                  <w:vAlign w:val="center"/>
                </w:tcPr>
                <w:p w:rsidR="00E8630C" w:rsidRPr="007E0979" w:rsidRDefault="00E8630C" w:rsidP="00E8630C">
                  <w:pPr>
                    <w:jc w:val="center"/>
                    <w:rPr>
                      <w:szCs w:val="21"/>
                    </w:rPr>
                  </w:pPr>
                  <w:r>
                    <w:rPr>
                      <w:rFonts w:hint="eastAsia"/>
                      <w:szCs w:val="21"/>
                    </w:rPr>
                    <w:t>80</w:t>
                  </w:r>
                  <w:r w:rsidRPr="007E0979">
                    <w:rPr>
                      <w:szCs w:val="21"/>
                    </w:rPr>
                    <w:t>mg/m</w:t>
                  </w:r>
                  <w:r w:rsidRPr="007E0979">
                    <w:rPr>
                      <w:szCs w:val="21"/>
                      <w:vertAlign w:val="superscript"/>
                    </w:rPr>
                    <w:t>3</w:t>
                  </w:r>
                  <w:r w:rsidRPr="007E0979">
                    <w:rPr>
                      <w:szCs w:val="21"/>
                    </w:rPr>
                    <w:t>，</w:t>
                  </w:r>
                </w:p>
                <w:p w:rsidR="00E8630C" w:rsidRPr="007E0979" w:rsidRDefault="00E8630C" w:rsidP="00E8630C">
                  <w:pPr>
                    <w:jc w:val="center"/>
                    <w:rPr>
                      <w:szCs w:val="21"/>
                    </w:rPr>
                  </w:pPr>
                  <w:r w:rsidRPr="007E0979">
                    <w:rPr>
                      <w:szCs w:val="21"/>
                    </w:rPr>
                    <w:t>去除率</w:t>
                  </w:r>
                  <w:r w:rsidRPr="007E0979">
                    <w:rPr>
                      <w:szCs w:val="21"/>
                    </w:rPr>
                    <w:t>≥70%</w:t>
                  </w:r>
                </w:p>
              </w:tc>
            </w:tr>
            <w:tr w:rsidR="00E8630C" w:rsidTr="00E8630C">
              <w:trPr>
                <w:trHeight w:val="291"/>
                <w:jc w:val="center"/>
              </w:trPr>
              <w:tc>
                <w:tcPr>
                  <w:tcW w:w="929" w:type="dxa"/>
                  <w:vMerge/>
                  <w:vAlign w:val="center"/>
                </w:tcPr>
                <w:p w:rsidR="00E8630C" w:rsidRDefault="00E8630C">
                  <w:pPr>
                    <w:jc w:val="center"/>
                    <w:rPr>
                      <w:szCs w:val="21"/>
                    </w:rPr>
                  </w:pPr>
                </w:p>
              </w:tc>
              <w:tc>
                <w:tcPr>
                  <w:tcW w:w="3065" w:type="dxa"/>
                  <w:vMerge/>
                  <w:tcBorders>
                    <w:right w:val="single" w:sz="4" w:space="0" w:color="auto"/>
                  </w:tcBorders>
                  <w:vAlign w:val="center"/>
                </w:tcPr>
                <w:p w:rsidR="00E8630C" w:rsidRPr="00D34A88" w:rsidRDefault="00E8630C">
                  <w:pPr>
                    <w:jc w:val="center"/>
                    <w:rPr>
                      <w:color w:val="000000"/>
                    </w:rPr>
                  </w:pPr>
                </w:p>
              </w:tc>
              <w:tc>
                <w:tcPr>
                  <w:tcW w:w="859" w:type="dxa"/>
                  <w:vMerge/>
                  <w:tcBorders>
                    <w:left w:val="single" w:sz="4" w:space="0" w:color="auto"/>
                    <w:right w:val="single" w:sz="4" w:space="0" w:color="auto"/>
                  </w:tcBorders>
                  <w:vAlign w:val="center"/>
                </w:tcPr>
                <w:p w:rsidR="00E8630C" w:rsidRDefault="00E8630C">
                  <w:pPr>
                    <w:jc w:val="center"/>
                    <w:rPr>
                      <w:color w:val="000000"/>
                      <w:szCs w:val="21"/>
                    </w:rPr>
                  </w:pPr>
                </w:p>
              </w:tc>
              <w:tc>
                <w:tcPr>
                  <w:tcW w:w="1984" w:type="dxa"/>
                  <w:tcBorders>
                    <w:left w:val="single" w:sz="4" w:space="0" w:color="auto"/>
                  </w:tcBorders>
                  <w:vAlign w:val="center"/>
                </w:tcPr>
                <w:p w:rsidR="00E8630C" w:rsidRPr="007E0979" w:rsidRDefault="00E8630C" w:rsidP="00E8630C">
                  <w:pPr>
                    <w:jc w:val="center"/>
                    <w:rPr>
                      <w:szCs w:val="21"/>
                    </w:rPr>
                  </w:pPr>
                  <w:r>
                    <w:rPr>
                      <w:rFonts w:hint="eastAsia"/>
                      <w:szCs w:val="21"/>
                    </w:rPr>
                    <w:t>附件</w:t>
                  </w:r>
                  <w:r>
                    <w:rPr>
                      <w:rFonts w:hint="eastAsia"/>
                      <w:szCs w:val="21"/>
                    </w:rPr>
                    <w:t>2</w:t>
                  </w:r>
                  <w:r>
                    <w:rPr>
                      <w:rFonts w:hint="eastAsia"/>
                      <w:szCs w:val="21"/>
                    </w:rPr>
                    <w:t>：工业企业边界</w:t>
                  </w:r>
                </w:p>
              </w:tc>
              <w:tc>
                <w:tcPr>
                  <w:tcW w:w="1737" w:type="dxa"/>
                  <w:vAlign w:val="center"/>
                </w:tcPr>
                <w:p w:rsidR="00E8630C" w:rsidRPr="007E0979" w:rsidRDefault="00E8630C" w:rsidP="00E8630C">
                  <w:pPr>
                    <w:jc w:val="center"/>
                    <w:rPr>
                      <w:szCs w:val="21"/>
                    </w:rPr>
                  </w:pPr>
                  <w:r>
                    <w:rPr>
                      <w:rFonts w:hint="eastAsia"/>
                      <w:szCs w:val="21"/>
                    </w:rPr>
                    <w:t>2.0</w:t>
                  </w:r>
                  <w:r w:rsidRPr="007E0979">
                    <w:rPr>
                      <w:szCs w:val="21"/>
                    </w:rPr>
                    <w:t>mg/m</w:t>
                  </w:r>
                  <w:r w:rsidRPr="007E0979">
                    <w:rPr>
                      <w:szCs w:val="21"/>
                      <w:vertAlign w:val="superscript"/>
                    </w:rPr>
                    <w:t>3</w:t>
                  </w:r>
                </w:p>
              </w:tc>
            </w:tr>
            <w:tr w:rsidR="00E8630C" w:rsidTr="004459BA">
              <w:trPr>
                <w:trHeight w:val="443"/>
                <w:jc w:val="center"/>
              </w:trPr>
              <w:tc>
                <w:tcPr>
                  <w:tcW w:w="929" w:type="dxa"/>
                  <w:vMerge/>
                  <w:vAlign w:val="center"/>
                </w:tcPr>
                <w:p w:rsidR="00E8630C" w:rsidRDefault="00E8630C">
                  <w:pPr>
                    <w:jc w:val="center"/>
                    <w:rPr>
                      <w:szCs w:val="21"/>
                    </w:rPr>
                  </w:pPr>
                </w:p>
              </w:tc>
              <w:tc>
                <w:tcPr>
                  <w:tcW w:w="3065" w:type="dxa"/>
                  <w:vMerge/>
                  <w:tcBorders>
                    <w:right w:val="single" w:sz="4" w:space="0" w:color="auto"/>
                  </w:tcBorders>
                  <w:vAlign w:val="center"/>
                </w:tcPr>
                <w:p w:rsidR="00E8630C" w:rsidRPr="00D34A88" w:rsidRDefault="00E8630C">
                  <w:pPr>
                    <w:jc w:val="center"/>
                    <w:rPr>
                      <w:color w:val="000000"/>
                    </w:rPr>
                  </w:pPr>
                </w:p>
              </w:tc>
              <w:tc>
                <w:tcPr>
                  <w:tcW w:w="859" w:type="dxa"/>
                  <w:vMerge/>
                  <w:tcBorders>
                    <w:left w:val="single" w:sz="4" w:space="0" w:color="auto"/>
                    <w:right w:val="single" w:sz="4" w:space="0" w:color="auto"/>
                  </w:tcBorders>
                  <w:vAlign w:val="center"/>
                </w:tcPr>
                <w:p w:rsidR="00E8630C" w:rsidRDefault="00E8630C">
                  <w:pPr>
                    <w:jc w:val="center"/>
                    <w:rPr>
                      <w:color w:val="000000"/>
                      <w:szCs w:val="21"/>
                    </w:rPr>
                  </w:pPr>
                </w:p>
              </w:tc>
              <w:tc>
                <w:tcPr>
                  <w:tcW w:w="1984" w:type="dxa"/>
                  <w:tcBorders>
                    <w:left w:val="single" w:sz="4" w:space="0" w:color="auto"/>
                  </w:tcBorders>
                  <w:vAlign w:val="center"/>
                </w:tcPr>
                <w:p w:rsidR="00E8630C" w:rsidRPr="007E0979" w:rsidRDefault="00E8630C" w:rsidP="00E8630C">
                  <w:pPr>
                    <w:jc w:val="center"/>
                    <w:rPr>
                      <w:szCs w:val="21"/>
                    </w:rPr>
                  </w:pPr>
                  <w:r w:rsidRPr="007E0979">
                    <w:rPr>
                      <w:szCs w:val="21"/>
                    </w:rPr>
                    <w:t>附件</w:t>
                  </w:r>
                  <w:r w:rsidRPr="007E0979">
                    <w:rPr>
                      <w:szCs w:val="21"/>
                    </w:rPr>
                    <w:t>3</w:t>
                  </w:r>
                  <w:r w:rsidRPr="007E0979">
                    <w:rPr>
                      <w:szCs w:val="21"/>
                    </w:rPr>
                    <w:t>：生产车间或生产设备边界</w:t>
                  </w:r>
                </w:p>
              </w:tc>
              <w:tc>
                <w:tcPr>
                  <w:tcW w:w="1737" w:type="dxa"/>
                  <w:vAlign w:val="center"/>
                </w:tcPr>
                <w:p w:rsidR="00E8630C" w:rsidRPr="007E0979" w:rsidRDefault="00E8630C" w:rsidP="00E8630C">
                  <w:pPr>
                    <w:jc w:val="center"/>
                    <w:rPr>
                      <w:szCs w:val="21"/>
                    </w:rPr>
                  </w:pPr>
                  <w:r w:rsidRPr="007E0979">
                    <w:rPr>
                      <w:szCs w:val="21"/>
                    </w:rPr>
                    <w:t>4.0mg/m</w:t>
                  </w:r>
                  <w:r w:rsidRPr="007E0979">
                    <w:rPr>
                      <w:szCs w:val="21"/>
                      <w:vertAlign w:val="superscript"/>
                    </w:rPr>
                    <w:t>3</w:t>
                  </w:r>
                </w:p>
              </w:tc>
            </w:tr>
            <w:tr w:rsidR="00E8630C" w:rsidTr="004459BA">
              <w:trPr>
                <w:trHeight w:val="397"/>
                <w:jc w:val="center"/>
              </w:trPr>
              <w:tc>
                <w:tcPr>
                  <w:tcW w:w="929" w:type="dxa"/>
                  <w:vMerge w:val="restart"/>
                  <w:vAlign w:val="center"/>
                </w:tcPr>
                <w:p w:rsidR="00E8630C" w:rsidRDefault="00E8630C">
                  <w:pPr>
                    <w:jc w:val="center"/>
                    <w:rPr>
                      <w:szCs w:val="21"/>
                    </w:rPr>
                  </w:pPr>
                  <w:r>
                    <w:rPr>
                      <w:szCs w:val="21"/>
                    </w:rPr>
                    <w:t>噪声</w:t>
                  </w:r>
                </w:p>
              </w:tc>
              <w:tc>
                <w:tcPr>
                  <w:tcW w:w="3065" w:type="dxa"/>
                  <w:vMerge w:val="restart"/>
                  <w:tcBorders>
                    <w:right w:val="single" w:sz="4" w:space="0" w:color="auto"/>
                  </w:tcBorders>
                  <w:vAlign w:val="center"/>
                </w:tcPr>
                <w:p w:rsidR="00E8630C" w:rsidRDefault="00E8630C">
                  <w:pPr>
                    <w:jc w:val="center"/>
                    <w:rPr>
                      <w:szCs w:val="21"/>
                    </w:rPr>
                  </w:pPr>
                  <w:r>
                    <w:rPr>
                      <w:szCs w:val="21"/>
                    </w:rPr>
                    <w:t>《工业企业厂界环境噪声排放标准》（</w:t>
                  </w:r>
                  <w:r>
                    <w:rPr>
                      <w:szCs w:val="21"/>
                    </w:rPr>
                    <w:t>GB12348-2008</w:t>
                  </w:r>
                  <w:r>
                    <w:rPr>
                      <w:szCs w:val="21"/>
                    </w:rPr>
                    <w:t>）</w:t>
                  </w:r>
                  <w:r>
                    <w:rPr>
                      <w:szCs w:val="21"/>
                    </w:rPr>
                    <w:t>3</w:t>
                  </w:r>
                  <w:r>
                    <w:rPr>
                      <w:szCs w:val="21"/>
                    </w:rPr>
                    <w:t>类</w:t>
                  </w:r>
                </w:p>
              </w:tc>
              <w:tc>
                <w:tcPr>
                  <w:tcW w:w="2843" w:type="dxa"/>
                  <w:gridSpan w:val="2"/>
                  <w:vMerge w:val="restart"/>
                  <w:tcBorders>
                    <w:left w:val="single" w:sz="4" w:space="0" w:color="auto"/>
                  </w:tcBorders>
                  <w:vAlign w:val="center"/>
                </w:tcPr>
                <w:p w:rsidR="00E8630C" w:rsidRDefault="00E8630C">
                  <w:pPr>
                    <w:jc w:val="center"/>
                    <w:rPr>
                      <w:szCs w:val="21"/>
                    </w:rPr>
                  </w:pPr>
                  <w:r>
                    <w:rPr>
                      <w:szCs w:val="21"/>
                    </w:rPr>
                    <w:t>噪声</w:t>
                  </w:r>
                </w:p>
              </w:tc>
              <w:tc>
                <w:tcPr>
                  <w:tcW w:w="1737" w:type="dxa"/>
                  <w:vAlign w:val="center"/>
                </w:tcPr>
                <w:p w:rsidR="00E8630C" w:rsidRDefault="00E8630C">
                  <w:pPr>
                    <w:jc w:val="center"/>
                    <w:rPr>
                      <w:szCs w:val="21"/>
                    </w:rPr>
                  </w:pPr>
                  <w:r>
                    <w:rPr>
                      <w:szCs w:val="21"/>
                    </w:rPr>
                    <w:t>昼间</w:t>
                  </w:r>
                  <w:r>
                    <w:rPr>
                      <w:szCs w:val="21"/>
                    </w:rPr>
                    <w:t>65dB</w:t>
                  </w:r>
                  <w:r>
                    <w:rPr>
                      <w:color w:val="000000"/>
                      <w:szCs w:val="21"/>
                    </w:rPr>
                    <w:t>(A)</w:t>
                  </w:r>
                </w:p>
              </w:tc>
            </w:tr>
            <w:tr w:rsidR="00E8630C" w:rsidTr="004459BA">
              <w:trPr>
                <w:trHeight w:val="397"/>
                <w:jc w:val="center"/>
              </w:trPr>
              <w:tc>
                <w:tcPr>
                  <w:tcW w:w="929" w:type="dxa"/>
                  <w:vMerge/>
                  <w:vAlign w:val="center"/>
                </w:tcPr>
                <w:p w:rsidR="00E8630C" w:rsidRDefault="00E8630C">
                  <w:pPr>
                    <w:jc w:val="center"/>
                    <w:rPr>
                      <w:szCs w:val="21"/>
                    </w:rPr>
                  </w:pPr>
                </w:p>
              </w:tc>
              <w:tc>
                <w:tcPr>
                  <w:tcW w:w="3065" w:type="dxa"/>
                  <w:vMerge/>
                  <w:tcBorders>
                    <w:right w:val="single" w:sz="4" w:space="0" w:color="auto"/>
                  </w:tcBorders>
                  <w:vAlign w:val="center"/>
                </w:tcPr>
                <w:p w:rsidR="00E8630C" w:rsidRDefault="00E8630C">
                  <w:pPr>
                    <w:jc w:val="center"/>
                    <w:rPr>
                      <w:szCs w:val="21"/>
                    </w:rPr>
                  </w:pPr>
                </w:p>
              </w:tc>
              <w:tc>
                <w:tcPr>
                  <w:tcW w:w="2843" w:type="dxa"/>
                  <w:gridSpan w:val="2"/>
                  <w:vMerge/>
                  <w:tcBorders>
                    <w:left w:val="single" w:sz="4" w:space="0" w:color="auto"/>
                  </w:tcBorders>
                  <w:vAlign w:val="center"/>
                </w:tcPr>
                <w:p w:rsidR="00E8630C" w:rsidRDefault="00E8630C" w:rsidP="00636490">
                  <w:pPr>
                    <w:jc w:val="center"/>
                    <w:rPr>
                      <w:color w:val="000000"/>
                      <w:szCs w:val="21"/>
                    </w:rPr>
                  </w:pPr>
                </w:p>
              </w:tc>
              <w:tc>
                <w:tcPr>
                  <w:tcW w:w="1737" w:type="dxa"/>
                  <w:vAlign w:val="center"/>
                </w:tcPr>
                <w:p w:rsidR="00E8630C" w:rsidRDefault="00E8630C" w:rsidP="00636490">
                  <w:pPr>
                    <w:jc w:val="center"/>
                    <w:rPr>
                      <w:color w:val="000000"/>
                      <w:szCs w:val="21"/>
                    </w:rPr>
                  </w:pPr>
                  <w:r>
                    <w:rPr>
                      <w:rFonts w:hint="eastAsia"/>
                      <w:color w:val="000000"/>
                      <w:szCs w:val="21"/>
                    </w:rPr>
                    <w:t>夜间</w:t>
                  </w:r>
                  <w:r>
                    <w:rPr>
                      <w:rFonts w:hint="eastAsia"/>
                      <w:color w:val="000000"/>
                      <w:szCs w:val="21"/>
                    </w:rPr>
                    <w:t>55</w:t>
                  </w:r>
                  <w:r>
                    <w:rPr>
                      <w:color w:val="000000"/>
                      <w:szCs w:val="21"/>
                    </w:rPr>
                    <w:t xml:space="preserve"> dB(A)</w:t>
                  </w:r>
                </w:p>
              </w:tc>
            </w:tr>
            <w:tr w:rsidR="00E8630C">
              <w:trPr>
                <w:trHeight w:val="397"/>
                <w:jc w:val="center"/>
              </w:trPr>
              <w:tc>
                <w:tcPr>
                  <w:tcW w:w="929" w:type="dxa"/>
                  <w:vMerge w:val="restart"/>
                  <w:vAlign w:val="center"/>
                </w:tcPr>
                <w:p w:rsidR="00E8630C" w:rsidRDefault="00E8630C">
                  <w:pPr>
                    <w:jc w:val="center"/>
                    <w:rPr>
                      <w:szCs w:val="21"/>
                    </w:rPr>
                  </w:pPr>
                  <w:r>
                    <w:rPr>
                      <w:szCs w:val="21"/>
                    </w:rPr>
                    <w:t>固废</w:t>
                  </w:r>
                </w:p>
              </w:tc>
              <w:tc>
                <w:tcPr>
                  <w:tcW w:w="7645" w:type="dxa"/>
                  <w:gridSpan w:val="4"/>
                  <w:vAlign w:val="center"/>
                </w:tcPr>
                <w:p w:rsidR="00E8630C" w:rsidRDefault="00E8630C">
                  <w:pPr>
                    <w:jc w:val="center"/>
                    <w:rPr>
                      <w:szCs w:val="21"/>
                    </w:rPr>
                  </w:pPr>
                  <w:r>
                    <w:rPr>
                      <w:szCs w:val="21"/>
                    </w:rPr>
                    <w:t>《一般工业固体废物贮存、处置场污染控制标准》（</w:t>
                  </w:r>
                  <w:r>
                    <w:rPr>
                      <w:szCs w:val="21"/>
                    </w:rPr>
                    <w:t>GB18599-2001</w:t>
                  </w:r>
                  <w:r>
                    <w:rPr>
                      <w:szCs w:val="21"/>
                    </w:rPr>
                    <w:t>）及</w:t>
                  </w:r>
                  <w:r>
                    <w:rPr>
                      <w:szCs w:val="21"/>
                    </w:rPr>
                    <w:t>2013</w:t>
                  </w:r>
                  <w:r>
                    <w:rPr>
                      <w:szCs w:val="21"/>
                    </w:rPr>
                    <w:t>修改单</w:t>
                  </w:r>
                </w:p>
              </w:tc>
            </w:tr>
            <w:tr w:rsidR="00E8630C">
              <w:trPr>
                <w:trHeight w:val="397"/>
                <w:jc w:val="center"/>
              </w:trPr>
              <w:tc>
                <w:tcPr>
                  <w:tcW w:w="929" w:type="dxa"/>
                  <w:vMerge/>
                  <w:vAlign w:val="center"/>
                </w:tcPr>
                <w:p w:rsidR="00E8630C" w:rsidRDefault="00E8630C">
                  <w:pPr>
                    <w:jc w:val="center"/>
                    <w:rPr>
                      <w:szCs w:val="21"/>
                    </w:rPr>
                  </w:pPr>
                </w:p>
              </w:tc>
              <w:tc>
                <w:tcPr>
                  <w:tcW w:w="7645" w:type="dxa"/>
                  <w:gridSpan w:val="4"/>
                  <w:vAlign w:val="center"/>
                </w:tcPr>
                <w:p w:rsidR="00E8630C" w:rsidRDefault="00E8630C">
                  <w:pPr>
                    <w:jc w:val="center"/>
                    <w:rPr>
                      <w:szCs w:val="21"/>
                    </w:rPr>
                  </w:pPr>
                  <w:r>
                    <w:rPr>
                      <w:spacing w:val="-4"/>
                      <w:szCs w:val="21"/>
                    </w:rPr>
                    <w:t>《</w:t>
                  </w:r>
                  <w:r>
                    <w:rPr>
                      <w:bCs/>
                      <w:spacing w:val="-4"/>
                      <w:szCs w:val="21"/>
                    </w:rPr>
                    <w:t>危险废物贮存污染控制标准》</w:t>
                  </w:r>
                  <w:r>
                    <w:rPr>
                      <w:spacing w:val="-4"/>
                      <w:szCs w:val="21"/>
                    </w:rPr>
                    <w:t>（</w:t>
                  </w:r>
                  <w:r>
                    <w:rPr>
                      <w:spacing w:val="-4"/>
                      <w:szCs w:val="21"/>
                    </w:rPr>
                    <w:t>GB18597-2001</w:t>
                  </w:r>
                  <w:r>
                    <w:rPr>
                      <w:spacing w:val="-4"/>
                      <w:szCs w:val="21"/>
                    </w:rPr>
                    <w:t>）及</w:t>
                  </w:r>
                  <w:r>
                    <w:rPr>
                      <w:spacing w:val="-4"/>
                      <w:szCs w:val="21"/>
                    </w:rPr>
                    <w:t>2013</w:t>
                  </w:r>
                  <w:r>
                    <w:rPr>
                      <w:spacing w:val="-4"/>
                      <w:szCs w:val="21"/>
                    </w:rPr>
                    <w:t>修改单</w:t>
                  </w:r>
                </w:p>
              </w:tc>
            </w:tr>
          </w:tbl>
          <w:p w:rsidR="00487E97" w:rsidRDefault="00487E97">
            <w:pPr>
              <w:spacing w:line="520" w:lineRule="exact"/>
              <w:ind w:firstLineChars="350" w:firstLine="707"/>
              <w:jc w:val="left"/>
              <w:rPr>
                <w:spacing w:val="-4"/>
                <w:szCs w:val="21"/>
              </w:rPr>
            </w:pPr>
          </w:p>
        </w:tc>
      </w:tr>
      <w:tr w:rsidR="00487E97">
        <w:trPr>
          <w:gridAfter w:val="1"/>
          <w:wAfter w:w="8" w:type="dxa"/>
          <w:trHeight w:val="3100"/>
          <w:jc w:val="center"/>
        </w:trPr>
        <w:tc>
          <w:tcPr>
            <w:tcW w:w="580" w:type="dxa"/>
            <w:vAlign w:val="center"/>
          </w:tcPr>
          <w:p w:rsidR="00487E97" w:rsidRPr="001130B3" w:rsidRDefault="00AF4107">
            <w:pPr>
              <w:jc w:val="center"/>
              <w:rPr>
                <w:b/>
                <w:sz w:val="24"/>
              </w:rPr>
            </w:pPr>
            <w:r w:rsidRPr="001130B3">
              <w:rPr>
                <w:b/>
                <w:sz w:val="24"/>
              </w:rPr>
              <w:t>总</w:t>
            </w:r>
          </w:p>
          <w:p w:rsidR="00487E97" w:rsidRPr="001130B3" w:rsidRDefault="00AF4107">
            <w:pPr>
              <w:jc w:val="center"/>
              <w:rPr>
                <w:b/>
                <w:sz w:val="24"/>
              </w:rPr>
            </w:pPr>
            <w:r w:rsidRPr="001130B3">
              <w:rPr>
                <w:b/>
                <w:sz w:val="24"/>
              </w:rPr>
              <w:t>量</w:t>
            </w:r>
          </w:p>
          <w:p w:rsidR="00487E97" w:rsidRPr="001130B3" w:rsidRDefault="00AF4107">
            <w:pPr>
              <w:jc w:val="center"/>
              <w:rPr>
                <w:b/>
                <w:sz w:val="24"/>
              </w:rPr>
            </w:pPr>
            <w:r w:rsidRPr="001130B3">
              <w:rPr>
                <w:b/>
                <w:sz w:val="24"/>
              </w:rPr>
              <w:t>控</w:t>
            </w:r>
          </w:p>
          <w:p w:rsidR="00487E97" w:rsidRPr="001130B3" w:rsidRDefault="00AF4107">
            <w:pPr>
              <w:jc w:val="center"/>
              <w:rPr>
                <w:b/>
                <w:sz w:val="24"/>
              </w:rPr>
            </w:pPr>
            <w:r w:rsidRPr="001130B3">
              <w:rPr>
                <w:b/>
                <w:sz w:val="24"/>
              </w:rPr>
              <w:t>制</w:t>
            </w:r>
          </w:p>
          <w:p w:rsidR="00487E97" w:rsidRPr="001130B3" w:rsidRDefault="00AF4107">
            <w:pPr>
              <w:jc w:val="center"/>
              <w:rPr>
                <w:b/>
                <w:sz w:val="24"/>
              </w:rPr>
            </w:pPr>
            <w:r w:rsidRPr="001130B3">
              <w:rPr>
                <w:b/>
                <w:sz w:val="24"/>
              </w:rPr>
              <w:t>标</w:t>
            </w:r>
          </w:p>
          <w:p w:rsidR="00487E97" w:rsidRPr="001130B3" w:rsidRDefault="00AF4107">
            <w:pPr>
              <w:jc w:val="center"/>
              <w:rPr>
                <w:b/>
                <w:sz w:val="24"/>
              </w:rPr>
            </w:pPr>
            <w:r w:rsidRPr="001130B3">
              <w:rPr>
                <w:b/>
                <w:sz w:val="24"/>
              </w:rPr>
              <w:t>准</w:t>
            </w:r>
          </w:p>
          <w:p w:rsidR="00487E97" w:rsidRDefault="00487E97">
            <w:pPr>
              <w:jc w:val="center"/>
              <w:rPr>
                <w:b/>
              </w:rPr>
            </w:pPr>
          </w:p>
        </w:tc>
        <w:tc>
          <w:tcPr>
            <w:tcW w:w="8790" w:type="dxa"/>
          </w:tcPr>
          <w:p w:rsidR="00487E97" w:rsidRDefault="00AF4107">
            <w:pPr>
              <w:keepNext/>
              <w:spacing w:line="440" w:lineRule="exact"/>
              <w:rPr>
                <w:sz w:val="24"/>
              </w:rPr>
            </w:pPr>
            <w:r>
              <w:rPr>
                <w:sz w:val="24"/>
              </w:rPr>
              <w:t>本项目总量控制指标见表</w:t>
            </w:r>
            <w:r w:rsidR="00B730EC">
              <w:rPr>
                <w:rFonts w:hint="eastAsia"/>
                <w:sz w:val="24"/>
              </w:rPr>
              <w:t>21</w:t>
            </w:r>
            <w:r>
              <w:rPr>
                <w:sz w:val="24"/>
              </w:rPr>
              <w:t>。</w:t>
            </w:r>
          </w:p>
          <w:p w:rsidR="00487E97" w:rsidRDefault="00AF4107">
            <w:pPr>
              <w:keepNext/>
              <w:spacing w:line="440" w:lineRule="exact"/>
              <w:ind w:firstLineChars="250" w:firstLine="600"/>
              <w:rPr>
                <w:rFonts w:eastAsia="黑体"/>
                <w:sz w:val="24"/>
              </w:rPr>
            </w:pPr>
            <w:r>
              <w:rPr>
                <w:rFonts w:eastAsia="黑体"/>
                <w:sz w:val="24"/>
              </w:rPr>
              <w:t>表</w:t>
            </w:r>
            <w:r w:rsidR="00B730EC">
              <w:rPr>
                <w:rFonts w:eastAsia="黑体" w:hint="eastAsia"/>
                <w:sz w:val="24"/>
              </w:rPr>
              <w:t>21</w:t>
            </w:r>
            <w:r>
              <w:rPr>
                <w:rFonts w:eastAsia="黑体"/>
                <w:sz w:val="24"/>
              </w:rPr>
              <w:t xml:space="preserve">                 </w:t>
            </w:r>
            <w:r>
              <w:rPr>
                <w:rFonts w:eastAsia="黑体"/>
                <w:sz w:val="24"/>
              </w:rPr>
              <w:t>项目总量控制情况表</w:t>
            </w:r>
          </w:p>
          <w:tbl>
            <w:tblPr>
              <w:tblW w:w="8375" w:type="dxa"/>
              <w:jc w:val="center"/>
              <w:tblBorders>
                <w:top w:val="single" w:sz="8" w:space="0" w:color="auto"/>
                <w:bottom w:val="single" w:sz="8" w:space="0" w:color="000000"/>
                <w:insideH w:val="single" w:sz="4" w:space="0" w:color="auto"/>
                <w:insideV w:val="single" w:sz="4" w:space="0" w:color="auto"/>
              </w:tblBorders>
              <w:tblLayout w:type="fixed"/>
              <w:tblLook w:val="04A0"/>
            </w:tblPr>
            <w:tblGrid>
              <w:gridCol w:w="1160"/>
              <w:gridCol w:w="1141"/>
              <w:gridCol w:w="1276"/>
              <w:gridCol w:w="1269"/>
              <w:gridCol w:w="1275"/>
              <w:gridCol w:w="1134"/>
              <w:gridCol w:w="1120"/>
            </w:tblGrid>
            <w:tr w:rsidR="00752FAC" w:rsidTr="00812C37">
              <w:trPr>
                <w:trHeight w:val="397"/>
                <w:jc w:val="center"/>
              </w:trPr>
              <w:tc>
                <w:tcPr>
                  <w:tcW w:w="1160" w:type="dxa"/>
                  <w:tcBorders>
                    <w:top w:val="single" w:sz="8" w:space="0" w:color="auto"/>
                    <w:bottom w:val="single" w:sz="4" w:space="0" w:color="auto"/>
                  </w:tcBorders>
                  <w:vAlign w:val="center"/>
                </w:tcPr>
                <w:p w:rsidR="00752FAC" w:rsidRDefault="00752FAC">
                  <w:pPr>
                    <w:jc w:val="center"/>
                    <w:rPr>
                      <w:b/>
                      <w:szCs w:val="21"/>
                      <w:lang w:val="pt-BR"/>
                    </w:rPr>
                  </w:pPr>
                  <w:r>
                    <w:rPr>
                      <w:b/>
                      <w:szCs w:val="21"/>
                      <w:lang w:val="pt-BR"/>
                    </w:rPr>
                    <w:t>污染因素</w:t>
                  </w:r>
                </w:p>
              </w:tc>
              <w:tc>
                <w:tcPr>
                  <w:tcW w:w="1141" w:type="dxa"/>
                  <w:tcBorders>
                    <w:top w:val="single" w:sz="8" w:space="0" w:color="auto"/>
                    <w:bottom w:val="single" w:sz="4" w:space="0" w:color="auto"/>
                  </w:tcBorders>
                  <w:vAlign w:val="center"/>
                </w:tcPr>
                <w:p w:rsidR="00752FAC" w:rsidRDefault="00752FAC">
                  <w:pPr>
                    <w:jc w:val="center"/>
                    <w:rPr>
                      <w:b/>
                      <w:szCs w:val="21"/>
                      <w:lang w:val="pt-BR"/>
                    </w:rPr>
                  </w:pPr>
                  <w:r>
                    <w:rPr>
                      <w:b/>
                      <w:szCs w:val="21"/>
                      <w:lang w:val="pt-BR"/>
                    </w:rPr>
                    <w:t>排放时期</w:t>
                  </w:r>
                </w:p>
              </w:tc>
              <w:tc>
                <w:tcPr>
                  <w:tcW w:w="1276" w:type="dxa"/>
                  <w:tcBorders>
                    <w:top w:val="single" w:sz="8" w:space="0" w:color="auto"/>
                    <w:bottom w:val="single" w:sz="4" w:space="0" w:color="auto"/>
                  </w:tcBorders>
                  <w:vAlign w:val="center"/>
                </w:tcPr>
                <w:p w:rsidR="00752FAC" w:rsidRDefault="00752FAC">
                  <w:pPr>
                    <w:jc w:val="center"/>
                    <w:rPr>
                      <w:b/>
                      <w:szCs w:val="21"/>
                      <w:lang w:val="pt-BR"/>
                    </w:rPr>
                  </w:pPr>
                  <w:r>
                    <w:rPr>
                      <w:b/>
                      <w:szCs w:val="21"/>
                      <w:lang w:val="pt-BR"/>
                    </w:rPr>
                    <w:t>污染物</w:t>
                  </w:r>
                </w:p>
              </w:tc>
              <w:tc>
                <w:tcPr>
                  <w:tcW w:w="1269" w:type="dxa"/>
                  <w:tcBorders>
                    <w:top w:val="single" w:sz="8" w:space="0" w:color="auto"/>
                    <w:bottom w:val="single" w:sz="4" w:space="0" w:color="auto"/>
                  </w:tcBorders>
                  <w:vAlign w:val="center"/>
                </w:tcPr>
                <w:p w:rsidR="00752FAC" w:rsidRDefault="00752FAC">
                  <w:pPr>
                    <w:jc w:val="center"/>
                    <w:rPr>
                      <w:b/>
                      <w:szCs w:val="21"/>
                      <w:lang w:val="pt-BR"/>
                    </w:rPr>
                  </w:pPr>
                  <w:r>
                    <w:rPr>
                      <w:b/>
                      <w:szCs w:val="21"/>
                      <w:lang w:val="pt-BR"/>
                    </w:rPr>
                    <w:t>现有工程</w:t>
                  </w:r>
                </w:p>
              </w:tc>
              <w:tc>
                <w:tcPr>
                  <w:tcW w:w="1275" w:type="dxa"/>
                  <w:tcBorders>
                    <w:top w:val="single" w:sz="8" w:space="0" w:color="auto"/>
                    <w:bottom w:val="single" w:sz="4" w:space="0" w:color="auto"/>
                  </w:tcBorders>
                  <w:vAlign w:val="center"/>
                </w:tcPr>
                <w:p w:rsidR="00752FAC" w:rsidRPr="004459BA" w:rsidRDefault="00752FAC">
                  <w:pPr>
                    <w:jc w:val="center"/>
                    <w:rPr>
                      <w:b/>
                      <w:szCs w:val="21"/>
                      <w:lang w:val="pt-BR"/>
                    </w:rPr>
                  </w:pPr>
                  <w:r w:rsidRPr="004459BA">
                    <w:rPr>
                      <w:rFonts w:hint="eastAsia"/>
                      <w:b/>
                      <w:szCs w:val="21"/>
                      <w:lang w:val="pt-BR"/>
                    </w:rPr>
                    <w:t>以新带老削减</w:t>
                  </w:r>
                </w:p>
              </w:tc>
              <w:tc>
                <w:tcPr>
                  <w:tcW w:w="1134" w:type="dxa"/>
                  <w:tcBorders>
                    <w:top w:val="single" w:sz="8" w:space="0" w:color="auto"/>
                    <w:bottom w:val="single" w:sz="4" w:space="0" w:color="auto"/>
                  </w:tcBorders>
                  <w:vAlign w:val="center"/>
                </w:tcPr>
                <w:p w:rsidR="00752FAC" w:rsidRDefault="00752FAC" w:rsidP="003669CC">
                  <w:pPr>
                    <w:jc w:val="center"/>
                    <w:rPr>
                      <w:b/>
                      <w:szCs w:val="21"/>
                      <w:lang w:val="pt-BR"/>
                    </w:rPr>
                  </w:pPr>
                  <w:r>
                    <w:rPr>
                      <w:b/>
                      <w:szCs w:val="21"/>
                      <w:lang w:val="pt-BR"/>
                    </w:rPr>
                    <w:t>本工程</w:t>
                  </w:r>
                </w:p>
              </w:tc>
              <w:tc>
                <w:tcPr>
                  <w:tcW w:w="1120" w:type="dxa"/>
                  <w:tcBorders>
                    <w:top w:val="single" w:sz="8" w:space="0" w:color="auto"/>
                    <w:bottom w:val="single" w:sz="4" w:space="0" w:color="auto"/>
                  </w:tcBorders>
                  <w:vAlign w:val="center"/>
                </w:tcPr>
                <w:p w:rsidR="00752FAC" w:rsidRDefault="00752FAC">
                  <w:pPr>
                    <w:jc w:val="center"/>
                    <w:rPr>
                      <w:b/>
                      <w:szCs w:val="21"/>
                      <w:lang w:val="pt-BR"/>
                    </w:rPr>
                  </w:pPr>
                  <w:r>
                    <w:rPr>
                      <w:b/>
                      <w:szCs w:val="21"/>
                      <w:lang w:val="pt-BR"/>
                    </w:rPr>
                    <w:t>全厂</w:t>
                  </w:r>
                </w:p>
              </w:tc>
            </w:tr>
            <w:tr w:rsidR="00752FAC" w:rsidTr="00812C37">
              <w:trPr>
                <w:trHeight w:val="397"/>
                <w:jc w:val="center"/>
              </w:trPr>
              <w:tc>
                <w:tcPr>
                  <w:tcW w:w="1160" w:type="dxa"/>
                  <w:vMerge w:val="restart"/>
                  <w:vAlign w:val="center"/>
                </w:tcPr>
                <w:p w:rsidR="00752FAC" w:rsidRDefault="00752FAC">
                  <w:pPr>
                    <w:jc w:val="center"/>
                    <w:rPr>
                      <w:szCs w:val="21"/>
                      <w:lang w:val="pt-BR"/>
                    </w:rPr>
                  </w:pPr>
                  <w:r>
                    <w:rPr>
                      <w:szCs w:val="21"/>
                      <w:lang w:val="pt-BR"/>
                    </w:rPr>
                    <w:t>废水</w:t>
                  </w:r>
                </w:p>
              </w:tc>
              <w:tc>
                <w:tcPr>
                  <w:tcW w:w="1141" w:type="dxa"/>
                  <w:vMerge w:val="restart"/>
                  <w:vAlign w:val="center"/>
                </w:tcPr>
                <w:p w:rsidR="00752FAC" w:rsidRDefault="00752FAC">
                  <w:pPr>
                    <w:jc w:val="center"/>
                    <w:rPr>
                      <w:szCs w:val="21"/>
                      <w:lang w:val="pt-BR"/>
                    </w:rPr>
                  </w:pPr>
                  <w:r>
                    <w:rPr>
                      <w:szCs w:val="21"/>
                      <w:lang w:val="pt-BR"/>
                    </w:rPr>
                    <w:t>贾屯管网建成前</w:t>
                  </w:r>
                </w:p>
              </w:tc>
              <w:tc>
                <w:tcPr>
                  <w:tcW w:w="1276" w:type="dxa"/>
                  <w:tcBorders>
                    <w:bottom w:val="single" w:sz="4" w:space="0" w:color="auto"/>
                  </w:tcBorders>
                  <w:vAlign w:val="center"/>
                </w:tcPr>
                <w:p w:rsidR="00752FAC" w:rsidRDefault="00752FAC">
                  <w:pPr>
                    <w:jc w:val="center"/>
                    <w:rPr>
                      <w:szCs w:val="21"/>
                      <w:lang w:val="pt-BR"/>
                    </w:rPr>
                  </w:pPr>
                  <w:r>
                    <w:rPr>
                      <w:szCs w:val="21"/>
                      <w:lang w:val="pt-BR"/>
                    </w:rPr>
                    <w:t>COD</w:t>
                  </w:r>
                </w:p>
              </w:tc>
              <w:tc>
                <w:tcPr>
                  <w:tcW w:w="1269" w:type="dxa"/>
                  <w:vAlign w:val="center"/>
                </w:tcPr>
                <w:p w:rsidR="00752FAC" w:rsidRPr="001130B3" w:rsidRDefault="00752FAC" w:rsidP="00F55CC9">
                  <w:pPr>
                    <w:jc w:val="center"/>
                    <w:rPr>
                      <w:b/>
                      <w:szCs w:val="21"/>
                      <w:u w:val="single"/>
                      <w:lang w:val="pt-BR"/>
                    </w:rPr>
                  </w:pPr>
                  <w:r>
                    <w:rPr>
                      <w:rFonts w:hint="eastAsia"/>
                      <w:b/>
                      <w:szCs w:val="21"/>
                      <w:u w:val="single"/>
                      <w:lang w:val="pt-BR"/>
                    </w:rPr>
                    <w:t>0</w:t>
                  </w:r>
                </w:p>
              </w:tc>
              <w:tc>
                <w:tcPr>
                  <w:tcW w:w="1275" w:type="dxa"/>
                  <w:vAlign w:val="center"/>
                </w:tcPr>
                <w:p w:rsidR="00752FAC" w:rsidRPr="004459BA" w:rsidRDefault="00752FAC">
                  <w:pPr>
                    <w:jc w:val="center"/>
                    <w:rPr>
                      <w:b/>
                      <w:szCs w:val="21"/>
                      <w:u w:val="single"/>
                      <w:lang w:val="pt-BR"/>
                    </w:rPr>
                  </w:pPr>
                  <w:r w:rsidRPr="004459BA">
                    <w:rPr>
                      <w:rFonts w:hint="eastAsia"/>
                      <w:b/>
                      <w:szCs w:val="21"/>
                      <w:u w:val="single"/>
                      <w:lang w:val="pt-BR"/>
                    </w:rPr>
                    <w:t>0</w:t>
                  </w:r>
                </w:p>
              </w:tc>
              <w:tc>
                <w:tcPr>
                  <w:tcW w:w="1134" w:type="dxa"/>
                  <w:vAlign w:val="center"/>
                </w:tcPr>
                <w:p w:rsidR="00752FAC" w:rsidRPr="001130B3" w:rsidRDefault="00752FAC" w:rsidP="003669CC">
                  <w:pPr>
                    <w:jc w:val="center"/>
                    <w:rPr>
                      <w:b/>
                      <w:szCs w:val="21"/>
                      <w:u w:val="single"/>
                      <w:lang w:val="pt-BR"/>
                    </w:rPr>
                  </w:pPr>
                  <w:r w:rsidRPr="001130B3">
                    <w:rPr>
                      <w:b/>
                      <w:szCs w:val="21"/>
                      <w:u w:val="single"/>
                      <w:lang w:val="pt-BR"/>
                    </w:rPr>
                    <w:t>0.001</w:t>
                  </w:r>
                </w:p>
              </w:tc>
              <w:tc>
                <w:tcPr>
                  <w:tcW w:w="1120" w:type="dxa"/>
                  <w:vAlign w:val="center"/>
                </w:tcPr>
                <w:p w:rsidR="00752FAC" w:rsidRPr="001130B3" w:rsidRDefault="00752FAC" w:rsidP="0071321C">
                  <w:pPr>
                    <w:jc w:val="center"/>
                    <w:rPr>
                      <w:b/>
                      <w:szCs w:val="21"/>
                      <w:u w:val="single"/>
                      <w:lang w:val="pt-BR"/>
                    </w:rPr>
                  </w:pPr>
                  <w:r w:rsidRPr="001130B3">
                    <w:rPr>
                      <w:b/>
                      <w:szCs w:val="21"/>
                      <w:u w:val="single"/>
                      <w:lang w:val="pt-BR"/>
                    </w:rPr>
                    <w:t>0.</w:t>
                  </w:r>
                  <w:r>
                    <w:rPr>
                      <w:rFonts w:hint="eastAsia"/>
                      <w:b/>
                      <w:szCs w:val="21"/>
                      <w:u w:val="single"/>
                      <w:lang w:val="pt-BR"/>
                    </w:rPr>
                    <w:t>001</w:t>
                  </w:r>
                </w:p>
              </w:tc>
            </w:tr>
            <w:tr w:rsidR="00752FAC" w:rsidTr="00812C37">
              <w:trPr>
                <w:trHeight w:val="397"/>
                <w:jc w:val="center"/>
              </w:trPr>
              <w:tc>
                <w:tcPr>
                  <w:tcW w:w="1160" w:type="dxa"/>
                  <w:vMerge/>
                  <w:vAlign w:val="center"/>
                </w:tcPr>
                <w:p w:rsidR="00752FAC" w:rsidRDefault="00752FAC">
                  <w:pPr>
                    <w:jc w:val="center"/>
                    <w:rPr>
                      <w:szCs w:val="21"/>
                      <w:lang w:val="pt-BR"/>
                    </w:rPr>
                  </w:pPr>
                </w:p>
              </w:tc>
              <w:tc>
                <w:tcPr>
                  <w:tcW w:w="1141" w:type="dxa"/>
                  <w:vMerge/>
                  <w:vAlign w:val="center"/>
                </w:tcPr>
                <w:p w:rsidR="00752FAC" w:rsidRDefault="00752FAC">
                  <w:pPr>
                    <w:jc w:val="center"/>
                    <w:rPr>
                      <w:szCs w:val="21"/>
                      <w:lang w:val="pt-BR"/>
                    </w:rPr>
                  </w:pPr>
                </w:p>
              </w:tc>
              <w:tc>
                <w:tcPr>
                  <w:tcW w:w="1276" w:type="dxa"/>
                  <w:vAlign w:val="center"/>
                </w:tcPr>
                <w:p w:rsidR="00752FAC" w:rsidRDefault="00752FAC">
                  <w:pPr>
                    <w:jc w:val="center"/>
                    <w:rPr>
                      <w:szCs w:val="21"/>
                      <w:lang w:val="pt-BR"/>
                    </w:rPr>
                  </w:pPr>
                  <w:r>
                    <w:rPr>
                      <w:szCs w:val="21"/>
                      <w:lang w:val="pt-BR"/>
                    </w:rPr>
                    <w:t>氨氮</w:t>
                  </w:r>
                </w:p>
              </w:tc>
              <w:tc>
                <w:tcPr>
                  <w:tcW w:w="1269" w:type="dxa"/>
                  <w:vAlign w:val="center"/>
                </w:tcPr>
                <w:p w:rsidR="00752FAC" w:rsidRDefault="00752FAC">
                  <w:pPr>
                    <w:jc w:val="center"/>
                    <w:rPr>
                      <w:szCs w:val="21"/>
                      <w:lang w:val="pt-BR"/>
                    </w:rPr>
                  </w:pPr>
                  <w:r>
                    <w:rPr>
                      <w:rFonts w:hint="eastAsia"/>
                      <w:szCs w:val="21"/>
                      <w:lang w:val="pt-BR"/>
                    </w:rPr>
                    <w:t>0</w:t>
                  </w:r>
                </w:p>
              </w:tc>
              <w:tc>
                <w:tcPr>
                  <w:tcW w:w="1275" w:type="dxa"/>
                  <w:vAlign w:val="center"/>
                </w:tcPr>
                <w:p w:rsidR="00752FAC" w:rsidRPr="004459BA" w:rsidRDefault="00752FAC">
                  <w:pPr>
                    <w:jc w:val="center"/>
                    <w:rPr>
                      <w:szCs w:val="21"/>
                      <w:lang w:val="pt-BR"/>
                    </w:rPr>
                  </w:pPr>
                  <w:r w:rsidRPr="004459BA">
                    <w:rPr>
                      <w:rFonts w:hint="eastAsia"/>
                      <w:szCs w:val="21"/>
                      <w:lang w:val="pt-BR"/>
                    </w:rPr>
                    <w:t>0</w:t>
                  </w:r>
                </w:p>
              </w:tc>
              <w:tc>
                <w:tcPr>
                  <w:tcW w:w="1134" w:type="dxa"/>
                  <w:vAlign w:val="center"/>
                </w:tcPr>
                <w:p w:rsidR="00752FAC" w:rsidRDefault="00752FAC" w:rsidP="003669CC">
                  <w:pPr>
                    <w:jc w:val="center"/>
                    <w:rPr>
                      <w:szCs w:val="21"/>
                      <w:lang w:val="pt-BR"/>
                    </w:rPr>
                  </w:pPr>
                  <w:r>
                    <w:rPr>
                      <w:szCs w:val="21"/>
                      <w:lang w:val="pt-BR"/>
                    </w:rPr>
                    <w:t>/</w:t>
                  </w:r>
                </w:p>
              </w:tc>
              <w:tc>
                <w:tcPr>
                  <w:tcW w:w="1120" w:type="dxa"/>
                  <w:vAlign w:val="center"/>
                </w:tcPr>
                <w:p w:rsidR="00752FAC" w:rsidRDefault="00752FAC">
                  <w:pPr>
                    <w:jc w:val="center"/>
                    <w:rPr>
                      <w:szCs w:val="21"/>
                      <w:lang w:val="pt-BR"/>
                    </w:rPr>
                  </w:pPr>
                  <w:r>
                    <w:rPr>
                      <w:rFonts w:hint="eastAsia"/>
                      <w:szCs w:val="21"/>
                      <w:lang w:val="pt-BR"/>
                    </w:rPr>
                    <w:t>0</w:t>
                  </w:r>
                </w:p>
              </w:tc>
            </w:tr>
            <w:tr w:rsidR="00752FAC" w:rsidTr="00812C37">
              <w:trPr>
                <w:trHeight w:val="397"/>
                <w:jc w:val="center"/>
              </w:trPr>
              <w:tc>
                <w:tcPr>
                  <w:tcW w:w="1160" w:type="dxa"/>
                  <w:vMerge/>
                  <w:vAlign w:val="center"/>
                </w:tcPr>
                <w:p w:rsidR="00752FAC" w:rsidRDefault="00752FAC">
                  <w:pPr>
                    <w:jc w:val="center"/>
                    <w:rPr>
                      <w:szCs w:val="21"/>
                      <w:lang w:val="pt-BR"/>
                    </w:rPr>
                  </w:pPr>
                </w:p>
              </w:tc>
              <w:tc>
                <w:tcPr>
                  <w:tcW w:w="1141" w:type="dxa"/>
                  <w:vMerge w:val="restart"/>
                  <w:vAlign w:val="center"/>
                </w:tcPr>
                <w:p w:rsidR="00752FAC" w:rsidRDefault="00752FAC">
                  <w:pPr>
                    <w:jc w:val="center"/>
                    <w:rPr>
                      <w:szCs w:val="21"/>
                      <w:lang w:val="pt-BR"/>
                    </w:rPr>
                  </w:pPr>
                  <w:r>
                    <w:rPr>
                      <w:szCs w:val="21"/>
                      <w:lang w:val="pt-BR"/>
                    </w:rPr>
                    <w:t>贾屯管网建成后</w:t>
                  </w:r>
                </w:p>
              </w:tc>
              <w:tc>
                <w:tcPr>
                  <w:tcW w:w="1276" w:type="dxa"/>
                  <w:tcBorders>
                    <w:top w:val="single" w:sz="4" w:space="0" w:color="auto"/>
                  </w:tcBorders>
                  <w:vAlign w:val="center"/>
                </w:tcPr>
                <w:p w:rsidR="00752FAC" w:rsidRDefault="00752FAC">
                  <w:pPr>
                    <w:jc w:val="center"/>
                    <w:rPr>
                      <w:szCs w:val="21"/>
                      <w:lang w:val="pt-BR"/>
                    </w:rPr>
                  </w:pPr>
                  <w:r>
                    <w:rPr>
                      <w:szCs w:val="21"/>
                      <w:lang w:val="pt-BR"/>
                    </w:rPr>
                    <w:t>COD</w:t>
                  </w:r>
                </w:p>
              </w:tc>
              <w:tc>
                <w:tcPr>
                  <w:tcW w:w="1269" w:type="dxa"/>
                  <w:vAlign w:val="center"/>
                </w:tcPr>
                <w:p w:rsidR="00752FAC" w:rsidRPr="00466087" w:rsidRDefault="00752FAC" w:rsidP="00805B76">
                  <w:pPr>
                    <w:jc w:val="center"/>
                    <w:rPr>
                      <w:b/>
                      <w:szCs w:val="21"/>
                      <w:u w:val="single"/>
                      <w:lang w:val="pt-BR"/>
                    </w:rPr>
                  </w:pPr>
                  <w:r w:rsidRPr="00466087">
                    <w:rPr>
                      <w:rFonts w:hint="eastAsia"/>
                      <w:b/>
                      <w:szCs w:val="21"/>
                      <w:u w:val="single"/>
                      <w:lang w:val="pt-BR"/>
                    </w:rPr>
                    <w:t>0.16</w:t>
                  </w:r>
                  <w:r w:rsidR="00805B76">
                    <w:rPr>
                      <w:rFonts w:hint="eastAsia"/>
                      <w:b/>
                      <w:szCs w:val="21"/>
                      <w:u w:val="single"/>
                      <w:lang w:val="pt-BR"/>
                    </w:rPr>
                    <w:t>38</w:t>
                  </w:r>
                </w:p>
              </w:tc>
              <w:tc>
                <w:tcPr>
                  <w:tcW w:w="1275" w:type="dxa"/>
                  <w:vAlign w:val="center"/>
                </w:tcPr>
                <w:p w:rsidR="00752FAC" w:rsidRPr="004459BA" w:rsidRDefault="00715EB1">
                  <w:pPr>
                    <w:jc w:val="center"/>
                    <w:rPr>
                      <w:b/>
                      <w:szCs w:val="21"/>
                      <w:u w:val="single"/>
                      <w:lang w:val="pt-BR"/>
                    </w:rPr>
                  </w:pPr>
                  <w:r w:rsidRPr="004459BA">
                    <w:rPr>
                      <w:rFonts w:hint="eastAsia"/>
                      <w:b/>
                      <w:szCs w:val="21"/>
                      <w:u w:val="single"/>
                      <w:lang w:val="pt-BR"/>
                    </w:rPr>
                    <w:t>0</w:t>
                  </w:r>
                </w:p>
              </w:tc>
              <w:tc>
                <w:tcPr>
                  <w:tcW w:w="1134" w:type="dxa"/>
                  <w:vAlign w:val="center"/>
                </w:tcPr>
                <w:p w:rsidR="00752FAC" w:rsidRPr="001130B3" w:rsidRDefault="00752FAC" w:rsidP="003669CC">
                  <w:pPr>
                    <w:jc w:val="center"/>
                    <w:rPr>
                      <w:b/>
                      <w:szCs w:val="21"/>
                      <w:u w:val="single"/>
                      <w:lang w:val="pt-BR"/>
                    </w:rPr>
                  </w:pPr>
                  <w:r w:rsidRPr="001130B3">
                    <w:rPr>
                      <w:b/>
                      <w:szCs w:val="21"/>
                      <w:u w:val="single"/>
                      <w:lang w:val="pt-BR"/>
                    </w:rPr>
                    <w:t>0.001</w:t>
                  </w:r>
                </w:p>
              </w:tc>
              <w:tc>
                <w:tcPr>
                  <w:tcW w:w="1120" w:type="dxa"/>
                  <w:vAlign w:val="center"/>
                </w:tcPr>
                <w:p w:rsidR="00752FAC" w:rsidRPr="00466087" w:rsidRDefault="00752FAC" w:rsidP="00B93A4B">
                  <w:pPr>
                    <w:jc w:val="center"/>
                    <w:rPr>
                      <w:b/>
                      <w:szCs w:val="21"/>
                      <w:u w:val="single"/>
                      <w:lang w:val="pt-BR"/>
                    </w:rPr>
                  </w:pPr>
                  <w:r w:rsidRPr="00466087">
                    <w:rPr>
                      <w:rFonts w:hint="eastAsia"/>
                      <w:b/>
                      <w:szCs w:val="21"/>
                      <w:u w:val="single"/>
                      <w:lang w:val="pt-BR"/>
                    </w:rPr>
                    <w:t>0.16</w:t>
                  </w:r>
                  <w:r w:rsidR="00B93A4B">
                    <w:rPr>
                      <w:rFonts w:hint="eastAsia"/>
                      <w:b/>
                      <w:szCs w:val="21"/>
                      <w:u w:val="single"/>
                      <w:lang w:val="pt-BR"/>
                    </w:rPr>
                    <w:t>48</w:t>
                  </w:r>
                </w:p>
              </w:tc>
            </w:tr>
            <w:tr w:rsidR="00C838AF" w:rsidTr="00812C37">
              <w:trPr>
                <w:trHeight w:val="397"/>
                <w:jc w:val="center"/>
              </w:trPr>
              <w:tc>
                <w:tcPr>
                  <w:tcW w:w="1160" w:type="dxa"/>
                  <w:vMerge/>
                  <w:vAlign w:val="center"/>
                </w:tcPr>
                <w:p w:rsidR="00C838AF" w:rsidRDefault="00C838AF">
                  <w:pPr>
                    <w:jc w:val="center"/>
                    <w:rPr>
                      <w:szCs w:val="21"/>
                      <w:lang w:val="pt-BR"/>
                    </w:rPr>
                  </w:pPr>
                </w:p>
              </w:tc>
              <w:tc>
                <w:tcPr>
                  <w:tcW w:w="1141" w:type="dxa"/>
                  <w:vMerge/>
                  <w:vAlign w:val="center"/>
                </w:tcPr>
                <w:p w:rsidR="00C838AF" w:rsidRDefault="00C838AF">
                  <w:pPr>
                    <w:jc w:val="center"/>
                    <w:rPr>
                      <w:szCs w:val="21"/>
                      <w:lang w:val="pt-BR"/>
                    </w:rPr>
                  </w:pPr>
                </w:p>
              </w:tc>
              <w:tc>
                <w:tcPr>
                  <w:tcW w:w="1276" w:type="dxa"/>
                  <w:tcBorders>
                    <w:top w:val="single" w:sz="4" w:space="0" w:color="auto"/>
                    <w:bottom w:val="single" w:sz="4" w:space="0" w:color="auto"/>
                  </w:tcBorders>
                  <w:vAlign w:val="center"/>
                </w:tcPr>
                <w:p w:rsidR="00C838AF" w:rsidRDefault="00C838AF" w:rsidP="00D925E9">
                  <w:pPr>
                    <w:jc w:val="center"/>
                    <w:rPr>
                      <w:szCs w:val="21"/>
                      <w:lang w:val="pt-BR"/>
                    </w:rPr>
                  </w:pPr>
                  <w:r>
                    <w:rPr>
                      <w:szCs w:val="21"/>
                      <w:lang w:val="pt-BR"/>
                    </w:rPr>
                    <w:t>氨氮</w:t>
                  </w:r>
                </w:p>
              </w:tc>
              <w:tc>
                <w:tcPr>
                  <w:tcW w:w="1269" w:type="dxa"/>
                  <w:vAlign w:val="center"/>
                </w:tcPr>
                <w:p w:rsidR="00C838AF" w:rsidRPr="00466087" w:rsidRDefault="00C838AF" w:rsidP="00D925E9">
                  <w:pPr>
                    <w:jc w:val="center"/>
                    <w:rPr>
                      <w:b/>
                      <w:szCs w:val="21"/>
                      <w:u w:val="single"/>
                      <w:lang w:val="pt-BR"/>
                    </w:rPr>
                  </w:pPr>
                  <w:r w:rsidRPr="00466087">
                    <w:rPr>
                      <w:rFonts w:hint="eastAsia"/>
                      <w:b/>
                      <w:szCs w:val="21"/>
                      <w:u w:val="single"/>
                      <w:lang w:val="pt-BR"/>
                    </w:rPr>
                    <w:t>0.016</w:t>
                  </w:r>
                  <w:r>
                    <w:rPr>
                      <w:rFonts w:hint="eastAsia"/>
                      <w:b/>
                      <w:szCs w:val="21"/>
                      <w:u w:val="single"/>
                      <w:lang w:val="pt-BR"/>
                    </w:rPr>
                    <w:t>4</w:t>
                  </w:r>
                </w:p>
              </w:tc>
              <w:tc>
                <w:tcPr>
                  <w:tcW w:w="1275" w:type="dxa"/>
                  <w:vAlign w:val="center"/>
                </w:tcPr>
                <w:p w:rsidR="00C838AF" w:rsidRPr="00C838AF" w:rsidRDefault="00C838AF" w:rsidP="00D925E9">
                  <w:pPr>
                    <w:jc w:val="center"/>
                    <w:rPr>
                      <w:b/>
                      <w:szCs w:val="21"/>
                      <w:u w:val="single"/>
                      <w:lang w:val="pt-BR"/>
                    </w:rPr>
                  </w:pPr>
                  <w:r w:rsidRPr="00C838AF">
                    <w:rPr>
                      <w:rFonts w:hint="eastAsia"/>
                      <w:b/>
                      <w:szCs w:val="21"/>
                      <w:u w:val="single"/>
                      <w:lang w:val="pt-BR"/>
                    </w:rPr>
                    <w:t>0</w:t>
                  </w:r>
                </w:p>
              </w:tc>
              <w:tc>
                <w:tcPr>
                  <w:tcW w:w="1134" w:type="dxa"/>
                  <w:vAlign w:val="center"/>
                </w:tcPr>
                <w:p w:rsidR="00C838AF" w:rsidRPr="00C838AF" w:rsidRDefault="00C838AF" w:rsidP="00D925E9">
                  <w:pPr>
                    <w:jc w:val="center"/>
                    <w:rPr>
                      <w:b/>
                      <w:szCs w:val="21"/>
                      <w:u w:val="single"/>
                      <w:lang w:val="pt-BR"/>
                    </w:rPr>
                  </w:pPr>
                  <w:r w:rsidRPr="00C838AF">
                    <w:rPr>
                      <w:rFonts w:hint="eastAsia"/>
                      <w:b/>
                      <w:szCs w:val="21"/>
                      <w:u w:val="single"/>
                      <w:lang w:val="pt-BR"/>
                    </w:rPr>
                    <w:t>0.00002</w:t>
                  </w:r>
                </w:p>
              </w:tc>
              <w:tc>
                <w:tcPr>
                  <w:tcW w:w="1120" w:type="dxa"/>
                  <w:vAlign w:val="center"/>
                </w:tcPr>
                <w:p w:rsidR="00C838AF" w:rsidRPr="00466087" w:rsidRDefault="00C838AF" w:rsidP="00D925E9">
                  <w:pPr>
                    <w:jc w:val="center"/>
                    <w:rPr>
                      <w:b/>
                      <w:szCs w:val="21"/>
                      <w:u w:val="single"/>
                      <w:lang w:val="pt-BR"/>
                    </w:rPr>
                  </w:pPr>
                  <w:r w:rsidRPr="00466087">
                    <w:rPr>
                      <w:rFonts w:hint="eastAsia"/>
                      <w:b/>
                      <w:szCs w:val="21"/>
                      <w:u w:val="single"/>
                      <w:lang w:val="pt-BR"/>
                    </w:rPr>
                    <w:t>0.016</w:t>
                  </w:r>
                  <w:r>
                    <w:rPr>
                      <w:rFonts w:hint="eastAsia"/>
                      <w:b/>
                      <w:szCs w:val="21"/>
                      <w:u w:val="single"/>
                      <w:lang w:val="pt-BR"/>
                    </w:rPr>
                    <w:t>42</w:t>
                  </w:r>
                </w:p>
              </w:tc>
            </w:tr>
            <w:tr w:rsidR="00C838AF" w:rsidTr="00812C37">
              <w:trPr>
                <w:trHeight w:val="397"/>
                <w:jc w:val="center"/>
              </w:trPr>
              <w:tc>
                <w:tcPr>
                  <w:tcW w:w="1160" w:type="dxa"/>
                  <w:vMerge/>
                  <w:vAlign w:val="center"/>
                </w:tcPr>
                <w:p w:rsidR="00C838AF" w:rsidRDefault="00C838AF">
                  <w:pPr>
                    <w:jc w:val="center"/>
                    <w:rPr>
                      <w:szCs w:val="21"/>
                      <w:lang w:val="pt-BR"/>
                    </w:rPr>
                  </w:pPr>
                </w:p>
              </w:tc>
              <w:tc>
                <w:tcPr>
                  <w:tcW w:w="1141" w:type="dxa"/>
                  <w:vMerge/>
                  <w:vAlign w:val="center"/>
                </w:tcPr>
                <w:p w:rsidR="00C838AF" w:rsidRDefault="00C838AF">
                  <w:pPr>
                    <w:jc w:val="center"/>
                    <w:rPr>
                      <w:szCs w:val="21"/>
                      <w:lang w:val="pt-BR"/>
                    </w:rPr>
                  </w:pPr>
                </w:p>
              </w:tc>
              <w:tc>
                <w:tcPr>
                  <w:tcW w:w="1276" w:type="dxa"/>
                  <w:tcBorders>
                    <w:top w:val="single" w:sz="4" w:space="0" w:color="auto"/>
                    <w:bottom w:val="single" w:sz="4" w:space="0" w:color="auto"/>
                  </w:tcBorders>
                  <w:vAlign w:val="center"/>
                </w:tcPr>
                <w:p w:rsidR="00C838AF" w:rsidRDefault="00C838AF">
                  <w:pPr>
                    <w:jc w:val="center"/>
                    <w:rPr>
                      <w:szCs w:val="21"/>
                      <w:lang w:val="pt-BR"/>
                    </w:rPr>
                  </w:pPr>
                  <w:r>
                    <w:rPr>
                      <w:rFonts w:hint="eastAsia"/>
                      <w:szCs w:val="21"/>
                      <w:lang w:val="pt-BR"/>
                    </w:rPr>
                    <w:t>TP</w:t>
                  </w:r>
                </w:p>
              </w:tc>
              <w:tc>
                <w:tcPr>
                  <w:tcW w:w="1269" w:type="dxa"/>
                  <w:vAlign w:val="center"/>
                </w:tcPr>
                <w:p w:rsidR="00C838AF" w:rsidRPr="00466087" w:rsidRDefault="00C838AF" w:rsidP="00805B76">
                  <w:pPr>
                    <w:jc w:val="center"/>
                    <w:rPr>
                      <w:b/>
                      <w:szCs w:val="21"/>
                      <w:u w:val="single"/>
                      <w:lang w:val="pt-BR"/>
                    </w:rPr>
                  </w:pPr>
                  <w:r>
                    <w:rPr>
                      <w:rFonts w:hint="eastAsia"/>
                      <w:b/>
                      <w:szCs w:val="21"/>
                      <w:u w:val="single"/>
                      <w:lang w:val="pt-BR"/>
                    </w:rPr>
                    <w:t>0</w:t>
                  </w:r>
                </w:p>
              </w:tc>
              <w:tc>
                <w:tcPr>
                  <w:tcW w:w="1275" w:type="dxa"/>
                  <w:vAlign w:val="center"/>
                </w:tcPr>
                <w:p w:rsidR="00C838AF" w:rsidRPr="00C838AF" w:rsidRDefault="00C838AF">
                  <w:pPr>
                    <w:jc w:val="center"/>
                    <w:rPr>
                      <w:b/>
                      <w:szCs w:val="21"/>
                      <w:u w:val="single"/>
                      <w:lang w:val="pt-BR"/>
                    </w:rPr>
                  </w:pPr>
                  <w:r w:rsidRPr="00C838AF">
                    <w:rPr>
                      <w:rFonts w:hint="eastAsia"/>
                      <w:b/>
                      <w:szCs w:val="21"/>
                      <w:u w:val="single"/>
                      <w:lang w:val="pt-BR"/>
                    </w:rPr>
                    <w:t>0</w:t>
                  </w:r>
                </w:p>
              </w:tc>
              <w:tc>
                <w:tcPr>
                  <w:tcW w:w="1134" w:type="dxa"/>
                  <w:vAlign w:val="center"/>
                </w:tcPr>
                <w:p w:rsidR="00C838AF" w:rsidRPr="00C838AF" w:rsidRDefault="00C838AF" w:rsidP="00C838AF">
                  <w:pPr>
                    <w:jc w:val="center"/>
                    <w:rPr>
                      <w:b/>
                      <w:szCs w:val="21"/>
                      <w:u w:val="single"/>
                      <w:lang w:val="pt-BR"/>
                    </w:rPr>
                  </w:pPr>
                  <w:r w:rsidRPr="00C838AF">
                    <w:rPr>
                      <w:rFonts w:hint="eastAsia"/>
                      <w:b/>
                      <w:szCs w:val="21"/>
                      <w:u w:val="single"/>
                      <w:lang w:val="pt-BR"/>
                    </w:rPr>
                    <w:t>0.00002</w:t>
                  </w:r>
                </w:p>
              </w:tc>
              <w:tc>
                <w:tcPr>
                  <w:tcW w:w="1120" w:type="dxa"/>
                  <w:vAlign w:val="center"/>
                </w:tcPr>
                <w:p w:rsidR="00C838AF" w:rsidRPr="00466087" w:rsidRDefault="00C838AF" w:rsidP="00805B76">
                  <w:pPr>
                    <w:jc w:val="center"/>
                    <w:rPr>
                      <w:b/>
                      <w:szCs w:val="21"/>
                      <w:u w:val="single"/>
                      <w:lang w:val="pt-BR"/>
                    </w:rPr>
                  </w:pPr>
                  <w:r>
                    <w:rPr>
                      <w:rFonts w:hint="eastAsia"/>
                      <w:b/>
                      <w:szCs w:val="21"/>
                      <w:u w:val="single"/>
                      <w:lang w:val="pt-BR"/>
                    </w:rPr>
                    <w:t>0.00002</w:t>
                  </w:r>
                </w:p>
              </w:tc>
            </w:tr>
            <w:tr w:rsidR="00C838AF" w:rsidTr="00812C37">
              <w:trPr>
                <w:trHeight w:val="397"/>
                <w:jc w:val="center"/>
              </w:trPr>
              <w:tc>
                <w:tcPr>
                  <w:tcW w:w="1160" w:type="dxa"/>
                  <w:vMerge w:val="restart"/>
                  <w:vAlign w:val="center"/>
                </w:tcPr>
                <w:p w:rsidR="00C838AF" w:rsidRDefault="00C838AF">
                  <w:pPr>
                    <w:jc w:val="center"/>
                    <w:rPr>
                      <w:szCs w:val="21"/>
                      <w:lang w:val="pt-BR"/>
                    </w:rPr>
                  </w:pPr>
                  <w:r>
                    <w:rPr>
                      <w:rFonts w:hint="eastAsia"/>
                      <w:szCs w:val="21"/>
                      <w:lang w:val="pt-BR"/>
                    </w:rPr>
                    <w:t>废气</w:t>
                  </w:r>
                </w:p>
              </w:tc>
              <w:tc>
                <w:tcPr>
                  <w:tcW w:w="1141" w:type="dxa"/>
                  <w:vMerge w:val="restart"/>
                  <w:vAlign w:val="center"/>
                </w:tcPr>
                <w:p w:rsidR="00C838AF" w:rsidRDefault="00C838AF">
                  <w:pPr>
                    <w:jc w:val="center"/>
                    <w:rPr>
                      <w:szCs w:val="21"/>
                      <w:lang w:val="pt-BR"/>
                    </w:rPr>
                  </w:pPr>
                  <w:r>
                    <w:rPr>
                      <w:rFonts w:hint="eastAsia"/>
                      <w:szCs w:val="21"/>
                      <w:lang w:val="pt-BR"/>
                    </w:rPr>
                    <w:t>/</w:t>
                  </w:r>
                </w:p>
              </w:tc>
              <w:tc>
                <w:tcPr>
                  <w:tcW w:w="1276" w:type="dxa"/>
                  <w:tcBorders>
                    <w:top w:val="single" w:sz="4" w:space="0" w:color="auto"/>
                    <w:bottom w:val="single" w:sz="4" w:space="0" w:color="auto"/>
                  </w:tcBorders>
                  <w:vAlign w:val="center"/>
                </w:tcPr>
                <w:p w:rsidR="00C838AF" w:rsidRPr="00B96DBC" w:rsidRDefault="00C838AF">
                  <w:pPr>
                    <w:jc w:val="center"/>
                    <w:rPr>
                      <w:b/>
                      <w:szCs w:val="21"/>
                      <w:u w:val="single"/>
                      <w:lang w:val="pt-BR"/>
                    </w:rPr>
                  </w:pPr>
                  <w:r w:rsidRPr="00B96DBC">
                    <w:rPr>
                      <w:rFonts w:hint="eastAsia"/>
                      <w:b/>
                      <w:szCs w:val="21"/>
                      <w:u w:val="single"/>
                      <w:lang w:val="pt-BR"/>
                    </w:rPr>
                    <w:t>SO</w:t>
                  </w:r>
                  <w:r w:rsidRPr="00B96DBC">
                    <w:rPr>
                      <w:rFonts w:hint="eastAsia"/>
                      <w:b/>
                      <w:szCs w:val="21"/>
                      <w:u w:val="single"/>
                      <w:vertAlign w:val="subscript"/>
                      <w:lang w:val="pt-BR"/>
                    </w:rPr>
                    <w:t>2</w:t>
                  </w:r>
                </w:p>
              </w:tc>
              <w:tc>
                <w:tcPr>
                  <w:tcW w:w="1269" w:type="dxa"/>
                  <w:vAlign w:val="center"/>
                </w:tcPr>
                <w:p w:rsidR="00C838AF" w:rsidRPr="00B96DBC" w:rsidRDefault="00C838AF">
                  <w:pPr>
                    <w:jc w:val="center"/>
                    <w:rPr>
                      <w:b/>
                      <w:szCs w:val="21"/>
                      <w:u w:val="single"/>
                      <w:lang w:val="pt-BR"/>
                    </w:rPr>
                  </w:pPr>
                  <w:r w:rsidRPr="00B96DBC">
                    <w:rPr>
                      <w:rFonts w:hint="eastAsia"/>
                      <w:b/>
                      <w:szCs w:val="21"/>
                      <w:u w:val="single"/>
                      <w:lang w:val="pt-BR"/>
                    </w:rPr>
                    <w:t>2.4995</w:t>
                  </w:r>
                </w:p>
              </w:tc>
              <w:tc>
                <w:tcPr>
                  <w:tcW w:w="1275" w:type="dxa"/>
                  <w:vAlign w:val="center"/>
                </w:tcPr>
                <w:p w:rsidR="00C838AF" w:rsidRPr="00B96DBC" w:rsidRDefault="00C838AF">
                  <w:pPr>
                    <w:jc w:val="center"/>
                    <w:rPr>
                      <w:b/>
                      <w:szCs w:val="21"/>
                      <w:u w:val="single"/>
                      <w:lang w:val="pt-BR"/>
                    </w:rPr>
                  </w:pPr>
                  <w:r>
                    <w:rPr>
                      <w:rFonts w:hint="eastAsia"/>
                      <w:b/>
                      <w:szCs w:val="21"/>
                      <w:u w:val="single"/>
                      <w:lang w:val="pt-BR"/>
                    </w:rPr>
                    <w:t>0</w:t>
                  </w:r>
                </w:p>
              </w:tc>
              <w:tc>
                <w:tcPr>
                  <w:tcW w:w="1134" w:type="dxa"/>
                  <w:vAlign w:val="center"/>
                </w:tcPr>
                <w:p w:rsidR="00C838AF" w:rsidRPr="00B96DBC" w:rsidRDefault="00C838AF" w:rsidP="003669CC">
                  <w:pPr>
                    <w:jc w:val="center"/>
                    <w:rPr>
                      <w:b/>
                      <w:szCs w:val="21"/>
                      <w:u w:val="single"/>
                      <w:lang w:val="pt-BR"/>
                    </w:rPr>
                  </w:pPr>
                  <w:r w:rsidRPr="00B96DBC">
                    <w:rPr>
                      <w:rFonts w:hint="eastAsia"/>
                      <w:b/>
                      <w:szCs w:val="21"/>
                      <w:u w:val="single"/>
                      <w:lang w:val="pt-BR"/>
                    </w:rPr>
                    <w:t>/</w:t>
                  </w:r>
                </w:p>
              </w:tc>
              <w:tc>
                <w:tcPr>
                  <w:tcW w:w="1120" w:type="dxa"/>
                  <w:vAlign w:val="center"/>
                </w:tcPr>
                <w:p w:rsidR="00C838AF" w:rsidRPr="00B96DBC" w:rsidRDefault="00C838AF" w:rsidP="00E42CFA">
                  <w:pPr>
                    <w:jc w:val="center"/>
                    <w:rPr>
                      <w:b/>
                      <w:szCs w:val="21"/>
                      <w:u w:val="single"/>
                      <w:lang w:val="pt-BR"/>
                    </w:rPr>
                  </w:pPr>
                  <w:r w:rsidRPr="00B96DBC">
                    <w:rPr>
                      <w:rFonts w:hint="eastAsia"/>
                      <w:b/>
                      <w:szCs w:val="21"/>
                      <w:u w:val="single"/>
                      <w:lang w:val="pt-BR"/>
                    </w:rPr>
                    <w:t>2.4995</w:t>
                  </w:r>
                </w:p>
              </w:tc>
            </w:tr>
            <w:tr w:rsidR="00C838AF" w:rsidTr="00812C37">
              <w:trPr>
                <w:trHeight w:val="397"/>
                <w:jc w:val="center"/>
              </w:trPr>
              <w:tc>
                <w:tcPr>
                  <w:tcW w:w="1160" w:type="dxa"/>
                  <w:vMerge/>
                  <w:vAlign w:val="center"/>
                </w:tcPr>
                <w:p w:rsidR="00C838AF" w:rsidRDefault="00C838AF">
                  <w:pPr>
                    <w:jc w:val="center"/>
                    <w:rPr>
                      <w:szCs w:val="21"/>
                      <w:lang w:val="pt-BR"/>
                    </w:rPr>
                  </w:pPr>
                </w:p>
              </w:tc>
              <w:tc>
                <w:tcPr>
                  <w:tcW w:w="1141" w:type="dxa"/>
                  <w:vMerge/>
                  <w:vAlign w:val="center"/>
                </w:tcPr>
                <w:p w:rsidR="00C838AF" w:rsidRDefault="00C838AF">
                  <w:pPr>
                    <w:jc w:val="center"/>
                    <w:rPr>
                      <w:szCs w:val="21"/>
                      <w:lang w:val="pt-BR"/>
                    </w:rPr>
                  </w:pPr>
                </w:p>
              </w:tc>
              <w:tc>
                <w:tcPr>
                  <w:tcW w:w="1276" w:type="dxa"/>
                  <w:tcBorders>
                    <w:top w:val="single" w:sz="4" w:space="0" w:color="auto"/>
                    <w:bottom w:val="single" w:sz="4" w:space="0" w:color="auto"/>
                  </w:tcBorders>
                  <w:vAlign w:val="center"/>
                </w:tcPr>
                <w:p w:rsidR="00C838AF" w:rsidRPr="00B96DBC" w:rsidRDefault="00C838AF" w:rsidP="00C9465C">
                  <w:pPr>
                    <w:jc w:val="center"/>
                    <w:rPr>
                      <w:b/>
                      <w:szCs w:val="21"/>
                      <w:u w:val="single"/>
                      <w:lang w:val="pt-BR"/>
                    </w:rPr>
                  </w:pPr>
                  <w:r w:rsidRPr="00B96DBC">
                    <w:rPr>
                      <w:rFonts w:hint="eastAsia"/>
                      <w:b/>
                      <w:szCs w:val="21"/>
                      <w:u w:val="single"/>
                      <w:lang w:val="pt-BR"/>
                    </w:rPr>
                    <w:t>NOx</w:t>
                  </w:r>
                </w:p>
              </w:tc>
              <w:tc>
                <w:tcPr>
                  <w:tcW w:w="1269" w:type="dxa"/>
                  <w:vAlign w:val="center"/>
                </w:tcPr>
                <w:p w:rsidR="00C838AF" w:rsidRPr="00B96DBC" w:rsidRDefault="00C838AF">
                  <w:pPr>
                    <w:jc w:val="center"/>
                    <w:rPr>
                      <w:b/>
                      <w:szCs w:val="21"/>
                      <w:u w:val="single"/>
                      <w:lang w:val="pt-BR"/>
                    </w:rPr>
                  </w:pPr>
                  <w:r w:rsidRPr="00B96DBC">
                    <w:rPr>
                      <w:rFonts w:hint="eastAsia"/>
                      <w:b/>
                      <w:szCs w:val="21"/>
                      <w:u w:val="single"/>
                      <w:lang w:val="pt-BR"/>
                    </w:rPr>
                    <w:t>8.592</w:t>
                  </w:r>
                </w:p>
              </w:tc>
              <w:tc>
                <w:tcPr>
                  <w:tcW w:w="1275" w:type="dxa"/>
                  <w:vAlign w:val="center"/>
                </w:tcPr>
                <w:p w:rsidR="00C838AF" w:rsidRPr="00B96DBC" w:rsidRDefault="00C838AF">
                  <w:pPr>
                    <w:jc w:val="center"/>
                    <w:rPr>
                      <w:b/>
                      <w:szCs w:val="21"/>
                      <w:u w:val="single"/>
                      <w:lang w:val="pt-BR"/>
                    </w:rPr>
                  </w:pPr>
                  <w:r>
                    <w:rPr>
                      <w:rFonts w:hint="eastAsia"/>
                      <w:b/>
                      <w:szCs w:val="21"/>
                      <w:u w:val="single"/>
                      <w:lang w:val="pt-BR"/>
                    </w:rPr>
                    <w:t>0</w:t>
                  </w:r>
                </w:p>
              </w:tc>
              <w:tc>
                <w:tcPr>
                  <w:tcW w:w="1134" w:type="dxa"/>
                  <w:vAlign w:val="center"/>
                </w:tcPr>
                <w:p w:rsidR="00C838AF" w:rsidRPr="00B96DBC" w:rsidRDefault="00C838AF" w:rsidP="003669CC">
                  <w:pPr>
                    <w:jc w:val="center"/>
                    <w:rPr>
                      <w:b/>
                      <w:szCs w:val="21"/>
                      <w:u w:val="single"/>
                      <w:lang w:val="pt-BR"/>
                    </w:rPr>
                  </w:pPr>
                  <w:r w:rsidRPr="00B96DBC">
                    <w:rPr>
                      <w:rFonts w:hint="eastAsia"/>
                      <w:b/>
                      <w:szCs w:val="21"/>
                      <w:u w:val="single"/>
                      <w:lang w:val="pt-BR"/>
                    </w:rPr>
                    <w:t>/</w:t>
                  </w:r>
                </w:p>
              </w:tc>
              <w:tc>
                <w:tcPr>
                  <w:tcW w:w="1120" w:type="dxa"/>
                  <w:vAlign w:val="center"/>
                </w:tcPr>
                <w:p w:rsidR="00C838AF" w:rsidRPr="00B96DBC" w:rsidRDefault="00C838AF" w:rsidP="00E42CFA">
                  <w:pPr>
                    <w:jc w:val="center"/>
                    <w:rPr>
                      <w:b/>
                      <w:szCs w:val="21"/>
                      <w:u w:val="single"/>
                      <w:lang w:val="pt-BR"/>
                    </w:rPr>
                  </w:pPr>
                  <w:r w:rsidRPr="00B96DBC">
                    <w:rPr>
                      <w:rFonts w:hint="eastAsia"/>
                      <w:b/>
                      <w:szCs w:val="21"/>
                      <w:u w:val="single"/>
                      <w:lang w:val="pt-BR"/>
                    </w:rPr>
                    <w:t>8.592</w:t>
                  </w:r>
                </w:p>
              </w:tc>
            </w:tr>
            <w:tr w:rsidR="00C838AF" w:rsidRPr="00305BED" w:rsidTr="00812C37">
              <w:trPr>
                <w:trHeight w:val="489"/>
                <w:jc w:val="center"/>
              </w:trPr>
              <w:tc>
                <w:tcPr>
                  <w:tcW w:w="1160" w:type="dxa"/>
                  <w:vMerge/>
                  <w:vAlign w:val="center"/>
                </w:tcPr>
                <w:p w:rsidR="00C838AF" w:rsidRPr="00305BED" w:rsidRDefault="00C838AF">
                  <w:pPr>
                    <w:jc w:val="center"/>
                    <w:rPr>
                      <w:color w:val="FF0000"/>
                      <w:szCs w:val="21"/>
                      <w:lang w:val="pt-BR"/>
                    </w:rPr>
                  </w:pPr>
                </w:p>
              </w:tc>
              <w:tc>
                <w:tcPr>
                  <w:tcW w:w="1141" w:type="dxa"/>
                  <w:vMerge/>
                  <w:vAlign w:val="center"/>
                </w:tcPr>
                <w:p w:rsidR="00C838AF" w:rsidRPr="00305BED" w:rsidRDefault="00C838AF">
                  <w:pPr>
                    <w:jc w:val="center"/>
                    <w:rPr>
                      <w:color w:val="FF0000"/>
                      <w:szCs w:val="21"/>
                      <w:lang w:val="pt-BR"/>
                    </w:rPr>
                  </w:pPr>
                </w:p>
              </w:tc>
              <w:tc>
                <w:tcPr>
                  <w:tcW w:w="1276" w:type="dxa"/>
                  <w:tcBorders>
                    <w:top w:val="single" w:sz="4" w:space="0" w:color="auto"/>
                  </w:tcBorders>
                  <w:vAlign w:val="center"/>
                </w:tcPr>
                <w:p w:rsidR="00C838AF" w:rsidRPr="006473AC" w:rsidRDefault="00C838AF" w:rsidP="00C9465C">
                  <w:pPr>
                    <w:jc w:val="center"/>
                    <w:rPr>
                      <w:b/>
                      <w:szCs w:val="21"/>
                      <w:u w:val="single"/>
                      <w:lang w:val="pt-BR"/>
                    </w:rPr>
                  </w:pPr>
                  <w:r w:rsidRPr="006473AC">
                    <w:rPr>
                      <w:rFonts w:hint="eastAsia"/>
                      <w:b/>
                      <w:szCs w:val="21"/>
                      <w:u w:val="single"/>
                      <w:lang w:val="pt-BR"/>
                    </w:rPr>
                    <w:t>VOCs</w:t>
                  </w:r>
                </w:p>
              </w:tc>
              <w:tc>
                <w:tcPr>
                  <w:tcW w:w="1269" w:type="dxa"/>
                  <w:vAlign w:val="center"/>
                </w:tcPr>
                <w:p w:rsidR="00C838AF" w:rsidRPr="00F4668A" w:rsidRDefault="00D60FFC" w:rsidP="00A20024">
                  <w:pPr>
                    <w:jc w:val="center"/>
                    <w:rPr>
                      <w:b/>
                      <w:szCs w:val="21"/>
                      <w:u w:val="single"/>
                      <w:lang w:val="pt-BR"/>
                    </w:rPr>
                  </w:pPr>
                  <w:r w:rsidRPr="00F4668A">
                    <w:rPr>
                      <w:rFonts w:hint="eastAsia"/>
                      <w:b/>
                      <w:szCs w:val="21"/>
                      <w:u w:val="single"/>
                      <w:lang w:val="pt-BR"/>
                    </w:rPr>
                    <w:t>2.3959</w:t>
                  </w:r>
                </w:p>
              </w:tc>
              <w:tc>
                <w:tcPr>
                  <w:tcW w:w="1275" w:type="dxa"/>
                  <w:vAlign w:val="center"/>
                </w:tcPr>
                <w:p w:rsidR="00C838AF" w:rsidRPr="00F4668A" w:rsidRDefault="00C838AF">
                  <w:pPr>
                    <w:jc w:val="center"/>
                    <w:rPr>
                      <w:b/>
                      <w:szCs w:val="21"/>
                      <w:u w:val="single"/>
                      <w:lang w:val="pt-BR"/>
                    </w:rPr>
                  </w:pPr>
                  <w:r w:rsidRPr="00F4668A">
                    <w:rPr>
                      <w:rFonts w:hint="eastAsia"/>
                      <w:b/>
                      <w:szCs w:val="21"/>
                      <w:u w:val="single"/>
                      <w:lang w:val="pt-BR"/>
                    </w:rPr>
                    <w:t>0</w:t>
                  </w:r>
                </w:p>
              </w:tc>
              <w:tc>
                <w:tcPr>
                  <w:tcW w:w="1134" w:type="dxa"/>
                  <w:vAlign w:val="center"/>
                </w:tcPr>
                <w:p w:rsidR="00C838AF" w:rsidRPr="00F4668A" w:rsidRDefault="00C838AF" w:rsidP="001A4220">
                  <w:pPr>
                    <w:jc w:val="center"/>
                    <w:rPr>
                      <w:b/>
                      <w:szCs w:val="21"/>
                      <w:u w:val="single"/>
                      <w:lang w:val="pt-BR"/>
                    </w:rPr>
                  </w:pPr>
                  <w:r w:rsidRPr="00F4668A">
                    <w:rPr>
                      <w:rFonts w:hint="eastAsia"/>
                      <w:b/>
                      <w:szCs w:val="21"/>
                      <w:u w:val="single"/>
                      <w:lang w:val="pt-BR"/>
                    </w:rPr>
                    <w:t>1.</w:t>
                  </w:r>
                  <w:r w:rsidR="001A4220" w:rsidRPr="00F4668A">
                    <w:rPr>
                      <w:rFonts w:hint="eastAsia"/>
                      <w:b/>
                      <w:szCs w:val="21"/>
                      <w:u w:val="single"/>
                      <w:lang w:val="pt-BR"/>
                    </w:rPr>
                    <w:t>2185</w:t>
                  </w:r>
                </w:p>
              </w:tc>
              <w:tc>
                <w:tcPr>
                  <w:tcW w:w="1120" w:type="dxa"/>
                  <w:vAlign w:val="center"/>
                </w:tcPr>
                <w:p w:rsidR="00C838AF" w:rsidRPr="00F4668A" w:rsidRDefault="00F4668A" w:rsidP="001A4220">
                  <w:pPr>
                    <w:jc w:val="center"/>
                    <w:rPr>
                      <w:b/>
                      <w:szCs w:val="21"/>
                      <w:u w:val="single"/>
                      <w:lang w:val="pt-BR"/>
                    </w:rPr>
                  </w:pPr>
                  <w:r w:rsidRPr="00F4668A">
                    <w:rPr>
                      <w:rFonts w:hint="eastAsia"/>
                      <w:b/>
                      <w:szCs w:val="21"/>
                      <w:u w:val="single"/>
                      <w:lang w:val="pt-BR"/>
                    </w:rPr>
                    <w:t>3.6144</w:t>
                  </w:r>
                </w:p>
              </w:tc>
            </w:tr>
          </w:tbl>
          <w:p w:rsidR="00487E97" w:rsidRPr="00E8630C" w:rsidRDefault="00487E97">
            <w:pPr>
              <w:spacing w:line="460" w:lineRule="exact"/>
              <w:rPr>
                <w:color w:val="FF0000"/>
                <w:sz w:val="24"/>
              </w:rPr>
            </w:pPr>
          </w:p>
        </w:tc>
      </w:tr>
    </w:tbl>
    <w:p w:rsidR="00C838AF" w:rsidRDefault="00C838AF">
      <w:pPr>
        <w:spacing w:line="440" w:lineRule="exact"/>
        <w:jc w:val="left"/>
        <w:rPr>
          <w:b/>
          <w:sz w:val="28"/>
        </w:rPr>
      </w:pPr>
    </w:p>
    <w:p w:rsidR="00487E97" w:rsidRDefault="00AF4107">
      <w:pPr>
        <w:spacing w:line="440" w:lineRule="exact"/>
        <w:jc w:val="left"/>
        <w:rPr>
          <w:b/>
          <w:sz w:val="28"/>
        </w:rPr>
      </w:pPr>
      <w:r>
        <w:rPr>
          <w:b/>
          <w:sz w:val="28"/>
        </w:rPr>
        <w:lastRenderedPageBreak/>
        <w:t>建设项目工程分析</w:t>
      </w:r>
    </w:p>
    <w:tbl>
      <w:tblPr>
        <w:tblW w:w="919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199"/>
      </w:tblGrid>
      <w:tr w:rsidR="00487E97">
        <w:trPr>
          <w:trHeight w:val="12598"/>
          <w:jc w:val="center"/>
        </w:trPr>
        <w:tc>
          <w:tcPr>
            <w:tcW w:w="9199" w:type="dxa"/>
          </w:tcPr>
          <w:p w:rsidR="00487E97" w:rsidRDefault="00AF4107">
            <w:pPr>
              <w:spacing w:line="440" w:lineRule="exact"/>
              <w:textAlignment w:val="baseline"/>
              <w:rPr>
                <w:rFonts w:eastAsia="黑体"/>
                <w:sz w:val="24"/>
              </w:rPr>
            </w:pPr>
            <w:r>
              <w:rPr>
                <w:rFonts w:eastAsia="黑体"/>
                <w:sz w:val="24"/>
              </w:rPr>
              <w:t>工艺流程简述</w:t>
            </w:r>
            <w:r>
              <w:rPr>
                <w:rFonts w:eastAsia="黑体"/>
                <w:sz w:val="24"/>
              </w:rPr>
              <w:t>(</w:t>
            </w:r>
            <w:r>
              <w:rPr>
                <w:rFonts w:eastAsia="黑体"/>
                <w:sz w:val="24"/>
              </w:rPr>
              <w:t>图示</w:t>
            </w:r>
            <w:r>
              <w:rPr>
                <w:rFonts w:eastAsia="黑体"/>
                <w:sz w:val="24"/>
              </w:rPr>
              <w:t>)</w:t>
            </w:r>
            <w:r>
              <w:rPr>
                <w:rFonts w:eastAsia="黑体"/>
                <w:sz w:val="24"/>
              </w:rPr>
              <w:t>：</w:t>
            </w:r>
          </w:p>
          <w:p w:rsidR="00487E97" w:rsidRDefault="00625F1B">
            <w:pPr>
              <w:spacing w:line="440" w:lineRule="exact"/>
              <w:textAlignment w:val="baseline"/>
              <w:rPr>
                <w:sz w:val="24"/>
              </w:rPr>
            </w:pPr>
            <w:r w:rsidRPr="00625F1B">
              <w:rPr>
                <w:rFonts w:eastAsia="黑体"/>
                <w:sz w:val="24"/>
              </w:rPr>
              <w:pict>
                <v:shape id="_x0000_s4833" type="#_x0000_t75" style="position:absolute;left:0;text-align:left;margin-left:-5.3pt;margin-top:12.3pt;width:456.65pt;height:130.05pt;z-index:251724800">
                  <v:imagedata r:id="rId12" o:title=""/>
                </v:shape>
                <o:OLEObject Type="Embed" ProgID="Visio.Drawing.11" ShapeID="_x0000_s4833" DrawAspect="Content" ObjectID="_1601731645" r:id="rId13"/>
              </w:pict>
            </w:r>
            <w:r w:rsidR="00AF4107">
              <w:rPr>
                <w:sz w:val="24"/>
              </w:rPr>
              <w:t xml:space="preserve"> </w:t>
            </w:r>
            <w:r w:rsidR="00AF4107">
              <w:rPr>
                <w:sz w:val="24"/>
              </w:rPr>
              <w:t>项目产品为漆包线，生产工艺介绍如下：</w:t>
            </w:r>
          </w:p>
          <w:p w:rsidR="00487E97" w:rsidRDefault="00487E97">
            <w:pPr>
              <w:spacing w:line="440" w:lineRule="exact"/>
              <w:rPr>
                <w:rFonts w:eastAsia="黑体"/>
                <w:sz w:val="24"/>
              </w:rPr>
            </w:pPr>
          </w:p>
          <w:p w:rsidR="00487E97" w:rsidRDefault="00487E97">
            <w:pPr>
              <w:spacing w:line="440" w:lineRule="exact"/>
              <w:jc w:val="center"/>
              <w:rPr>
                <w:rFonts w:eastAsia="黑体"/>
                <w:sz w:val="24"/>
              </w:rPr>
            </w:pPr>
          </w:p>
          <w:p w:rsidR="00487E97" w:rsidRDefault="00487E97">
            <w:pPr>
              <w:spacing w:line="440" w:lineRule="exact"/>
              <w:jc w:val="center"/>
              <w:rPr>
                <w:rFonts w:eastAsia="黑体"/>
                <w:sz w:val="24"/>
              </w:rPr>
            </w:pPr>
          </w:p>
          <w:p w:rsidR="00487E97" w:rsidRDefault="00487E97">
            <w:pPr>
              <w:spacing w:line="440" w:lineRule="exact"/>
              <w:jc w:val="center"/>
              <w:rPr>
                <w:rFonts w:eastAsia="黑体"/>
                <w:sz w:val="24"/>
              </w:rPr>
            </w:pPr>
          </w:p>
          <w:p w:rsidR="00487E97" w:rsidRDefault="00487E97">
            <w:pPr>
              <w:spacing w:line="440" w:lineRule="exact"/>
              <w:jc w:val="center"/>
              <w:rPr>
                <w:rFonts w:eastAsia="黑体"/>
                <w:sz w:val="24"/>
              </w:rPr>
            </w:pPr>
          </w:p>
          <w:p w:rsidR="00487E97" w:rsidRDefault="00AF4107">
            <w:pPr>
              <w:spacing w:line="440" w:lineRule="exact"/>
              <w:rPr>
                <w:rFonts w:eastAsiaTheme="majorEastAsia"/>
                <w:sz w:val="24"/>
              </w:rPr>
            </w:pPr>
            <w:r>
              <w:rPr>
                <w:rFonts w:eastAsiaTheme="majorEastAsia"/>
                <w:sz w:val="24"/>
                <w:szCs w:val="22"/>
              </w:rPr>
              <w:t>注：</w:t>
            </w:r>
            <w:r>
              <w:rPr>
                <w:rFonts w:eastAsiaTheme="majorEastAsia"/>
                <w:sz w:val="24"/>
                <w:szCs w:val="22"/>
              </w:rPr>
              <w:t>G</w:t>
            </w:r>
            <w:r>
              <w:rPr>
                <w:rFonts w:eastAsiaTheme="majorEastAsia"/>
                <w:sz w:val="24"/>
                <w:szCs w:val="22"/>
              </w:rPr>
              <w:t>：废气</w:t>
            </w:r>
            <w:r>
              <w:rPr>
                <w:rFonts w:eastAsiaTheme="majorEastAsia"/>
                <w:sz w:val="24"/>
                <w:szCs w:val="22"/>
              </w:rPr>
              <w:t xml:space="preserve">   S</w:t>
            </w:r>
            <w:r>
              <w:rPr>
                <w:rFonts w:eastAsiaTheme="majorEastAsia"/>
                <w:sz w:val="24"/>
                <w:szCs w:val="22"/>
              </w:rPr>
              <w:t>：固废</w:t>
            </w:r>
            <w:r>
              <w:rPr>
                <w:rFonts w:eastAsiaTheme="majorEastAsia"/>
                <w:sz w:val="24"/>
                <w:szCs w:val="22"/>
              </w:rPr>
              <w:t xml:space="preserve">   N</w:t>
            </w:r>
            <w:r>
              <w:rPr>
                <w:rFonts w:eastAsiaTheme="majorEastAsia"/>
                <w:sz w:val="24"/>
                <w:szCs w:val="22"/>
              </w:rPr>
              <w:t>：噪声</w:t>
            </w:r>
          </w:p>
          <w:p w:rsidR="00487E97" w:rsidRPr="00391380" w:rsidRDefault="00AF4107">
            <w:pPr>
              <w:spacing w:line="440" w:lineRule="exact"/>
              <w:jc w:val="center"/>
              <w:rPr>
                <w:rFonts w:eastAsia="黑体"/>
                <w:sz w:val="24"/>
              </w:rPr>
            </w:pPr>
            <w:r>
              <w:rPr>
                <w:rFonts w:eastAsia="黑体"/>
                <w:sz w:val="24"/>
              </w:rPr>
              <w:t>图</w:t>
            </w:r>
            <w:r w:rsidRPr="00391380">
              <w:rPr>
                <w:rFonts w:eastAsia="黑体"/>
                <w:sz w:val="24"/>
              </w:rPr>
              <w:t xml:space="preserve">3    </w:t>
            </w:r>
            <w:r w:rsidRPr="00391380">
              <w:rPr>
                <w:rFonts w:eastAsia="黑体"/>
                <w:sz w:val="24"/>
              </w:rPr>
              <w:t>项目漆包线生产工艺流程图</w:t>
            </w:r>
          </w:p>
          <w:p w:rsidR="00487E97" w:rsidRDefault="00AF4107">
            <w:pPr>
              <w:spacing w:line="440" w:lineRule="exact"/>
              <w:rPr>
                <w:b/>
                <w:sz w:val="24"/>
              </w:rPr>
            </w:pPr>
            <w:r>
              <w:rPr>
                <w:b/>
                <w:sz w:val="24"/>
              </w:rPr>
              <w:t>（一）工艺流程简述</w:t>
            </w:r>
          </w:p>
          <w:p w:rsidR="00487E97" w:rsidRDefault="00AF4107">
            <w:pPr>
              <w:spacing w:line="440" w:lineRule="exact"/>
              <w:ind w:firstLineChars="200" w:firstLine="482"/>
              <w:rPr>
                <w:b/>
                <w:sz w:val="24"/>
              </w:rPr>
            </w:pPr>
            <w:r>
              <w:rPr>
                <w:b/>
                <w:sz w:val="24"/>
              </w:rPr>
              <w:t>原料：</w:t>
            </w:r>
            <w:r>
              <w:rPr>
                <w:sz w:val="24"/>
              </w:rPr>
              <w:t>本项目所用原材料为外购的</w:t>
            </w:r>
            <w:r>
              <w:rPr>
                <w:sz w:val="24"/>
              </w:rPr>
              <w:t>8mm</w:t>
            </w:r>
            <w:r>
              <w:rPr>
                <w:sz w:val="24"/>
              </w:rPr>
              <w:t>铜杆，铜杆规格为</w:t>
            </w:r>
            <w:r>
              <w:rPr>
                <w:sz w:val="24"/>
              </w:rPr>
              <w:t>1t/</w:t>
            </w:r>
            <w:r>
              <w:rPr>
                <w:sz w:val="24"/>
              </w:rPr>
              <w:t>盘。</w:t>
            </w:r>
          </w:p>
          <w:p w:rsidR="00487E97" w:rsidRDefault="00AF4107">
            <w:pPr>
              <w:adjustRightInd w:val="0"/>
              <w:snapToGrid w:val="0"/>
              <w:spacing w:line="500" w:lineRule="exact"/>
              <w:ind w:firstLineChars="199" w:firstLine="479"/>
              <w:rPr>
                <w:sz w:val="24"/>
              </w:rPr>
            </w:pPr>
            <w:r>
              <w:rPr>
                <w:b/>
                <w:sz w:val="24"/>
              </w:rPr>
              <w:t>拉丝：</w:t>
            </w:r>
            <w:r>
              <w:rPr>
                <w:sz w:val="24"/>
              </w:rPr>
              <w:t>拉丝是指铜杆通过模孔，在一定拉力作用下发生塑性变形，使其截面减少而长度增加的压力加工方法。拉丝过程主要通过拉丝机完成，本项目拉丝机包括大拉机、中拉机。将外购直径</w:t>
            </w:r>
            <w:r>
              <w:rPr>
                <w:sz w:val="24"/>
              </w:rPr>
              <w:t>8mm</w:t>
            </w:r>
            <w:r>
              <w:rPr>
                <w:sz w:val="24"/>
              </w:rPr>
              <w:t>的铜杆作为拉丝机的进线，在经过多道模具拉制成直径</w:t>
            </w:r>
            <w:r>
              <w:rPr>
                <w:sz w:val="24"/>
              </w:rPr>
              <w:t>2.6-3.2mm</w:t>
            </w:r>
            <w:r>
              <w:rPr>
                <w:sz w:val="24"/>
              </w:rPr>
              <w:t>的铜线，采用叉车将位于收线架上的成盘铜线转移至漆包机拉丝装置旁，经漆包机自带拉丝装置进一步拉制成直径</w:t>
            </w:r>
            <w:r w:rsidR="00391380">
              <w:rPr>
                <w:rFonts w:hint="eastAsia"/>
                <w:sz w:val="24"/>
              </w:rPr>
              <w:t>为</w:t>
            </w:r>
            <w:r>
              <w:rPr>
                <w:sz w:val="24"/>
              </w:rPr>
              <w:t>0.2~1.2mm</w:t>
            </w:r>
            <w:r>
              <w:rPr>
                <w:sz w:val="24"/>
              </w:rPr>
              <w:t>的裸铜线。</w:t>
            </w:r>
          </w:p>
          <w:p w:rsidR="00487E97" w:rsidRDefault="00AF4107">
            <w:pPr>
              <w:adjustRightInd w:val="0"/>
              <w:snapToGrid w:val="0"/>
              <w:spacing w:line="500" w:lineRule="exact"/>
              <w:ind w:firstLineChars="200" w:firstLine="480"/>
              <w:rPr>
                <w:sz w:val="24"/>
              </w:rPr>
            </w:pPr>
            <w:r>
              <w:rPr>
                <w:sz w:val="24"/>
              </w:rPr>
              <w:t>铜材拉丝过程中需使用拉丝液用作润滑剂，使用时添加</w:t>
            </w:r>
            <w:r>
              <w:rPr>
                <w:sz w:val="24"/>
              </w:rPr>
              <w:t>4~5%</w:t>
            </w:r>
            <w:r>
              <w:rPr>
                <w:sz w:val="24"/>
              </w:rPr>
              <w:t>的去离子水，以减少铜材的摩擦。此过程中产生的铜粉遗留在混合液中，混合液循环使用，一段时间后，将混合液沉淀，得到含铜废油泥。</w:t>
            </w:r>
          </w:p>
          <w:p w:rsidR="00487E97" w:rsidRDefault="00AF4107">
            <w:pPr>
              <w:adjustRightInd w:val="0"/>
              <w:snapToGrid w:val="0"/>
              <w:spacing w:line="500" w:lineRule="exact"/>
              <w:ind w:firstLineChars="150" w:firstLine="361"/>
              <w:rPr>
                <w:b/>
                <w:sz w:val="24"/>
              </w:rPr>
            </w:pPr>
            <w:r>
              <w:rPr>
                <w:b/>
                <w:sz w:val="24"/>
              </w:rPr>
              <w:t xml:space="preserve"> </w:t>
            </w:r>
            <w:r>
              <w:rPr>
                <w:b/>
                <w:sz w:val="24"/>
              </w:rPr>
              <w:t>退火：</w:t>
            </w:r>
            <w:r>
              <w:rPr>
                <w:sz w:val="24"/>
              </w:rPr>
              <w:t>拉制后提高了铜线的强度和硬度，但延伸率及导电率均降低，同时电阻系数增大。为了达到产品的技术要求，需对拉制后的铜线进行退火处理。退火就是将铜线加热到低于熔点的一定温度，退火炉采用电加热退火，退火温度为</w:t>
            </w:r>
            <w:r>
              <w:rPr>
                <w:sz w:val="24"/>
              </w:rPr>
              <w:t>420~550</w:t>
            </w:r>
            <w:r>
              <w:rPr>
                <w:rFonts w:ascii="宋体"/>
                <w:sz w:val="24"/>
              </w:rPr>
              <w:t>℃</w:t>
            </w:r>
            <w:r>
              <w:rPr>
                <w:sz w:val="24"/>
              </w:rPr>
              <w:t>。铜线进入退火装置前，用预热后的去离子水清洗铜线，铜线进入退火装置后，铜线表面水分因炉内高温形成蒸汽，将退火装置进口封闭，防止铜线氧化。铜线经退火后，</w:t>
            </w:r>
            <w:r>
              <w:rPr>
                <w:rFonts w:hint="eastAsia"/>
                <w:sz w:val="24"/>
              </w:rPr>
              <w:t>能</w:t>
            </w:r>
            <w:r>
              <w:rPr>
                <w:sz w:val="24"/>
              </w:rPr>
              <w:t>达到符合涂漆要求的表面洁净</w:t>
            </w:r>
            <w:r>
              <w:rPr>
                <w:rFonts w:hint="eastAsia"/>
                <w:sz w:val="24"/>
              </w:rPr>
              <w:t>度</w:t>
            </w:r>
            <w:r>
              <w:rPr>
                <w:sz w:val="24"/>
              </w:rPr>
              <w:t>。去离子水循环使用不外排，只需定期补充。</w:t>
            </w:r>
          </w:p>
          <w:p w:rsidR="00487E97" w:rsidRDefault="00AF4107">
            <w:pPr>
              <w:spacing w:line="440" w:lineRule="exact"/>
              <w:ind w:firstLineChars="200" w:firstLine="482"/>
              <w:rPr>
                <w:sz w:val="24"/>
              </w:rPr>
            </w:pPr>
            <w:r w:rsidRPr="005671E4">
              <w:rPr>
                <w:rFonts w:hint="eastAsia"/>
                <w:b/>
                <w:sz w:val="24"/>
              </w:rPr>
              <w:t>浸</w:t>
            </w:r>
            <w:r w:rsidRPr="005671E4">
              <w:rPr>
                <w:b/>
                <w:sz w:val="24"/>
              </w:rPr>
              <w:t>漆：</w:t>
            </w:r>
            <w:r>
              <w:rPr>
                <w:sz w:val="24"/>
              </w:rPr>
              <w:t>铜线经退火冷却到常温后，经多次</w:t>
            </w:r>
            <w:r>
              <w:rPr>
                <w:rFonts w:hint="eastAsia"/>
                <w:sz w:val="24"/>
              </w:rPr>
              <w:t>浸</w:t>
            </w:r>
            <w:r>
              <w:rPr>
                <w:sz w:val="24"/>
              </w:rPr>
              <w:t>漆（底漆</w:t>
            </w:r>
            <w:r>
              <w:rPr>
                <w:sz w:val="24"/>
              </w:rPr>
              <w:t>6~9</w:t>
            </w:r>
            <w:r>
              <w:rPr>
                <w:sz w:val="24"/>
              </w:rPr>
              <w:t>道，面漆</w:t>
            </w:r>
            <w:r>
              <w:rPr>
                <w:sz w:val="24"/>
              </w:rPr>
              <w:t>2~3</w:t>
            </w:r>
            <w:r>
              <w:rPr>
                <w:sz w:val="24"/>
              </w:rPr>
              <w:t>道）、烘干，多次冷却、收线。</w:t>
            </w:r>
          </w:p>
          <w:p w:rsidR="00487E97" w:rsidRDefault="00AF4107">
            <w:pPr>
              <w:spacing w:line="440" w:lineRule="exact"/>
              <w:ind w:firstLineChars="200" w:firstLine="480"/>
              <w:rPr>
                <w:sz w:val="24"/>
              </w:rPr>
            </w:pPr>
            <w:r>
              <w:rPr>
                <w:sz w:val="24"/>
              </w:rPr>
              <w:lastRenderedPageBreak/>
              <w:t>底漆、面漆上漆前要预加热至</w:t>
            </w:r>
            <w:r>
              <w:rPr>
                <w:sz w:val="24"/>
              </w:rPr>
              <w:t>45</w:t>
            </w:r>
            <w:r>
              <w:rPr>
                <w:rFonts w:ascii="宋体"/>
                <w:sz w:val="24"/>
              </w:rPr>
              <w:t>℃</w:t>
            </w:r>
            <w:r>
              <w:rPr>
                <w:sz w:val="24"/>
              </w:rPr>
              <w:t>，此温度条件下，该漆的涂覆性能最佳，桶装漆经软管输送至</w:t>
            </w:r>
            <w:r>
              <w:rPr>
                <w:rFonts w:hint="eastAsia"/>
                <w:sz w:val="24"/>
              </w:rPr>
              <w:t>电</w:t>
            </w:r>
            <w:r>
              <w:rPr>
                <w:sz w:val="24"/>
              </w:rPr>
              <w:t>加热系统进行加热，</w:t>
            </w:r>
            <w:r>
              <w:rPr>
                <w:rFonts w:hint="eastAsia"/>
                <w:sz w:val="24"/>
              </w:rPr>
              <w:t>加热过程全密闭，加</w:t>
            </w:r>
            <w:r>
              <w:rPr>
                <w:sz w:val="24"/>
              </w:rPr>
              <w:t>热后的漆料经泵输送至密闭漆盒。漆料使用完</w:t>
            </w:r>
            <w:r>
              <w:rPr>
                <w:rFonts w:hint="eastAsia"/>
                <w:sz w:val="24"/>
              </w:rPr>
              <w:t>，空油</w:t>
            </w:r>
            <w:r>
              <w:rPr>
                <w:sz w:val="24"/>
              </w:rPr>
              <w:t>漆桶由厂家拉走循环利用。</w:t>
            </w:r>
          </w:p>
          <w:p w:rsidR="0044275A" w:rsidRDefault="00391380">
            <w:pPr>
              <w:spacing w:line="440" w:lineRule="exact"/>
              <w:ind w:firstLineChars="200" w:firstLine="480"/>
              <w:rPr>
                <w:sz w:val="24"/>
              </w:rPr>
            </w:pPr>
            <w:r>
              <w:rPr>
                <w:rFonts w:hint="eastAsia"/>
                <w:sz w:val="24"/>
              </w:rPr>
              <w:t>浸漆</w:t>
            </w:r>
            <w:r w:rsidR="00AF4107">
              <w:rPr>
                <w:sz w:val="24"/>
              </w:rPr>
              <w:t>工艺</w:t>
            </w:r>
            <w:r w:rsidR="007328AE">
              <w:rPr>
                <w:rFonts w:hint="eastAsia"/>
                <w:sz w:val="24"/>
              </w:rPr>
              <w:t>的作用是为</w:t>
            </w:r>
            <w:r w:rsidR="00AF4107">
              <w:rPr>
                <w:sz w:val="24"/>
              </w:rPr>
              <w:t>导线涂覆一种或多种均匀而有一定厚度的漆膜，在</w:t>
            </w:r>
            <w:r w:rsidR="007328AE">
              <w:rPr>
                <w:rFonts w:hint="eastAsia"/>
                <w:sz w:val="24"/>
              </w:rPr>
              <w:t>浸</w:t>
            </w:r>
            <w:r w:rsidR="00AF4107">
              <w:rPr>
                <w:sz w:val="24"/>
              </w:rPr>
              <w:t>漆过程中，预热后的漆料从漆盒模孔流出，同时铜丝从模孔之间穿过，使得漆液均匀涂覆在铜线表面，漆料流体从漆盒模孔流出后向下流至漆槽上，经漆槽收集后经管道将漆料再次输送至模孔循环使用，从而漆盒形成一个闭路循环系统。</w:t>
            </w:r>
          </w:p>
          <w:p w:rsidR="00A63949" w:rsidRDefault="0044275A" w:rsidP="0044275A">
            <w:pPr>
              <w:spacing w:line="440" w:lineRule="exact"/>
              <w:ind w:firstLineChars="200" w:firstLine="482"/>
              <w:rPr>
                <w:sz w:val="24"/>
              </w:rPr>
            </w:pPr>
            <w:r w:rsidRPr="0044275A">
              <w:rPr>
                <w:rFonts w:hint="eastAsia"/>
                <w:b/>
                <w:sz w:val="24"/>
              </w:rPr>
              <w:t>烘干：</w:t>
            </w:r>
            <w:r w:rsidR="00AF4107">
              <w:rPr>
                <w:sz w:val="24"/>
              </w:rPr>
              <w:t>经涂覆的铜丝进入漆包机密封状态的烘箱，烘箱最高温度约</w:t>
            </w:r>
            <w:r w:rsidR="00AF4107">
              <w:rPr>
                <w:sz w:val="24"/>
              </w:rPr>
              <w:t>630</w:t>
            </w:r>
            <w:r w:rsidR="00AF4107">
              <w:rPr>
                <w:rFonts w:ascii="宋体" w:hAnsi="宋体" w:cs="宋体" w:hint="eastAsia"/>
                <w:sz w:val="24"/>
              </w:rPr>
              <w:t>℃</w:t>
            </w:r>
            <w:r>
              <w:rPr>
                <w:rFonts w:hint="eastAsia"/>
                <w:sz w:val="24"/>
              </w:rPr>
              <w:t>，</w:t>
            </w:r>
            <w:r w:rsidR="00410EE9">
              <w:rPr>
                <w:rFonts w:hint="eastAsia"/>
                <w:sz w:val="24"/>
              </w:rPr>
              <w:t>烘箱采用电加热方式加热，</w:t>
            </w:r>
            <w:r w:rsidR="00AF4107">
              <w:rPr>
                <w:sz w:val="24"/>
              </w:rPr>
              <w:t>在烘</w:t>
            </w:r>
            <w:r w:rsidR="007328AE">
              <w:rPr>
                <w:sz w:val="24"/>
              </w:rPr>
              <w:t>箱内，酚</w:t>
            </w:r>
            <w:r>
              <w:rPr>
                <w:sz w:val="24"/>
              </w:rPr>
              <w:t>类</w:t>
            </w:r>
            <w:r w:rsidR="007328AE">
              <w:rPr>
                <w:sz w:val="24"/>
              </w:rPr>
              <w:t>溶剂全部挥发，漆基高聚物从溶液状态变成固体。</w:t>
            </w:r>
            <w:r w:rsidR="00A63949">
              <w:rPr>
                <w:rFonts w:hint="eastAsia"/>
                <w:sz w:val="24"/>
              </w:rPr>
              <w:t xml:space="preserve">   </w:t>
            </w:r>
          </w:p>
          <w:p w:rsidR="00487E97" w:rsidRDefault="007328AE" w:rsidP="00A63949">
            <w:pPr>
              <w:spacing w:line="440" w:lineRule="exact"/>
              <w:ind w:firstLineChars="200" w:firstLine="480"/>
              <w:rPr>
                <w:sz w:val="24"/>
              </w:rPr>
            </w:pPr>
            <w:r>
              <w:rPr>
                <w:sz w:val="24"/>
              </w:rPr>
              <w:t>本项</w:t>
            </w:r>
            <w:r>
              <w:rPr>
                <w:rFonts w:hint="eastAsia"/>
                <w:sz w:val="24"/>
              </w:rPr>
              <w:t>目浸</w:t>
            </w:r>
            <w:r w:rsidR="00AF4107">
              <w:rPr>
                <w:sz w:val="24"/>
              </w:rPr>
              <w:t>漆过程的</w:t>
            </w:r>
            <w:r w:rsidR="00A63949">
              <w:rPr>
                <w:rFonts w:hint="eastAsia"/>
                <w:sz w:val="24"/>
              </w:rPr>
              <w:t>浸</w:t>
            </w:r>
            <w:r w:rsidR="00AF4107">
              <w:rPr>
                <w:sz w:val="24"/>
              </w:rPr>
              <w:t>漆、烘干均在漆包机内完成，每台漆包机均配有</w:t>
            </w:r>
            <w:r w:rsidR="0065230A">
              <w:rPr>
                <w:rFonts w:hint="eastAsia"/>
                <w:sz w:val="24"/>
              </w:rPr>
              <w:t>三</w:t>
            </w:r>
            <w:r w:rsidR="00AF4107">
              <w:rPr>
                <w:sz w:val="24"/>
              </w:rPr>
              <w:t>次催化燃烧热风系统，</w:t>
            </w:r>
            <w:r w:rsidR="00A63949">
              <w:rPr>
                <w:rFonts w:hint="eastAsia"/>
                <w:sz w:val="24"/>
              </w:rPr>
              <w:t>浸</w:t>
            </w:r>
            <w:r w:rsidR="00AF4107">
              <w:rPr>
                <w:sz w:val="24"/>
              </w:rPr>
              <w:t>漆及烘干过程挥发的气态有机物进入漆包机配套的</w:t>
            </w:r>
            <w:r w:rsidR="0065230A">
              <w:rPr>
                <w:rFonts w:hint="eastAsia"/>
                <w:sz w:val="24"/>
              </w:rPr>
              <w:t>三</w:t>
            </w:r>
            <w:r w:rsidR="00AF4107">
              <w:rPr>
                <w:sz w:val="24"/>
              </w:rPr>
              <w:t>次催化燃烧热风循环系统，经催化燃烧产生的热烟气经换热器将部分热量提供给烘箱后通过汇总管道后经</w:t>
            </w:r>
            <w:r w:rsidR="00AF4107">
              <w:rPr>
                <w:sz w:val="24"/>
              </w:rPr>
              <w:t>15m</w:t>
            </w:r>
            <w:r w:rsidR="00AF4107">
              <w:rPr>
                <w:sz w:val="24"/>
              </w:rPr>
              <w:t>高排气筒排放。</w:t>
            </w:r>
          </w:p>
          <w:p w:rsidR="00487E97" w:rsidRPr="008A6BFB" w:rsidRDefault="0065230A" w:rsidP="008A6BFB">
            <w:pPr>
              <w:spacing w:line="440" w:lineRule="exact"/>
              <w:ind w:firstLineChars="200" w:firstLine="482"/>
              <w:rPr>
                <w:b/>
                <w:sz w:val="24"/>
                <w:u w:val="single"/>
              </w:rPr>
            </w:pPr>
            <w:r w:rsidRPr="00D93B54">
              <w:rPr>
                <w:rFonts w:hint="eastAsia"/>
                <w:b/>
                <w:sz w:val="24"/>
                <w:u w:val="single"/>
              </w:rPr>
              <w:t>三</w:t>
            </w:r>
            <w:r w:rsidR="00AF4107" w:rsidRPr="00D93B54">
              <w:rPr>
                <w:b/>
                <w:sz w:val="24"/>
                <w:u w:val="single"/>
              </w:rPr>
              <w:t>次催化燃烧热风</w:t>
            </w:r>
            <w:r w:rsidR="00AF4107" w:rsidRPr="008A6BFB">
              <w:rPr>
                <w:b/>
                <w:sz w:val="24"/>
                <w:u w:val="single"/>
              </w:rPr>
              <w:t>循环系统原理简介：漆包机产生的</w:t>
            </w:r>
            <w:r w:rsidR="00C577F3" w:rsidRPr="008A6BFB">
              <w:rPr>
                <w:rFonts w:hint="eastAsia"/>
                <w:b/>
                <w:sz w:val="24"/>
                <w:u w:val="single"/>
              </w:rPr>
              <w:t>烘干</w:t>
            </w:r>
            <w:r w:rsidR="00AF4107" w:rsidRPr="008A6BFB">
              <w:rPr>
                <w:b/>
                <w:sz w:val="24"/>
                <w:u w:val="single"/>
              </w:rPr>
              <w:t>废气</w:t>
            </w:r>
            <w:r w:rsidR="00C577F3" w:rsidRPr="008A6BFB">
              <w:rPr>
                <w:rFonts w:hint="eastAsia"/>
                <w:b/>
                <w:sz w:val="24"/>
                <w:u w:val="single"/>
              </w:rPr>
              <w:t>先</w:t>
            </w:r>
            <w:r w:rsidR="00AF4107" w:rsidRPr="008A6BFB">
              <w:rPr>
                <w:b/>
                <w:sz w:val="24"/>
                <w:u w:val="single"/>
              </w:rPr>
              <w:t>进入</w:t>
            </w:r>
            <w:r w:rsidR="00C577F3" w:rsidRPr="008A6BFB">
              <w:rPr>
                <w:rFonts w:hint="eastAsia"/>
                <w:b/>
                <w:sz w:val="24"/>
                <w:u w:val="single"/>
              </w:rPr>
              <w:t>第一次</w:t>
            </w:r>
            <w:r w:rsidR="00AF4107" w:rsidRPr="008A6BFB">
              <w:rPr>
                <w:b/>
                <w:sz w:val="24"/>
                <w:u w:val="single"/>
              </w:rPr>
              <w:t>尾气处理装置进行催化燃烧，经过催化燃烧净化后</w:t>
            </w:r>
            <w:r w:rsidR="00C577F3" w:rsidRPr="008A6BFB">
              <w:rPr>
                <w:rFonts w:hint="eastAsia"/>
                <w:b/>
                <w:sz w:val="24"/>
                <w:u w:val="single"/>
              </w:rPr>
              <w:t>的尾气</w:t>
            </w:r>
            <w:r w:rsidR="00AF4107" w:rsidRPr="008A6BFB">
              <w:rPr>
                <w:b/>
                <w:sz w:val="24"/>
                <w:u w:val="single"/>
              </w:rPr>
              <w:t>生成高温热能气流，再进入热交换器与送入烘干炉内的新鲜空气进行充分的热能交换，交换后的高热能气流再由烘干炉进口送入烘干炉内进行热能利用，新鲜空气提供给催化燃烧充足的氧气，极大地提高了催化燃烧效率，</w:t>
            </w:r>
            <w:r w:rsidR="006F3054" w:rsidRPr="008A6BFB">
              <w:rPr>
                <w:rFonts w:hint="eastAsia"/>
                <w:b/>
                <w:sz w:val="24"/>
                <w:u w:val="single"/>
              </w:rPr>
              <w:t>少量</w:t>
            </w:r>
            <w:r w:rsidR="00AF4107" w:rsidRPr="008A6BFB">
              <w:rPr>
                <w:b/>
                <w:sz w:val="24"/>
                <w:u w:val="single"/>
              </w:rPr>
              <w:t>废气再经过</w:t>
            </w:r>
            <w:r w:rsidR="00910619" w:rsidRPr="008A6BFB">
              <w:rPr>
                <w:rFonts w:hint="eastAsia"/>
                <w:b/>
                <w:sz w:val="24"/>
                <w:u w:val="single"/>
              </w:rPr>
              <w:t>第二道催化燃烧装置处理</w:t>
            </w:r>
            <w:r w:rsidR="00AF4107" w:rsidRPr="008A6BFB">
              <w:rPr>
                <w:b/>
                <w:sz w:val="24"/>
                <w:u w:val="single"/>
              </w:rPr>
              <w:t>后</w:t>
            </w:r>
            <w:r w:rsidR="00F97DCA">
              <w:rPr>
                <w:rFonts w:hint="eastAsia"/>
                <w:b/>
                <w:sz w:val="24"/>
                <w:u w:val="single"/>
              </w:rPr>
              <w:t>，尾气生成</w:t>
            </w:r>
            <w:r w:rsidR="00F97DCA" w:rsidRPr="008A6BFB">
              <w:rPr>
                <w:b/>
                <w:sz w:val="24"/>
                <w:u w:val="single"/>
              </w:rPr>
              <w:t>高温热能气流，再进入热交换器与送入烘干炉内的新鲜空气进行充分的热能交换，</w:t>
            </w:r>
            <w:r w:rsidR="00D93B54" w:rsidRPr="008A6BFB">
              <w:rPr>
                <w:rFonts w:hint="eastAsia"/>
                <w:b/>
                <w:sz w:val="24"/>
                <w:u w:val="single"/>
              </w:rPr>
              <w:t>少量</w:t>
            </w:r>
            <w:r w:rsidR="00D93B54" w:rsidRPr="008A6BFB">
              <w:rPr>
                <w:b/>
                <w:sz w:val="24"/>
                <w:u w:val="single"/>
              </w:rPr>
              <w:t>废气再经过</w:t>
            </w:r>
            <w:r w:rsidR="00D93B54" w:rsidRPr="008A6BFB">
              <w:rPr>
                <w:rFonts w:hint="eastAsia"/>
                <w:b/>
                <w:sz w:val="24"/>
                <w:u w:val="single"/>
              </w:rPr>
              <w:t>第</w:t>
            </w:r>
            <w:r w:rsidR="00D93B54">
              <w:rPr>
                <w:rFonts w:hint="eastAsia"/>
                <w:b/>
                <w:sz w:val="24"/>
                <w:u w:val="single"/>
              </w:rPr>
              <w:t>三</w:t>
            </w:r>
            <w:r w:rsidR="00D93B54" w:rsidRPr="008A6BFB">
              <w:rPr>
                <w:rFonts w:hint="eastAsia"/>
                <w:b/>
                <w:sz w:val="24"/>
                <w:u w:val="single"/>
              </w:rPr>
              <w:t>道催化燃烧装置处理</w:t>
            </w:r>
            <w:r w:rsidR="00D93B54" w:rsidRPr="008A6BFB">
              <w:rPr>
                <w:b/>
                <w:sz w:val="24"/>
                <w:u w:val="single"/>
              </w:rPr>
              <w:t>后</w:t>
            </w:r>
            <w:r w:rsidR="00AF4107" w:rsidRPr="008A6BFB">
              <w:rPr>
                <w:b/>
                <w:sz w:val="24"/>
                <w:u w:val="single"/>
              </w:rPr>
              <w:t>排入炉体之外，最终通过排气筒排放。</w:t>
            </w:r>
          </w:p>
          <w:p w:rsidR="00487E97" w:rsidRDefault="00AF4107">
            <w:pPr>
              <w:spacing w:line="440" w:lineRule="exact"/>
              <w:ind w:firstLineChars="200" w:firstLine="482"/>
              <w:rPr>
                <w:b/>
                <w:sz w:val="24"/>
              </w:rPr>
            </w:pPr>
            <w:r>
              <w:rPr>
                <w:b/>
                <w:sz w:val="24"/>
              </w:rPr>
              <w:t>冷却：</w:t>
            </w:r>
            <w:r w:rsidR="007328AE">
              <w:rPr>
                <w:sz w:val="24"/>
              </w:rPr>
              <w:t>铜线</w:t>
            </w:r>
            <w:r w:rsidR="007328AE">
              <w:rPr>
                <w:rFonts w:hint="eastAsia"/>
                <w:sz w:val="24"/>
              </w:rPr>
              <w:t>浸</w:t>
            </w:r>
            <w:r>
              <w:rPr>
                <w:sz w:val="24"/>
              </w:rPr>
              <w:t>漆后的漆膜经烘炉固化后，铜线从烘箱移出后的温度在</w:t>
            </w:r>
            <w:r>
              <w:rPr>
                <w:sz w:val="24"/>
              </w:rPr>
              <w:t>100</w:t>
            </w:r>
            <w:r>
              <w:rPr>
                <w:rFonts w:ascii="宋体"/>
                <w:sz w:val="24"/>
              </w:rPr>
              <w:t>℃</w:t>
            </w:r>
            <w:r>
              <w:rPr>
                <w:sz w:val="24"/>
              </w:rPr>
              <w:t>以上，铜线无法工作，需要将其降温至</w:t>
            </w:r>
            <w:r>
              <w:rPr>
                <w:sz w:val="24"/>
              </w:rPr>
              <w:t>60~70</w:t>
            </w:r>
            <w:r>
              <w:rPr>
                <w:rFonts w:ascii="宋体"/>
                <w:sz w:val="24"/>
              </w:rPr>
              <w:t>℃</w:t>
            </w:r>
            <w:r>
              <w:rPr>
                <w:sz w:val="24"/>
              </w:rPr>
              <w:t>，便于后期检验，采用自然风冷的方式进行冷却，</w:t>
            </w:r>
            <w:r w:rsidR="006F3054">
              <w:rPr>
                <w:rFonts w:hint="eastAsia"/>
                <w:sz w:val="24"/>
              </w:rPr>
              <w:t>利用</w:t>
            </w:r>
            <w:r>
              <w:rPr>
                <w:sz w:val="24"/>
              </w:rPr>
              <w:t>风机将车间内自然风吸入风道内对铜线进一步冷却，使漆膜达到所需的硬度。</w:t>
            </w:r>
          </w:p>
          <w:p w:rsidR="00487E97" w:rsidRDefault="00AF4107">
            <w:pPr>
              <w:spacing w:line="440" w:lineRule="exact"/>
              <w:ind w:firstLineChars="200" w:firstLine="482"/>
              <w:rPr>
                <w:sz w:val="24"/>
              </w:rPr>
            </w:pPr>
            <w:r>
              <w:rPr>
                <w:b/>
                <w:sz w:val="24"/>
              </w:rPr>
              <w:t>检验：</w:t>
            </w:r>
            <w:r>
              <w:rPr>
                <w:sz w:val="24"/>
              </w:rPr>
              <w:t>经多次冷却、收线后的产品使用自动在线监测装置检测其力学性能指标。</w:t>
            </w:r>
          </w:p>
          <w:p w:rsidR="00487E97" w:rsidRDefault="00AF4107">
            <w:pPr>
              <w:spacing w:line="440" w:lineRule="exact"/>
              <w:ind w:firstLineChars="200" w:firstLine="482"/>
              <w:rPr>
                <w:b/>
                <w:sz w:val="24"/>
              </w:rPr>
            </w:pPr>
            <w:r>
              <w:rPr>
                <w:b/>
                <w:sz w:val="24"/>
              </w:rPr>
              <w:t>轧扁：</w:t>
            </w:r>
            <w:r>
              <w:rPr>
                <w:sz w:val="24"/>
              </w:rPr>
              <w:t>部分铜线经轧扁机轧成扁线。</w:t>
            </w:r>
          </w:p>
          <w:p w:rsidR="00487E97" w:rsidRDefault="00AF4107">
            <w:pPr>
              <w:spacing w:line="440" w:lineRule="exact"/>
              <w:ind w:firstLineChars="200" w:firstLine="482"/>
              <w:rPr>
                <w:sz w:val="24"/>
              </w:rPr>
            </w:pPr>
            <w:r>
              <w:rPr>
                <w:b/>
                <w:sz w:val="24"/>
              </w:rPr>
              <w:t>包装：</w:t>
            </w:r>
            <w:r>
              <w:rPr>
                <w:sz w:val="24"/>
              </w:rPr>
              <w:t>检测合格的铜线绕至成盘、人工包纸后即为成品。</w:t>
            </w:r>
          </w:p>
          <w:p w:rsidR="00487E97" w:rsidRDefault="00487E97">
            <w:pPr>
              <w:spacing w:line="440" w:lineRule="exact"/>
              <w:ind w:firstLineChars="200" w:firstLine="482"/>
              <w:rPr>
                <w:b/>
                <w:sz w:val="24"/>
              </w:rPr>
            </w:pPr>
          </w:p>
          <w:p w:rsidR="00F66465" w:rsidRDefault="00F66465">
            <w:pPr>
              <w:spacing w:line="440" w:lineRule="exact"/>
              <w:ind w:firstLineChars="200" w:firstLine="482"/>
              <w:rPr>
                <w:b/>
                <w:sz w:val="24"/>
              </w:rPr>
            </w:pPr>
          </w:p>
          <w:p w:rsidR="00487E97" w:rsidRDefault="00487E97">
            <w:pPr>
              <w:spacing w:line="440" w:lineRule="exact"/>
              <w:ind w:firstLineChars="200" w:firstLine="482"/>
              <w:rPr>
                <w:b/>
                <w:sz w:val="24"/>
              </w:rPr>
            </w:pPr>
          </w:p>
          <w:p w:rsidR="00487E97" w:rsidRDefault="00625F1B">
            <w:pPr>
              <w:spacing w:line="440" w:lineRule="exact"/>
              <w:rPr>
                <w:sz w:val="24"/>
              </w:rPr>
            </w:pPr>
            <w:r>
              <w:rPr>
                <w:sz w:val="24"/>
              </w:rPr>
              <w:pict>
                <v:line id="_x0000_s4596" style="position:absolute;left:0;text-align:left;z-index:251621376" from="-4.55pt,23.15pt" to="454.45pt,23.2pt" filled="t" strokeweight=".5pt"/>
              </w:pict>
            </w:r>
          </w:p>
          <w:p w:rsidR="00487E97" w:rsidRDefault="00AF4107">
            <w:pPr>
              <w:spacing w:line="440" w:lineRule="exact"/>
              <w:jc w:val="left"/>
              <w:rPr>
                <w:b/>
                <w:sz w:val="24"/>
              </w:rPr>
            </w:pPr>
            <w:r>
              <w:rPr>
                <w:b/>
                <w:sz w:val="24"/>
              </w:rPr>
              <w:lastRenderedPageBreak/>
              <w:t>主要污染工序：</w:t>
            </w:r>
          </w:p>
          <w:p w:rsidR="00487E97" w:rsidRDefault="00AF4107">
            <w:pPr>
              <w:spacing w:line="440" w:lineRule="exact"/>
              <w:ind w:firstLineChars="200" w:firstLine="480"/>
              <w:rPr>
                <w:sz w:val="24"/>
              </w:rPr>
            </w:pPr>
            <w:r>
              <w:rPr>
                <w:sz w:val="24"/>
              </w:rPr>
              <w:t>项目营运期污染工序详见表</w:t>
            </w:r>
            <w:r w:rsidR="00B730EC">
              <w:rPr>
                <w:rFonts w:hint="eastAsia"/>
                <w:sz w:val="24"/>
              </w:rPr>
              <w:t>22</w:t>
            </w:r>
            <w:r>
              <w:rPr>
                <w:sz w:val="24"/>
              </w:rPr>
              <w:t>。</w:t>
            </w:r>
          </w:p>
          <w:p w:rsidR="00487E97" w:rsidRDefault="00AF4107">
            <w:pPr>
              <w:spacing w:line="440" w:lineRule="exact"/>
              <w:ind w:firstLineChars="245" w:firstLine="588"/>
              <w:rPr>
                <w:rFonts w:eastAsia="黑体"/>
                <w:color w:val="FF0000"/>
                <w:sz w:val="24"/>
              </w:rPr>
            </w:pPr>
            <w:r>
              <w:rPr>
                <w:rFonts w:eastAsia="黑体"/>
                <w:sz w:val="24"/>
              </w:rPr>
              <w:t>表</w:t>
            </w:r>
            <w:r w:rsidR="00B730EC">
              <w:rPr>
                <w:rFonts w:eastAsia="黑体" w:hint="eastAsia"/>
                <w:sz w:val="24"/>
              </w:rPr>
              <w:t>22</w:t>
            </w:r>
            <w:r>
              <w:rPr>
                <w:rFonts w:eastAsia="黑体"/>
                <w:sz w:val="24"/>
              </w:rPr>
              <w:t xml:space="preserve">                    </w:t>
            </w:r>
            <w:r>
              <w:rPr>
                <w:rFonts w:eastAsia="黑体"/>
                <w:sz w:val="24"/>
              </w:rPr>
              <w:t>产污环节一览表</w:t>
            </w:r>
          </w:p>
          <w:tbl>
            <w:tblPr>
              <w:tblW w:w="8984"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1102"/>
              <w:gridCol w:w="814"/>
              <w:gridCol w:w="1171"/>
              <w:gridCol w:w="1548"/>
              <w:gridCol w:w="4349"/>
            </w:tblGrid>
            <w:tr w:rsidR="00487E97">
              <w:trPr>
                <w:trHeight w:val="397"/>
                <w:jc w:val="center"/>
              </w:trPr>
              <w:tc>
                <w:tcPr>
                  <w:tcW w:w="1102" w:type="dxa"/>
                  <w:tcBorders>
                    <w:top w:val="single" w:sz="8" w:space="0" w:color="auto"/>
                  </w:tcBorders>
                  <w:vAlign w:val="center"/>
                </w:tcPr>
                <w:p w:rsidR="00487E97" w:rsidRDefault="00AF4107">
                  <w:pPr>
                    <w:spacing w:line="360" w:lineRule="exact"/>
                    <w:jc w:val="center"/>
                    <w:rPr>
                      <w:b/>
                      <w:szCs w:val="21"/>
                    </w:rPr>
                  </w:pPr>
                  <w:r>
                    <w:rPr>
                      <w:b/>
                      <w:szCs w:val="21"/>
                    </w:rPr>
                    <w:t>污染因素</w:t>
                  </w:r>
                </w:p>
              </w:tc>
              <w:tc>
                <w:tcPr>
                  <w:tcW w:w="1985" w:type="dxa"/>
                  <w:gridSpan w:val="2"/>
                  <w:tcBorders>
                    <w:top w:val="single" w:sz="8" w:space="0" w:color="auto"/>
                  </w:tcBorders>
                  <w:vAlign w:val="center"/>
                </w:tcPr>
                <w:p w:rsidR="00487E97" w:rsidRDefault="00AF4107">
                  <w:pPr>
                    <w:spacing w:line="360" w:lineRule="exact"/>
                    <w:jc w:val="center"/>
                    <w:rPr>
                      <w:b/>
                      <w:szCs w:val="21"/>
                    </w:rPr>
                  </w:pPr>
                  <w:r>
                    <w:rPr>
                      <w:b/>
                      <w:szCs w:val="21"/>
                    </w:rPr>
                    <w:t>产污环节</w:t>
                  </w:r>
                </w:p>
              </w:tc>
              <w:tc>
                <w:tcPr>
                  <w:tcW w:w="1548" w:type="dxa"/>
                  <w:tcBorders>
                    <w:top w:val="single" w:sz="8" w:space="0" w:color="auto"/>
                  </w:tcBorders>
                  <w:vAlign w:val="center"/>
                </w:tcPr>
                <w:p w:rsidR="00487E97" w:rsidRDefault="00AF4107">
                  <w:pPr>
                    <w:spacing w:line="360" w:lineRule="exact"/>
                    <w:jc w:val="center"/>
                    <w:rPr>
                      <w:b/>
                      <w:szCs w:val="21"/>
                    </w:rPr>
                  </w:pPr>
                  <w:r>
                    <w:rPr>
                      <w:b/>
                      <w:szCs w:val="21"/>
                    </w:rPr>
                    <w:t>污染物</w:t>
                  </w:r>
                </w:p>
              </w:tc>
              <w:tc>
                <w:tcPr>
                  <w:tcW w:w="4349" w:type="dxa"/>
                  <w:tcBorders>
                    <w:top w:val="single" w:sz="8" w:space="0" w:color="auto"/>
                  </w:tcBorders>
                  <w:vAlign w:val="center"/>
                </w:tcPr>
                <w:p w:rsidR="00487E97" w:rsidRDefault="00AF4107">
                  <w:pPr>
                    <w:spacing w:line="360" w:lineRule="exact"/>
                    <w:jc w:val="center"/>
                    <w:rPr>
                      <w:b/>
                      <w:szCs w:val="21"/>
                    </w:rPr>
                  </w:pPr>
                  <w:r>
                    <w:rPr>
                      <w:b/>
                      <w:szCs w:val="21"/>
                    </w:rPr>
                    <w:t>防治措施</w:t>
                  </w:r>
                </w:p>
              </w:tc>
            </w:tr>
            <w:tr w:rsidR="00487E97">
              <w:trPr>
                <w:trHeight w:val="397"/>
                <w:jc w:val="center"/>
              </w:trPr>
              <w:tc>
                <w:tcPr>
                  <w:tcW w:w="1102" w:type="dxa"/>
                  <w:vAlign w:val="center"/>
                </w:tcPr>
                <w:p w:rsidR="00487E97" w:rsidRDefault="00AF4107">
                  <w:pPr>
                    <w:spacing w:line="360" w:lineRule="exact"/>
                    <w:jc w:val="center"/>
                    <w:rPr>
                      <w:szCs w:val="21"/>
                    </w:rPr>
                  </w:pPr>
                  <w:r>
                    <w:rPr>
                      <w:szCs w:val="21"/>
                    </w:rPr>
                    <w:t>废</w:t>
                  </w:r>
                  <w:r>
                    <w:rPr>
                      <w:szCs w:val="21"/>
                    </w:rPr>
                    <w:t xml:space="preserve"> </w:t>
                  </w:r>
                  <w:r>
                    <w:rPr>
                      <w:szCs w:val="21"/>
                    </w:rPr>
                    <w:t>气</w:t>
                  </w:r>
                </w:p>
              </w:tc>
              <w:tc>
                <w:tcPr>
                  <w:tcW w:w="1985" w:type="dxa"/>
                  <w:gridSpan w:val="2"/>
                  <w:vAlign w:val="center"/>
                </w:tcPr>
                <w:p w:rsidR="00487E97" w:rsidRDefault="009C0EEE">
                  <w:pPr>
                    <w:spacing w:line="360" w:lineRule="exact"/>
                    <w:jc w:val="center"/>
                    <w:rPr>
                      <w:szCs w:val="21"/>
                    </w:rPr>
                  </w:pPr>
                  <w:r>
                    <w:rPr>
                      <w:rFonts w:hint="eastAsia"/>
                      <w:color w:val="000000"/>
                      <w:szCs w:val="21"/>
                    </w:rPr>
                    <w:t>烘干、涂漆区</w:t>
                  </w:r>
                  <w:r w:rsidR="00AF4107">
                    <w:rPr>
                      <w:color w:val="000000"/>
                      <w:szCs w:val="21"/>
                    </w:rPr>
                    <w:t>废气</w:t>
                  </w:r>
                </w:p>
              </w:tc>
              <w:tc>
                <w:tcPr>
                  <w:tcW w:w="1548" w:type="dxa"/>
                  <w:vAlign w:val="center"/>
                </w:tcPr>
                <w:p w:rsidR="00487E97" w:rsidRDefault="00AF4107">
                  <w:pPr>
                    <w:spacing w:line="360" w:lineRule="exact"/>
                    <w:jc w:val="center"/>
                    <w:rPr>
                      <w:szCs w:val="21"/>
                    </w:rPr>
                  </w:pPr>
                  <w:r>
                    <w:rPr>
                      <w:szCs w:val="21"/>
                    </w:rPr>
                    <w:t>酚类</w:t>
                  </w:r>
                  <w:r w:rsidR="00BF05CD">
                    <w:rPr>
                      <w:rFonts w:hint="eastAsia"/>
                      <w:szCs w:val="21"/>
                    </w:rPr>
                    <w:t>、非甲烷总烃</w:t>
                  </w:r>
                </w:p>
              </w:tc>
              <w:tc>
                <w:tcPr>
                  <w:tcW w:w="4349" w:type="dxa"/>
                  <w:vAlign w:val="center"/>
                </w:tcPr>
                <w:p w:rsidR="00487E97" w:rsidRDefault="00AF4107" w:rsidP="0065230A">
                  <w:pPr>
                    <w:spacing w:line="360" w:lineRule="exact"/>
                    <w:jc w:val="center"/>
                    <w:rPr>
                      <w:szCs w:val="21"/>
                    </w:rPr>
                  </w:pPr>
                  <w:r>
                    <w:rPr>
                      <w:szCs w:val="21"/>
                    </w:rPr>
                    <w:t>集气装置</w:t>
                  </w:r>
                  <w:r>
                    <w:rPr>
                      <w:szCs w:val="21"/>
                    </w:rPr>
                    <w:t>+</w:t>
                  </w:r>
                  <w:r w:rsidR="0065230A">
                    <w:rPr>
                      <w:rFonts w:hint="eastAsia"/>
                      <w:szCs w:val="21"/>
                    </w:rPr>
                    <w:t>三</w:t>
                  </w:r>
                  <w:r>
                    <w:rPr>
                      <w:szCs w:val="21"/>
                    </w:rPr>
                    <w:t>次催化燃烧装置</w:t>
                  </w:r>
                  <w:r>
                    <w:rPr>
                      <w:szCs w:val="21"/>
                    </w:rPr>
                    <w:t>15m</w:t>
                  </w:r>
                  <w:r>
                    <w:rPr>
                      <w:szCs w:val="21"/>
                    </w:rPr>
                    <w:t>排气筒</w:t>
                  </w:r>
                </w:p>
              </w:tc>
            </w:tr>
            <w:tr w:rsidR="00487E97">
              <w:trPr>
                <w:trHeight w:val="397"/>
                <w:jc w:val="center"/>
              </w:trPr>
              <w:tc>
                <w:tcPr>
                  <w:tcW w:w="1102" w:type="dxa"/>
                  <w:vAlign w:val="center"/>
                </w:tcPr>
                <w:p w:rsidR="00487E97" w:rsidRDefault="00AF4107">
                  <w:pPr>
                    <w:spacing w:line="360" w:lineRule="exact"/>
                    <w:jc w:val="center"/>
                    <w:rPr>
                      <w:szCs w:val="21"/>
                    </w:rPr>
                  </w:pPr>
                  <w:r>
                    <w:rPr>
                      <w:szCs w:val="21"/>
                    </w:rPr>
                    <w:t>废</w:t>
                  </w:r>
                  <w:r>
                    <w:rPr>
                      <w:szCs w:val="21"/>
                    </w:rPr>
                    <w:t xml:space="preserve"> </w:t>
                  </w:r>
                  <w:r>
                    <w:rPr>
                      <w:szCs w:val="21"/>
                    </w:rPr>
                    <w:t>水</w:t>
                  </w:r>
                </w:p>
              </w:tc>
              <w:tc>
                <w:tcPr>
                  <w:tcW w:w="1985" w:type="dxa"/>
                  <w:gridSpan w:val="2"/>
                  <w:vAlign w:val="center"/>
                </w:tcPr>
                <w:p w:rsidR="00487E97" w:rsidRDefault="00AF4107">
                  <w:pPr>
                    <w:spacing w:line="360" w:lineRule="exact"/>
                    <w:jc w:val="center"/>
                    <w:rPr>
                      <w:szCs w:val="21"/>
                    </w:rPr>
                  </w:pPr>
                  <w:r>
                    <w:rPr>
                      <w:szCs w:val="21"/>
                    </w:rPr>
                    <w:t>反渗透浓水</w:t>
                  </w:r>
                </w:p>
              </w:tc>
              <w:tc>
                <w:tcPr>
                  <w:tcW w:w="1548" w:type="dxa"/>
                  <w:vAlign w:val="center"/>
                </w:tcPr>
                <w:p w:rsidR="00487E97" w:rsidRDefault="00AF4107">
                  <w:pPr>
                    <w:spacing w:line="360" w:lineRule="exact"/>
                    <w:jc w:val="center"/>
                    <w:rPr>
                      <w:szCs w:val="21"/>
                    </w:rPr>
                  </w:pPr>
                  <w:r>
                    <w:rPr>
                      <w:szCs w:val="21"/>
                    </w:rPr>
                    <w:t>COD</w:t>
                  </w:r>
                  <w:r>
                    <w:rPr>
                      <w:szCs w:val="21"/>
                    </w:rPr>
                    <w:t>、</w:t>
                  </w:r>
                  <w:r>
                    <w:rPr>
                      <w:szCs w:val="21"/>
                    </w:rPr>
                    <w:t>SS</w:t>
                  </w:r>
                  <w:r w:rsidR="00787C31">
                    <w:rPr>
                      <w:rFonts w:hint="eastAsia"/>
                      <w:szCs w:val="21"/>
                    </w:rPr>
                    <w:t>、</w:t>
                  </w:r>
                  <w:r w:rsidR="00787C31">
                    <w:rPr>
                      <w:rFonts w:hint="eastAsia"/>
                      <w:szCs w:val="21"/>
                    </w:rPr>
                    <w:t>NH</w:t>
                  </w:r>
                  <w:r w:rsidR="00787C31" w:rsidRPr="00787C31">
                    <w:rPr>
                      <w:rFonts w:hint="eastAsia"/>
                      <w:szCs w:val="21"/>
                      <w:vertAlign w:val="subscript"/>
                    </w:rPr>
                    <w:t>3</w:t>
                  </w:r>
                  <w:r w:rsidR="00787C31">
                    <w:rPr>
                      <w:rFonts w:hint="eastAsia"/>
                      <w:szCs w:val="21"/>
                    </w:rPr>
                    <w:t>-N</w:t>
                  </w:r>
                  <w:r w:rsidR="00787C31">
                    <w:rPr>
                      <w:rFonts w:hint="eastAsia"/>
                      <w:szCs w:val="21"/>
                    </w:rPr>
                    <w:t>、</w:t>
                  </w:r>
                  <w:r w:rsidR="00787C31">
                    <w:rPr>
                      <w:rFonts w:hint="eastAsia"/>
                      <w:szCs w:val="21"/>
                    </w:rPr>
                    <w:t>TP</w:t>
                  </w:r>
                </w:p>
              </w:tc>
              <w:tc>
                <w:tcPr>
                  <w:tcW w:w="4349" w:type="dxa"/>
                  <w:vAlign w:val="center"/>
                </w:tcPr>
                <w:p w:rsidR="00487E97" w:rsidRDefault="00AF4107">
                  <w:pPr>
                    <w:spacing w:line="360" w:lineRule="exact"/>
                    <w:jc w:val="center"/>
                    <w:rPr>
                      <w:szCs w:val="21"/>
                    </w:rPr>
                  </w:pPr>
                  <w:r>
                    <w:rPr>
                      <w:kern w:val="36"/>
                      <w:szCs w:val="21"/>
                    </w:rPr>
                    <w:t>经管网排入贾屯污水处理厂</w:t>
                  </w:r>
                </w:p>
              </w:tc>
            </w:tr>
            <w:tr w:rsidR="00487E97">
              <w:trPr>
                <w:trHeight w:val="397"/>
                <w:jc w:val="center"/>
              </w:trPr>
              <w:tc>
                <w:tcPr>
                  <w:tcW w:w="1102" w:type="dxa"/>
                  <w:vAlign w:val="center"/>
                </w:tcPr>
                <w:p w:rsidR="00487E97" w:rsidRDefault="00AF4107">
                  <w:pPr>
                    <w:spacing w:line="360" w:lineRule="exact"/>
                    <w:jc w:val="center"/>
                    <w:rPr>
                      <w:szCs w:val="21"/>
                    </w:rPr>
                  </w:pPr>
                  <w:r>
                    <w:rPr>
                      <w:szCs w:val="21"/>
                    </w:rPr>
                    <w:t>噪</w:t>
                  </w:r>
                  <w:r>
                    <w:rPr>
                      <w:szCs w:val="21"/>
                    </w:rPr>
                    <w:t xml:space="preserve"> </w:t>
                  </w:r>
                  <w:r>
                    <w:rPr>
                      <w:szCs w:val="21"/>
                    </w:rPr>
                    <w:t>声</w:t>
                  </w:r>
                </w:p>
              </w:tc>
              <w:tc>
                <w:tcPr>
                  <w:tcW w:w="1985" w:type="dxa"/>
                  <w:gridSpan w:val="2"/>
                  <w:vAlign w:val="center"/>
                </w:tcPr>
                <w:p w:rsidR="00487E97" w:rsidRDefault="00AF4107">
                  <w:pPr>
                    <w:spacing w:line="360" w:lineRule="exact"/>
                    <w:jc w:val="center"/>
                    <w:rPr>
                      <w:szCs w:val="21"/>
                    </w:rPr>
                  </w:pPr>
                  <w:r>
                    <w:rPr>
                      <w:szCs w:val="21"/>
                    </w:rPr>
                    <w:t>漆包机、大拉机、中拉机、轧机等</w:t>
                  </w:r>
                </w:p>
              </w:tc>
              <w:tc>
                <w:tcPr>
                  <w:tcW w:w="1548" w:type="dxa"/>
                  <w:vAlign w:val="center"/>
                </w:tcPr>
                <w:p w:rsidR="00487E97" w:rsidRDefault="00AF4107">
                  <w:pPr>
                    <w:spacing w:line="360" w:lineRule="exact"/>
                    <w:jc w:val="center"/>
                    <w:rPr>
                      <w:szCs w:val="21"/>
                    </w:rPr>
                  </w:pPr>
                  <w:r>
                    <w:rPr>
                      <w:szCs w:val="21"/>
                    </w:rPr>
                    <w:t>设备噪声</w:t>
                  </w:r>
                </w:p>
              </w:tc>
              <w:tc>
                <w:tcPr>
                  <w:tcW w:w="4349" w:type="dxa"/>
                  <w:vAlign w:val="center"/>
                </w:tcPr>
                <w:p w:rsidR="00487E97" w:rsidRDefault="00AF4107">
                  <w:pPr>
                    <w:spacing w:line="360" w:lineRule="exact"/>
                    <w:jc w:val="center"/>
                    <w:rPr>
                      <w:szCs w:val="21"/>
                    </w:rPr>
                  </w:pPr>
                  <w:r>
                    <w:rPr>
                      <w:szCs w:val="21"/>
                    </w:rPr>
                    <w:t>减振、密闭隔音等</w:t>
                  </w:r>
                </w:p>
              </w:tc>
            </w:tr>
            <w:tr w:rsidR="00487E97">
              <w:trPr>
                <w:trHeight w:val="397"/>
                <w:jc w:val="center"/>
              </w:trPr>
              <w:tc>
                <w:tcPr>
                  <w:tcW w:w="1102" w:type="dxa"/>
                  <w:vMerge w:val="restart"/>
                  <w:vAlign w:val="center"/>
                </w:tcPr>
                <w:p w:rsidR="00487E97" w:rsidRDefault="00AF4107">
                  <w:pPr>
                    <w:spacing w:line="360" w:lineRule="exact"/>
                    <w:jc w:val="center"/>
                    <w:rPr>
                      <w:szCs w:val="21"/>
                    </w:rPr>
                  </w:pPr>
                  <w:r>
                    <w:rPr>
                      <w:szCs w:val="21"/>
                    </w:rPr>
                    <w:t>固</w:t>
                  </w:r>
                  <w:r>
                    <w:rPr>
                      <w:szCs w:val="21"/>
                    </w:rPr>
                    <w:t xml:space="preserve"> </w:t>
                  </w:r>
                  <w:r>
                    <w:rPr>
                      <w:szCs w:val="21"/>
                    </w:rPr>
                    <w:t>废</w:t>
                  </w:r>
                </w:p>
              </w:tc>
              <w:tc>
                <w:tcPr>
                  <w:tcW w:w="814" w:type="dxa"/>
                  <w:vMerge w:val="restart"/>
                  <w:vAlign w:val="center"/>
                </w:tcPr>
                <w:p w:rsidR="00487E97" w:rsidRDefault="00AF4107">
                  <w:pPr>
                    <w:spacing w:line="360" w:lineRule="exact"/>
                    <w:jc w:val="center"/>
                    <w:rPr>
                      <w:szCs w:val="21"/>
                    </w:rPr>
                  </w:pPr>
                  <w:r>
                    <w:rPr>
                      <w:szCs w:val="21"/>
                    </w:rPr>
                    <w:t>一般固废</w:t>
                  </w:r>
                </w:p>
              </w:tc>
              <w:tc>
                <w:tcPr>
                  <w:tcW w:w="1171" w:type="dxa"/>
                  <w:vAlign w:val="center"/>
                </w:tcPr>
                <w:p w:rsidR="00487E97" w:rsidRDefault="00AF4107">
                  <w:pPr>
                    <w:spacing w:line="360" w:lineRule="exact"/>
                    <w:jc w:val="center"/>
                    <w:rPr>
                      <w:szCs w:val="21"/>
                    </w:rPr>
                  </w:pPr>
                  <w:r>
                    <w:rPr>
                      <w:szCs w:val="21"/>
                    </w:rPr>
                    <w:t>原料使用</w:t>
                  </w:r>
                </w:p>
              </w:tc>
              <w:tc>
                <w:tcPr>
                  <w:tcW w:w="1548" w:type="dxa"/>
                  <w:vAlign w:val="center"/>
                </w:tcPr>
                <w:p w:rsidR="00487E97" w:rsidRDefault="00AF4107">
                  <w:pPr>
                    <w:spacing w:line="360" w:lineRule="exact"/>
                    <w:jc w:val="center"/>
                    <w:rPr>
                      <w:szCs w:val="21"/>
                    </w:rPr>
                  </w:pPr>
                  <w:r>
                    <w:rPr>
                      <w:szCs w:val="21"/>
                    </w:rPr>
                    <w:t>废包材</w:t>
                  </w:r>
                </w:p>
              </w:tc>
              <w:tc>
                <w:tcPr>
                  <w:tcW w:w="4349" w:type="dxa"/>
                  <w:vMerge w:val="restart"/>
                  <w:vAlign w:val="center"/>
                </w:tcPr>
                <w:p w:rsidR="00487E97" w:rsidRDefault="00AF4107">
                  <w:pPr>
                    <w:spacing w:line="360" w:lineRule="exact"/>
                    <w:jc w:val="center"/>
                    <w:rPr>
                      <w:szCs w:val="21"/>
                    </w:rPr>
                  </w:pPr>
                  <w:r>
                    <w:rPr>
                      <w:kern w:val="36"/>
                      <w:szCs w:val="21"/>
                    </w:rPr>
                    <w:t>一般固废暂存间存放，定期集中出售</w:t>
                  </w:r>
                </w:p>
              </w:tc>
            </w:tr>
            <w:tr w:rsidR="00487E97">
              <w:trPr>
                <w:trHeight w:val="397"/>
                <w:jc w:val="center"/>
              </w:trPr>
              <w:tc>
                <w:tcPr>
                  <w:tcW w:w="1102" w:type="dxa"/>
                  <w:vMerge/>
                  <w:vAlign w:val="center"/>
                </w:tcPr>
                <w:p w:rsidR="00487E97" w:rsidRDefault="00487E97">
                  <w:pPr>
                    <w:spacing w:line="360" w:lineRule="exact"/>
                    <w:jc w:val="center"/>
                    <w:rPr>
                      <w:szCs w:val="21"/>
                    </w:rPr>
                  </w:pPr>
                </w:p>
              </w:tc>
              <w:tc>
                <w:tcPr>
                  <w:tcW w:w="814" w:type="dxa"/>
                  <w:vMerge/>
                  <w:vAlign w:val="center"/>
                </w:tcPr>
                <w:p w:rsidR="00487E97" w:rsidRDefault="00487E97">
                  <w:pPr>
                    <w:spacing w:line="360" w:lineRule="exact"/>
                    <w:jc w:val="center"/>
                    <w:rPr>
                      <w:szCs w:val="21"/>
                    </w:rPr>
                  </w:pPr>
                </w:p>
              </w:tc>
              <w:tc>
                <w:tcPr>
                  <w:tcW w:w="1171" w:type="dxa"/>
                  <w:vAlign w:val="center"/>
                </w:tcPr>
                <w:p w:rsidR="00487E97" w:rsidRDefault="00AF4107">
                  <w:pPr>
                    <w:spacing w:line="360" w:lineRule="exact"/>
                    <w:jc w:val="center"/>
                    <w:rPr>
                      <w:szCs w:val="21"/>
                    </w:rPr>
                  </w:pPr>
                  <w:r>
                    <w:rPr>
                      <w:szCs w:val="21"/>
                    </w:rPr>
                    <w:t>检验</w:t>
                  </w:r>
                </w:p>
              </w:tc>
              <w:tc>
                <w:tcPr>
                  <w:tcW w:w="1548" w:type="dxa"/>
                  <w:vAlign w:val="center"/>
                </w:tcPr>
                <w:p w:rsidR="00487E97" w:rsidRDefault="00AF4107">
                  <w:pPr>
                    <w:spacing w:line="360" w:lineRule="exact"/>
                    <w:jc w:val="center"/>
                    <w:rPr>
                      <w:szCs w:val="21"/>
                    </w:rPr>
                  </w:pPr>
                  <w:r>
                    <w:rPr>
                      <w:szCs w:val="21"/>
                    </w:rPr>
                    <w:t>残次品</w:t>
                  </w:r>
                </w:p>
              </w:tc>
              <w:tc>
                <w:tcPr>
                  <w:tcW w:w="4349" w:type="dxa"/>
                  <w:vMerge/>
                  <w:vAlign w:val="center"/>
                </w:tcPr>
                <w:p w:rsidR="00487E97" w:rsidRDefault="00487E97">
                  <w:pPr>
                    <w:spacing w:line="360" w:lineRule="exact"/>
                    <w:jc w:val="center"/>
                    <w:rPr>
                      <w:szCs w:val="21"/>
                    </w:rPr>
                  </w:pPr>
                </w:p>
              </w:tc>
            </w:tr>
            <w:tr w:rsidR="00487E97">
              <w:trPr>
                <w:trHeight w:val="397"/>
                <w:jc w:val="center"/>
              </w:trPr>
              <w:tc>
                <w:tcPr>
                  <w:tcW w:w="1102" w:type="dxa"/>
                  <w:vMerge/>
                  <w:tcBorders>
                    <w:bottom w:val="single" w:sz="4" w:space="0" w:color="auto"/>
                  </w:tcBorders>
                  <w:vAlign w:val="center"/>
                </w:tcPr>
                <w:p w:rsidR="00487E97" w:rsidRDefault="00487E97">
                  <w:pPr>
                    <w:spacing w:line="360" w:lineRule="exact"/>
                    <w:jc w:val="center"/>
                    <w:rPr>
                      <w:szCs w:val="21"/>
                    </w:rPr>
                  </w:pPr>
                </w:p>
              </w:tc>
              <w:tc>
                <w:tcPr>
                  <w:tcW w:w="814" w:type="dxa"/>
                  <w:vMerge w:val="restart"/>
                  <w:tcBorders>
                    <w:bottom w:val="single" w:sz="4" w:space="0" w:color="auto"/>
                  </w:tcBorders>
                  <w:vAlign w:val="center"/>
                </w:tcPr>
                <w:p w:rsidR="00487E97" w:rsidRDefault="00AF4107">
                  <w:pPr>
                    <w:spacing w:line="360" w:lineRule="exact"/>
                    <w:jc w:val="center"/>
                    <w:rPr>
                      <w:szCs w:val="21"/>
                    </w:rPr>
                  </w:pPr>
                  <w:r>
                    <w:rPr>
                      <w:szCs w:val="21"/>
                    </w:rPr>
                    <w:t>危险废物</w:t>
                  </w:r>
                </w:p>
              </w:tc>
              <w:tc>
                <w:tcPr>
                  <w:tcW w:w="1171" w:type="dxa"/>
                  <w:tcBorders>
                    <w:bottom w:val="single" w:sz="4" w:space="0" w:color="auto"/>
                  </w:tcBorders>
                  <w:vAlign w:val="center"/>
                </w:tcPr>
                <w:p w:rsidR="00487E97" w:rsidRDefault="00AF4107">
                  <w:pPr>
                    <w:spacing w:line="360" w:lineRule="exact"/>
                    <w:jc w:val="center"/>
                    <w:rPr>
                      <w:szCs w:val="21"/>
                    </w:rPr>
                  </w:pPr>
                  <w:r>
                    <w:rPr>
                      <w:szCs w:val="21"/>
                    </w:rPr>
                    <w:t>拉丝</w:t>
                  </w:r>
                </w:p>
              </w:tc>
              <w:tc>
                <w:tcPr>
                  <w:tcW w:w="1548" w:type="dxa"/>
                  <w:tcBorders>
                    <w:bottom w:val="single" w:sz="4" w:space="0" w:color="auto"/>
                  </w:tcBorders>
                  <w:vAlign w:val="center"/>
                </w:tcPr>
                <w:p w:rsidR="00487E97" w:rsidRDefault="00AF4107">
                  <w:pPr>
                    <w:spacing w:line="360" w:lineRule="exact"/>
                    <w:jc w:val="center"/>
                    <w:rPr>
                      <w:szCs w:val="21"/>
                    </w:rPr>
                  </w:pPr>
                  <w:r>
                    <w:rPr>
                      <w:szCs w:val="21"/>
                    </w:rPr>
                    <w:t>含铜废油泥</w:t>
                  </w:r>
                </w:p>
              </w:tc>
              <w:tc>
                <w:tcPr>
                  <w:tcW w:w="4349" w:type="dxa"/>
                  <w:vMerge w:val="restart"/>
                  <w:tcBorders>
                    <w:bottom w:val="single" w:sz="4" w:space="0" w:color="auto"/>
                  </w:tcBorders>
                  <w:vAlign w:val="center"/>
                </w:tcPr>
                <w:p w:rsidR="00487E97" w:rsidRDefault="00AF4107">
                  <w:pPr>
                    <w:spacing w:line="360" w:lineRule="exact"/>
                    <w:jc w:val="center"/>
                    <w:rPr>
                      <w:szCs w:val="21"/>
                    </w:rPr>
                  </w:pPr>
                  <w:r>
                    <w:rPr>
                      <w:szCs w:val="21"/>
                    </w:rPr>
                    <w:t>密闭容器收集、危废暂存间暂存后交由有资质单位处置</w:t>
                  </w:r>
                </w:p>
              </w:tc>
            </w:tr>
            <w:tr w:rsidR="00487E97">
              <w:trPr>
                <w:trHeight w:val="397"/>
                <w:jc w:val="center"/>
              </w:trPr>
              <w:tc>
                <w:tcPr>
                  <w:tcW w:w="1102" w:type="dxa"/>
                  <w:vMerge/>
                  <w:vAlign w:val="center"/>
                </w:tcPr>
                <w:p w:rsidR="00487E97" w:rsidRDefault="00487E97">
                  <w:pPr>
                    <w:spacing w:line="360" w:lineRule="exact"/>
                    <w:jc w:val="center"/>
                    <w:rPr>
                      <w:szCs w:val="21"/>
                    </w:rPr>
                  </w:pPr>
                </w:p>
              </w:tc>
              <w:tc>
                <w:tcPr>
                  <w:tcW w:w="814" w:type="dxa"/>
                  <w:vMerge/>
                  <w:vAlign w:val="center"/>
                </w:tcPr>
                <w:p w:rsidR="00487E97" w:rsidRDefault="00487E97">
                  <w:pPr>
                    <w:spacing w:line="360" w:lineRule="exact"/>
                    <w:jc w:val="center"/>
                    <w:rPr>
                      <w:szCs w:val="21"/>
                    </w:rPr>
                  </w:pPr>
                </w:p>
              </w:tc>
              <w:tc>
                <w:tcPr>
                  <w:tcW w:w="1171" w:type="dxa"/>
                  <w:vAlign w:val="center"/>
                </w:tcPr>
                <w:p w:rsidR="00487E97" w:rsidRDefault="00AF4107">
                  <w:pPr>
                    <w:spacing w:line="360" w:lineRule="exact"/>
                    <w:jc w:val="center"/>
                    <w:rPr>
                      <w:szCs w:val="21"/>
                    </w:rPr>
                  </w:pPr>
                  <w:r>
                    <w:rPr>
                      <w:szCs w:val="21"/>
                    </w:rPr>
                    <w:t>催化燃烧系统</w:t>
                  </w:r>
                </w:p>
              </w:tc>
              <w:tc>
                <w:tcPr>
                  <w:tcW w:w="1548" w:type="dxa"/>
                  <w:vAlign w:val="center"/>
                </w:tcPr>
                <w:p w:rsidR="00487E97" w:rsidRDefault="00AF4107">
                  <w:pPr>
                    <w:spacing w:line="360" w:lineRule="exact"/>
                    <w:jc w:val="center"/>
                    <w:rPr>
                      <w:szCs w:val="21"/>
                    </w:rPr>
                  </w:pPr>
                  <w:r>
                    <w:rPr>
                      <w:szCs w:val="21"/>
                    </w:rPr>
                    <w:t>废催化剂</w:t>
                  </w:r>
                </w:p>
              </w:tc>
              <w:tc>
                <w:tcPr>
                  <w:tcW w:w="4349" w:type="dxa"/>
                  <w:vMerge/>
                  <w:vAlign w:val="center"/>
                </w:tcPr>
                <w:p w:rsidR="00487E97" w:rsidRDefault="00487E97">
                  <w:pPr>
                    <w:spacing w:line="360" w:lineRule="exact"/>
                    <w:jc w:val="center"/>
                    <w:rPr>
                      <w:szCs w:val="21"/>
                    </w:rPr>
                  </w:pPr>
                </w:p>
              </w:tc>
            </w:tr>
          </w:tbl>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ind w:firstLineChars="200" w:firstLine="480"/>
              <w:textAlignment w:val="baseline"/>
              <w:rPr>
                <w:sz w:val="24"/>
              </w:rPr>
            </w:pPr>
          </w:p>
          <w:p w:rsidR="00487E97" w:rsidRDefault="00487E97">
            <w:pPr>
              <w:adjustRightInd w:val="0"/>
              <w:spacing w:line="440" w:lineRule="exact"/>
              <w:textAlignment w:val="baseline"/>
              <w:rPr>
                <w:sz w:val="24"/>
              </w:rPr>
            </w:pPr>
          </w:p>
        </w:tc>
      </w:tr>
    </w:tbl>
    <w:p w:rsidR="00487E97" w:rsidRDefault="00AF4107">
      <w:pPr>
        <w:spacing w:line="440" w:lineRule="exact"/>
        <w:jc w:val="left"/>
        <w:rPr>
          <w:b/>
          <w:sz w:val="28"/>
        </w:rPr>
      </w:pPr>
      <w:r>
        <w:rPr>
          <w:b/>
          <w:sz w:val="28"/>
        </w:rPr>
        <w:lastRenderedPageBreak/>
        <w:t>项目主要污染物产生及预计排放情况</w:t>
      </w:r>
    </w:p>
    <w:tbl>
      <w:tblPr>
        <w:tblW w:w="915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45"/>
        <w:gridCol w:w="659"/>
        <w:gridCol w:w="1021"/>
        <w:gridCol w:w="1388"/>
        <w:gridCol w:w="2552"/>
        <w:gridCol w:w="2593"/>
      </w:tblGrid>
      <w:tr w:rsidR="00487E97">
        <w:trPr>
          <w:trHeight w:val="1111"/>
          <w:jc w:val="center"/>
        </w:trPr>
        <w:tc>
          <w:tcPr>
            <w:tcW w:w="945" w:type="dxa"/>
            <w:tcBorders>
              <w:tl2br w:val="single" w:sz="4" w:space="0" w:color="auto"/>
            </w:tcBorders>
            <w:vAlign w:val="center"/>
          </w:tcPr>
          <w:p w:rsidR="00487E97" w:rsidRDefault="00AF4107">
            <w:pPr>
              <w:spacing w:line="440" w:lineRule="exact"/>
              <w:ind w:firstLineChars="100" w:firstLine="241"/>
              <w:jc w:val="center"/>
              <w:rPr>
                <w:b/>
                <w:sz w:val="24"/>
              </w:rPr>
            </w:pPr>
            <w:r>
              <w:rPr>
                <w:b/>
                <w:sz w:val="24"/>
              </w:rPr>
              <w:t>内容</w:t>
            </w:r>
          </w:p>
          <w:p w:rsidR="00487E97" w:rsidRDefault="00487E97">
            <w:pPr>
              <w:spacing w:line="440" w:lineRule="exact"/>
              <w:jc w:val="center"/>
              <w:rPr>
                <w:b/>
                <w:sz w:val="24"/>
              </w:rPr>
            </w:pPr>
          </w:p>
          <w:p w:rsidR="00487E97" w:rsidRDefault="00AF4107">
            <w:pPr>
              <w:spacing w:line="440" w:lineRule="exact"/>
              <w:rPr>
                <w:b/>
                <w:sz w:val="24"/>
              </w:rPr>
            </w:pPr>
            <w:r>
              <w:rPr>
                <w:b/>
                <w:sz w:val="24"/>
              </w:rPr>
              <w:t>类型</w:t>
            </w:r>
          </w:p>
        </w:tc>
        <w:tc>
          <w:tcPr>
            <w:tcW w:w="1680" w:type="dxa"/>
            <w:gridSpan w:val="2"/>
            <w:vAlign w:val="center"/>
          </w:tcPr>
          <w:p w:rsidR="00487E97" w:rsidRDefault="00AF4107">
            <w:pPr>
              <w:spacing w:line="400" w:lineRule="exact"/>
              <w:jc w:val="center"/>
              <w:rPr>
                <w:b/>
                <w:sz w:val="24"/>
              </w:rPr>
            </w:pPr>
            <w:r>
              <w:rPr>
                <w:b/>
                <w:sz w:val="24"/>
              </w:rPr>
              <w:t>排放源</w:t>
            </w:r>
          </w:p>
          <w:p w:rsidR="00487E97" w:rsidRDefault="00AF4107">
            <w:pPr>
              <w:spacing w:line="400" w:lineRule="exact"/>
              <w:jc w:val="center"/>
              <w:rPr>
                <w:b/>
                <w:sz w:val="24"/>
              </w:rPr>
            </w:pPr>
            <w:r>
              <w:rPr>
                <w:b/>
                <w:sz w:val="24"/>
              </w:rPr>
              <w:t>（编号）</w:t>
            </w:r>
          </w:p>
        </w:tc>
        <w:tc>
          <w:tcPr>
            <w:tcW w:w="1388" w:type="dxa"/>
            <w:vAlign w:val="center"/>
          </w:tcPr>
          <w:p w:rsidR="00487E97" w:rsidRDefault="00AF4107">
            <w:pPr>
              <w:spacing w:line="400" w:lineRule="exact"/>
              <w:jc w:val="center"/>
              <w:rPr>
                <w:b/>
                <w:sz w:val="24"/>
              </w:rPr>
            </w:pPr>
            <w:r>
              <w:rPr>
                <w:b/>
                <w:sz w:val="24"/>
              </w:rPr>
              <w:t>污染物</w:t>
            </w:r>
          </w:p>
          <w:p w:rsidR="00487E97" w:rsidRDefault="00AF4107">
            <w:pPr>
              <w:spacing w:line="400" w:lineRule="exact"/>
              <w:jc w:val="center"/>
              <w:rPr>
                <w:b/>
                <w:sz w:val="24"/>
              </w:rPr>
            </w:pPr>
            <w:r>
              <w:rPr>
                <w:b/>
                <w:sz w:val="24"/>
              </w:rPr>
              <w:t>名</w:t>
            </w:r>
            <w:r>
              <w:rPr>
                <w:b/>
                <w:sz w:val="24"/>
              </w:rPr>
              <w:t xml:space="preserve">  </w:t>
            </w:r>
            <w:r>
              <w:rPr>
                <w:b/>
                <w:sz w:val="24"/>
              </w:rPr>
              <w:t>称</w:t>
            </w:r>
          </w:p>
        </w:tc>
        <w:tc>
          <w:tcPr>
            <w:tcW w:w="2552" w:type="dxa"/>
            <w:vAlign w:val="center"/>
          </w:tcPr>
          <w:p w:rsidR="00487E97" w:rsidRDefault="00AF4107">
            <w:pPr>
              <w:spacing w:line="400" w:lineRule="exact"/>
              <w:jc w:val="center"/>
              <w:rPr>
                <w:b/>
                <w:sz w:val="24"/>
              </w:rPr>
            </w:pPr>
            <w:r>
              <w:rPr>
                <w:b/>
                <w:sz w:val="24"/>
              </w:rPr>
              <w:t>处理前产生浓度及产生量（单位）</w:t>
            </w:r>
          </w:p>
        </w:tc>
        <w:tc>
          <w:tcPr>
            <w:tcW w:w="2593" w:type="dxa"/>
            <w:vAlign w:val="center"/>
          </w:tcPr>
          <w:p w:rsidR="00487E97" w:rsidRDefault="00AF4107">
            <w:pPr>
              <w:spacing w:line="400" w:lineRule="exact"/>
              <w:jc w:val="center"/>
              <w:rPr>
                <w:b/>
                <w:sz w:val="24"/>
              </w:rPr>
            </w:pPr>
            <w:r>
              <w:rPr>
                <w:b/>
                <w:sz w:val="24"/>
              </w:rPr>
              <w:t>排放浓度及排放量</w:t>
            </w:r>
          </w:p>
          <w:p w:rsidR="00487E97" w:rsidRDefault="00AF4107">
            <w:pPr>
              <w:spacing w:line="400" w:lineRule="exact"/>
              <w:jc w:val="center"/>
              <w:rPr>
                <w:b/>
                <w:sz w:val="24"/>
              </w:rPr>
            </w:pPr>
            <w:r>
              <w:rPr>
                <w:b/>
                <w:sz w:val="24"/>
              </w:rPr>
              <w:t>（单位）</w:t>
            </w:r>
          </w:p>
        </w:tc>
      </w:tr>
      <w:tr w:rsidR="00724348" w:rsidTr="00787C31">
        <w:trPr>
          <w:trHeight w:val="567"/>
          <w:jc w:val="center"/>
        </w:trPr>
        <w:tc>
          <w:tcPr>
            <w:tcW w:w="945" w:type="dxa"/>
            <w:vMerge w:val="restart"/>
            <w:vAlign w:val="center"/>
          </w:tcPr>
          <w:p w:rsidR="00724348" w:rsidRDefault="00724348">
            <w:pPr>
              <w:jc w:val="center"/>
              <w:rPr>
                <w:sz w:val="24"/>
              </w:rPr>
            </w:pPr>
            <w:r>
              <w:rPr>
                <w:sz w:val="24"/>
              </w:rPr>
              <w:t>大</w:t>
            </w:r>
          </w:p>
          <w:p w:rsidR="00724348" w:rsidRDefault="00724348">
            <w:pPr>
              <w:jc w:val="center"/>
              <w:rPr>
                <w:sz w:val="24"/>
              </w:rPr>
            </w:pPr>
            <w:r>
              <w:rPr>
                <w:sz w:val="24"/>
              </w:rPr>
              <w:t>气</w:t>
            </w:r>
          </w:p>
          <w:p w:rsidR="00724348" w:rsidRDefault="00724348">
            <w:pPr>
              <w:jc w:val="center"/>
              <w:rPr>
                <w:sz w:val="24"/>
              </w:rPr>
            </w:pPr>
            <w:r>
              <w:rPr>
                <w:sz w:val="24"/>
              </w:rPr>
              <w:t>污</w:t>
            </w:r>
          </w:p>
          <w:p w:rsidR="00724348" w:rsidRDefault="00724348">
            <w:pPr>
              <w:jc w:val="center"/>
              <w:rPr>
                <w:sz w:val="24"/>
              </w:rPr>
            </w:pPr>
            <w:r>
              <w:rPr>
                <w:sz w:val="24"/>
              </w:rPr>
              <w:t>染</w:t>
            </w:r>
          </w:p>
          <w:p w:rsidR="00724348" w:rsidRDefault="00724348">
            <w:pPr>
              <w:jc w:val="center"/>
              <w:rPr>
                <w:b/>
                <w:sz w:val="24"/>
              </w:rPr>
            </w:pPr>
            <w:r>
              <w:rPr>
                <w:sz w:val="24"/>
              </w:rPr>
              <w:t>物</w:t>
            </w:r>
          </w:p>
        </w:tc>
        <w:tc>
          <w:tcPr>
            <w:tcW w:w="659" w:type="dxa"/>
            <w:vMerge w:val="restart"/>
            <w:tcBorders>
              <w:top w:val="single" w:sz="4" w:space="0" w:color="auto"/>
            </w:tcBorders>
            <w:vAlign w:val="center"/>
          </w:tcPr>
          <w:p w:rsidR="00724348" w:rsidRDefault="009C0EEE">
            <w:pPr>
              <w:jc w:val="center"/>
              <w:rPr>
                <w:sz w:val="24"/>
              </w:rPr>
            </w:pPr>
            <w:r w:rsidRPr="009C0EEE">
              <w:rPr>
                <w:rFonts w:hint="eastAsia"/>
                <w:sz w:val="24"/>
              </w:rPr>
              <w:t>烘干、涂漆区</w:t>
            </w:r>
            <w:r w:rsidR="00724348">
              <w:rPr>
                <w:sz w:val="24"/>
              </w:rPr>
              <w:t>废气</w:t>
            </w:r>
          </w:p>
        </w:tc>
        <w:tc>
          <w:tcPr>
            <w:tcW w:w="1021" w:type="dxa"/>
            <w:vMerge w:val="restart"/>
            <w:tcBorders>
              <w:top w:val="single" w:sz="4" w:space="0" w:color="auto"/>
            </w:tcBorders>
            <w:vAlign w:val="center"/>
          </w:tcPr>
          <w:p w:rsidR="00724348" w:rsidRDefault="00724348">
            <w:pPr>
              <w:jc w:val="center"/>
              <w:rPr>
                <w:sz w:val="24"/>
              </w:rPr>
            </w:pPr>
            <w:r>
              <w:rPr>
                <w:sz w:val="24"/>
              </w:rPr>
              <w:t>有组织</w:t>
            </w:r>
          </w:p>
        </w:tc>
        <w:tc>
          <w:tcPr>
            <w:tcW w:w="1388" w:type="dxa"/>
            <w:vAlign w:val="center"/>
          </w:tcPr>
          <w:p w:rsidR="00724348" w:rsidRPr="00724348" w:rsidRDefault="00724348">
            <w:pPr>
              <w:jc w:val="center"/>
              <w:rPr>
                <w:sz w:val="24"/>
              </w:rPr>
            </w:pPr>
            <w:r w:rsidRPr="00724348">
              <w:rPr>
                <w:sz w:val="24"/>
              </w:rPr>
              <w:t>酚</w:t>
            </w:r>
            <w:r w:rsidRPr="00724348">
              <w:rPr>
                <w:sz w:val="24"/>
                <w:szCs w:val="21"/>
              </w:rPr>
              <w:t>类</w:t>
            </w:r>
          </w:p>
        </w:tc>
        <w:tc>
          <w:tcPr>
            <w:tcW w:w="2552" w:type="dxa"/>
            <w:vAlign w:val="center"/>
          </w:tcPr>
          <w:p w:rsidR="00724348" w:rsidRPr="00724348" w:rsidRDefault="00724348" w:rsidP="00540D53">
            <w:pPr>
              <w:jc w:val="center"/>
              <w:rPr>
                <w:sz w:val="24"/>
              </w:rPr>
            </w:pPr>
            <w:r w:rsidRPr="00724348">
              <w:rPr>
                <w:sz w:val="24"/>
              </w:rPr>
              <w:t>1</w:t>
            </w:r>
            <w:r w:rsidRPr="00724348">
              <w:rPr>
                <w:rFonts w:hint="eastAsia"/>
                <w:sz w:val="24"/>
              </w:rPr>
              <w:t>3377</w:t>
            </w:r>
            <w:r w:rsidRPr="00724348">
              <w:rPr>
                <w:sz w:val="24"/>
              </w:rPr>
              <w:t>mg/m</w:t>
            </w:r>
            <w:r w:rsidRPr="00724348">
              <w:rPr>
                <w:sz w:val="24"/>
                <w:vertAlign w:val="superscript"/>
              </w:rPr>
              <w:t>3</w:t>
            </w:r>
            <w:r w:rsidRPr="00724348">
              <w:rPr>
                <w:sz w:val="24"/>
              </w:rPr>
              <w:t>；</w:t>
            </w:r>
            <w:r w:rsidRPr="00724348">
              <w:rPr>
                <w:rFonts w:hint="eastAsia"/>
                <w:sz w:val="24"/>
              </w:rPr>
              <w:t>211.894</w:t>
            </w:r>
            <w:r w:rsidRPr="00724348">
              <w:rPr>
                <w:sz w:val="24"/>
              </w:rPr>
              <w:t>t/a</w:t>
            </w:r>
          </w:p>
        </w:tc>
        <w:tc>
          <w:tcPr>
            <w:tcW w:w="2593" w:type="dxa"/>
            <w:vAlign w:val="center"/>
          </w:tcPr>
          <w:p w:rsidR="00724348" w:rsidRPr="00724348" w:rsidRDefault="00724348" w:rsidP="00540D53">
            <w:pPr>
              <w:jc w:val="center"/>
              <w:rPr>
                <w:sz w:val="24"/>
                <w:highlight w:val="yellow"/>
              </w:rPr>
            </w:pPr>
            <w:r w:rsidRPr="00724348">
              <w:rPr>
                <w:rFonts w:hint="eastAsia"/>
                <w:sz w:val="24"/>
              </w:rPr>
              <w:t>66</w:t>
            </w:r>
            <w:r w:rsidRPr="00724348">
              <w:rPr>
                <w:sz w:val="24"/>
              </w:rPr>
              <w:t>mg/m</w:t>
            </w:r>
            <w:r w:rsidRPr="00724348">
              <w:rPr>
                <w:sz w:val="24"/>
                <w:vertAlign w:val="superscript"/>
              </w:rPr>
              <w:t>3</w:t>
            </w:r>
            <w:r w:rsidRPr="00724348">
              <w:rPr>
                <w:sz w:val="24"/>
              </w:rPr>
              <w:t>；</w:t>
            </w:r>
            <w:r w:rsidRPr="00724348">
              <w:rPr>
                <w:rFonts w:hint="eastAsia"/>
                <w:sz w:val="24"/>
              </w:rPr>
              <w:t>1.0596</w:t>
            </w:r>
            <w:r w:rsidRPr="00724348">
              <w:rPr>
                <w:sz w:val="24"/>
              </w:rPr>
              <w:t>t/a</w:t>
            </w:r>
          </w:p>
        </w:tc>
      </w:tr>
      <w:tr w:rsidR="00724348" w:rsidTr="00787C31">
        <w:trPr>
          <w:trHeight w:val="567"/>
          <w:jc w:val="center"/>
        </w:trPr>
        <w:tc>
          <w:tcPr>
            <w:tcW w:w="945" w:type="dxa"/>
            <w:vMerge/>
            <w:vAlign w:val="center"/>
          </w:tcPr>
          <w:p w:rsidR="00724348" w:rsidRDefault="00724348">
            <w:pPr>
              <w:jc w:val="center"/>
              <w:rPr>
                <w:sz w:val="24"/>
              </w:rPr>
            </w:pPr>
          </w:p>
        </w:tc>
        <w:tc>
          <w:tcPr>
            <w:tcW w:w="659" w:type="dxa"/>
            <w:vMerge/>
            <w:vAlign w:val="center"/>
          </w:tcPr>
          <w:p w:rsidR="00724348" w:rsidRDefault="00724348">
            <w:pPr>
              <w:jc w:val="center"/>
              <w:rPr>
                <w:sz w:val="24"/>
              </w:rPr>
            </w:pPr>
          </w:p>
        </w:tc>
        <w:tc>
          <w:tcPr>
            <w:tcW w:w="1021" w:type="dxa"/>
            <w:vMerge/>
            <w:vAlign w:val="center"/>
          </w:tcPr>
          <w:p w:rsidR="00724348" w:rsidRDefault="00724348">
            <w:pPr>
              <w:jc w:val="center"/>
              <w:rPr>
                <w:sz w:val="24"/>
              </w:rPr>
            </w:pPr>
          </w:p>
        </w:tc>
        <w:tc>
          <w:tcPr>
            <w:tcW w:w="1388" w:type="dxa"/>
            <w:vAlign w:val="center"/>
          </w:tcPr>
          <w:p w:rsidR="00724348" w:rsidRPr="009938E5" w:rsidRDefault="00724348" w:rsidP="0036727B">
            <w:pPr>
              <w:jc w:val="center"/>
              <w:rPr>
                <w:b/>
                <w:sz w:val="24"/>
                <w:u w:val="single"/>
              </w:rPr>
            </w:pPr>
            <w:r w:rsidRPr="009938E5">
              <w:rPr>
                <w:rFonts w:hint="eastAsia"/>
                <w:b/>
                <w:sz w:val="24"/>
                <w:u w:val="single"/>
              </w:rPr>
              <w:t>非甲烷总烃</w:t>
            </w:r>
          </w:p>
        </w:tc>
        <w:tc>
          <w:tcPr>
            <w:tcW w:w="2552" w:type="dxa"/>
            <w:vAlign w:val="center"/>
          </w:tcPr>
          <w:p w:rsidR="00724348" w:rsidRPr="00724348" w:rsidRDefault="00724348" w:rsidP="00724348">
            <w:pPr>
              <w:jc w:val="center"/>
              <w:rPr>
                <w:b/>
                <w:sz w:val="24"/>
                <w:u w:val="single"/>
              </w:rPr>
            </w:pPr>
            <w:r w:rsidRPr="00724348">
              <w:rPr>
                <w:rFonts w:hint="eastAsia"/>
                <w:b/>
                <w:sz w:val="24"/>
                <w:u w:val="single"/>
              </w:rPr>
              <w:t>333</w:t>
            </w:r>
            <w:r w:rsidRPr="00724348">
              <w:rPr>
                <w:b/>
                <w:sz w:val="24"/>
                <w:u w:val="single"/>
              </w:rPr>
              <w:t>mg/m</w:t>
            </w:r>
            <w:r w:rsidRPr="00724348">
              <w:rPr>
                <w:b/>
                <w:sz w:val="24"/>
                <w:u w:val="single"/>
                <w:vertAlign w:val="superscript"/>
              </w:rPr>
              <w:t>3</w:t>
            </w:r>
            <w:r w:rsidRPr="00724348">
              <w:rPr>
                <w:b/>
                <w:sz w:val="24"/>
                <w:u w:val="single"/>
              </w:rPr>
              <w:t>；</w:t>
            </w:r>
            <w:r w:rsidRPr="00724348">
              <w:rPr>
                <w:rFonts w:hint="eastAsia"/>
                <w:b/>
                <w:sz w:val="24"/>
                <w:u w:val="single"/>
              </w:rPr>
              <w:t>5.2735</w:t>
            </w:r>
            <w:r w:rsidRPr="00724348">
              <w:rPr>
                <w:b/>
                <w:sz w:val="24"/>
                <w:u w:val="single"/>
              </w:rPr>
              <w:t>t/a</w:t>
            </w:r>
          </w:p>
        </w:tc>
        <w:tc>
          <w:tcPr>
            <w:tcW w:w="2593" w:type="dxa"/>
            <w:vAlign w:val="center"/>
          </w:tcPr>
          <w:p w:rsidR="00724348" w:rsidRPr="00540D53" w:rsidRDefault="00724348" w:rsidP="00724348">
            <w:pPr>
              <w:jc w:val="center"/>
              <w:rPr>
                <w:b/>
                <w:sz w:val="24"/>
                <w:highlight w:val="yellow"/>
                <w:u w:val="single"/>
              </w:rPr>
            </w:pPr>
            <w:r>
              <w:rPr>
                <w:rFonts w:hint="eastAsia"/>
                <w:b/>
                <w:sz w:val="24"/>
                <w:u w:val="single"/>
              </w:rPr>
              <w:t>1.67</w:t>
            </w:r>
            <w:r w:rsidRPr="00540D53">
              <w:rPr>
                <w:b/>
                <w:sz w:val="24"/>
                <w:u w:val="single"/>
              </w:rPr>
              <w:t>mg/m</w:t>
            </w:r>
            <w:r w:rsidRPr="00540D53">
              <w:rPr>
                <w:b/>
                <w:sz w:val="24"/>
                <w:u w:val="single"/>
                <w:vertAlign w:val="superscript"/>
              </w:rPr>
              <w:t>3</w:t>
            </w:r>
            <w:r w:rsidRPr="00540D53">
              <w:rPr>
                <w:b/>
                <w:sz w:val="24"/>
                <w:u w:val="single"/>
              </w:rPr>
              <w:t>；</w:t>
            </w:r>
            <w:r>
              <w:rPr>
                <w:rFonts w:hint="eastAsia"/>
                <w:b/>
                <w:sz w:val="24"/>
                <w:u w:val="single"/>
              </w:rPr>
              <w:t>0.0264</w:t>
            </w:r>
            <w:r w:rsidRPr="00540D53">
              <w:rPr>
                <w:b/>
                <w:sz w:val="24"/>
                <w:u w:val="single"/>
              </w:rPr>
              <w:t>t/a</w:t>
            </w:r>
          </w:p>
        </w:tc>
      </w:tr>
      <w:tr w:rsidR="00724348" w:rsidTr="00787C31">
        <w:trPr>
          <w:trHeight w:val="567"/>
          <w:jc w:val="center"/>
        </w:trPr>
        <w:tc>
          <w:tcPr>
            <w:tcW w:w="945" w:type="dxa"/>
            <w:vMerge/>
            <w:vAlign w:val="center"/>
          </w:tcPr>
          <w:p w:rsidR="00724348" w:rsidRDefault="00724348">
            <w:pPr>
              <w:jc w:val="center"/>
              <w:rPr>
                <w:sz w:val="24"/>
              </w:rPr>
            </w:pPr>
          </w:p>
        </w:tc>
        <w:tc>
          <w:tcPr>
            <w:tcW w:w="659" w:type="dxa"/>
            <w:vMerge/>
            <w:vAlign w:val="center"/>
          </w:tcPr>
          <w:p w:rsidR="00724348" w:rsidRDefault="00724348">
            <w:pPr>
              <w:jc w:val="center"/>
              <w:rPr>
                <w:sz w:val="24"/>
              </w:rPr>
            </w:pPr>
          </w:p>
        </w:tc>
        <w:tc>
          <w:tcPr>
            <w:tcW w:w="1021" w:type="dxa"/>
            <w:vMerge w:val="restart"/>
            <w:tcBorders>
              <w:top w:val="single" w:sz="4" w:space="0" w:color="auto"/>
            </w:tcBorders>
            <w:vAlign w:val="center"/>
          </w:tcPr>
          <w:p w:rsidR="00724348" w:rsidRDefault="00724348">
            <w:pPr>
              <w:jc w:val="center"/>
              <w:rPr>
                <w:sz w:val="24"/>
              </w:rPr>
            </w:pPr>
            <w:r>
              <w:rPr>
                <w:sz w:val="24"/>
              </w:rPr>
              <w:t>无组织</w:t>
            </w:r>
          </w:p>
        </w:tc>
        <w:tc>
          <w:tcPr>
            <w:tcW w:w="1388" w:type="dxa"/>
            <w:vAlign w:val="center"/>
          </w:tcPr>
          <w:p w:rsidR="00724348" w:rsidRDefault="00724348">
            <w:pPr>
              <w:jc w:val="center"/>
              <w:rPr>
                <w:sz w:val="24"/>
              </w:rPr>
            </w:pPr>
            <w:r>
              <w:rPr>
                <w:sz w:val="24"/>
              </w:rPr>
              <w:t>酚类</w:t>
            </w:r>
          </w:p>
        </w:tc>
        <w:tc>
          <w:tcPr>
            <w:tcW w:w="2552" w:type="dxa"/>
            <w:vAlign w:val="center"/>
          </w:tcPr>
          <w:p w:rsidR="00724348" w:rsidRDefault="00724348" w:rsidP="00540D53">
            <w:pPr>
              <w:jc w:val="center"/>
              <w:rPr>
                <w:sz w:val="24"/>
              </w:rPr>
            </w:pPr>
            <w:r>
              <w:rPr>
                <w:sz w:val="24"/>
              </w:rPr>
              <w:t>0.</w:t>
            </w:r>
            <w:r>
              <w:rPr>
                <w:rFonts w:hint="eastAsia"/>
                <w:sz w:val="24"/>
              </w:rPr>
              <w:t>106</w:t>
            </w:r>
            <w:r>
              <w:rPr>
                <w:sz w:val="24"/>
              </w:rPr>
              <w:t>t/a</w:t>
            </w:r>
          </w:p>
        </w:tc>
        <w:tc>
          <w:tcPr>
            <w:tcW w:w="2593" w:type="dxa"/>
            <w:vAlign w:val="center"/>
          </w:tcPr>
          <w:p w:rsidR="00724348" w:rsidRDefault="00724348" w:rsidP="00540D53">
            <w:pPr>
              <w:jc w:val="center"/>
              <w:rPr>
                <w:sz w:val="24"/>
              </w:rPr>
            </w:pPr>
            <w:r>
              <w:rPr>
                <w:sz w:val="24"/>
              </w:rPr>
              <w:t>0.</w:t>
            </w:r>
            <w:r>
              <w:rPr>
                <w:rFonts w:hint="eastAsia"/>
                <w:sz w:val="24"/>
              </w:rPr>
              <w:t>106</w:t>
            </w:r>
            <w:r>
              <w:rPr>
                <w:sz w:val="24"/>
              </w:rPr>
              <w:t>t/a</w:t>
            </w:r>
          </w:p>
        </w:tc>
      </w:tr>
      <w:tr w:rsidR="00724348" w:rsidTr="00787C31">
        <w:trPr>
          <w:trHeight w:val="567"/>
          <w:jc w:val="center"/>
        </w:trPr>
        <w:tc>
          <w:tcPr>
            <w:tcW w:w="945" w:type="dxa"/>
            <w:vMerge/>
            <w:vAlign w:val="center"/>
          </w:tcPr>
          <w:p w:rsidR="00724348" w:rsidRDefault="00724348">
            <w:pPr>
              <w:jc w:val="center"/>
              <w:rPr>
                <w:sz w:val="24"/>
              </w:rPr>
            </w:pPr>
          </w:p>
        </w:tc>
        <w:tc>
          <w:tcPr>
            <w:tcW w:w="659" w:type="dxa"/>
            <w:vMerge/>
            <w:vAlign w:val="center"/>
          </w:tcPr>
          <w:p w:rsidR="00724348" w:rsidRDefault="00724348">
            <w:pPr>
              <w:jc w:val="center"/>
              <w:rPr>
                <w:sz w:val="24"/>
              </w:rPr>
            </w:pPr>
          </w:p>
        </w:tc>
        <w:tc>
          <w:tcPr>
            <w:tcW w:w="1021" w:type="dxa"/>
            <w:vMerge/>
            <w:vAlign w:val="center"/>
          </w:tcPr>
          <w:p w:rsidR="00724348" w:rsidRDefault="00724348">
            <w:pPr>
              <w:jc w:val="center"/>
              <w:rPr>
                <w:sz w:val="24"/>
              </w:rPr>
            </w:pPr>
          </w:p>
        </w:tc>
        <w:tc>
          <w:tcPr>
            <w:tcW w:w="1388" w:type="dxa"/>
            <w:vAlign w:val="center"/>
          </w:tcPr>
          <w:p w:rsidR="00724348" w:rsidRPr="009938E5" w:rsidRDefault="00724348" w:rsidP="00724348">
            <w:pPr>
              <w:jc w:val="center"/>
              <w:rPr>
                <w:b/>
                <w:sz w:val="24"/>
                <w:u w:val="single"/>
              </w:rPr>
            </w:pPr>
            <w:r w:rsidRPr="009938E5">
              <w:rPr>
                <w:rFonts w:hint="eastAsia"/>
                <w:b/>
                <w:sz w:val="24"/>
                <w:u w:val="single"/>
              </w:rPr>
              <w:t>非甲烷总烃</w:t>
            </w:r>
          </w:p>
        </w:tc>
        <w:tc>
          <w:tcPr>
            <w:tcW w:w="2552" w:type="dxa"/>
            <w:vAlign w:val="center"/>
          </w:tcPr>
          <w:p w:rsidR="00724348" w:rsidRPr="009938E5" w:rsidRDefault="00724348" w:rsidP="00724348">
            <w:pPr>
              <w:jc w:val="center"/>
              <w:rPr>
                <w:b/>
                <w:sz w:val="24"/>
                <w:u w:val="single"/>
              </w:rPr>
            </w:pPr>
            <w:r w:rsidRPr="009938E5">
              <w:rPr>
                <w:rFonts w:hint="eastAsia"/>
                <w:b/>
                <w:sz w:val="24"/>
                <w:u w:val="single"/>
              </w:rPr>
              <w:t>0.0265</w:t>
            </w:r>
            <w:r w:rsidRPr="009938E5">
              <w:rPr>
                <w:b/>
                <w:sz w:val="24"/>
                <w:u w:val="single"/>
              </w:rPr>
              <w:t>t/a</w:t>
            </w:r>
          </w:p>
        </w:tc>
        <w:tc>
          <w:tcPr>
            <w:tcW w:w="2593" w:type="dxa"/>
            <w:vAlign w:val="center"/>
          </w:tcPr>
          <w:p w:rsidR="00724348" w:rsidRPr="009938E5" w:rsidRDefault="00724348" w:rsidP="00540D53">
            <w:pPr>
              <w:jc w:val="center"/>
              <w:rPr>
                <w:b/>
                <w:sz w:val="24"/>
                <w:u w:val="single"/>
              </w:rPr>
            </w:pPr>
            <w:r w:rsidRPr="009938E5">
              <w:rPr>
                <w:rFonts w:hint="eastAsia"/>
                <w:b/>
                <w:sz w:val="24"/>
                <w:u w:val="single"/>
              </w:rPr>
              <w:t>0.0265</w:t>
            </w:r>
            <w:r w:rsidRPr="009938E5">
              <w:rPr>
                <w:b/>
                <w:sz w:val="24"/>
                <w:u w:val="single"/>
              </w:rPr>
              <w:t>t/a</w:t>
            </w:r>
          </w:p>
        </w:tc>
      </w:tr>
      <w:tr w:rsidR="0036727B" w:rsidTr="00787C31">
        <w:trPr>
          <w:trHeight w:val="567"/>
          <w:jc w:val="center"/>
        </w:trPr>
        <w:tc>
          <w:tcPr>
            <w:tcW w:w="945" w:type="dxa"/>
            <w:vMerge w:val="restart"/>
            <w:vAlign w:val="center"/>
          </w:tcPr>
          <w:p w:rsidR="0036727B" w:rsidRDefault="0036727B">
            <w:pPr>
              <w:jc w:val="center"/>
              <w:rPr>
                <w:sz w:val="24"/>
              </w:rPr>
            </w:pPr>
            <w:r>
              <w:rPr>
                <w:sz w:val="24"/>
              </w:rPr>
              <w:t>水</w:t>
            </w:r>
          </w:p>
          <w:p w:rsidR="0036727B" w:rsidRDefault="0036727B">
            <w:pPr>
              <w:jc w:val="center"/>
              <w:rPr>
                <w:sz w:val="24"/>
              </w:rPr>
            </w:pPr>
            <w:r>
              <w:rPr>
                <w:sz w:val="24"/>
              </w:rPr>
              <w:t>污</w:t>
            </w:r>
          </w:p>
          <w:p w:rsidR="0036727B" w:rsidRDefault="0036727B">
            <w:pPr>
              <w:jc w:val="center"/>
              <w:rPr>
                <w:sz w:val="24"/>
              </w:rPr>
            </w:pPr>
            <w:r>
              <w:rPr>
                <w:sz w:val="24"/>
              </w:rPr>
              <w:t>染</w:t>
            </w:r>
          </w:p>
          <w:p w:rsidR="0036727B" w:rsidRDefault="0036727B">
            <w:pPr>
              <w:jc w:val="center"/>
              <w:rPr>
                <w:sz w:val="24"/>
              </w:rPr>
            </w:pPr>
            <w:r>
              <w:rPr>
                <w:sz w:val="24"/>
              </w:rPr>
              <w:t>物</w:t>
            </w:r>
          </w:p>
        </w:tc>
        <w:tc>
          <w:tcPr>
            <w:tcW w:w="1680" w:type="dxa"/>
            <w:gridSpan w:val="2"/>
            <w:vMerge w:val="restart"/>
            <w:tcBorders>
              <w:top w:val="single" w:sz="4" w:space="0" w:color="auto"/>
            </w:tcBorders>
            <w:vAlign w:val="center"/>
          </w:tcPr>
          <w:p w:rsidR="0036727B" w:rsidRDefault="0036727B">
            <w:pPr>
              <w:jc w:val="center"/>
              <w:rPr>
                <w:sz w:val="24"/>
              </w:rPr>
            </w:pPr>
            <w:r>
              <w:rPr>
                <w:sz w:val="24"/>
              </w:rPr>
              <w:t>反渗透浓水</w:t>
            </w:r>
          </w:p>
          <w:p w:rsidR="0036727B" w:rsidRDefault="0036727B">
            <w:pPr>
              <w:jc w:val="center"/>
              <w:rPr>
                <w:sz w:val="24"/>
              </w:rPr>
            </w:pPr>
            <w:r>
              <w:rPr>
                <w:sz w:val="24"/>
              </w:rPr>
              <w:t>（</w:t>
            </w:r>
            <w:r>
              <w:rPr>
                <w:sz w:val="24"/>
              </w:rPr>
              <w:t>33t/a</w:t>
            </w:r>
            <w:r>
              <w:rPr>
                <w:sz w:val="24"/>
              </w:rPr>
              <w:t>）</w:t>
            </w:r>
          </w:p>
        </w:tc>
        <w:tc>
          <w:tcPr>
            <w:tcW w:w="1388" w:type="dxa"/>
            <w:vAlign w:val="center"/>
          </w:tcPr>
          <w:p w:rsidR="0036727B" w:rsidRDefault="0036727B">
            <w:pPr>
              <w:jc w:val="center"/>
              <w:rPr>
                <w:sz w:val="24"/>
              </w:rPr>
            </w:pPr>
            <w:r>
              <w:rPr>
                <w:sz w:val="24"/>
              </w:rPr>
              <w:t>COD</w:t>
            </w:r>
          </w:p>
        </w:tc>
        <w:tc>
          <w:tcPr>
            <w:tcW w:w="2552" w:type="dxa"/>
            <w:vAlign w:val="center"/>
          </w:tcPr>
          <w:p w:rsidR="0036727B" w:rsidRDefault="0036727B">
            <w:pPr>
              <w:ind w:firstLineChars="50" w:firstLine="120"/>
              <w:jc w:val="center"/>
              <w:rPr>
                <w:sz w:val="24"/>
              </w:rPr>
            </w:pPr>
            <w:r>
              <w:rPr>
                <w:sz w:val="24"/>
              </w:rPr>
              <w:t>30mg/L</w:t>
            </w:r>
            <w:r>
              <w:rPr>
                <w:sz w:val="24"/>
              </w:rPr>
              <w:t>，</w:t>
            </w:r>
            <w:r>
              <w:rPr>
                <w:sz w:val="24"/>
              </w:rPr>
              <w:t>0.0134t/a</w:t>
            </w:r>
          </w:p>
        </w:tc>
        <w:tc>
          <w:tcPr>
            <w:tcW w:w="2593" w:type="dxa"/>
            <w:vAlign w:val="center"/>
          </w:tcPr>
          <w:p w:rsidR="0036727B" w:rsidRDefault="0036727B">
            <w:pPr>
              <w:ind w:firstLineChars="50" w:firstLine="120"/>
              <w:jc w:val="center"/>
              <w:rPr>
                <w:sz w:val="24"/>
              </w:rPr>
            </w:pPr>
            <w:r>
              <w:rPr>
                <w:sz w:val="24"/>
              </w:rPr>
              <w:t>30mg/L</w:t>
            </w:r>
            <w:r>
              <w:rPr>
                <w:sz w:val="24"/>
              </w:rPr>
              <w:t>，</w:t>
            </w:r>
            <w:r>
              <w:rPr>
                <w:sz w:val="24"/>
              </w:rPr>
              <w:t>0.0019t/a</w:t>
            </w:r>
          </w:p>
        </w:tc>
      </w:tr>
      <w:tr w:rsidR="00787C31" w:rsidTr="00787C31">
        <w:trPr>
          <w:trHeight w:val="567"/>
          <w:jc w:val="center"/>
        </w:trPr>
        <w:tc>
          <w:tcPr>
            <w:tcW w:w="945" w:type="dxa"/>
            <w:vMerge/>
            <w:vAlign w:val="center"/>
          </w:tcPr>
          <w:p w:rsidR="00787C31" w:rsidRDefault="00787C31">
            <w:pPr>
              <w:spacing w:line="440" w:lineRule="exact"/>
              <w:jc w:val="center"/>
              <w:rPr>
                <w:sz w:val="24"/>
              </w:rPr>
            </w:pPr>
          </w:p>
        </w:tc>
        <w:tc>
          <w:tcPr>
            <w:tcW w:w="1680" w:type="dxa"/>
            <w:gridSpan w:val="2"/>
            <w:vMerge/>
            <w:vAlign w:val="center"/>
          </w:tcPr>
          <w:p w:rsidR="00787C31" w:rsidRDefault="00787C31">
            <w:pPr>
              <w:jc w:val="center"/>
              <w:rPr>
                <w:sz w:val="24"/>
              </w:rPr>
            </w:pPr>
          </w:p>
        </w:tc>
        <w:tc>
          <w:tcPr>
            <w:tcW w:w="1388" w:type="dxa"/>
            <w:vAlign w:val="center"/>
          </w:tcPr>
          <w:p w:rsidR="00787C31" w:rsidRDefault="00787C31" w:rsidP="00D925E9">
            <w:pPr>
              <w:jc w:val="center"/>
              <w:rPr>
                <w:sz w:val="24"/>
              </w:rPr>
            </w:pPr>
            <w:r>
              <w:rPr>
                <w:sz w:val="24"/>
              </w:rPr>
              <w:t>SS</w:t>
            </w:r>
          </w:p>
        </w:tc>
        <w:tc>
          <w:tcPr>
            <w:tcW w:w="2552" w:type="dxa"/>
            <w:vAlign w:val="center"/>
          </w:tcPr>
          <w:p w:rsidR="00787C31" w:rsidRDefault="00787C31" w:rsidP="00D925E9">
            <w:pPr>
              <w:tabs>
                <w:tab w:val="left" w:pos="1404"/>
              </w:tabs>
              <w:ind w:left="120"/>
              <w:jc w:val="center"/>
              <w:rPr>
                <w:sz w:val="24"/>
              </w:rPr>
            </w:pPr>
            <w:r>
              <w:rPr>
                <w:sz w:val="24"/>
              </w:rPr>
              <w:t>25mg/L</w:t>
            </w:r>
            <w:r>
              <w:rPr>
                <w:sz w:val="24"/>
              </w:rPr>
              <w:t>，</w:t>
            </w:r>
            <w:r>
              <w:rPr>
                <w:sz w:val="24"/>
              </w:rPr>
              <w:t>0.0115t/a</w:t>
            </w:r>
          </w:p>
        </w:tc>
        <w:tc>
          <w:tcPr>
            <w:tcW w:w="2593" w:type="dxa"/>
            <w:vAlign w:val="center"/>
          </w:tcPr>
          <w:p w:rsidR="00787C31" w:rsidRDefault="00787C31" w:rsidP="00D925E9">
            <w:pPr>
              <w:tabs>
                <w:tab w:val="left" w:pos="1404"/>
              </w:tabs>
              <w:ind w:left="120"/>
              <w:jc w:val="center"/>
              <w:rPr>
                <w:sz w:val="24"/>
              </w:rPr>
            </w:pPr>
            <w:r>
              <w:rPr>
                <w:sz w:val="24"/>
              </w:rPr>
              <w:t>10mg/L</w:t>
            </w:r>
            <w:r>
              <w:rPr>
                <w:sz w:val="24"/>
              </w:rPr>
              <w:t>，</w:t>
            </w:r>
            <w:r>
              <w:rPr>
                <w:sz w:val="24"/>
              </w:rPr>
              <w:t>0.0004t/a</w:t>
            </w:r>
          </w:p>
        </w:tc>
      </w:tr>
      <w:tr w:rsidR="00787C31" w:rsidTr="00787C31">
        <w:trPr>
          <w:trHeight w:val="567"/>
          <w:jc w:val="center"/>
        </w:trPr>
        <w:tc>
          <w:tcPr>
            <w:tcW w:w="945" w:type="dxa"/>
            <w:vMerge/>
            <w:vAlign w:val="center"/>
          </w:tcPr>
          <w:p w:rsidR="00787C31" w:rsidRDefault="00787C31">
            <w:pPr>
              <w:spacing w:line="440" w:lineRule="exact"/>
              <w:jc w:val="center"/>
              <w:rPr>
                <w:sz w:val="24"/>
              </w:rPr>
            </w:pPr>
          </w:p>
        </w:tc>
        <w:tc>
          <w:tcPr>
            <w:tcW w:w="1680" w:type="dxa"/>
            <w:gridSpan w:val="2"/>
            <w:vMerge/>
            <w:vAlign w:val="center"/>
          </w:tcPr>
          <w:p w:rsidR="00787C31" w:rsidRDefault="00787C31">
            <w:pPr>
              <w:jc w:val="center"/>
              <w:rPr>
                <w:sz w:val="24"/>
              </w:rPr>
            </w:pPr>
          </w:p>
        </w:tc>
        <w:tc>
          <w:tcPr>
            <w:tcW w:w="1388" w:type="dxa"/>
            <w:vAlign w:val="center"/>
          </w:tcPr>
          <w:p w:rsidR="00787C31" w:rsidRPr="00787C31" w:rsidRDefault="00787C31">
            <w:pPr>
              <w:jc w:val="center"/>
              <w:rPr>
                <w:b/>
                <w:sz w:val="24"/>
                <w:u w:val="single"/>
              </w:rPr>
            </w:pPr>
            <w:r w:rsidRPr="00787C31">
              <w:rPr>
                <w:rFonts w:hint="eastAsia"/>
                <w:b/>
                <w:sz w:val="24"/>
                <w:u w:val="single"/>
              </w:rPr>
              <w:t>NH</w:t>
            </w:r>
            <w:r w:rsidRPr="00787C31">
              <w:rPr>
                <w:rFonts w:hint="eastAsia"/>
                <w:b/>
                <w:sz w:val="24"/>
                <w:u w:val="single"/>
                <w:vertAlign w:val="subscript"/>
              </w:rPr>
              <w:t>3</w:t>
            </w:r>
            <w:r w:rsidRPr="00787C31">
              <w:rPr>
                <w:rFonts w:hint="eastAsia"/>
                <w:b/>
                <w:sz w:val="24"/>
                <w:u w:val="single"/>
              </w:rPr>
              <w:t>-N</w:t>
            </w:r>
          </w:p>
        </w:tc>
        <w:tc>
          <w:tcPr>
            <w:tcW w:w="2552" w:type="dxa"/>
            <w:vAlign w:val="center"/>
          </w:tcPr>
          <w:p w:rsidR="00787C31" w:rsidRPr="00787C31" w:rsidRDefault="00787C31" w:rsidP="00787C31">
            <w:pPr>
              <w:tabs>
                <w:tab w:val="left" w:pos="1404"/>
              </w:tabs>
              <w:ind w:left="120"/>
              <w:jc w:val="center"/>
              <w:rPr>
                <w:b/>
                <w:sz w:val="24"/>
                <w:u w:val="single"/>
              </w:rPr>
            </w:pPr>
            <w:r w:rsidRPr="00787C31">
              <w:rPr>
                <w:rFonts w:hint="eastAsia"/>
                <w:b/>
                <w:sz w:val="24"/>
                <w:u w:val="single"/>
              </w:rPr>
              <w:t>0.5</w:t>
            </w:r>
            <w:r w:rsidRPr="00787C31">
              <w:rPr>
                <w:b/>
                <w:sz w:val="24"/>
                <w:u w:val="single"/>
              </w:rPr>
              <w:t>mg/L</w:t>
            </w:r>
            <w:r w:rsidRPr="00787C31">
              <w:rPr>
                <w:b/>
                <w:sz w:val="24"/>
                <w:u w:val="single"/>
              </w:rPr>
              <w:t>，</w:t>
            </w:r>
            <w:r w:rsidRPr="00787C31">
              <w:rPr>
                <w:b/>
                <w:sz w:val="24"/>
                <w:u w:val="single"/>
              </w:rPr>
              <w:t>0.0</w:t>
            </w:r>
            <w:r w:rsidRPr="00787C31">
              <w:rPr>
                <w:rFonts w:hint="eastAsia"/>
                <w:b/>
                <w:sz w:val="24"/>
                <w:u w:val="single"/>
              </w:rPr>
              <w:t>0002</w:t>
            </w:r>
            <w:r w:rsidRPr="00787C31">
              <w:rPr>
                <w:b/>
                <w:sz w:val="24"/>
                <w:u w:val="single"/>
              </w:rPr>
              <w:t>t/a</w:t>
            </w:r>
          </w:p>
        </w:tc>
        <w:tc>
          <w:tcPr>
            <w:tcW w:w="2593" w:type="dxa"/>
            <w:vAlign w:val="center"/>
          </w:tcPr>
          <w:p w:rsidR="00787C31" w:rsidRPr="00787C31" w:rsidRDefault="00787C31" w:rsidP="00787C31">
            <w:pPr>
              <w:tabs>
                <w:tab w:val="left" w:pos="1404"/>
              </w:tabs>
              <w:ind w:left="120"/>
              <w:jc w:val="center"/>
              <w:rPr>
                <w:b/>
                <w:sz w:val="24"/>
                <w:u w:val="single"/>
              </w:rPr>
            </w:pPr>
            <w:r w:rsidRPr="00787C31">
              <w:rPr>
                <w:rFonts w:hint="eastAsia"/>
                <w:b/>
                <w:sz w:val="24"/>
                <w:u w:val="single"/>
              </w:rPr>
              <w:t>0.5</w:t>
            </w:r>
            <w:r w:rsidRPr="00787C31">
              <w:rPr>
                <w:b/>
                <w:sz w:val="24"/>
                <w:u w:val="single"/>
              </w:rPr>
              <w:t>mg/L</w:t>
            </w:r>
            <w:r w:rsidRPr="00787C31">
              <w:rPr>
                <w:b/>
                <w:sz w:val="24"/>
                <w:u w:val="single"/>
              </w:rPr>
              <w:t>，</w:t>
            </w:r>
            <w:r w:rsidRPr="00787C31">
              <w:rPr>
                <w:b/>
                <w:sz w:val="24"/>
                <w:u w:val="single"/>
              </w:rPr>
              <w:t>0.000</w:t>
            </w:r>
            <w:r w:rsidRPr="00787C31">
              <w:rPr>
                <w:rFonts w:hint="eastAsia"/>
                <w:b/>
                <w:sz w:val="24"/>
                <w:u w:val="single"/>
              </w:rPr>
              <w:t>02</w:t>
            </w:r>
            <w:r w:rsidRPr="00787C31">
              <w:rPr>
                <w:b/>
                <w:sz w:val="24"/>
                <w:u w:val="single"/>
              </w:rPr>
              <w:t>t/a</w:t>
            </w:r>
          </w:p>
        </w:tc>
      </w:tr>
      <w:tr w:rsidR="00787C31" w:rsidTr="00787C31">
        <w:trPr>
          <w:trHeight w:val="567"/>
          <w:jc w:val="center"/>
        </w:trPr>
        <w:tc>
          <w:tcPr>
            <w:tcW w:w="945" w:type="dxa"/>
            <w:vMerge/>
            <w:vAlign w:val="center"/>
          </w:tcPr>
          <w:p w:rsidR="00787C31" w:rsidRDefault="00787C31">
            <w:pPr>
              <w:spacing w:line="440" w:lineRule="exact"/>
              <w:jc w:val="center"/>
              <w:rPr>
                <w:sz w:val="24"/>
              </w:rPr>
            </w:pPr>
          </w:p>
        </w:tc>
        <w:tc>
          <w:tcPr>
            <w:tcW w:w="1680" w:type="dxa"/>
            <w:gridSpan w:val="2"/>
            <w:vMerge/>
            <w:vAlign w:val="center"/>
          </w:tcPr>
          <w:p w:rsidR="00787C31" w:rsidRDefault="00787C31">
            <w:pPr>
              <w:jc w:val="center"/>
              <w:rPr>
                <w:sz w:val="24"/>
              </w:rPr>
            </w:pPr>
          </w:p>
        </w:tc>
        <w:tc>
          <w:tcPr>
            <w:tcW w:w="1388" w:type="dxa"/>
            <w:vAlign w:val="center"/>
          </w:tcPr>
          <w:p w:rsidR="00787C31" w:rsidRPr="00787C31" w:rsidRDefault="00787C31">
            <w:pPr>
              <w:jc w:val="center"/>
              <w:rPr>
                <w:b/>
                <w:sz w:val="24"/>
                <w:u w:val="single"/>
              </w:rPr>
            </w:pPr>
            <w:r w:rsidRPr="00787C31">
              <w:rPr>
                <w:rFonts w:hint="eastAsia"/>
                <w:b/>
                <w:sz w:val="24"/>
                <w:u w:val="single"/>
              </w:rPr>
              <w:t>TP</w:t>
            </w:r>
          </w:p>
        </w:tc>
        <w:tc>
          <w:tcPr>
            <w:tcW w:w="2552" w:type="dxa"/>
            <w:vAlign w:val="center"/>
          </w:tcPr>
          <w:p w:rsidR="00787C31" w:rsidRPr="00787C31" w:rsidRDefault="00787C31" w:rsidP="00787C31">
            <w:pPr>
              <w:tabs>
                <w:tab w:val="left" w:pos="1404"/>
              </w:tabs>
              <w:ind w:left="120"/>
              <w:jc w:val="center"/>
              <w:rPr>
                <w:b/>
                <w:sz w:val="24"/>
                <w:u w:val="single"/>
              </w:rPr>
            </w:pPr>
            <w:r w:rsidRPr="00787C31">
              <w:rPr>
                <w:rFonts w:hint="eastAsia"/>
                <w:b/>
                <w:sz w:val="24"/>
                <w:u w:val="single"/>
              </w:rPr>
              <w:t>0.5</w:t>
            </w:r>
            <w:r w:rsidRPr="00787C31">
              <w:rPr>
                <w:b/>
                <w:sz w:val="24"/>
                <w:u w:val="single"/>
              </w:rPr>
              <w:t>mg/L</w:t>
            </w:r>
            <w:r w:rsidRPr="00787C31">
              <w:rPr>
                <w:b/>
                <w:sz w:val="24"/>
                <w:u w:val="single"/>
              </w:rPr>
              <w:t>，</w:t>
            </w:r>
            <w:r w:rsidRPr="00787C31">
              <w:rPr>
                <w:b/>
                <w:sz w:val="24"/>
                <w:u w:val="single"/>
              </w:rPr>
              <w:t>0.0</w:t>
            </w:r>
            <w:r w:rsidRPr="00787C31">
              <w:rPr>
                <w:rFonts w:hint="eastAsia"/>
                <w:b/>
                <w:sz w:val="24"/>
                <w:u w:val="single"/>
              </w:rPr>
              <w:t>0002</w:t>
            </w:r>
            <w:r w:rsidRPr="00787C31">
              <w:rPr>
                <w:b/>
                <w:sz w:val="24"/>
                <w:u w:val="single"/>
              </w:rPr>
              <w:t>t/a</w:t>
            </w:r>
          </w:p>
        </w:tc>
        <w:tc>
          <w:tcPr>
            <w:tcW w:w="2593" w:type="dxa"/>
            <w:vAlign w:val="center"/>
          </w:tcPr>
          <w:p w:rsidR="00787C31" w:rsidRPr="00787C31" w:rsidRDefault="00787C31" w:rsidP="00D925E9">
            <w:pPr>
              <w:tabs>
                <w:tab w:val="left" w:pos="1404"/>
              </w:tabs>
              <w:ind w:left="120"/>
              <w:jc w:val="center"/>
              <w:rPr>
                <w:b/>
                <w:sz w:val="24"/>
                <w:u w:val="single"/>
              </w:rPr>
            </w:pPr>
            <w:r w:rsidRPr="00787C31">
              <w:rPr>
                <w:rFonts w:hint="eastAsia"/>
                <w:b/>
                <w:sz w:val="24"/>
                <w:u w:val="single"/>
              </w:rPr>
              <w:t>0.5</w:t>
            </w:r>
            <w:r w:rsidRPr="00787C31">
              <w:rPr>
                <w:b/>
                <w:sz w:val="24"/>
                <w:u w:val="single"/>
              </w:rPr>
              <w:t>mg/L</w:t>
            </w:r>
            <w:r w:rsidRPr="00787C31">
              <w:rPr>
                <w:b/>
                <w:sz w:val="24"/>
                <w:u w:val="single"/>
              </w:rPr>
              <w:t>，</w:t>
            </w:r>
            <w:r w:rsidRPr="00787C31">
              <w:rPr>
                <w:b/>
                <w:sz w:val="24"/>
                <w:u w:val="single"/>
              </w:rPr>
              <w:t>0.000</w:t>
            </w:r>
            <w:r w:rsidRPr="00787C31">
              <w:rPr>
                <w:rFonts w:hint="eastAsia"/>
                <w:b/>
                <w:sz w:val="24"/>
                <w:u w:val="single"/>
              </w:rPr>
              <w:t>02</w:t>
            </w:r>
            <w:r w:rsidRPr="00787C31">
              <w:rPr>
                <w:b/>
                <w:sz w:val="24"/>
                <w:u w:val="single"/>
              </w:rPr>
              <w:t>t/a</w:t>
            </w:r>
          </w:p>
        </w:tc>
      </w:tr>
      <w:tr w:rsidR="00787C31" w:rsidTr="00787C31">
        <w:trPr>
          <w:trHeight w:val="567"/>
          <w:jc w:val="center"/>
        </w:trPr>
        <w:tc>
          <w:tcPr>
            <w:tcW w:w="945" w:type="dxa"/>
            <w:vMerge w:val="restart"/>
            <w:vAlign w:val="center"/>
          </w:tcPr>
          <w:p w:rsidR="00787C31" w:rsidRDefault="00787C31">
            <w:pPr>
              <w:jc w:val="center"/>
              <w:rPr>
                <w:sz w:val="24"/>
              </w:rPr>
            </w:pPr>
            <w:r>
              <w:rPr>
                <w:sz w:val="24"/>
              </w:rPr>
              <w:t>固</w:t>
            </w:r>
          </w:p>
          <w:p w:rsidR="00787C31" w:rsidRDefault="00787C31">
            <w:pPr>
              <w:jc w:val="center"/>
              <w:rPr>
                <w:sz w:val="24"/>
              </w:rPr>
            </w:pPr>
            <w:r>
              <w:rPr>
                <w:sz w:val="24"/>
              </w:rPr>
              <w:t>体</w:t>
            </w:r>
          </w:p>
          <w:p w:rsidR="00787C31" w:rsidRDefault="00787C31">
            <w:pPr>
              <w:jc w:val="center"/>
              <w:rPr>
                <w:sz w:val="24"/>
              </w:rPr>
            </w:pPr>
            <w:r>
              <w:rPr>
                <w:sz w:val="24"/>
              </w:rPr>
              <w:t>废</w:t>
            </w:r>
          </w:p>
          <w:p w:rsidR="00787C31" w:rsidRDefault="00787C31">
            <w:pPr>
              <w:jc w:val="center"/>
              <w:rPr>
                <w:sz w:val="24"/>
              </w:rPr>
            </w:pPr>
            <w:r>
              <w:rPr>
                <w:sz w:val="24"/>
              </w:rPr>
              <w:t>物</w:t>
            </w:r>
          </w:p>
        </w:tc>
        <w:tc>
          <w:tcPr>
            <w:tcW w:w="1680" w:type="dxa"/>
            <w:gridSpan w:val="2"/>
            <w:tcBorders>
              <w:top w:val="single" w:sz="4" w:space="0" w:color="auto"/>
            </w:tcBorders>
            <w:vAlign w:val="center"/>
          </w:tcPr>
          <w:p w:rsidR="00787C31" w:rsidRDefault="00787C31">
            <w:pPr>
              <w:spacing w:line="360" w:lineRule="exact"/>
              <w:jc w:val="center"/>
              <w:rPr>
                <w:sz w:val="24"/>
                <w:szCs w:val="21"/>
              </w:rPr>
            </w:pPr>
            <w:r>
              <w:rPr>
                <w:sz w:val="24"/>
                <w:szCs w:val="21"/>
              </w:rPr>
              <w:t>原料使用</w:t>
            </w:r>
          </w:p>
        </w:tc>
        <w:tc>
          <w:tcPr>
            <w:tcW w:w="1388" w:type="dxa"/>
            <w:tcBorders>
              <w:top w:val="single" w:sz="4" w:space="0" w:color="auto"/>
            </w:tcBorders>
            <w:vAlign w:val="center"/>
          </w:tcPr>
          <w:p w:rsidR="00787C31" w:rsidRDefault="00787C31">
            <w:pPr>
              <w:spacing w:line="360" w:lineRule="exact"/>
              <w:jc w:val="center"/>
              <w:rPr>
                <w:sz w:val="24"/>
                <w:szCs w:val="21"/>
              </w:rPr>
            </w:pPr>
            <w:r>
              <w:rPr>
                <w:sz w:val="24"/>
                <w:szCs w:val="21"/>
              </w:rPr>
              <w:t>废包材</w:t>
            </w:r>
          </w:p>
        </w:tc>
        <w:tc>
          <w:tcPr>
            <w:tcW w:w="2552" w:type="dxa"/>
            <w:tcBorders>
              <w:top w:val="single" w:sz="4" w:space="0" w:color="auto"/>
            </w:tcBorders>
            <w:vAlign w:val="center"/>
          </w:tcPr>
          <w:p w:rsidR="00787C31" w:rsidRDefault="00787C31">
            <w:pPr>
              <w:pStyle w:val="aff3"/>
              <w:snapToGrid w:val="0"/>
              <w:rPr>
                <w:sz w:val="24"/>
              </w:rPr>
            </w:pPr>
            <w:r>
              <w:rPr>
                <w:sz w:val="24"/>
              </w:rPr>
              <w:t>0.5t/a</w:t>
            </w:r>
          </w:p>
        </w:tc>
        <w:tc>
          <w:tcPr>
            <w:tcW w:w="2593" w:type="dxa"/>
            <w:vAlign w:val="center"/>
          </w:tcPr>
          <w:p w:rsidR="00787C31" w:rsidRDefault="00787C31">
            <w:pPr>
              <w:jc w:val="center"/>
              <w:rPr>
                <w:sz w:val="24"/>
                <w:lang w:val="fr-FR"/>
              </w:rPr>
            </w:pPr>
            <w:r>
              <w:rPr>
                <w:sz w:val="24"/>
              </w:rPr>
              <w:t>0</w:t>
            </w:r>
          </w:p>
        </w:tc>
      </w:tr>
      <w:tr w:rsidR="00787C31" w:rsidTr="00787C31">
        <w:trPr>
          <w:trHeight w:val="567"/>
          <w:jc w:val="center"/>
        </w:trPr>
        <w:tc>
          <w:tcPr>
            <w:tcW w:w="945" w:type="dxa"/>
            <w:vMerge/>
            <w:vAlign w:val="center"/>
          </w:tcPr>
          <w:p w:rsidR="00787C31" w:rsidRDefault="00787C31">
            <w:pPr>
              <w:jc w:val="center"/>
              <w:rPr>
                <w:sz w:val="24"/>
              </w:rPr>
            </w:pPr>
          </w:p>
        </w:tc>
        <w:tc>
          <w:tcPr>
            <w:tcW w:w="1680" w:type="dxa"/>
            <w:gridSpan w:val="2"/>
            <w:tcBorders>
              <w:top w:val="single" w:sz="4" w:space="0" w:color="auto"/>
            </w:tcBorders>
            <w:vAlign w:val="center"/>
          </w:tcPr>
          <w:p w:rsidR="00787C31" w:rsidRDefault="00787C31">
            <w:pPr>
              <w:spacing w:line="360" w:lineRule="exact"/>
              <w:jc w:val="center"/>
              <w:rPr>
                <w:sz w:val="24"/>
                <w:szCs w:val="21"/>
              </w:rPr>
            </w:pPr>
            <w:r>
              <w:rPr>
                <w:sz w:val="24"/>
                <w:szCs w:val="21"/>
              </w:rPr>
              <w:t>检验</w:t>
            </w:r>
          </w:p>
        </w:tc>
        <w:tc>
          <w:tcPr>
            <w:tcW w:w="1388" w:type="dxa"/>
            <w:tcBorders>
              <w:top w:val="single" w:sz="4" w:space="0" w:color="auto"/>
            </w:tcBorders>
            <w:vAlign w:val="center"/>
          </w:tcPr>
          <w:p w:rsidR="00787C31" w:rsidRDefault="00787C31">
            <w:pPr>
              <w:spacing w:line="360" w:lineRule="exact"/>
              <w:jc w:val="center"/>
              <w:rPr>
                <w:sz w:val="24"/>
                <w:szCs w:val="21"/>
              </w:rPr>
            </w:pPr>
            <w:r>
              <w:rPr>
                <w:sz w:val="24"/>
                <w:szCs w:val="21"/>
              </w:rPr>
              <w:t>残次品</w:t>
            </w:r>
          </w:p>
        </w:tc>
        <w:tc>
          <w:tcPr>
            <w:tcW w:w="2552" w:type="dxa"/>
            <w:tcBorders>
              <w:top w:val="single" w:sz="4" w:space="0" w:color="auto"/>
            </w:tcBorders>
            <w:vAlign w:val="center"/>
          </w:tcPr>
          <w:p w:rsidR="00787C31" w:rsidRDefault="00787C31">
            <w:pPr>
              <w:pStyle w:val="aff3"/>
              <w:snapToGrid w:val="0"/>
              <w:rPr>
                <w:sz w:val="24"/>
              </w:rPr>
            </w:pPr>
            <w:r>
              <w:rPr>
                <w:sz w:val="24"/>
              </w:rPr>
              <w:t>20t/a</w:t>
            </w:r>
          </w:p>
        </w:tc>
        <w:tc>
          <w:tcPr>
            <w:tcW w:w="2593" w:type="dxa"/>
            <w:vAlign w:val="center"/>
          </w:tcPr>
          <w:p w:rsidR="00787C31" w:rsidRDefault="00787C31">
            <w:pPr>
              <w:jc w:val="center"/>
              <w:rPr>
                <w:sz w:val="24"/>
              </w:rPr>
            </w:pPr>
            <w:r>
              <w:rPr>
                <w:sz w:val="24"/>
              </w:rPr>
              <w:t>0</w:t>
            </w:r>
          </w:p>
        </w:tc>
      </w:tr>
      <w:tr w:rsidR="00787C31" w:rsidTr="00787C31">
        <w:trPr>
          <w:trHeight w:val="567"/>
          <w:jc w:val="center"/>
        </w:trPr>
        <w:tc>
          <w:tcPr>
            <w:tcW w:w="945" w:type="dxa"/>
            <w:vMerge/>
            <w:vAlign w:val="center"/>
          </w:tcPr>
          <w:p w:rsidR="00787C31" w:rsidRDefault="00787C31">
            <w:pPr>
              <w:jc w:val="center"/>
              <w:rPr>
                <w:sz w:val="24"/>
              </w:rPr>
            </w:pPr>
          </w:p>
        </w:tc>
        <w:tc>
          <w:tcPr>
            <w:tcW w:w="1680" w:type="dxa"/>
            <w:gridSpan w:val="2"/>
            <w:tcBorders>
              <w:top w:val="single" w:sz="4" w:space="0" w:color="auto"/>
            </w:tcBorders>
            <w:vAlign w:val="center"/>
          </w:tcPr>
          <w:p w:rsidR="00787C31" w:rsidRDefault="00787C31">
            <w:pPr>
              <w:spacing w:line="360" w:lineRule="exact"/>
              <w:jc w:val="center"/>
              <w:rPr>
                <w:sz w:val="24"/>
                <w:szCs w:val="21"/>
              </w:rPr>
            </w:pPr>
            <w:r>
              <w:rPr>
                <w:sz w:val="24"/>
                <w:szCs w:val="21"/>
              </w:rPr>
              <w:t>拉丝</w:t>
            </w:r>
          </w:p>
        </w:tc>
        <w:tc>
          <w:tcPr>
            <w:tcW w:w="1388" w:type="dxa"/>
            <w:tcBorders>
              <w:top w:val="single" w:sz="4" w:space="0" w:color="auto"/>
            </w:tcBorders>
            <w:vAlign w:val="center"/>
          </w:tcPr>
          <w:p w:rsidR="00787C31" w:rsidRDefault="00787C31">
            <w:pPr>
              <w:spacing w:line="360" w:lineRule="exact"/>
              <w:jc w:val="center"/>
              <w:rPr>
                <w:sz w:val="24"/>
                <w:szCs w:val="21"/>
              </w:rPr>
            </w:pPr>
            <w:r>
              <w:rPr>
                <w:sz w:val="24"/>
                <w:szCs w:val="21"/>
              </w:rPr>
              <w:t>含铜废油泥</w:t>
            </w:r>
          </w:p>
        </w:tc>
        <w:tc>
          <w:tcPr>
            <w:tcW w:w="2552" w:type="dxa"/>
            <w:tcBorders>
              <w:top w:val="single" w:sz="4" w:space="0" w:color="auto"/>
            </w:tcBorders>
            <w:vAlign w:val="center"/>
          </w:tcPr>
          <w:p w:rsidR="00787C31" w:rsidRDefault="00787C31">
            <w:pPr>
              <w:pStyle w:val="aff3"/>
              <w:snapToGrid w:val="0"/>
              <w:rPr>
                <w:sz w:val="24"/>
              </w:rPr>
            </w:pPr>
            <w:r>
              <w:rPr>
                <w:sz w:val="24"/>
              </w:rPr>
              <w:t>0.2t/a</w:t>
            </w:r>
          </w:p>
        </w:tc>
        <w:tc>
          <w:tcPr>
            <w:tcW w:w="2593" w:type="dxa"/>
            <w:vAlign w:val="center"/>
          </w:tcPr>
          <w:p w:rsidR="00787C31" w:rsidRDefault="00787C31">
            <w:pPr>
              <w:jc w:val="center"/>
              <w:rPr>
                <w:sz w:val="24"/>
              </w:rPr>
            </w:pPr>
            <w:r>
              <w:rPr>
                <w:sz w:val="24"/>
              </w:rPr>
              <w:t>0</w:t>
            </w:r>
          </w:p>
        </w:tc>
      </w:tr>
      <w:tr w:rsidR="00787C31" w:rsidTr="00787C31">
        <w:trPr>
          <w:trHeight w:val="567"/>
          <w:jc w:val="center"/>
        </w:trPr>
        <w:tc>
          <w:tcPr>
            <w:tcW w:w="945" w:type="dxa"/>
            <w:vMerge/>
            <w:vAlign w:val="center"/>
          </w:tcPr>
          <w:p w:rsidR="00787C31" w:rsidRDefault="00787C31">
            <w:pPr>
              <w:jc w:val="center"/>
              <w:rPr>
                <w:sz w:val="24"/>
              </w:rPr>
            </w:pPr>
          </w:p>
        </w:tc>
        <w:tc>
          <w:tcPr>
            <w:tcW w:w="1680" w:type="dxa"/>
            <w:gridSpan w:val="2"/>
            <w:tcBorders>
              <w:top w:val="single" w:sz="4" w:space="0" w:color="auto"/>
            </w:tcBorders>
            <w:vAlign w:val="center"/>
          </w:tcPr>
          <w:p w:rsidR="00787C31" w:rsidRDefault="00787C31">
            <w:pPr>
              <w:spacing w:line="360" w:lineRule="exact"/>
              <w:jc w:val="center"/>
              <w:rPr>
                <w:sz w:val="24"/>
                <w:szCs w:val="21"/>
              </w:rPr>
            </w:pPr>
            <w:r>
              <w:rPr>
                <w:sz w:val="24"/>
                <w:szCs w:val="21"/>
              </w:rPr>
              <w:t>催化燃烧系统</w:t>
            </w:r>
          </w:p>
        </w:tc>
        <w:tc>
          <w:tcPr>
            <w:tcW w:w="1388" w:type="dxa"/>
            <w:tcBorders>
              <w:top w:val="single" w:sz="4" w:space="0" w:color="auto"/>
            </w:tcBorders>
            <w:vAlign w:val="center"/>
          </w:tcPr>
          <w:p w:rsidR="00787C31" w:rsidRDefault="00787C31">
            <w:pPr>
              <w:spacing w:line="360" w:lineRule="exact"/>
              <w:jc w:val="center"/>
              <w:rPr>
                <w:sz w:val="24"/>
                <w:szCs w:val="21"/>
              </w:rPr>
            </w:pPr>
            <w:r>
              <w:rPr>
                <w:sz w:val="24"/>
                <w:szCs w:val="21"/>
              </w:rPr>
              <w:t>废催化剂</w:t>
            </w:r>
          </w:p>
        </w:tc>
        <w:tc>
          <w:tcPr>
            <w:tcW w:w="2552" w:type="dxa"/>
            <w:tcBorders>
              <w:top w:val="single" w:sz="4" w:space="0" w:color="auto"/>
            </w:tcBorders>
            <w:vAlign w:val="center"/>
          </w:tcPr>
          <w:p w:rsidR="00787C31" w:rsidRDefault="00787C31">
            <w:pPr>
              <w:pStyle w:val="aff3"/>
              <w:snapToGrid w:val="0"/>
              <w:rPr>
                <w:sz w:val="24"/>
                <w:highlight w:val="yellow"/>
              </w:rPr>
            </w:pPr>
            <w:r>
              <w:rPr>
                <w:sz w:val="24"/>
              </w:rPr>
              <w:t>0.07t/a</w:t>
            </w:r>
          </w:p>
        </w:tc>
        <w:tc>
          <w:tcPr>
            <w:tcW w:w="2593" w:type="dxa"/>
            <w:vAlign w:val="center"/>
          </w:tcPr>
          <w:p w:rsidR="00787C31" w:rsidRDefault="00787C31">
            <w:pPr>
              <w:jc w:val="center"/>
              <w:rPr>
                <w:sz w:val="24"/>
              </w:rPr>
            </w:pPr>
            <w:r>
              <w:rPr>
                <w:sz w:val="24"/>
              </w:rPr>
              <w:t>0</w:t>
            </w:r>
          </w:p>
        </w:tc>
      </w:tr>
      <w:tr w:rsidR="00787C31">
        <w:trPr>
          <w:cantSplit/>
          <w:trHeight w:hRule="exact" w:val="1871"/>
          <w:jc w:val="center"/>
        </w:trPr>
        <w:tc>
          <w:tcPr>
            <w:tcW w:w="945" w:type="dxa"/>
            <w:vAlign w:val="center"/>
          </w:tcPr>
          <w:p w:rsidR="00787C31" w:rsidRDefault="00787C31">
            <w:pPr>
              <w:spacing w:line="440" w:lineRule="exact"/>
              <w:jc w:val="center"/>
              <w:rPr>
                <w:sz w:val="24"/>
              </w:rPr>
            </w:pPr>
            <w:r>
              <w:rPr>
                <w:sz w:val="24"/>
              </w:rPr>
              <w:t>噪</w:t>
            </w:r>
          </w:p>
          <w:p w:rsidR="00787C31" w:rsidRDefault="00787C31">
            <w:pPr>
              <w:spacing w:line="440" w:lineRule="exact"/>
              <w:jc w:val="center"/>
              <w:rPr>
                <w:sz w:val="24"/>
              </w:rPr>
            </w:pPr>
            <w:r>
              <w:rPr>
                <w:sz w:val="24"/>
              </w:rPr>
              <w:t>声</w:t>
            </w:r>
          </w:p>
        </w:tc>
        <w:tc>
          <w:tcPr>
            <w:tcW w:w="8213" w:type="dxa"/>
            <w:gridSpan w:val="5"/>
            <w:vAlign w:val="center"/>
          </w:tcPr>
          <w:p w:rsidR="00787C31" w:rsidRDefault="00787C31" w:rsidP="00540D53">
            <w:pPr>
              <w:ind w:firstLineChars="200" w:firstLine="480"/>
              <w:rPr>
                <w:sz w:val="24"/>
              </w:rPr>
            </w:pPr>
            <w:r>
              <w:rPr>
                <w:sz w:val="24"/>
              </w:rPr>
              <w:t>本项目营运期噪声主要来源于漆包机、大拉机、中拉机、轧机等设备噪声，声压等级一般在</w:t>
            </w:r>
            <w:r>
              <w:rPr>
                <w:sz w:val="24"/>
              </w:rPr>
              <w:t>70~85dB</w:t>
            </w:r>
            <w:r>
              <w:rPr>
                <w:sz w:val="24"/>
              </w:rPr>
              <w:t>（</w:t>
            </w:r>
            <w:r>
              <w:rPr>
                <w:sz w:val="24"/>
              </w:rPr>
              <w:t>A</w:t>
            </w:r>
            <w:r>
              <w:rPr>
                <w:sz w:val="24"/>
              </w:rPr>
              <w:t>）之间，经减振、隔声及距离衰减后，厂区高噪声源对四个厂界噪声贡献值均能够达到《工业企业厂界环境噪声排放标准》（</w:t>
            </w:r>
            <w:r>
              <w:rPr>
                <w:sz w:val="24"/>
              </w:rPr>
              <w:t>GB12348-2008</w:t>
            </w:r>
            <w:r>
              <w:rPr>
                <w:sz w:val="24"/>
              </w:rPr>
              <w:t>）</w:t>
            </w:r>
            <w:r>
              <w:rPr>
                <w:sz w:val="24"/>
              </w:rPr>
              <w:t>3</w:t>
            </w:r>
            <w:r>
              <w:rPr>
                <w:sz w:val="24"/>
              </w:rPr>
              <w:t>类标准的要求，工程对项目周围声环境影响不大。</w:t>
            </w:r>
          </w:p>
        </w:tc>
      </w:tr>
      <w:tr w:rsidR="00787C31">
        <w:trPr>
          <w:cantSplit/>
          <w:trHeight w:hRule="exact" w:val="675"/>
          <w:jc w:val="center"/>
        </w:trPr>
        <w:tc>
          <w:tcPr>
            <w:tcW w:w="945" w:type="dxa"/>
            <w:vAlign w:val="center"/>
          </w:tcPr>
          <w:p w:rsidR="00787C31" w:rsidRDefault="00787C31">
            <w:pPr>
              <w:jc w:val="center"/>
              <w:rPr>
                <w:sz w:val="24"/>
              </w:rPr>
            </w:pPr>
            <w:r>
              <w:rPr>
                <w:sz w:val="24"/>
              </w:rPr>
              <w:t>其</w:t>
            </w:r>
          </w:p>
          <w:p w:rsidR="00787C31" w:rsidRDefault="00787C31">
            <w:pPr>
              <w:jc w:val="center"/>
              <w:rPr>
                <w:sz w:val="24"/>
              </w:rPr>
            </w:pPr>
            <w:r>
              <w:rPr>
                <w:sz w:val="24"/>
              </w:rPr>
              <w:t>他</w:t>
            </w:r>
          </w:p>
        </w:tc>
        <w:tc>
          <w:tcPr>
            <w:tcW w:w="8213" w:type="dxa"/>
            <w:gridSpan w:val="5"/>
            <w:vAlign w:val="center"/>
          </w:tcPr>
          <w:p w:rsidR="00787C31" w:rsidRDefault="00787C31">
            <w:pPr>
              <w:spacing w:line="440" w:lineRule="exact"/>
              <w:jc w:val="center"/>
              <w:rPr>
                <w:sz w:val="24"/>
              </w:rPr>
            </w:pPr>
            <w:r>
              <w:rPr>
                <w:sz w:val="24"/>
              </w:rPr>
              <w:t>/</w:t>
            </w:r>
          </w:p>
        </w:tc>
      </w:tr>
      <w:tr w:rsidR="00787C31">
        <w:trPr>
          <w:cantSplit/>
          <w:trHeight w:val="1383"/>
          <w:jc w:val="center"/>
        </w:trPr>
        <w:tc>
          <w:tcPr>
            <w:tcW w:w="9158" w:type="dxa"/>
            <w:gridSpan w:val="6"/>
            <w:vAlign w:val="center"/>
          </w:tcPr>
          <w:p w:rsidR="00787C31" w:rsidRDefault="00787C31">
            <w:pPr>
              <w:spacing w:line="420" w:lineRule="exact"/>
              <w:rPr>
                <w:b/>
                <w:sz w:val="24"/>
              </w:rPr>
            </w:pPr>
            <w:r>
              <w:rPr>
                <w:b/>
                <w:sz w:val="24"/>
              </w:rPr>
              <w:t>主要生态影响（不够时可附另页）：</w:t>
            </w:r>
          </w:p>
          <w:p w:rsidR="00787C31" w:rsidRDefault="00787C31" w:rsidP="00724348">
            <w:pPr>
              <w:spacing w:line="460" w:lineRule="exact"/>
              <w:ind w:firstLineChars="200" w:firstLine="480"/>
              <w:rPr>
                <w:bCs/>
                <w:sz w:val="24"/>
              </w:rPr>
            </w:pPr>
            <w:r>
              <w:rPr>
                <w:bCs/>
                <w:sz w:val="24"/>
              </w:rPr>
              <w:t>本项目</w:t>
            </w:r>
            <w:r>
              <w:rPr>
                <w:sz w:val="24"/>
              </w:rPr>
              <w:t>所在区域</w:t>
            </w:r>
            <w:r>
              <w:rPr>
                <w:bCs/>
                <w:sz w:val="24"/>
              </w:rPr>
              <w:t>不属于生态敏感或脆弱区。项目周边植被主要为农作物和乔木，为了保证项目投产后减少对区域生态环境影响，应充分利用厂区内空地，加强厂区绿化。</w:t>
            </w:r>
          </w:p>
        </w:tc>
      </w:tr>
    </w:tbl>
    <w:p w:rsidR="00487E97" w:rsidRDefault="00AF4107">
      <w:pPr>
        <w:spacing w:line="440" w:lineRule="exact"/>
        <w:jc w:val="left"/>
        <w:rPr>
          <w:b/>
          <w:sz w:val="28"/>
        </w:rPr>
      </w:pPr>
      <w:r>
        <w:rPr>
          <w:b/>
          <w:sz w:val="28"/>
        </w:rPr>
        <w:lastRenderedPageBreak/>
        <w:t>环境影响分析</w:t>
      </w:r>
    </w:p>
    <w:tbl>
      <w:tblPr>
        <w:tblW w:w="9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638"/>
      </w:tblGrid>
      <w:tr w:rsidR="00487E97">
        <w:trPr>
          <w:trHeight w:val="922"/>
          <w:jc w:val="center"/>
        </w:trPr>
        <w:tc>
          <w:tcPr>
            <w:tcW w:w="9638" w:type="dxa"/>
            <w:tcBorders>
              <w:top w:val="single" w:sz="4" w:space="0" w:color="auto"/>
            </w:tcBorders>
          </w:tcPr>
          <w:p w:rsidR="00487E97" w:rsidRDefault="00AF4107">
            <w:pPr>
              <w:spacing w:line="460" w:lineRule="exact"/>
              <w:jc w:val="left"/>
              <w:rPr>
                <w:b/>
                <w:color w:val="000000"/>
                <w:sz w:val="24"/>
              </w:rPr>
            </w:pPr>
            <w:r>
              <w:rPr>
                <w:b/>
                <w:color w:val="000000"/>
                <w:sz w:val="24"/>
              </w:rPr>
              <w:t>施工期环境影响简要分析：</w:t>
            </w:r>
          </w:p>
          <w:p w:rsidR="00487E97" w:rsidRDefault="00AF4107">
            <w:pPr>
              <w:spacing w:line="460" w:lineRule="exact"/>
              <w:ind w:firstLineChars="200" w:firstLine="480"/>
              <w:jc w:val="left"/>
              <w:rPr>
                <w:sz w:val="24"/>
              </w:rPr>
            </w:pPr>
            <w:r>
              <w:rPr>
                <w:sz w:val="24"/>
              </w:rPr>
              <w:t>本项目在现有厂房进行建设</w:t>
            </w:r>
            <w:r>
              <w:rPr>
                <w:bCs/>
                <w:sz w:val="24"/>
              </w:rPr>
              <w:t>，因此评价不再对施工期环境影响进行分析。</w:t>
            </w:r>
          </w:p>
        </w:tc>
      </w:tr>
      <w:tr w:rsidR="00487E97">
        <w:trPr>
          <w:trHeight w:val="11901"/>
          <w:jc w:val="center"/>
        </w:trPr>
        <w:tc>
          <w:tcPr>
            <w:tcW w:w="9638" w:type="dxa"/>
          </w:tcPr>
          <w:p w:rsidR="00487E97" w:rsidRDefault="00AF4107">
            <w:pPr>
              <w:spacing w:line="440" w:lineRule="exact"/>
              <w:jc w:val="left"/>
              <w:rPr>
                <w:b/>
                <w:sz w:val="24"/>
              </w:rPr>
            </w:pPr>
            <w:r>
              <w:rPr>
                <w:b/>
                <w:sz w:val="24"/>
              </w:rPr>
              <w:t>营运期环境影响分析：</w:t>
            </w:r>
          </w:p>
          <w:p w:rsidR="00487E97" w:rsidRDefault="00AF4107" w:rsidP="007A4EB7">
            <w:pPr>
              <w:spacing w:line="460" w:lineRule="exact"/>
              <w:ind w:firstLineChars="196" w:firstLine="470"/>
              <w:jc w:val="left"/>
              <w:rPr>
                <w:sz w:val="24"/>
              </w:rPr>
            </w:pPr>
            <w:r>
              <w:rPr>
                <w:sz w:val="24"/>
              </w:rPr>
              <w:t>项目正常营运期间，有</w:t>
            </w:r>
            <w:r w:rsidR="00F963A5">
              <w:rPr>
                <w:sz w:val="24"/>
              </w:rPr>
              <w:t>废水、</w:t>
            </w:r>
            <w:r>
              <w:rPr>
                <w:sz w:val="24"/>
              </w:rPr>
              <w:t>废气、固废和噪声产生。</w:t>
            </w:r>
          </w:p>
          <w:p w:rsidR="00487E97" w:rsidRDefault="00AF4107" w:rsidP="007A4EB7">
            <w:pPr>
              <w:adjustRightInd w:val="0"/>
              <w:snapToGrid w:val="0"/>
              <w:spacing w:line="460" w:lineRule="exact"/>
              <w:ind w:firstLineChars="200" w:firstLine="482"/>
              <w:textAlignment w:val="baseline"/>
              <w:rPr>
                <w:b/>
                <w:color w:val="000000"/>
                <w:sz w:val="24"/>
              </w:rPr>
            </w:pPr>
            <w:r>
              <w:rPr>
                <w:b/>
                <w:color w:val="000000"/>
                <w:sz w:val="24"/>
              </w:rPr>
              <w:t>一、废水</w:t>
            </w:r>
          </w:p>
          <w:p w:rsidR="00487E97" w:rsidRDefault="00AF4107" w:rsidP="007A4EB7">
            <w:pPr>
              <w:spacing w:line="460" w:lineRule="exact"/>
              <w:ind w:firstLineChars="200" w:firstLine="480"/>
              <w:jc w:val="left"/>
              <w:rPr>
                <w:sz w:val="24"/>
              </w:rPr>
            </w:pPr>
            <w:r>
              <w:rPr>
                <w:sz w:val="24"/>
              </w:rPr>
              <w:t>（</w:t>
            </w:r>
            <w:r>
              <w:rPr>
                <w:sz w:val="24"/>
              </w:rPr>
              <w:t>1</w:t>
            </w:r>
            <w:r>
              <w:rPr>
                <w:sz w:val="24"/>
              </w:rPr>
              <w:t>）生活污水</w:t>
            </w:r>
          </w:p>
          <w:p w:rsidR="00487E97" w:rsidRDefault="00AF4107" w:rsidP="007A4EB7">
            <w:pPr>
              <w:spacing w:line="460" w:lineRule="exact"/>
              <w:ind w:firstLineChars="200" w:firstLine="480"/>
              <w:jc w:val="left"/>
              <w:rPr>
                <w:sz w:val="24"/>
              </w:rPr>
            </w:pPr>
            <w:r>
              <w:rPr>
                <w:sz w:val="24"/>
              </w:rPr>
              <w:t>厂区现有工程劳动定员为</w:t>
            </w:r>
            <w:r>
              <w:rPr>
                <w:sz w:val="24"/>
              </w:rPr>
              <w:t>529</w:t>
            </w:r>
            <w:r>
              <w:rPr>
                <w:sz w:val="24"/>
              </w:rPr>
              <w:t>人，本项目需劳动定员</w:t>
            </w:r>
            <w:r>
              <w:rPr>
                <w:sz w:val="24"/>
              </w:rPr>
              <w:t>5</w:t>
            </w:r>
            <w:r>
              <w:rPr>
                <w:sz w:val="24"/>
              </w:rPr>
              <w:t>人，从现有员工中进行调配，</w:t>
            </w:r>
            <w:r w:rsidR="00853B3C">
              <w:rPr>
                <w:rFonts w:hint="eastAsia"/>
                <w:sz w:val="24"/>
              </w:rPr>
              <w:t>不新增员工，</w:t>
            </w:r>
            <w:r>
              <w:rPr>
                <w:sz w:val="24"/>
              </w:rPr>
              <w:t>因此无新增</w:t>
            </w:r>
            <w:r w:rsidR="00922965">
              <w:rPr>
                <w:rFonts w:hint="eastAsia"/>
                <w:sz w:val="24"/>
              </w:rPr>
              <w:t>生活</w:t>
            </w:r>
            <w:r>
              <w:rPr>
                <w:sz w:val="24"/>
              </w:rPr>
              <w:t>废水排放。</w:t>
            </w:r>
          </w:p>
          <w:p w:rsidR="00487E97" w:rsidRDefault="00AF4107" w:rsidP="007A4EB7">
            <w:pPr>
              <w:keepNext/>
              <w:keepLines/>
              <w:spacing w:before="120" w:line="460" w:lineRule="exact"/>
              <w:ind w:firstLineChars="200" w:firstLine="480"/>
              <w:outlineLvl w:val="1"/>
              <w:rPr>
                <w:bCs/>
                <w:sz w:val="24"/>
              </w:rPr>
            </w:pPr>
            <w:r>
              <w:rPr>
                <w:bCs/>
                <w:sz w:val="24"/>
              </w:rPr>
              <w:t>（</w:t>
            </w:r>
            <w:r>
              <w:rPr>
                <w:bCs/>
                <w:sz w:val="24"/>
              </w:rPr>
              <w:t>2</w:t>
            </w:r>
            <w:r>
              <w:rPr>
                <w:bCs/>
                <w:sz w:val="24"/>
              </w:rPr>
              <w:t>）</w:t>
            </w:r>
            <w:r>
              <w:rPr>
                <w:sz w:val="24"/>
              </w:rPr>
              <w:t>反渗透浓水</w:t>
            </w:r>
          </w:p>
          <w:p w:rsidR="00487E97" w:rsidRDefault="00AF4107" w:rsidP="007A4EB7">
            <w:pPr>
              <w:spacing w:line="460" w:lineRule="exact"/>
              <w:ind w:firstLineChars="200" w:firstLine="480"/>
              <w:jc w:val="left"/>
              <w:rPr>
                <w:sz w:val="24"/>
              </w:rPr>
            </w:pPr>
            <w:r>
              <w:rPr>
                <w:sz w:val="24"/>
              </w:rPr>
              <w:t>本项目制备纯水利用</w:t>
            </w:r>
            <w:r>
              <w:rPr>
                <w:rFonts w:hint="eastAsia"/>
                <w:sz w:val="24"/>
              </w:rPr>
              <w:t>现</w:t>
            </w:r>
            <w:r>
              <w:rPr>
                <w:sz w:val="24"/>
              </w:rPr>
              <w:t>有制纯水设备，采用反渗透工艺进行制备，该项目需用纯水</w:t>
            </w:r>
            <w:r>
              <w:rPr>
                <w:sz w:val="24"/>
              </w:rPr>
              <w:t>0.2m</w:t>
            </w:r>
            <w:r>
              <w:rPr>
                <w:sz w:val="24"/>
                <w:vertAlign w:val="superscript"/>
              </w:rPr>
              <w:t>3</w:t>
            </w:r>
            <w:r>
              <w:rPr>
                <w:sz w:val="24"/>
              </w:rPr>
              <w:t>/d</w:t>
            </w:r>
            <w:r>
              <w:rPr>
                <w:sz w:val="24"/>
              </w:rPr>
              <w:t>，则反渗透装置需用新鲜水</w:t>
            </w:r>
            <w:r>
              <w:rPr>
                <w:sz w:val="24"/>
              </w:rPr>
              <w:t>0.3m</w:t>
            </w:r>
            <w:r>
              <w:rPr>
                <w:sz w:val="24"/>
                <w:vertAlign w:val="superscript"/>
              </w:rPr>
              <w:t>3</w:t>
            </w:r>
            <w:r>
              <w:rPr>
                <w:sz w:val="24"/>
              </w:rPr>
              <w:t>/d</w:t>
            </w:r>
            <w:r>
              <w:rPr>
                <w:sz w:val="24"/>
              </w:rPr>
              <w:t>，产生的浓水为</w:t>
            </w:r>
            <w:r>
              <w:rPr>
                <w:sz w:val="24"/>
              </w:rPr>
              <w:t>0.1 m</w:t>
            </w:r>
            <w:r>
              <w:rPr>
                <w:sz w:val="24"/>
                <w:vertAlign w:val="superscript"/>
              </w:rPr>
              <w:t>3</w:t>
            </w:r>
            <w:r>
              <w:rPr>
                <w:sz w:val="24"/>
              </w:rPr>
              <w:t>/d</w:t>
            </w:r>
            <w:r>
              <w:rPr>
                <w:sz w:val="24"/>
              </w:rPr>
              <w:t>，主要污染物为</w:t>
            </w:r>
            <w:r>
              <w:rPr>
                <w:sz w:val="24"/>
              </w:rPr>
              <w:t>COD</w:t>
            </w:r>
            <w:r>
              <w:rPr>
                <w:sz w:val="24"/>
              </w:rPr>
              <w:t>和</w:t>
            </w:r>
            <w:r>
              <w:rPr>
                <w:sz w:val="24"/>
              </w:rPr>
              <w:t>SS</w:t>
            </w:r>
            <w:r>
              <w:rPr>
                <w:sz w:val="24"/>
              </w:rPr>
              <w:t>。</w:t>
            </w:r>
            <w:r w:rsidRPr="00922965">
              <w:rPr>
                <w:b/>
                <w:sz w:val="24"/>
                <w:u w:val="single"/>
              </w:rPr>
              <w:t>类比确定反渗透废水的水质为</w:t>
            </w:r>
            <w:r w:rsidRPr="00922965">
              <w:rPr>
                <w:b/>
                <w:sz w:val="24"/>
                <w:u w:val="single"/>
              </w:rPr>
              <w:t>COD30mg/L</w:t>
            </w:r>
            <w:r w:rsidR="00D27A9A" w:rsidRPr="00922965">
              <w:rPr>
                <w:rFonts w:hint="eastAsia"/>
                <w:b/>
                <w:sz w:val="24"/>
                <w:u w:val="single"/>
              </w:rPr>
              <w:t>、</w:t>
            </w:r>
            <w:r w:rsidRPr="00922965">
              <w:rPr>
                <w:b/>
                <w:sz w:val="24"/>
                <w:u w:val="single"/>
              </w:rPr>
              <w:t>SS25mg/L</w:t>
            </w:r>
            <w:r w:rsidR="00D27A9A" w:rsidRPr="00922965">
              <w:rPr>
                <w:rFonts w:hint="eastAsia"/>
                <w:b/>
                <w:sz w:val="24"/>
                <w:u w:val="single"/>
              </w:rPr>
              <w:t>、</w:t>
            </w:r>
            <w:r w:rsidR="00D27A9A" w:rsidRPr="00922965">
              <w:rPr>
                <w:rFonts w:hint="eastAsia"/>
                <w:b/>
                <w:sz w:val="24"/>
                <w:u w:val="single"/>
              </w:rPr>
              <w:t>NH</w:t>
            </w:r>
            <w:r w:rsidR="00D27A9A" w:rsidRPr="00922965">
              <w:rPr>
                <w:rFonts w:hint="eastAsia"/>
                <w:b/>
                <w:sz w:val="24"/>
                <w:u w:val="single"/>
                <w:vertAlign w:val="subscript"/>
              </w:rPr>
              <w:t>3</w:t>
            </w:r>
            <w:r w:rsidR="00D27A9A" w:rsidRPr="00922965">
              <w:rPr>
                <w:rFonts w:hint="eastAsia"/>
                <w:b/>
                <w:sz w:val="24"/>
                <w:u w:val="single"/>
              </w:rPr>
              <w:t>-N0.</w:t>
            </w:r>
            <w:r w:rsidR="00D27A9A" w:rsidRPr="00922965">
              <w:rPr>
                <w:b/>
                <w:sz w:val="24"/>
                <w:u w:val="single"/>
              </w:rPr>
              <w:t>5mg/L</w:t>
            </w:r>
            <w:r w:rsidR="00D27A9A" w:rsidRPr="00922965">
              <w:rPr>
                <w:rFonts w:hint="eastAsia"/>
                <w:b/>
                <w:sz w:val="24"/>
                <w:u w:val="single"/>
              </w:rPr>
              <w:t>、</w:t>
            </w:r>
            <w:r w:rsidR="00D27A9A" w:rsidRPr="00922965">
              <w:rPr>
                <w:rFonts w:hint="eastAsia"/>
                <w:b/>
                <w:sz w:val="24"/>
                <w:u w:val="single"/>
              </w:rPr>
              <w:t>TP0.</w:t>
            </w:r>
            <w:r w:rsidR="00D27A9A" w:rsidRPr="00922965">
              <w:rPr>
                <w:b/>
                <w:sz w:val="24"/>
                <w:u w:val="single"/>
              </w:rPr>
              <w:t>5mg/L</w:t>
            </w:r>
            <w:r w:rsidR="006F6ED0" w:rsidRPr="00922965">
              <w:rPr>
                <w:rFonts w:hint="eastAsia"/>
                <w:b/>
                <w:sz w:val="24"/>
                <w:u w:val="single"/>
              </w:rPr>
              <w:t>，进入厂区污水处理站处理</w:t>
            </w:r>
            <w:r w:rsidRPr="00922965">
              <w:rPr>
                <w:b/>
                <w:sz w:val="24"/>
                <w:u w:val="single"/>
              </w:rPr>
              <w:t>。</w:t>
            </w:r>
          </w:p>
          <w:p w:rsidR="0063305C" w:rsidRDefault="00AF4107" w:rsidP="004A523E">
            <w:pPr>
              <w:adjustRightInd w:val="0"/>
              <w:snapToGrid w:val="0"/>
              <w:spacing w:line="460" w:lineRule="exact"/>
              <w:ind w:firstLineChars="200" w:firstLine="482"/>
              <w:textAlignment w:val="baseline"/>
              <w:rPr>
                <w:color w:val="000000"/>
                <w:sz w:val="24"/>
              </w:rPr>
            </w:pPr>
            <w:r w:rsidRPr="00455F24">
              <w:rPr>
                <w:b/>
                <w:sz w:val="24"/>
                <w:u w:val="single"/>
              </w:rPr>
              <w:t>本项目外排废水主要为反渗透浓水，外排废水水量为</w:t>
            </w:r>
            <w:r w:rsidRPr="00455F24">
              <w:rPr>
                <w:b/>
                <w:sz w:val="24"/>
                <w:u w:val="single"/>
              </w:rPr>
              <w:t>0.1m</w:t>
            </w:r>
            <w:r w:rsidRPr="00455F24">
              <w:rPr>
                <w:b/>
                <w:sz w:val="24"/>
                <w:u w:val="single"/>
                <w:vertAlign w:val="superscript"/>
              </w:rPr>
              <w:t>3</w:t>
            </w:r>
            <w:r w:rsidRPr="00455F24">
              <w:rPr>
                <w:b/>
                <w:sz w:val="24"/>
                <w:u w:val="single"/>
              </w:rPr>
              <w:t>/d</w:t>
            </w:r>
            <w:r w:rsidRPr="00455F24">
              <w:rPr>
                <w:b/>
                <w:sz w:val="24"/>
                <w:u w:val="single"/>
              </w:rPr>
              <w:t>（</w:t>
            </w:r>
            <w:r w:rsidRPr="00455F24">
              <w:rPr>
                <w:b/>
                <w:sz w:val="24"/>
                <w:u w:val="single"/>
              </w:rPr>
              <w:t>33m</w:t>
            </w:r>
            <w:r w:rsidRPr="00455F24">
              <w:rPr>
                <w:b/>
                <w:sz w:val="24"/>
                <w:u w:val="single"/>
                <w:vertAlign w:val="superscript"/>
              </w:rPr>
              <w:t>3</w:t>
            </w:r>
            <w:r w:rsidRPr="00455F24">
              <w:rPr>
                <w:b/>
                <w:sz w:val="24"/>
                <w:u w:val="single"/>
              </w:rPr>
              <w:t>/a</w:t>
            </w:r>
            <w:r w:rsidRPr="00455F24">
              <w:rPr>
                <w:b/>
                <w:sz w:val="24"/>
                <w:u w:val="single"/>
              </w:rPr>
              <w:t>）。</w:t>
            </w:r>
            <w:r w:rsidR="004816FB" w:rsidRPr="00455F24">
              <w:rPr>
                <w:rFonts w:hint="eastAsia"/>
                <w:b/>
                <w:sz w:val="24"/>
                <w:u w:val="single"/>
              </w:rPr>
              <w:t>目前</w:t>
            </w:r>
            <w:r w:rsidR="00EF60A4" w:rsidRPr="00455F24">
              <w:rPr>
                <w:rFonts w:hint="eastAsia"/>
                <w:b/>
                <w:sz w:val="24"/>
                <w:u w:val="single"/>
              </w:rPr>
              <w:t>集聚区内污水管网铺设尚未完全竣工，</w:t>
            </w:r>
            <w:r w:rsidR="004816FB" w:rsidRPr="00455F24">
              <w:rPr>
                <w:rFonts w:hint="eastAsia"/>
                <w:b/>
                <w:sz w:val="24"/>
                <w:u w:val="single"/>
              </w:rPr>
              <w:t>厂区管网未与贾屯污水处理厂接通，</w:t>
            </w:r>
            <w:r w:rsidRPr="00455F24">
              <w:rPr>
                <w:rFonts w:hint="eastAsia"/>
                <w:b/>
                <w:sz w:val="24"/>
                <w:u w:val="single"/>
              </w:rPr>
              <w:t>管网接通前，</w:t>
            </w:r>
            <w:r w:rsidR="00455F24">
              <w:rPr>
                <w:rFonts w:hint="eastAsia"/>
                <w:b/>
                <w:sz w:val="24"/>
                <w:u w:val="single"/>
              </w:rPr>
              <w:t>本项目</w:t>
            </w:r>
            <w:r w:rsidRPr="00455F24">
              <w:rPr>
                <w:b/>
                <w:sz w:val="24"/>
                <w:u w:val="single"/>
              </w:rPr>
              <w:t>反渗透浓水</w:t>
            </w:r>
            <w:r w:rsidR="00815D6B">
              <w:rPr>
                <w:rFonts w:hint="eastAsia"/>
                <w:b/>
                <w:sz w:val="24"/>
                <w:u w:val="single"/>
              </w:rPr>
              <w:t>进入</w:t>
            </w:r>
            <w:r w:rsidR="006F6ED0">
              <w:rPr>
                <w:rFonts w:hint="eastAsia"/>
                <w:b/>
                <w:sz w:val="24"/>
                <w:u w:val="single"/>
              </w:rPr>
              <w:t>厂区</w:t>
            </w:r>
            <w:r w:rsidR="00F12453">
              <w:rPr>
                <w:rFonts w:hint="eastAsia"/>
                <w:b/>
                <w:sz w:val="24"/>
                <w:u w:val="single"/>
              </w:rPr>
              <w:t>现有</w:t>
            </w:r>
            <w:r w:rsidR="006F6ED0" w:rsidRPr="00455F24">
              <w:rPr>
                <w:rFonts w:hint="eastAsia"/>
                <w:b/>
                <w:sz w:val="24"/>
                <w:u w:val="single"/>
              </w:rPr>
              <w:t>污水处理站</w:t>
            </w:r>
            <w:r w:rsidR="00F12453">
              <w:rPr>
                <w:rFonts w:hint="eastAsia"/>
                <w:b/>
                <w:sz w:val="24"/>
                <w:u w:val="single"/>
              </w:rPr>
              <w:t>处理</w:t>
            </w:r>
            <w:r w:rsidR="006F6ED0">
              <w:rPr>
                <w:rFonts w:hint="eastAsia"/>
                <w:b/>
                <w:sz w:val="24"/>
                <w:u w:val="single"/>
              </w:rPr>
              <w:t>，</w:t>
            </w:r>
            <w:r w:rsidR="002F7CCA">
              <w:rPr>
                <w:rFonts w:hint="eastAsia"/>
                <w:b/>
                <w:sz w:val="24"/>
                <w:u w:val="single"/>
              </w:rPr>
              <w:t>处理后</w:t>
            </w:r>
            <w:r w:rsidR="00EF60A4" w:rsidRPr="00455F24">
              <w:rPr>
                <w:rFonts w:hint="eastAsia"/>
                <w:b/>
                <w:sz w:val="24"/>
                <w:u w:val="single"/>
              </w:rPr>
              <w:t>废水</w:t>
            </w:r>
            <w:r w:rsidR="009006A0">
              <w:rPr>
                <w:rFonts w:hint="eastAsia"/>
                <w:b/>
                <w:sz w:val="24"/>
                <w:u w:val="single"/>
              </w:rPr>
              <w:t>用于厂区绿化</w:t>
            </w:r>
            <w:r>
              <w:rPr>
                <w:rFonts w:hint="eastAsia"/>
                <w:sz w:val="24"/>
              </w:rPr>
              <w:t>；待贾屯污水处理厂</w:t>
            </w:r>
            <w:r w:rsidR="00EF60A4">
              <w:rPr>
                <w:rFonts w:hint="eastAsia"/>
                <w:sz w:val="24"/>
              </w:rPr>
              <w:t>管</w:t>
            </w:r>
            <w:r>
              <w:rPr>
                <w:rFonts w:hint="eastAsia"/>
                <w:sz w:val="24"/>
              </w:rPr>
              <w:t>网建成后，</w:t>
            </w:r>
            <w:r w:rsidR="00815D6B" w:rsidRPr="00815D6B">
              <w:rPr>
                <w:rFonts w:hint="eastAsia"/>
                <w:sz w:val="24"/>
              </w:rPr>
              <w:t>厂区污水处理站出</w:t>
            </w:r>
            <w:r>
              <w:rPr>
                <w:sz w:val="24"/>
              </w:rPr>
              <w:t>水经</w:t>
            </w:r>
            <w:r w:rsidR="00A93781">
              <w:rPr>
                <w:rFonts w:hint="eastAsia"/>
                <w:sz w:val="24"/>
              </w:rPr>
              <w:t>污水</w:t>
            </w:r>
            <w:r>
              <w:rPr>
                <w:sz w:val="24"/>
              </w:rPr>
              <w:t>管网排入贾屯污水处理厂，</w:t>
            </w:r>
            <w:r>
              <w:rPr>
                <w:color w:val="000000"/>
                <w:sz w:val="24"/>
              </w:rPr>
              <w:t>贾屯污水处理厂出水执行一级</w:t>
            </w:r>
            <w:r>
              <w:rPr>
                <w:color w:val="000000"/>
                <w:sz w:val="24"/>
              </w:rPr>
              <w:t>A</w:t>
            </w:r>
            <w:r>
              <w:rPr>
                <w:color w:val="000000"/>
                <w:sz w:val="24"/>
              </w:rPr>
              <w:t>标准，即</w:t>
            </w:r>
            <w:r>
              <w:rPr>
                <w:color w:val="000000"/>
                <w:sz w:val="24"/>
              </w:rPr>
              <w:t>COD 50mg/L</w:t>
            </w:r>
            <w:r>
              <w:rPr>
                <w:color w:val="000000"/>
                <w:sz w:val="24"/>
              </w:rPr>
              <w:t>、</w:t>
            </w:r>
            <w:r>
              <w:rPr>
                <w:color w:val="000000"/>
                <w:sz w:val="24"/>
              </w:rPr>
              <w:t>SS 10mg/L</w:t>
            </w:r>
            <w:r w:rsidR="005A0FB5">
              <w:rPr>
                <w:rFonts w:hint="eastAsia"/>
                <w:color w:val="000000"/>
                <w:sz w:val="24"/>
              </w:rPr>
              <w:t>、</w:t>
            </w:r>
            <w:r w:rsidR="005A0FB5" w:rsidRPr="005A0FB5">
              <w:rPr>
                <w:rFonts w:hint="eastAsia"/>
                <w:b/>
                <w:sz w:val="24"/>
                <w:u w:val="single"/>
              </w:rPr>
              <w:t>NH</w:t>
            </w:r>
            <w:r w:rsidR="005A0FB5" w:rsidRPr="005A0FB5">
              <w:rPr>
                <w:rFonts w:hint="eastAsia"/>
                <w:b/>
                <w:sz w:val="24"/>
                <w:u w:val="single"/>
                <w:vertAlign w:val="subscript"/>
              </w:rPr>
              <w:t>3</w:t>
            </w:r>
            <w:r w:rsidR="005A0FB5" w:rsidRPr="005A0FB5">
              <w:rPr>
                <w:rFonts w:hint="eastAsia"/>
                <w:b/>
                <w:sz w:val="24"/>
                <w:u w:val="single"/>
              </w:rPr>
              <w:t>-N</w:t>
            </w:r>
            <w:r w:rsidR="005A0FB5">
              <w:rPr>
                <w:rFonts w:hint="eastAsia"/>
                <w:b/>
                <w:sz w:val="24"/>
                <w:u w:val="single"/>
              </w:rPr>
              <w:t>5</w:t>
            </w:r>
            <w:r w:rsidR="005A0FB5" w:rsidRPr="005A0FB5">
              <w:rPr>
                <w:b/>
                <w:sz w:val="24"/>
                <w:u w:val="single"/>
              </w:rPr>
              <w:t>mg/L</w:t>
            </w:r>
            <w:r w:rsidR="005A0FB5" w:rsidRPr="005A0FB5">
              <w:rPr>
                <w:rFonts w:hint="eastAsia"/>
                <w:b/>
                <w:sz w:val="24"/>
                <w:u w:val="single"/>
              </w:rPr>
              <w:t>、</w:t>
            </w:r>
            <w:r w:rsidR="005A0FB5" w:rsidRPr="005A0FB5">
              <w:rPr>
                <w:rFonts w:hint="eastAsia"/>
                <w:b/>
                <w:sz w:val="24"/>
                <w:u w:val="single"/>
              </w:rPr>
              <w:t>TP0.</w:t>
            </w:r>
            <w:r w:rsidR="005A0FB5" w:rsidRPr="005A0FB5">
              <w:rPr>
                <w:b/>
                <w:sz w:val="24"/>
                <w:u w:val="single"/>
              </w:rPr>
              <w:t>5mg/L</w:t>
            </w:r>
            <w:r w:rsidR="0063305C">
              <w:rPr>
                <w:rFonts w:hint="eastAsia"/>
                <w:color w:val="000000"/>
                <w:sz w:val="24"/>
              </w:rPr>
              <w:t>。</w:t>
            </w:r>
          </w:p>
          <w:p w:rsidR="00487E97" w:rsidRPr="004A523E" w:rsidRDefault="00F12453" w:rsidP="0007141E">
            <w:pPr>
              <w:adjustRightInd w:val="0"/>
              <w:snapToGrid w:val="0"/>
              <w:spacing w:line="460" w:lineRule="exact"/>
              <w:ind w:firstLineChars="200" w:firstLine="480"/>
              <w:textAlignment w:val="baseline"/>
              <w:rPr>
                <w:sz w:val="24"/>
              </w:rPr>
            </w:pPr>
            <w:r>
              <w:rPr>
                <w:rFonts w:hint="eastAsia"/>
                <w:color w:val="000000"/>
                <w:sz w:val="24"/>
              </w:rPr>
              <w:t>本项目</w:t>
            </w:r>
            <w:r w:rsidR="00AF4107">
              <w:rPr>
                <w:color w:val="000000"/>
                <w:sz w:val="24"/>
              </w:rPr>
              <w:t>COD</w:t>
            </w:r>
            <w:r w:rsidR="00AF4107">
              <w:rPr>
                <w:color w:val="000000"/>
                <w:sz w:val="24"/>
              </w:rPr>
              <w:t>排放浓度</w:t>
            </w:r>
            <w:r>
              <w:rPr>
                <w:rFonts w:hint="eastAsia"/>
                <w:color w:val="000000"/>
                <w:sz w:val="24"/>
              </w:rPr>
              <w:t>（</w:t>
            </w:r>
            <w:r>
              <w:rPr>
                <w:rFonts w:hint="eastAsia"/>
                <w:color w:val="000000"/>
                <w:sz w:val="24"/>
              </w:rPr>
              <w:t>30</w:t>
            </w:r>
            <w:r>
              <w:rPr>
                <w:color w:val="000000"/>
                <w:sz w:val="24"/>
              </w:rPr>
              <w:t>mg/L</w:t>
            </w:r>
            <w:r>
              <w:rPr>
                <w:rFonts w:hint="eastAsia"/>
                <w:color w:val="000000"/>
                <w:sz w:val="24"/>
              </w:rPr>
              <w:t>）</w:t>
            </w:r>
            <w:r w:rsidR="00AF4107">
              <w:rPr>
                <w:color w:val="000000"/>
                <w:sz w:val="24"/>
              </w:rPr>
              <w:t>低于贾屯污水处理厂出水标准（</w:t>
            </w:r>
            <w:r w:rsidR="00AF4107">
              <w:rPr>
                <w:color w:val="000000"/>
                <w:sz w:val="24"/>
              </w:rPr>
              <w:t>50mg/L</w:t>
            </w:r>
            <w:r w:rsidR="00AF4107">
              <w:rPr>
                <w:color w:val="000000"/>
                <w:sz w:val="24"/>
              </w:rPr>
              <w:t>），</w:t>
            </w:r>
            <w:r w:rsidR="00AF4107">
              <w:rPr>
                <w:color w:val="000000"/>
                <w:sz w:val="24"/>
              </w:rPr>
              <w:t>COD</w:t>
            </w:r>
            <w:r w:rsidR="00AF4107">
              <w:rPr>
                <w:color w:val="000000"/>
                <w:sz w:val="24"/>
              </w:rPr>
              <w:t>排放量</w:t>
            </w:r>
            <w:r w:rsidR="005E1680">
              <w:rPr>
                <w:rFonts w:hint="eastAsia"/>
                <w:color w:val="000000"/>
                <w:sz w:val="24"/>
              </w:rPr>
              <w:t>根据</w:t>
            </w:r>
            <w:r w:rsidR="00AF4107">
              <w:rPr>
                <w:color w:val="000000"/>
                <w:sz w:val="24"/>
              </w:rPr>
              <w:t>实际排放浓度计算</w:t>
            </w:r>
            <w:r w:rsidR="0063305C">
              <w:rPr>
                <w:rFonts w:hint="eastAsia"/>
                <w:color w:val="000000"/>
                <w:sz w:val="24"/>
              </w:rPr>
              <w:t>；</w:t>
            </w:r>
            <w:r w:rsidR="00AF4107">
              <w:rPr>
                <w:color w:val="000000"/>
                <w:sz w:val="24"/>
              </w:rPr>
              <w:t>SS</w:t>
            </w:r>
            <w:r w:rsidR="00AF4107">
              <w:rPr>
                <w:color w:val="000000"/>
                <w:sz w:val="24"/>
              </w:rPr>
              <w:t>排放量按一级</w:t>
            </w:r>
            <w:r w:rsidR="00AF4107">
              <w:rPr>
                <w:color w:val="000000"/>
                <w:sz w:val="24"/>
              </w:rPr>
              <w:t>A</w:t>
            </w:r>
            <w:r w:rsidR="00AF4107">
              <w:rPr>
                <w:color w:val="000000"/>
                <w:sz w:val="24"/>
              </w:rPr>
              <w:t>标准浓度（即</w:t>
            </w:r>
            <w:r w:rsidR="00AF4107">
              <w:rPr>
                <w:color w:val="000000"/>
                <w:sz w:val="24"/>
              </w:rPr>
              <w:t>10mg/L</w:t>
            </w:r>
            <w:r w:rsidR="00AF4107">
              <w:rPr>
                <w:color w:val="000000"/>
                <w:sz w:val="24"/>
              </w:rPr>
              <w:t>）计算</w:t>
            </w:r>
            <w:r w:rsidR="005E1680">
              <w:rPr>
                <w:rFonts w:hint="eastAsia"/>
                <w:color w:val="000000"/>
                <w:sz w:val="24"/>
              </w:rPr>
              <w:t>；</w:t>
            </w:r>
            <w:r w:rsidR="0063305C" w:rsidRPr="005E1680">
              <w:rPr>
                <w:rFonts w:hint="eastAsia"/>
                <w:b/>
                <w:sz w:val="24"/>
                <w:u w:val="single"/>
              </w:rPr>
              <w:t>NH</w:t>
            </w:r>
            <w:r w:rsidR="0063305C" w:rsidRPr="005E1680">
              <w:rPr>
                <w:rFonts w:hint="eastAsia"/>
                <w:b/>
                <w:sz w:val="24"/>
                <w:u w:val="single"/>
                <w:vertAlign w:val="subscript"/>
              </w:rPr>
              <w:t>3</w:t>
            </w:r>
            <w:r w:rsidR="0063305C" w:rsidRPr="005E1680">
              <w:rPr>
                <w:rFonts w:hint="eastAsia"/>
                <w:b/>
                <w:sz w:val="24"/>
                <w:u w:val="single"/>
              </w:rPr>
              <w:t>-N</w:t>
            </w:r>
            <w:r w:rsidR="0063305C" w:rsidRPr="005E1680">
              <w:rPr>
                <w:b/>
                <w:color w:val="000000"/>
                <w:sz w:val="24"/>
                <w:u w:val="single"/>
              </w:rPr>
              <w:t>排放浓度</w:t>
            </w:r>
            <w:r w:rsidR="0063305C" w:rsidRPr="005E1680">
              <w:rPr>
                <w:rFonts w:hint="eastAsia"/>
                <w:b/>
                <w:color w:val="000000"/>
                <w:sz w:val="24"/>
                <w:u w:val="single"/>
              </w:rPr>
              <w:t>（</w:t>
            </w:r>
            <w:r w:rsidR="0063305C" w:rsidRPr="005E1680">
              <w:rPr>
                <w:rFonts w:hint="eastAsia"/>
                <w:b/>
                <w:color w:val="000000"/>
                <w:sz w:val="24"/>
                <w:u w:val="single"/>
              </w:rPr>
              <w:t>0.5</w:t>
            </w:r>
            <w:r w:rsidR="0063305C" w:rsidRPr="005E1680">
              <w:rPr>
                <w:b/>
                <w:color w:val="000000"/>
                <w:sz w:val="24"/>
                <w:u w:val="single"/>
              </w:rPr>
              <w:t>mg/L</w:t>
            </w:r>
            <w:r w:rsidR="0063305C" w:rsidRPr="005E1680">
              <w:rPr>
                <w:rFonts w:hint="eastAsia"/>
                <w:b/>
                <w:color w:val="000000"/>
                <w:sz w:val="24"/>
                <w:u w:val="single"/>
              </w:rPr>
              <w:t>）</w:t>
            </w:r>
            <w:r w:rsidR="0063305C" w:rsidRPr="005E1680">
              <w:rPr>
                <w:b/>
                <w:color w:val="000000"/>
                <w:sz w:val="24"/>
                <w:u w:val="single"/>
              </w:rPr>
              <w:t>低于贾屯污水处理厂出水标准（</w:t>
            </w:r>
            <w:r w:rsidR="0063305C" w:rsidRPr="005E1680">
              <w:rPr>
                <w:rFonts w:hint="eastAsia"/>
                <w:b/>
                <w:color w:val="000000"/>
                <w:sz w:val="24"/>
                <w:u w:val="single"/>
              </w:rPr>
              <w:t>5</w:t>
            </w:r>
            <w:r w:rsidR="0063305C" w:rsidRPr="005E1680">
              <w:rPr>
                <w:b/>
                <w:color w:val="000000"/>
                <w:sz w:val="24"/>
                <w:u w:val="single"/>
              </w:rPr>
              <w:t>mg/L</w:t>
            </w:r>
            <w:r w:rsidR="0063305C" w:rsidRPr="005E1680">
              <w:rPr>
                <w:b/>
                <w:color w:val="000000"/>
                <w:sz w:val="24"/>
                <w:u w:val="single"/>
              </w:rPr>
              <w:t>），</w:t>
            </w:r>
            <w:r w:rsidR="0063305C" w:rsidRPr="005E1680">
              <w:rPr>
                <w:rFonts w:hint="eastAsia"/>
                <w:b/>
                <w:sz w:val="24"/>
                <w:u w:val="single"/>
              </w:rPr>
              <w:t>NH</w:t>
            </w:r>
            <w:r w:rsidR="0063305C" w:rsidRPr="005E1680">
              <w:rPr>
                <w:rFonts w:hint="eastAsia"/>
                <w:b/>
                <w:sz w:val="24"/>
                <w:u w:val="single"/>
                <w:vertAlign w:val="subscript"/>
              </w:rPr>
              <w:t>3</w:t>
            </w:r>
            <w:r w:rsidR="0063305C" w:rsidRPr="005E1680">
              <w:rPr>
                <w:rFonts w:hint="eastAsia"/>
                <w:b/>
                <w:sz w:val="24"/>
                <w:u w:val="single"/>
              </w:rPr>
              <w:t>-N</w:t>
            </w:r>
            <w:r w:rsidR="0063305C" w:rsidRPr="005E1680">
              <w:rPr>
                <w:b/>
                <w:color w:val="000000"/>
                <w:sz w:val="24"/>
                <w:u w:val="single"/>
              </w:rPr>
              <w:t>排放</w:t>
            </w:r>
            <w:r w:rsidR="005E1680" w:rsidRPr="005E1680">
              <w:rPr>
                <w:rFonts w:hint="eastAsia"/>
                <w:b/>
                <w:color w:val="000000"/>
                <w:sz w:val="24"/>
                <w:u w:val="single"/>
              </w:rPr>
              <w:t>量根据</w:t>
            </w:r>
            <w:r w:rsidR="0063305C" w:rsidRPr="005E1680">
              <w:rPr>
                <w:b/>
                <w:color w:val="000000"/>
                <w:sz w:val="24"/>
                <w:u w:val="single"/>
              </w:rPr>
              <w:t>实际排放浓度计算</w:t>
            </w:r>
            <w:r w:rsidR="005E1680" w:rsidRPr="005E1680">
              <w:rPr>
                <w:rFonts w:hint="eastAsia"/>
                <w:b/>
                <w:color w:val="000000"/>
                <w:sz w:val="24"/>
                <w:u w:val="single"/>
              </w:rPr>
              <w:t>；</w:t>
            </w:r>
            <w:r w:rsidR="005E1680" w:rsidRPr="005E1680">
              <w:rPr>
                <w:rFonts w:hint="eastAsia"/>
                <w:b/>
                <w:sz w:val="24"/>
                <w:u w:val="single"/>
              </w:rPr>
              <w:t>TP</w:t>
            </w:r>
            <w:r w:rsidR="005E1680" w:rsidRPr="005E1680">
              <w:rPr>
                <w:b/>
                <w:color w:val="000000"/>
                <w:sz w:val="24"/>
                <w:u w:val="single"/>
              </w:rPr>
              <w:t>排放</w:t>
            </w:r>
            <w:r w:rsidR="005E1680" w:rsidRPr="005E1680">
              <w:rPr>
                <w:rFonts w:hint="eastAsia"/>
                <w:b/>
                <w:color w:val="000000"/>
                <w:sz w:val="24"/>
                <w:u w:val="single"/>
              </w:rPr>
              <w:t>浓度</w:t>
            </w:r>
            <w:r w:rsidR="005E1680">
              <w:rPr>
                <w:rFonts w:hint="eastAsia"/>
                <w:b/>
                <w:color w:val="000000"/>
                <w:sz w:val="24"/>
                <w:u w:val="single"/>
              </w:rPr>
              <w:t>与</w:t>
            </w:r>
            <w:r w:rsidR="005E1680" w:rsidRPr="005E1680">
              <w:rPr>
                <w:b/>
                <w:color w:val="000000"/>
                <w:sz w:val="24"/>
                <w:u w:val="single"/>
              </w:rPr>
              <w:t>贾屯污水处理厂出水标准（</w:t>
            </w:r>
            <w:r w:rsidR="005E1680">
              <w:rPr>
                <w:rFonts w:hint="eastAsia"/>
                <w:b/>
                <w:color w:val="000000"/>
                <w:sz w:val="24"/>
                <w:u w:val="single"/>
              </w:rPr>
              <w:t>0.</w:t>
            </w:r>
            <w:r w:rsidR="005E1680" w:rsidRPr="005E1680">
              <w:rPr>
                <w:rFonts w:hint="eastAsia"/>
                <w:b/>
                <w:color w:val="000000"/>
                <w:sz w:val="24"/>
                <w:u w:val="single"/>
              </w:rPr>
              <w:t>5</w:t>
            </w:r>
            <w:r w:rsidR="005E1680" w:rsidRPr="005E1680">
              <w:rPr>
                <w:b/>
                <w:color w:val="000000"/>
                <w:sz w:val="24"/>
                <w:u w:val="single"/>
              </w:rPr>
              <w:t>mg/L</w:t>
            </w:r>
            <w:r w:rsidR="005E1680" w:rsidRPr="005E1680">
              <w:rPr>
                <w:b/>
                <w:color w:val="000000"/>
                <w:sz w:val="24"/>
                <w:u w:val="single"/>
              </w:rPr>
              <w:t>）</w:t>
            </w:r>
            <w:r w:rsidR="005E1680">
              <w:rPr>
                <w:rFonts w:hint="eastAsia"/>
                <w:b/>
                <w:color w:val="000000"/>
                <w:sz w:val="24"/>
                <w:u w:val="single"/>
              </w:rPr>
              <w:t>一致，</w:t>
            </w:r>
            <w:r w:rsidR="005E1680" w:rsidRPr="005E1680">
              <w:rPr>
                <w:rFonts w:hint="eastAsia"/>
                <w:b/>
                <w:sz w:val="24"/>
                <w:u w:val="single"/>
              </w:rPr>
              <w:t>TP</w:t>
            </w:r>
            <w:r w:rsidR="005E1680" w:rsidRPr="005E1680">
              <w:rPr>
                <w:b/>
                <w:color w:val="000000"/>
                <w:sz w:val="24"/>
                <w:u w:val="single"/>
              </w:rPr>
              <w:t>排放</w:t>
            </w:r>
            <w:r w:rsidR="005E1680" w:rsidRPr="005E1680">
              <w:rPr>
                <w:rFonts w:hint="eastAsia"/>
                <w:b/>
                <w:color w:val="000000"/>
                <w:sz w:val="24"/>
                <w:u w:val="single"/>
              </w:rPr>
              <w:t>量根据</w:t>
            </w:r>
            <w:r w:rsidR="005E1680">
              <w:rPr>
                <w:rFonts w:hint="eastAsia"/>
                <w:b/>
                <w:color w:val="000000"/>
                <w:sz w:val="24"/>
                <w:u w:val="single"/>
              </w:rPr>
              <w:t>0.5</w:t>
            </w:r>
            <w:r w:rsidR="005E1680" w:rsidRPr="005E1680">
              <w:rPr>
                <w:b/>
                <w:color w:val="000000"/>
                <w:sz w:val="24"/>
                <w:u w:val="single"/>
              </w:rPr>
              <w:t xml:space="preserve"> mg/L</w:t>
            </w:r>
            <w:r w:rsidR="005E1680" w:rsidRPr="005E1680">
              <w:rPr>
                <w:b/>
                <w:color w:val="000000"/>
                <w:sz w:val="24"/>
                <w:u w:val="single"/>
              </w:rPr>
              <w:t>计算</w:t>
            </w:r>
            <w:r w:rsidR="00AF4107">
              <w:rPr>
                <w:color w:val="000000"/>
                <w:sz w:val="24"/>
              </w:rPr>
              <w:t>。则贾屯污水处理厂运行后，</w:t>
            </w:r>
            <w:r w:rsidR="00AF4107">
              <w:rPr>
                <w:sz w:val="24"/>
              </w:rPr>
              <w:t>本项目</w:t>
            </w:r>
            <w:r w:rsidR="00AF4107">
              <w:rPr>
                <w:color w:val="000000"/>
                <w:sz w:val="24"/>
              </w:rPr>
              <w:t>污染物新增排放总量为</w:t>
            </w:r>
            <w:r w:rsidR="00AF4107">
              <w:rPr>
                <w:color w:val="000000"/>
                <w:sz w:val="24"/>
              </w:rPr>
              <w:t>COD</w:t>
            </w:r>
            <w:r w:rsidR="00AF4107">
              <w:rPr>
                <w:color w:val="000000"/>
                <w:sz w:val="24"/>
              </w:rPr>
              <w:t>：</w:t>
            </w:r>
            <w:r w:rsidR="00AF4107">
              <w:rPr>
                <w:color w:val="000000"/>
                <w:sz w:val="24"/>
              </w:rPr>
              <w:t>0.0010t/a</w:t>
            </w:r>
            <w:r w:rsidR="00AF4107">
              <w:rPr>
                <w:color w:val="000000"/>
                <w:sz w:val="24"/>
              </w:rPr>
              <w:t>，</w:t>
            </w:r>
            <w:r w:rsidR="00AF4107">
              <w:rPr>
                <w:color w:val="000000"/>
                <w:sz w:val="24"/>
              </w:rPr>
              <w:t>SS</w:t>
            </w:r>
            <w:r w:rsidR="00AF4107">
              <w:rPr>
                <w:color w:val="000000"/>
                <w:sz w:val="24"/>
              </w:rPr>
              <w:t>：</w:t>
            </w:r>
            <w:r w:rsidR="00AF4107">
              <w:rPr>
                <w:color w:val="000000"/>
                <w:sz w:val="24"/>
              </w:rPr>
              <w:t>0.0003t/a</w:t>
            </w:r>
            <w:r w:rsidR="0007141E">
              <w:rPr>
                <w:rFonts w:hint="eastAsia"/>
                <w:color w:val="000000"/>
                <w:sz w:val="24"/>
              </w:rPr>
              <w:t>，</w:t>
            </w:r>
            <w:r w:rsidR="0007141E" w:rsidRPr="002501D4">
              <w:rPr>
                <w:rFonts w:hint="eastAsia"/>
                <w:b/>
                <w:sz w:val="24"/>
                <w:u w:val="single"/>
              </w:rPr>
              <w:t>NH</w:t>
            </w:r>
            <w:r w:rsidR="0007141E" w:rsidRPr="002501D4">
              <w:rPr>
                <w:rFonts w:hint="eastAsia"/>
                <w:b/>
                <w:sz w:val="24"/>
                <w:u w:val="single"/>
                <w:vertAlign w:val="subscript"/>
              </w:rPr>
              <w:t>3</w:t>
            </w:r>
            <w:r w:rsidR="0007141E" w:rsidRPr="002501D4">
              <w:rPr>
                <w:rFonts w:hint="eastAsia"/>
                <w:b/>
                <w:sz w:val="24"/>
                <w:u w:val="single"/>
              </w:rPr>
              <w:t>-N</w:t>
            </w:r>
            <w:r w:rsidR="0007141E" w:rsidRPr="002501D4">
              <w:rPr>
                <w:b/>
                <w:color w:val="000000"/>
                <w:sz w:val="24"/>
                <w:u w:val="single"/>
              </w:rPr>
              <w:t xml:space="preserve"> </w:t>
            </w:r>
            <w:r w:rsidR="002501D4" w:rsidRPr="002501D4">
              <w:rPr>
                <w:rFonts w:hint="eastAsia"/>
                <w:b/>
                <w:color w:val="000000"/>
                <w:sz w:val="24"/>
                <w:u w:val="single"/>
              </w:rPr>
              <w:t>0.00002</w:t>
            </w:r>
            <w:r w:rsidR="0007141E" w:rsidRPr="002501D4">
              <w:rPr>
                <w:b/>
                <w:color w:val="000000"/>
                <w:sz w:val="24"/>
                <w:u w:val="single"/>
              </w:rPr>
              <w:t>t/a</w:t>
            </w:r>
            <w:r w:rsidR="0007141E" w:rsidRPr="002501D4">
              <w:rPr>
                <w:rFonts w:hint="eastAsia"/>
                <w:b/>
                <w:sz w:val="24"/>
                <w:u w:val="single"/>
              </w:rPr>
              <w:t>，</w:t>
            </w:r>
            <w:r w:rsidR="0007141E" w:rsidRPr="002501D4">
              <w:rPr>
                <w:rFonts w:hint="eastAsia"/>
                <w:b/>
                <w:sz w:val="24"/>
                <w:u w:val="single"/>
              </w:rPr>
              <w:t>TP</w:t>
            </w:r>
            <w:r w:rsidR="002501D4" w:rsidRPr="002501D4">
              <w:rPr>
                <w:rFonts w:hint="eastAsia"/>
                <w:b/>
                <w:sz w:val="24"/>
                <w:u w:val="single"/>
              </w:rPr>
              <w:t>0.00002</w:t>
            </w:r>
            <w:r w:rsidR="0007141E" w:rsidRPr="002501D4">
              <w:rPr>
                <w:b/>
                <w:color w:val="000000"/>
                <w:sz w:val="24"/>
                <w:u w:val="single"/>
              </w:rPr>
              <w:t xml:space="preserve"> t/a</w:t>
            </w:r>
            <w:r w:rsidR="00AF4107">
              <w:rPr>
                <w:color w:val="000000"/>
                <w:sz w:val="24"/>
              </w:rPr>
              <w:t>。</w:t>
            </w:r>
          </w:p>
          <w:p w:rsidR="00487E97" w:rsidRDefault="00AF4107" w:rsidP="007A4EB7">
            <w:pPr>
              <w:adjustRightInd w:val="0"/>
              <w:snapToGrid w:val="0"/>
              <w:spacing w:line="460" w:lineRule="exact"/>
              <w:ind w:firstLineChars="200" w:firstLine="482"/>
              <w:textAlignment w:val="baseline"/>
              <w:rPr>
                <w:b/>
                <w:sz w:val="24"/>
              </w:rPr>
            </w:pPr>
            <w:r>
              <w:rPr>
                <w:b/>
                <w:sz w:val="24"/>
              </w:rPr>
              <w:t>二、废气</w:t>
            </w:r>
          </w:p>
          <w:p w:rsidR="00487E97" w:rsidRPr="00FA577D" w:rsidRDefault="007328AE" w:rsidP="00FA577D">
            <w:pPr>
              <w:spacing w:line="460" w:lineRule="exact"/>
              <w:ind w:firstLineChars="200" w:firstLine="482"/>
              <w:rPr>
                <w:b/>
                <w:sz w:val="24"/>
                <w:u w:val="single"/>
              </w:rPr>
            </w:pPr>
            <w:r w:rsidRPr="00FA577D">
              <w:rPr>
                <w:b/>
                <w:sz w:val="24"/>
                <w:u w:val="single"/>
              </w:rPr>
              <w:t>本项目废气主要为</w:t>
            </w:r>
            <w:r w:rsidRPr="00FA577D">
              <w:rPr>
                <w:rFonts w:hint="eastAsia"/>
                <w:b/>
                <w:sz w:val="24"/>
                <w:u w:val="single"/>
              </w:rPr>
              <w:t>浸</w:t>
            </w:r>
            <w:r w:rsidR="00AF4107" w:rsidRPr="00FA577D">
              <w:rPr>
                <w:b/>
                <w:sz w:val="24"/>
                <w:u w:val="single"/>
              </w:rPr>
              <w:t>漆过程需要烘干，</w:t>
            </w:r>
            <w:r w:rsidR="0023319D" w:rsidRPr="00FA577D">
              <w:rPr>
                <w:rFonts w:hint="eastAsia"/>
                <w:b/>
                <w:sz w:val="24"/>
                <w:u w:val="single"/>
              </w:rPr>
              <w:t>烘干过程会产生有机废气；</w:t>
            </w:r>
            <w:r w:rsidR="00AF4107" w:rsidRPr="00FA577D">
              <w:rPr>
                <w:b/>
                <w:sz w:val="24"/>
                <w:u w:val="single"/>
              </w:rPr>
              <w:t>在烘</w:t>
            </w:r>
            <w:r w:rsidR="009E3450" w:rsidRPr="00FA577D">
              <w:rPr>
                <w:b/>
                <w:sz w:val="24"/>
                <w:u w:val="single"/>
              </w:rPr>
              <w:t>干</w:t>
            </w:r>
            <w:r w:rsidR="00AF4107" w:rsidRPr="00FA577D">
              <w:rPr>
                <w:b/>
                <w:sz w:val="24"/>
                <w:u w:val="single"/>
              </w:rPr>
              <w:t>炉</w:t>
            </w:r>
            <w:r w:rsidR="0023319D" w:rsidRPr="00FA577D">
              <w:rPr>
                <w:rFonts w:hint="eastAsia"/>
                <w:b/>
                <w:sz w:val="24"/>
                <w:u w:val="single"/>
              </w:rPr>
              <w:t>进口</w:t>
            </w:r>
            <w:r w:rsidR="00EC03E4" w:rsidRPr="00FA577D">
              <w:rPr>
                <w:rFonts w:hint="eastAsia"/>
                <w:b/>
                <w:sz w:val="24"/>
                <w:u w:val="single"/>
              </w:rPr>
              <w:t>涂漆区加盖密闭</w:t>
            </w:r>
            <w:r w:rsidR="00AF4107" w:rsidRPr="00FA577D">
              <w:rPr>
                <w:b/>
                <w:sz w:val="24"/>
                <w:u w:val="single"/>
              </w:rPr>
              <w:t>，在运行过程中，</w:t>
            </w:r>
            <w:r w:rsidR="00FA577D" w:rsidRPr="00FA577D">
              <w:rPr>
                <w:rFonts w:hint="eastAsia"/>
                <w:b/>
                <w:sz w:val="24"/>
                <w:u w:val="single"/>
              </w:rPr>
              <w:t>涂漆区</w:t>
            </w:r>
            <w:r w:rsidR="00FA577D" w:rsidRPr="00FA577D">
              <w:rPr>
                <w:b/>
                <w:sz w:val="24"/>
                <w:u w:val="single"/>
              </w:rPr>
              <w:t>大部分废气</w:t>
            </w:r>
            <w:r w:rsidR="00FA577D" w:rsidRPr="00FA577D">
              <w:rPr>
                <w:rFonts w:hint="eastAsia"/>
                <w:b/>
                <w:sz w:val="24"/>
                <w:u w:val="single"/>
              </w:rPr>
              <w:t>随</w:t>
            </w:r>
            <w:r w:rsidR="00FA577D">
              <w:rPr>
                <w:rFonts w:hint="eastAsia"/>
                <w:b/>
                <w:sz w:val="24"/>
                <w:u w:val="single"/>
              </w:rPr>
              <w:t>铜丝</w:t>
            </w:r>
            <w:r w:rsidR="00AF4107" w:rsidRPr="00FA577D">
              <w:rPr>
                <w:b/>
                <w:sz w:val="24"/>
                <w:u w:val="single"/>
              </w:rPr>
              <w:t>进入烘</w:t>
            </w:r>
            <w:r w:rsidR="00D54435" w:rsidRPr="00FA577D">
              <w:rPr>
                <w:b/>
                <w:sz w:val="24"/>
                <w:u w:val="single"/>
              </w:rPr>
              <w:t>干</w:t>
            </w:r>
            <w:r w:rsidR="00AF4107" w:rsidRPr="00FA577D">
              <w:rPr>
                <w:b/>
                <w:sz w:val="24"/>
                <w:u w:val="single"/>
              </w:rPr>
              <w:t>炉内，少量废气从盖子前端逸出，产生</w:t>
            </w:r>
            <w:r w:rsidR="00FA577D" w:rsidRPr="00FA577D">
              <w:rPr>
                <w:rFonts w:hint="eastAsia"/>
                <w:b/>
                <w:sz w:val="24"/>
                <w:u w:val="single"/>
              </w:rPr>
              <w:t>无组织</w:t>
            </w:r>
            <w:r w:rsidR="00AF4107" w:rsidRPr="00FA577D">
              <w:rPr>
                <w:b/>
                <w:sz w:val="24"/>
                <w:u w:val="single"/>
              </w:rPr>
              <w:t>废气。</w:t>
            </w:r>
          </w:p>
          <w:p w:rsidR="00487E97" w:rsidRDefault="00426DB9" w:rsidP="007A4EB7">
            <w:pPr>
              <w:spacing w:line="460" w:lineRule="exact"/>
              <w:ind w:firstLineChars="200" w:firstLine="482"/>
              <w:rPr>
                <w:sz w:val="24"/>
              </w:rPr>
            </w:pPr>
            <w:r>
              <w:rPr>
                <w:rFonts w:hint="eastAsia"/>
                <w:b/>
                <w:sz w:val="24"/>
                <w:u w:val="single"/>
              </w:rPr>
              <w:lastRenderedPageBreak/>
              <w:t>根据企业提供的资料，</w:t>
            </w:r>
            <w:r w:rsidR="00AF4107" w:rsidRPr="00E608BD">
              <w:rPr>
                <w:b/>
                <w:sz w:val="24"/>
                <w:u w:val="single"/>
              </w:rPr>
              <w:t>项目使用的聚酯漆成分为甲酚（</w:t>
            </w:r>
            <w:r w:rsidR="00AC1A88">
              <w:rPr>
                <w:rFonts w:hint="eastAsia"/>
                <w:b/>
                <w:sz w:val="24"/>
                <w:u w:val="single"/>
              </w:rPr>
              <w:t>4</w:t>
            </w:r>
            <w:r w:rsidR="00AF4107" w:rsidRPr="00E608BD">
              <w:rPr>
                <w:b/>
                <w:sz w:val="24"/>
                <w:u w:val="single"/>
              </w:rPr>
              <w:t>0%</w:t>
            </w:r>
            <w:r w:rsidR="00AF4107" w:rsidRPr="00E608BD">
              <w:rPr>
                <w:b/>
                <w:sz w:val="24"/>
                <w:u w:val="single"/>
              </w:rPr>
              <w:t>）、聚酯树脂（</w:t>
            </w:r>
            <w:r w:rsidR="00AC1A88">
              <w:rPr>
                <w:rFonts w:hint="eastAsia"/>
                <w:b/>
                <w:sz w:val="24"/>
                <w:u w:val="single"/>
              </w:rPr>
              <w:t>60</w:t>
            </w:r>
            <w:r w:rsidR="00AF4107" w:rsidRPr="00E608BD">
              <w:rPr>
                <w:b/>
                <w:sz w:val="24"/>
                <w:u w:val="single"/>
              </w:rPr>
              <w:t>%</w:t>
            </w:r>
            <w:r w:rsidR="00AF4107" w:rsidRPr="00E608BD">
              <w:rPr>
                <w:b/>
                <w:sz w:val="24"/>
                <w:u w:val="single"/>
              </w:rPr>
              <w:t>），聚酰胺酰亚胺漆的成分为</w:t>
            </w:r>
            <w:r w:rsidR="00AF4107" w:rsidRPr="005A3A38">
              <w:rPr>
                <w:b/>
                <w:sz w:val="24"/>
                <w:u w:val="single"/>
              </w:rPr>
              <w:t>甲酚（</w:t>
            </w:r>
            <w:r w:rsidR="002A3785" w:rsidRPr="005A3A38">
              <w:rPr>
                <w:rFonts w:hint="eastAsia"/>
                <w:b/>
                <w:sz w:val="24"/>
                <w:u w:val="single"/>
              </w:rPr>
              <w:t>4</w:t>
            </w:r>
            <w:r w:rsidR="00AF4107" w:rsidRPr="005A3A38">
              <w:rPr>
                <w:b/>
                <w:sz w:val="24"/>
                <w:u w:val="single"/>
              </w:rPr>
              <w:t>0%</w:t>
            </w:r>
            <w:r w:rsidR="00AF4107" w:rsidRPr="005A3A38">
              <w:rPr>
                <w:b/>
                <w:sz w:val="24"/>
                <w:u w:val="single"/>
              </w:rPr>
              <w:t>）、聚酰胺酰亚胺树脂（</w:t>
            </w:r>
            <w:r w:rsidR="002A3785" w:rsidRPr="005A3A38">
              <w:rPr>
                <w:rFonts w:hint="eastAsia"/>
                <w:b/>
                <w:sz w:val="24"/>
                <w:u w:val="single"/>
              </w:rPr>
              <w:t>60</w:t>
            </w:r>
            <w:r w:rsidR="00AF4107" w:rsidRPr="005A3A38">
              <w:rPr>
                <w:b/>
                <w:sz w:val="24"/>
                <w:u w:val="single"/>
              </w:rPr>
              <w:t>%</w:t>
            </w:r>
            <w:r w:rsidR="00AF4107" w:rsidRPr="005A3A38">
              <w:rPr>
                <w:b/>
                <w:sz w:val="24"/>
                <w:u w:val="single"/>
              </w:rPr>
              <w:t>）。</w:t>
            </w:r>
            <w:r w:rsidR="00C15953" w:rsidRPr="005A3A38">
              <w:rPr>
                <w:b/>
                <w:sz w:val="24"/>
                <w:u w:val="single"/>
              </w:rPr>
              <w:t>聚酰胺酰亚胺树脂</w:t>
            </w:r>
            <w:r w:rsidR="00C15953" w:rsidRPr="002B4462">
              <w:rPr>
                <w:rFonts w:hint="eastAsia"/>
                <w:b/>
                <w:sz w:val="24"/>
                <w:u w:val="single"/>
              </w:rPr>
              <w:t>450</w:t>
            </w:r>
            <w:r w:rsidR="00C15953" w:rsidRPr="002B4462">
              <w:rPr>
                <w:rFonts w:hint="eastAsia"/>
                <w:b/>
                <w:sz w:val="24"/>
                <w:u w:val="single"/>
              </w:rPr>
              <w:t>℃左右开始分解</w:t>
            </w:r>
            <w:r w:rsidR="00D126E8">
              <w:rPr>
                <w:rFonts w:hint="eastAsia"/>
                <w:b/>
                <w:sz w:val="24"/>
                <w:u w:val="single"/>
              </w:rPr>
              <w:t>，</w:t>
            </w:r>
            <w:r w:rsidR="00402C45">
              <w:rPr>
                <w:rFonts w:hint="eastAsia"/>
                <w:b/>
                <w:sz w:val="24"/>
                <w:u w:val="single"/>
              </w:rPr>
              <w:t>最高</w:t>
            </w:r>
            <w:r w:rsidR="00D126E8">
              <w:rPr>
                <w:rFonts w:hint="eastAsia"/>
                <w:b/>
                <w:sz w:val="24"/>
                <w:u w:val="single"/>
              </w:rPr>
              <w:t>烘干温度</w:t>
            </w:r>
            <w:r w:rsidR="00402C45">
              <w:rPr>
                <w:rFonts w:hint="eastAsia"/>
                <w:b/>
                <w:sz w:val="24"/>
                <w:u w:val="single"/>
              </w:rPr>
              <w:t>为</w:t>
            </w:r>
            <w:r w:rsidR="00402C45">
              <w:rPr>
                <w:rFonts w:hint="eastAsia"/>
                <w:b/>
                <w:sz w:val="24"/>
                <w:u w:val="single"/>
              </w:rPr>
              <w:t>630</w:t>
            </w:r>
            <w:r w:rsidR="00402C45" w:rsidRPr="00402C45">
              <w:rPr>
                <w:rFonts w:hint="eastAsia"/>
                <w:b/>
                <w:sz w:val="24"/>
                <w:u w:val="single"/>
              </w:rPr>
              <w:t>℃，</w:t>
            </w:r>
            <w:r w:rsidR="00D126E8" w:rsidRPr="00D126E8">
              <w:rPr>
                <w:rFonts w:hint="eastAsia"/>
                <w:b/>
                <w:sz w:val="24"/>
                <w:u w:val="single"/>
              </w:rPr>
              <w:t>部分聚合分子间发生断链、分解，少量的单体废气，此废气属于非甲烷总烃</w:t>
            </w:r>
            <w:r w:rsidR="00A72082">
              <w:rPr>
                <w:rFonts w:hint="eastAsia"/>
                <w:b/>
                <w:sz w:val="24"/>
                <w:u w:val="single"/>
              </w:rPr>
              <w:t>，产生量按</w:t>
            </w:r>
            <w:r w:rsidR="00665632" w:rsidRPr="005A3A38">
              <w:rPr>
                <w:b/>
                <w:sz w:val="24"/>
                <w:u w:val="single"/>
              </w:rPr>
              <w:t>绝缘漆</w:t>
            </w:r>
            <w:r w:rsidR="00A72082">
              <w:rPr>
                <w:rFonts w:hint="eastAsia"/>
                <w:b/>
                <w:sz w:val="24"/>
                <w:u w:val="single"/>
              </w:rPr>
              <w:t>使用量的</w:t>
            </w:r>
            <w:r w:rsidR="00305BED">
              <w:rPr>
                <w:rFonts w:hint="eastAsia"/>
                <w:b/>
                <w:sz w:val="24"/>
                <w:u w:val="single"/>
              </w:rPr>
              <w:t>1</w:t>
            </w:r>
            <w:r w:rsidR="00A72082">
              <w:rPr>
                <w:rFonts w:hint="eastAsia"/>
                <w:b/>
                <w:sz w:val="24"/>
                <w:u w:val="single"/>
              </w:rPr>
              <w:t>%</w:t>
            </w:r>
            <w:r w:rsidR="00A72082">
              <w:rPr>
                <w:rFonts w:hint="eastAsia"/>
                <w:b/>
                <w:sz w:val="24"/>
                <w:u w:val="single"/>
              </w:rPr>
              <w:t>计；</w:t>
            </w:r>
            <w:r w:rsidR="00A72082">
              <w:rPr>
                <w:b/>
                <w:sz w:val="24"/>
                <w:u w:val="single"/>
              </w:rPr>
              <w:t>考虑到该漆使用过程产生的有机物对环境产生的最大影响，</w:t>
            </w:r>
            <w:r w:rsidR="00A72082" w:rsidRPr="005A3A38">
              <w:rPr>
                <w:b/>
                <w:sz w:val="24"/>
                <w:u w:val="single"/>
              </w:rPr>
              <w:t>本次评价取甲酚含量为</w:t>
            </w:r>
            <w:r w:rsidR="00A72082" w:rsidRPr="005A3A38">
              <w:rPr>
                <w:rFonts w:hint="eastAsia"/>
                <w:b/>
                <w:sz w:val="24"/>
                <w:u w:val="single"/>
              </w:rPr>
              <w:t>4</w:t>
            </w:r>
            <w:r w:rsidR="00A72082" w:rsidRPr="005A3A38">
              <w:rPr>
                <w:b/>
                <w:sz w:val="24"/>
                <w:u w:val="single"/>
              </w:rPr>
              <w:t>0%</w:t>
            </w:r>
            <w:r w:rsidR="00AF4107" w:rsidRPr="005A3A38">
              <w:rPr>
                <w:b/>
                <w:sz w:val="24"/>
                <w:u w:val="single"/>
              </w:rPr>
              <w:t>。根据企业提供的资料，本项目绝缘漆使用量的</w:t>
            </w:r>
            <w:r w:rsidR="002A3785" w:rsidRPr="005A3A38">
              <w:rPr>
                <w:rFonts w:hint="eastAsia"/>
                <w:b/>
                <w:sz w:val="24"/>
                <w:u w:val="single"/>
              </w:rPr>
              <w:t>530</w:t>
            </w:r>
            <w:r w:rsidR="00AF4107" w:rsidRPr="005A3A38">
              <w:rPr>
                <w:b/>
                <w:sz w:val="24"/>
                <w:u w:val="single"/>
              </w:rPr>
              <w:t>t/a</w:t>
            </w:r>
            <w:r w:rsidR="00531D25">
              <w:rPr>
                <w:b/>
                <w:sz w:val="24"/>
                <w:u w:val="single"/>
              </w:rPr>
              <w:t>，则</w:t>
            </w:r>
            <w:r w:rsidR="00AF4107" w:rsidRPr="005A3A38">
              <w:rPr>
                <w:b/>
                <w:sz w:val="24"/>
                <w:u w:val="single"/>
              </w:rPr>
              <w:t>酚</w:t>
            </w:r>
            <w:r w:rsidR="00531D25">
              <w:rPr>
                <w:rFonts w:hint="eastAsia"/>
                <w:b/>
                <w:sz w:val="24"/>
                <w:u w:val="single"/>
              </w:rPr>
              <w:t>类</w:t>
            </w:r>
            <w:r w:rsidR="00AF4107" w:rsidRPr="005A3A38">
              <w:rPr>
                <w:b/>
                <w:sz w:val="24"/>
                <w:u w:val="single"/>
              </w:rPr>
              <w:t>产生量为</w:t>
            </w:r>
            <w:r w:rsidR="002A3785" w:rsidRPr="005A3A38">
              <w:rPr>
                <w:rFonts w:hint="eastAsia"/>
                <w:b/>
                <w:sz w:val="24"/>
                <w:u w:val="single"/>
              </w:rPr>
              <w:t>212</w:t>
            </w:r>
            <w:r w:rsidR="00AF4107" w:rsidRPr="005A3A38">
              <w:rPr>
                <w:b/>
                <w:sz w:val="24"/>
                <w:u w:val="single"/>
              </w:rPr>
              <w:t>t/a</w:t>
            </w:r>
            <w:r w:rsidR="0081278D">
              <w:rPr>
                <w:rFonts w:hint="eastAsia"/>
                <w:b/>
                <w:sz w:val="24"/>
                <w:u w:val="single"/>
              </w:rPr>
              <w:t>，</w:t>
            </w:r>
            <w:r w:rsidR="0081278D" w:rsidRPr="00D126E8">
              <w:rPr>
                <w:rFonts w:hint="eastAsia"/>
                <w:b/>
                <w:sz w:val="24"/>
                <w:u w:val="single"/>
              </w:rPr>
              <w:t>非甲烷总烃</w:t>
            </w:r>
            <w:r w:rsidR="0081278D">
              <w:rPr>
                <w:rFonts w:hint="eastAsia"/>
                <w:b/>
                <w:sz w:val="24"/>
                <w:u w:val="single"/>
              </w:rPr>
              <w:t>产生</w:t>
            </w:r>
            <w:r w:rsidR="0081278D" w:rsidRPr="005A3A38">
              <w:rPr>
                <w:b/>
                <w:sz w:val="24"/>
                <w:u w:val="single"/>
              </w:rPr>
              <w:t>量为</w:t>
            </w:r>
            <w:r w:rsidR="00305BED">
              <w:rPr>
                <w:rFonts w:hint="eastAsia"/>
                <w:b/>
                <w:sz w:val="24"/>
                <w:u w:val="single"/>
              </w:rPr>
              <w:t>5.3</w:t>
            </w:r>
            <w:r w:rsidR="0081278D" w:rsidRPr="005A3A38">
              <w:rPr>
                <w:b/>
                <w:sz w:val="24"/>
                <w:u w:val="single"/>
              </w:rPr>
              <w:t>t/a</w:t>
            </w:r>
            <w:r w:rsidR="00AF4107" w:rsidRPr="005A3A38">
              <w:rPr>
                <w:b/>
                <w:sz w:val="24"/>
                <w:u w:val="single"/>
              </w:rPr>
              <w:t>。</w:t>
            </w:r>
          </w:p>
          <w:p w:rsidR="00487E97" w:rsidRPr="00D54435" w:rsidRDefault="00AF4107" w:rsidP="00D54435">
            <w:pPr>
              <w:spacing w:line="460" w:lineRule="exact"/>
              <w:ind w:firstLineChars="200" w:firstLine="482"/>
              <w:rPr>
                <w:b/>
                <w:sz w:val="24"/>
                <w:u w:val="single"/>
              </w:rPr>
            </w:pPr>
            <w:r w:rsidRPr="00D54435">
              <w:rPr>
                <w:b/>
                <w:sz w:val="24"/>
                <w:u w:val="single"/>
              </w:rPr>
              <w:t>（</w:t>
            </w:r>
            <w:r w:rsidRPr="00D54435">
              <w:rPr>
                <w:b/>
                <w:sz w:val="24"/>
                <w:u w:val="single"/>
              </w:rPr>
              <w:t>1</w:t>
            </w:r>
            <w:r w:rsidRPr="00D54435">
              <w:rPr>
                <w:b/>
                <w:sz w:val="24"/>
                <w:u w:val="single"/>
              </w:rPr>
              <w:t>）有组织废气</w:t>
            </w:r>
            <w:r w:rsidR="00D54435" w:rsidRPr="00D54435">
              <w:rPr>
                <w:rFonts w:hint="eastAsia"/>
                <w:b/>
                <w:sz w:val="24"/>
                <w:u w:val="single"/>
              </w:rPr>
              <w:t>：烘炉废气、涂漆区废气</w:t>
            </w:r>
          </w:p>
          <w:p w:rsidR="00487E97" w:rsidRDefault="00AF4107" w:rsidP="00D54435">
            <w:pPr>
              <w:spacing w:line="460" w:lineRule="exact"/>
              <w:ind w:firstLineChars="200" w:firstLine="482"/>
              <w:rPr>
                <w:sz w:val="24"/>
              </w:rPr>
            </w:pPr>
            <w:r w:rsidRPr="00D54435">
              <w:rPr>
                <w:b/>
                <w:sz w:val="24"/>
                <w:u w:val="single"/>
              </w:rPr>
              <w:t>本项目漆包机均为卧式，共</w:t>
            </w:r>
            <w:r w:rsidRPr="00D54435">
              <w:rPr>
                <w:b/>
                <w:sz w:val="24"/>
                <w:u w:val="single"/>
              </w:rPr>
              <w:t>6</w:t>
            </w:r>
            <w:r w:rsidRPr="00D54435">
              <w:rPr>
                <w:b/>
                <w:sz w:val="24"/>
                <w:u w:val="single"/>
              </w:rPr>
              <w:t>条生产线，每台烘</w:t>
            </w:r>
            <w:r w:rsidR="00D768F8" w:rsidRPr="00D54435">
              <w:rPr>
                <w:b/>
                <w:sz w:val="24"/>
                <w:u w:val="single"/>
              </w:rPr>
              <w:t>干</w:t>
            </w:r>
            <w:r w:rsidRPr="00D54435">
              <w:rPr>
                <w:b/>
                <w:sz w:val="24"/>
                <w:u w:val="single"/>
              </w:rPr>
              <w:t>炉内有</w:t>
            </w:r>
            <w:r w:rsidRPr="00D54435">
              <w:rPr>
                <w:b/>
                <w:sz w:val="24"/>
                <w:u w:val="single"/>
              </w:rPr>
              <w:t>2</w:t>
            </w:r>
            <w:r w:rsidRPr="00D54435">
              <w:rPr>
                <w:b/>
                <w:sz w:val="24"/>
                <w:u w:val="single"/>
              </w:rPr>
              <w:t>个独立的风道走向，及</w:t>
            </w:r>
            <w:r w:rsidRPr="00D54435">
              <w:rPr>
                <w:b/>
                <w:sz w:val="24"/>
                <w:u w:val="single"/>
              </w:rPr>
              <w:t>2</w:t>
            </w:r>
            <w:r w:rsidRPr="00D54435">
              <w:rPr>
                <w:b/>
                <w:sz w:val="24"/>
                <w:u w:val="single"/>
              </w:rPr>
              <w:t>套配套的</w:t>
            </w:r>
            <w:r w:rsidR="00D54435" w:rsidRPr="00D54435">
              <w:rPr>
                <w:rFonts w:hint="eastAsia"/>
                <w:b/>
                <w:sz w:val="24"/>
                <w:u w:val="single"/>
              </w:rPr>
              <w:t>三</w:t>
            </w:r>
            <w:r w:rsidRPr="00D54435">
              <w:rPr>
                <w:b/>
                <w:sz w:val="24"/>
                <w:u w:val="single"/>
              </w:rPr>
              <w:t>次催化燃烧化燃烧装置。绝缘漆溶剂在</w:t>
            </w:r>
            <w:r w:rsidR="00D445C4" w:rsidRPr="00D54435">
              <w:rPr>
                <w:b/>
                <w:sz w:val="24"/>
                <w:u w:val="single"/>
              </w:rPr>
              <w:t>烘干炉</w:t>
            </w:r>
            <w:r w:rsidR="00D445C4" w:rsidRPr="00D54435">
              <w:rPr>
                <w:rFonts w:hint="eastAsia"/>
                <w:b/>
                <w:sz w:val="24"/>
                <w:u w:val="single"/>
              </w:rPr>
              <w:t>前段</w:t>
            </w:r>
            <w:r w:rsidRPr="00D54435">
              <w:rPr>
                <w:b/>
                <w:sz w:val="24"/>
                <w:u w:val="single"/>
              </w:rPr>
              <w:t>蒸发区及后段的固化区内全部挥发，挥发的有机废气分别经各自配套的</w:t>
            </w:r>
            <w:r w:rsidR="0065230A" w:rsidRPr="00D54435">
              <w:rPr>
                <w:rFonts w:hint="eastAsia"/>
                <w:b/>
                <w:sz w:val="24"/>
                <w:u w:val="single"/>
              </w:rPr>
              <w:t>三</w:t>
            </w:r>
            <w:r w:rsidRPr="00D54435">
              <w:rPr>
                <w:b/>
                <w:sz w:val="24"/>
                <w:u w:val="single"/>
              </w:rPr>
              <w:t>次催化燃烧装置处理后经</w:t>
            </w:r>
            <w:r w:rsidR="00D445C4" w:rsidRPr="00D54435">
              <w:rPr>
                <w:rFonts w:hint="eastAsia"/>
                <w:b/>
                <w:sz w:val="24"/>
                <w:u w:val="single"/>
              </w:rPr>
              <w:t>1</w:t>
            </w:r>
            <w:r w:rsidR="00D445C4" w:rsidRPr="00D54435">
              <w:rPr>
                <w:rFonts w:hint="eastAsia"/>
                <w:b/>
                <w:sz w:val="24"/>
                <w:u w:val="single"/>
              </w:rPr>
              <w:t>根</w:t>
            </w:r>
            <w:r w:rsidRPr="00D54435">
              <w:rPr>
                <w:b/>
                <w:sz w:val="24"/>
                <w:u w:val="single"/>
              </w:rPr>
              <w:t>15m</w:t>
            </w:r>
            <w:r w:rsidRPr="00D54435">
              <w:rPr>
                <w:b/>
                <w:sz w:val="24"/>
                <w:u w:val="single"/>
              </w:rPr>
              <w:t>排气筒排放。因此，每条生产线废气</w:t>
            </w:r>
            <w:r w:rsidR="00413373" w:rsidRPr="00D54435">
              <w:rPr>
                <w:rFonts w:hint="eastAsia"/>
                <w:b/>
                <w:sz w:val="24"/>
                <w:u w:val="single"/>
              </w:rPr>
              <w:t>均配套</w:t>
            </w:r>
            <w:r w:rsidR="0065230A" w:rsidRPr="00D54435">
              <w:rPr>
                <w:rFonts w:hint="eastAsia"/>
                <w:b/>
                <w:sz w:val="24"/>
                <w:u w:val="single"/>
              </w:rPr>
              <w:t>三</w:t>
            </w:r>
            <w:r w:rsidR="00413373" w:rsidRPr="00D54435">
              <w:rPr>
                <w:b/>
                <w:sz w:val="24"/>
                <w:u w:val="single"/>
              </w:rPr>
              <w:t>次催化燃烧装置</w:t>
            </w:r>
            <w:r w:rsidR="00B158F7" w:rsidRPr="00D54435">
              <w:rPr>
                <w:rFonts w:hint="eastAsia"/>
                <w:b/>
                <w:sz w:val="24"/>
                <w:u w:val="single"/>
              </w:rPr>
              <w:t>（</w:t>
            </w:r>
            <w:r w:rsidR="00B158F7" w:rsidRPr="00D54435">
              <w:rPr>
                <w:rFonts w:hint="eastAsia"/>
                <w:b/>
                <w:sz w:val="24"/>
                <w:u w:val="single"/>
              </w:rPr>
              <w:t>2</w:t>
            </w:r>
            <w:r w:rsidR="00B158F7" w:rsidRPr="00D54435">
              <w:rPr>
                <w:rFonts w:hint="eastAsia"/>
                <w:b/>
                <w:sz w:val="24"/>
                <w:u w:val="single"/>
              </w:rPr>
              <w:t>套）</w:t>
            </w:r>
            <w:r w:rsidR="00413373" w:rsidRPr="00D54435">
              <w:rPr>
                <w:rFonts w:hint="eastAsia"/>
                <w:b/>
                <w:sz w:val="24"/>
                <w:u w:val="single"/>
              </w:rPr>
              <w:t>+15m</w:t>
            </w:r>
            <w:r w:rsidR="00B158F7" w:rsidRPr="00D54435">
              <w:rPr>
                <w:rFonts w:hint="eastAsia"/>
                <w:b/>
                <w:sz w:val="24"/>
                <w:u w:val="single"/>
              </w:rPr>
              <w:t>高排气筒（</w:t>
            </w:r>
            <w:r w:rsidR="006C726E" w:rsidRPr="00D54435">
              <w:rPr>
                <w:rFonts w:hint="eastAsia"/>
                <w:b/>
                <w:sz w:val="24"/>
                <w:u w:val="single"/>
              </w:rPr>
              <w:t>1</w:t>
            </w:r>
            <w:r w:rsidR="00B158F7" w:rsidRPr="00D54435">
              <w:rPr>
                <w:rFonts w:hint="eastAsia"/>
                <w:b/>
                <w:sz w:val="24"/>
                <w:u w:val="single"/>
              </w:rPr>
              <w:t>根）排放</w:t>
            </w:r>
            <w:r w:rsidR="00B158F7">
              <w:rPr>
                <w:rFonts w:hint="eastAsia"/>
                <w:sz w:val="24"/>
              </w:rPr>
              <w:t>。</w:t>
            </w:r>
          </w:p>
          <w:p w:rsidR="00D54435" w:rsidRPr="00D54435" w:rsidRDefault="00D54435" w:rsidP="00FD18D8">
            <w:pPr>
              <w:spacing w:line="460" w:lineRule="exact"/>
              <w:ind w:firstLineChars="200" w:firstLine="482"/>
              <w:rPr>
                <w:b/>
                <w:sz w:val="24"/>
                <w:u w:val="single"/>
              </w:rPr>
            </w:pPr>
            <w:r w:rsidRPr="00FD18D8">
              <w:rPr>
                <w:rFonts w:hint="eastAsia"/>
                <w:b/>
                <w:sz w:val="24"/>
                <w:u w:val="single"/>
              </w:rPr>
              <w:t>涂漆区</w:t>
            </w:r>
            <w:r w:rsidR="00FD18D8" w:rsidRPr="00FA577D">
              <w:rPr>
                <w:b/>
                <w:sz w:val="24"/>
                <w:u w:val="single"/>
              </w:rPr>
              <w:t>大部分废气</w:t>
            </w:r>
            <w:r w:rsidR="00FD18D8" w:rsidRPr="00FA577D">
              <w:rPr>
                <w:rFonts w:hint="eastAsia"/>
                <w:b/>
                <w:sz w:val="24"/>
                <w:u w:val="single"/>
              </w:rPr>
              <w:t>随</w:t>
            </w:r>
            <w:r w:rsidR="00FD18D8">
              <w:rPr>
                <w:rFonts w:hint="eastAsia"/>
                <w:b/>
                <w:sz w:val="24"/>
                <w:u w:val="single"/>
              </w:rPr>
              <w:t>铜丝</w:t>
            </w:r>
            <w:r w:rsidR="00FD18D8" w:rsidRPr="00FA577D">
              <w:rPr>
                <w:b/>
                <w:sz w:val="24"/>
                <w:u w:val="single"/>
              </w:rPr>
              <w:t>进入烘干炉内</w:t>
            </w:r>
            <w:r w:rsidR="00FD18D8">
              <w:rPr>
                <w:rFonts w:hint="eastAsia"/>
                <w:b/>
                <w:sz w:val="24"/>
                <w:u w:val="single"/>
              </w:rPr>
              <w:t>，随烘炉废气一起进入三次</w:t>
            </w:r>
            <w:r w:rsidR="00FD18D8" w:rsidRPr="00D54435">
              <w:rPr>
                <w:b/>
                <w:sz w:val="24"/>
                <w:u w:val="single"/>
              </w:rPr>
              <w:t>催化燃烧装置</w:t>
            </w:r>
            <w:r w:rsidR="00FD18D8">
              <w:rPr>
                <w:rFonts w:hint="eastAsia"/>
                <w:b/>
                <w:sz w:val="24"/>
                <w:u w:val="single"/>
              </w:rPr>
              <w:t>进行处理。</w:t>
            </w:r>
          </w:p>
          <w:p w:rsidR="008A6BFB" w:rsidRPr="008A6BFB" w:rsidRDefault="00415014" w:rsidP="00415014">
            <w:pPr>
              <w:spacing w:line="460" w:lineRule="exact"/>
              <w:ind w:firstLineChars="200" w:firstLine="482"/>
              <w:rPr>
                <w:b/>
                <w:sz w:val="24"/>
                <w:u w:val="single"/>
              </w:rPr>
            </w:pPr>
            <w:r w:rsidRPr="00415014">
              <w:rPr>
                <w:b/>
                <w:sz w:val="24"/>
                <w:u w:val="single"/>
              </w:rPr>
              <w:t>挥发的有机废气</w:t>
            </w:r>
            <w:r w:rsidR="008A6BFB" w:rsidRPr="008A6BFB">
              <w:rPr>
                <w:rFonts w:hint="eastAsia"/>
                <w:b/>
                <w:sz w:val="24"/>
                <w:u w:val="single"/>
              </w:rPr>
              <w:t>属于低风量、高</w:t>
            </w:r>
            <w:r w:rsidR="008A6BFB">
              <w:rPr>
                <w:rFonts w:hint="eastAsia"/>
                <w:b/>
                <w:sz w:val="24"/>
                <w:u w:val="single"/>
              </w:rPr>
              <w:t>温度、高浓度有机废气，选用</w:t>
            </w:r>
            <w:r w:rsidR="00B83E9B">
              <w:rPr>
                <w:rFonts w:hint="eastAsia"/>
                <w:b/>
                <w:sz w:val="24"/>
                <w:u w:val="single"/>
              </w:rPr>
              <w:t>三</w:t>
            </w:r>
            <w:r w:rsidR="008A6BFB">
              <w:rPr>
                <w:rFonts w:hint="eastAsia"/>
                <w:b/>
                <w:sz w:val="24"/>
                <w:u w:val="single"/>
              </w:rPr>
              <w:t>次催化燃烧装置进行处理后达标排放。</w:t>
            </w:r>
            <w:r w:rsidR="008A6BFB" w:rsidRPr="008A6BFB">
              <w:rPr>
                <w:rFonts w:hint="eastAsia"/>
                <w:b/>
                <w:sz w:val="24"/>
                <w:u w:val="single"/>
              </w:rPr>
              <w:t>漆包机烘干过程中需较高温度，因废气经</w:t>
            </w:r>
            <w:r>
              <w:rPr>
                <w:rFonts w:hint="eastAsia"/>
                <w:b/>
                <w:sz w:val="24"/>
                <w:u w:val="single"/>
              </w:rPr>
              <w:t>第一道</w:t>
            </w:r>
            <w:r w:rsidR="008A6BFB" w:rsidRPr="008A6BFB">
              <w:rPr>
                <w:rFonts w:hint="eastAsia"/>
                <w:b/>
                <w:sz w:val="24"/>
                <w:u w:val="single"/>
              </w:rPr>
              <w:t>催化燃烧净化后的尾气生成高温热能气流，再送入烘箱进行热能利用，一方面提高催化燃烧效率，另外降低了烘箱的能耗。少量废气再经第二道催化燃烧装置</w:t>
            </w:r>
            <w:r w:rsidR="00B83E9B">
              <w:rPr>
                <w:rFonts w:hint="eastAsia"/>
                <w:b/>
                <w:sz w:val="24"/>
                <w:u w:val="single"/>
              </w:rPr>
              <w:t>净化后的尾气生成高温热能气流，</w:t>
            </w:r>
            <w:r w:rsidR="00B83E9B" w:rsidRPr="008A6BFB">
              <w:rPr>
                <w:rFonts w:hint="eastAsia"/>
                <w:b/>
                <w:sz w:val="24"/>
                <w:u w:val="single"/>
              </w:rPr>
              <w:t>送入烘箱进行热能利用</w:t>
            </w:r>
            <w:r w:rsidR="00B83E9B">
              <w:rPr>
                <w:rFonts w:hint="eastAsia"/>
                <w:b/>
                <w:sz w:val="24"/>
                <w:u w:val="single"/>
              </w:rPr>
              <w:t>，</w:t>
            </w:r>
            <w:r w:rsidR="00B83E9B" w:rsidRPr="008A6BFB">
              <w:rPr>
                <w:rFonts w:hint="eastAsia"/>
                <w:b/>
                <w:sz w:val="24"/>
                <w:u w:val="single"/>
              </w:rPr>
              <w:t>少量废气再经第</w:t>
            </w:r>
            <w:r w:rsidR="00B83E9B">
              <w:rPr>
                <w:rFonts w:hint="eastAsia"/>
                <w:b/>
                <w:sz w:val="24"/>
                <w:u w:val="single"/>
              </w:rPr>
              <w:t>三</w:t>
            </w:r>
            <w:r w:rsidR="00B83E9B" w:rsidRPr="008A6BFB">
              <w:rPr>
                <w:rFonts w:hint="eastAsia"/>
                <w:b/>
                <w:sz w:val="24"/>
                <w:u w:val="single"/>
              </w:rPr>
              <w:t>道催化燃烧装置</w:t>
            </w:r>
            <w:r w:rsidR="008A6BFB" w:rsidRPr="008A6BFB">
              <w:rPr>
                <w:rFonts w:hint="eastAsia"/>
                <w:b/>
                <w:sz w:val="24"/>
                <w:u w:val="single"/>
              </w:rPr>
              <w:t>处理后排出。</w:t>
            </w:r>
            <w:r w:rsidR="001A202B">
              <w:rPr>
                <w:rFonts w:hint="eastAsia"/>
                <w:b/>
                <w:sz w:val="24"/>
                <w:u w:val="single"/>
              </w:rPr>
              <w:t>催化燃烧装置前段均配套自动吸附装置，将低浓度废气吸附浓缩为高浓度废气后进行处理。</w:t>
            </w:r>
          </w:p>
          <w:p w:rsidR="00487E97" w:rsidRDefault="00AF4107" w:rsidP="007A4EB7">
            <w:pPr>
              <w:spacing w:line="460" w:lineRule="exact"/>
              <w:ind w:firstLineChars="200" w:firstLine="480"/>
              <w:rPr>
                <w:sz w:val="24"/>
              </w:rPr>
            </w:pPr>
            <w:r>
              <w:rPr>
                <w:sz w:val="24"/>
              </w:rPr>
              <w:t>6</w:t>
            </w:r>
            <w:r>
              <w:rPr>
                <w:sz w:val="24"/>
              </w:rPr>
              <w:t>条生产线污染物排放情况一致，每条生产线配套</w:t>
            </w:r>
            <w:r w:rsidR="00B158F7">
              <w:rPr>
                <w:rFonts w:hint="eastAsia"/>
                <w:sz w:val="24"/>
              </w:rPr>
              <w:t>1</w:t>
            </w:r>
            <w:r>
              <w:rPr>
                <w:sz w:val="24"/>
              </w:rPr>
              <w:t>排气筒。</w:t>
            </w:r>
            <w:r w:rsidR="00EC03E4">
              <w:rPr>
                <w:rFonts w:hint="eastAsia"/>
                <w:sz w:val="24"/>
              </w:rPr>
              <w:t>三</w:t>
            </w:r>
            <w:r w:rsidR="00EB385F" w:rsidRPr="00B9146A">
              <w:rPr>
                <w:rFonts w:hint="eastAsia"/>
                <w:sz w:val="24"/>
              </w:rPr>
              <w:t>次催化燃烧装置</w:t>
            </w:r>
            <w:r w:rsidR="00874584">
              <w:rPr>
                <w:sz w:val="24"/>
              </w:rPr>
              <w:t>废气</w:t>
            </w:r>
            <w:r>
              <w:rPr>
                <w:sz w:val="24"/>
              </w:rPr>
              <w:t>处理效率</w:t>
            </w:r>
            <w:r w:rsidRPr="009C2B82">
              <w:rPr>
                <w:sz w:val="24"/>
              </w:rPr>
              <w:t>为</w:t>
            </w:r>
            <w:r w:rsidRPr="009C2B82">
              <w:rPr>
                <w:sz w:val="24"/>
              </w:rPr>
              <w:t>99</w:t>
            </w:r>
            <w:r w:rsidR="00D45EDE" w:rsidRPr="009C2B82">
              <w:rPr>
                <w:rFonts w:hint="eastAsia"/>
                <w:sz w:val="24"/>
              </w:rPr>
              <w:t>.5</w:t>
            </w:r>
            <w:r w:rsidRPr="009C2B82">
              <w:rPr>
                <w:sz w:val="24"/>
              </w:rPr>
              <w:t>%</w:t>
            </w:r>
            <w:r w:rsidR="00874584" w:rsidRPr="009C2B82">
              <w:rPr>
                <w:rFonts w:hint="eastAsia"/>
                <w:sz w:val="24"/>
              </w:rPr>
              <w:t>，</w:t>
            </w:r>
            <w:r>
              <w:rPr>
                <w:sz w:val="24"/>
              </w:rPr>
              <w:t>年工作时间为</w:t>
            </w:r>
            <w:r>
              <w:rPr>
                <w:sz w:val="24"/>
              </w:rPr>
              <w:t>5280h/a</w:t>
            </w:r>
            <w:r>
              <w:rPr>
                <w:sz w:val="24"/>
              </w:rPr>
              <w:t>，企业设计每个集气罩风机风量为</w:t>
            </w:r>
            <w:r w:rsidR="00426DB9">
              <w:rPr>
                <w:rFonts w:hint="eastAsia"/>
                <w:sz w:val="24"/>
              </w:rPr>
              <w:t>5</w:t>
            </w:r>
            <w:r>
              <w:rPr>
                <w:sz w:val="24"/>
              </w:rPr>
              <w:t>00m</w:t>
            </w:r>
            <w:r>
              <w:rPr>
                <w:sz w:val="24"/>
                <w:vertAlign w:val="superscript"/>
              </w:rPr>
              <w:t>3</w:t>
            </w:r>
            <w:r>
              <w:rPr>
                <w:sz w:val="24"/>
              </w:rPr>
              <w:t>/h</w:t>
            </w:r>
            <w:r>
              <w:rPr>
                <w:sz w:val="24"/>
              </w:rPr>
              <w:t>。</w:t>
            </w:r>
          </w:p>
          <w:p w:rsidR="00487E97" w:rsidRDefault="0082779C" w:rsidP="007A4EB7">
            <w:pPr>
              <w:spacing w:line="460" w:lineRule="exact"/>
              <w:ind w:firstLineChars="200" w:firstLine="480"/>
              <w:rPr>
                <w:sz w:val="24"/>
              </w:rPr>
            </w:pPr>
            <w:r>
              <w:rPr>
                <w:rFonts w:hint="eastAsia"/>
                <w:sz w:val="24"/>
              </w:rPr>
              <w:t>各</w:t>
            </w:r>
            <w:r w:rsidR="00AF4107">
              <w:rPr>
                <w:sz w:val="24"/>
              </w:rPr>
              <w:t>生产线的废气产生及排放情况见表</w:t>
            </w:r>
            <w:r w:rsidR="00A3717B">
              <w:rPr>
                <w:rFonts w:hint="eastAsia"/>
                <w:sz w:val="24"/>
              </w:rPr>
              <w:t>2</w:t>
            </w:r>
            <w:r w:rsidR="00B730EC">
              <w:rPr>
                <w:rFonts w:hint="eastAsia"/>
                <w:sz w:val="24"/>
              </w:rPr>
              <w:t>3</w:t>
            </w:r>
            <w:r w:rsidR="00305BED">
              <w:rPr>
                <w:rFonts w:hint="eastAsia"/>
                <w:sz w:val="24"/>
              </w:rPr>
              <w:t>、表</w:t>
            </w:r>
            <w:r w:rsidR="00305BED">
              <w:rPr>
                <w:rFonts w:hint="eastAsia"/>
                <w:sz w:val="24"/>
              </w:rPr>
              <w:t>2</w:t>
            </w:r>
            <w:r w:rsidR="00B730EC">
              <w:rPr>
                <w:rFonts w:hint="eastAsia"/>
                <w:sz w:val="24"/>
              </w:rPr>
              <w:t>4</w:t>
            </w:r>
            <w:r w:rsidR="00AF4107">
              <w:rPr>
                <w:sz w:val="24"/>
              </w:rPr>
              <w:t>。</w:t>
            </w:r>
          </w:p>
          <w:p w:rsidR="00487E97" w:rsidRDefault="00AF4107">
            <w:pPr>
              <w:spacing w:line="440" w:lineRule="exact"/>
              <w:ind w:firstLineChars="200" w:firstLine="480"/>
              <w:rPr>
                <w:rFonts w:eastAsia="黑体"/>
                <w:sz w:val="24"/>
              </w:rPr>
            </w:pPr>
            <w:r>
              <w:rPr>
                <w:rFonts w:eastAsia="黑体"/>
                <w:sz w:val="24"/>
              </w:rPr>
              <w:t>表</w:t>
            </w:r>
            <w:r w:rsidR="00A3717B">
              <w:rPr>
                <w:rFonts w:eastAsia="黑体" w:hint="eastAsia"/>
                <w:sz w:val="24"/>
              </w:rPr>
              <w:t>2</w:t>
            </w:r>
            <w:r w:rsidR="00B730EC">
              <w:rPr>
                <w:rFonts w:eastAsia="黑体" w:hint="eastAsia"/>
                <w:sz w:val="24"/>
              </w:rPr>
              <w:t>3</w:t>
            </w:r>
            <w:r>
              <w:rPr>
                <w:rFonts w:eastAsia="黑体"/>
                <w:sz w:val="24"/>
              </w:rPr>
              <w:tab/>
              <w:t xml:space="preserve">             </w:t>
            </w:r>
            <w:r w:rsidR="00DB1F68">
              <w:rPr>
                <w:rFonts w:eastAsia="黑体" w:hint="eastAsia"/>
                <w:sz w:val="24"/>
              </w:rPr>
              <w:t xml:space="preserve"> </w:t>
            </w:r>
            <w:r w:rsidR="001C004F">
              <w:rPr>
                <w:rFonts w:eastAsia="黑体" w:hint="eastAsia"/>
                <w:sz w:val="24"/>
              </w:rPr>
              <w:t>生产线</w:t>
            </w:r>
            <w:r>
              <w:rPr>
                <w:rFonts w:eastAsia="黑体"/>
                <w:sz w:val="24"/>
              </w:rPr>
              <w:t>酚</w:t>
            </w:r>
            <w:r w:rsidR="00733746">
              <w:rPr>
                <w:rFonts w:eastAsia="黑体" w:hint="eastAsia"/>
                <w:sz w:val="24"/>
              </w:rPr>
              <w:t>类</w:t>
            </w:r>
            <w:r>
              <w:rPr>
                <w:rFonts w:eastAsia="黑体"/>
                <w:sz w:val="24"/>
              </w:rPr>
              <w:t>产生及排放情况一览表</w:t>
            </w:r>
          </w:p>
          <w:tbl>
            <w:tblPr>
              <w:tblW w:w="9422"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885"/>
              <w:gridCol w:w="709"/>
              <w:gridCol w:w="992"/>
              <w:gridCol w:w="1134"/>
              <w:gridCol w:w="1276"/>
              <w:gridCol w:w="1134"/>
              <w:gridCol w:w="1134"/>
              <w:gridCol w:w="1134"/>
              <w:gridCol w:w="1024"/>
            </w:tblGrid>
            <w:tr w:rsidR="0082779C" w:rsidTr="00FC2588">
              <w:trPr>
                <w:cantSplit/>
                <w:trHeight w:val="397"/>
                <w:jc w:val="center"/>
              </w:trPr>
              <w:tc>
                <w:tcPr>
                  <w:tcW w:w="885" w:type="dxa"/>
                  <w:vMerge w:val="restart"/>
                  <w:tcBorders>
                    <w:top w:val="single" w:sz="8" w:space="0" w:color="auto"/>
                  </w:tcBorders>
                  <w:vAlign w:val="center"/>
                </w:tcPr>
                <w:p w:rsidR="0082779C" w:rsidRDefault="004A4FC1">
                  <w:pPr>
                    <w:adjustRightInd w:val="0"/>
                    <w:snapToGrid w:val="0"/>
                    <w:jc w:val="center"/>
                    <w:rPr>
                      <w:b/>
                      <w:szCs w:val="21"/>
                    </w:rPr>
                  </w:pPr>
                  <w:r>
                    <w:rPr>
                      <w:rFonts w:hint="eastAsia"/>
                      <w:b/>
                      <w:szCs w:val="21"/>
                    </w:rPr>
                    <w:t>排放源</w:t>
                  </w:r>
                </w:p>
              </w:tc>
              <w:tc>
                <w:tcPr>
                  <w:tcW w:w="709" w:type="dxa"/>
                  <w:vMerge w:val="restart"/>
                  <w:tcBorders>
                    <w:top w:val="single" w:sz="8" w:space="0" w:color="auto"/>
                  </w:tcBorders>
                  <w:vAlign w:val="center"/>
                </w:tcPr>
                <w:p w:rsidR="0082779C" w:rsidRDefault="0082779C">
                  <w:pPr>
                    <w:adjustRightInd w:val="0"/>
                    <w:snapToGrid w:val="0"/>
                    <w:jc w:val="center"/>
                    <w:rPr>
                      <w:b/>
                      <w:szCs w:val="21"/>
                    </w:rPr>
                  </w:pPr>
                  <w:r>
                    <w:rPr>
                      <w:b/>
                      <w:szCs w:val="21"/>
                    </w:rPr>
                    <w:t>废气</w:t>
                  </w:r>
                </w:p>
              </w:tc>
              <w:tc>
                <w:tcPr>
                  <w:tcW w:w="992" w:type="dxa"/>
                  <w:vMerge w:val="restart"/>
                  <w:tcBorders>
                    <w:top w:val="single" w:sz="8" w:space="0" w:color="auto"/>
                  </w:tcBorders>
                  <w:vAlign w:val="center"/>
                </w:tcPr>
                <w:p w:rsidR="0082779C" w:rsidRDefault="0082779C">
                  <w:pPr>
                    <w:adjustRightInd w:val="0"/>
                    <w:snapToGrid w:val="0"/>
                    <w:jc w:val="center"/>
                    <w:rPr>
                      <w:b/>
                      <w:szCs w:val="21"/>
                    </w:rPr>
                  </w:pPr>
                  <w:r>
                    <w:rPr>
                      <w:b/>
                      <w:szCs w:val="21"/>
                    </w:rPr>
                    <w:t>风量</w:t>
                  </w:r>
                </w:p>
                <w:p w:rsidR="0082779C" w:rsidRDefault="0082779C">
                  <w:pPr>
                    <w:adjustRightInd w:val="0"/>
                    <w:snapToGrid w:val="0"/>
                    <w:jc w:val="center"/>
                    <w:rPr>
                      <w:b/>
                      <w:szCs w:val="21"/>
                    </w:rPr>
                  </w:pPr>
                  <w:r>
                    <w:rPr>
                      <w:b/>
                      <w:szCs w:val="21"/>
                    </w:rPr>
                    <w:t>（</w:t>
                  </w:r>
                  <w:r>
                    <w:rPr>
                      <w:b/>
                      <w:szCs w:val="21"/>
                    </w:rPr>
                    <w:t>m</w:t>
                  </w:r>
                  <w:r>
                    <w:rPr>
                      <w:b/>
                      <w:szCs w:val="21"/>
                      <w:vertAlign w:val="superscript"/>
                    </w:rPr>
                    <w:t>3</w:t>
                  </w:r>
                  <w:r>
                    <w:rPr>
                      <w:b/>
                      <w:szCs w:val="21"/>
                    </w:rPr>
                    <w:t>/h</w:t>
                  </w:r>
                  <w:r>
                    <w:rPr>
                      <w:b/>
                      <w:szCs w:val="21"/>
                    </w:rPr>
                    <w:t>）</w:t>
                  </w:r>
                </w:p>
              </w:tc>
              <w:tc>
                <w:tcPr>
                  <w:tcW w:w="2410" w:type="dxa"/>
                  <w:gridSpan w:val="2"/>
                  <w:tcBorders>
                    <w:top w:val="single" w:sz="8" w:space="0" w:color="auto"/>
                  </w:tcBorders>
                  <w:vAlign w:val="center"/>
                </w:tcPr>
                <w:p w:rsidR="0082779C" w:rsidRDefault="0082779C">
                  <w:pPr>
                    <w:adjustRightInd w:val="0"/>
                    <w:snapToGrid w:val="0"/>
                    <w:jc w:val="center"/>
                    <w:rPr>
                      <w:b/>
                      <w:szCs w:val="21"/>
                    </w:rPr>
                  </w:pPr>
                  <w:r>
                    <w:rPr>
                      <w:b/>
                      <w:szCs w:val="21"/>
                    </w:rPr>
                    <w:t>产生情况</w:t>
                  </w:r>
                </w:p>
              </w:tc>
              <w:tc>
                <w:tcPr>
                  <w:tcW w:w="3402" w:type="dxa"/>
                  <w:gridSpan w:val="3"/>
                  <w:tcBorders>
                    <w:top w:val="single" w:sz="8" w:space="0" w:color="auto"/>
                  </w:tcBorders>
                  <w:vAlign w:val="center"/>
                </w:tcPr>
                <w:p w:rsidR="0082779C" w:rsidRDefault="0082779C">
                  <w:pPr>
                    <w:adjustRightInd w:val="0"/>
                    <w:snapToGrid w:val="0"/>
                    <w:jc w:val="center"/>
                    <w:rPr>
                      <w:b/>
                      <w:szCs w:val="21"/>
                    </w:rPr>
                  </w:pPr>
                  <w:r>
                    <w:rPr>
                      <w:b/>
                      <w:szCs w:val="21"/>
                    </w:rPr>
                    <w:t>排放情况</w:t>
                  </w:r>
                </w:p>
              </w:tc>
              <w:tc>
                <w:tcPr>
                  <w:tcW w:w="1024" w:type="dxa"/>
                  <w:vMerge w:val="restart"/>
                  <w:tcBorders>
                    <w:top w:val="single" w:sz="8" w:space="0" w:color="auto"/>
                  </w:tcBorders>
                  <w:vAlign w:val="center"/>
                </w:tcPr>
                <w:p w:rsidR="0082779C" w:rsidRDefault="0082779C">
                  <w:pPr>
                    <w:adjustRightInd w:val="0"/>
                    <w:snapToGrid w:val="0"/>
                    <w:jc w:val="center"/>
                    <w:rPr>
                      <w:b/>
                      <w:szCs w:val="21"/>
                    </w:rPr>
                  </w:pPr>
                  <w:r>
                    <w:rPr>
                      <w:b/>
                      <w:szCs w:val="21"/>
                    </w:rPr>
                    <w:t>标准</w:t>
                  </w:r>
                </w:p>
              </w:tc>
            </w:tr>
            <w:tr w:rsidR="0082779C" w:rsidTr="00FC2588">
              <w:trPr>
                <w:cantSplit/>
                <w:trHeight w:val="397"/>
                <w:jc w:val="center"/>
              </w:trPr>
              <w:tc>
                <w:tcPr>
                  <w:tcW w:w="885" w:type="dxa"/>
                  <w:vMerge/>
                  <w:vAlign w:val="center"/>
                </w:tcPr>
                <w:p w:rsidR="0082779C" w:rsidRDefault="0082779C">
                  <w:pPr>
                    <w:adjustRightInd w:val="0"/>
                    <w:snapToGrid w:val="0"/>
                    <w:jc w:val="center"/>
                    <w:rPr>
                      <w:szCs w:val="21"/>
                    </w:rPr>
                  </w:pPr>
                </w:p>
              </w:tc>
              <w:tc>
                <w:tcPr>
                  <w:tcW w:w="709" w:type="dxa"/>
                  <w:vMerge/>
                  <w:vAlign w:val="center"/>
                </w:tcPr>
                <w:p w:rsidR="0082779C" w:rsidRDefault="0082779C">
                  <w:pPr>
                    <w:adjustRightInd w:val="0"/>
                    <w:snapToGrid w:val="0"/>
                    <w:jc w:val="center"/>
                    <w:rPr>
                      <w:szCs w:val="21"/>
                    </w:rPr>
                  </w:pPr>
                </w:p>
              </w:tc>
              <w:tc>
                <w:tcPr>
                  <w:tcW w:w="992" w:type="dxa"/>
                  <w:vMerge/>
                  <w:vAlign w:val="center"/>
                </w:tcPr>
                <w:p w:rsidR="0082779C" w:rsidRDefault="0082779C">
                  <w:pPr>
                    <w:adjustRightInd w:val="0"/>
                    <w:snapToGrid w:val="0"/>
                    <w:jc w:val="center"/>
                    <w:rPr>
                      <w:szCs w:val="21"/>
                    </w:rPr>
                  </w:pPr>
                </w:p>
              </w:tc>
              <w:tc>
                <w:tcPr>
                  <w:tcW w:w="1134" w:type="dxa"/>
                  <w:vAlign w:val="center"/>
                </w:tcPr>
                <w:p w:rsidR="0082779C" w:rsidRDefault="0082779C">
                  <w:pPr>
                    <w:adjustRightInd w:val="0"/>
                    <w:snapToGrid w:val="0"/>
                    <w:jc w:val="center"/>
                    <w:rPr>
                      <w:b/>
                      <w:szCs w:val="21"/>
                    </w:rPr>
                  </w:pPr>
                  <w:r>
                    <w:rPr>
                      <w:b/>
                      <w:szCs w:val="21"/>
                    </w:rPr>
                    <w:t>产生量</w:t>
                  </w:r>
                </w:p>
                <w:p w:rsidR="0082779C" w:rsidRDefault="0082779C">
                  <w:pPr>
                    <w:adjustRightInd w:val="0"/>
                    <w:snapToGrid w:val="0"/>
                    <w:jc w:val="center"/>
                    <w:rPr>
                      <w:b/>
                      <w:szCs w:val="21"/>
                    </w:rPr>
                  </w:pPr>
                  <w:r>
                    <w:rPr>
                      <w:b/>
                      <w:szCs w:val="21"/>
                    </w:rPr>
                    <w:t>（</w:t>
                  </w:r>
                  <w:r>
                    <w:rPr>
                      <w:b/>
                      <w:szCs w:val="21"/>
                    </w:rPr>
                    <w:t>t/a</w:t>
                  </w:r>
                  <w:r>
                    <w:rPr>
                      <w:b/>
                      <w:szCs w:val="21"/>
                    </w:rPr>
                    <w:t>）</w:t>
                  </w:r>
                </w:p>
              </w:tc>
              <w:tc>
                <w:tcPr>
                  <w:tcW w:w="1276" w:type="dxa"/>
                  <w:vAlign w:val="center"/>
                </w:tcPr>
                <w:p w:rsidR="0082779C" w:rsidRDefault="0082779C">
                  <w:pPr>
                    <w:adjustRightInd w:val="0"/>
                    <w:snapToGrid w:val="0"/>
                    <w:jc w:val="center"/>
                    <w:rPr>
                      <w:b/>
                      <w:szCs w:val="21"/>
                    </w:rPr>
                  </w:pPr>
                  <w:r>
                    <w:rPr>
                      <w:b/>
                      <w:szCs w:val="21"/>
                    </w:rPr>
                    <w:t>产生速率</w:t>
                  </w:r>
                </w:p>
                <w:p w:rsidR="0082779C" w:rsidRDefault="0082779C">
                  <w:pPr>
                    <w:adjustRightInd w:val="0"/>
                    <w:snapToGrid w:val="0"/>
                    <w:jc w:val="center"/>
                    <w:rPr>
                      <w:b/>
                      <w:szCs w:val="21"/>
                    </w:rPr>
                  </w:pPr>
                  <w:r>
                    <w:rPr>
                      <w:b/>
                      <w:szCs w:val="21"/>
                    </w:rPr>
                    <w:t>(kg/h)</w:t>
                  </w:r>
                </w:p>
              </w:tc>
              <w:tc>
                <w:tcPr>
                  <w:tcW w:w="1134" w:type="dxa"/>
                  <w:vAlign w:val="center"/>
                </w:tcPr>
                <w:p w:rsidR="0082779C" w:rsidRDefault="0082779C">
                  <w:pPr>
                    <w:adjustRightInd w:val="0"/>
                    <w:snapToGrid w:val="0"/>
                    <w:jc w:val="center"/>
                    <w:rPr>
                      <w:b/>
                      <w:szCs w:val="21"/>
                    </w:rPr>
                  </w:pPr>
                  <w:r>
                    <w:rPr>
                      <w:b/>
                      <w:szCs w:val="21"/>
                    </w:rPr>
                    <w:t>排放量</w:t>
                  </w:r>
                </w:p>
                <w:p w:rsidR="0082779C" w:rsidRDefault="0082779C">
                  <w:pPr>
                    <w:adjustRightInd w:val="0"/>
                    <w:snapToGrid w:val="0"/>
                    <w:jc w:val="center"/>
                    <w:rPr>
                      <w:b/>
                      <w:szCs w:val="21"/>
                    </w:rPr>
                  </w:pPr>
                  <w:r>
                    <w:rPr>
                      <w:b/>
                      <w:szCs w:val="21"/>
                    </w:rPr>
                    <w:t>（</w:t>
                  </w:r>
                  <w:r>
                    <w:rPr>
                      <w:b/>
                      <w:szCs w:val="21"/>
                    </w:rPr>
                    <w:t>t/a</w:t>
                  </w:r>
                  <w:r>
                    <w:rPr>
                      <w:b/>
                      <w:szCs w:val="21"/>
                    </w:rPr>
                    <w:t>）</w:t>
                  </w:r>
                </w:p>
              </w:tc>
              <w:tc>
                <w:tcPr>
                  <w:tcW w:w="1134" w:type="dxa"/>
                  <w:vAlign w:val="center"/>
                </w:tcPr>
                <w:p w:rsidR="0082779C" w:rsidRDefault="0082779C">
                  <w:pPr>
                    <w:adjustRightInd w:val="0"/>
                    <w:snapToGrid w:val="0"/>
                    <w:jc w:val="center"/>
                    <w:rPr>
                      <w:b/>
                      <w:szCs w:val="21"/>
                    </w:rPr>
                  </w:pPr>
                  <w:r>
                    <w:rPr>
                      <w:b/>
                      <w:szCs w:val="21"/>
                    </w:rPr>
                    <w:t>排放速率</w:t>
                  </w:r>
                </w:p>
                <w:p w:rsidR="0082779C" w:rsidRDefault="0082779C">
                  <w:pPr>
                    <w:adjustRightInd w:val="0"/>
                    <w:snapToGrid w:val="0"/>
                    <w:jc w:val="center"/>
                    <w:rPr>
                      <w:b/>
                      <w:szCs w:val="21"/>
                    </w:rPr>
                  </w:pPr>
                  <w:r>
                    <w:rPr>
                      <w:b/>
                      <w:szCs w:val="21"/>
                    </w:rPr>
                    <w:t>(kg/h)</w:t>
                  </w:r>
                </w:p>
              </w:tc>
              <w:tc>
                <w:tcPr>
                  <w:tcW w:w="1134" w:type="dxa"/>
                  <w:vAlign w:val="center"/>
                </w:tcPr>
                <w:p w:rsidR="0082779C" w:rsidRDefault="0082779C">
                  <w:pPr>
                    <w:adjustRightInd w:val="0"/>
                    <w:snapToGrid w:val="0"/>
                    <w:ind w:rightChars="-145" w:right="-304"/>
                    <w:rPr>
                      <w:b/>
                      <w:szCs w:val="21"/>
                    </w:rPr>
                  </w:pPr>
                  <w:r>
                    <w:rPr>
                      <w:b/>
                      <w:szCs w:val="21"/>
                    </w:rPr>
                    <w:t>排放浓度</w:t>
                  </w:r>
                </w:p>
                <w:p w:rsidR="0082779C" w:rsidRDefault="0082779C">
                  <w:pPr>
                    <w:adjustRightInd w:val="0"/>
                    <w:snapToGrid w:val="0"/>
                    <w:ind w:rightChars="-145" w:right="-304"/>
                    <w:rPr>
                      <w:b/>
                      <w:szCs w:val="21"/>
                    </w:rPr>
                  </w:pPr>
                  <w:r>
                    <w:rPr>
                      <w:b/>
                      <w:szCs w:val="21"/>
                    </w:rPr>
                    <w:t>（</w:t>
                  </w:r>
                  <w:r>
                    <w:rPr>
                      <w:b/>
                      <w:szCs w:val="21"/>
                    </w:rPr>
                    <w:t>mg/m</w:t>
                  </w:r>
                  <w:r>
                    <w:rPr>
                      <w:b/>
                      <w:szCs w:val="21"/>
                      <w:vertAlign w:val="superscript"/>
                    </w:rPr>
                    <w:t>3</w:t>
                  </w:r>
                  <w:r>
                    <w:rPr>
                      <w:b/>
                      <w:szCs w:val="21"/>
                    </w:rPr>
                    <w:t>）</w:t>
                  </w:r>
                </w:p>
              </w:tc>
              <w:tc>
                <w:tcPr>
                  <w:tcW w:w="1024" w:type="dxa"/>
                  <w:vMerge/>
                  <w:vAlign w:val="center"/>
                </w:tcPr>
                <w:p w:rsidR="0082779C" w:rsidRDefault="0082779C">
                  <w:pPr>
                    <w:adjustRightInd w:val="0"/>
                    <w:snapToGrid w:val="0"/>
                    <w:ind w:rightChars="-145" w:right="-304"/>
                    <w:jc w:val="center"/>
                    <w:rPr>
                      <w:b/>
                      <w:szCs w:val="21"/>
                    </w:rPr>
                  </w:pPr>
                </w:p>
              </w:tc>
            </w:tr>
            <w:tr w:rsidR="00426DB9" w:rsidTr="00FC2588">
              <w:trPr>
                <w:cantSplit/>
                <w:trHeight w:val="397"/>
                <w:jc w:val="center"/>
              </w:trPr>
              <w:tc>
                <w:tcPr>
                  <w:tcW w:w="885" w:type="dxa"/>
                  <w:vAlign w:val="center"/>
                </w:tcPr>
                <w:p w:rsidR="00426DB9" w:rsidRDefault="00426DB9" w:rsidP="0082779C">
                  <w:pPr>
                    <w:adjustRightInd w:val="0"/>
                    <w:snapToGrid w:val="0"/>
                    <w:jc w:val="center"/>
                    <w:rPr>
                      <w:szCs w:val="21"/>
                    </w:rPr>
                  </w:pPr>
                  <w:r>
                    <w:rPr>
                      <w:rFonts w:hint="eastAsia"/>
                      <w:szCs w:val="21"/>
                    </w:rPr>
                    <w:t>1#</w:t>
                  </w:r>
                  <w:r>
                    <w:rPr>
                      <w:rFonts w:hint="eastAsia"/>
                      <w:szCs w:val="21"/>
                    </w:rPr>
                    <w:t>排气筒</w:t>
                  </w:r>
                </w:p>
              </w:tc>
              <w:tc>
                <w:tcPr>
                  <w:tcW w:w="709" w:type="dxa"/>
                  <w:vMerge w:val="restart"/>
                  <w:vAlign w:val="center"/>
                </w:tcPr>
                <w:p w:rsidR="00426DB9" w:rsidRDefault="00426DB9">
                  <w:pPr>
                    <w:adjustRightInd w:val="0"/>
                    <w:snapToGrid w:val="0"/>
                    <w:jc w:val="center"/>
                    <w:rPr>
                      <w:szCs w:val="21"/>
                    </w:rPr>
                  </w:pPr>
                  <w:r>
                    <w:rPr>
                      <w:szCs w:val="21"/>
                    </w:rPr>
                    <w:t>酚</w:t>
                  </w:r>
                  <w:r w:rsidR="00531D25">
                    <w:rPr>
                      <w:rFonts w:hint="eastAsia"/>
                      <w:szCs w:val="21"/>
                    </w:rPr>
                    <w:t>类</w:t>
                  </w:r>
                </w:p>
              </w:tc>
              <w:tc>
                <w:tcPr>
                  <w:tcW w:w="992" w:type="dxa"/>
                  <w:vAlign w:val="center"/>
                </w:tcPr>
                <w:p w:rsidR="00426DB9" w:rsidRPr="00426DB9" w:rsidRDefault="00426DB9">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31.3157</w:t>
                  </w:r>
                </w:p>
              </w:tc>
              <w:tc>
                <w:tcPr>
                  <w:tcW w:w="1276"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6.6886</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0.1766</w:t>
                  </w:r>
                </w:p>
              </w:tc>
              <w:tc>
                <w:tcPr>
                  <w:tcW w:w="1134" w:type="dxa"/>
                  <w:vAlign w:val="center"/>
                </w:tcPr>
                <w:p w:rsidR="00426DB9" w:rsidRPr="00426DB9" w:rsidRDefault="00426DB9" w:rsidP="009006A0">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w:t>
                  </w:r>
                </w:p>
              </w:tc>
              <w:tc>
                <w:tcPr>
                  <w:tcW w:w="1024" w:type="dxa"/>
                  <w:vMerge w:val="restart"/>
                  <w:vAlign w:val="center"/>
                </w:tcPr>
                <w:p w:rsidR="00426DB9" w:rsidRDefault="00426DB9">
                  <w:pPr>
                    <w:adjustRightInd w:val="0"/>
                    <w:snapToGrid w:val="0"/>
                    <w:jc w:val="center"/>
                    <w:rPr>
                      <w:szCs w:val="21"/>
                    </w:rPr>
                  </w:pPr>
                  <w:r>
                    <w:rPr>
                      <w:szCs w:val="21"/>
                    </w:rPr>
                    <w:t>100mg/m</w:t>
                  </w:r>
                  <w:r>
                    <w:rPr>
                      <w:szCs w:val="21"/>
                      <w:vertAlign w:val="superscript"/>
                    </w:rPr>
                    <w:t>3</w:t>
                  </w:r>
                  <w:r>
                    <w:rPr>
                      <w:szCs w:val="21"/>
                    </w:rPr>
                    <w:t>、</w:t>
                  </w:r>
                  <w:r>
                    <w:rPr>
                      <w:szCs w:val="21"/>
                    </w:rPr>
                    <w:t>0.1kg/h</w:t>
                  </w:r>
                </w:p>
              </w:tc>
            </w:tr>
            <w:tr w:rsidR="00426DB9" w:rsidTr="00FC2588">
              <w:trPr>
                <w:cantSplit/>
                <w:trHeight w:val="397"/>
                <w:jc w:val="center"/>
              </w:trPr>
              <w:tc>
                <w:tcPr>
                  <w:tcW w:w="885" w:type="dxa"/>
                  <w:vAlign w:val="center"/>
                </w:tcPr>
                <w:p w:rsidR="00426DB9" w:rsidRDefault="00426DB9">
                  <w:pPr>
                    <w:adjustRightInd w:val="0"/>
                    <w:snapToGrid w:val="0"/>
                    <w:jc w:val="center"/>
                    <w:rPr>
                      <w:szCs w:val="21"/>
                    </w:rPr>
                  </w:pPr>
                  <w:r>
                    <w:rPr>
                      <w:rFonts w:hint="eastAsia"/>
                      <w:szCs w:val="21"/>
                    </w:rPr>
                    <w:t>2#</w:t>
                  </w:r>
                  <w:r>
                    <w:rPr>
                      <w:rFonts w:hint="eastAsia"/>
                      <w:szCs w:val="21"/>
                    </w:rPr>
                    <w:t>排气筒</w:t>
                  </w:r>
                </w:p>
              </w:tc>
              <w:tc>
                <w:tcPr>
                  <w:tcW w:w="709" w:type="dxa"/>
                  <w:vMerge/>
                  <w:vAlign w:val="center"/>
                </w:tcPr>
                <w:p w:rsidR="00426DB9" w:rsidRDefault="00426DB9">
                  <w:pPr>
                    <w:adjustRightInd w:val="0"/>
                    <w:snapToGrid w:val="0"/>
                    <w:jc w:val="center"/>
                    <w:rPr>
                      <w:szCs w:val="21"/>
                    </w:rPr>
                  </w:pPr>
                </w:p>
              </w:tc>
              <w:tc>
                <w:tcPr>
                  <w:tcW w:w="992" w:type="dxa"/>
                  <w:vAlign w:val="center"/>
                </w:tcPr>
                <w:p w:rsidR="00426DB9" w:rsidRPr="00426DB9" w:rsidRDefault="00426DB9" w:rsidP="00F5386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31.3157</w:t>
                  </w:r>
                </w:p>
              </w:tc>
              <w:tc>
                <w:tcPr>
                  <w:tcW w:w="1276"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6.6886</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0.1766</w:t>
                  </w:r>
                </w:p>
              </w:tc>
              <w:tc>
                <w:tcPr>
                  <w:tcW w:w="1134" w:type="dxa"/>
                  <w:vAlign w:val="center"/>
                </w:tcPr>
                <w:p w:rsidR="00426DB9" w:rsidRPr="00426DB9" w:rsidRDefault="00426DB9" w:rsidP="009006A0">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w:t>
                  </w:r>
                </w:p>
              </w:tc>
              <w:tc>
                <w:tcPr>
                  <w:tcW w:w="1024" w:type="dxa"/>
                  <w:vMerge/>
                  <w:vAlign w:val="center"/>
                </w:tcPr>
                <w:p w:rsidR="00426DB9" w:rsidRDefault="00426DB9">
                  <w:pPr>
                    <w:adjustRightInd w:val="0"/>
                    <w:snapToGrid w:val="0"/>
                    <w:jc w:val="center"/>
                    <w:rPr>
                      <w:szCs w:val="21"/>
                    </w:rPr>
                  </w:pPr>
                </w:p>
              </w:tc>
            </w:tr>
            <w:tr w:rsidR="00426DB9" w:rsidTr="00FC2588">
              <w:trPr>
                <w:cantSplit/>
                <w:trHeight w:val="397"/>
                <w:jc w:val="center"/>
              </w:trPr>
              <w:tc>
                <w:tcPr>
                  <w:tcW w:w="885" w:type="dxa"/>
                  <w:vAlign w:val="center"/>
                </w:tcPr>
                <w:p w:rsidR="00426DB9" w:rsidRDefault="00426DB9">
                  <w:pPr>
                    <w:adjustRightInd w:val="0"/>
                    <w:snapToGrid w:val="0"/>
                    <w:jc w:val="center"/>
                    <w:rPr>
                      <w:szCs w:val="21"/>
                    </w:rPr>
                  </w:pPr>
                  <w:r>
                    <w:rPr>
                      <w:rFonts w:hint="eastAsia"/>
                      <w:szCs w:val="21"/>
                    </w:rPr>
                    <w:t>3#</w:t>
                  </w:r>
                  <w:r>
                    <w:rPr>
                      <w:rFonts w:hint="eastAsia"/>
                      <w:szCs w:val="21"/>
                    </w:rPr>
                    <w:t>排气筒</w:t>
                  </w:r>
                </w:p>
              </w:tc>
              <w:tc>
                <w:tcPr>
                  <w:tcW w:w="709" w:type="dxa"/>
                  <w:vMerge/>
                  <w:vAlign w:val="center"/>
                </w:tcPr>
                <w:p w:rsidR="00426DB9" w:rsidRDefault="00426DB9">
                  <w:pPr>
                    <w:adjustRightInd w:val="0"/>
                    <w:snapToGrid w:val="0"/>
                    <w:jc w:val="center"/>
                    <w:rPr>
                      <w:szCs w:val="21"/>
                    </w:rPr>
                  </w:pPr>
                </w:p>
              </w:tc>
              <w:tc>
                <w:tcPr>
                  <w:tcW w:w="992" w:type="dxa"/>
                  <w:vAlign w:val="center"/>
                </w:tcPr>
                <w:p w:rsidR="00426DB9" w:rsidRPr="00426DB9" w:rsidRDefault="00426DB9" w:rsidP="00F5386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31.3157</w:t>
                  </w:r>
                </w:p>
              </w:tc>
              <w:tc>
                <w:tcPr>
                  <w:tcW w:w="1276"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6.6886</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0.1766</w:t>
                  </w:r>
                </w:p>
              </w:tc>
              <w:tc>
                <w:tcPr>
                  <w:tcW w:w="1134" w:type="dxa"/>
                  <w:vAlign w:val="center"/>
                </w:tcPr>
                <w:p w:rsidR="00426DB9" w:rsidRPr="00426DB9" w:rsidRDefault="00426DB9" w:rsidP="009006A0">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w:t>
                  </w:r>
                </w:p>
              </w:tc>
              <w:tc>
                <w:tcPr>
                  <w:tcW w:w="1024" w:type="dxa"/>
                  <w:vMerge/>
                  <w:vAlign w:val="center"/>
                </w:tcPr>
                <w:p w:rsidR="00426DB9" w:rsidRDefault="00426DB9">
                  <w:pPr>
                    <w:adjustRightInd w:val="0"/>
                    <w:snapToGrid w:val="0"/>
                    <w:jc w:val="center"/>
                    <w:rPr>
                      <w:szCs w:val="21"/>
                    </w:rPr>
                  </w:pPr>
                </w:p>
              </w:tc>
            </w:tr>
            <w:tr w:rsidR="00426DB9" w:rsidTr="00FC2588">
              <w:trPr>
                <w:cantSplit/>
                <w:trHeight w:val="397"/>
                <w:jc w:val="center"/>
              </w:trPr>
              <w:tc>
                <w:tcPr>
                  <w:tcW w:w="885" w:type="dxa"/>
                  <w:vAlign w:val="center"/>
                </w:tcPr>
                <w:p w:rsidR="00426DB9" w:rsidRDefault="00426DB9">
                  <w:pPr>
                    <w:adjustRightInd w:val="0"/>
                    <w:snapToGrid w:val="0"/>
                    <w:jc w:val="center"/>
                    <w:rPr>
                      <w:szCs w:val="21"/>
                    </w:rPr>
                  </w:pPr>
                  <w:r>
                    <w:rPr>
                      <w:rFonts w:hint="eastAsia"/>
                      <w:szCs w:val="21"/>
                    </w:rPr>
                    <w:lastRenderedPageBreak/>
                    <w:t>4#</w:t>
                  </w:r>
                  <w:r>
                    <w:rPr>
                      <w:rFonts w:hint="eastAsia"/>
                      <w:szCs w:val="21"/>
                    </w:rPr>
                    <w:t>排气筒</w:t>
                  </w:r>
                </w:p>
              </w:tc>
              <w:tc>
                <w:tcPr>
                  <w:tcW w:w="709" w:type="dxa"/>
                  <w:vMerge/>
                  <w:vAlign w:val="center"/>
                </w:tcPr>
                <w:p w:rsidR="00426DB9" w:rsidRDefault="00426DB9">
                  <w:pPr>
                    <w:adjustRightInd w:val="0"/>
                    <w:snapToGrid w:val="0"/>
                    <w:jc w:val="center"/>
                    <w:rPr>
                      <w:szCs w:val="21"/>
                    </w:rPr>
                  </w:pPr>
                </w:p>
              </w:tc>
              <w:tc>
                <w:tcPr>
                  <w:tcW w:w="992" w:type="dxa"/>
                  <w:vAlign w:val="center"/>
                </w:tcPr>
                <w:p w:rsidR="00426DB9" w:rsidRPr="00426DB9" w:rsidRDefault="00426DB9" w:rsidP="00F5386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31.3157</w:t>
                  </w:r>
                </w:p>
              </w:tc>
              <w:tc>
                <w:tcPr>
                  <w:tcW w:w="1276"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6.6886</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0.1766</w:t>
                  </w:r>
                </w:p>
              </w:tc>
              <w:tc>
                <w:tcPr>
                  <w:tcW w:w="1134" w:type="dxa"/>
                  <w:vAlign w:val="center"/>
                </w:tcPr>
                <w:p w:rsidR="00426DB9" w:rsidRPr="00426DB9" w:rsidRDefault="00426DB9" w:rsidP="009006A0">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w:t>
                  </w:r>
                </w:p>
              </w:tc>
              <w:tc>
                <w:tcPr>
                  <w:tcW w:w="1024" w:type="dxa"/>
                  <w:vMerge/>
                  <w:vAlign w:val="center"/>
                </w:tcPr>
                <w:p w:rsidR="00426DB9" w:rsidRDefault="00426DB9">
                  <w:pPr>
                    <w:adjustRightInd w:val="0"/>
                    <w:snapToGrid w:val="0"/>
                    <w:jc w:val="center"/>
                    <w:rPr>
                      <w:szCs w:val="21"/>
                    </w:rPr>
                  </w:pPr>
                </w:p>
              </w:tc>
            </w:tr>
            <w:tr w:rsidR="00426DB9" w:rsidTr="00FC2588">
              <w:trPr>
                <w:cantSplit/>
                <w:trHeight w:val="397"/>
                <w:jc w:val="center"/>
              </w:trPr>
              <w:tc>
                <w:tcPr>
                  <w:tcW w:w="885" w:type="dxa"/>
                  <w:vAlign w:val="center"/>
                </w:tcPr>
                <w:p w:rsidR="00426DB9" w:rsidRDefault="00426DB9">
                  <w:pPr>
                    <w:adjustRightInd w:val="0"/>
                    <w:snapToGrid w:val="0"/>
                    <w:jc w:val="center"/>
                    <w:rPr>
                      <w:szCs w:val="21"/>
                    </w:rPr>
                  </w:pPr>
                  <w:r>
                    <w:rPr>
                      <w:rFonts w:hint="eastAsia"/>
                      <w:szCs w:val="21"/>
                    </w:rPr>
                    <w:t>5#</w:t>
                  </w:r>
                  <w:r>
                    <w:rPr>
                      <w:rFonts w:hint="eastAsia"/>
                      <w:szCs w:val="21"/>
                    </w:rPr>
                    <w:t>排气筒</w:t>
                  </w:r>
                </w:p>
              </w:tc>
              <w:tc>
                <w:tcPr>
                  <w:tcW w:w="709" w:type="dxa"/>
                  <w:vMerge/>
                  <w:vAlign w:val="center"/>
                </w:tcPr>
                <w:p w:rsidR="00426DB9" w:rsidRDefault="00426DB9">
                  <w:pPr>
                    <w:adjustRightInd w:val="0"/>
                    <w:snapToGrid w:val="0"/>
                    <w:jc w:val="center"/>
                    <w:rPr>
                      <w:szCs w:val="21"/>
                    </w:rPr>
                  </w:pPr>
                </w:p>
              </w:tc>
              <w:tc>
                <w:tcPr>
                  <w:tcW w:w="992" w:type="dxa"/>
                  <w:vAlign w:val="center"/>
                </w:tcPr>
                <w:p w:rsidR="00426DB9" w:rsidRPr="00426DB9" w:rsidRDefault="00426DB9" w:rsidP="00F5386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31.3157</w:t>
                  </w:r>
                </w:p>
              </w:tc>
              <w:tc>
                <w:tcPr>
                  <w:tcW w:w="1276"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6.6886</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0.1766</w:t>
                  </w:r>
                </w:p>
              </w:tc>
              <w:tc>
                <w:tcPr>
                  <w:tcW w:w="1134" w:type="dxa"/>
                  <w:vAlign w:val="center"/>
                </w:tcPr>
                <w:p w:rsidR="00426DB9" w:rsidRPr="00426DB9" w:rsidRDefault="00426DB9" w:rsidP="009006A0">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134" w:type="dxa"/>
                  <w:vAlign w:val="center"/>
                </w:tcPr>
                <w:p w:rsidR="00426DB9" w:rsidRPr="00426DB9" w:rsidRDefault="00426DB9" w:rsidP="009006A0">
                  <w:pPr>
                    <w:adjustRightInd w:val="0"/>
                    <w:snapToGrid w:val="0"/>
                    <w:jc w:val="center"/>
                    <w:rPr>
                      <w:b/>
                      <w:szCs w:val="21"/>
                      <w:u w:val="single"/>
                    </w:rPr>
                  </w:pPr>
                  <w:r w:rsidRPr="00426DB9">
                    <w:rPr>
                      <w:rFonts w:hint="eastAsia"/>
                      <w:b/>
                      <w:szCs w:val="21"/>
                      <w:u w:val="single"/>
                    </w:rPr>
                    <w:t>66</w:t>
                  </w:r>
                </w:p>
              </w:tc>
              <w:tc>
                <w:tcPr>
                  <w:tcW w:w="1024" w:type="dxa"/>
                  <w:vMerge/>
                  <w:vAlign w:val="center"/>
                </w:tcPr>
                <w:p w:rsidR="00426DB9" w:rsidRDefault="00426DB9">
                  <w:pPr>
                    <w:adjustRightInd w:val="0"/>
                    <w:snapToGrid w:val="0"/>
                    <w:jc w:val="center"/>
                    <w:rPr>
                      <w:szCs w:val="21"/>
                    </w:rPr>
                  </w:pPr>
                </w:p>
              </w:tc>
            </w:tr>
            <w:tr w:rsidR="00426DB9" w:rsidTr="00FC2588">
              <w:trPr>
                <w:cantSplit/>
                <w:trHeight w:val="397"/>
                <w:jc w:val="center"/>
              </w:trPr>
              <w:tc>
                <w:tcPr>
                  <w:tcW w:w="885" w:type="dxa"/>
                  <w:vAlign w:val="center"/>
                </w:tcPr>
                <w:p w:rsidR="00426DB9" w:rsidRDefault="00426DB9">
                  <w:pPr>
                    <w:adjustRightInd w:val="0"/>
                    <w:snapToGrid w:val="0"/>
                    <w:jc w:val="center"/>
                    <w:rPr>
                      <w:szCs w:val="21"/>
                    </w:rPr>
                  </w:pPr>
                  <w:r>
                    <w:rPr>
                      <w:rFonts w:hint="eastAsia"/>
                      <w:szCs w:val="21"/>
                    </w:rPr>
                    <w:t>6#</w:t>
                  </w:r>
                  <w:r>
                    <w:rPr>
                      <w:rFonts w:hint="eastAsia"/>
                      <w:szCs w:val="21"/>
                    </w:rPr>
                    <w:t>排气筒</w:t>
                  </w:r>
                </w:p>
              </w:tc>
              <w:tc>
                <w:tcPr>
                  <w:tcW w:w="709" w:type="dxa"/>
                  <w:vMerge/>
                  <w:vAlign w:val="center"/>
                </w:tcPr>
                <w:p w:rsidR="00426DB9" w:rsidRDefault="00426DB9">
                  <w:pPr>
                    <w:adjustRightInd w:val="0"/>
                    <w:snapToGrid w:val="0"/>
                    <w:jc w:val="center"/>
                    <w:rPr>
                      <w:szCs w:val="21"/>
                    </w:rPr>
                  </w:pPr>
                </w:p>
              </w:tc>
              <w:tc>
                <w:tcPr>
                  <w:tcW w:w="992" w:type="dxa"/>
                  <w:vAlign w:val="center"/>
                </w:tcPr>
                <w:p w:rsidR="00426DB9" w:rsidRPr="00426DB9" w:rsidRDefault="00426DB9" w:rsidP="00F5386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26DB9" w:rsidRPr="00426DB9" w:rsidRDefault="00426DB9" w:rsidP="00F5386C">
                  <w:pPr>
                    <w:adjustRightInd w:val="0"/>
                    <w:snapToGrid w:val="0"/>
                    <w:jc w:val="center"/>
                    <w:rPr>
                      <w:b/>
                      <w:szCs w:val="21"/>
                      <w:u w:val="single"/>
                    </w:rPr>
                  </w:pPr>
                  <w:r w:rsidRPr="00426DB9">
                    <w:rPr>
                      <w:rFonts w:hint="eastAsia"/>
                      <w:b/>
                      <w:szCs w:val="21"/>
                      <w:u w:val="single"/>
                    </w:rPr>
                    <w:t>31.3157</w:t>
                  </w:r>
                </w:p>
              </w:tc>
              <w:tc>
                <w:tcPr>
                  <w:tcW w:w="1276" w:type="dxa"/>
                  <w:vAlign w:val="center"/>
                </w:tcPr>
                <w:p w:rsidR="00426DB9" w:rsidRPr="00426DB9" w:rsidRDefault="00426DB9" w:rsidP="0061710B">
                  <w:pPr>
                    <w:adjustRightInd w:val="0"/>
                    <w:snapToGrid w:val="0"/>
                    <w:jc w:val="center"/>
                    <w:rPr>
                      <w:b/>
                      <w:szCs w:val="21"/>
                      <w:u w:val="single"/>
                    </w:rPr>
                  </w:pPr>
                  <w:r w:rsidRPr="00426DB9">
                    <w:rPr>
                      <w:rFonts w:hint="eastAsia"/>
                      <w:b/>
                      <w:szCs w:val="21"/>
                      <w:u w:val="single"/>
                    </w:rPr>
                    <w:t>6.6886</w:t>
                  </w:r>
                </w:p>
              </w:tc>
              <w:tc>
                <w:tcPr>
                  <w:tcW w:w="1134" w:type="dxa"/>
                  <w:vAlign w:val="center"/>
                </w:tcPr>
                <w:p w:rsidR="00426DB9" w:rsidRPr="00426DB9" w:rsidRDefault="00426DB9" w:rsidP="0061710B">
                  <w:pPr>
                    <w:adjustRightInd w:val="0"/>
                    <w:snapToGrid w:val="0"/>
                    <w:jc w:val="center"/>
                    <w:rPr>
                      <w:b/>
                      <w:szCs w:val="21"/>
                      <w:u w:val="single"/>
                    </w:rPr>
                  </w:pPr>
                  <w:r w:rsidRPr="00426DB9">
                    <w:rPr>
                      <w:rFonts w:hint="eastAsia"/>
                      <w:b/>
                      <w:szCs w:val="21"/>
                      <w:u w:val="single"/>
                    </w:rPr>
                    <w:t>0.1766</w:t>
                  </w:r>
                </w:p>
              </w:tc>
              <w:tc>
                <w:tcPr>
                  <w:tcW w:w="1134" w:type="dxa"/>
                  <w:vAlign w:val="center"/>
                </w:tcPr>
                <w:p w:rsidR="00426DB9" w:rsidRPr="00426DB9" w:rsidRDefault="00426DB9" w:rsidP="0061710B">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134" w:type="dxa"/>
                  <w:vAlign w:val="center"/>
                </w:tcPr>
                <w:p w:rsidR="00426DB9" w:rsidRPr="00426DB9" w:rsidRDefault="00426DB9" w:rsidP="00F5386C">
                  <w:pPr>
                    <w:adjustRightInd w:val="0"/>
                    <w:snapToGrid w:val="0"/>
                    <w:jc w:val="center"/>
                    <w:rPr>
                      <w:b/>
                      <w:szCs w:val="21"/>
                      <w:u w:val="single"/>
                    </w:rPr>
                  </w:pPr>
                  <w:r w:rsidRPr="00426DB9">
                    <w:rPr>
                      <w:rFonts w:hint="eastAsia"/>
                      <w:b/>
                      <w:szCs w:val="21"/>
                      <w:u w:val="single"/>
                    </w:rPr>
                    <w:t>66</w:t>
                  </w:r>
                </w:p>
              </w:tc>
              <w:tc>
                <w:tcPr>
                  <w:tcW w:w="1024" w:type="dxa"/>
                  <w:vMerge/>
                  <w:vAlign w:val="center"/>
                </w:tcPr>
                <w:p w:rsidR="00426DB9" w:rsidRDefault="00426DB9">
                  <w:pPr>
                    <w:adjustRightInd w:val="0"/>
                    <w:snapToGrid w:val="0"/>
                    <w:jc w:val="center"/>
                    <w:rPr>
                      <w:szCs w:val="21"/>
                    </w:rPr>
                  </w:pPr>
                </w:p>
              </w:tc>
            </w:tr>
            <w:tr w:rsidR="00426DB9" w:rsidTr="00FC2588">
              <w:trPr>
                <w:cantSplit/>
                <w:trHeight w:val="397"/>
                <w:jc w:val="center"/>
              </w:trPr>
              <w:tc>
                <w:tcPr>
                  <w:tcW w:w="885" w:type="dxa"/>
                  <w:vAlign w:val="center"/>
                </w:tcPr>
                <w:p w:rsidR="00426DB9" w:rsidRDefault="00426DB9">
                  <w:pPr>
                    <w:adjustRightInd w:val="0"/>
                    <w:snapToGrid w:val="0"/>
                    <w:jc w:val="center"/>
                    <w:rPr>
                      <w:szCs w:val="21"/>
                    </w:rPr>
                  </w:pPr>
                  <w:r>
                    <w:rPr>
                      <w:rFonts w:hint="eastAsia"/>
                      <w:szCs w:val="21"/>
                    </w:rPr>
                    <w:t>6</w:t>
                  </w:r>
                  <w:r>
                    <w:rPr>
                      <w:rFonts w:hint="eastAsia"/>
                      <w:szCs w:val="21"/>
                    </w:rPr>
                    <w:t>条生产线合计</w:t>
                  </w:r>
                </w:p>
              </w:tc>
              <w:tc>
                <w:tcPr>
                  <w:tcW w:w="709" w:type="dxa"/>
                  <w:vMerge/>
                  <w:vAlign w:val="center"/>
                </w:tcPr>
                <w:p w:rsidR="00426DB9" w:rsidRDefault="00426DB9">
                  <w:pPr>
                    <w:adjustRightInd w:val="0"/>
                    <w:snapToGrid w:val="0"/>
                    <w:jc w:val="center"/>
                    <w:rPr>
                      <w:szCs w:val="21"/>
                    </w:rPr>
                  </w:pPr>
                </w:p>
              </w:tc>
              <w:tc>
                <w:tcPr>
                  <w:tcW w:w="992" w:type="dxa"/>
                  <w:vAlign w:val="center"/>
                </w:tcPr>
                <w:p w:rsidR="00426DB9" w:rsidRPr="00426DB9" w:rsidRDefault="00426DB9">
                  <w:pPr>
                    <w:adjustRightInd w:val="0"/>
                    <w:snapToGrid w:val="0"/>
                    <w:jc w:val="center"/>
                    <w:rPr>
                      <w:b/>
                      <w:szCs w:val="21"/>
                      <w:u w:val="single"/>
                    </w:rPr>
                  </w:pPr>
                  <w:r w:rsidRPr="00426DB9">
                    <w:rPr>
                      <w:rFonts w:hint="eastAsia"/>
                      <w:b/>
                      <w:szCs w:val="21"/>
                      <w:u w:val="single"/>
                    </w:rPr>
                    <w:t>/</w:t>
                  </w:r>
                </w:p>
              </w:tc>
              <w:tc>
                <w:tcPr>
                  <w:tcW w:w="1134" w:type="dxa"/>
                  <w:vAlign w:val="center"/>
                </w:tcPr>
                <w:p w:rsidR="00426DB9" w:rsidRPr="00426DB9" w:rsidRDefault="00426DB9" w:rsidP="00C11F2B">
                  <w:pPr>
                    <w:adjustRightInd w:val="0"/>
                    <w:snapToGrid w:val="0"/>
                    <w:jc w:val="center"/>
                    <w:rPr>
                      <w:b/>
                      <w:szCs w:val="21"/>
                      <w:u w:val="single"/>
                    </w:rPr>
                  </w:pPr>
                  <w:r w:rsidRPr="00426DB9">
                    <w:rPr>
                      <w:rFonts w:hint="eastAsia"/>
                      <w:b/>
                      <w:szCs w:val="21"/>
                      <w:u w:val="single"/>
                    </w:rPr>
                    <w:t>211.894</w:t>
                  </w:r>
                </w:p>
              </w:tc>
              <w:tc>
                <w:tcPr>
                  <w:tcW w:w="1276" w:type="dxa"/>
                  <w:vAlign w:val="center"/>
                </w:tcPr>
                <w:p w:rsidR="00426DB9" w:rsidRPr="00426DB9" w:rsidRDefault="00426DB9" w:rsidP="00C11F2B">
                  <w:pPr>
                    <w:adjustRightInd w:val="0"/>
                    <w:snapToGrid w:val="0"/>
                    <w:jc w:val="center"/>
                    <w:rPr>
                      <w:b/>
                      <w:szCs w:val="21"/>
                      <w:u w:val="single"/>
                    </w:rPr>
                  </w:pPr>
                  <w:r w:rsidRPr="00426DB9">
                    <w:rPr>
                      <w:rFonts w:hint="eastAsia"/>
                      <w:b/>
                      <w:szCs w:val="21"/>
                      <w:u w:val="single"/>
                    </w:rPr>
                    <w:t>/</w:t>
                  </w:r>
                </w:p>
              </w:tc>
              <w:tc>
                <w:tcPr>
                  <w:tcW w:w="1134" w:type="dxa"/>
                  <w:vAlign w:val="center"/>
                </w:tcPr>
                <w:p w:rsidR="00426DB9" w:rsidRPr="00426DB9" w:rsidRDefault="00426DB9" w:rsidP="00426DB9">
                  <w:pPr>
                    <w:adjustRightInd w:val="0"/>
                    <w:snapToGrid w:val="0"/>
                    <w:jc w:val="center"/>
                    <w:rPr>
                      <w:b/>
                      <w:szCs w:val="21"/>
                      <w:u w:val="single"/>
                    </w:rPr>
                  </w:pPr>
                  <w:r w:rsidRPr="00426DB9">
                    <w:rPr>
                      <w:rFonts w:hint="eastAsia"/>
                      <w:b/>
                      <w:szCs w:val="21"/>
                      <w:u w:val="single"/>
                    </w:rPr>
                    <w:t>1.0596</w:t>
                  </w:r>
                </w:p>
              </w:tc>
              <w:tc>
                <w:tcPr>
                  <w:tcW w:w="1134" w:type="dxa"/>
                  <w:vAlign w:val="center"/>
                </w:tcPr>
                <w:p w:rsidR="00426DB9" w:rsidRPr="00426DB9" w:rsidRDefault="00426DB9" w:rsidP="00D45EDE">
                  <w:pPr>
                    <w:adjustRightInd w:val="0"/>
                    <w:snapToGrid w:val="0"/>
                    <w:jc w:val="center"/>
                    <w:rPr>
                      <w:b/>
                      <w:szCs w:val="21"/>
                      <w:u w:val="single"/>
                    </w:rPr>
                  </w:pPr>
                  <w:r w:rsidRPr="00426DB9">
                    <w:rPr>
                      <w:rFonts w:hint="eastAsia"/>
                      <w:b/>
                      <w:szCs w:val="21"/>
                      <w:u w:val="single"/>
                    </w:rPr>
                    <w:t>/</w:t>
                  </w:r>
                </w:p>
              </w:tc>
              <w:tc>
                <w:tcPr>
                  <w:tcW w:w="1134" w:type="dxa"/>
                  <w:vAlign w:val="center"/>
                </w:tcPr>
                <w:p w:rsidR="00426DB9" w:rsidRPr="00426DB9" w:rsidRDefault="00426DB9">
                  <w:pPr>
                    <w:adjustRightInd w:val="0"/>
                    <w:snapToGrid w:val="0"/>
                    <w:jc w:val="center"/>
                    <w:rPr>
                      <w:b/>
                      <w:szCs w:val="21"/>
                      <w:u w:val="single"/>
                    </w:rPr>
                  </w:pPr>
                  <w:r w:rsidRPr="00426DB9">
                    <w:rPr>
                      <w:rFonts w:hint="eastAsia"/>
                      <w:b/>
                      <w:szCs w:val="21"/>
                      <w:u w:val="single"/>
                    </w:rPr>
                    <w:t>/</w:t>
                  </w:r>
                </w:p>
              </w:tc>
              <w:tc>
                <w:tcPr>
                  <w:tcW w:w="1024" w:type="dxa"/>
                  <w:vAlign w:val="center"/>
                </w:tcPr>
                <w:p w:rsidR="00426DB9" w:rsidRDefault="00426DB9">
                  <w:pPr>
                    <w:adjustRightInd w:val="0"/>
                    <w:snapToGrid w:val="0"/>
                    <w:jc w:val="center"/>
                    <w:rPr>
                      <w:szCs w:val="21"/>
                    </w:rPr>
                  </w:pPr>
                  <w:r>
                    <w:rPr>
                      <w:rFonts w:hint="eastAsia"/>
                      <w:szCs w:val="21"/>
                    </w:rPr>
                    <w:t>/</w:t>
                  </w:r>
                </w:p>
              </w:tc>
            </w:tr>
          </w:tbl>
          <w:p w:rsidR="00305BED" w:rsidRPr="00D34A88" w:rsidRDefault="00305BED" w:rsidP="00D34A88">
            <w:pPr>
              <w:spacing w:line="440" w:lineRule="exact"/>
              <w:ind w:firstLineChars="200" w:firstLine="482"/>
              <w:rPr>
                <w:rFonts w:eastAsia="黑体"/>
                <w:b/>
                <w:sz w:val="24"/>
                <w:u w:val="single"/>
              </w:rPr>
            </w:pPr>
            <w:r w:rsidRPr="00D34A88">
              <w:rPr>
                <w:rFonts w:eastAsia="黑体"/>
                <w:b/>
                <w:sz w:val="24"/>
                <w:u w:val="single"/>
              </w:rPr>
              <w:t>表</w:t>
            </w:r>
            <w:r w:rsidRPr="00D34A88">
              <w:rPr>
                <w:rFonts w:eastAsia="黑体" w:hint="eastAsia"/>
                <w:b/>
                <w:sz w:val="24"/>
                <w:u w:val="single"/>
              </w:rPr>
              <w:t>2</w:t>
            </w:r>
            <w:r w:rsidR="00B730EC">
              <w:rPr>
                <w:rFonts w:eastAsia="黑体" w:hint="eastAsia"/>
                <w:b/>
                <w:sz w:val="24"/>
                <w:u w:val="single"/>
              </w:rPr>
              <w:t>4</w:t>
            </w:r>
            <w:r w:rsidRPr="00D34A88">
              <w:rPr>
                <w:rFonts w:eastAsia="黑体"/>
                <w:b/>
                <w:sz w:val="24"/>
                <w:u w:val="single"/>
              </w:rPr>
              <w:tab/>
              <w:t xml:space="preserve">             </w:t>
            </w:r>
            <w:r w:rsidRPr="00D34A88">
              <w:rPr>
                <w:rFonts w:eastAsia="黑体" w:hint="eastAsia"/>
                <w:b/>
                <w:sz w:val="24"/>
                <w:u w:val="single"/>
              </w:rPr>
              <w:t xml:space="preserve"> </w:t>
            </w:r>
            <w:r w:rsidRPr="00D34A88">
              <w:rPr>
                <w:rFonts w:eastAsia="黑体" w:hint="eastAsia"/>
                <w:b/>
                <w:sz w:val="24"/>
                <w:u w:val="single"/>
              </w:rPr>
              <w:t>生产线非甲烷总烃</w:t>
            </w:r>
            <w:r w:rsidRPr="00D34A88">
              <w:rPr>
                <w:rFonts w:eastAsia="黑体"/>
                <w:b/>
                <w:sz w:val="24"/>
                <w:u w:val="single"/>
              </w:rPr>
              <w:t>产生及排放情况一览表</w:t>
            </w:r>
          </w:p>
          <w:tbl>
            <w:tblPr>
              <w:tblW w:w="9422"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885"/>
              <w:gridCol w:w="709"/>
              <w:gridCol w:w="992"/>
              <w:gridCol w:w="1134"/>
              <w:gridCol w:w="1276"/>
              <w:gridCol w:w="1134"/>
              <w:gridCol w:w="1134"/>
              <w:gridCol w:w="1134"/>
              <w:gridCol w:w="1024"/>
            </w:tblGrid>
            <w:tr w:rsidR="00305BED" w:rsidTr="00E8630C">
              <w:trPr>
                <w:cantSplit/>
                <w:trHeight w:val="397"/>
                <w:jc w:val="center"/>
              </w:trPr>
              <w:tc>
                <w:tcPr>
                  <w:tcW w:w="885" w:type="dxa"/>
                  <w:vMerge w:val="restart"/>
                  <w:tcBorders>
                    <w:top w:val="single" w:sz="8" w:space="0" w:color="auto"/>
                  </w:tcBorders>
                  <w:vAlign w:val="center"/>
                </w:tcPr>
                <w:p w:rsidR="00305BED" w:rsidRDefault="00305BED" w:rsidP="00E8630C">
                  <w:pPr>
                    <w:adjustRightInd w:val="0"/>
                    <w:snapToGrid w:val="0"/>
                    <w:jc w:val="center"/>
                    <w:rPr>
                      <w:b/>
                      <w:szCs w:val="21"/>
                    </w:rPr>
                  </w:pPr>
                  <w:r>
                    <w:rPr>
                      <w:rFonts w:hint="eastAsia"/>
                      <w:b/>
                      <w:szCs w:val="21"/>
                    </w:rPr>
                    <w:t>排放源</w:t>
                  </w:r>
                </w:p>
              </w:tc>
              <w:tc>
                <w:tcPr>
                  <w:tcW w:w="709" w:type="dxa"/>
                  <w:vMerge w:val="restart"/>
                  <w:tcBorders>
                    <w:top w:val="single" w:sz="8" w:space="0" w:color="auto"/>
                  </w:tcBorders>
                  <w:vAlign w:val="center"/>
                </w:tcPr>
                <w:p w:rsidR="00305BED" w:rsidRDefault="00305BED" w:rsidP="00E8630C">
                  <w:pPr>
                    <w:adjustRightInd w:val="0"/>
                    <w:snapToGrid w:val="0"/>
                    <w:jc w:val="center"/>
                    <w:rPr>
                      <w:b/>
                      <w:szCs w:val="21"/>
                    </w:rPr>
                  </w:pPr>
                  <w:r>
                    <w:rPr>
                      <w:b/>
                      <w:szCs w:val="21"/>
                    </w:rPr>
                    <w:t>废气</w:t>
                  </w:r>
                </w:p>
              </w:tc>
              <w:tc>
                <w:tcPr>
                  <w:tcW w:w="992" w:type="dxa"/>
                  <w:vMerge w:val="restart"/>
                  <w:tcBorders>
                    <w:top w:val="single" w:sz="8" w:space="0" w:color="auto"/>
                  </w:tcBorders>
                  <w:vAlign w:val="center"/>
                </w:tcPr>
                <w:p w:rsidR="00305BED" w:rsidRDefault="00305BED" w:rsidP="00E8630C">
                  <w:pPr>
                    <w:adjustRightInd w:val="0"/>
                    <w:snapToGrid w:val="0"/>
                    <w:jc w:val="center"/>
                    <w:rPr>
                      <w:b/>
                      <w:szCs w:val="21"/>
                    </w:rPr>
                  </w:pPr>
                  <w:r>
                    <w:rPr>
                      <w:b/>
                      <w:szCs w:val="21"/>
                    </w:rPr>
                    <w:t>风量</w:t>
                  </w:r>
                </w:p>
                <w:p w:rsidR="00305BED" w:rsidRDefault="00305BED" w:rsidP="00E8630C">
                  <w:pPr>
                    <w:adjustRightInd w:val="0"/>
                    <w:snapToGrid w:val="0"/>
                    <w:jc w:val="center"/>
                    <w:rPr>
                      <w:b/>
                      <w:szCs w:val="21"/>
                    </w:rPr>
                  </w:pPr>
                  <w:r>
                    <w:rPr>
                      <w:b/>
                      <w:szCs w:val="21"/>
                    </w:rPr>
                    <w:t>（</w:t>
                  </w:r>
                  <w:r>
                    <w:rPr>
                      <w:b/>
                      <w:szCs w:val="21"/>
                    </w:rPr>
                    <w:t>m</w:t>
                  </w:r>
                  <w:r>
                    <w:rPr>
                      <w:b/>
                      <w:szCs w:val="21"/>
                      <w:vertAlign w:val="superscript"/>
                    </w:rPr>
                    <w:t>3</w:t>
                  </w:r>
                  <w:r>
                    <w:rPr>
                      <w:b/>
                      <w:szCs w:val="21"/>
                    </w:rPr>
                    <w:t>/h</w:t>
                  </w:r>
                  <w:r>
                    <w:rPr>
                      <w:b/>
                      <w:szCs w:val="21"/>
                    </w:rPr>
                    <w:t>）</w:t>
                  </w:r>
                </w:p>
              </w:tc>
              <w:tc>
                <w:tcPr>
                  <w:tcW w:w="2410" w:type="dxa"/>
                  <w:gridSpan w:val="2"/>
                  <w:tcBorders>
                    <w:top w:val="single" w:sz="8" w:space="0" w:color="auto"/>
                  </w:tcBorders>
                  <w:vAlign w:val="center"/>
                </w:tcPr>
                <w:p w:rsidR="00305BED" w:rsidRDefault="00305BED" w:rsidP="00E8630C">
                  <w:pPr>
                    <w:adjustRightInd w:val="0"/>
                    <w:snapToGrid w:val="0"/>
                    <w:jc w:val="center"/>
                    <w:rPr>
                      <w:b/>
                      <w:szCs w:val="21"/>
                    </w:rPr>
                  </w:pPr>
                  <w:r>
                    <w:rPr>
                      <w:b/>
                      <w:szCs w:val="21"/>
                    </w:rPr>
                    <w:t>产生情况</w:t>
                  </w:r>
                </w:p>
              </w:tc>
              <w:tc>
                <w:tcPr>
                  <w:tcW w:w="3402" w:type="dxa"/>
                  <w:gridSpan w:val="3"/>
                  <w:tcBorders>
                    <w:top w:val="single" w:sz="8" w:space="0" w:color="auto"/>
                  </w:tcBorders>
                  <w:vAlign w:val="center"/>
                </w:tcPr>
                <w:p w:rsidR="00305BED" w:rsidRDefault="00305BED" w:rsidP="00E8630C">
                  <w:pPr>
                    <w:adjustRightInd w:val="0"/>
                    <w:snapToGrid w:val="0"/>
                    <w:jc w:val="center"/>
                    <w:rPr>
                      <w:b/>
                      <w:szCs w:val="21"/>
                    </w:rPr>
                  </w:pPr>
                  <w:r>
                    <w:rPr>
                      <w:b/>
                      <w:szCs w:val="21"/>
                    </w:rPr>
                    <w:t>排放情况</w:t>
                  </w:r>
                </w:p>
              </w:tc>
              <w:tc>
                <w:tcPr>
                  <w:tcW w:w="1024" w:type="dxa"/>
                  <w:vMerge w:val="restart"/>
                  <w:tcBorders>
                    <w:top w:val="single" w:sz="8" w:space="0" w:color="auto"/>
                  </w:tcBorders>
                  <w:vAlign w:val="center"/>
                </w:tcPr>
                <w:p w:rsidR="00305BED" w:rsidRDefault="00305BED" w:rsidP="00E8630C">
                  <w:pPr>
                    <w:adjustRightInd w:val="0"/>
                    <w:snapToGrid w:val="0"/>
                    <w:jc w:val="center"/>
                    <w:rPr>
                      <w:b/>
                      <w:szCs w:val="21"/>
                    </w:rPr>
                  </w:pPr>
                  <w:r>
                    <w:rPr>
                      <w:b/>
                      <w:szCs w:val="21"/>
                    </w:rPr>
                    <w:t>标准</w:t>
                  </w:r>
                </w:p>
              </w:tc>
            </w:tr>
            <w:tr w:rsidR="00305BED" w:rsidTr="00E8630C">
              <w:trPr>
                <w:cantSplit/>
                <w:trHeight w:val="397"/>
                <w:jc w:val="center"/>
              </w:trPr>
              <w:tc>
                <w:tcPr>
                  <w:tcW w:w="885" w:type="dxa"/>
                  <w:vMerge/>
                  <w:vAlign w:val="center"/>
                </w:tcPr>
                <w:p w:rsidR="00305BED" w:rsidRDefault="00305BED" w:rsidP="00E8630C">
                  <w:pPr>
                    <w:adjustRightInd w:val="0"/>
                    <w:snapToGrid w:val="0"/>
                    <w:jc w:val="center"/>
                    <w:rPr>
                      <w:szCs w:val="21"/>
                    </w:rPr>
                  </w:pPr>
                </w:p>
              </w:tc>
              <w:tc>
                <w:tcPr>
                  <w:tcW w:w="709" w:type="dxa"/>
                  <w:vMerge/>
                  <w:vAlign w:val="center"/>
                </w:tcPr>
                <w:p w:rsidR="00305BED" w:rsidRDefault="00305BED" w:rsidP="00E8630C">
                  <w:pPr>
                    <w:adjustRightInd w:val="0"/>
                    <w:snapToGrid w:val="0"/>
                    <w:jc w:val="center"/>
                    <w:rPr>
                      <w:szCs w:val="21"/>
                    </w:rPr>
                  </w:pPr>
                </w:p>
              </w:tc>
              <w:tc>
                <w:tcPr>
                  <w:tcW w:w="992" w:type="dxa"/>
                  <w:vMerge/>
                  <w:vAlign w:val="center"/>
                </w:tcPr>
                <w:p w:rsidR="00305BED" w:rsidRDefault="00305BED" w:rsidP="00E8630C">
                  <w:pPr>
                    <w:adjustRightInd w:val="0"/>
                    <w:snapToGrid w:val="0"/>
                    <w:jc w:val="center"/>
                    <w:rPr>
                      <w:szCs w:val="21"/>
                    </w:rPr>
                  </w:pPr>
                </w:p>
              </w:tc>
              <w:tc>
                <w:tcPr>
                  <w:tcW w:w="1134" w:type="dxa"/>
                  <w:vAlign w:val="center"/>
                </w:tcPr>
                <w:p w:rsidR="00305BED" w:rsidRDefault="00305BED" w:rsidP="00E8630C">
                  <w:pPr>
                    <w:adjustRightInd w:val="0"/>
                    <w:snapToGrid w:val="0"/>
                    <w:jc w:val="center"/>
                    <w:rPr>
                      <w:b/>
                      <w:szCs w:val="21"/>
                    </w:rPr>
                  </w:pPr>
                  <w:r>
                    <w:rPr>
                      <w:b/>
                      <w:szCs w:val="21"/>
                    </w:rPr>
                    <w:t>产生量</w:t>
                  </w:r>
                </w:p>
                <w:p w:rsidR="00305BED" w:rsidRDefault="00305BED" w:rsidP="00E8630C">
                  <w:pPr>
                    <w:adjustRightInd w:val="0"/>
                    <w:snapToGrid w:val="0"/>
                    <w:jc w:val="center"/>
                    <w:rPr>
                      <w:b/>
                      <w:szCs w:val="21"/>
                    </w:rPr>
                  </w:pPr>
                  <w:r>
                    <w:rPr>
                      <w:b/>
                      <w:szCs w:val="21"/>
                    </w:rPr>
                    <w:t>（</w:t>
                  </w:r>
                  <w:r>
                    <w:rPr>
                      <w:b/>
                      <w:szCs w:val="21"/>
                    </w:rPr>
                    <w:t>t/a</w:t>
                  </w:r>
                  <w:r>
                    <w:rPr>
                      <w:b/>
                      <w:szCs w:val="21"/>
                    </w:rPr>
                    <w:t>）</w:t>
                  </w:r>
                </w:p>
              </w:tc>
              <w:tc>
                <w:tcPr>
                  <w:tcW w:w="1276" w:type="dxa"/>
                  <w:vAlign w:val="center"/>
                </w:tcPr>
                <w:p w:rsidR="00305BED" w:rsidRDefault="00305BED" w:rsidP="00E8630C">
                  <w:pPr>
                    <w:adjustRightInd w:val="0"/>
                    <w:snapToGrid w:val="0"/>
                    <w:jc w:val="center"/>
                    <w:rPr>
                      <w:b/>
                      <w:szCs w:val="21"/>
                    </w:rPr>
                  </w:pPr>
                  <w:r>
                    <w:rPr>
                      <w:b/>
                      <w:szCs w:val="21"/>
                    </w:rPr>
                    <w:t>产生速率</w:t>
                  </w:r>
                </w:p>
                <w:p w:rsidR="00305BED" w:rsidRDefault="00305BED" w:rsidP="00E8630C">
                  <w:pPr>
                    <w:adjustRightInd w:val="0"/>
                    <w:snapToGrid w:val="0"/>
                    <w:jc w:val="center"/>
                    <w:rPr>
                      <w:b/>
                      <w:szCs w:val="21"/>
                    </w:rPr>
                  </w:pPr>
                  <w:r>
                    <w:rPr>
                      <w:b/>
                      <w:szCs w:val="21"/>
                    </w:rPr>
                    <w:t>(kg/h)</w:t>
                  </w:r>
                </w:p>
              </w:tc>
              <w:tc>
                <w:tcPr>
                  <w:tcW w:w="1134" w:type="dxa"/>
                  <w:vAlign w:val="center"/>
                </w:tcPr>
                <w:p w:rsidR="00305BED" w:rsidRDefault="00305BED" w:rsidP="00E8630C">
                  <w:pPr>
                    <w:adjustRightInd w:val="0"/>
                    <w:snapToGrid w:val="0"/>
                    <w:jc w:val="center"/>
                    <w:rPr>
                      <w:b/>
                      <w:szCs w:val="21"/>
                    </w:rPr>
                  </w:pPr>
                  <w:r>
                    <w:rPr>
                      <w:b/>
                      <w:szCs w:val="21"/>
                    </w:rPr>
                    <w:t>排放量</w:t>
                  </w:r>
                </w:p>
                <w:p w:rsidR="00305BED" w:rsidRDefault="00305BED" w:rsidP="00E8630C">
                  <w:pPr>
                    <w:adjustRightInd w:val="0"/>
                    <w:snapToGrid w:val="0"/>
                    <w:jc w:val="center"/>
                    <w:rPr>
                      <w:b/>
                      <w:szCs w:val="21"/>
                    </w:rPr>
                  </w:pPr>
                  <w:r>
                    <w:rPr>
                      <w:b/>
                      <w:szCs w:val="21"/>
                    </w:rPr>
                    <w:t>（</w:t>
                  </w:r>
                  <w:r>
                    <w:rPr>
                      <w:b/>
                      <w:szCs w:val="21"/>
                    </w:rPr>
                    <w:t>t/a</w:t>
                  </w:r>
                  <w:r>
                    <w:rPr>
                      <w:b/>
                      <w:szCs w:val="21"/>
                    </w:rPr>
                    <w:t>）</w:t>
                  </w:r>
                </w:p>
              </w:tc>
              <w:tc>
                <w:tcPr>
                  <w:tcW w:w="1134" w:type="dxa"/>
                  <w:vAlign w:val="center"/>
                </w:tcPr>
                <w:p w:rsidR="00305BED" w:rsidRDefault="00305BED" w:rsidP="00E8630C">
                  <w:pPr>
                    <w:adjustRightInd w:val="0"/>
                    <w:snapToGrid w:val="0"/>
                    <w:jc w:val="center"/>
                    <w:rPr>
                      <w:b/>
                      <w:szCs w:val="21"/>
                    </w:rPr>
                  </w:pPr>
                  <w:r>
                    <w:rPr>
                      <w:b/>
                      <w:szCs w:val="21"/>
                    </w:rPr>
                    <w:t>排放速率</w:t>
                  </w:r>
                </w:p>
                <w:p w:rsidR="00305BED" w:rsidRDefault="00305BED" w:rsidP="00E8630C">
                  <w:pPr>
                    <w:adjustRightInd w:val="0"/>
                    <w:snapToGrid w:val="0"/>
                    <w:jc w:val="center"/>
                    <w:rPr>
                      <w:b/>
                      <w:szCs w:val="21"/>
                    </w:rPr>
                  </w:pPr>
                  <w:r>
                    <w:rPr>
                      <w:b/>
                      <w:szCs w:val="21"/>
                    </w:rPr>
                    <w:t>(kg/h)</w:t>
                  </w:r>
                </w:p>
              </w:tc>
              <w:tc>
                <w:tcPr>
                  <w:tcW w:w="1134" w:type="dxa"/>
                  <w:vAlign w:val="center"/>
                </w:tcPr>
                <w:p w:rsidR="00305BED" w:rsidRDefault="00305BED" w:rsidP="00E8630C">
                  <w:pPr>
                    <w:adjustRightInd w:val="0"/>
                    <w:snapToGrid w:val="0"/>
                    <w:ind w:rightChars="-145" w:right="-304"/>
                    <w:rPr>
                      <w:b/>
                      <w:szCs w:val="21"/>
                    </w:rPr>
                  </w:pPr>
                  <w:r>
                    <w:rPr>
                      <w:b/>
                      <w:szCs w:val="21"/>
                    </w:rPr>
                    <w:t>排放浓度</w:t>
                  </w:r>
                </w:p>
                <w:p w:rsidR="00305BED" w:rsidRDefault="00305BED" w:rsidP="00E8630C">
                  <w:pPr>
                    <w:adjustRightInd w:val="0"/>
                    <w:snapToGrid w:val="0"/>
                    <w:ind w:rightChars="-145" w:right="-304"/>
                    <w:rPr>
                      <w:b/>
                      <w:szCs w:val="21"/>
                    </w:rPr>
                  </w:pPr>
                  <w:r>
                    <w:rPr>
                      <w:b/>
                      <w:szCs w:val="21"/>
                    </w:rPr>
                    <w:t>（</w:t>
                  </w:r>
                  <w:r>
                    <w:rPr>
                      <w:b/>
                      <w:szCs w:val="21"/>
                    </w:rPr>
                    <w:t>mg/m</w:t>
                  </w:r>
                  <w:r>
                    <w:rPr>
                      <w:b/>
                      <w:szCs w:val="21"/>
                      <w:vertAlign w:val="superscript"/>
                    </w:rPr>
                    <w:t>3</w:t>
                  </w:r>
                  <w:r>
                    <w:rPr>
                      <w:b/>
                      <w:szCs w:val="21"/>
                    </w:rPr>
                    <w:t>）</w:t>
                  </w:r>
                </w:p>
              </w:tc>
              <w:tc>
                <w:tcPr>
                  <w:tcW w:w="1024" w:type="dxa"/>
                  <w:vMerge/>
                  <w:vAlign w:val="center"/>
                </w:tcPr>
                <w:p w:rsidR="00305BED" w:rsidRDefault="00305BED" w:rsidP="00E8630C">
                  <w:pPr>
                    <w:adjustRightInd w:val="0"/>
                    <w:snapToGrid w:val="0"/>
                    <w:ind w:rightChars="-145" w:right="-304"/>
                    <w:jc w:val="center"/>
                    <w:rPr>
                      <w:b/>
                      <w:szCs w:val="21"/>
                    </w:rPr>
                  </w:pPr>
                </w:p>
              </w:tc>
            </w:tr>
            <w:tr w:rsidR="00305BED" w:rsidTr="00E8630C">
              <w:trPr>
                <w:cantSplit/>
                <w:trHeight w:val="397"/>
                <w:jc w:val="center"/>
              </w:trPr>
              <w:tc>
                <w:tcPr>
                  <w:tcW w:w="885" w:type="dxa"/>
                  <w:vAlign w:val="center"/>
                </w:tcPr>
                <w:p w:rsidR="00305BED" w:rsidRPr="00D34A88" w:rsidRDefault="00305BED" w:rsidP="00E8630C">
                  <w:pPr>
                    <w:adjustRightInd w:val="0"/>
                    <w:snapToGrid w:val="0"/>
                    <w:jc w:val="center"/>
                    <w:rPr>
                      <w:b/>
                      <w:szCs w:val="21"/>
                      <w:u w:val="single"/>
                    </w:rPr>
                  </w:pPr>
                  <w:r w:rsidRPr="00D34A88">
                    <w:rPr>
                      <w:rFonts w:hint="eastAsia"/>
                      <w:b/>
                      <w:szCs w:val="21"/>
                      <w:u w:val="single"/>
                    </w:rPr>
                    <w:t>1#</w:t>
                  </w:r>
                  <w:r w:rsidRPr="00D34A88">
                    <w:rPr>
                      <w:rFonts w:hint="eastAsia"/>
                      <w:b/>
                      <w:szCs w:val="21"/>
                      <w:u w:val="single"/>
                    </w:rPr>
                    <w:t>排气筒</w:t>
                  </w:r>
                </w:p>
              </w:tc>
              <w:tc>
                <w:tcPr>
                  <w:tcW w:w="709" w:type="dxa"/>
                  <w:vMerge w:val="restart"/>
                  <w:vAlign w:val="center"/>
                </w:tcPr>
                <w:p w:rsidR="00305BED" w:rsidRPr="00D34A88" w:rsidRDefault="00305BED" w:rsidP="00E8630C">
                  <w:pPr>
                    <w:adjustRightInd w:val="0"/>
                    <w:snapToGrid w:val="0"/>
                    <w:jc w:val="center"/>
                    <w:rPr>
                      <w:b/>
                      <w:szCs w:val="21"/>
                      <w:u w:val="single"/>
                    </w:rPr>
                  </w:pPr>
                  <w:r w:rsidRPr="00D34A88">
                    <w:rPr>
                      <w:rFonts w:hint="eastAsia"/>
                      <w:b/>
                      <w:szCs w:val="21"/>
                      <w:u w:val="single"/>
                    </w:rPr>
                    <w:t>非甲烷总烃</w:t>
                  </w:r>
                </w:p>
              </w:tc>
              <w:tc>
                <w:tcPr>
                  <w:tcW w:w="992" w:type="dxa"/>
                  <w:vAlign w:val="center"/>
                </w:tcPr>
                <w:p w:rsidR="00305BED" w:rsidRPr="00426DB9" w:rsidRDefault="00305BED" w:rsidP="00E8630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305BED" w:rsidRPr="00426DB9" w:rsidRDefault="00C1612B" w:rsidP="00E8630C">
                  <w:pPr>
                    <w:adjustRightInd w:val="0"/>
                    <w:snapToGrid w:val="0"/>
                    <w:jc w:val="center"/>
                    <w:rPr>
                      <w:b/>
                      <w:szCs w:val="21"/>
                      <w:u w:val="single"/>
                    </w:rPr>
                  </w:pPr>
                  <w:r>
                    <w:rPr>
                      <w:rFonts w:hint="eastAsia"/>
                      <w:b/>
                      <w:szCs w:val="21"/>
                      <w:u w:val="single"/>
                    </w:rPr>
                    <w:t>0.8789</w:t>
                  </w:r>
                </w:p>
              </w:tc>
              <w:tc>
                <w:tcPr>
                  <w:tcW w:w="1276" w:type="dxa"/>
                  <w:vAlign w:val="center"/>
                </w:tcPr>
                <w:p w:rsidR="00305BED" w:rsidRPr="00426DB9" w:rsidRDefault="00C1612B" w:rsidP="00E8630C">
                  <w:pPr>
                    <w:adjustRightInd w:val="0"/>
                    <w:snapToGrid w:val="0"/>
                    <w:jc w:val="center"/>
                    <w:rPr>
                      <w:b/>
                      <w:szCs w:val="21"/>
                      <w:u w:val="single"/>
                    </w:rPr>
                  </w:pPr>
                  <w:r>
                    <w:rPr>
                      <w:rFonts w:hint="eastAsia"/>
                      <w:b/>
                      <w:szCs w:val="21"/>
                      <w:u w:val="single"/>
                    </w:rPr>
                    <w:t>0.1665</w:t>
                  </w:r>
                </w:p>
              </w:tc>
              <w:tc>
                <w:tcPr>
                  <w:tcW w:w="1134" w:type="dxa"/>
                  <w:vAlign w:val="center"/>
                </w:tcPr>
                <w:p w:rsidR="00305BED" w:rsidRPr="00426DB9" w:rsidRDefault="00C1612B" w:rsidP="00E8630C">
                  <w:pPr>
                    <w:adjustRightInd w:val="0"/>
                    <w:snapToGrid w:val="0"/>
                    <w:jc w:val="center"/>
                    <w:rPr>
                      <w:b/>
                      <w:szCs w:val="21"/>
                      <w:u w:val="single"/>
                    </w:rPr>
                  </w:pPr>
                  <w:r>
                    <w:rPr>
                      <w:rFonts w:hint="eastAsia"/>
                      <w:b/>
                      <w:szCs w:val="21"/>
                      <w:u w:val="single"/>
                    </w:rPr>
                    <w:t>0.0044</w:t>
                  </w:r>
                </w:p>
              </w:tc>
              <w:tc>
                <w:tcPr>
                  <w:tcW w:w="1134" w:type="dxa"/>
                  <w:vAlign w:val="center"/>
                </w:tcPr>
                <w:p w:rsidR="00305BED" w:rsidRPr="00426DB9" w:rsidRDefault="00C1612B" w:rsidP="00E8630C">
                  <w:pPr>
                    <w:adjustRightInd w:val="0"/>
                    <w:snapToGrid w:val="0"/>
                    <w:jc w:val="center"/>
                    <w:rPr>
                      <w:b/>
                      <w:szCs w:val="21"/>
                      <w:u w:val="single"/>
                    </w:rPr>
                  </w:pPr>
                  <w:r>
                    <w:rPr>
                      <w:rFonts w:hint="eastAsia"/>
                      <w:b/>
                      <w:szCs w:val="21"/>
                      <w:u w:val="single"/>
                    </w:rPr>
                    <w:t>0.0008</w:t>
                  </w:r>
                </w:p>
              </w:tc>
              <w:tc>
                <w:tcPr>
                  <w:tcW w:w="1134" w:type="dxa"/>
                  <w:vAlign w:val="center"/>
                </w:tcPr>
                <w:p w:rsidR="00305BED" w:rsidRPr="00426DB9" w:rsidRDefault="00C1612B" w:rsidP="00E8630C">
                  <w:pPr>
                    <w:adjustRightInd w:val="0"/>
                    <w:snapToGrid w:val="0"/>
                    <w:jc w:val="center"/>
                    <w:rPr>
                      <w:b/>
                      <w:szCs w:val="21"/>
                      <w:u w:val="single"/>
                    </w:rPr>
                  </w:pPr>
                  <w:r>
                    <w:rPr>
                      <w:rFonts w:hint="eastAsia"/>
                      <w:b/>
                      <w:szCs w:val="21"/>
                      <w:u w:val="single"/>
                    </w:rPr>
                    <w:t>1.67</w:t>
                  </w:r>
                </w:p>
              </w:tc>
              <w:tc>
                <w:tcPr>
                  <w:tcW w:w="1024" w:type="dxa"/>
                  <w:vMerge w:val="restart"/>
                  <w:vAlign w:val="center"/>
                </w:tcPr>
                <w:p w:rsidR="00305BED" w:rsidRPr="00D34A88" w:rsidRDefault="00495EE0" w:rsidP="00495EE0">
                  <w:pPr>
                    <w:adjustRightInd w:val="0"/>
                    <w:snapToGrid w:val="0"/>
                    <w:jc w:val="center"/>
                    <w:rPr>
                      <w:b/>
                      <w:szCs w:val="21"/>
                      <w:u w:val="single"/>
                    </w:rPr>
                  </w:pPr>
                  <w:r w:rsidRPr="00D34A88">
                    <w:rPr>
                      <w:rFonts w:hint="eastAsia"/>
                      <w:b/>
                      <w:szCs w:val="21"/>
                      <w:u w:val="single"/>
                    </w:rPr>
                    <w:t>8</w:t>
                  </w:r>
                  <w:r w:rsidR="00305BED" w:rsidRPr="00D34A88">
                    <w:rPr>
                      <w:b/>
                      <w:szCs w:val="21"/>
                      <w:u w:val="single"/>
                    </w:rPr>
                    <w:t>0mg/m</w:t>
                  </w:r>
                  <w:r w:rsidR="00305BED" w:rsidRPr="00D34A88">
                    <w:rPr>
                      <w:b/>
                      <w:szCs w:val="21"/>
                      <w:u w:val="single"/>
                      <w:vertAlign w:val="superscript"/>
                    </w:rPr>
                    <w:t>3</w:t>
                  </w:r>
                  <w:r w:rsidR="00305BED" w:rsidRPr="00D34A88">
                    <w:rPr>
                      <w:b/>
                      <w:szCs w:val="21"/>
                      <w:u w:val="single"/>
                    </w:rPr>
                    <w:t>、</w:t>
                  </w:r>
                  <w:r w:rsidRPr="00D34A88">
                    <w:rPr>
                      <w:rFonts w:hint="eastAsia"/>
                      <w:b/>
                      <w:szCs w:val="21"/>
                      <w:u w:val="single"/>
                    </w:rPr>
                    <w:t>70%</w:t>
                  </w:r>
                  <w:r w:rsidRPr="00D34A88">
                    <w:rPr>
                      <w:rFonts w:hint="eastAsia"/>
                      <w:b/>
                      <w:szCs w:val="21"/>
                      <w:u w:val="single"/>
                    </w:rPr>
                    <w:t>；</w:t>
                  </w:r>
                  <w:r w:rsidRPr="00D34A88">
                    <w:rPr>
                      <w:rFonts w:hint="eastAsia"/>
                      <w:b/>
                      <w:szCs w:val="21"/>
                      <w:u w:val="single"/>
                    </w:rPr>
                    <w:t>120</w:t>
                  </w:r>
                  <w:r w:rsidRPr="00D34A88">
                    <w:rPr>
                      <w:b/>
                      <w:sz w:val="24"/>
                      <w:u w:val="single"/>
                    </w:rPr>
                    <w:t xml:space="preserve"> </w:t>
                  </w:r>
                  <w:r w:rsidRPr="00D34A88">
                    <w:rPr>
                      <w:b/>
                      <w:u w:val="single"/>
                    </w:rPr>
                    <w:t>mg/m</w:t>
                  </w:r>
                  <w:r w:rsidRPr="00D34A88">
                    <w:rPr>
                      <w:b/>
                      <w:u w:val="single"/>
                      <w:vertAlign w:val="superscript"/>
                    </w:rPr>
                    <w:t>3</w:t>
                  </w:r>
                  <w:r w:rsidRPr="00D34A88">
                    <w:rPr>
                      <w:rFonts w:hint="eastAsia"/>
                      <w:b/>
                      <w:u w:val="single"/>
                    </w:rPr>
                    <w:t>、</w:t>
                  </w:r>
                  <w:r w:rsidRPr="00D34A88">
                    <w:rPr>
                      <w:b/>
                      <w:u w:val="single"/>
                    </w:rPr>
                    <w:t xml:space="preserve"> 10kg/h</w:t>
                  </w:r>
                </w:p>
              </w:tc>
            </w:tr>
            <w:tr w:rsidR="00495EE0" w:rsidTr="00E8630C">
              <w:trPr>
                <w:cantSplit/>
                <w:trHeight w:val="397"/>
                <w:jc w:val="center"/>
              </w:trPr>
              <w:tc>
                <w:tcPr>
                  <w:tcW w:w="885" w:type="dxa"/>
                  <w:vAlign w:val="center"/>
                </w:tcPr>
                <w:p w:rsidR="00495EE0" w:rsidRPr="00D34A88" w:rsidRDefault="00495EE0" w:rsidP="00E8630C">
                  <w:pPr>
                    <w:adjustRightInd w:val="0"/>
                    <w:snapToGrid w:val="0"/>
                    <w:jc w:val="center"/>
                    <w:rPr>
                      <w:b/>
                      <w:szCs w:val="21"/>
                      <w:u w:val="single"/>
                    </w:rPr>
                  </w:pPr>
                  <w:r w:rsidRPr="00D34A88">
                    <w:rPr>
                      <w:rFonts w:hint="eastAsia"/>
                      <w:b/>
                      <w:szCs w:val="21"/>
                      <w:u w:val="single"/>
                    </w:rPr>
                    <w:t>2#</w:t>
                  </w:r>
                  <w:r w:rsidRPr="00D34A88">
                    <w:rPr>
                      <w:rFonts w:hint="eastAsia"/>
                      <w:b/>
                      <w:szCs w:val="21"/>
                      <w:u w:val="single"/>
                    </w:rPr>
                    <w:t>排气筒</w:t>
                  </w:r>
                </w:p>
              </w:tc>
              <w:tc>
                <w:tcPr>
                  <w:tcW w:w="709" w:type="dxa"/>
                  <w:vMerge/>
                  <w:vAlign w:val="center"/>
                </w:tcPr>
                <w:p w:rsidR="00495EE0" w:rsidRDefault="00495EE0" w:rsidP="00E8630C">
                  <w:pPr>
                    <w:adjustRightInd w:val="0"/>
                    <w:snapToGrid w:val="0"/>
                    <w:jc w:val="center"/>
                    <w:rPr>
                      <w:szCs w:val="21"/>
                    </w:rPr>
                  </w:pPr>
                </w:p>
              </w:tc>
              <w:tc>
                <w:tcPr>
                  <w:tcW w:w="992" w:type="dxa"/>
                  <w:vAlign w:val="center"/>
                </w:tcPr>
                <w:p w:rsidR="00495EE0" w:rsidRPr="00426DB9" w:rsidRDefault="00495EE0" w:rsidP="00E8630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0.8789</w:t>
                  </w:r>
                </w:p>
              </w:tc>
              <w:tc>
                <w:tcPr>
                  <w:tcW w:w="1276"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0.1665</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0.0044</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0.0008</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1.67</w:t>
                  </w:r>
                </w:p>
              </w:tc>
              <w:tc>
                <w:tcPr>
                  <w:tcW w:w="1024" w:type="dxa"/>
                  <w:vMerge/>
                  <w:vAlign w:val="center"/>
                </w:tcPr>
                <w:p w:rsidR="00495EE0" w:rsidRDefault="00495EE0" w:rsidP="00E8630C">
                  <w:pPr>
                    <w:adjustRightInd w:val="0"/>
                    <w:snapToGrid w:val="0"/>
                    <w:jc w:val="center"/>
                    <w:rPr>
                      <w:szCs w:val="21"/>
                    </w:rPr>
                  </w:pPr>
                </w:p>
              </w:tc>
            </w:tr>
            <w:tr w:rsidR="00495EE0" w:rsidTr="00E8630C">
              <w:trPr>
                <w:cantSplit/>
                <w:trHeight w:val="397"/>
                <w:jc w:val="center"/>
              </w:trPr>
              <w:tc>
                <w:tcPr>
                  <w:tcW w:w="885" w:type="dxa"/>
                  <w:vAlign w:val="center"/>
                </w:tcPr>
                <w:p w:rsidR="00495EE0" w:rsidRPr="00D34A88" w:rsidRDefault="00495EE0" w:rsidP="00E8630C">
                  <w:pPr>
                    <w:adjustRightInd w:val="0"/>
                    <w:snapToGrid w:val="0"/>
                    <w:jc w:val="center"/>
                    <w:rPr>
                      <w:b/>
                      <w:szCs w:val="21"/>
                      <w:u w:val="single"/>
                    </w:rPr>
                  </w:pPr>
                  <w:r w:rsidRPr="00D34A88">
                    <w:rPr>
                      <w:rFonts w:hint="eastAsia"/>
                      <w:b/>
                      <w:szCs w:val="21"/>
                      <w:u w:val="single"/>
                    </w:rPr>
                    <w:t>3#</w:t>
                  </w:r>
                  <w:r w:rsidRPr="00D34A88">
                    <w:rPr>
                      <w:rFonts w:hint="eastAsia"/>
                      <w:b/>
                      <w:szCs w:val="21"/>
                      <w:u w:val="single"/>
                    </w:rPr>
                    <w:t>排气筒</w:t>
                  </w:r>
                </w:p>
              </w:tc>
              <w:tc>
                <w:tcPr>
                  <w:tcW w:w="709" w:type="dxa"/>
                  <w:vMerge/>
                  <w:vAlign w:val="center"/>
                </w:tcPr>
                <w:p w:rsidR="00495EE0" w:rsidRDefault="00495EE0" w:rsidP="00E8630C">
                  <w:pPr>
                    <w:adjustRightInd w:val="0"/>
                    <w:snapToGrid w:val="0"/>
                    <w:jc w:val="center"/>
                    <w:rPr>
                      <w:szCs w:val="21"/>
                    </w:rPr>
                  </w:pPr>
                </w:p>
              </w:tc>
              <w:tc>
                <w:tcPr>
                  <w:tcW w:w="992" w:type="dxa"/>
                  <w:vAlign w:val="center"/>
                </w:tcPr>
                <w:p w:rsidR="00495EE0" w:rsidRPr="00426DB9" w:rsidRDefault="00495EE0" w:rsidP="00E8630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0.8789</w:t>
                  </w:r>
                </w:p>
              </w:tc>
              <w:tc>
                <w:tcPr>
                  <w:tcW w:w="1276"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0.1665</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0.0044</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0.0008</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1.67</w:t>
                  </w:r>
                </w:p>
              </w:tc>
              <w:tc>
                <w:tcPr>
                  <w:tcW w:w="1024" w:type="dxa"/>
                  <w:vMerge/>
                  <w:vAlign w:val="center"/>
                </w:tcPr>
                <w:p w:rsidR="00495EE0" w:rsidRDefault="00495EE0" w:rsidP="00E8630C">
                  <w:pPr>
                    <w:adjustRightInd w:val="0"/>
                    <w:snapToGrid w:val="0"/>
                    <w:jc w:val="center"/>
                    <w:rPr>
                      <w:szCs w:val="21"/>
                    </w:rPr>
                  </w:pPr>
                </w:p>
              </w:tc>
            </w:tr>
            <w:tr w:rsidR="00495EE0" w:rsidTr="00E8630C">
              <w:trPr>
                <w:cantSplit/>
                <w:trHeight w:val="397"/>
                <w:jc w:val="center"/>
              </w:trPr>
              <w:tc>
                <w:tcPr>
                  <w:tcW w:w="885" w:type="dxa"/>
                  <w:vAlign w:val="center"/>
                </w:tcPr>
                <w:p w:rsidR="00495EE0" w:rsidRPr="00D34A88" w:rsidRDefault="00495EE0" w:rsidP="00E8630C">
                  <w:pPr>
                    <w:adjustRightInd w:val="0"/>
                    <w:snapToGrid w:val="0"/>
                    <w:jc w:val="center"/>
                    <w:rPr>
                      <w:b/>
                      <w:szCs w:val="21"/>
                      <w:u w:val="single"/>
                    </w:rPr>
                  </w:pPr>
                  <w:r w:rsidRPr="00D34A88">
                    <w:rPr>
                      <w:rFonts w:hint="eastAsia"/>
                      <w:b/>
                      <w:szCs w:val="21"/>
                      <w:u w:val="single"/>
                    </w:rPr>
                    <w:t>4#</w:t>
                  </w:r>
                  <w:r w:rsidRPr="00D34A88">
                    <w:rPr>
                      <w:rFonts w:hint="eastAsia"/>
                      <w:b/>
                      <w:szCs w:val="21"/>
                      <w:u w:val="single"/>
                    </w:rPr>
                    <w:t>排气筒</w:t>
                  </w:r>
                </w:p>
              </w:tc>
              <w:tc>
                <w:tcPr>
                  <w:tcW w:w="709" w:type="dxa"/>
                  <w:vMerge/>
                  <w:vAlign w:val="center"/>
                </w:tcPr>
                <w:p w:rsidR="00495EE0" w:rsidRDefault="00495EE0" w:rsidP="00E8630C">
                  <w:pPr>
                    <w:adjustRightInd w:val="0"/>
                    <w:snapToGrid w:val="0"/>
                    <w:jc w:val="center"/>
                    <w:rPr>
                      <w:szCs w:val="21"/>
                    </w:rPr>
                  </w:pPr>
                </w:p>
              </w:tc>
              <w:tc>
                <w:tcPr>
                  <w:tcW w:w="992" w:type="dxa"/>
                  <w:vAlign w:val="center"/>
                </w:tcPr>
                <w:p w:rsidR="00495EE0" w:rsidRPr="00426DB9" w:rsidRDefault="00495EE0" w:rsidP="00E8630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0.8789</w:t>
                  </w:r>
                </w:p>
              </w:tc>
              <w:tc>
                <w:tcPr>
                  <w:tcW w:w="1276"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0.1665</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0.0044</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0.0008</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1.67</w:t>
                  </w:r>
                </w:p>
              </w:tc>
              <w:tc>
                <w:tcPr>
                  <w:tcW w:w="1024" w:type="dxa"/>
                  <w:vMerge/>
                  <w:vAlign w:val="center"/>
                </w:tcPr>
                <w:p w:rsidR="00495EE0" w:rsidRDefault="00495EE0" w:rsidP="00E8630C">
                  <w:pPr>
                    <w:adjustRightInd w:val="0"/>
                    <w:snapToGrid w:val="0"/>
                    <w:jc w:val="center"/>
                    <w:rPr>
                      <w:szCs w:val="21"/>
                    </w:rPr>
                  </w:pPr>
                </w:p>
              </w:tc>
            </w:tr>
            <w:tr w:rsidR="00495EE0" w:rsidTr="00E8630C">
              <w:trPr>
                <w:cantSplit/>
                <w:trHeight w:val="397"/>
                <w:jc w:val="center"/>
              </w:trPr>
              <w:tc>
                <w:tcPr>
                  <w:tcW w:w="885" w:type="dxa"/>
                  <w:vAlign w:val="center"/>
                </w:tcPr>
                <w:p w:rsidR="00495EE0" w:rsidRPr="00D34A88" w:rsidRDefault="00495EE0" w:rsidP="00E8630C">
                  <w:pPr>
                    <w:adjustRightInd w:val="0"/>
                    <w:snapToGrid w:val="0"/>
                    <w:jc w:val="center"/>
                    <w:rPr>
                      <w:b/>
                      <w:szCs w:val="21"/>
                      <w:u w:val="single"/>
                    </w:rPr>
                  </w:pPr>
                  <w:r w:rsidRPr="00D34A88">
                    <w:rPr>
                      <w:rFonts w:hint="eastAsia"/>
                      <w:b/>
                      <w:szCs w:val="21"/>
                      <w:u w:val="single"/>
                    </w:rPr>
                    <w:t>5#</w:t>
                  </w:r>
                  <w:r w:rsidRPr="00D34A88">
                    <w:rPr>
                      <w:rFonts w:hint="eastAsia"/>
                      <w:b/>
                      <w:szCs w:val="21"/>
                      <w:u w:val="single"/>
                    </w:rPr>
                    <w:t>排气筒</w:t>
                  </w:r>
                </w:p>
              </w:tc>
              <w:tc>
                <w:tcPr>
                  <w:tcW w:w="709" w:type="dxa"/>
                  <w:vMerge/>
                  <w:vAlign w:val="center"/>
                </w:tcPr>
                <w:p w:rsidR="00495EE0" w:rsidRDefault="00495EE0" w:rsidP="00E8630C">
                  <w:pPr>
                    <w:adjustRightInd w:val="0"/>
                    <w:snapToGrid w:val="0"/>
                    <w:jc w:val="center"/>
                    <w:rPr>
                      <w:szCs w:val="21"/>
                    </w:rPr>
                  </w:pPr>
                </w:p>
              </w:tc>
              <w:tc>
                <w:tcPr>
                  <w:tcW w:w="992" w:type="dxa"/>
                  <w:vAlign w:val="center"/>
                </w:tcPr>
                <w:p w:rsidR="00495EE0" w:rsidRPr="00426DB9" w:rsidRDefault="00495EE0" w:rsidP="00E8630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0.8789</w:t>
                  </w:r>
                </w:p>
              </w:tc>
              <w:tc>
                <w:tcPr>
                  <w:tcW w:w="1276"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0.1665</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0.0044</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0.0008</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1.67</w:t>
                  </w:r>
                </w:p>
              </w:tc>
              <w:tc>
                <w:tcPr>
                  <w:tcW w:w="1024" w:type="dxa"/>
                  <w:vMerge/>
                  <w:vAlign w:val="center"/>
                </w:tcPr>
                <w:p w:rsidR="00495EE0" w:rsidRDefault="00495EE0" w:rsidP="00E8630C">
                  <w:pPr>
                    <w:adjustRightInd w:val="0"/>
                    <w:snapToGrid w:val="0"/>
                    <w:jc w:val="center"/>
                    <w:rPr>
                      <w:szCs w:val="21"/>
                    </w:rPr>
                  </w:pPr>
                </w:p>
              </w:tc>
            </w:tr>
            <w:tr w:rsidR="00495EE0" w:rsidTr="00E8630C">
              <w:trPr>
                <w:cantSplit/>
                <w:trHeight w:val="397"/>
                <w:jc w:val="center"/>
              </w:trPr>
              <w:tc>
                <w:tcPr>
                  <w:tcW w:w="885" w:type="dxa"/>
                  <w:vAlign w:val="center"/>
                </w:tcPr>
                <w:p w:rsidR="00495EE0" w:rsidRPr="00D34A88" w:rsidRDefault="00495EE0" w:rsidP="00E8630C">
                  <w:pPr>
                    <w:adjustRightInd w:val="0"/>
                    <w:snapToGrid w:val="0"/>
                    <w:jc w:val="center"/>
                    <w:rPr>
                      <w:b/>
                      <w:szCs w:val="21"/>
                      <w:u w:val="single"/>
                    </w:rPr>
                  </w:pPr>
                  <w:r w:rsidRPr="00D34A88">
                    <w:rPr>
                      <w:rFonts w:hint="eastAsia"/>
                      <w:b/>
                      <w:szCs w:val="21"/>
                      <w:u w:val="single"/>
                    </w:rPr>
                    <w:t>6#</w:t>
                  </w:r>
                  <w:r w:rsidRPr="00D34A88">
                    <w:rPr>
                      <w:rFonts w:hint="eastAsia"/>
                      <w:b/>
                      <w:szCs w:val="21"/>
                      <w:u w:val="single"/>
                    </w:rPr>
                    <w:t>排气筒</w:t>
                  </w:r>
                </w:p>
              </w:tc>
              <w:tc>
                <w:tcPr>
                  <w:tcW w:w="709" w:type="dxa"/>
                  <w:vMerge/>
                  <w:vAlign w:val="center"/>
                </w:tcPr>
                <w:p w:rsidR="00495EE0" w:rsidRDefault="00495EE0" w:rsidP="00E8630C">
                  <w:pPr>
                    <w:adjustRightInd w:val="0"/>
                    <w:snapToGrid w:val="0"/>
                    <w:jc w:val="center"/>
                    <w:rPr>
                      <w:szCs w:val="21"/>
                    </w:rPr>
                  </w:pPr>
                </w:p>
              </w:tc>
              <w:tc>
                <w:tcPr>
                  <w:tcW w:w="992" w:type="dxa"/>
                  <w:vAlign w:val="center"/>
                </w:tcPr>
                <w:p w:rsidR="00495EE0" w:rsidRPr="00426DB9" w:rsidRDefault="00495EE0" w:rsidP="00E8630C">
                  <w:pPr>
                    <w:adjustRightInd w:val="0"/>
                    <w:snapToGrid w:val="0"/>
                    <w:jc w:val="center"/>
                    <w:rPr>
                      <w:b/>
                      <w:szCs w:val="21"/>
                      <w:u w:val="single"/>
                    </w:rPr>
                  </w:pPr>
                  <w:r w:rsidRPr="00426DB9">
                    <w:rPr>
                      <w:rFonts w:hint="eastAsia"/>
                      <w:b/>
                      <w:szCs w:val="21"/>
                      <w:u w:val="single"/>
                    </w:rPr>
                    <w:t>5</w:t>
                  </w:r>
                  <w:r w:rsidRPr="00426DB9">
                    <w:rPr>
                      <w:b/>
                      <w:szCs w:val="21"/>
                      <w:u w:val="single"/>
                    </w:rPr>
                    <w:t>00</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0.8789</w:t>
                  </w:r>
                </w:p>
              </w:tc>
              <w:tc>
                <w:tcPr>
                  <w:tcW w:w="1276"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0.1665</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0.0044</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0.0008</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1.67</w:t>
                  </w:r>
                </w:p>
              </w:tc>
              <w:tc>
                <w:tcPr>
                  <w:tcW w:w="1024" w:type="dxa"/>
                  <w:vMerge/>
                  <w:vAlign w:val="center"/>
                </w:tcPr>
                <w:p w:rsidR="00495EE0" w:rsidRDefault="00495EE0" w:rsidP="00E8630C">
                  <w:pPr>
                    <w:adjustRightInd w:val="0"/>
                    <w:snapToGrid w:val="0"/>
                    <w:jc w:val="center"/>
                    <w:rPr>
                      <w:szCs w:val="21"/>
                    </w:rPr>
                  </w:pPr>
                </w:p>
              </w:tc>
            </w:tr>
            <w:tr w:rsidR="00495EE0" w:rsidTr="00E8630C">
              <w:trPr>
                <w:cantSplit/>
                <w:trHeight w:val="397"/>
                <w:jc w:val="center"/>
              </w:trPr>
              <w:tc>
                <w:tcPr>
                  <w:tcW w:w="885" w:type="dxa"/>
                  <w:vAlign w:val="center"/>
                </w:tcPr>
                <w:p w:rsidR="00495EE0" w:rsidRPr="00D34A88" w:rsidRDefault="00495EE0" w:rsidP="00E8630C">
                  <w:pPr>
                    <w:adjustRightInd w:val="0"/>
                    <w:snapToGrid w:val="0"/>
                    <w:jc w:val="center"/>
                    <w:rPr>
                      <w:b/>
                      <w:szCs w:val="21"/>
                      <w:u w:val="single"/>
                    </w:rPr>
                  </w:pPr>
                  <w:r w:rsidRPr="00D34A88">
                    <w:rPr>
                      <w:rFonts w:hint="eastAsia"/>
                      <w:b/>
                      <w:szCs w:val="21"/>
                      <w:u w:val="single"/>
                    </w:rPr>
                    <w:t>6</w:t>
                  </w:r>
                  <w:r w:rsidRPr="00D34A88">
                    <w:rPr>
                      <w:rFonts w:hint="eastAsia"/>
                      <w:b/>
                      <w:szCs w:val="21"/>
                      <w:u w:val="single"/>
                    </w:rPr>
                    <w:t>条生产线合计</w:t>
                  </w:r>
                </w:p>
              </w:tc>
              <w:tc>
                <w:tcPr>
                  <w:tcW w:w="709" w:type="dxa"/>
                  <w:vMerge/>
                  <w:vAlign w:val="center"/>
                </w:tcPr>
                <w:p w:rsidR="00495EE0" w:rsidRDefault="00495EE0" w:rsidP="00E8630C">
                  <w:pPr>
                    <w:adjustRightInd w:val="0"/>
                    <w:snapToGrid w:val="0"/>
                    <w:jc w:val="center"/>
                    <w:rPr>
                      <w:szCs w:val="21"/>
                    </w:rPr>
                  </w:pPr>
                </w:p>
              </w:tc>
              <w:tc>
                <w:tcPr>
                  <w:tcW w:w="992" w:type="dxa"/>
                  <w:vAlign w:val="center"/>
                </w:tcPr>
                <w:p w:rsidR="00495EE0" w:rsidRPr="00426DB9" w:rsidRDefault="00495EE0" w:rsidP="00E8630C">
                  <w:pPr>
                    <w:adjustRightInd w:val="0"/>
                    <w:snapToGrid w:val="0"/>
                    <w:jc w:val="center"/>
                    <w:rPr>
                      <w:b/>
                      <w:szCs w:val="21"/>
                      <w:u w:val="single"/>
                    </w:rPr>
                  </w:pPr>
                  <w:r w:rsidRPr="00426DB9">
                    <w:rPr>
                      <w:rFonts w:hint="eastAsia"/>
                      <w:b/>
                      <w:szCs w:val="21"/>
                      <w:u w:val="single"/>
                    </w:rPr>
                    <w:t>/</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5.2735</w:t>
                  </w:r>
                </w:p>
              </w:tc>
              <w:tc>
                <w:tcPr>
                  <w:tcW w:w="1276" w:type="dxa"/>
                  <w:vAlign w:val="center"/>
                </w:tcPr>
                <w:p w:rsidR="00495EE0" w:rsidRPr="00426DB9" w:rsidRDefault="00495EE0" w:rsidP="00E8630C">
                  <w:pPr>
                    <w:adjustRightInd w:val="0"/>
                    <w:snapToGrid w:val="0"/>
                    <w:jc w:val="center"/>
                    <w:rPr>
                      <w:b/>
                      <w:szCs w:val="21"/>
                      <w:u w:val="single"/>
                    </w:rPr>
                  </w:pPr>
                  <w:r w:rsidRPr="00426DB9">
                    <w:rPr>
                      <w:rFonts w:hint="eastAsia"/>
                      <w:b/>
                      <w:szCs w:val="21"/>
                      <w:u w:val="single"/>
                    </w:rPr>
                    <w:t>/</w:t>
                  </w:r>
                </w:p>
              </w:tc>
              <w:tc>
                <w:tcPr>
                  <w:tcW w:w="1134" w:type="dxa"/>
                  <w:vAlign w:val="center"/>
                </w:tcPr>
                <w:p w:rsidR="00495EE0" w:rsidRPr="00426DB9" w:rsidRDefault="00495EE0" w:rsidP="00E8630C">
                  <w:pPr>
                    <w:adjustRightInd w:val="0"/>
                    <w:snapToGrid w:val="0"/>
                    <w:jc w:val="center"/>
                    <w:rPr>
                      <w:b/>
                      <w:szCs w:val="21"/>
                      <w:u w:val="single"/>
                    </w:rPr>
                  </w:pPr>
                  <w:r>
                    <w:rPr>
                      <w:rFonts w:hint="eastAsia"/>
                      <w:b/>
                      <w:szCs w:val="21"/>
                      <w:u w:val="single"/>
                    </w:rPr>
                    <w:t>0.0264</w:t>
                  </w:r>
                </w:p>
              </w:tc>
              <w:tc>
                <w:tcPr>
                  <w:tcW w:w="1134" w:type="dxa"/>
                  <w:vAlign w:val="center"/>
                </w:tcPr>
                <w:p w:rsidR="00495EE0" w:rsidRPr="00426DB9" w:rsidRDefault="00495EE0" w:rsidP="00E8630C">
                  <w:pPr>
                    <w:adjustRightInd w:val="0"/>
                    <w:snapToGrid w:val="0"/>
                    <w:jc w:val="center"/>
                    <w:rPr>
                      <w:b/>
                      <w:szCs w:val="21"/>
                      <w:u w:val="single"/>
                    </w:rPr>
                  </w:pPr>
                  <w:r w:rsidRPr="00426DB9">
                    <w:rPr>
                      <w:rFonts w:hint="eastAsia"/>
                      <w:b/>
                      <w:szCs w:val="21"/>
                      <w:u w:val="single"/>
                    </w:rPr>
                    <w:t>/</w:t>
                  </w:r>
                </w:p>
              </w:tc>
              <w:tc>
                <w:tcPr>
                  <w:tcW w:w="1134" w:type="dxa"/>
                  <w:vAlign w:val="center"/>
                </w:tcPr>
                <w:p w:rsidR="00495EE0" w:rsidRPr="00426DB9" w:rsidRDefault="00495EE0" w:rsidP="00E8630C">
                  <w:pPr>
                    <w:adjustRightInd w:val="0"/>
                    <w:snapToGrid w:val="0"/>
                    <w:jc w:val="center"/>
                    <w:rPr>
                      <w:b/>
                      <w:szCs w:val="21"/>
                      <w:u w:val="single"/>
                    </w:rPr>
                  </w:pPr>
                  <w:r w:rsidRPr="00426DB9">
                    <w:rPr>
                      <w:rFonts w:hint="eastAsia"/>
                      <w:b/>
                      <w:szCs w:val="21"/>
                      <w:u w:val="single"/>
                    </w:rPr>
                    <w:t>/</w:t>
                  </w:r>
                </w:p>
              </w:tc>
              <w:tc>
                <w:tcPr>
                  <w:tcW w:w="1024" w:type="dxa"/>
                  <w:vAlign w:val="center"/>
                </w:tcPr>
                <w:p w:rsidR="00495EE0" w:rsidRDefault="00495EE0" w:rsidP="00E8630C">
                  <w:pPr>
                    <w:adjustRightInd w:val="0"/>
                    <w:snapToGrid w:val="0"/>
                    <w:jc w:val="center"/>
                    <w:rPr>
                      <w:szCs w:val="21"/>
                    </w:rPr>
                  </w:pPr>
                  <w:r>
                    <w:rPr>
                      <w:rFonts w:hint="eastAsia"/>
                      <w:szCs w:val="21"/>
                    </w:rPr>
                    <w:t>/</w:t>
                  </w:r>
                </w:p>
              </w:tc>
            </w:tr>
          </w:tbl>
          <w:p w:rsidR="00722751" w:rsidRDefault="00AF4107" w:rsidP="00722751">
            <w:pPr>
              <w:pStyle w:val="af5"/>
              <w:spacing w:line="460" w:lineRule="exact"/>
              <w:ind w:firstLineChars="200" w:firstLine="480"/>
              <w:rPr>
                <w:rFonts w:ascii="Times New Roman" w:hAnsi="Times New Roman" w:cs="Times New Roman"/>
                <w:sz w:val="24"/>
                <w:szCs w:val="24"/>
              </w:rPr>
            </w:pPr>
            <w:r>
              <w:rPr>
                <w:rFonts w:ascii="Times New Roman" w:hAnsi="Times New Roman" w:cs="Times New Roman"/>
                <w:sz w:val="24"/>
                <w:szCs w:val="24"/>
              </w:rPr>
              <w:t>由表</w:t>
            </w:r>
            <w:r w:rsidR="00A3717B">
              <w:rPr>
                <w:rFonts w:ascii="Times New Roman" w:hAnsi="Times New Roman" w:cs="Times New Roman" w:hint="eastAsia"/>
                <w:sz w:val="24"/>
                <w:szCs w:val="24"/>
              </w:rPr>
              <w:t>2</w:t>
            </w:r>
            <w:r w:rsidR="00B730EC">
              <w:rPr>
                <w:rFonts w:ascii="Times New Roman" w:hAnsi="Times New Roman" w:cs="Times New Roman" w:hint="eastAsia"/>
                <w:sz w:val="24"/>
                <w:szCs w:val="24"/>
              </w:rPr>
              <w:t>3</w:t>
            </w:r>
            <w:r w:rsidR="00E8630C">
              <w:rPr>
                <w:rFonts w:ascii="Times New Roman" w:hAnsi="Times New Roman" w:cs="Times New Roman" w:hint="eastAsia"/>
                <w:sz w:val="24"/>
                <w:szCs w:val="24"/>
              </w:rPr>
              <w:t>、</w:t>
            </w:r>
            <w:r w:rsidR="00E8630C">
              <w:rPr>
                <w:rFonts w:ascii="Times New Roman" w:hAnsi="Times New Roman" w:cs="Times New Roman" w:hint="eastAsia"/>
                <w:sz w:val="24"/>
                <w:szCs w:val="24"/>
              </w:rPr>
              <w:t>2</w:t>
            </w:r>
            <w:r w:rsidR="00B730EC">
              <w:rPr>
                <w:rFonts w:ascii="Times New Roman" w:hAnsi="Times New Roman" w:cs="Times New Roman" w:hint="eastAsia"/>
                <w:sz w:val="24"/>
                <w:szCs w:val="24"/>
              </w:rPr>
              <w:t>4</w:t>
            </w:r>
            <w:r>
              <w:rPr>
                <w:rFonts w:ascii="Times New Roman" w:hAnsi="Times New Roman" w:cs="Times New Roman"/>
                <w:sz w:val="24"/>
                <w:szCs w:val="24"/>
              </w:rPr>
              <w:t>可知，项目</w:t>
            </w:r>
            <w:r>
              <w:rPr>
                <w:rFonts w:ascii="Times New Roman" w:hAnsi="Times New Roman" w:cs="Times New Roman"/>
                <w:bCs/>
                <w:sz w:val="24"/>
                <w:szCs w:val="24"/>
              </w:rPr>
              <w:t>有机</w:t>
            </w:r>
            <w:r>
              <w:rPr>
                <w:rFonts w:ascii="Times New Roman" w:hAnsi="Times New Roman" w:cs="Times New Roman"/>
                <w:sz w:val="24"/>
                <w:szCs w:val="24"/>
              </w:rPr>
              <w:t>废气经</w:t>
            </w:r>
            <w:r w:rsidR="007346C7">
              <w:rPr>
                <w:rFonts w:ascii="Times New Roman" w:hAnsi="Times New Roman" w:cs="Times New Roman" w:hint="eastAsia"/>
                <w:sz w:val="24"/>
              </w:rPr>
              <w:t>三</w:t>
            </w:r>
            <w:r>
              <w:rPr>
                <w:rFonts w:ascii="Times New Roman" w:hAnsi="Times New Roman" w:cs="Times New Roman"/>
                <w:sz w:val="24"/>
              </w:rPr>
              <w:t>次催化燃烧</w:t>
            </w:r>
            <w:r w:rsidR="00531D25">
              <w:rPr>
                <w:rFonts w:ascii="Times New Roman" w:hAnsi="Times New Roman" w:cs="Times New Roman"/>
                <w:sz w:val="24"/>
                <w:szCs w:val="24"/>
              </w:rPr>
              <w:t>装置处理设施治理后，</w:t>
            </w:r>
            <w:r>
              <w:rPr>
                <w:rFonts w:ascii="Times New Roman" w:hAnsi="Times New Roman" w:cs="Times New Roman"/>
                <w:sz w:val="24"/>
                <w:szCs w:val="24"/>
              </w:rPr>
              <w:t>酚最大排放浓度、排放速率均满足《大气污染物综合排放标准》（</w:t>
            </w:r>
            <w:r>
              <w:rPr>
                <w:rFonts w:ascii="Times New Roman" w:hAnsi="Times New Roman" w:cs="Times New Roman"/>
                <w:sz w:val="24"/>
                <w:szCs w:val="24"/>
              </w:rPr>
              <w:t>GB16297-1996</w:t>
            </w:r>
            <w:r>
              <w:rPr>
                <w:rFonts w:ascii="Times New Roman" w:hAnsi="Times New Roman" w:cs="Times New Roman"/>
                <w:sz w:val="24"/>
                <w:szCs w:val="24"/>
              </w:rPr>
              <w:t>）表</w:t>
            </w:r>
            <w:r>
              <w:rPr>
                <w:rFonts w:ascii="Times New Roman" w:hAnsi="Times New Roman" w:cs="Times New Roman"/>
                <w:sz w:val="24"/>
                <w:szCs w:val="24"/>
              </w:rPr>
              <w:t>2</w:t>
            </w:r>
            <w:r>
              <w:rPr>
                <w:rFonts w:ascii="Times New Roman" w:hAnsi="Times New Roman" w:cs="Times New Roman"/>
                <w:sz w:val="24"/>
                <w:szCs w:val="24"/>
              </w:rPr>
              <w:t>二级酚类排放浓度</w:t>
            </w:r>
            <w:r>
              <w:rPr>
                <w:rFonts w:ascii="Times New Roman" w:hAnsi="Times New Roman" w:cs="Times New Roman"/>
                <w:sz w:val="24"/>
                <w:szCs w:val="24"/>
              </w:rPr>
              <w:t>100mg/m</w:t>
            </w:r>
            <w:r>
              <w:rPr>
                <w:rFonts w:ascii="Times New Roman" w:hAnsi="Times New Roman" w:cs="Times New Roman"/>
                <w:sz w:val="24"/>
                <w:szCs w:val="24"/>
                <w:vertAlign w:val="superscript"/>
              </w:rPr>
              <w:t>3</w:t>
            </w:r>
            <w:r>
              <w:rPr>
                <w:rFonts w:ascii="Times New Roman" w:hAnsi="Times New Roman" w:cs="Times New Roman"/>
                <w:sz w:val="24"/>
                <w:szCs w:val="24"/>
              </w:rPr>
              <w:t>、排放速率</w:t>
            </w:r>
            <w:r>
              <w:rPr>
                <w:rFonts w:ascii="Times New Roman" w:hAnsi="Times New Roman" w:cs="Times New Roman"/>
                <w:sz w:val="24"/>
                <w:szCs w:val="24"/>
              </w:rPr>
              <w:t>0.1kg/h</w:t>
            </w:r>
            <w:r>
              <w:rPr>
                <w:rFonts w:ascii="Times New Roman" w:hAnsi="Times New Roman" w:cs="Times New Roman"/>
                <w:sz w:val="24"/>
                <w:szCs w:val="24"/>
              </w:rPr>
              <w:t>，治理后尾气经</w:t>
            </w:r>
            <w:r>
              <w:rPr>
                <w:rFonts w:ascii="Times New Roman" w:hAnsi="Times New Roman" w:cs="Times New Roman"/>
                <w:sz w:val="24"/>
                <w:szCs w:val="24"/>
              </w:rPr>
              <w:t>15m</w:t>
            </w:r>
            <w:r>
              <w:rPr>
                <w:rFonts w:ascii="Times New Roman" w:hAnsi="Times New Roman" w:cs="Times New Roman"/>
                <w:sz w:val="24"/>
                <w:szCs w:val="24"/>
              </w:rPr>
              <w:t>排气筒有组织排放</w:t>
            </w:r>
            <w:r w:rsidR="00722751">
              <w:rPr>
                <w:rFonts w:ascii="Times New Roman" w:hAnsi="Times New Roman" w:cs="Times New Roman" w:hint="eastAsia"/>
                <w:sz w:val="24"/>
                <w:szCs w:val="24"/>
              </w:rPr>
              <w:t>；</w:t>
            </w:r>
            <w:r w:rsidR="00722751" w:rsidRPr="00E8630C">
              <w:rPr>
                <w:rFonts w:hint="eastAsia"/>
                <w:b/>
                <w:sz w:val="24"/>
                <w:szCs w:val="24"/>
                <w:u w:val="single"/>
              </w:rPr>
              <w:t>非甲烷总烃排放浓度满足《关于</w:t>
            </w:r>
            <w:r w:rsidR="00722751" w:rsidRPr="00E8630C">
              <w:rPr>
                <w:rFonts w:ascii="Times New Roman" w:hAnsi="Times New Roman" w:cs="Times New Roman"/>
                <w:b/>
                <w:sz w:val="24"/>
                <w:szCs w:val="24"/>
                <w:u w:val="single"/>
              </w:rPr>
              <w:t>全省开展工业企业挥发性有机物专项治理工作中排放建议值的通知》（豫环攻坚办（</w:t>
            </w:r>
            <w:r w:rsidR="00722751" w:rsidRPr="00E8630C">
              <w:rPr>
                <w:rFonts w:ascii="Times New Roman" w:hAnsi="Times New Roman" w:cs="Times New Roman"/>
                <w:b/>
                <w:sz w:val="24"/>
                <w:szCs w:val="24"/>
                <w:u w:val="single"/>
              </w:rPr>
              <w:t>2017</w:t>
            </w:r>
            <w:r w:rsidR="00722751" w:rsidRPr="00E8630C">
              <w:rPr>
                <w:rFonts w:ascii="Times New Roman" w:hAnsi="Times New Roman" w:cs="Times New Roman"/>
                <w:b/>
                <w:sz w:val="24"/>
                <w:szCs w:val="24"/>
                <w:u w:val="single"/>
              </w:rPr>
              <w:t>）</w:t>
            </w:r>
            <w:r w:rsidR="00722751" w:rsidRPr="00E8630C">
              <w:rPr>
                <w:rFonts w:ascii="Times New Roman" w:hAnsi="Times New Roman" w:cs="Times New Roman"/>
                <w:b/>
                <w:sz w:val="24"/>
                <w:szCs w:val="24"/>
                <w:u w:val="single"/>
              </w:rPr>
              <w:t>162</w:t>
            </w:r>
            <w:r w:rsidR="00722751" w:rsidRPr="00E8630C">
              <w:rPr>
                <w:rFonts w:ascii="Times New Roman" w:hAnsi="Times New Roman" w:cs="Times New Roman"/>
                <w:b/>
                <w:sz w:val="24"/>
                <w:szCs w:val="24"/>
                <w:u w:val="single"/>
              </w:rPr>
              <w:t>号）中其他行业有机废气排放口非甲烷总烃</w:t>
            </w:r>
            <w:r w:rsidR="00722751" w:rsidRPr="00E8630C">
              <w:rPr>
                <w:rFonts w:ascii="Times New Roman" w:hAnsi="Times New Roman" w:cs="Times New Roman"/>
                <w:b/>
                <w:sz w:val="24"/>
                <w:szCs w:val="24"/>
                <w:u w:val="single"/>
              </w:rPr>
              <w:t>80mg/m</w:t>
            </w:r>
            <w:r w:rsidR="00722751" w:rsidRPr="00E8630C">
              <w:rPr>
                <w:rFonts w:ascii="Times New Roman" w:hAnsi="Times New Roman" w:cs="Times New Roman"/>
                <w:b/>
                <w:sz w:val="24"/>
                <w:szCs w:val="24"/>
                <w:u w:val="single"/>
                <w:vertAlign w:val="superscript"/>
              </w:rPr>
              <w:t>3</w:t>
            </w:r>
            <w:r w:rsidR="00722751" w:rsidRPr="00E8630C">
              <w:rPr>
                <w:rFonts w:ascii="Times New Roman" w:hAnsi="Times New Roman" w:cs="Times New Roman"/>
                <w:b/>
                <w:sz w:val="24"/>
                <w:szCs w:val="24"/>
                <w:u w:val="single"/>
              </w:rPr>
              <w:t>限值要求和去除效率满足</w:t>
            </w:r>
            <w:r w:rsidR="00722751" w:rsidRPr="00E8630C">
              <w:rPr>
                <w:rFonts w:ascii="Times New Roman" w:hAnsi="Times New Roman" w:cs="Times New Roman"/>
                <w:b/>
                <w:sz w:val="24"/>
                <w:szCs w:val="24"/>
                <w:u w:val="single"/>
              </w:rPr>
              <w:t>70%</w:t>
            </w:r>
            <w:r w:rsidR="00722751" w:rsidRPr="00E8630C">
              <w:rPr>
                <w:rFonts w:ascii="Times New Roman" w:hAnsi="Times New Roman" w:cs="Times New Roman"/>
                <w:b/>
                <w:sz w:val="24"/>
                <w:szCs w:val="24"/>
                <w:u w:val="single"/>
              </w:rPr>
              <w:t>要求，且能够满足《大气污染物综合排放标准》（</w:t>
            </w:r>
            <w:r w:rsidR="00722751" w:rsidRPr="00E8630C">
              <w:rPr>
                <w:rFonts w:ascii="Times New Roman" w:hAnsi="Times New Roman" w:cs="Times New Roman"/>
                <w:b/>
                <w:sz w:val="24"/>
                <w:szCs w:val="24"/>
                <w:u w:val="single"/>
              </w:rPr>
              <w:t>GB16297-1996</w:t>
            </w:r>
            <w:r w:rsidR="00722751" w:rsidRPr="00E8630C">
              <w:rPr>
                <w:rFonts w:ascii="Times New Roman" w:hAnsi="Times New Roman" w:cs="Times New Roman"/>
                <w:b/>
                <w:sz w:val="24"/>
                <w:szCs w:val="24"/>
                <w:u w:val="single"/>
              </w:rPr>
              <w:t>）表</w:t>
            </w:r>
            <w:r w:rsidR="00722751" w:rsidRPr="00E8630C">
              <w:rPr>
                <w:rFonts w:ascii="Times New Roman" w:hAnsi="Times New Roman" w:cs="Times New Roman"/>
                <w:b/>
                <w:sz w:val="24"/>
                <w:szCs w:val="24"/>
                <w:u w:val="single"/>
              </w:rPr>
              <w:t>2</w:t>
            </w:r>
            <w:r w:rsidR="00722751" w:rsidRPr="00E8630C">
              <w:rPr>
                <w:rFonts w:ascii="Times New Roman" w:hAnsi="Times New Roman" w:cs="Times New Roman"/>
                <w:b/>
                <w:sz w:val="24"/>
                <w:szCs w:val="24"/>
                <w:u w:val="single"/>
              </w:rPr>
              <w:t>二级非甲烷总烃排放浓度</w:t>
            </w:r>
            <w:r w:rsidR="00722751" w:rsidRPr="00E8630C">
              <w:rPr>
                <w:rFonts w:ascii="Times New Roman" w:hAnsi="Times New Roman" w:cs="Times New Roman"/>
                <w:b/>
                <w:sz w:val="24"/>
                <w:szCs w:val="24"/>
                <w:u w:val="single"/>
              </w:rPr>
              <w:t>120mg/m</w:t>
            </w:r>
            <w:r w:rsidR="00722751" w:rsidRPr="00E8630C">
              <w:rPr>
                <w:rFonts w:ascii="Times New Roman" w:hAnsi="Times New Roman" w:cs="Times New Roman"/>
                <w:b/>
                <w:sz w:val="24"/>
                <w:szCs w:val="24"/>
                <w:u w:val="single"/>
                <w:vertAlign w:val="superscript"/>
              </w:rPr>
              <w:t>3</w:t>
            </w:r>
            <w:r w:rsidR="00722751" w:rsidRPr="00E8630C">
              <w:rPr>
                <w:rFonts w:ascii="Times New Roman" w:hAnsi="Times New Roman" w:cs="Times New Roman"/>
                <w:b/>
                <w:sz w:val="24"/>
                <w:szCs w:val="24"/>
                <w:u w:val="single"/>
              </w:rPr>
              <w:t>，排放速率</w:t>
            </w:r>
            <w:smartTag w:uri="urn:schemas-microsoft-com:office:smarttags" w:element="chmetcnv">
              <w:smartTagPr>
                <w:attr w:name="TCSC" w:val="0"/>
                <w:attr w:name="NumberType" w:val="1"/>
                <w:attr w:name="Negative" w:val="False"/>
                <w:attr w:name="HasSpace" w:val="False"/>
                <w:attr w:name="SourceValue" w:val="10"/>
                <w:attr w:name="UnitName" w:val="kg"/>
              </w:smartTagPr>
              <w:r w:rsidR="00722751" w:rsidRPr="00E8630C">
                <w:rPr>
                  <w:rFonts w:ascii="Times New Roman" w:hAnsi="Times New Roman" w:cs="Times New Roman"/>
                  <w:b/>
                  <w:sz w:val="24"/>
                  <w:szCs w:val="24"/>
                  <w:u w:val="single"/>
                </w:rPr>
                <w:t>10kg</w:t>
              </w:r>
            </w:smartTag>
            <w:r w:rsidR="00722751" w:rsidRPr="00E8630C">
              <w:rPr>
                <w:rFonts w:ascii="Times New Roman" w:hAnsi="Times New Roman" w:cs="Times New Roman"/>
                <w:b/>
                <w:sz w:val="24"/>
                <w:szCs w:val="24"/>
                <w:u w:val="single"/>
              </w:rPr>
              <w:t>/h</w:t>
            </w:r>
            <w:r w:rsidR="00722751" w:rsidRPr="00E8630C">
              <w:rPr>
                <w:rFonts w:ascii="Times New Roman" w:hAnsi="Times New Roman" w:cs="Times New Roman"/>
                <w:b/>
                <w:sz w:val="24"/>
                <w:szCs w:val="24"/>
                <w:u w:val="single"/>
              </w:rPr>
              <w:t>（</w:t>
            </w:r>
            <w:smartTag w:uri="urn:schemas-microsoft-com:office:smarttags" w:element="chmetcnv">
              <w:smartTagPr>
                <w:attr w:name="TCSC" w:val="0"/>
                <w:attr w:name="NumberType" w:val="1"/>
                <w:attr w:name="Negative" w:val="False"/>
                <w:attr w:name="HasSpace" w:val="False"/>
                <w:attr w:name="SourceValue" w:val="15"/>
                <w:attr w:name="UnitName" w:val="m"/>
              </w:smartTagPr>
              <w:r w:rsidR="00722751" w:rsidRPr="00E8630C">
                <w:rPr>
                  <w:rFonts w:ascii="Times New Roman" w:hAnsi="Times New Roman" w:cs="Times New Roman"/>
                  <w:b/>
                  <w:sz w:val="24"/>
                  <w:szCs w:val="24"/>
                  <w:u w:val="single"/>
                </w:rPr>
                <w:t>15m</w:t>
              </w:r>
            </w:smartTag>
            <w:r w:rsidR="00722751" w:rsidRPr="00E8630C">
              <w:rPr>
                <w:rFonts w:ascii="Times New Roman" w:hAnsi="Times New Roman" w:cs="Times New Roman"/>
                <w:b/>
                <w:sz w:val="24"/>
                <w:szCs w:val="24"/>
                <w:u w:val="single"/>
              </w:rPr>
              <w:t>排气筒）的要</w:t>
            </w:r>
            <w:r w:rsidR="00722751" w:rsidRPr="00E8630C">
              <w:rPr>
                <w:b/>
                <w:sz w:val="24"/>
                <w:szCs w:val="24"/>
                <w:u w:val="single"/>
              </w:rPr>
              <w:t>求</w:t>
            </w:r>
            <w:r w:rsidR="00C44D51">
              <w:rPr>
                <w:rFonts w:hint="eastAsia"/>
                <w:b/>
                <w:sz w:val="24"/>
                <w:szCs w:val="24"/>
                <w:u w:val="single"/>
              </w:rPr>
              <w:t>。</w:t>
            </w:r>
          </w:p>
          <w:p w:rsidR="00487E97" w:rsidRDefault="00AF4107" w:rsidP="007A4EB7">
            <w:pPr>
              <w:spacing w:line="460" w:lineRule="exact"/>
              <w:ind w:firstLineChars="200" w:firstLine="480"/>
              <w:rPr>
                <w:sz w:val="24"/>
              </w:rPr>
            </w:pPr>
            <w:r>
              <w:rPr>
                <w:sz w:val="24"/>
              </w:rPr>
              <w:t>（</w:t>
            </w:r>
            <w:r>
              <w:rPr>
                <w:sz w:val="24"/>
              </w:rPr>
              <w:t>2</w:t>
            </w:r>
            <w:r>
              <w:rPr>
                <w:sz w:val="24"/>
              </w:rPr>
              <w:t>）无组织废气</w:t>
            </w:r>
          </w:p>
          <w:p w:rsidR="00487E97" w:rsidRDefault="007346C7" w:rsidP="0033507F">
            <w:pPr>
              <w:spacing w:line="460" w:lineRule="exact"/>
              <w:ind w:firstLineChars="200" w:firstLine="482"/>
              <w:rPr>
                <w:sz w:val="24"/>
              </w:rPr>
            </w:pPr>
            <w:r w:rsidRPr="0033507F">
              <w:rPr>
                <w:rFonts w:hint="eastAsia"/>
                <w:b/>
                <w:sz w:val="24"/>
                <w:u w:val="single"/>
              </w:rPr>
              <w:t>涂漆区</w:t>
            </w:r>
            <w:r w:rsidR="00AF4107" w:rsidRPr="0033507F">
              <w:rPr>
                <w:b/>
                <w:sz w:val="24"/>
                <w:u w:val="single"/>
              </w:rPr>
              <w:t>少量废气</w:t>
            </w:r>
            <w:r w:rsidR="0033507F" w:rsidRPr="0033507F">
              <w:rPr>
                <w:b/>
                <w:sz w:val="24"/>
                <w:u w:val="single"/>
              </w:rPr>
              <w:t>从盖子前端逸出</w:t>
            </w:r>
            <w:r w:rsidR="00AF4107" w:rsidRPr="0033507F">
              <w:rPr>
                <w:b/>
                <w:sz w:val="24"/>
                <w:u w:val="single"/>
              </w:rPr>
              <w:t>，以无组织形式逸散，</w:t>
            </w:r>
            <w:r w:rsidR="00AF4107" w:rsidRPr="0033507F">
              <w:rPr>
                <w:b/>
                <w:sz w:val="24"/>
                <w:u w:val="single"/>
              </w:rPr>
              <w:t>6</w:t>
            </w:r>
            <w:r w:rsidR="00AF4107" w:rsidRPr="0033507F">
              <w:rPr>
                <w:b/>
                <w:sz w:val="24"/>
                <w:u w:val="single"/>
              </w:rPr>
              <w:t>条生产线无组织</w:t>
            </w:r>
            <w:r w:rsidR="00AD0CAB">
              <w:rPr>
                <w:rFonts w:hint="eastAsia"/>
                <w:b/>
                <w:sz w:val="24"/>
                <w:u w:val="single"/>
              </w:rPr>
              <w:t>排放量按</w:t>
            </w:r>
            <w:r w:rsidR="00AD0CAB">
              <w:rPr>
                <w:rFonts w:hint="eastAsia"/>
                <w:b/>
                <w:sz w:val="24"/>
                <w:u w:val="single"/>
              </w:rPr>
              <w:t>0.5%</w:t>
            </w:r>
            <w:r w:rsidR="00AD0CAB">
              <w:rPr>
                <w:rFonts w:hint="eastAsia"/>
                <w:b/>
                <w:sz w:val="24"/>
                <w:u w:val="single"/>
              </w:rPr>
              <w:t>计，</w:t>
            </w:r>
            <w:r w:rsidR="00D34A88" w:rsidRPr="0033507F">
              <w:rPr>
                <w:rFonts w:hint="eastAsia"/>
                <w:b/>
                <w:sz w:val="24"/>
                <w:u w:val="single"/>
              </w:rPr>
              <w:t>酚类</w:t>
            </w:r>
            <w:r w:rsidR="00D34A88" w:rsidRPr="0033507F">
              <w:rPr>
                <w:b/>
                <w:sz w:val="24"/>
                <w:u w:val="single"/>
              </w:rPr>
              <w:t>排放量</w:t>
            </w:r>
            <w:r w:rsidR="00AF4107" w:rsidRPr="0033507F">
              <w:rPr>
                <w:b/>
                <w:sz w:val="24"/>
                <w:u w:val="single"/>
              </w:rPr>
              <w:t>0.</w:t>
            </w:r>
            <w:r w:rsidR="005A3A38" w:rsidRPr="0033507F">
              <w:rPr>
                <w:rFonts w:hint="eastAsia"/>
                <w:b/>
                <w:sz w:val="24"/>
                <w:u w:val="single"/>
              </w:rPr>
              <w:t>106</w:t>
            </w:r>
            <w:r w:rsidR="00AF4107" w:rsidRPr="0033507F">
              <w:rPr>
                <w:b/>
                <w:sz w:val="24"/>
                <w:u w:val="single"/>
              </w:rPr>
              <w:t>t/a</w:t>
            </w:r>
            <w:r w:rsidR="00D34A88" w:rsidRPr="0033507F">
              <w:rPr>
                <w:rFonts w:hint="eastAsia"/>
                <w:b/>
                <w:sz w:val="24"/>
                <w:u w:val="single"/>
              </w:rPr>
              <w:t>、非甲烷总烃</w:t>
            </w:r>
            <w:r w:rsidR="00D34A88" w:rsidRPr="0033507F">
              <w:rPr>
                <w:b/>
                <w:sz w:val="24"/>
                <w:u w:val="single"/>
              </w:rPr>
              <w:t>排放量</w:t>
            </w:r>
            <w:r w:rsidR="00D34A88" w:rsidRPr="0033507F">
              <w:rPr>
                <w:rFonts w:hint="eastAsia"/>
                <w:b/>
                <w:sz w:val="24"/>
                <w:u w:val="single"/>
              </w:rPr>
              <w:t>为</w:t>
            </w:r>
            <w:r w:rsidR="00D34A88" w:rsidRPr="0033507F">
              <w:rPr>
                <w:rFonts w:hint="eastAsia"/>
                <w:b/>
                <w:sz w:val="24"/>
                <w:u w:val="single"/>
              </w:rPr>
              <w:t>0.0265</w:t>
            </w:r>
            <w:r w:rsidR="00D34A88" w:rsidRPr="0033507F">
              <w:rPr>
                <w:b/>
                <w:sz w:val="24"/>
                <w:u w:val="single"/>
              </w:rPr>
              <w:t xml:space="preserve"> t/a</w:t>
            </w:r>
            <w:r w:rsidR="00AF4107" w:rsidRPr="0033507F">
              <w:rPr>
                <w:b/>
                <w:sz w:val="24"/>
                <w:u w:val="single"/>
              </w:rPr>
              <w:t>。</w:t>
            </w:r>
          </w:p>
          <w:p w:rsidR="00EA751E" w:rsidRPr="00F006A9" w:rsidRDefault="00EA751E" w:rsidP="00F006A9">
            <w:pPr>
              <w:spacing w:line="460" w:lineRule="exact"/>
              <w:ind w:firstLineChars="200" w:firstLine="482"/>
              <w:rPr>
                <w:b/>
                <w:sz w:val="24"/>
                <w:u w:val="single"/>
              </w:rPr>
            </w:pPr>
            <w:r w:rsidRPr="00F006A9">
              <w:rPr>
                <w:rFonts w:hint="eastAsia"/>
                <w:b/>
                <w:sz w:val="24"/>
                <w:u w:val="single"/>
              </w:rPr>
              <w:t>（</w:t>
            </w:r>
            <w:r w:rsidRPr="00F006A9">
              <w:rPr>
                <w:rFonts w:hint="eastAsia"/>
                <w:b/>
                <w:sz w:val="24"/>
                <w:u w:val="single"/>
              </w:rPr>
              <w:t>3</w:t>
            </w:r>
            <w:r w:rsidRPr="00F006A9">
              <w:rPr>
                <w:rFonts w:hint="eastAsia"/>
                <w:b/>
                <w:sz w:val="24"/>
                <w:u w:val="single"/>
              </w:rPr>
              <w:t>）工程废气对</w:t>
            </w:r>
            <w:r w:rsidRPr="00F006A9">
              <w:rPr>
                <w:b/>
                <w:bCs/>
                <w:sz w:val="24"/>
                <w:u w:val="single"/>
              </w:rPr>
              <w:t>环境敏感点影响分析</w:t>
            </w:r>
          </w:p>
          <w:p w:rsidR="00EA751E" w:rsidRPr="00642E2A" w:rsidRDefault="00F006A9" w:rsidP="00642E2A">
            <w:pPr>
              <w:spacing w:line="460" w:lineRule="exact"/>
              <w:ind w:firstLineChars="200" w:firstLine="482"/>
              <w:rPr>
                <w:b/>
                <w:sz w:val="24"/>
                <w:u w:val="single"/>
              </w:rPr>
            </w:pPr>
            <w:r w:rsidRPr="00642E2A">
              <w:rPr>
                <w:rFonts w:hint="eastAsia"/>
                <w:b/>
                <w:sz w:val="24"/>
                <w:u w:val="single"/>
              </w:rPr>
              <w:lastRenderedPageBreak/>
              <w:t>本次评价针对</w:t>
            </w:r>
            <w:r w:rsidR="00446E31">
              <w:rPr>
                <w:rFonts w:hint="eastAsia"/>
                <w:b/>
                <w:sz w:val="24"/>
                <w:u w:val="single"/>
              </w:rPr>
              <w:t>废气</w:t>
            </w:r>
            <w:r w:rsidR="00086F14" w:rsidRPr="00642E2A">
              <w:rPr>
                <w:b/>
                <w:sz w:val="24"/>
                <w:u w:val="single"/>
              </w:rPr>
              <w:t>酚</w:t>
            </w:r>
            <w:r w:rsidRPr="00642E2A">
              <w:rPr>
                <w:rFonts w:hint="eastAsia"/>
                <w:b/>
                <w:sz w:val="24"/>
                <w:u w:val="single"/>
              </w:rPr>
              <w:t>类</w:t>
            </w:r>
            <w:r w:rsidR="00EE075B" w:rsidRPr="001F66E0">
              <w:rPr>
                <w:rFonts w:hint="eastAsia"/>
                <w:sz w:val="24"/>
                <w:u w:val="single"/>
              </w:rPr>
              <w:t>、</w:t>
            </w:r>
            <w:r w:rsidR="00EE075B" w:rsidRPr="00D34A88">
              <w:rPr>
                <w:rFonts w:hint="eastAsia"/>
                <w:b/>
                <w:sz w:val="24"/>
                <w:u w:val="single"/>
              </w:rPr>
              <w:t>非甲烷总烃</w:t>
            </w:r>
            <w:r w:rsidR="00CC7E10" w:rsidRPr="00642E2A">
              <w:rPr>
                <w:rFonts w:hint="eastAsia"/>
                <w:b/>
                <w:sz w:val="24"/>
                <w:u w:val="single"/>
              </w:rPr>
              <w:t>可能对</w:t>
            </w:r>
            <w:r w:rsidR="0062712F" w:rsidRPr="00642E2A">
              <w:rPr>
                <w:rFonts w:hint="eastAsia"/>
                <w:b/>
                <w:sz w:val="24"/>
                <w:u w:val="single"/>
              </w:rPr>
              <w:t>关心点（</w:t>
            </w:r>
            <w:r w:rsidR="00B01F4C" w:rsidRPr="00B01F4C">
              <w:rPr>
                <w:rFonts w:hint="eastAsia"/>
                <w:b/>
                <w:sz w:val="24"/>
                <w:u w:val="single"/>
              </w:rPr>
              <w:t>即</w:t>
            </w:r>
            <w:r w:rsidR="00446E31">
              <w:rPr>
                <w:rFonts w:hint="eastAsia"/>
                <w:b/>
                <w:sz w:val="24"/>
                <w:u w:val="single"/>
              </w:rPr>
              <w:t>项目北部的</w:t>
            </w:r>
            <w:r w:rsidR="0062712F" w:rsidRPr="00642E2A">
              <w:rPr>
                <w:rFonts w:hint="eastAsia"/>
                <w:b/>
                <w:sz w:val="24"/>
                <w:u w:val="single"/>
              </w:rPr>
              <w:t>冷藏冷冻产业园）</w:t>
            </w:r>
            <w:r w:rsidR="00CC7E10" w:rsidRPr="00642E2A">
              <w:rPr>
                <w:rFonts w:hint="eastAsia"/>
                <w:b/>
                <w:sz w:val="24"/>
                <w:u w:val="single"/>
              </w:rPr>
              <w:t>产生的影响进行预测分析。</w:t>
            </w:r>
          </w:p>
          <w:p w:rsidR="00CC7E10" w:rsidRPr="00642E2A" w:rsidRDefault="00446E31" w:rsidP="00642E2A">
            <w:pPr>
              <w:spacing w:line="440" w:lineRule="exact"/>
              <w:ind w:leftChars="-8" w:left="-17" w:firstLineChars="225" w:firstLine="542"/>
              <w:rPr>
                <w:b/>
                <w:bCs/>
                <w:sz w:val="24"/>
                <w:u w:val="single"/>
              </w:rPr>
            </w:pPr>
            <w:r>
              <w:rPr>
                <w:b/>
                <w:bCs/>
                <w:sz w:val="24"/>
                <w:u w:val="single"/>
              </w:rPr>
              <w:t>工程</w:t>
            </w:r>
            <w:r w:rsidR="00CC7E10" w:rsidRPr="00642E2A">
              <w:rPr>
                <w:b/>
                <w:bCs/>
                <w:sz w:val="24"/>
                <w:u w:val="single"/>
              </w:rPr>
              <w:t>污染物产生情况详见表</w:t>
            </w:r>
            <w:r w:rsidR="00F12453">
              <w:rPr>
                <w:rFonts w:hint="eastAsia"/>
                <w:b/>
                <w:bCs/>
                <w:sz w:val="24"/>
                <w:u w:val="single"/>
              </w:rPr>
              <w:t>2</w:t>
            </w:r>
            <w:r w:rsidR="00B730EC">
              <w:rPr>
                <w:rFonts w:hint="eastAsia"/>
                <w:b/>
                <w:bCs/>
                <w:sz w:val="24"/>
                <w:u w:val="single"/>
              </w:rPr>
              <w:t>5</w:t>
            </w:r>
            <w:r w:rsidR="00CC7E10" w:rsidRPr="00642E2A">
              <w:rPr>
                <w:b/>
                <w:bCs/>
                <w:sz w:val="24"/>
                <w:u w:val="single"/>
              </w:rPr>
              <w:t>、</w:t>
            </w:r>
            <w:r w:rsidR="00F12453">
              <w:rPr>
                <w:rFonts w:hint="eastAsia"/>
                <w:b/>
                <w:bCs/>
                <w:sz w:val="24"/>
                <w:u w:val="single"/>
              </w:rPr>
              <w:t>2</w:t>
            </w:r>
            <w:r w:rsidR="00B730EC">
              <w:rPr>
                <w:rFonts w:hint="eastAsia"/>
                <w:b/>
                <w:bCs/>
                <w:sz w:val="24"/>
                <w:u w:val="single"/>
              </w:rPr>
              <w:t>6</w:t>
            </w:r>
            <w:r w:rsidR="00CC7E10" w:rsidRPr="00642E2A">
              <w:rPr>
                <w:b/>
                <w:bCs/>
                <w:sz w:val="24"/>
                <w:u w:val="single"/>
              </w:rPr>
              <w:t>。</w:t>
            </w:r>
          </w:p>
          <w:p w:rsidR="00CC7E10" w:rsidRPr="002C68A6" w:rsidRDefault="00CC7E10" w:rsidP="00CC7E10">
            <w:pPr>
              <w:spacing w:line="480" w:lineRule="exact"/>
              <w:ind w:firstLineChars="250" w:firstLine="600"/>
              <w:rPr>
                <w:rFonts w:eastAsia="黑体"/>
                <w:bCs/>
                <w:sz w:val="24"/>
                <w:szCs w:val="28"/>
              </w:rPr>
            </w:pPr>
            <w:r w:rsidRPr="002C68A6">
              <w:rPr>
                <w:rFonts w:eastAsia="黑体"/>
                <w:bCs/>
                <w:sz w:val="24"/>
                <w:szCs w:val="28"/>
              </w:rPr>
              <w:t>表</w:t>
            </w:r>
            <w:r w:rsidR="00F12453">
              <w:rPr>
                <w:rFonts w:eastAsia="黑体" w:hint="eastAsia"/>
                <w:bCs/>
                <w:sz w:val="24"/>
                <w:szCs w:val="28"/>
              </w:rPr>
              <w:t>2</w:t>
            </w:r>
            <w:r w:rsidR="00B730EC">
              <w:rPr>
                <w:rFonts w:eastAsia="黑体" w:hint="eastAsia"/>
                <w:bCs/>
                <w:sz w:val="24"/>
                <w:szCs w:val="28"/>
              </w:rPr>
              <w:t>5</w:t>
            </w:r>
            <w:r w:rsidRPr="002C68A6">
              <w:rPr>
                <w:rFonts w:eastAsia="黑体"/>
                <w:bCs/>
                <w:sz w:val="24"/>
                <w:szCs w:val="28"/>
              </w:rPr>
              <w:t xml:space="preserve">                      </w:t>
            </w:r>
            <w:r w:rsidR="00737D50">
              <w:rPr>
                <w:rFonts w:eastAsia="黑体" w:hint="eastAsia"/>
                <w:bCs/>
                <w:sz w:val="24"/>
                <w:szCs w:val="28"/>
              </w:rPr>
              <w:t xml:space="preserve"> </w:t>
            </w:r>
            <w:r w:rsidRPr="002C68A6">
              <w:rPr>
                <w:rFonts w:eastAsia="黑体"/>
                <w:bCs/>
                <w:sz w:val="24"/>
                <w:szCs w:val="28"/>
              </w:rPr>
              <w:t>工程点源参数清单</w:t>
            </w:r>
          </w:p>
          <w:tbl>
            <w:tblPr>
              <w:tblW w:w="9422" w:type="dxa"/>
              <w:jc w:val="center"/>
              <w:tblInd w:w="5" w:type="dxa"/>
              <w:tblBorders>
                <w:top w:val="single" w:sz="8" w:space="0" w:color="auto"/>
                <w:bottom w:val="single" w:sz="8" w:space="0" w:color="auto"/>
                <w:insideH w:val="single" w:sz="4" w:space="0" w:color="auto"/>
                <w:insideV w:val="single" w:sz="4" w:space="0" w:color="auto"/>
              </w:tblBorders>
              <w:tblLayout w:type="fixed"/>
              <w:tblLook w:val="04A0"/>
            </w:tblPr>
            <w:tblGrid>
              <w:gridCol w:w="491"/>
              <w:gridCol w:w="1103"/>
              <w:gridCol w:w="709"/>
              <w:gridCol w:w="1559"/>
              <w:gridCol w:w="1417"/>
              <w:gridCol w:w="1560"/>
              <w:gridCol w:w="1241"/>
              <w:gridCol w:w="1342"/>
            </w:tblGrid>
            <w:tr w:rsidR="00CC7E10" w:rsidRPr="003432C5" w:rsidTr="006166F4">
              <w:trPr>
                <w:cantSplit/>
                <w:trHeight w:val="397"/>
                <w:jc w:val="center"/>
              </w:trPr>
              <w:tc>
                <w:tcPr>
                  <w:tcW w:w="1594" w:type="dxa"/>
                  <w:gridSpan w:val="2"/>
                  <w:vAlign w:val="center"/>
                </w:tcPr>
                <w:p w:rsidR="00CC7E10" w:rsidRPr="003432C5" w:rsidRDefault="00CC7E10" w:rsidP="006C340B">
                  <w:pPr>
                    <w:spacing w:line="240" w:lineRule="exact"/>
                    <w:jc w:val="center"/>
                    <w:rPr>
                      <w:b/>
                      <w:bCs/>
                      <w:szCs w:val="18"/>
                    </w:rPr>
                  </w:pPr>
                  <w:r w:rsidRPr="003432C5">
                    <w:rPr>
                      <w:b/>
                      <w:bCs/>
                      <w:szCs w:val="18"/>
                    </w:rPr>
                    <w:t>污染源</w:t>
                  </w:r>
                </w:p>
              </w:tc>
              <w:tc>
                <w:tcPr>
                  <w:tcW w:w="709" w:type="dxa"/>
                  <w:vAlign w:val="center"/>
                </w:tcPr>
                <w:p w:rsidR="00CC7E10" w:rsidRPr="003432C5" w:rsidRDefault="00CC7E10" w:rsidP="006C340B">
                  <w:pPr>
                    <w:spacing w:line="240" w:lineRule="exact"/>
                    <w:jc w:val="center"/>
                    <w:rPr>
                      <w:b/>
                      <w:bCs/>
                      <w:szCs w:val="18"/>
                    </w:rPr>
                  </w:pPr>
                  <w:r w:rsidRPr="003432C5">
                    <w:rPr>
                      <w:b/>
                      <w:bCs/>
                      <w:szCs w:val="18"/>
                    </w:rPr>
                    <w:t>污染因子</w:t>
                  </w:r>
                </w:p>
              </w:tc>
              <w:tc>
                <w:tcPr>
                  <w:tcW w:w="1559" w:type="dxa"/>
                  <w:vAlign w:val="center"/>
                </w:tcPr>
                <w:p w:rsidR="00CC7E10" w:rsidRPr="003432C5" w:rsidRDefault="00CC7E10" w:rsidP="006C340B">
                  <w:pPr>
                    <w:spacing w:line="240" w:lineRule="exact"/>
                    <w:jc w:val="center"/>
                    <w:rPr>
                      <w:b/>
                      <w:bCs/>
                      <w:szCs w:val="18"/>
                    </w:rPr>
                  </w:pPr>
                  <w:r w:rsidRPr="003432C5">
                    <w:rPr>
                      <w:b/>
                      <w:bCs/>
                      <w:szCs w:val="18"/>
                    </w:rPr>
                    <w:t>排放速率</w:t>
                  </w:r>
                </w:p>
                <w:p w:rsidR="00CC7E10" w:rsidRPr="003432C5" w:rsidRDefault="00CC7E10" w:rsidP="006C340B">
                  <w:pPr>
                    <w:spacing w:line="240" w:lineRule="exact"/>
                    <w:jc w:val="center"/>
                    <w:rPr>
                      <w:b/>
                      <w:bCs/>
                      <w:szCs w:val="18"/>
                    </w:rPr>
                  </w:pPr>
                  <w:r w:rsidRPr="003432C5">
                    <w:rPr>
                      <w:b/>
                      <w:bCs/>
                      <w:szCs w:val="18"/>
                    </w:rPr>
                    <w:t>（</w:t>
                  </w:r>
                  <w:r w:rsidRPr="003432C5">
                    <w:rPr>
                      <w:b/>
                      <w:bCs/>
                      <w:szCs w:val="18"/>
                    </w:rPr>
                    <w:t>kg/h</w:t>
                  </w:r>
                  <w:r w:rsidRPr="003432C5">
                    <w:rPr>
                      <w:b/>
                      <w:bCs/>
                      <w:szCs w:val="18"/>
                    </w:rPr>
                    <w:t>）</w:t>
                  </w:r>
                </w:p>
              </w:tc>
              <w:tc>
                <w:tcPr>
                  <w:tcW w:w="1417" w:type="dxa"/>
                  <w:vAlign w:val="center"/>
                </w:tcPr>
                <w:p w:rsidR="00CC7E10" w:rsidRPr="003432C5" w:rsidRDefault="00CC7E10" w:rsidP="006C340B">
                  <w:pPr>
                    <w:spacing w:line="240" w:lineRule="exact"/>
                    <w:jc w:val="center"/>
                    <w:rPr>
                      <w:b/>
                      <w:bCs/>
                      <w:szCs w:val="18"/>
                    </w:rPr>
                  </w:pPr>
                  <w:r w:rsidRPr="003432C5">
                    <w:rPr>
                      <w:b/>
                      <w:bCs/>
                      <w:szCs w:val="18"/>
                    </w:rPr>
                    <w:t>排气筒高度</w:t>
                  </w:r>
                </w:p>
                <w:p w:rsidR="00CC7E10" w:rsidRPr="003432C5" w:rsidRDefault="00CC7E10" w:rsidP="006C340B">
                  <w:pPr>
                    <w:spacing w:line="240" w:lineRule="exact"/>
                    <w:jc w:val="center"/>
                    <w:rPr>
                      <w:b/>
                      <w:bCs/>
                      <w:szCs w:val="18"/>
                    </w:rPr>
                  </w:pPr>
                  <w:r w:rsidRPr="003432C5">
                    <w:rPr>
                      <w:b/>
                      <w:bCs/>
                      <w:szCs w:val="18"/>
                    </w:rPr>
                    <w:t>（</w:t>
                  </w:r>
                  <w:r w:rsidRPr="003432C5">
                    <w:rPr>
                      <w:b/>
                      <w:bCs/>
                      <w:szCs w:val="18"/>
                    </w:rPr>
                    <w:t>m</w:t>
                  </w:r>
                  <w:r w:rsidRPr="003432C5">
                    <w:rPr>
                      <w:b/>
                      <w:bCs/>
                      <w:szCs w:val="18"/>
                    </w:rPr>
                    <w:t>）</w:t>
                  </w:r>
                </w:p>
              </w:tc>
              <w:tc>
                <w:tcPr>
                  <w:tcW w:w="1560" w:type="dxa"/>
                  <w:vAlign w:val="center"/>
                </w:tcPr>
                <w:p w:rsidR="00CC7E10" w:rsidRPr="003432C5" w:rsidRDefault="00CC7E10" w:rsidP="006C340B">
                  <w:pPr>
                    <w:spacing w:line="240" w:lineRule="exact"/>
                    <w:jc w:val="center"/>
                    <w:rPr>
                      <w:b/>
                      <w:bCs/>
                      <w:szCs w:val="18"/>
                    </w:rPr>
                  </w:pPr>
                  <w:r w:rsidRPr="003432C5">
                    <w:rPr>
                      <w:b/>
                      <w:bCs/>
                      <w:szCs w:val="18"/>
                    </w:rPr>
                    <w:t>排气筒出口内径</w:t>
                  </w:r>
                  <w:r w:rsidRPr="003432C5">
                    <w:rPr>
                      <w:b/>
                      <w:bCs/>
                      <w:szCs w:val="18"/>
                    </w:rPr>
                    <w:t>(m)</w:t>
                  </w:r>
                </w:p>
              </w:tc>
              <w:tc>
                <w:tcPr>
                  <w:tcW w:w="1241" w:type="dxa"/>
                  <w:vAlign w:val="center"/>
                </w:tcPr>
                <w:p w:rsidR="00CC7E10" w:rsidRPr="003432C5" w:rsidRDefault="00CC7E10" w:rsidP="006C340B">
                  <w:pPr>
                    <w:spacing w:line="240" w:lineRule="exact"/>
                    <w:jc w:val="center"/>
                    <w:rPr>
                      <w:b/>
                      <w:bCs/>
                      <w:szCs w:val="18"/>
                    </w:rPr>
                  </w:pPr>
                  <w:r w:rsidRPr="003432C5">
                    <w:rPr>
                      <w:b/>
                      <w:bCs/>
                      <w:szCs w:val="18"/>
                    </w:rPr>
                    <w:t>废气温度</w:t>
                  </w:r>
                </w:p>
                <w:p w:rsidR="00CC7E10" w:rsidRPr="003432C5" w:rsidRDefault="00CC7E10" w:rsidP="006C340B">
                  <w:pPr>
                    <w:spacing w:line="240" w:lineRule="exact"/>
                    <w:jc w:val="center"/>
                    <w:rPr>
                      <w:b/>
                      <w:bCs/>
                      <w:szCs w:val="18"/>
                    </w:rPr>
                  </w:pPr>
                  <w:r w:rsidRPr="003432C5">
                    <w:rPr>
                      <w:b/>
                      <w:bCs/>
                      <w:szCs w:val="18"/>
                    </w:rPr>
                    <w:t>(K)</w:t>
                  </w:r>
                </w:p>
              </w:tc>
              <w:tc>
                <w:tcPr>
                  <w:tcW w:w="1342" w:type="dxa"/>
                  <w:vAlign w:val="center"/>
                </w:tcPr>
                <w:p w:rsidR="00CC7E10" w:rsidRPr="003432C5" w:rsidRDefault="00CC7E10" w:rsidP="006C340B">
                  <w:pPr>
                    <w:spacing w:line="240" w:lineRule="exact"/>
                    <w:jc w:val="center"/>
                    <w:rPr>
                      <w:b/>
                      <w:bCs/>
                      <w:szCs w:val="18"/>
                    </w:rPr>
                  </w:pPr>
                  <w:r w:rsidRPr="003432C5">
                    <w:rPr>
                      <w:b/>
                      <w:bCs/>
                      <w:szCs w:val="18"/>
                    </w:rPr>
                    <w:t>预测点离地高度（</w:t>
                  </w:r>
                  <w:r w:rsidRPr="003432C5">
                    <w:rPr>
                      <w:b/>
                      <w:bCs/>
                      <w:szCs w:val="18"/>
                    </w:rPr>
                    <w:t>m</w:t>
                  </w:r>
                  <w:r w:rsidRPr="003432C5">
                    <w:rPr>
                      <w:b/>
                      <w:bCs/>
                      <w:szCs w:val="18"/>
                    </w:rPr>
                    <w:t>）</w:t>
                  </w:r>
                </w:p>
              </w:tc>
            </w:tr>
            <w:tr w:rsidR="00F460C0" w:rsidRPr="003432C5" w:rsidTr="006166F4">
              <w:trPr>
                <w:cantSplit/>
                <w:trHeight w:val="397"/>
                <w:jc w:val="center"/>
              </w:trPr>
              <w:tc>
                <w:tcPr>
                  <w:tcW w:w="491" w:type="dxa"/>
                  <w:vMerge w:val="restart"/>
                  <w:vAlign w:val="center"/>
                </w:tcPr>
                <w:p w:rsidR="00F460C0" w:rsidRDefault="00F460C0" w:rsidP="006C340B">
                  <w:pPr>
                    <w:adjustRightInd w:val="0"/>
                    <w:snapToGrid w:val="0"/>
                    <w:jc w:val="center"/>
                    <w:rPr>
                      <w:szCs w:val="21"/>
                    </w:rPr>
                  </w:pPr>
                  <w:r>
                    <w:rPr>
                      <w:rFonts w:hint="eastAsia"/>
                      <w:szCs w:val="21"/>
                    </w:rPr>
                    <w:t>烘干废气</w:t>
                  </w:r>
                </w:p>
              </w:tc>
              <w:tc>
                <w:tcPr>
                  <w:tcW w:w="1103" w:type="dxa"/>
                  <w:vAlign w:val="center"/>
                </w:tcPr>
                <w:p w:rsidR="00F460C0" w:rsidRDefault="00F460C0" w:rsidP="006C340B">
                  <w:pPr>
                    <w:adjustRightInd w:val="0"/>
                    <w:snapToGrid w:val="0"/>
                    <w:jc w:val="center"/>
                    <w:rPr>
                      <w:szCs w:val="21"/>
                    </w:rPr>
                  </w:pPr>
                  <w:r>
                    <w:rPr>
                      <w:rFonts w:hint="eastAsia"/>
                      <w:szCs w:val="21"/>
                    </w:rPr>
                    <w:t>1#</w:t>
                  </w:r>
                  <w:r>
                    <w:rPr>
                      <w:rFonts w:hint="eastAsia"/>
                      <w:szCs w:val="21"/>
                    </w:rPr>
                    <w:t>排气筒</w:t>
                  </w:r>
                </w:p>
              </w:tc>
              <w:tc>
                <w:tcPr>
                  <w:tcW w:w="709" w:type="dxa"/>
                  <w:vMerge w:val="restart"/>
                  <w:vAlign w:val="center"/>
                </w:tcPr>
                <w:p w:rsidR="00F460C0" w:rsidRPr="003432C5" w:rsidRDefault="00F460C0" w:rsidP="006C340B">
                  <w:pPr>
                    <w:spacing w:line="240" w:lineRule="exact"/>
                    <w:jc w:val="center"/>
                    <w:rPr>
                      <w:bCs/>
                      <w:szCs w:val="18"/>
                    </w:rPr>
                  </w:pPr>
                  <w:r>
                    <w:rPr>
                      <w:rFonts w:hint="eastAsia"/>
                      <w:bCs/>
                      <w:szCs w:val="18"/>
                    </w:rPr>
                    <w:t>酚类</w:t>
                  </w:r>
                </w:p>
              </w:tc>
              <w:tc>
                <w:tcPr>
                  <w:tcW w:w="1559" w:type="dxa"/>
                  <w:vAlign w:val="center"/>
                </w:tcPr>
                <w:p w:rsidR="00F460C0" w:rsidRPr="00426DB9" w:rsidRDefault="00F460C0" w:rsidP="003D5061">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417" w:type="dxa"/>
                  <w:vAlign w:val="center"/>
                </w:tcPr>
                <w:p w:rsidR="00F460C0" w:rsidRPr="003432C5" w:rsidRDefault="00F460C0" w:rsidP="006C340B">
                  <w:pPr>
                    <w:spacing w:line="240" w:lineRule="exact"/>
                    <w:jc w:val="center"/>
                    <w:rPr>
                      <w:bCs/>
                      <w:szCs w:val="18"/>
                    </w:rPr>
                  </w:pPr>
                  <w:r w:rsidRPr="003432C5">
                    <w:rPr>
                      <w:bCs/>
                      <w:szCs w:val="18"/>
                    </w:rPr>
                    <w:t>15</w:t>
                  </w:r>
                </w:p>
              </w:tc>
              <w:tc>
                <w:tcPr>
                  <w:tcW w:w="1560" w:type="dxa"/>
                  <w:vAlign w:val="center"/>
                </w:tcPr>
                <w:p w:rsidR="00F460C0" w:rsidRPr="003432C5" w:rsidRDefault="00F460C0" w:rsidP="006C340B">
                  <w:pPr>
                    <w:spacing w:line="240" w:lineRule="exact"/>
                    <w:jc w:val="center"/>
                    <w:rPr>
                      <w:bCs/>
                      <w:szCs w:val="18"/>
                    </w:rPr>
                  </w:pPr>
                  <w:r w:rsidRPr="003432C5">
                    <w:rPr>
                      <w:bCs/>
                      <w:szCs w:val="18"/>
                    </w:rPr>
                    <w:t>0.4</w:t>
                  </w:r>
                </w:p>
              </w:tc>
              <w:tc>
                <w:tcPr>
                  <w:tcW w:w="1241" w:type="dxa"/>
                  <w:vAlign w:val="center"/>
                </w:tcPr>
                <w:p w:rsidR="00F460C0" w:rsidRPr="003432C5" w:rsidRDefault="00F460C0" w:rsidP="006C340B">
                  <w:pPr>
                    <w:spacing w:line="240" w:lineRule="exact"/>
                    <w:jc w:val="center"/>
                    <w:rPr>
                      <w:bCs/>
                      <w:szCs w:val="18"/>
                    </w:rPr>
                  </w:pPr>
                  <w:r w:rsidRPr="003432C5">
                    <w:rPr>
                      <w:bCs/>
                      <w:szCs w:val="18"/>
                    </w:rPr>
                    <w:t>298</w:t>
                  </w:r>
                </w:p>
              </w:tc>
              <w:tc>
                <w:tcPr>
                  <w:tcW w:w="1342" w:type="dxa"/>
                  <w:vAlign w:val="center"/>
                </w:tcPr>
                <w:p w:rsidR="00F460C0" w:rsidRPr="003432C5" w:rsidRDefault="00F460C0" w:rsidP="006C340B">
                  <w:pPr>
                    <w:spacing w:line="240" w:lineRule="exact"/>
                    <w:jc w:val="center"/>
                    <w:rPr>
                      <w:bCs/>
                      <w:szCs w:val="18"/>
                    </w:rPr>
                  </w:pPr>
                  <w:r w:rsidRPr="003432C5">
                    <w:rPr>
                      <w:bCs/>
                      <w:szCs w:val="18"/>
                    </w:rPr>
                    <w:t>1.5</w:t>
                  </w:r>
                </w:p>
              </w:tc>
            </w:tr>
            <w:tr w:rsidR="00F460C0" w:rsidRPr="003432C5" w:rsidTr="006166F4">
              <w:trPr>
                <w:cantSplit/>
                <w:trHeight w:val="397"/>
                <w:jc w:val="center"/>
              </w:trPr>
              <w:tc>
                <w:tcPr>
                  <w:tcW w:w="491" w:type="dxa"/>
                  <w:vMerge/>
                  <w:vAlign w:val="center"/>
                </w:tcPr>
                <w:p w:rsidR="00F460C0" w:rsidRDefault="00F460C0" w:rsidP="006C340B">
                  <w:pPr>
                    <w:adjustRightInd w:val="0"/>
                    <w:snapToGrid w:val="0"/>
                    <w:jc w:val="center"/>
                    <w:rPr>
                      <w:szCs w:val="21"/>
                    </w:rPr>
                  </w:pPr>
                </w:p>
              </w:tc>
              <w:tc>
                <w:tcPr>
                  <w:tcW w:w="1103" w:type="dxa"/>
                  <w:vAlign w:val="center"/>
                </w:tcPr>
                <w:p w:rsidR="00F460C0" w:rsidRDefault="00F460C0" w:rsidP="006C340B">
                  <w:pPr>
                    <w:adjustRightInd w:val="0"/>
                    <w:snapToGrid w:val="0"/>
                    <w:jc w:val="center"/>
                    <w:rPr>
                      <w:szCs w:val="21"/>
                    </w:rPr>
                  </w:pPr>
                  <w:r>
                    <w:rPr>
                      <w:rFonts w:hint="eastAsia"/>
                      <w:szCs w:val="21"/>
                    </w:rPr>
                    <w:t>2#</w:t>
                  </w:r>
                  <w:r>
                    <w:rPr>
                      <w:rFonts w:hint="eastAsia"/>
                      <w:szCs w:val="21"/>
                    </w:rPr>
                    <w:t>排气筒</w:t>
                  </w:r>
                </w:p>
              </w:tc>
              <w:tc>
                <w:tcPr>
                  <w:tcW w:w="709" w:type="dxa"/>
                  <w:vMerge/>
                  <w:vAlign w:val="center"/>
                </w:tcPr>
                <w:p w:rsidR="00F460C0" w:rsidRDefault="00F460C0" w:rsidP="006C340B">
                  <w:pPr>
                    <w:spacing w:line="240" w:lineRule="exact"/>
                    <w:jc w:val="center"/>
                    <w:rPr>
                      <w:bCs/>
                      <w:szCs w:val="18"/>
                    </w:rPr>
                  </w:pPr>
                </w:p>
              </w:tc>
              <w:tc>
                <w:tcPr>
                  <w:tcW w:w="1559" w:type="dxa"/>
                  <w:vAlign w:val="center"/>
                </w:tcPr>
                <w:p w:rsidR="00F460C0" w:rsidRPr="00426DB9" w:rsidRDefault="00F460C0" w:rsidP="003D5061">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417" w:type="dxa"/>
                  <w:vAlign w:val="center"/>
                </w:tcPr>
                <w:p w:rsidR="00F460C0" w:rsidRPr="003432C5" w:rsidRDefault="00F460C0" w:rsidP="006C340B">
                  <w:pPr>
                    <w:spacing w:line="240" w:lineRule="exact"/>
                    <w:jc w:val="center"/>
                    <w:rPr>
                      <w:bCs/>
                      <w:szCs w:val="18"/>
                    </w:rPr>
                  </w:pPr>
                  <w:r w:rsidRPr="003432C5">
                    <w:rPr>
                      <w:bCs/>
                      <w:szCs w:val="18"/>
                    </w:rPr>
                    <w:t>15</w:t>
                  </w:r>
                </w:p>
              </w:tc>
              <w:tc>
                <w:tcPr>
                  <w:tcW w:w="1560" w:type="dxa"/>
                  <w:vAlign w:val="center"/>
                </w:tcPr>
                <w:p w:rsidR="00F460C0" w:rsidRPr="003432C5" w:rsidRDefault="00F460C0" w:rsidP="006C340B">
                  <w:pPr>
                    <w:spacing w:line="240" w:lineRule="exact"/>
                    <w:jc w:val="center"/>
                    <w:rPr>
                      <w:bCs/>
                      <w:szCs w:val="18"/>
                    </w:rPr>
                  </w:pPr>
                  <w:r w:rsidRPr="003432C5">
                    <w:rPr>
                      <w:bCs/>
                      <w:szCs w:val="18"/>
                    </w:rPr>
                    <w:t>0.4</w:t>
                  </w:r>
                </w:p>
              </w:tc>
              <w:tc>
                <w:tcPr>
                  <w:tcW w:w="1241" w:type="dxa"/>
                  <w:vAlign w:val="center"/>
                </w:tcPr>
                <w:p w:rsidR="00F460C0" w:rsidRPr="003432C5" w:rsidRDefault="00F460C0" w:rsidP="006C340B">
                  <w:pPr>
                    <w:spacing w:line="240" w:lineRule="exact"/>
                    <w:jc w:val="center"/>
                    <w:rPr>
                      <w:bCs/>
                      <w:szCs w:val="18"/>
                    </w:rPr>
                  </w:pPr>
                  <w:r w:rsidRPr="003432C5">
                    <w:rPr>
                      <w:bCs/>
                      <w:szCs w:val="18"/>
                    </w:rPr>
                    <w:t>298</w:t>
                  </w:r>
                </w:p>
              </w:tc>
              <w:tc>
                <w:tcPr>
                  <w:tcW w:w="1342" w:type="dxa"/>
                  <w:vAlign w:val="center"/>
                </w:tcPr>
                <w:p w:rsidR="00F460C0" w:rsidRPr="003432C5" w:rsidRDefault="00F460C0" w:rsidP="006C340B">
                  <w:pPr>
                    <w:spacing w:line="240" w:lineRule="exact"/>
                    <w:jc w:val="center"/>
                    <w:rPr>
                      <w:bCs/>
                      <w:szCs w:val="18"/>
                    </w:rPr>
                  </w:pPr>
                  <w:r w:rsidRPr="003432C5">
                    <w:rPr>
                      <w:bCs/>
                      <w:szCs w:val="18"/>
                    </w:rPr>
                    <w:t>1.5</w:t>
                  </w:r>
                </w:p>
              </w:tc>
            </w:tr>
            <w:tr w:rsidR="00F460C0" w:rsidRPr="003432C5" w:rsidTr="006166F4">
              <w:trPr>
                <w:cantSplit/>
                <w:trHeight w:val="397"/>
                <w:jc w:val="center"/>
              </w:trPr>
              <w:tc>
                <w:tcPr>
                  <w:tcW w:w="491" w:type="dxa"/>
                  <w:vMerge/>
                  <w:vAlign w:val="center"/>
                </w:tcPr>
                <w:p w:rsidR="00F460C0" w:rsidRDefault="00F460C0" w:rsidP="006C340B">
                  <w:pPr>
                    <w:adjustRightInd w:val="0"/>
                    <w:snapToGrid w:val="0"/>
                    <w:jc w:val="center"/>
                    <w:rPr>
                      <w:szCs w:val="21"/>
                    </w:rPr>
                  </w:pPr>
                </w:p>
              </w:tc>
              <w:tc>
                <w:tcPr>
                  <w:tcW w:w="1103" w:type="dxa"/>
                  <w:vAlign w:val="center"/>
                </w:tcPr>
                <w:p w:rsidR="00F460C0" w:rsidRDefault="00F460C0" w:rsidP="006C340B">
                  <w:pPr>
                    <w:adjustRightInd w:val="0"/>
                    <w:snapToGrid w:val="0"/>
                    <w:jc w:val="center"/>
                    <w:rPr>
                      <w:szCs w:val="21"/>
                    </w:rPr>
                  </w:pPr>
                  <w:r>
                    <w:rPr>
                      <w:rFonts w:hint="eastAsia"/>
                      <w:szCs w:val="21"/>
                    </w:rPr>
                    <w:t>3#</w:t>
                  </w:r>
                  <w:r>
                    <w:rPr>
                      <w:rFonts w:hint="eastAsia"/>
                      <w:szCs w:val="21"/>
                    </w:rPr>
                    <w:t>排气筒</w:t>
                  </w:r>
                </w:p>
              </w:tc>
              <w:tc>
                <w:tcPr>
                  <w:tcW w:w="709" w:type="dxa"/>
                  <w:vMerge/>
                  <w:vAlign w:val="center"/>
                </w:tcPr>
                <w:p w:rsidR="00F460C0" w:rsidRDefault="00F460C0" w:rsidP="006C340B">
                  <w:pPr>
                    <w:spacing w:line="240" w:lineRule="exact"/>
                    <w:jc w:val="center"/>
                    <w:rPr>
                      <w:bCs/>
                      <w:szCs w:val="18"/>
                    </w:rPr>
                  </w:pPr>
                </w:p>
              </w:tc>
              <w:tc>
                <w:tcPr>
                  <w:tcW w:w="1559" w:type="dxa"/>
                  <w:vAlign w:val="center"/>
                </w:tcPr>
                <w:p w:rsidR="00F460C0" w:rsidRPr="00426DB9" w:rsidRDefault="00F460C0" w:rsidP="003D5061">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417" w:type="dxa"/>
                  <w:vAlign w:val="center"/>
                </w:tcPr>
                <w:p w:rsidR="00F460C0" w:rsidRPr="003432C5" w:rsidRDefault="00F460C0" w:rsidP="006C340B">
                  <w:pPr>
                    <w:spacing w:line="240" w:lineRule="exact"/>
                    <w:jc w:val="center"/>
                    <w:rPr>
                      <w:bCs/>
                      <w:szCs w:val="18"/>
                    </w:rPr>
                  </w:pPr>
                  <w:r w:rsidRPr="003432C5">
                    <w:rPr>
                      <w:bCs/>
                      <w:szCs w:val="18"/>
                    </w:rPr>
                    <w:t>15</w:t>
                  </w:r>
                </w:p>
              </w:tc>
              <w:tc>
                <w:tcPr>
                  <w:tcW w:w="1560" w:type="dxa"/>
                  <w:vAlign w:val="center"/>
                </w:tcPr>
                <w:p w:rsidR="00F460C0" w:rsidRPr="003432C5" w:rsidRDefault="00F460C0" w:rsidP="006C340B">
                  <w:pPr>
                    <w:spacing w:line="240" w:lineRule="exact"/>
                    <w:jc w:val="center"/>
                    <w:rPr>
                      <w:bCs/>
                      <w:szCs w:val="18"/>
                    </w:rPr>
                  </w:pPr>
                  <w:r w:rsidRPr="003432C5">
                    <w:rPr>
                      <w:bCs/>
                      <w:szCs w:val="18"/>
                    </w:rPr>
                    <w:t>0.4</w:t>
                  </w:r>
                </w:p>
              </w:tc>
              <w:tc>
                <w:tcPr>
                  <w:tcW w:w="1241" w:type="dxa"/>
                  <w:vAlign w:val="center"/>
                </w:tcPr>
                <w:p w:rsidR="00F460C0" w:rsidRPr="003432C5" w:rsidRDefault="00F460C0" w:rsidP="006C340B">
                  <w:pPr>
                    <w:spacing w:line="240" w:lineRule="exact"/>
                    <w:jc w:val="center"/>
                    <w:rPr>
                      <w:bCs/>
                      <w:szCs w:val="18"/>
                    </w:rPr>
                  </w:pPr>
                  <w:r w:rsidRPr="003432C5">
                    <w:rPr>
                      <w:bCs/>
                      <w:szCs w:val="18"/>
                    </w:rPr>
                    <w:t>298</w:t>
                  </w:r>
                </w:p>
              </w:tc>
              <w:tc>
                <w:tcPr>
                  <w:tcW w:w="1342" w:type="dxa"/>
                  <w:vAlign w:val="center"/>
                </w:tcPr>
                <w:p w:rsidR="00F460C0" w:rsidRPr="003432C5" w:rsidRDefault="00F460C0" w:rsidP="006C340B">
                  <w:pPr>
                    <w:spacing w:line="240" w:lineRule="exact"/>
                    <w:jc w:val="center"/>
                    <w:rPr>
                      <w:bCs/>
                      <w:szCs w:val="18"/>
                    </w:rPr>
                  </w:pPr>
                  <w:r w:rsidRPr="003432C5">
                    <w:rPr>
                      <w:bCs/>
                      <w:szCs w:val="18"/>
                    </w:rPr>
                    <w:t>1.5</w:t>
                  </w:r>
                </w:p>
              </w:tc>
            </w:tr>
            <w:tr w:rsidR="00F460C0" w:rsidRPr="003432C5" w:rsidTr="006166F4">
              <w:trPr>
                <w:cantSplit/>
                <w:trHeight w:val="397"/>
                <w:jc w:val="center"/>
              </w:trPr>
              <w:tc>
                <w:tcPr>
                  <w:tcW w:w="491" w:type="dxa"/>
                  <w:vMerge/>
                  <w:vAlign w:val="center"/>
                </w:tcPr>
                <w:p w:rsidR="00F460C0" w:rsidRDefault="00F460C0" w:rsidP="006C340B">
                  <w:pPr>
                    <w:adjustRightInd w:val="0"/>
                    <w:snapToGrid w:val="0"/>
                    <w:jc w:val="center"/>
                    <w:rPr>
                      <w:szCs w:val="21"/>
                    </w:rPr>
                  </w:pPr>
                </w:p>
              </w:tc>
              <w:tc>
                <w:tcPr>
                  <w:tcW w:w="1103" w:type="dxa"/>
                  <w:vAlign w:val="center"/>
                </w:tcPr>
                <w:p w:rsidR="00F460C0" w:rsidRDefault="00F460C0" w:rsidP="006C340B">
                  <w:pPr>
                    <w:adjustRightInd w:val="0"/>
                    <w:snapToGrid w:val="0"/>
                    <w:jc w:val="center"/>
                    <w:rPr>
                      <w:szCs w:val="21"/>
                    </w:rPr>
                  </w:pPr>
                  <w:r>
                    <w:rPr>
                      <w:rFonts w:hint="eastAsia"/>
                      <w:szCs w:val="21"/>
                    </w:rPr>
                    <w:t>4#</w:t>
                  </w:r>
                  <w:r>
                    <w:rPr>
                      <w:rFonts w:hint="eastAsia"/>
                      <w:szCs w:val="21"/>
                    </w:rPr>
                    <w:t>排气筒</w:t>
                  </w:r>
                </w:p>
              </w:tc>
              <w:tc>
                <w:tcPr>
                  <w:tcW w:w="709" w:type="dxa"/>
                  <w:vMerge/>
                  <w:vAlign w:val="center"/>
                </w:tcPr>
                <w:p w:rsidR="00F460C0" w:rsidRDefault="00F460C0" w:rsidP="006C340B">
                  <w:pPr>
                    <w:spacing w:line="240" w:lineRule="exact"/>
                    <w:jc w:val="center"/>
                    <w:rPr>
                      <w:bCs/>
                      <w:szCs w:val="18"/>
                    </w:rPr>
                  </w:pPr>
                </w:p>
              </w:tc>
              <w:tc>
                <w:tcPr>
                  <w:tcW w:w="1559" w:type="dxa"/>
                  <w:vAlign w:val="center"/>
                </w:tcPr>
                <w:p w:rsidR="00F460C0" w:rsidRPr="00426DB9" w:rsidRDefault="00F460C0" w:rsidP="003D5061">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417" w:type="dxa"/>
                  <w:vAlign w:val="center"/>
                </w:tcPr>
                <w:p w:rsidR="00F460C0" w:rsidRPr="003432C5" w:rsidRDefault="00F460C0" w:rsidP="006C340B">
                  <w:pPr>
                    <w:spacing w:line="240" w:lineRule="exact"/>
                    <w:jc w:val="center"/>
                    <w:rPr>
                      <w:bCs/>
                      <w:szCs w:val="18"/>
                    </w:rPr>
                  </w:pPr>
                  <w:r w:rsidRPr="003432C5">
                    <w:rPr>
                      <w:bCs/>
                      <w:szCs w:val="18"/>
                    </w:rPr>
                    <w:t>15</w:t>
                  </w:r>
                </w:p>
              </w:tc>
              <w:tc>
                <w:tcPr>
                  <w:tcW w:w="1560" w:type="dxa"/>
                  <w:vAlign w:val="center"/>
                </w:tcPr>
                <w:p w:rsidR="00F460C0" w:rsidRPr="003432C5" w:rsidRDefault="00F460C0" w:rsidP="006C340B">
                  <w:pPr>
                    <w:spacing w:line="240" w:lineRule="exact"/>
                    <w:jc w:val="center"/>
                    <w:rPr>
                      <w:bCs/>
                      <w:szCs w:val="18"/>
                    </w:rPr>
                  </w:pPr>
                  <w:r w:rsidRPr="003432C5">
                    <w:rPr>
                      <w:bCs/>
                      <w:szCs w:val="18"/>
                    </w:rPr>
                    <w:t>0.4</w:t>
                  </w:r>
                </w:p>
              </w:tc>
              <w:tc>
                <w:tcPr>
                  <w:tcW w:w="1241" w:type="dxa"/>
                  <w:vAlign w:val="center"/>
                </w:tcPr>
                <w:p w:rsidR="00F460C0" w:rsidRPr="003432C5" w:rsidRDefault="00F460C0" w:rsidP="006C340B">
                  <w:pPr>
                    <w:spacing w:line="240" w:lineRule="exact"/>
                    <w:jc w:val="center"/>
                    <w:rPr>
                      <w:bCs/>
                      <w:szCs w:val="18"/>
                    </w:rPr>
                  </w:pPr>
                  <w:r w:rsidRPr="003432C5">
                    <w:rPr>
                      <w:bCs/>
                      <w:szCs w:val="18"/>
                    </w:rPr>
                    <w:t>298</w:t>
                  </w:r>
                </w:p>
              </w:tc>
              <w:tc>
                <w:tcPr>
                  <w:tcW w:w="1342" w:type="dxa"/>
                  <w:vAlign w:val="center"/>
                </w:tcPr>
                <w:p w:rsidR="00F460C0" w:rsidRPr="003432C5" w:rsidRDefault="00F460C0" w:rsidP="006C340B">
                  <w:pPr>
                    <w:spacing w:line="240" w:lineRule="exact"/>
                    <w:jc w:val="center"/>
                    <w:rPr>
                      <w:bCs/>
                      <w:szCs w:val="18"/>
                    </w:rPr>
                  </w:pPr>
                  <w:r w:rsidRPr="003432C5">
                    <w:rPr>
                      <w:bCs/>
                      <w:szCs w:val="18"/>
                    </w:rPr>
                    <w:t>1.5</w:t>
                  </w:r>
                </w:p>
              </w:tc>
            </w:tr>
            <w:tr w:rsidR="00F460C0" w:rsidRPr="003432C5" w:rsidTr="006166F4">
              <w:trPr>
                <w:cantSplit/>
                <w:trHeight w:val="397"/>
                <w:jc w:val="center"/>
              </w:trPr>
              <w:tc>
                <w:tcPr>
                  <w:tcW w:w="491" w:type="dxa"/>
                  <w:vMerge/>
                  <w:vAlign w:val="center"/>
                </w:tcPr>
                <w:p w:rsidR="00F460C0" w:rsidRDefault="00F460C0" w:rsidP="006C340B">
                  <w:pPr>
                    <w:adjustRightInd w:val="0"/>
                    <w:snapToGrid w:val="0"/>
                    <w:jc w:val="center"/>
                    <w:rPr>
                      <w:szCs w:val="21"/>
                    </w:rPr>
                  </w:pPr>
                </w:p>
              </w:tc>
              <w:tc>
                <w:tcPr>
                  <w:tcW w:w="1103" w:type="dxa"/>
                  <w:vAlign w:val="center"/>
                </w:tcPr>
                <w:p w:rsidR="00F460C0" w:rsidRDefault="00F460C0" w:rsidP="006C340B">
                  <w:pPr>
                    <w:adjustRightInd w:val="0"/>
                    <w:snapToGrid w:val="0"/>
                    <w:jc w:val="center"/>
                    <w:rPr>
                      <w:szCs w:val="21"/>
                    </w:rPr>
                  </w:pPr>
                  <w:r>
                    <w:rPr>
                      <w:rFonts w:hint="eastAsia"/>
                      <w:szCs w:val="21"/>
                    </w:rPr>
                    <w:t>5#</w:t>
                  </w:r>
                  <w:r>
                    <w:rPr>
                      <w:rFonts w:hint="eastAsia"/>
                      <w:szCs w:val="21"/>
                    </w:rPr>
                    <w:t>排气筒</w:t>
                  </w:r>
                </w:p>
              </w:tc>
              <w:tc>
                <w:tcPr>
                  <w:tcW w:w="709" w:type="dxa"/>
                  <w:vMerge/>
                  <w:vAlign w:val="center"/>
                </w:tcPr>
                <w:p w:rsidR="00F460C0" w:rsidRDefault="00F460C0" w:rsidP="006C340B">
                  <w:pPr>
                    <w:spacing w:line="240" w:lineRule="exact"/>
                    <w:jc w:val="center"/>
                    <w:rPr>
                      <w:bCs/>
                      <w:szCs w:val="18"/>
                    </w:rPr>
                  </w:pPr>
                </w:p>
              </w:tc>
              <w:tc>
                <w:tcPr>
                  <w:tcW w:w="1559" w:type="dxa"/>
                  <w:vAlign w:val="center"/>
                </w:tcPr>
                <w:p w:rsidR="00F460C0" w:rsidRPr="00426DB9" w:rsidRDefault="00F460C0" w:rsidP="003D5061">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417" w:type="dxa"/>
                  <w:vAlign w:val="center"/>
                </w:tcPr>
                <w:p w:rsidR="00F460C0" w:rsidRPr="003432C5" w:rsidRDefault="00F460C0" w:rsidP="006C340B">
                  <w:pPr>
                    <w:spacing w:line="240" w:lineRule="exact"/>
                    <w:jc w:val="center"/>
                    <w:rPr>
                      <w:bCs/>
                      <w:szCs w:val="18"/>
                    </w:rPr>
                  </w:pPr>
                  <w:r w:rsidRPr="003432C5">
                    <w:rPr>
                      <w:bCs/>
                      <w:szCs w:val="18"/>
                    </w:rPr>
                    <w:t>15</w:t>
                  </w:r>
                </w:p>
              </w:tc>
              <w:tc>
                <w:tcPr>
                  <w:tcW w:w="1560" w:type="dxa"/>
                  <w:vAlign w:val="center"/>
                </w:tcPr>
                <w:p w:rsidR="00F460C0" w:rsidRPr="003432C5" w:rsidRDefault="00F460C0" w:rsidP="006C340B">
                  <w:pPr>
                    <w:spacing w:line="240" w:lineRule="exact"/>
                    <w:jc w:val="center"/>
                    <w:rPr>
                      <w:bCs/>
                      <w:szCs w:val="18"/>
                    </w:rPr>
                  </w:pPr>
                  <w:r w:rsidRPr="003432C5">
                    <w:rPr>
                      <w:bCs/>
                      <w:szCs w:val="18"/>
                    </w:rPr>
                    <w:t>0.4</w:t>
                  </w:r>
                </w:p>
              </w:tc>
              <w:tc>
                <w:tcPr>
                  <w:tcW w:w="1241" w:type="dxa"/>
                  <w:vAlign w:val="center"/>
                </w:tcPr>
                <w:p w:rsidR="00F460C0" w:rsidRPr="003432C5" w:rsidRDefault="00F460C0" w:rsidP="006C340B">
                  <w:pPr>
                    <w:spacing w:line="240" w:lineRule="exact"/>
                    <w:jc w:val="center"/>
                    <w:rPr>
                      <w:bCs/>
                      <w:szCs w:val="18"/>
                    </w:rPr>
                  </w:pPr>
                  <w:r w:rsidRPr="003432C5">
                    <w:rPr>
                      <w:bCs/>
                      <w:szCs w:val="18"/>
                    </w:rPr>
                    <w:t>298</w:t>
                  </w:r>
                </w:p>
              </w:tc>
              <w:tc>
                <w:tcPr>
                  <w:tcW w:w="1342" w:type="dxa"/>
                  <w:vAlign w:val="center"/>
                </w:tcPr>
                <w:p w:rsidR="00F460C0" w:rsidRPr="003432C5" w:rsidRDefault="00F460C0" w:rsidP="006C340B">
                  <w:pPr>
                    <w:spacing w:line="240" w:lineRule="exact"/>
                    <w:jc w:val="center"/>
                    <w:rPr>
                      <w:bCs/>
                      <w:szCs w:val="18"/>
                    </w:rPr>
                  </w:pPr>
                  <w:r w:rsidRPr="003432C5">
                    <w:rPr>
                      <w:bCs/>
                      <w:szCs w:val="18"/>
                    </w:rPr>
                    <w:t>1.5</w:t>
                  </w:r>
                </w:p>
              </w:tc>
            </w:tr>
            <w:tr w:rsidR="00F460C0" w:rsidRPr="003432C5" w:rsidTr="006166F4">
              <w:trPr>
                <w:cantSplit/>
                <w:trHeight w:val="397"/>
                <w:jc w:val="center"/>
              </w:trPr>
              <w:tc>
                <w:tcPr>
                  <w:tcW w:w="491" w:type="dxa"/>
                  <w:vMerge/>
                  <w:vAlign w:val="center"/>
                </w:tcPr>
                <w:p w:rsidR="00F460C0" w:rsidRDefault="00F460C0" w:rsidP="006C340B">
                  <w:pPr>
                    <w:adjustRightInd w:val="0"/>
                    <w:snapToGrid w:val="0"/>
                    <w:jc w:val="center"/>
                    <w:rPr>
                      <w:szCs w:val="21"/>
                    </w:rPr>
                  </w:pPr>
                </w:p>
              </w:tc>
              <w:tc>
                <w:tcPr>
                  <w:tcW w:w="1103" w:type="dxa"/>
                  <w:vAlign w:val="center"/>
                </w:tcPr>
                <w:p w:rsidR="00F460C0" w:rsidRDefault="00F460C0" w:rsidP="006C340B">
                  <w:pPr>
                    <w:adjustRightInd w:val="0"/>
                    <w:snapToGrid w:val="0"/>
                    <w:jc w:val="center"/>
                    <w:rPr>
                      <w:szCs w:val="21"/>
                    </w:rPr>
                  </w:pPr>
                  <w:r>
                    <w:rPr>
                      <w:rFonts w:hint="eastAsia"/>
                      <w:szCs w:val="21"/>
                    </w:rPr>
                    <w:t>6#</w:t>
                  </w:r>
                  <w:r>
                    <w:rPr>
                      <w:rFonts w:hint="eastAsia"/>
                      <w:szCs w:val="21"/>
                    </w:rPr>
                    <w:t>排气筒</w:t>
                  </w:r>
                </w:p>
              </w:tc>
              <w:tc>
                <w:tcPr>
                  <w:tcW w:w="709" w:type="dxa"/>
                  <w:vMerge/>
                  <w:vAlign w:val="center"/>
                </w:tcPr>
                <w:p w:rsidR="00F460C0" w:rsidRDefault="00F460C0" w:rsidP="006C340B">
                  <w:pPr>
                    <w:spacing w:line="240" w:lineRule="exact"/>
                    <w:jc w:val="center"/>
                    <w:rPr>
                      <w:bCs/>
                      <w:szCs w:val="18"/>
                    </w:rPr>
                  </w:pPr>
                </w:p>
              </w:tc>
              <w:tc>
                <w:tcPr>
                  <w:tcW w:w="1559" w:type="dxa"/>
                  <w:vAlign w:val="center"/>
                </w:tcPr>
                <w:p w:rsidR="00F460C0" w:rsidRPr="00426DB9" w:rsidRDefault="00F460C0" w:rsidP="003D5061">
                  <w:pPr>
                    <w:adjustRightInd w:val="0"/>
                    <w:snapToGrid w:val="0"/>
                    <w:jc w:val="center"/>
                    <w:rPr>
                      <w:b/>
                      <w:szCs w:val="21"/>
                      <w:u w:val="single"/>
                    </w:rPr>
                  </w:pPr>
                  <w:r w:rsidRPr="00426DB9">
                    <w:rPr>
                      <w:b/>
                      <w:szCs w:val="21"/>
                      <w:u w:val="single"/>
                    </w:rPr>
                    <w:t>0.</w:t>
                  </w:r>
                  <w:r w:rsidRPr="00426DB9">
                    <w:rPr>
                      <w:rFonts w:hint="eastAsia"/>
                      <w:b/>
                      <w:szCs w:val="21"/>
                      <w:u w:val="single"/>
                    </w:rPr>
                    <w:t>0334</w:t>
                  </w:r>
                </w:p>
              </w:tc>
              <w:tc>
                <w:tcPr>
                  <w:tcW w:w="1417" w:type="dxa"/>
                  <w:vAlign w:val="center"/>
                </w:tcPr>
                <w:p w:rsidR="00F460C0" w:rsidRPr="003432C5" w:rsidRDefault="00F460C0" w:rsidP="006C340B">
                  <w:pPr>
                    <w:spacing w:line="240" w:lineRule="exact"/>
                    <w:jc w:val="center"/>
                    <w:rPr>
                      <w:bCs/>
                      <w:szCs w:val="18"/>
                    </w:rPr>
                  </w:pPr>
                  <w:r w:rsidRPr="003432C5">
                    <w:rPr>
                      <w:bCs/>
                      <w:szCs w:val="18"/>
                    </w:rPr>
                    <w:t>15</w:t>
                  </w:r>
                </w:p>
              </w:tc>
              <w:tc>
                <w:tcPr>
                  <w:tcW w:w="1560" w:type="dxa"/>
                  <w:vAlign w:val="center"/>
                </w:tcPr>
                <w:p w:rsidR="00F460C0" w:rsidRPr="003432C5" w:rsidRDefault="00F460C0" w:rsidP="006C340B">
                  <w:pPr>
                    <w:spacing w:line="240" w:lineRule="exact"/>
                    <w:jc w:val="center"/>
                    <w:rPr>
                      <w:bCs/>
                      <w:szCs w:val="18"/>
                    </w:rPr>
                  </w:pPr>
                  <w:r w:rsidRPr="003432C5">
                    <w:rPr>
                      <w:bCs/>
                      <w:szCs w:val="18"/>
                    </w:rPr>
                    <w:t>0.4</w:t>
                  </w:r>
                </w:p>
              </w:tc>
              <w:tc>
                <w:tcPr>
                  <w:tcW w:w="1241" w:type="dxa"/>
                  <w:vAlign w:val="center"/>
                </w:tcPr>
                <w:p w:rsidR="00F460C0" w:rsidRPr="003432C5" w:rsidRDefault="00F460C0" w:rsidP="006C340B">
                  <w:pPr>
                    <w:spacing w:line="240" w:lineRule="exact"/>
                    <w:jc w:val="center"/>
                    <w:rPr>
                      <w:bCs/>
                      <w:szCs w:val="18"/>
                    </w:rPr>
                  </w:pPr>
                  <w:r w:rsidRPr="003432C5">
                    <w:rPr>
                      <w:bCs/>
                      <w:szCs w:val="18"/>
                    </w:rPr>
                    <w:t>298</w:t>
                  </w:r>
                </w:p>
              </w:tc>
              <w:tc>
                <w:tcPr>
                  <w:tcW w:w="1342" w:type="dxa"/>
                  <w:vAlign w:val="center"/>
                </w:tcPr>
                <w:p w:rsidR="00F460C0" w:rsidRPr="003432C5" w:rsidRDefault="00F460C0" w:rsidP="006C340B">
                  <w:pPr>
                    <w:spacing w:line="240" w:lineRule="exact"/>
                    <w:jc w:val="center"/>
                    <w:rPr>
                      <w:bCs/>
                      <w:szCs w:val="18"/>
                    </w:rPr>
                  </w:pPr>
                  <w:r w:rsidRPr="003432C5">
                    <w:rPr>
                      <w:bCs/>
                      <w:szCs w:val="18"/>
                    </w:rPr>
                    <w:t>1.5</w:t>
                  </w:r>
                </w:p>
              </w:tc>
            </w:tr>
            <w:tr w:rsidR="00D30FBB" w:rsidRPr="003432C5" w:rsidTr="006166F4">
              <w:trPr>
                <w:cantSplit/>
                <w:trHeight w:val="397"/>
                <w:jc w:val="center"/>
              </w:trPr>
              <w:tc>
                <w:tcPr>
                  <w:tcW w:w="491" w:type="dxa"/>
                  <w:vMerge w:val="restart"/>
                  <w:vAlign w:val="center"/>
                </w:tcPr>
                <w:p w:rsidR="00D30FBB" w:rsidRDefault="00D30FBB" w:rsidP="006C340B">
                  <w:pPr>
                    <w:adjustRightInd w:val="0"/>
                    <w:snapToGrid w:val="0"/>
                    <w:jc w:val="center"/>
                    <w:rPr>
                      <w:szCs w:val="21"/>
                    </w:rPr>
                  </w:pPr>
                </w:p>
              </w:tc>
              <w:tc>
                <w:tcPr>
                  <w:tcW w:w="1103" w:type="dxa"/>
                  <w:vAlign w:val="center"/>
                </w:tcPr>
                <w:p w:rsidR="00D30FBB" w:rsidRDefault="00D30FBB" w:rsidP="003D5061">
                  <w:pPr>
                    <w:adjustRightInd w:val="0"/>
                    <w:snapToGrid w:val="0"/>
                    <w:jc w:val="center"/>
                    <w:rPr>
                      <w:szCs w:val="21"/>
                    </w:rPr>
                  </w:pPr>
                  <w:r>
                    <w:rPr>
                      <w:rFonts w:hint="eastAsia"/>
                      <w:szCs w:val="21"/>
                    </w:rPr>
                    <w:t>1#</w:t>
                  </w:r>
                  <w:r>
                    <w:rPr>
                      <w:rFonts w:hint="eastAsia"/>
                      <w:szCs w:val="21"/>
                    </w:rPr>
                    <w:t>排气筒</w:t>
                  </w:r>
                </w:p>
              </w:tc>
              <w:tc>
                <w:tcPr>
                  <w:tcW w:w="709" w:type="dxa"/>
                  <w:vMerge w:val="restart"/>
                  <w:vAlign w:val="center"/>
                </w:tcPr>
                <w:p w:rsidR="00D30FBB" w:rsidRDefault="00D30FBB" w:rsidP="006C340B">
                  <w:pPr>
                    <w:spacing w:line="240" w:lineRule="exact"/>
                    <w:jc w:val="center"/>
                    <w:rPr>
                      <w:bCs/>
                      <w:szCs w:val="18"/>
                    </w:rPr>
                  </w:pPr>
                  <w:r w:rsidRPr="00D30FBB">
                    <w:rPr>
                      <w:rFonts w:hint="eastAsia"/>
                      <w:bCs/>
                      <w:szCs w:val="18"/>
                    </w:rPr>
                    <w:t>非甲烷总烃</w:t>
                  </w:r>
                </w:p>
              </w:tc>
              <w:tc>
                <w:tcPr>
                  <w:tcW w:w="1559" w:type="dxa"/>
                  <w:vAlign w:val="center"/>
                </w:tcPr>
                <w:p w:rsidR="00D30FBB" w:rsidRPr="00426DB9" w:rsidRDefault="00D30FBB" w:rsidP="003D5061">
                  <w:pPr>
                    <w:adjustRightInd w:val="0"/>
                    <w:snapToGrid w:val="0"/>
                    <w:jc w:val="center"/>
                    <w:rPr>
                      <w:b/>
                      <w:szCs w:val="21"/>
                      <w:u w:val="single"/>
                    </w:rPr>
                  </w:pPr>
                  <w:r>
                    <w:rPr>
                      <w:rFonts w:hint="eastAsia"/>
                      <w:b/>
                      <w:szCs w:val="21"/>
                      <w:u w:val="single"/>
                    </w:rPr>
                    <w:t>0.0008</w:t>
                  </w:r>
                </w:p>
              </w:tc>
              <w:tc>
                <w:tcPr>
                  <w:tcW w:w="1417" w:type="dxa"/>
                  <w:vAlign w:val="center"/>
                </w:tcPr>
                <w:p w:rsidR="00D30FBB" w:rsidRPr="003432C5" w:rsidRDefault="00D30FBB" w:rsidP="003D5061">
                  <w:pPr>
                    <w:spacing w:line="240" w:lineRule="exact"/>
                    <w:jc w:val="center"/>
                    <w:rPr>
                      <w:bCs/>
                      <w:szCs w:val="18"/>
                    </w:rPr>
                  </w:pPr>
                  <w:r w:rsidRPr="003432C5">
                    <w:rPr>
                      <w:bCs/>
                      <w:szCs w:val="18"/>
                    </w:rPr>
                    <w:t>15</w:t>
                  </w:r>
                </w:p>
              </w:tc>
              <w:tc>
                <w:tcPr>
                  <w:tcW w:w="1560" w:type="dxa"/>
                  <w:vAlign w:val="center"/>
                </w:tcPr>
                <w:p w:rsidR="00D30FBB" w:rsidRPr="003432C5" w:rsidRDefault="00D30FBB" w:rsidP="003D5061">
                  <w:pPr>
                    <w:spacing w:line="240" w:lineRule="exact"/>
                    <w:jc w:val="center"/>
                    <w:rPr>
                      <w:bCs/>
                      <w:szCs w:val="18"/>
                    </w:rPr>
                  </w:pPr>
                  <w:r w:rsidRPr="003432C5">
                    <w:rPr>
                      <w:bCs/>
                      <w:szCs w:val="18"/>
                    </w:rPr>
                    <w:t>0.4</w:t>
                  </w:r>
                </w:p>
              </w:tc>
              <w:tc>
                <w:tcPr>
                  <w:tcW w:w="1241" w:type="dxa"/>
                  <w:vAlign w:val="center"/>
                </w:tcPr>
                <w:p w:rsidR="00D30FBB" w:rsidRPr="003432C5" w:rsidRDefault="00D30FBB" w:rsidP="003D5061">
                  <w:pPr>
                    <w:spacing w:line="240" w:lineRule="exact"/>
                    <w:jc w:val="center"/>
                    <w:rPr>
                      <w:bCs/>
                      <w:szCs w:val="18"/>
                    </w:rPr>
                  </w:pPr>
                  <w:r w:rsidRPr="003432C5">
                    <w:rPr>
                      <w:bCs/>
                      <w:szCs w:val="18"/>
                    </w:rPr>
                    <w:t>298</w:t>
                  </w:r>
                </w:p>
              </w:tc>
              <w:tc>
                <w:tcPr>
                  <w:tcW w:w="1342" w:type="dxa"/>
                  <w:vAlign w:val="center"/>
                </w:tcPr>
                <w:p w:rsidR="00D30FBB" w:rsidRPr="003432C5" w:rsidRDefault="00D30FBB" w:rsidP="003D5061">
                  <w:pPr>
                    <w:spacing w:line="240" w:lineRule="exact"/>
                    <w:jc w:val="center"/>
                    <w:rPr>
                      <w:bCs/>
                      <w:szCs w:val="18"/>
                    </w:rPr>
                  </w:pPr>
                  <w:r w:rsidRPr="003432C5">
                    <w:rPr>
                      <w:bCs/>
                      <w:szCs w:val="18"/>
                    </w:rPr>
                    <w:t>1.5</w:t>
                  </w:r>
                </w:p>
              </w:tc>
            </w:tr>
            <w:tr w:rsidR="00D30FBB" w:rsidRPr="003432C5" w:rsidTr="006166F4">
              <w:trPr>
                <w:cantSplit/>
                <w:trHeight w:val="397"/>
                <w:jc w:val="center"/>
              </w:trPr>
              <w:tc>
                <w:tcPr>
                  <w:tcW w:w="491" w:type="dxa"/>
                  <w:vMerge/>
                  <w:vAlign w:val="center"/>
                </w:tcPr>
                <w:p w:rsidR="00D30FBB" w:rsidRDefault="00D30FBB" w:rsidP="006C340B">
                  <w:pPr>
                    <w:adjustRightInd w:val="0"/>
                    <w:snapToGrid w:val="0"/>
                    <w:jc w:val="center"/>
                    <w:rPr>
                      <w:szCs w:val="21"/>
                    </w:rPr>
                  </w:pPr>
                </w:p>
              </w:tc>
              <w:tc>
                <w:tcPr>
                  <w:tcW w:w="1103" w:type="dxa"/>
                  <w:vAlign w:val="center"/>
                </w:tcPr>
                <w:p w:rsidR="00D30FBB" w:rsidRDefault="00D30FBB" w:rsidP="003D5061">
                  <w:pPr>
                    <w:adjustRightInd w:val="0"/>
                    <w:snapToGrid w:val="0"/>
                    <w:jc w:val="center"/>
                    <w:rPr>
                      <w:szCs w:val="21"/>
                    </w:rPr>
                  </w:pPr>
                  <w:r>
                    <w:rPr>
                      <w:rFonts w:hint="eastAsia"/>
                      <w:szCs w:val="21"/>
                    </w:rPr>
                    <w:t>2#</w:t>
                  </w:r>
                  <w:r>
                    <w:rPr>
                      <w:rFonts w:hint="eastAsia"/>
                      <w:szCs w:val="21"/>
                    </w:rPr>
                    <w:t>排气筒</w:t>
                  </w:r>
                </w:p>
              </w:tc>
              <w:tc>
                <w:tcPr>
                  <w:tcW w:w="709" w:type="dxa"/>
                  <w:vMerge/>
                  <w:vAlign w:val="center"/>
                </w:tcPr>
                <w:p w:rsidR="00D30FBB" w:rsidRDefault="00D30FBB" w:rsidP="006C340B">
                  <w:pPr>
                    <w:spacing w:line="240" w:lineRule="exact"/>
                    <w:jc w:val="center"/>
                    <w:rPr>
                      <w:bCs/>
                      <w:szCs w:val="18"/>
                    </w:rPr>
                  </w:pPr>
                </w:p>
              </w:tc>
              <w:tc>
                <w:tcPr>
                  <w:tcW w:w="1559" w:type="dxa"/>
                  <w:vAlign w:val="center"/>
                </w:tcPr>
                <w:p w:rsidR="00D30FBB" w:rsidRPr="00426DB9" w:rsidRDefault="00D30FBB" w:rsidP="003D5061">
                  <w:pPr>
                    <w:adjustRightInd w:val="0"/>
                    <w:snapToGrid w:val="0"/>
                    <w:jc w:val="center"/>
                    <w:rPr>
                      <w:b/>
                      <w:szCs w:val="21"/>
                      <w:u w:val="single"/>
                    </w:rPr>
                  </w:pPr>
                  <w:r>
                    <w:rPr>
                      <w:rFonts w:hint="eastAsia"/>
                      <w:b/>
                      <w:szCs w:val="21"/>
                      <w:u w:val="single"/>
                    </w:rPr>
                    <w:t>0.0008</w:t>
                  </w:r>
                </w:p>
              </w:tc>
              <w:tc>
                <w:tcPr>
                  <w:tcW w:w="1417" w:type="dxa"/>
                  <w:vAlign w:val="center"/>
                </w:tcPr>
                <w:p w:rsidR="00D30FBB" w:rsidRPr="003432C5" w:rsidRDefault="00D30FBB" w:rsidP="003D5061">
                  <w:pPr>
                    <w:spacing w:line="240" w:lineRule="exact"/>
                    <w:jc w:val="center"/>
                    <w:rPr>
                      <w:bCs/>
                      <w:szCs w:val="18"/>
                    </w:rPr>
                  </w:pPr>
                  <w:r w:rsidRPr="003432C5">
                    <w:rPr>
                      <w:bCs/>
                      <w:szCs w:val="18"/>
                    </w:rPr>
                    <w:t>15</w:t>
                  </w:r>
                </w:p>
              </w:tc>
              <w:tc>
                <w:tcPr>
                  <w:tcW w:w="1560" w:type="dxa"/>
                  <w:vAlign w:val="center"/>
                </w:tcPr>
                <w:p w:rsidR="00D30FBB" w:rsidRPr="003432C5" w:rsidRDefault="00D30FBB" w:rsidP="003D5061">
                  <w:pPr>
                    <w:spacing w:line="240" w:lineRule="exact"/>
                    <w:jc w:val="center"/>
                    <w:rPr>
                      <w:bCs/>
                      <w:szCs w:val="18"/>
                    </w:rPr>
                  </w:pPr>
                  <w:r w:rsidRPr="003432C5">
                    <w:rPr>
                      <w:bCs/>
                      <w:szCs w:val="18"/>
                    </w:rPr>
                    <w:t>0.4</w:t>
                  </w:r>
                </w:p>
              </w:tc>
              <w:tc>
                <w:tcPr>
                  <w:tcW w:w="1241" w:type="dxa"/>
                  <w:vAlign w:val="center"/>
                </w:tcPr>
                <w:p w:rsidR="00D30FBB" w:rsidRPr="003432C5" w:rsidRDefault="00D30FBB" w:rsidP="003D5061">
                  <w:pPr>
                    <w:spacing w:line="240" w:lineRule="exact"/>
                    <w:jc w:val="center"/>
                    <w:rPr>
                      <w:bCs/>
                      <w:szCs w:val="18"/>
                    </w:rPr>
                  </w:pPr>
                  <w:r w:rsidRPr="003432C5">
                    <w:rPr>
                      <w:bCs/>
                      <w:szCs w:val="18"/>
                    </w:rPr>
                    <w:t>298</w:t>
                  </w:r>
                </w:p>
              </w:tc>
              <w:tc>
                <w:tcPr>
                  <w:tcW w:w="1342" w:type="dxa"/>
                  <w:vAlign w:val="center"/>
                </w:tcPr>
                <w:p w:rsidR="00D30FBB" w:rsidRPr="003432C5" w:rsidRDefault="00D30FBB" w:rsidP="003D5061">
                  <w:pPr>
                    <w:spacing w:line="240" w:lineRule="exact"/>
                    <w:jc w:val="center"/>
                    <w:rPr>
                      <w:bCs/>
                      <w:szCs w:val="18"/>
                    </w:rPr>
                  </w:pPr>
                  <w:r w:rsidRPr="003432C5">
                    <w:rPr>
                      <w:bCs/>
                      <w:szCs w:val="18"/>
                    </w:rPr>
                    <w:t>1.5</w:t>
                  </w:r>
                </w:p>
              </w:tc>
            </w:tr>
            <w:tr w:rsidR="00D30FBB" w:rsidRPr="003432C5" w:rsidTr="006166F4">
              <w:trPr>
                <w:cantSplit/>
                <w:trHeight w:val="397"/>
                <w:jc w:val="center"/>
              </w:trPr>
              <w:tc>
                <w:tcPr>
                  <w:tcW w:w="491" w:type="dxa"/>
                  <w:vMerge/>
                  <w:vAlign w:val="center"/>
                </w:tcPr>
                <w:p w:rsidR="00D30FBB" w:rsidRDefault="00D30FBB" w:rsidP="006C340B">
                  <w:pPr>
                    <w:adjustRightInd w:val="0"/>
                    <w:snapToGrid w:val="0"/>
                    <w:jc w:val="center"/>
                    <w:rPr>
                      <w:szCs w:val="21"/>
                    </w:rPr>
                  </w:pPr>
                </w:p>
              </w:tc>
              <w:tc>
                <w:tcPr>
                  <w:tcW w:w="1103" w:type="dxa"/>
                  <w:vAlign w:val="center"/>
                </w:tcPr>
                <w:p w:rsidR="00D30FBB" w:rsidRDefault="00D30FBB" w:rsidP="003D5061">
                  <w:pPr>
                    <w:adjustRightInd w:val="0"/>
                    <w:snapToGrid w:val="0"/>
                    <w:jc w:val="center"/>
                    <w:rPr>
                      <w:szCs w:val="21"/>
                    </w:rPr>
                  </w:pPr>
                  <w:r>
                    <w:rPr>
                      <w:rFonts w:hint="eastAsia"/>
                      <w:szCs w:val="21"/>
                    </w:rPr>
                    <w:t>3#</w:t>
                  </w:r>
                  <w:r>
                    <w:rPr>
                      <w:rFonts w:hint="eastAsia"/>
                      <w:szCs w:val="21"/>
                    </w:rPr>
                    <w:t>排气筒</w:t>
                  </w:r>
                </w:p>
              </w:tc>
              <w:tc>
                <w:tcPr>
                  <w:tcW w:w="709" w:type="dxa"/>
                  <w:vMerge/>
                  <w:vAlign w:val="center"/>
                </w:tcPr>
                <w:p w:rsidR="00D30FBB" w:rsidRDefault="00D30FBB" w:rsidP="006C340B">
                  <w:pPr>
                    <w:spacing w:line="240" w:lineRule="exact"/>
                    <w:jc w:val="center"/>
                    <w:rPr>
                      <w:bCs/>
                      <w:szCs w:val="18"/>
                    </w:rPr>
                  </w:pPr>
                </w:p>
              </w:tc>
              <w:tc>
                <w:tcPr>
                  <w:tcW w:w="1559" w:type="dxa"/>
                  <w:vAlign w:val="center"/>
                </w:tcPr>
                <w:p w:rsidR="00D30FBB" w:rsidRPr="00426DB9" w:rsidRDefault="00D30FBB" w:rsidP="003D5061">
                  <w:pPr>
                    <w:adjustRightInd w:val="0"/>
                    <w:snapToGrid w:val="0"/>
                    <w:jc w:val="center"/>
                    <w:rPr>
                      <w:b/>
                      <w:szCs w:val="21"/>
                      <w:u w:val="single"/>
                    </w:rPr>
                  </w:pPr>
                  <w:r>
                    <w:rPr>
                      <w:rFonts w:hint="eastAsia"/>
                      <w:b/>
                      <w:szCs w:val="21"/>
                      <w:u w:val="single"/>
                    </w:rPr>
                    <w:t>0.0008</w:t>
                  </w:r>
                </w:p>
              </w:tc>
              <w:tc>
                <w:tcPr>
                  <w:tcW w:w="1417" w:type="dxa"/>
                  <w:vAlign w:val="center"/>
                </w:tcPr>
                <w:p w:rsidR="00D30FBB" w:rsidRPr="003432C5" w:rsidRDefault="00D30FBB" w:rsidP="003D5061">
                  <w:pPr>
                    <w:spacing w:line="240" w:lineRule="exact"/>
                    <w:jc w:val="center"/>
                    <w:rPr>
                      <w:bCs/>
                      <w:szCs w:val="18"/>
                    </w:rPr>
                  </w:pPr>
                  <w:r w:rsidRPr="003432C5">
                    <w:rPr>
                      <w:bCs/>
                      <w:szCs w:val="18"/>
                    </w:rPr>
                    <w:t>15</w:t>
                  </w:r>
                </w:p>
              </w:tc>
              <w:tc>
                <w:tcPr>
                  <w:tcW w:w="1560" w:type="dxa"/>
                  <w:vAlign w:val="center"/>
                </w:tcPr>
                <w:p w:rsidR="00D30FBB" w:rsidRPr="003432C5" w:rsidRDefault="00D30FBB" w:rsidP="003D5061">
                  <w:pPr>
                    <w:spacing w:line="240" w:lineRule="exact"/>
                    <w:jc w:val="center"/>
                    <w:rPr>
                      <w:bCs/>
                      <w:szCs w:val="18"/>
                    </w:rPr>
                  </w:pPr>
                  <w:r w:rsidRPr="003432C5">
                    <w:rPr>
                      <w:bCs/>
                      <w:szCs w:val="18"/>
                    </w:rPr>
                    <w:t>0.4</w:t>
                  </w:r>
                </w:p>
              </w:tc>
              <w:tc>
                <w:tcPr>
                  <w:tcW w:w="1241" w:type="dxa"/>
                  <w:vAlign w:val="center"/>
                </w:tcPr>
                <w:p w:rsidR="00D30FBB" w:rsidRPr="003432C5" w:rsidRDefault="00D30FBB" w:rsidP="003D5061">
                  <w:pPr>
                    <w:spacing w:line="240" w:lineRule="exact"/>
                    <w:jc w:val="center"/>
                    <w:rPr>
                      <w:bCs/>
                      <w:szCs w:val="18"/>
                    </w:rPr>
                  </w:pPr>
                  <w:r w:rsidRPr="003432C5">
                    <w:rPr>
                      <w:bCs/>
                      <w:szCs w:val="18"/>
                    </w:rPr>
                    <w:t>298</w:t>
                  </w:r>
                </w:p>
              </w:tc>
              <w:tc>
                <w:tcPr>
                  <w:tcW w:w="1342" w:type="dxa"/>
                  <w:vAlign w:val="center"/>
                </w:tcPr>
                <w:p w:rsidR="00D30FBB" w:rsidRPr="003432C5" w:rsidRDefault="00D30FBB" w:rsidP="003D5061">
                  <w:pPr>
                    <w:spacing w:line="240" w:lineRule="exact"/>
                    <w:jc w:val="center"/>
                    <w:rPr>
                      <w:bCs/>
                      <w:szCs w:val="18"/>
                    </w:rPr>
                  </w:pPr>
                  <w:r w:rsidRPr="003432C5">
                    <w:rPr>
                      <w:bCs/>
                      <w:szCs w:val="18"/>
                    </w:rPr>
                    <w:t>1.5</w:t>
                  </w:r>
                </w:p>
              </w:tc>
            </w:tr>
            <w:tr w:rsidR="00D30FBB" w:rsidRPr="003432C5" w:rsidTr="006166F4">
              <w:trPr>
                <w:cantSplit/>
                <w:trHeight w:val="397"/>
                <w:jc w:val="center"/>
              </w:trPr>
              <w:tc>
                <w:tcPr>
                  <w:tcW w:w="491" w:type="dxa"/>
                  <w:vMerge/>
                  <w:vAlign w:val="center"/>
                </w:tcPr>
                <w:p w:rsidR="00D30FBB" w:rsidRDefault="00D30FBB" w:rsidP="006C340B">
                  <w:pPr>
                    <w:adjustRightInd w:val="0"/>
                    <w:snapToGrid w:val="0"/>
                    <w:jc w:val="center"/>
                    <w:rPr>
                      <w:szCs w:val="21"/>
                    </w:rPr>
                  </w:pPr>
                </w:p>
              </w:tc>
              <w:tc>
                <w:tcPr>
                  <w:tcW w:w="1103" w:type="dxa"/>
                  <w:vAlign w:val="center"/>
                </w:tcPr>
                <w:p w:rsidR="00D30FBB" w:rsidRDefault="00D30FBB" w:rsidP="003D5061">
                  <w:pPr>
                    <w:adjustRightInd w:val="0"/>
                    <w:snapToGrid w:val="0"/>
                    <w:jc w:val="center"/>
                    <w:rPr>
                      <w:szCs w:val="21"/>
                    </w:rPr>
                  </w:pPr>
                  <w:r>
                    <w:rPr>
                      <w:rFonts w:hint="eastAsia"/>
                      <w:szCs w:val="21"/>
                    </w:rPr>
                    <w:t>4#</w:t>
                  </w:r>
                  <w:r>
                    <w:rPr>
                      <w:rFonts w:hint="eastAsia"/>
                      <w:szCs w:val="21"/>
                    </w:rPr>
                    <w:t>排气筒</w:t>
                  </w:r>
                </w:p>
              </w:tc>
              <w:tc>
                <w:tcPr>
                  <w:tcW w:w="709" w:type="dxa"/>
                  <w:vMerge/>
                  <w:vAlign w:val="center"/>
                </w:tcPr>
                <w:p w:rsidR="00D30FBB" w:rsidRDefault="00D30FBB" w:rsidP="006C340B">
                  <w:pPr>
                    <w:spacing w:line="240" w:lineRule="exact"/>
                    <w:jc w:val="center"/>
                    <w:rPr>
                      <w:bCs/>
                      <w:szCs w:val="18"/>
                    </w:rPr>
                  </w:pPr>
                </w:p>
              </w:tc>
              <w:tc>
                <w:tcPr>
                  <w:tcW w:w="1559" w:type="dxa"/>
                  <w:vAlign w:val="center"/>
                </w:tcPr>
                <w:p w:rsidR="00D30FBB" w:rsidRPr="00426DB9" w:rsidRDefault="00D30FBB" w:rsidP="003D5061">
                  <w:pPr>
                    <w:adjustRightInd w:val="0"/>
                    <w:snapToGrid w:val="0"/>
                    <w:jc w:val="center"/>
                    <w:rPr>
                      <w:b/>
                      <w:szCs w:val="21"/>
                      <w:u w:val="single"/>
                    </w:rPr>
                  </w:pPr>
                  <w:r>
                    <w:rPr>
                      <w:rFonts w:hint="eastAsia"/>
                      <w:b/>
                      <w:szCs w:val="21"/>
                      <w:u w:val="single"/>
                    </w:rPr>
                    <w:t>0.0008</w:t>
                  </w:r>
                </w:p>
              </w:tc>
              <w:tc>
                <w:tcPr>
                  <w:tcW w:w="1417" w:type="dxa"/>
                  <w:vAlign w:val="center"/>
                </w:tcPr>
                <w:p w:rsidR="00D30FBB" w:rsidRPr="003432C5" w:rsidRDefault="00D30FBB" w:rsidP="003D5061">
                  <w:pPr>
                    <w:spacing w:line="240" w:lineRule="exact"/>
                    <w:jc w:val="center"/>
                    <w:rPr>
                      <w:bCs/>
                      <w:szCs w:val="18"/>
                    </w:rPr>
                  </w:pPr>
                  <w:r w:rsidRPr="003432C5">
                    <w:rPr>
                      <w:bCs/>
                      <w:szCs w:val="18"/>
                    </w:rPr>
                    <w:t>15</w:t>
                  </w:r>
                </w:p>
              </w:tc>
              <w:tc>
                <w:tcPr>
                  <w:tcW w:w="1560" w:type="dxa"/>
                  <w:vAlign w:val="center"/>
                </w:tcPr>
                <w:p w:rsidR="00D30FBB" w:rsidRPr="003432C5" w:rsidRDefault="00D30FBB" w:rsidP="003D5061">
                  <w:pPr>
                    <w:spacing w:line="240" w:lineRule="exact"/>
                    <w:jc w:val="center"/>
                    <w:rPr>
                      <w:bCs/>
                      <w:szCs w:val="18"/>
                    </w:rPr>
                  </w:pPr>
                  <w:r w:rsidRPr="003432C5">
                    <w:rPr>
                      <w:bCs/>
                      <w:szCs w:val="18"/>
                    </w:rPr>
                    <w:t>0.4</w:t>
                  </w:r>
                </w:p>
              </w:tc>
              <w:tc>
                <w:tcPr>
                  <w:tcW w:w="1241" w:type="dxa"/>
                  <w:vAlign w:val="center"/>
                </w:tcPr>
                <w:p w:rsidR="00D30FBB" w:rsidRPr="003432C5" w:rsidRDefault="00D30FBB" w:rsidP="003D5061">
                  <w:pPr>
                    <w:spacing w:line="240" w:lineRule="exact"/>
                    <w:jc w:val="center"/>
                    <w:rPr>
                      <w:bCs/>
                      <w:szCs w:val="18"/>
                    </w:rPr>
                  </w:pPr>
                  <w:r w:rsidRPr="003432C5">
                    <w:rPr>
                      <w:bCs/>
                      <w:szCs w:val="18"/>
                    </w:rPr>
                    <w:t>298</w:t>
                  </w:r>
                </w:p>
              </w:tc>
              <w:tc>
                <w:tcPr>
                  <w:tcW w:w="1342" w:type="dxa"/>
                  <w:vAlign w:val="center"/>
                </w:tcPr>
                <w:p w:rsidR="00D30FBB" w:rsidRPr="003432C5" w:rsidRDefault="00D30FBB" w:rsidP="003D5061">
                  <w:pPr>
                    <w:spacing w:line="240" w:lineRule="exact"/>
                    <w:jc w:val="center"/>
                    <w:rPr>
                      <w:bCs/>
                      <w:szCs w:val="18"/>
                    </w:rPr>
                  </w:pPr>
                  <w:r w:rsidRPr="003432C5">
                    <w:rPr>
                      <w:bCs/>
                      <w:szCs w:val="18"/>
                    </w:rPr>
                    <w:t>1.5</w:t>
                  </w:r>
                </w:p>
              </w:tc>
            </w:tr>
            <w:tr w:rsidR="00D30FBB" w:rsidRPr="003432C5" w:rsidTr="006166F4">
              <w:trPr>
                <w:cantSplit/>
                <w:trHeight w:val="397"/>
                <w:jc w:val="center"/>
              </w:trPr>
              <w:tc>
                <w:tcPr>
                  <w:tcW w:w="491" w:type="dxa"/>
                  <w:vMerge/>
                  <w:vAlign w:val="center"/>
                </w:tcPr>
                <w:p w:rsidR="00D30FBB" w:rsidRDefault="00D30FBB" w:rsidP="006C340B">
                  <w:pPr>
                    <w:adjustRightInd w:val="0"/>
                    <w:snapToGrid w:val="0"/>
                    <w:jc w:val="center"/>
                    <w:rPr>
                      <w:szCs w:val="21"/>
                    </w:rPr>
                  </w:pPr>
                </w:p>
              </w:tc>
              <w:tc>
                <w:tcPr>
                  <w:tcW w:w="1103" w:type="dxa"/>
                  <w:vAlign w:val="center"/>
                </w:tcPr>
                <w:p w:rsidR="00D30FBB" w:rsidRDefault="00D30FBB" w:rsidP="003D5061">
                  <w:pPr>
                    <w:adjustRightInd w:val="0"/>
                    <w:snapToGrid w:val="0"/>
                    <w:jc w:val="center"/>
                    <w:rPr>
                      <w:szCs w:val="21"/>
                    </w:rPr>
                  </w:pPr>
                  <w:r>
                    <w:rPr>
                      <w:rFonts w:hint="eastAsia"/>
                      <w:szCs w:val="21"/>
                    </w:rPr>
                    <w:t>5#</w:t>
                  </w:r>
                  <w:r>
                    <w:rPr>
                      <w:rFonts w:hint="eastAsia"/>
                      <w:szCs w:val="21"/>
                    </w:rPr>
                    <w:t>排气筒</w:t>
                  </w:r>
                </w:p>
              </w:tc>
              <w:tc>
                <w:tcPr>
                  <w:tcW w:w="709" w:type="dxa"/>
                  <w:vMerge/>
                  <w:vAlign w:val="center"/>
                </w:tcPr>
                <w:p w:rsidR="00D30FBB" w:rsidRDefault="00D30FBB" w:rsidP="006C340B">
                  <w:pPr>
                    <w:spacing w:line="240" w:lineRule="exact"/>
                    <w:jc w:val="center"/>
                    <w:rPr>
                      <w:bCs/>
                      <w:szCs w:val="18"/>
                    </w:rPr>
                  </w:pPr>
                </w:p>
              </w:tc>
              <w:tc>
                <w:tcPr>
                  <w:tcW w:w="1559" w:type="dxa"/>
                  <w:vAlign w:val="center"/>
                </w:tcPr>
                <w:p w:rsidR="00D30FBB" w:rsidRPr="00426DB9" w:rsidRDefault="00D30FBB" w:rsidP="003D5061">
                  <w:pPr>
                    <w:adjustRightInd w:val="0"/>
                    <w:snapToGrid w:val="0"/>
                    <w:jc w:val="center"/>
                    <w:rPr>
                      <w:b/>
                      <w:szCs w:val="21"/>
                      <w:u w:val="single"/>
                    </w:rPr>
                  </w:pPr>
                  <w:r>
                    <w:rPr>
                      <w:rFonts w:hint="eastAsia"/>
                      <w:b/>
                      <w:szCs w:val="21"/>
                      <w:u w:val="single"/>
                    </w:rPr>
                    <w:t>0.0008</w:t>
                  </w:r>
                </w:p>
              </w:tc>
              <w:tc>
                <w:tcPr>
                  <w:tcW w:w="1417" w:type="dxa"/>
                  <w:vAlign w:val="center"/>
                </w:tcPr>
                <w:p w:rsidR="00D30FBB" w:rsidRPr="003432C5" w:rsidRDefault="00D30FBB" w:rsidP="003D5061">
                  <w:pPr>
                    <w:spacing w:line="240" w:lineRule="exact"/>
                    <w:jc w:val="center"/>
                    <w:rPr>
                      <w:bCs/>
                      <w:szCs w:val="18"/>
                    </w:rPr>
                  </w:pPr>
                  <w:r w:rsidRPr="003432C5">
                    <w:rPr>
                      <w:bCs/>
                      <w:szCs w:val="18"/>
                    </w:rPr>
                    <w:t>15</w:t>
                  </w:r>
                </w:p>
              </w:tc>
              <w:tc>
                <w:tcPr>
                  <w:tcW w:w="1560" w:type="dxa"/>
                  <w:vAlign w:val="center"/>
                </w:tcPr>
                <w:p w:rsidR="00D30FBB" w:rsidRPr="003432C5" w:rsidRDefault="00D30FBB" w:rsidP="003D5061">
                  <w:pPr>
                    <w:spacing w:line="240" w:lineRule="exact"/>
                    <w:jc w:val="center"/>
                    <w:rPr>
                      <w:bCs/>
                      <w:szCs w:val="18"/>
                    </w:rPr>
                  </w:pPr>
                  <w:r w:rsidRPr="003432C5">
                    <w:rPr>
                      <w:bCs/>
                      <w:szCs w:val="18"/>
                    </w:rPr>
                    <w:t>0.4</w:t>
                  </w:r>
                </w:p>
              </w:tc>
              <w:tc>
                <w:tcPr>
                  <w:tcW w:w="1241" w:type="dxa"/>
                  <w:vAlign w:val="center"/>
                </w:tcPr>
                <w:p w:rsidR="00D30FBB" w:rsidRPr="003432C5" w:rsidRDefault="00D30FBB" w:rsidP="003D5061">
                  <w:pPr>
                    <w:spacing w:line="240" w:lineRule="exact"/>
                    <w:jc w:val="center"/>
                    <w:rPr>
                      <w:bCs/>
                      <w:szCs w:val="18"/>
                    </w:rPr>
                  </w:pPr>
                  <w:r w:rsidRPr="003432C5">
                    <w:rPr>
                      <w:bCs/>
                      <w:szCs w:val="18"/>
                    </w:rPr>
                    <w:t>298</w:t>
                  </w:r>
                </w:p>
              </w:tc>
              <w:tc>
                <w:tcPr>
                  <w:tcW w:w="1342" w:type="dxa"/>
                  <w:vAlign w:val="center"/>
                </w:tcPr>
                <w:p w:rsidR="00D30FBB" w:rsidRPr="003432C5" w:rsidRDefault="00D30FBB" w:rsidP="003D5061">
                  <w:pPr>
                    <w:spacing w:line="240" w:lineRule="exact"/>
                    <w:jc w:val="center"/>
                    <w:rPr>
                      <w:bCs/>
                      <w:szCs w:val="18"/>
                    </w:rPr>
                  </w:pPr>
                  <w:r w:rsidRPr="003432C5">
                    <w:rPr>
                      <w:bCs/>
                      <w:szCs w:val="18"/>
                    </w:rPr>
                    <w:t>1.5</w:t>
                  </w:r>
                </w:p>
              </w:tc>
            </w:tr>
            <w:tr w:rsidR="00D30FBB" w:rsidRPr="003432C5" w:rsidTr="006166F4">
              <w:trPr>
                <w:cantSplit/>
                <w:trHeight w:val="397"/>
                <w:jc w:val="center"/>
              </w:trPr>
              <w:tc>
                <w:tcPr>
                  <w:tcW w:w="491" w:type="dxa"/>
                  <w:vMerge/>
                  <w:vAlign w:val="center"/>
                </w:tcPr>
                <w:p w:rsidR="00D30FBB" w:rsidRDefault="00D30FBB" w:rsidP="006C340B">
                  <w:pPr>
                    <w:adjustRightInd w:val="0"/>
                    <w:snapToGrid w:val="0"/>
                    <w:jc w:val="center"/>
                    <w:rPr>
                      <w:szCs w:val="21"/>
                    </w:rPr>
                  </w:pPr>
                </w:p>
              </w:tc>
              <w:tc>
                <w:tcPr>
                  <w:tcW w:w="1103" w:type="dxa"/>
                  <w:vAlign w:val="center"/>
                </w:tcPr>
                <w:p w:rsidR="00D30FBB" w:rsidRDefault="00D30FBB" w:rsidP="003D5061">
                  <w:pPr>
                    <w:adjustRightInd w:val="0"/>
                    <w:snapToGrid w:val="0"/>
                    <w:jc w:val="center"/>
                    <w:rPr>
                      <w:szCs w:val="21"/>
                    </w:rPr>
                  </w:pPr>
                  <w:r>
                    <w:rPr>
                      <w:rFonts w:hint="eastAsia"/>
                      <w:szCs w:val="21"/>
                    </w:rPr>
                    <w:t>6#</w:t>
                  </w:r>
                  <w:r>
                    <w:rPr>
                      <w:rFonts w:hint="eastAsia"/>
                      <w:szCs w:val="21"/>
                    </w:rPr>
                    <w:t>排气筒</w:t>
                  </w:r>
                </w:p>
              </w:tc>
              <w:tc>
                <w:tcPr>
                  <w:tcW w:w="709" w:type="dxa"/>
                  <w:vMerge/>
                  <w:vAlign w:val="center"/>
                </w:tcPr>
                <w:p w:rsidR="00D30FBB" w:rsidRDefault="00D30FBB" w:rsidP="006C340B">
                  <w:pPr>
                    <w:spacing w:line="240" w:lineRule="exact"/>
                    <w:jc w:val="center"/>
                    <w:rPr>
                      <w:bCs/>
                      <w:szCs w:val="18"/>
                    </w:rPr>
                  </w:pPr>
                </w:p>
              </w:tc>
              <w:tc>
                <w:tcPr>
                  <w:tcW w:w="1559" w:type="dxa"/>
                  <w:vAlign w:val="center"/>
                </w:tcPr>
                <w:p w:rsidR="00D30FBB" w:rsidRPr="00426DB9" w:rsidRDefault="00D30FBB" w:rsidP="003D5061">
                  <w:pPr>
                    <w:adjustRightInd w:val="0"/>
                    <w:snapToGrid w:val="0"/>
                    <w:jc w:val="center"/>
                    <w:rPr>
                      <w:b/>
                      <w:szCs w:val="21"/>
                      <w:u w:val="single"/>
                    </w:rPr>
                  </w:pPr>
                  <w:r>
                    <w:rPr>
                      <w:rFonts w:hint="eastAsia"/>
                      <w:b/>
                      <w:szCs w:val="21"/>
                      <w:u w:val="single"/>
                    </w:rPr>
                    <w:t>0.0008</w:t>
                  </w:r>
                </w:p>
              </w:tc>
              <w:tc>
                <w:tcPr>
                  <w:tcW w:w="1417" w:type="dxa"/>
                  <w:vAlign w:val="center"/>
                </w:tcPr>
                <w:p w:rsidR="00D30FBB" w:rsidRPr="003432C5" w:rsidRDefault="00D30FBB" w:rsidP="003D5061">
                  <w:pPr>
                    <w:spacing w:line="240" w:lineRule="exact"/>
                    <w:jc w:val="center"/>
                    <w:rPr>
                      <w:bCs/>
                      <w:szCs w:val="18"/>
                    </w:rPr>
                  </w:pPr>
                  <w:r w:rsidRPr="003432C5">
                    <w:rPr>
                      <w:bCs/>
                      <w:szCs w:val="18"/>
                    </w:rPr>
                    <w:t>15</w:t>
                  </w:r>
                </w:p>
              </w:tc>
              <w:tc>
                <w:tcPr>
                  <w:tcW w:w="1560" w:type="dxa"/>
                  <w:vAlign w:val="center"/>
                </w:tcPr>
                <w:p w:rsidR="00D30FBB" w:rsidRPr="003432C5" w:rsidRDefault="00D30FBB" w:rsidP="003D5061">
                  <w:pPr>
                    <w:spacing w:line="240" w:lineRule="exact"/>
                    <w:jc w:val="center"/>
                    <w:rPr>
                      <w:bCs/>
                      <w:szCs w:val="18"/>
                    </w:rPr>
                  </w:pPr>
                  <w:r w:rsidRPr="003432C5">
                    <w:rPr>
                      <w:bCs/>
                      <w:szCs w:val="18"/>
                    </w:rPr>
                    <w:t>0.4</w:t>
                  </w:r>
                </w:p>
              </w:tc>
              <w:tc>
                <w:tcPr>
                  <w:tcW w:w="1241" w:type="dxa"/>
                  <w:vAlign w:val="center"/>
                </w:tcPr>
                <w:p w:rsidR="00D30FBB" w:rsidRPr="003432C5" w:rsidRDefault="00D30FBB" w:rsidP="003D5061">
                  <w:pPr>
                    <w:spacing w:line="240" w:lineRule="exact"/>
                    <w:jc w:val="center"/>
                    <w:rPr>
                      <w:bCs/>
                      <w:szCs w:val="18"/>
                    </w:rPr>
                  </w:pPr>
                  <w:r w:rsidRPr="003432C5">
                    <w:rPr>
                      <w:bCs/>
                      <w:szCs w:val="18"/>
                    </w:rPr>
                    <w:t>298</w:t>
                  </w:r>
                </w:p>
              </w:tc>
              <w:tc>
                <w:tcPr>
                  <w:tcW w:w="1342" w:type="dxa"/>
                  <w:vAlign w:val="center"/>
                </w:tcPr>
                <w:p w:rsidR="00D30FBB" w:rsidRPr="003432C5" w:rsidRDefault="00D30FBB" w:rsidP="003D5061">
                  <w:pPr>
                    <w:spacing w:line="240" w:lineRule="exact"/>
                    <w:jc w:val="center"/>
                    <w:rPr>
                      <w:bCs/>
                      <w:szCs w:val="18"/>
                    </w:rPr>
                  </w:pPr>
                  <w:r w:rsidRPr="003432C5">
                    <w:rPr>
                      <w:bCs/>
                      <w:szCs w:val="18"/>
                    </w:rPr>
                    <w:t>1.5</w:t>
                  </w:r>
                </w:p>
              </w:tc>
            </w:tr>
          </w:tbl>
          <w:p w:rsidR="00CC7E10" w:rsidRPr="00B23D28" w:rsidRDefault="00CC7E10" w:rsidP="006A520C">
            <w:pPr>
              <w:spacing w:line="560" w:lineRule="exact"/>
              <w:ind w:firstLineChars="300" w:firstLine="720"/>
              <w:rPr>
                <w:rFonts w:eastAsia="黑体"/>
                <w:bCs/>
                <w:sz w:val="24"/>
                <w:szCs w:val="21"/>
              </w:rPr>
            </w:pPr>
            <w:r w:rsidRPr="00B23D28">
              <w:rPr>
                <w:rFonts w:eastAsia="黑体"/>
                <w:bCs/>
                <w:sz w:val="24"/>
                <w:szCs w:val="21"/>
              </w:rPr>
              <w:t>表</w:t>
            </w:r>
            <w:r w:rsidR="00F12453">
              <w:rPr>
                <w:rFonts w:eastAsia="黑体" w:hint="eastAsia"/>
                <w:bCs/>
                <w:sz w:val="24"/>
                <w:szCs w:val="21"/>
              </w:rPr>
              <w:t>2</w:t>
            </w:r>
            <w:r w:rsidR="00B730EC">
              <w:rPr>
                <w:rFonts w:eastAsia="黑体" w:hint="eastAsia"/>
                <w:bCs/>
                <w:sz w:val="24"/>
                <w:szCs w:val="21"/>
              </w:rPr>
              <w:t>6</w:t>
            </w:r>
            <w:r w:rsidRPr="00B23D28">
              <w:rPr>
                <w:rFonts w:eastAsia="黑体"/>
                <w:bCs/>
                <w:sz w:val="24"/>
                <w:szCs w:val="21"/>
              </w:rPr>
              <w:t xml:space="preserve">                  </w:t>
            </w:r>
            <w:r w:rsidR="00737D50">
              <w:rPr>
                <w:rFonts w:eastAsia="黑体" w:hint="eastAsia"/>
                <w:bCs/>
                <w:sz w:val="24"/>
                <w:szCs w:val="21"/>
              </w:rPr>
              <w:t xml:space="preserve">  </w:t>
            </w:r>
            <w:r w:rsidRPr="00B23D28">
              <w:rPr>
                <w:rFonts w:eastAsia="黑体"/>
                <w:bCs/>
                <w:sz w:val="24"/>
                <w:szCs w:val="21"/>
              </w:rPr>
              <w:t>工程面源参数清单</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91"/>
              <w:gridCol w:w="1818"/>
              <w:gridCol w:w="1562"/>
              <w:gridCol w:w="2268"/>
              <w:gridCol w:w="1275"/>
              <w:gridCol w:w="1308"/>
            </w:tblGrid>
            <w:tr w:rsidR="0010403C" w:rsidRPr="00B23D28" w:rsidTr="00F460C0">
              <w:trPr>
                <w:trHeight w:val="581"/>
                <w:jc w:val="center"/>
              </w:trPr>
              <w:tc>
                <w:tcPr>
                  <w:tcW w:w="1191" w:type="dxa"/>
                  <w:vAlign w:val="center"/>
                </w:tcPr>
                <w:p w:rsidR="0010403C" w:rsidRPr="00B23D28" w:rsidRDefault="0010403C" w:rsidP="006C340B">
                  <w:pPr>
                    <w:adjustRightInd w:val="0"/>
                    <w:snapToGrid w:val="0"/>
                    <w:jc w:val="center"/>
                    <w:outlineLvl w:val="0"/>
                    <w:rPr>
                      <w:b/>
                      <w:bCs/>
                      <w:szCs w:val="21"/>
                    </w:rPr>
                  </w:pPr>
                  <w:r w:rsidRPr="00B23D28">
                    <w:rPr>
                      <w:b/>
                      <w:bCs/>
                      <w:szCs w:val="21"/>
                    </w:rPr>
                    <w:t>面源名称</w:t>
                  </w:r>
                </w:p>
              </w:tc>
              <w:tc>
                <w:tcPr>
                  <w:tcW w:w="1818" w:type="dxa"/>
                  <w:vAlign w:val="center"/>
                </w:tcPr>
                <w:p w:rsidR="0010403C" w:rsidRPr="00B23D28" w:rsidRDefault="0010403C" w:rsidP="006C340B">
                  <w:pPr>
                    <w:adjustRightInd w:val="0"/>
                    <w:snapToGrid w:val="0"/>
                    <w:jc w:val="center"/>
                    <w:outlineLvl w:val="0"/>
                    <w:rPr>
                      <w:b/>
                      <w:bCs/>
                      <w:szCs w:val="21"/>
                    </w:rPr>
                  </w:pPr>
                  <w:r w:rsidRPr="00B23D28">
                    <w:rPr>
                      <w:b/>
                      <w:bCs/>
                      <w:szCs w:val="21"/>
                    </w:rPr>
                    <w:t>源释放高度（</w:t>
                  </w:r>
                  <w:r w:rsidRPr="00B23D28">
                    <w:rPr>
                      <w:b/>
                      <w:bCs/>
                      <w:szCs w:val="21"/>
                    </w:rPr>
                    <w:t>m</w:t>
                  </w:r>
                  <w:r w:rsidRPr="00B23D28">
                    <w:rPr>
                      <w:b/>
                      <w:bCs/>
                      <w:szCs w:val="21"/>
                    </w:rPr>
                    <w:t>）</w:t>
                  </w:r>
                </w:p>
              </w:tc>
              <w:tc>
                <w:tcPr>
                  <w:tcW w:w="1562" w:type="dxa"/>
                  <w:vAlign w:val="center"/>
                </w:tcPr>
                <w:p w:rsidR="0010403C" w:rsidRPr="00B23D28" w:rsidRDefault="0010403C" w:rsidP="006C340B">
                  <w:pPr>
                    <w:adjustRightInd w:val="0"/>
                    <w:snapToGrid w:val="0"/>
                    <w:jc w:val="center"/>
                    <w:outlineLvl w:val="0"/>
                    <w:rPr>
                      <w:b/>
                      <w:bCs/>
                      <w:szCs w:val="21"/>
                    </w:rPr>
                  </w:pPr>
                  <w:r w:rsidRPr="00B23D28">
                    <w:rPr>
                      <w:b/>
                      <w:bCs/>
                      <w:szCs w:val="21"/>
                    </w:rPr>
                    <w:t>矩形面源的长度（</w:t>
                  </w:r>
                  <w:r w:rsidRPr="00B23D28">
                    <w:rPr>
                      <w:b/>
                      <w:bCs/>
                      <w:szCs w:val="21"/>
                    </w:rPr>
                    <w:t>m</w:t>
                  </w:r>
                  <w:r w:rsidRPr="00B23D28">
                    <w:rPr>
                      <w:b/>
                      <w:bCs/>
                      <w:szCs w:val="21"/>
                    </w:rPr>
                    <w:t>）</w:t>
                  </w:r>
                </w:p>
              </w:tc>
              <w:tc>
                <w:tcPr>
                  <w:tcW w:w="2268" w:type="dxa"/>
                  <w:vAlign w:val="center"/>
                </w:tcPr>
                <w:p w:rsidR="0010403C" w:rsidRPr="00B23D28" w:rsidRDefault="0010403C" w:rsidP="006C340B">
                  <w:pPr>
                    <w:adjustRightInd w:val="0"/>
                    <w:snapToGrid w:val="0"/>
                    <w:jc w:val="center"/>
                    <w:outlineLvl w:val="0"/>
                    <w:rPr>
                      <w:b/>
                      <w:bCs/>
                      <w:szCs w:val="21"/>
                    </w:rPr>
                  </w:pPr>
                  <w:r w:rsidRPr="00B23D28">
                    <w:rPr>
                      <w:b/>
                      <w:bCs/>
                      <w:szCs w:val="21"/>
                    </w:rPr>
                    <w:t>矩形面源的宽度（</w:t>
                  </w:r>
                  <w:r w:rsidRPr="00B23D28">
                    <w:rPr>
                      <w:b/>
                      <w:bCs/>
                      <w:szCs w:val="21"/>
                    </w:rPr>
                    <w:t>m</w:t>
                  </w:r>
                  <w:r w:rsidRPr="00B23D28">
                    <w:rPr>
                      <w:b/>
                      <w:bCs/>
                      <w:szCs w:val="21"/>
                    </w:rPr>
                    <w:t>）</w:t>
                  </w:r>
                </w:p>
              </w:tc>
              <w:tc>
                <w:tcPr>
                  <w:tcW w:w="1275" w:type="dxa"/>
                  <w:vAlign w:val="center"/>
                </w:tcPr>
                <w:p w:rsidR="0010403C" w:rsidRPr="00B23D28" w:rsidRDefault="0010403C" w:rsidP="006C340B">
                  <w:pPr>
                    <w:adjustRightInd w:val="0"/>
                    <w:snapToGrid w:val="0"/>
                    <w:jc w:val="center"/>
                    <w:outlineLvl w:val="0"/>
                    <w:rPr>
                      <w:b/>
                      <w:bCs/>
                      <w:spacing w:val="-6"/>
                      <w:szCs w:val="21"/>
                    </w:rPr>
                  </w:pPr>
                  <w:r>
                    <w:rPr>
                      <w:rFonts w:hint="eastAsia"/>
                      <w:b/>
                      <w:bCs/>
                      <w:spacing w:val="4"/>
                      <w:szCs w:val="21"/>
                    </w:rPr>
                    <w:t>酚</w:t>
                  </w:r>
                  <w:r w:rsidRPr="00B23D28">
                    <w:rPr>
                      <w:b/>
                      <w:bCs/>
                      <w:szCs w:val="21"/>
                    </w:rPr>
                    <w:t>（</w:t>
                  </w:r>
                  <w:r w:rsidRPr="00B23D28">
                    <w:rPr>
                      <w:b/>
                      <w:bCs/>
                      <w:szCs w:val="21"/>
                    </w:rPr>
                    <w:t>kg/h</w:t>
                  </w:r>
                  <w:r w:rsidRPr="00B23D28">
                    <w:rPr>
                      <w:b/>
                      <w:bCs/>
                      <w:szCs w:val="21"/>
                    </w:rPr>
                    <w:t>）</w:t>
                  </w:r>
                </w:p>
              </w:tc>
              <w:tc>
                <w:tcPr>
                  <w:tcW w:w="1308" w:type="dxa"/>
                  <w:vAlign w:val="center"/>
                </w:tcPr>
                <w:p w:rsidR="0010403C" w:rsidRPr="00B23D28" w:rsidRDefault="0010403C" w:rsidP="006C340B">
                  <w:pPr>
                    <w:adjustRightInd w:val="0"/>
                    <w:snapToGrid w:val="0"/>
                    <w:jc w:val="center"/>
                    <w:outlineLvl w:val="0"/>
                    <w:rPr>
                      <w:b/>
                      <w:bCs/>
                      <w:spacing w:val="-6"/>
                      <w:szCs w:val="21"/>
                    </w:rPr>
                  </w:pPr>
                  <w:r w:rsidRPr="0010403C">
                    <w:rPr>
                      <w:rFonts w:hint="eastAsia"/>
                      <w:b/>
                      <w:bCs/>
                      <w:spacing w:val="-6"/>
                      <w:szCs w:val="21"/>
                    </w:rPr>
                    <w:t>非甲烷总烃</w:t>
                  </w:r>
                </w:p>
              </w:tc>
            </w:tr>
            <w:tr w:rsidR="0010403C" w:rsidRPr="00B23D28" w:rsidTr="00F460C0">
              <w:trPr>
                <w:trHeight w:val="397"/>
                <w:jc w:val="center"/>
              </w:trPr>
              <w:tc>
                <w:tcPr>
                  <w:tcW w:w="1191" w:type="dxa"/>
                  <w:vAlign w:val="center"/>
                </w:tcPr>
                <w:p w:rsidR="0010403C" w:rsidRPr="00B23D28" w:rsidRDefault="0010403C" w:rsidP="006C340B">
                  <w:pPr>
                    <w:jc w:val="center"/>
                    <w:rPr>
                      <w:bCs/>
                      <w:spacing w:val="-6"/>
                      <w:szCs w:val="21"/>
                    </w:rPr>
                  </w:pPr>
                  <w:r w:rsidRPr="00B23D28">
                    <w:rPr>
                      <w:rFonts w:hint="eastAsia"/>
                      <w:bCs/>
                      <w:szCs w:val="18"/>
                    </w:rPr>
                    <w:t>车间</w:t>
                  </w:r>
                </w:p>
              </w:tc>
              <w:tc>
                <w:tcPr>
                  <w:tcW w:w="1818" w:type="dxa"/>
                  <w:vAlign w:val="center"/>
                </w:tcPr>
                <w:p w:rsidR="0010403C" w:rsidRPr="00B23D28" w:rsidRDefault="0010403C" w:rsidP="006C340B">
                  <w:pPr>
                    <w:adjustRightInd w:val="0"/>
                    <w:snapToGrid w:val="0"/>
                    <w:jc w:val="center"/>
                    <w:outlineLvl w:val="0"/>
                    <w:rPr>
                      <w:bCs/>
                      <w:szCs w:val="21"/>
                    </w:rPr>
                  </w:pPr>
                  <w:r w:rsidRPr="002D020C">
                    <w:rPr>
                      <w:rFonts w:hint="eastAsia"/>
                      <w:bCs/>
                      <w:szCs w:val="21"/>
                    </w:rPr>
                    <w:t>8</w:t>
                  </w:r>
                </w:p>
              </w:tc>
              <w:tc>
                <w:tcPr>
                  <w:tcW w:w="1562" w:type="dxa"/>
                  <w:vAlign w:val="center"/>
                </w:tcPr>
                <w:p w:rsidR="0010403C" w:rsidRPr="00055D83" w:rsidRDefault="0010403C" w:rsidP="006C340B">
                  <w:pPr>
                    <w:jc w:val="center"/>
                    <w:rPr>
                      <w:bCs/>
                      <w:spacing w:val="-6"/>
                      <w:szCs w:val="21"/>
                    </w:rPr>
                  </w:pPr>
                  <w:r w:rsidRPr="00055D83">
                    <w:rPr>
                      <w:rFonts w:hint="eastAsia"/>
                      <w:bCs/>
                      <w:spacing w:val="-6"/>
                      <w:szCs w:val="21"/>
                    </w:rPr>
                    <w:t>260</w:t>
                  </w:r>
                </w:p>
              </w:tc>
              <w:tc>
                <w:tcPr>
                  <w:tcW w:w="2268" w:type="dxa"/>
                  <w:vAlign w:val="center"/>
                </w:tcPr>
                <w:p w:rsidR="0010403C" w:rsidRPr="00055D83" w:rsidRDefault="0010403C" w:rsidP="006C340B">
                  <w:pPr>
                    <w:jc w:val="center"/>
                    <w:rPr>
                      <w:bCs/>
                      <w:spacing w:val="-6"/>
                      <w:szCs w:val="21"/>
                    </w:rPr>
                  </w:pPr>
                  <w:r w:rsidRPr="00055D83">
                    <w:rPr>
                      <w:rFonts w:hint="eastAsia"/>
                      <w:bCs/>
                      <w:spacing w:val="-6"/>
                      <w:szCs w:val="21"/>
                    </w:rPr>
                    <w:t>70</w:t>
                  </w:r>
                </w:p>
              </w:tc>
              <w:tc>
                <w:tcPr>
                  <w:tcW w:w="1275" w:type="dxa"/>
                  <w:vAlign w:val="center"/>
                </w:tcPr>
                <w:p w:rsidR="0010403C" w:rsidRPr="00B23D28" w:rsidRDefault="0010403C" w:rsidP="00963835">
                  <w:pPr>
                    <w:adjustRightInd w:val="0"/>
                    <w:snapToGrid w:val="0"/>
                    <w:jc w:val="center"/>
                    <w:outlineLvl w:val="0"/>
                    <w:rPr>
                      <w:bCs/>
                      <w:szCs w:val="21"/>
                    </w:rPr>
                  </w:pPr>
                  <w:r>
                    <w:rPr>
                      <w:rFonts w:hint="eastAsia"/>
                      <w:bCs/>
                      <w:szCs w:val="21"/>
                    </w:rPr>
                    <w:t>0.02</w:t>
                  </w:r>
                </w:p>
              </w:tc>
              <w:tc>
                <w:tcPr>
                  <w:tcW w:w="1308" w:type="dxa"/>
                  <w:vAlign w:val="center"/>
                </w:tcPr>
                <w:p w:rsidR="0010403C" w:rsidRPr="00ED7CF0" w:rsidRDefault="00F460C0" w:rsidP="00963835">
                  <w:pPr>
                    <w:adjustRightInd w:val="0"/>
                    <w:snapToGrid w:val="0"/>
                    <w:jc w:val="center"/>
                    <w:outlineLvl w:val="0"/>
                    <w:rPr>
                      <w:b/>
                      <w:bCs/>
                      <w:szCs w:val="21"/>
                      <w:u w:val="single"/>
                    </w:rPr>
                  </w:pPr>
                  <w:r w:rsidRPr="00ED7CF0">
                    <w:rPr>
                      <w:rFonts w:hint="eastAsia"/>
                      <w:b/>
                      <w:bCs/>
                      <w:szCs w:val="21"/>
                      <w:u w:val="single"/>
                    </w:rPr>
                    <w:t>0.005</w:t>
                  </w:r>
                </w:p>
              </w:tc>
            </w:tr>
          </w:tbl>
          <w:p w:rsidR="00737D50" w:rsidRPr="00DE4EC3" w:rsidRDefault="00737D50" w:rsidP="00737D50">
            <w:pPr>
              <w:spacing w:line="440" w:lineRule="exact"/>
              <w:ind w:firstLineChars="200" w:firstLine="480"/>
              <w:rPr>
                <w:bCs/>
                <w:sz w:val="24"/>
              </w:rPr>
            </w:pPr>
            <w:r w:rsidRPr="00B23D28">
              <w:rPr>
                <w:bCs/>
                <w:sz w:val="24"/>
              </w:rPr>
              <w:t>采用《环境影响评价技术导则</w:t>
            </w:r>
            <w:r w:rsidRPr="00B23D28">
              <w:rPr>
                <w:bCs/>
                <w:sz w:val="24"/>
              </w:rPr>
              <w:t xml:space="preserve"> </w:t>
            </w:r>
            <w:r>
              <w:rPr>
                <w:rFonts w:hint="eastAsia"/>
                <w:bCs/>
                <w:sz w:val="24"/>
              </w:rPr>
              <w:t xml:space="preserve"> </w:t>
            </w:r>
            <w:r w:rsidRPr="00B23D28">
              <w:rPr>
                <w:bCs/>
                <w:sz w:val="24"/>
              </w:rPr>
              <w:t>大气环境》</w:t>
            </w:r>
            <w:r w:rsidRPr="00B23D28">
              <w:rPr>
                <w:bCs/>
                <w:sz w:val="24"/>
              </w:rPr>
              <w:t>(HJ2.2-2008)</w:t>
            </w:r>
            <w:r w:rsidRPr="00B23D28">
              <w:rPr>
                <w:bCs/>
                <w:sz w:val="24"/>
              </w:rPr>
              <w:t>推荐的估算模式，对</w:t>
            </w:r>
            <w:r w:rsidR="002C6CAF">
              <w:rPr>
                <w:rFonts w:hint="eastAsia"/>
                <w:bCs/>
                <w:sz w:val="24"/>
              </w:rPr>
              <w:t>关心</w:t>
            </w:r>
            <w:r w:rsidRPr="00B23D28">
              <w:rPr>
                <w:bCs/>
                <w:sz w:val="24"/>
              </w:rPr>
              <w:t>点</w:t>
            </w:r>
            <w:r w:rsidR="00DA49CC">
              <w:rPr>
                <w:rFonts w:hint="eastAsia"/>
                <w:bCs/>
                <w:sz w:val="24"/>
              </w:rPr>
              <w:t>（</w:t>
            </w:r>
            <w:r w:rsidR="00055D83" w:rsidRPr="00055D83">
              <w:rPr>
                <w:rFonts w:hint="eastAsia"/>
                <w:bCs/>
                <w:sz w:val="24"/>
              </w:rPr>
              <w:t>冷藏冷冻产业园</w:t>
            </w:r>
            <w:r w:rsidR="00DA49CC">
              <w:rPr>
                <w:rFonts w:hint="eastAsia"/>
                <w:bCs/>
                <w:sz w:val="24"/>
              </w:rPr>
              <w:t>）</w:t>
            </w:r>
            <w:r w:rsidRPr="00B23D28">
              <w:rPr>
                <w:bCs/>
                <w:sz w:val="24"/>
              </w:rPr>
              <w:t>处污染物落地浓度进行预测，预测结果见表</w:t>
            </w:r>
            <w:r w:rsidR="00C73828">
              <w:rPr>
                <w:rFonts w:hint="eastAsia"/>
                <w:bCs/>
                <w:sz w:val="24"/>
              </w:rPr>
              <w:t>27</w:t>
            </w:r>
            <w:r w:rsidRPr="00B23D28">
              <w:rPr>
                <w:bCs/>
                <w:sz w:val="24"/>
              </w:rPr>
              <w:t>、</w:t>
            </w:r>
            <w:r w:rsidRPr="00B23D28">
              <w:rPr>
                <w:bCs/>
                <w:sz w:val="24"/>
              </w:rPr>
              <w:t>2</w:t>
            </w:r>
            <w:r w:rsidR="00C73828">
              <w:rPr>
                <w:rFonts w:hint="eastAsia"/>
                <w:bCs/>
                <w:sz w:val="24"/>
              </w:rPr>
              <w:t>8</w:t>
            </w:r>
            <w:r w:rsidRPr="00B23D28">
              <w:rPr>
                <w:rFonts w:hint="eastAsia"/>
                <w:bCs/>
                <w:sz w:val="24"/>
              </w:rPr>
              <w:t>，点源、面源叠加后的结果见表</w:t>
            </w:r>
            <w:r w:rsidRPr="00B23D28">
              <w:rPr>
                <w:rFonts w:hint="eastAsia"/>
                <w:bCs/>
                <w:sz w:val="24"/>
              </w:rPr>
              <w:t>2</w:t>
            </w:r>
            <w:r w:rsidR="00C73828">
              <w:rPr>
                <w:rFonts w:hint="eastAsia"/>
                <w:bCs/>
                <w:sz w:val="24"/>
              </w:rPr>
              <w:t>9</w:t>
            </w:r>
            <w:r w:rsidRPr="00B23D28">
              <w:rPr>
                <w:bCs/>
                <w:sz w:val="24"/>
              </w:rPr>
              <w:t>。</w:t>
            </w:r>
          </w:p>
          <w:p w:rsidR="00737D50" w:rsidRPr="00B23D28" w:rsidRDefault="00737D50" w:rsidP="00737D50">
            <w:pPr>
              <w:spacing w:line="480" w:lineRule="exact"/>
              <w:ind w:firstLineChars="250" w:firstLine="600"/>
              <w:rPr>
                <w:rFonts w:eastAsia="黑体"/>
                <w:bCs/>
                <w:sz w:val="24"/>
                <w:szCs w:val="21"/>
              </w:rPr>
            </w:pPr>
            <w:r w:rsidRPr="00B23D28">
              <w:rPr>
                <w:rFonts w:eastAsia="黑体"/>
                <w:bCs/>
                <w:sz w:val="24"/>
                <w:szCs w:val="21"/>
              </w:rPr>
              <w:t>表</w:t>
            </w:r>
            <w:r w:rsidR="00F12453">
              <w:rPr>
                <w:rFonts w:eastAsia="黑体" w:hint="eastAsia"/>
                <w:bCs/>
                <w:sz w:val="24"/>
                <w:szCs w:val="21"/>
              </w:rPr>
              <w:t>2</w:t>
            </w:r>
            <w:r w:rsidR="00C73828">
              <w:rPr>
                <w:rFonts w:eastAsia="黑体" w:hint="eastAsia"/>
                <w:bCs/>
                <w:sz w:val="24"/>
                <w:szCs w:val="21"/>
              </w:rPr>
              <w:t>7</w:t>
            </w:r>
            <w:r w:rsidRPr="00B23D28">
              <w:rPr>
                <w:rFonts w:eastAsia="黑体"/>
                <w:bCs/>
                <w:sz w:val="24"/>
                <w:szCs w:val="21"/>
              </w:rPr>
              <w:t xml:space="preserve">            </w:t>
            </w:r>
            <w:r w:rsidRPr="00B23D28">
              <w:rPr>
                <w:rFonts w:eastAsia="黑体"/>
                <w:bCs/>
                <w:sz w:val="24"/>
                <w:szCs w:val="21"/>
              </w:rPr>
              <w:t>点源污染源对</w:t>
            </w:r>
            <w:r w:rsidR="00DA49CC">
              <w:rPr>
                <w:rFonts w:eastAsia="黑体" w:hint="eastAsia"/>
                <w:bCs/>
                <w:sz w:val="24"/>
                <w:szCs w:val="21"/>
              </w:rPr>
              <w:t>关心</w:t>
            </w:r>
            <w:r w:rsidRPr="00B23D28">
              <w:rPr>
                <w:rFonts w:eastAsia="黑体"/>
                <w:bCs/>
                <w:sz w:val="24"/>
                <w:szCs w:val="21"/>
              </w:rPr>
              <w:t>点处环境影响一览表（</w:t>
            </w:r>
            <w:r w:rsidRPr="00B23D28">
              <w:rPr>
                <w:rFonts w:eastAsia="黑体"/>
                <w:bCs/>
                <w:sz w:val="24"/>
                <w:szCs w:val="21"/>
              </w:rPr>
              <w:t>mg/m</w:t>
            </w:r>
            <w:r w:rsidRPr="00B23D28">
              <w:rPr>
                <w:rFonts w:eastAsia="黑体"/>
                <w:bCs/>
                <w:sz w:val="24"/>
                <w:szCs w:val="21"/>
                <w:vertAlign w:val="superscript"/>
              </w:rPr>
              <w:t>3</w:t>
            </w:r>
            <w:r w:rsidRPr="00B23D28">
              <w:rPr>
                <w:rFonts w:eastAsia="黑体"/>
                <w:bCs/>
                <w:sz w:val="24"/>
                <w:szCs w:val="21"/>
              </w:rPr>
              <w:t>）</w:t>
            </w:r>
          </w:p>
          <w:tbl>
            <w:tblPr>
              <w:tblW w:w="9422" w:type="dxa"/>
              <w:jc w:val="center"/>
              <w:tblInd w:w="6" w:type="dxa"/>
              <w:tblBorders>
                <w:top w:val="single" w:sz="4" w:space="0" w:color="auto"/>
                <w:bottom w:val="single" w:sz="4" w:space="0" w:color="auto"/>
                <w:insideH w:val="single" w:sz="4" w:space="0" w:color="auto"/>
                <w:insideV w:val="single" w:sz="4" w:space="0" w:color="auto"/>
              </w:tblBorders>
              <w:tblLayout w:type="fixed"/>
              <w:tblLook w:val="04A0"/>
            </w:tblPr>
            <w:tblGrid>
              <w:gridCol w:w="1027"/>
              <w:gridCol w:w="1843"/>
              <w:gridCol w:w="1984"/>
              <w:gridCol w:w="1134"/>
              <w:gridCol w:w="1276"/>
              <w:gridCol w:w="850"/>
              <w:gridCol w:w="1308"/>
            </w:tblGrid>
            <w:tr w:rsidR="00D30FBB" w:rsidRPr="00B23D28" w:rsidTr="005E4EFD">
              <w:trPr>
                <w:trHeight w:val="397"/>
                <w:jc w:val="center"/>
              </w:trPr>
              <w:tc>
                <w:tcPr>
                  <w:tcW w:w="1027" w:type="dxa"/>
                  <w:vMerge w:val="restart"/>
                  <w:vAlign w:val="center"/>
                </w:tcPr>
                <w:p w:rsidR="00D30FBB" w:rsidRPr="00B23D28" w:rsidRDefault="00D30FBB" w:rsidP="006C340B">
                  <w:pPr>
                    <w:jc w:val="center"/>
                    <w:rPr>
                      <w:b/>
                      <w:bCs/>
                      <w:szCs w:val="21"/>
                    </w:rPr>
                  </w:pPr>
                  <w:r w:rsidRPr="00B23D28">
                    <w:rPr>
                      <w:b/>
                      <w:bCs/>
                      <w:szCs w:val="21"/>
                    </w:rPr>
                    <w:t>点源</w:t>
                  </w:r>
                </w:p>
              </w:tc>
              <w:tc>
                <w:tcPr>
                  <w:tcW w:w="1843" w:type="dxa"/>
                  <w:vMerge w:val="restart"/>
                  <w:vAlign w:val="center"/>
                </w:tcPr>
                <w:p w:rsidR="00D30FBB" w:rsidRPr="00B23D28" w:rsidRDefault="00D30FBB" w:rsidP="006C340B">
                  <w:pPr>
                    <w:jc w:val="center"/>
                    <w:rPr>
                      <w:b/>
                      <w:bCs/>
                      <w:szCs w:val="21"/>
                    </w:rPr>
                  </w:pPr>
                  <w:r>
                    <w:rPr>
                      <w:rFonts w:hint="eastAsia"/>
                      <w:b/>
                      <w:bCs/>
                      <w:szCs w:val="21"/>
                    </w:rPr>
                    <w:t>关心</w:t>
                  </w:r>
                  <w:r w:rsidRPr="00B23D28">
                    <w:rPr>
                      <w:b/>
                      <w:bCs/>
                      <w:szCs w:val="21"/>
                    </w:rPr>
                    <w:t>点</w:t>
                  </w:r>
                </w:p>
              </w:tc>
              <w:tc>
                <w:tcPr>
                  <w:tcW w:w="1984" w:type="dxa"/>
                  <w:vMerge w:val="restart"/>
                  <w:vAlign w:val="center"/>
                </w:tcPr>
                <w:p w:rsidR="00D30FBB" w:rsidRPr="00B23D28" w:rsidRDefault="00D30FBB" w:rsidP="006C340B">
                  <w:pPr>
                    <w:jc w:val="center"/>
                    <w:rPr>
                      <w:b/>
                      <w:bCs/>
                      <w:szCs w:val="21"/>
                    </w:rPr>
                  </w:pPr>
                  <w:r w:rsidRPr="00B23D28">
                    <w:rPr>
                      <w:b/>
                      <w:bCs/>
                      <w:szCs w:val="21"/>
                    </w:rPr>
                    <w:t>方位，距离</w:t>
                  </w:r>
                </w:p>
              </w:tc>
              <w:tc>
                <w:tcPr>
                  <w:tcW w:w="2410" w:type="dxa"/>
                  <w:gridSpan w:val="2"/>
                  <w:vAlign w:val="center"/>
                </w:tcPr>
                <w:p w:rsidR="00D30FBB" w:rsidRPr="00B23D28" w:rsidRDefault="00D30FBB" w:rsidP="00D30FBB">
                  <w:pPr>
                    <w:jc w:val="center"/>
                    <w:rPr>
                      <w:b/>
                      <w:bCs/>
                      <w:spacing w:val="4"/>
                      <w:szCs w:val="21"/>
                    </w:rPr>
                  </w:pPr>
                  <w:r w:rsidRPr="00B23D28">
                    <w:rPr>
                      <w:b/>
                      <w:bCs/>
                      <w:szCs w:val="21"/>
                    </w:rPr>
                    <w:t>浓度</w:t>
                  </w:r>
                  <w:r w:rsidRPr="00B23D28">
                    <w:rPr>
                      <w:rFonts w:hint="eastAsia"/>
                      <w:b/>
                      <w:bCs/>
                      <w:szCs w:val="21"/>
                    </w:rPr>
                    <w:t>mg/m</w:t>
                  </w:r>
                  <w:r w:rsidRPr="00B23D28">
                    <w:rPr>
                      <w:rFonts w:hint="eastAsia"/>
                      <w:b/>
                      <w:bCs/>
                      <w:szCs w:val="21"/>
                      <w:vertAlign w:val="superscript"/>
                    </w:rPr>
                    <w:t>3</w:t>
                  </w:r>
                  <w:r w:rsidRPr="00B23D28">
                    <w:rPr>
                      <w:b/>
                      <w:bCs/>
                      <w:spacing w:val="4"/>
                      <w:szCs w:val="21"/>
                    </w:rPr>
                    <w:t xml:space="preserve"> </w:t>
                  </w:r>
                </w:p>
              </w:tc>
              <w:tc>
                <w:tcPr>
                  <w:tcW w:w="2158" w:type="dxa"/>
                  <w:gridSpan w:val="2"/>
                  <w:vAlign w:val="center"/>
                </w:tcPr>
                <w:p w:rsidR="00D30FBB" w:rsidRPr="00B23D28" w:rsidRDefault="00D30FBB" w:rsidP="00D30FBB">
                  <w:pPr>
                    <w:jc w:val="center"/>
                    <w:rPr>
                      <w:b/>
                      <w:bCs/>
                      <w:spacing w:val="4"/>
                      <w:szCs w:val="21"/>
                    </w:rPr>
                  </w:pPr>
                  <w:r w:rsidRPr="00B23D28">
                    <w:rPr>
                      <w:b/>
                      <w:bCs/>
                      <w:szCs w:val="21"/>
                    </w:rPr>
                    <w:t>浓度占标率</w:t>
                  </w:r>
                  <w:r w:rsidRPr="00B23D28">
                    <w:rPr>
                      <w:b/>
                      <w:bCs/>
                      <w:szCs w:val="21"/>
                    </w:rPr>
                    <w:t>%</w:t>
                  </w:r>
                </w:p>
              </w:tc>
            </w:tr>
            <w:tr w:rsidR="00C50D89" w:rsidRPr="00B23D28" w:rsidTr="005E4EFD">
              <w:trPr>
                <w:trHeight w:val="397"/>
                <w:jc w:val="center"/>
              </w:trPr>
              <w:tc>
                <w:tcPr>
                  <w:tcW w:w="1027" w:type="dxa"/>
                  <w:vMerge/>
                  <w:vAlign w:val="center"/>
                </w:tcPr>
                <w:p w:rsidR="00C50D89" w:rsidRPr="00B23D28" w:rsidRDefault="00C50D89" w:rsidP="006C340B">
                  <w:pPr>
                    <w:jc w:val="center"/>
                    <w:rPr>
                      <w:b/>
                      <w:bCs/>
                      <w:szCs w:val="21"/>
                    </w:rPr>
                  </w:pPr>
                </w:p>
              </w:tc>
              <w:tc>
                <w:tcPr>
                  <w:tcW w:w="1843" w:type="dxa"/>
                  <w:vMerge/>
                  <w:vAlign w:val="center"/>
                </w:tcPr>
                <w:p w:rsidR="00C50D89" w:rsidRPr="00B23D28" w:rsidRDefault="00C50D89" w:rsidP="006C340B">
                  <w:pPr>
                    <w:jc w:val="center"/>
                    <w:rPr>
                      <w:b/>
                      <w:bCs/>
                      <w:szCs w:val="21"/>
                    </w:rPr>
                  </w:pPr>
                </w:p>
              </w:tc>
              <w:tc>
                <w:tcPr>
                  <w:tcW w:w="1984" w:type="dxa"/>
                  <w:vMerge/>
                  <w:vAlign w:val="center"/>
                </w:tcPr>
                <w:p w:rsidR="00C50D89" w:rsidRPr="00B23D28" w:rsidRDefault="00C50D89" w:rsidP="006C340B">
                  <w:pPr>
                    <w:jc w:val="center"/>
                    <w:rPr>
                      <w:b/>
                      <w:bCs/>
                      <w:szCs w:val="21"/>
                    </w:rPr>
                  </w:pPr>
                </w:p>
              </w:tc>
              <w:tc>
                <w:tcPr>
                  <w:tcW w:w="1134" w:type="dxa"/>
                  <w:vAlign w:val="center"/>
                </w:tcPr>
                <w:p w:rsidR="00C50D89" w:rsidRPr="00B23D28" w:rsidRDefault="00C50D89" w:rsidP="006C340B">
                  <w:pPr>
                    <w:jc w:val="center"/>
                    <w:rPr>
                      <w:b/>
                      <w:bCs/>
                      <w:szCs w:val="21"/>
                    </w:rPr>
                  </w:pPr>
                  <w:r w:rsidRPr="00942FB6">
                    <w:rPr>
                      <w:rFonts w:hint="eastAsia"/>
                      <w:b/>
                      <w:bCs/>
                      <w:spacing w:val="4"/>
                      <w:szCs w:val="21"/>
                    </w:rPr>
                    <w:t>酚</w:t>
                  </w:r>
                </w:p>
              </w:tc>
              <w:tc>
                <w:tcPr>
                  <w:tcW w:w="1276" w:type="dxa"/>
                  <w:vAlign w:val="center"/>
                </w:tcPr>
                <w:p w:rsidR="00C50D89" w:rsidRPr="00B23D28" w:rsidRDefault="00C50D89" w:rsidP="00D30FBB">
                  <w:pPr>
                    <w:jc w:val="center"/>
                    <w:rPr>
                      <w:b/>
                      <w:bCs/>
                      <w:szCs w:val="21"/>
                    </w:rPr>
                  </w:pPr>
                  <w:r w:rsidRPr="00C50D89">
                    <w:rPr>
                      <w:rFonts w:hint="eastAsia"/>
                      <w:b/>
                      <w:bCs/>
                      <w:szCs w:val="21"/>
                    </w:rPr>
                    <w:t>非甲烷总烃</w:t>
                  </w:r>
                </w:p>
              </w:tc>
              <w:tc>
                <w:tcPr>
                  <w:tcW w:w="850" w:type="dxa"/>
                  <w:vAlign w:val="center"/>
                </w:tcPr>
                <w:p w:rsidR="00C50D89" w:rsidRPr="00B23D28" w:rsidRDefault="00C50D89" w:rsidP="003D5061">
                  <w:pPr>
                    <w:jc w:val="center"/>
                    <w:rPr>
                      <w:b/>
                      <w:bCs/>
                      <w:szCs w:val="21"/>
                    </w:rPr>
                  </w:pPr>
                  <w:r w:rsidRPr="00942FB6">
                    <w:rPr>
                      <w:rFonts w:hint="eastAsia"/>
                      <w:b/>
                      <w:bCs/>
                      <w:spacing w:val="4"/>
                      <w:szCs w:val="21"/>
                    </w:rPr>
                    <w:t>酚</w:t>
                  </w:r>
                </w:p>
              </w:tc>
              <w:tc>
                <w:tcPr>
                  <w:tcW w:w="1308" w:type="dxa"/>
                  <w:vAlign w:val="center"/>
                </w:tcPr>
                <w:p w:rsidR="00C50D89" w:rsidRPr="00B23D28" w:rsidRDefault="00C50D89" w:rsidP="003D5061">
                  <w:pPr>
                    <w:jc w:val="center"/>
                    <w:rPr>
                      <w:b/>
                      <w:bCs/>
                      <w:szCs w:val="21"/>
                    </w:rPr>
                  </w:pPr>
                  <w:r w:rsidRPr="00C50D89">
                    <w:rPr>
                      <w:rFonts w:hint="eastAsia"/>
                      <w:b/>
                      <w:bCs/>
                      <w:szCs w:val="21"/>
                    </w:rPr>
                    <w:t>非甲烷总烃</w:t>
                  </w:r>
                </w:p>
              </w:tc>
            </w:tr>
            <w:tr w:rsidR="00C50D89" w:rsidRPr="00B23D28" w:rsidTr="005E4EFD">
              <w:trPr>
                <w:trHeight w:val="397"/>
                <w:jc w:val="center"/>
              </w:trPr>
              <w:tc>
                <w:tcPr>
                  <w:tcW w:w="1027" w:type="dxa"/>
                  <w:vAlign w:val="center"/>
                </w:tcPr>
                <w:p w:rsidR="00C50D89" w:rsidRPr="00205FD7" w:rsidRDefault="00C50D89" w:rsidP="00E87AB5">
                  <w:pPr>
                    <w:spacing w:line="240" w:lineRule="exact"/>
                    <w:jc w:val="center"/>
                    <w:rPr>
                      <w:b/>
                      <w:bCs/>
                      <w:szCs w:val="18"/>
                      <w:u w:val="single"/>
                    </w:rPr>
                  </w:pPr>
                  <w:r w:rsidRPr="00205FD7">
                    <w:rPr>
                      <w:rFonts w:hint="eastAsia"/>
                      <w:b/>
                      <w:bCs/>
                      <w:szCs w:val="18"/>
                      <w:u w:val="single"/>
                    </w:rPr>
                    <w:t>生产线</w:t>
                  </w:r>
                </w:p>
              </w:tc>
              <w:tc>
                <w:tcPr>
                  <w:tcW w:w="1843" w:type="dxa"/>
                  <w:vAlign w:val="center"/>
                </w:tcPr>
                <w:p w:rsidR="00C50D89" w:rsidRPr="00205FD7" w:rsidRDefault="00C50D89" w:rsidP="006C340B">
                  <w:pPr>
                    <w:jc w:val="center"/>
                    <w:rPr>
                      <w:b/>
                      <w:bCs/>
                      <w:szCs w:val="21"/>
                      <w:u w:val="single"/>
                    </w:rPr>
                  </w:pPr>
                  <w:r w:rsidRPr="00205FD7">
                    <w:rPr>
                      <w:rFonts w:hint="eastAsia"/>
                      <w:b/>
                      <w:bCs/>
                      <w:szCs w:val="21"/>
                      <w:u w:val="single"/>
                    </w:rPr>
                    <w:t>冷藏冷冻产业园</w:t>
                  </w:r>
                </w:p>
              </w:tc>
              <w:tc>
                <w:tcPr>
                  <w:tcW w:w="1984" w:type="dxa"/>
                  <w:vAlign w:val="center"/>
                </w:tcPr>
                <w:p w:rsidR="00C50D89" w:rsidRPr="00205FD7" w:rsidRDefault="00C50D89" w:rsidP="00E87AB5">
                  <w:pPr>
                    <w:jc w:val="center"/>
                    <w:rPr>
                      <w:b/>
                      <w:bCs/>
                      <w:szCs w:val="21"/>
                      <w:u w:val="single"/>
                    </w:rPr>
                  </w:pPr>
                  <w:r w:rsidRPr="00205FD7">
                    <w:rPr>
                      <w:rFonts w:hint="eastAsia"/>
                      <w:b/>
                      <w:bCs/>
                      <w:szCs w:val="21"/>
                      <w:u w:val="single"/>
                    </w:rPr>
                    <w:t>N</w:t>
                  </w:r>
                  <w:r w:rsidRPr="00205FD7">
                    <w:rPr>
                      <w:b/>
                      <w:bCs/>
                      <w:szCs w:val="21"/>
                      <w:u w:val="single"/>
                    </w:rPr>
                    <w:t>，</w:t>
                  </w:r>
                  <w:r w:rsidRPr="00205FD7">
                    <w:rPr>
                      <w:rFonts w:hint="eastAsia"/>
                      <w:b/>
                      <w:bCs/>
                      <w:szCs w:val="21"/>
                      <w:u w:val="single"/>
                    </w:rPr>
                    <w:t>480</w:t>
                  </w:r>
                  <w:r w:rsidRPr="00205FD7">
                    <w:rPr>
                      <w:b/>
                      <w:bCs/>
                      <w:szCs w:val="21"/>
                      <w:u w:val="single"/>
                    </w:rPr>
                    <w:t>m</w:t>
                  </w:r>
                </w:p>
              </w:tc>
              <w:tc>
                <w:tcPr>
                  <w:tcW w:w="1134" w:type="dxa"/>
                  <w:vAlign w:val="center"/>
                </w:tcPr>
                <w:p w:rsidR="00C50D89" w:rsidRPr="00205FD7" w:rsidRDefault="00C50D89" w:rsidP="006C340B">
                  <w:pPr>
                    <w:jc w:val="center"/>
                    <w:rPr>
                      <w:b/>
                      <w:bCs/>
                      <w:szCs w:val="21"/>
                      <w:u w:val="single"/>
                    </w:rPr>
                  </w:pPr>
                  <w:r w:rsidRPr="00205FD7">
                    <w:rPr>
                      <w:b/>
                      <w:bCs/>
                      <w:szCs w:val="21"/>
                      <w:u w:val="single"/>
                    </w:rPr>
                    <w:t>0.00</w:t>
                  </w:r>
                  <w:r w:rsidRPr="00205FD7">
                    <w:rPr>
                      <w:rFonts w:hint="eastAsia"/>
                      <w:b/>
                      <w:bCs/>
                      <w:szCs w:val="21"/>
                      <w:u w:val="single"/>
                    </w:rPr>
                    <w:t>0</w:t>
                  </w:r>
                  <w:r w:rsidRPr="00205FD7">
                    <w:rPr>
                      <w:b/>
                      <w:bCs/>
                      <w:szCs w:val="21"/>
                      <w:u w:val="single"/>
                    </w:rPr>
                    <w:t>3013</w:t>
                  </w:r>
                </w:p>
              </w:tc>
              <w:tc>
                <w:tcPr>
                  <w:tcW w:w="1276" w:type="dxa"/>
                  <w:vAlign w:val="center"/>
                </w:tcPr>
                <w:p w:rsidR="00C50D89" w:rsidRPr="00205FD7" w:rsidRDefault="00770A4E" w:rsidP="00770A4E">
                  <w:pPr>
                    <w:jc w:val="center"/>
                    <w:rPr>
                      <w:b/>
                      <w:bCs/>
                      <w:szCs w:val="21"/>
                      <w:u w:val="single"/>
                    </w:rPr>
                  </w:pPr>
                  <w:r w:rsidRPr="00770A4E">
                    <w:rPr>
                      <w:b/>
                      <w:bCs/>
                      <w:szCs w:val="21"/>
                      <w:u w:val="single"/>
                    </w:rPr>
                    <w:t>7.218×10</w:t>
                  </w:r>
                  <w:r w:rsidRPr="00770A4E">
                    <w:rPr>
                      <w:b/>
                      <w:bCs/>
                      <w:szCs w:val="21"/>
                      <w:u w:val="single"/>
                      <w:vertAlign w:val="superscript"/>
                    </w:rPr>
                    <w:t>-5</w:t>
                  </w:r>
                </w:p>
              </w:tc>
              <w:tc>
                <w:tcPr>
                  <w:tcW w:w="850" w:type="dxa"/>
                  <w:vAlign w:val="center"/>
                </w:tcPr>
                <w:p w:rsidR="00C50D89" w:rsidRPr="00205FD7" w:rsidRDefault="00C50D89" w:rsidP="006C340B">
                  <w:pPr>
                    <w:jc w:val="center"/>
                    <w:rPr>
                      <w:b/>
                      <w:bCs/>
                      <w:szCs w:val="21"/>
                      <w:u w:val="single"/>
                    </w:rPr>
                  </w:pPr>
                  <w:r w:rsidRPr="00205FD7">
                    <w:rPr>
                      <w:rFonts w:hint="eastAsia"/>
                      <w:b/>
                      <w:bCs/>
                      <w:szCs w:val="21"/>
                      <w:u w:val="single"/>
                    </w:rPr>
                    <w:t>1.506</w:t>
                  </w:r>
                </w:p>
              </w:tc>
              <w:tc>
                <w:tcPr>
                  <w:tcW w:w="1308" w:type="dxa"/>
                  <w:vAlign w:val="center"/>
                </w:tcPr>
                <w:p w:rsidR="00C50D89" w:rsidRPr="00205FD7" w:rsidRDefault="00770A4E" w:rsidP="006C340B">
                  <w:pPr>
                    <w:jc w:val="center"/>
                    <w:rPr>
                      <w:b/>
                      <w:bCs/>
                      <w:szCs w:val="21"/>
                      <w:u w:val="single"/>
                    </w:rPr>
                  </w:pPr>
                  <w:r>
                    <w:rPr>
                      <w:rFonts w:hint="eastAsia"/>
                      <w:b/>
                      <w:bCs/>
                      <w:szCs w:val="21"/>
                      <w:u w:val="single"/>
                    </w:rPr>
                    <w:t>0</w:t>
                  </w:r>
                </w:p>
              </w:tc>
            </w:tr>
          </w:tbl>
          <w:p w:rsidR="00737D50" w:rsidRPr="00F3639A" w:rsidRDefault="00737D50" w:rsidP="00737D50">
            <w:pPr>
              <w:spacing w:line="480" w:lineRule="exact"/>
              <w:ind w:firstLineChars="200" w:firstLine="480"/>
              <w:rPr>
                <w:rFonts w:eastAsia="黑体"/>
                <w:bCs/>
                <w:sz w:val="24"/>
                <w:szCs w:val="21"/>
              </w:rPr>
            </w:pPr>
            <w:r w:rsidRPr="00F3639A">
              <w:rPr>
                <w:rFonts w:eastAsia="黑体"/>
                <w:bCs/>
                <w:sz w:val="24"/>
                <w:szCs w:val="21"/>
              </w:rPr>
              <w:t>表</w:t>
            </w:r>
            <w:r w:rsidRPr="00F3639A">
              <w:rPr>
                <w:rFonts w:eastAsia="黑体"/>
                <w:bCs/>
                <w:sz w:val="24"/>
                <w:szCs w:val="21"/>
              </w:rPr>
              <w:t>2</w:t>
            </w:r>
            <w:r w:rsidR="00C73828">
              <w:rPr>
                <w:rFonts w:eastAsia="黑体" w:hint="eastAsia"/>
                <w:bCs/>
                <w:sz w:val="24"/>
                <w:szCs w:val="21"/>
              </w:rPr>
              <w:t>8</w:t>
            </w:r>
            <w:r w:rsidRPr="00F3639A">
              <w:rPr>
                <w:rFonts w:eastAsia="黑体"/>
                <w:bCs/>
                <w:sz w:val="24"/>
                <w:szCs w:val="21"/>
              </w:rPr>
              <w:t xml:space="preserve">           </w:t>
            </w:r>
            <w:r w:rsidRPr="00F3639A">
              <w:rPr>
                <w:rFonts w:eastAsia="黑体"/>
                <w:bCs/>
                <w:sz w:val="24"/>
                <w:szCs w:val="21"/>
              </w:rPr>
              <w:t>面源污染源对</w:t>
            </w:r>
            <w:r w:rsidR="00E87AB5" w:rsidRPr="003F0847">
              <w:rPr>
                <w:rFonts w:ascii="黑体" w:eastAsia="黑体" w:hAnsi="黑体" w:hint="eastAsia"/>
                <w:bCs/>
                <w:sz w:val="24"/>
                <w:szCs w:val="21"/>
              </w:rPr>
              <w:t>关心</w:t>
            </w:r>
            <w:r w:rsidRPr="00F3639A">
              <w:rPr>
                <w:rFonts w:eastAsia="黑体"/>
                <w:bCs/>
                <w:sz w:val="24"/>
                <w:szCs w:val="21"/>
              </w:rPr>
              <w:t>点处环境影响一览表（</w:t>
            </w:r>
            <w:r w:rsidRPr="00F3639A">
              <w:rPr>
                <w:rFonts w:eastAsia="黑体"/>
                <w:bCs/>
                <w:sz w:val="24"/>
                <w:szCs w:val="21"/>
              </w:rPr>
              <w:t>mg/m</w:t>
            </w:r>
            <w:r w:rsidRPr="00F3639A">
              <w:rPr>
                <w:rFonts w:eastAsia="黑体"/>
                <w:bCs/>
                <w:sz w:val="24"/>
                <w:szCs w:val="21"/>
                <w:vertAlign w:val="superscript"/>
              </w:rPr>
              <w:t>3</w:t>
            </w:r>
            <w:r w:rsidRPr="00F3639A">
              <w:rPr>
                <w:rFonts w:eastAsia="黑体"/>
                <w:bCs/>
                <w:sz w:val="24"/>
                <w:szCs w:val="21"/>
              </w:rPr>
              <w:t>）</w:t>
            </w:r>
          </w:p>
          <w:tbl>
            <w:tblPr>
              <w:tblW w:w="9422" w:type="dxa"/>
              <w:jc w:val="center"/>
              <w:tblInd w:w="6" w:type="dxa"/>
              <w:tblBorders>
                <w:top w:val="single" w:sz="4" w:space="0" w:color="auto"/>
                <w:bottom w:val="single" w:sz="4" w:space="0" w:color="auto"/>
                <w:insideH w:val="single" w:sz="4" w:space="0" w:color="auto"/>
                <w:insideV w:val="single" w:sz="4" w:space="0" w:color="auto"/>
              </w:tblBorders>
              <w:tblLayout w:type="fixed"/>
              <w:tblLook w:val="04A0"/>
            </w:tblPr>
            <w:tblGrid>
              <w:gridCol w:w="941"/>
              <w:gridCol w:w="1787"/>
              <w:gridCol w:w="1701"/>
              <w:gridCol w:w="1276"/>
              <w:gridCol w:w="1417"/>
              <w:gridCol w:w="992"/>
              <w:gridCol w:w="1308"/>
            </w:tblGrid>
            <w:tr w:rsidR="00770A4E" w:rsidRPr="003432C5" w:rsidTr="005E4EFD">
              <w:trPr>
                <w:trHeight w:val="397"/>
                <w:jc w:val="center"/>
              </w:trPr>
              <w:tc>
                <w:tcPr>
                  <w:tcW w:w="941" w:type="dxa"/>
                  <w:vMerge w:val="restart"/>
                  <w:vAlign w:val="center"/>
                </w:tcPr>
                <w:p w:rsidR="00770A4E" w:rsidRPr="003432C5" w:rsidRDefault="00770A4E" w:rsidP="006C340B">
                  <w:pPr>
                    <w:jc w:val="center"/>
                    <w:rPr>
                      <w:b/>
                      <w:bCs/>
                      <w:szCs w:val="21"/>
                    </w:rPr>
                  </w:pPr>
                  <w:r>
                    <w:rPr>
                      <w:rFonts w:hint="eastAsia"/>
                      <w:b/>
                      <w:bCs/>
                      <w:szCs w:val="21"/>
                    </w:rPr>
                    <w:t>面</w:t>
                  </w:r>
                  <w:r w:rsidRPr="003432C5">
                    <w:rPr>
                      <w:b/>
                      <w:bCs/>
                      <w:szCs w:val="21"/>
                    </w:rPr>
                    <w:t>源</w:t>
                  </w:r>
                </w:p>
              </w:tc>
              <w:tc>
                <w:tcPr>
                  <w:tcW w:w="1787" w:type="dxa"/>
                  <w:vMerge w:val="restart"/>
                  <w:vAlign w:val="center"/>
                </w:tcPr>
                <w:p w:rsidR="00770A4E" w:rsidRPr="003432C5" w:rsidRDefault="00770A4E" w:rsidP="006C340B">
                  <w:pPr>
                    <w:jc w:val="center"/>
                    <w:rPr>
                      <w:b/>
                      <w:bCs/>
                      <w:szCs w:val="21"/>
                    </w:rPr>
                  </w:pPr>
                  <w:r>
                    <w:rPr>
                      <w:rFonts w:hint="eastAsia"/>
                      <w:b/>
                      <w:bCs/>
                      <w:szCs w:val="21"/>
                    </w:rPr>
                    <w:t>关心</w:t>
                  </w:r>
                  <w:r w:rsidRPr="003432C5">
                    <w:rPr>
                      <w:b/>
                      <w:bCs/>
                      <w:szCs w:val="21"/>
                    </w:rPr>
                    <w:t>点</w:t>
                  </w:r>
                </w:p>
              </w:tc>
              <w:tc>
                <w:tcPr>
                  <w:tcW w:w="1701" w:type="dxa"/>
                  <w:vMerge w:val="restart"/>
                  <w:vAlign w:val="center"/>
                </w:tcPr>
                <w:p w:rsidR="00770A4E" w:rsidRPr="003432C5" w:rsidRDefault="00770A4E" w:rsidP="006C340B">
                  <w:pPr>
                    <w:jc w:val="center"/>
                    <w:rPr>
                      <w:b/>
                      <w:bCs/>
                      <w:szCs w:val="21"/>
                    </w:rPr>
                  </w:pPr>
                  <w:r w:rsidRPr="003432C5">
                    <w:rPr>
                      <w:b/>
                      <w:bCs/>
                      <w:szCs w:val="21"/>
                    </w:rPr>
                    <w:t>方位，距离</w:t>
                  </w:r>
                </w:p>
              </w:tc>
              <w:tc>
                <w:tcPr>
                  <w:tcW w:w="2693" w:type="dxa"/>
                  <w:gridSpan w:val="2"/>
                  <w:vAlign w:val="center"/>
                </w:tcPr>
                <w:p w:rsidR="00770A4E" w:rsidRPr="003432C5" w:rsidRDefault="00770A4E" w:rsidP="006C340B">
                  <w:pPr>
                    <w:jc w:val="center"/>
                    <w:rPr>
                      <w:b/>
                      <w:bCs/>
                      <w:spacing w:val="4"/>
                      <w:szCs w:val="21"/>
                    </w:rPr>
                  </w:pPr>
                  <w:r w:rsidRPr="003432C5">
                    <w:rPr>
                      <w:b/>
                      <w:bCs/>
                      <w:szCs w:val="21"/>
                    </w:rPr>
                    <w:t>浓度</w:t>
                  </w:r>
                  <w:r w:rsidRPr="003432C5">
                    <w:rPr>
                      <w:rFonts w:hint="eastAsia"/>
                      <w:b/>
                      <w:bCs/>
                      <w:szCs w:val="21"/>
                    </w:rPr>
                    <w:t>mg/m</w:t>
                  </w:r>
                  <w:r w:rsidRPr="003432C5">
                    <w:rPr>
                      <w:rFonts w:hint="eastAsia"/>
                      <w:b/>
                      <w:bCs/>
                      <w:szCs w:val="21"/>
                      <w:vertAlign w:val="superscript"/>
                    </w:rPr>
                    <w:t>3</w:t>
                  </w:r>
                </w:p>
              </w:tc>
              <w:tc>
                <w:tcPr>
                  <w:tcW w:w="2300" w:type="dxa"/>
                  <w:gridSpan w:val="2"/>
                  <w:vAlign w:val="center"/>
                </w:tcPr>
                <w:p w:rsidR="00770A4E" w:rsidRPr="003432C5" w:rsidRDefault="00770A4E" w:rsidP="00770A4E">
                  <w:pPr>
                    <w:jc w:val="center"/>
                    <w:rPr>
                      <w:b/>
                      <w:bCs/>
                      <w:spacing w:val="4"/>
                      <w:szCs w:val="21"/>
                    </w:rPr>
                  </w:pPr>
                  <w:r w:rsidRPr="003432C5">
                    <w:rPr>
                      <w:b/>
                      <w:bCs/>
                      <w:szCs w:val="21"/>
                    </w:rPr>
                    <w:t>浓度占标率</w:t>
                  </w:r>
                  <w:r w:rsidRPr="003432C5">
                    <w:rPr>
                      <w:b/>
                      <w:bCs/>
                      <w:szCs w:val="21"/>
                    </w:rPr>
                    <w:t>%</w:t>
                  </w:r>
                </w:p>
              </w:tc>
            </w:tr>
            <w:tr w:rsidR="00770A4E" w:rsidRPr="003432C5" w:rsidTr="005E4EFD">
              <w:trPr>
                <w:trHeight w:val="397"/>
                <w:jc w:val="center"/>
              </w:trPr>
              <w:tc>
                <w:tcPr>
                  <w:tcW w:w="941" w:type="dxa"/>
                  <w:vMerge/>
                  <w:vAlign w:val="center"/>
                </w:tcPr>
                <w:p w:rsidR="00770A4E" w:rsidRPr="003432C5" w:rsidRDefault="00770A4E" w:rsidP="006C340B">
                  <w:pPr>
                    <w:jc w:val="center"/>
                    <w:rPr>
                      <w:b/>
                      <w:bCs/>
                      <w:szCs w:val="21"/>
                    </w:rPr>
                  </w:pPr>
                </w:p>
              </w:tc>
              <w:tc>
                <w:tcPr>
                  <w:tcW w:w="1787" w:type="dxa"/>
                  <w:vMerge/>
                  <w:vAlign w:val="center"/>
                </w:tcPr>
                <w:p w:rsidR="00770A4E" w:rsidRPr="003432C5" w:rsidRDefault="00770A4E" w:rsidP="006C340B">
                  <w:pPr>
                    <w:jc w:val="center"/>
                    <w:rPr>
                      <w:b/>
                      <w:bCs/>
                      <w:szCs w:val="21"/>
                    </w:rPr>
                  </w:pPr>
                </w:p>
              </w:tc>
              <w:tc>
                <w:tcPr>
                  <w:tcW w:w="1701" w:type="dxa"/>
                  <w:vMerge/>
                  <w:vAlign w:val="center"/>
                </w:tcPr>
                <w:p w:rsidR="00770A4E" w:rsidRPr="003432C5" w:rsidRDefault="00770A4E" w:rsidP="006C340B">
                  <w:pPr>
                    <w:jc w:val="center"/>
                    <w:rPr>
                      <w:b/>
                      <w:bCs/>
                      <w:szCs w:val="21"/>
                    </w:rPr>
                  </w:pPr>
                </w:p>
              </w:tc>
              <w:tc>
                <w:tcPr>
                  <w:tcW w:w="1276" w:type="dxa"/>
                  <w:vAlign w:val="center"/>
                </w:tcPr>
                <w:p w:rsidR="00770A4E" w:rsidRPr="003432C5" w:rsidRDefault="00770A4E" w:rsidP="006C340B">
                  <w:pPr>
                    <w:jc w:val="center"/>
                    <w:rPr>
                      <w:b/>
                      <w:bCs/>
                      <w:szCs w:val="21"/>
                    </w:rPr>
                  </w:pPr>
                  <w:r w:rsidRPr="00942FB6">
                    <w:rPr>
                      <w:rFonts w:hint="eastAsia"/>
                      <w:b/>
                      <w:bCs/>
                      <w:spacing w:val="4"/>
                      <w:szCs w:val="21"/>
                    </w:rPr>
                    <w:t>酚</w:t>
                  </w:r>
                </w:p>
              </w:tc>
              <w:tc>
                <w:tcPr>
                  <w:tcW w:w="1417" w:type="dxa"/>
                  <w:vAlign w:val="center"/>
                </w:tcPr>
                <w:p w:rsidR="00770A4E" w:rsidRPr="00B23D28" w:rsidRDefault="00770A4E" w:rsidP="003D5061">
                  <w:pPr>
                    <w:jc w:val="center"/>
                    <w:rPr>
                      <w:b/>
                      <w:bCs/>
                      <w:szCs w:val="21"/>
                    </w:rPr>
                  </w:pPr>
                  <w:r w:rsidRPr="00C50D89">
                    <w:rPr>
                      <w:rFonts w:hint="eastAsia"/>
                      <w:b/>
                      <w:bCs/>
                      <w:szCs w:val="21"/>
                    </w:rPr>
                    <w:t>非甲烷总烃</w:t>
                  </w:r>
                </w:p>
              </w:tc>
              <w:tc>
                <w:tcPr>
                  <w:tcW w:w="992" w:type="dxa"/>
                  <w:vAlign w:val="center"/>
                </w:tcPr>
                <w:p w:rsidR="00770A4E" w:rsidRPr="00B23D28" w:rsidRDefault="00770A4E" w:rsidP="003D5061">
                  <w:pPr>
                    <w:jc w:val="center"/>
                    <w:rPr>
                      <w:b/>
                      <w:bCs/>
                      <w:szCs w:val="21"/>
                    </w:rPr>
                  </w:pPr>
                  <w:r w:rsidRPr="00942FB6">
                    <w:rPr>
                      <w:rFonts w:hint="eastAsia"/>
                      <w:b/>
                      <w:bCs/>
                      <w:spacing w:val="4"/>
                      <w:szCs w:val="21"/>
                    </w:rPr>
                    <w:t>酚</w:t>
                  </w:r>
                </w:p>
              </w:tc>
              <w:tc>
                <w:tcPr>
                  <w:tcW w:w="1308" w:type="dxa"/>
                  <w:vAlign w:val="center"/>
                </w:tcPr>
                <w:p w:rsidR="00770A4E" w:rsidRPr="00B23D28" w:rsidRDefault="00770A4E" w:rsidP="003D5061">
                  <w:pPr>
                    <w:jc w:val="center"/>
                    <w:rPr>
                      <w:b/>
                      <w:bCs/>
                      <w:szCs w:val="21"/>
                    </w:rPr>
                  </w:pPr>
                  <w:r w:rsidRPr="00C50D89">
                    <w:rPr>
                      <w:rFonts w:hint="eastAsia"/>
                      <w:b/>
                      <w:bCs/>
                      <w:szCs w:val="21"/>
                    </w:rPr>
                    <w:t>非甲烷总烃</w:t>
                  </w:r>
                </w:p>
              </w:tc>
            </w:tr>
            <w:tr w:rsidR="00770A4E" w:rsidRPr="003432C5" w:rsidTr="005E4EFD">
              <w:trPr>
                <w:trHeight w:val="397"/>
                <w:jc w:val="center"/>
              </w:trPr>
              <w:tc>
                <w:tcPr>
                  <w:tcW w:w="941" w:type="dxa"/>
                  <w:vAlign w:val="center"/>
                </w:tcPr>
                <w:p w:rsidR="00770A4E" w:rsidRPr="00205FD7" w:rsidRDefault="00770A4E" w:rsidP="006C340B">
                  <w:pPr>
                    <w:jc w:val="center"/>
                    <w:rPr>
                      <w:b/>
                      <w:bCs/>
                      <w:szCs w:val="18"/>
                      <w:u w:val="single"/>
                    </w:rPr>
                  </w:pPr>
                  <w:r w:rsidRPr="00205FD7">
                    <w:rPr>
                      <w:rFonts w:hint="eastAsia"/>
                      <w:b/>
                      <w:bCs/>
                      <w:szCs w:val="18"/>
                      <w:u w:val="single"/>
                    </w:rPr>
                    <w:t>车间</w:t>
                  </w:r>
                </w:p>
              </w:tc>
              <w:tc>
                <w:tcPr>
                  <w:tcW w:w="1787" w:type="dxa"/>
                  <w:vAlign w:val="center"/>
                </w:tcPr>
                <w:p w:rsidR="00770A4E" w:rsidRPr="00205FD7" w:rsidRDefault="00770A4E" w:rsidP="006C340B">
                  <w:pPr>
                    <w:jc w:val="center"/>
                    <w:rPr>
                      <w:b/>
                      <w:bCs/>
                      <w:szCs w:val="21"/>
                      <w:u w:val="single"/>
                    </w:rPr>
                  </w:pPr>
                  <w:r w:rsidRPr="00205FD7">
                    <w:rPr>
                      <w:rFonts w:hint="eastAsia"/>
                      <w:b/>
                      <w:bCs/>
                      <w:szCs w:val="21"/>
                      <w:u w:val="single"/>
                    </w:rPr>
                    <w:t>冷藏冷冻产业园</w:t>
                  </w:r>
                </w:p>
              </w:tc>
              <w:tc>
                <w:tcPr>
                  <w:tcW w:w="1701" w:type="dxa"/>
                  <w:vAlign w:val="center"/>
                </w:tcPr>
                <w:p w:rsidR="00770A4E" w:rsidRPr="00205FD7" w:rsidRDefault="00770A4E" w:rsidP="006C340B">
                  <w:pPr>
                    <w:jc w:val="center"/>
                    <w:rPr>
                      <w:b/>
                      <w:bCs/>
                      <w:szCs w:val="21"/>
                      <w:u w:val="single"/>
                    </w:rPr>
                  </w:pPr>
                  <w:r w:rsidRPr="00205FD7">
                    <w:rPr>
                      <w:rFonts w:hint="eastAsia"/>
                      <w:b/>
                      <w:bCs/>
                      <w:szCs w:val="21"/>
                      <w:u w:val="single"/>
                    </w:rPr>
                    <w:t>N</w:t>
                  </w:r>
                  <w:r w:rsidRPr="00205FD7">
                    <w:rPr>
                      <w:b/>
                      <w:bCs/>
                      <w:szCs w:val="21"/>
                      <w:u w:val="single"/>
                    </w:rPr>
                    <w:t>，</w:t>
                  </w:r>
                  <w:r w:rsidRPr="00205FD7">
                    <w:rPr>
                      <w:rFonts w:hint="eastAsia"/>
                      <w:b/>
                      <w:bCs/>
                      <w:szCs w:val="21"/>
                      <w:u w:val="single"/>
                    </w:rPr>
                    <w:t>480</w:t>
                  </w:r>
                  <w:r w:rsidRPr="00205FD7">
                    <w:rPr>
                      <w:b/>
                      <w:bCs/>
                      <w:szCs w:val="21"/>
                      <w:u w:val="single"/>
                    </w:rPr>
                    <w:t>m</w:t>
                  </w:r>
                </w:p>
              </w:tc>
              <w:tc>
                <w:tcPr>
                  <w:tcW w:w="1276" w:type="dxa"/>
                  <w:vAlign w:val="center"/>
                </w:tcPr>
                <w:p w:rsidR="00770A4E" w:rsidRPr="00205FD7" w:rsidRDefault="00770A4E" w:rsidP="006C340B">
                  <w:pPr>
                    <w:jc w:val="center"/>
                    <w:rPr>
                      <w:b/>
                      <w:bCs/>
                      <w:szCs w:val="21"/>
                      <w:u w:val="single"/>
                    </w:rPr>
                  </w:pPr>
                  <w:r w:rsidRPr="00205FD7">
                    <w:rPr>
                      <w:b/>
                      <w:bCs/>
                      <w:szCs w:val="21"/>
                      <w:u w:val="single"/>
                    </w:rPr>
                    <w:t>0.00</w:t>
                  </w:r>
                  <w:r>
                    <w:rPr>
                      <w:rFonts w:hint="eastAsia"/>
                      <w:b/>
                      <w:bCs/>
                      <w:szCs w:val="21"/>
                      <w:u w:val="single"/>
                    </w:rPr>
                    <w:t>0</w:t>
                  </w:r>
                  <w:r w:rsidRPr="00205FD7">
                    <w:rPr>
                      <w:b/>
                      <w:bCs/>
                      <w:szCs w:val="21"/>
                      <w:u w:val="single"/>
                    </w:rPr>
                    <w:t>4502</w:t>
                  </w:r>
                </w:p>
              </w:tc>
              <w:tc>
                <w:tcPr>
                  <w:tcW w:w="1417" w:type="dxa"/>
                  <w:vAlign w:val="center"/>
                </w:tcPr>
                <w:p w:rsidR="00770A4E" w:rsidRPr="00205FD7" w:rsidRDefault="001F66E0" w:rsidP="006C340B">
                  <w:pPr>
                    <w:jc w:val="center"/>
                    <w:rPr>
                      <w:b/>
                      <w:bCs/>
                      <w:szCs w:val="21"/>
                      <w:u w:val="single"/>
                    </w:rPr>
                  </w:pPr>
                  <w:r w:rsidRPr="001F66E0">
                    <w:rPr>
                      <w:b/>
                      <w:bCs/>
                      <w:szCs w:val="21"/>
                      <w:u w:val="single"/>
                    </w:rPr>
                    <w:t>0.001125</w:t>
                  </w:r>
                </w:p>
              </w:tc>
              <w:tc>
                <w:tcPr>
                  <w:tcW w:w="992" w:type="dxa"/>
                  <w:vAlign w:val="center"/>
                </w:tcPr>
                <w:p w:rsidR="00770A4E" w:rsidRPr="00205FD7" w:rsidRDefault="00770A4E" w:rsidP="006C340B">
                  <w:pPr>
                    <w:jc w:val="center"/>
                    <w:rPr>
                      <w:b/>
                      <w:bCs/>
                      <w:szCs w:val="21"/>
                      <w:u w:val="single"/>
                    </w:rPr>
                  </w:pPr>
                  <w:r w:rsidRPr="00205FD7">
                    <w:rPr>
                      <w:rFonts w:hint="eastAsia"/>
                      <w:b/>
                      <w:bCs/>
                      <w:szCs w:val="21"/>
                      <w:u w:val="single"/>
                    </w:rPr>
                    <w:t>2.251</w:t>
                  </w:r>
                </w:p>
              </w:tc>
              <w:tc>
                <w:tcPr>
                  <w:tcW w:w="1308" w:type="dxa"/>
                  <w:vAlign w:val="center"/>
                </w:tcPr>
                <w:p w:rsidR="00770A4E" w:rsidRPr="00205FD7" w:rsidRDefault="001F66E0" w:rsidP="006C340B">
                  <w:pPr>
                    <w:jc w:val="center"/>
                    <w:rPr>
                      <w:b/>
                      <w:bCs/>
                      <w:szCs w:val="21"/>
                      <w:u w:val="single"/>
                    </w:rPr>
                  </w:pPr>
                  <w:r>
                    <w:rPr>
                      <w:rFonts w:hint="eastAsia"/>
                      <w:b/>
                      <w:bCs/>
                      <w:szCs w:val="21"/>
                      <w:u w:val="single"/>
                    </w:rPr>
                    <w:t>0.06</w:t>
                  </w:r>
                </w:p>
              </w:tc>
            </w:tr>
          </w:tbl>
          <w:p w:rsidR="00205FD7" w:rsidRPr="00F3639A" w:rsidRDefault="00205FD7" w:rsidP="00205FD7">
            <w:pPr>
              <w:spacing w:line="480" w:lineRule="exact"/>
              <w:ind w:firstLineChars="200" w:firstLine="480"/>
              <w:rPr>
                <w:rFonts w:eastAsia="黑体"/>
                <w:bCs/>
                <w:sz w:val="24"/>
                <w:szCs w:val="21"/>
              </w:rPr>
            </w:pPr>
            <w:r w:rsidRPr="00F3639A">
              <w:rPr>
                <w:rFonts w:eastAsia="黑体"/>
                <w:bCs/>
                <w:sz w:val="24"/>
                <w:szCs w:val="21"/>
              </w:rPr>
              <w:lastRenderedPageBreak/>
              <w:t>表</w:t>
            </w:r>
            <w:r w:rsidRPr="00F3639A">
              <w:rPr>
                <w:rFonts w:eastAsia="黑体"/>
                <w:bCs/>
                <w:sz w:val="24"/>
                <w:szCs w:val="21"/>
              </w:rPr>
              <w:t>2</w:t>
            </w:r>
            <w:r w:rsidR="00C73828">
              <w:rPr>
                <w:rFonts w:eastAsia="黑体" w:hint="eastAsia"/>
                <w:bCs/>
                <w:sz w:val="24"/>
                <w:szCs w:val="21"/>
              </w:rPr>
              <w:t>9</w:t>
            </w:r>
            <w:r w:rsidRPr="00F3639A">
              <w:rPr>
                <w:rFonts w:eastAsia="黑体"/>
                <w:bCs/>
                <w:sz w:val="24"/>
                <w:szCs w:val="21"/>
              </w:rPr>
              <w:t xml:space="preserve">           </w:t>
            </w:r>
            <w:r>
              <w:rPr>
                <w:rFonts w:eastAsia="黑体" w:hint="eastAsia"/>
                <w:bCs/>
                <w:sz w:val="24"/>
                <w:szCs w:val="21"/>
              </w:rPr>
              <w:t>点源、</w:t>
            </w:r>
            <w:r w:rsidRPr="00F3639A">
              <w:rPr>
                <w:rFonts w:eastAsia="黑体"/>
                <w:bCs/>
                <w:sz w:val="24"/>
                <w:szCs w:val="21"/>
              </w:rPr>
              <w:t>面源污染源对</w:t>
            </w:r>
            <w:r w:rsidRPr="003F0847">
              <w:rPr>
                <w:rFonts w:ascii="黑体" w:eastAsia="黑体" w:hAnsi="黑体" w:hint="eastAsia"/>
                <w:bCs/>
                <w:sz w:val="24"/>
                <w:szCs w:val="21"/>
              </w:rPr>
              <w:t>关心</w:t>
            </w:r>
            <w:r w:rsidRPr="00F3639A">
              <w:rPr>
                <w:rFonts w:eastAsia="黑体"/>
                <w:bCs/>
                <w:sz w:val="24"/>
                <w:szCs w:val="21"/>
              </w:rPr>
              <w:t>点处环境影响一览表（</w:t>
            </w:r>
            <w:r w:rsidRPr="00F3639A">
              <w:rPr>
                <w:rFonts w:eastAsia="黑体"/>
                <w:bCs/>
                <w:sz w:val="24"/>
                <w:szCs w:val="21"/>
              </w:rPr>
              <w:t>mg/m</w:t>
            </w:r>
            <w:r w:rsidRPr="00F3639A">
              <w:rPr>
                <w:rFonts w:eastAsia="黑体"/>
                <w:bCs/>
                <w:sz w:val="24"/>
                <w:szCs w:val="21"/>
                <w:vertAlign w:val="superscript"/>
              </w:rPr>
              <w:t>3</w:t>
            </w:r>
            <w:r w:rsidRPr="00F3639A">
              <w:rPr>
                <w:rFonts w:eastAsia="黑体"/>
                <w:bCs/>
                <w:sz w:val="24"/>
                <w:szCs w:val="21"/>
              </w:rPr>
              <w:t>）</w:t>
            </w:r>
          </w:p>
          <w:tbl>
            <w:tblPr>
              <w:tblW w:w="9422" w:type="dxa"/>
              <w:jc w:val="center"/>
              <w:tblInd w:w="6" w:type="dxa"/>
              <w:tblBorders>
                <w:top w:val="single" w:sz="4" w:space="0" w:color="auto"/>
                <w:bottom w:val="single" w:sz="4" w:space="0" w:color="auto"/>
                <w:insideH w:val="single" w:sz="4" w:space="0" w:color="auto"/>
                <w:insideV w:val="single" w:sz="4" w:space="0" w:color="auto"/>
              </w:tblBorders>
              <w:tblLayout w:type="fixed"/>
              <w:tblLook w:val="04A0"/>
            </w:tblPr>
            <w:tblGrid>
              <w:gridCol w:w="941"/>
              <w:gridCol w:w="1740"/>
              <w:gridCol w:w="2322"/>
              <w:gridCol w:w="1269"/>
              <w:gridCol w:w="992"/>
              <w:gridCol w:w="1113"/>
              <w:gridCol w:w="1045"/>
            </w:tblGrid>
            <w:tr w:rsidR="00770A4E" w:rsidRPr="003432C5" w:rsidTr="00770A4E">
              <w:trPr>
                <w:trHeight w:val="397"/>
                <w:jc w:val="center"/>
              </w:trPr>
              <w:tc>
                <w:tcPr>
                  <w:tcW w:w="941" w:type="dxa"/>
                  <w:vMerge w:val="restart"/>
                  <w:vAlign w:val="center"/>
                </w:tcPr>
                <w:p w:rsidR="00770A4E" w:rsidRPr="003432C5" w:rsidRDefault="00770A4E" w:rsidP="009006A0">
                  <w:pPr>
                    <w:jc w:val="center"/>
                    <w:rPr>
                      <w:b/>
                      <w:bCs/>
                      <w:szCs w:val="21"/>
                    </w:rPr>
                  </w:pPr>
                  <w:r>
                    <w:rPr>
                      <w:rFonts w:hint="eastAsia"/>
                      <w:b/>
                      <w:bCs/>
                      <w:szCs w:val="21"/>
                    </w:rPr>
                    <w:t>面</w:t>
                  </w:r>
                  <w:r w:rsidRPr="003432C5">
                    <w:rPr>
                      <w:b/>
                      <w:bCs/>
                      <w:szCs w:val="21"/>
                    </w:rPr>
                    <w:t>源</w:t>
                  </w:r>
                </w:p>
              </w:tc>
              <w:tc>
                <w:tcPr>
                  <w:tcW w:w="1740" w:type="dxa"/>
                  <w:vMerge w:val="restart"/>
                  <w:vAlign w:val="center"/>
                </w:tcPr>
                <w:p w:rsidR="00770A4E" w:rsidRPr="003432C5" w:rsidRDefault="00770A4E" w:rsidP="009006A0">
                  <w:pPr>
                    <w:jc w:val="center"/>
                    <w:rPr>
                      <w:b/>
                      <w:bCs/>
                      <w:szCs w:val="21"/>
                    </w:rPr>
                  </w:pPr>
                  <w:r>
                    <w:rPr>
                      <w:rFonts w:hint="eastAsia"/>
                      <w:b/>
                      <w:bCs/>
                      <w:szCs w:val="21"/>
                    </w:rPr>
                    <w:t>关心</w:t>
                  </w:r>
                  <w:r w:rsidRPr="003432C5">
                    <w:rPr>
                      <w:b/>
                      <w:bCs/>
                      <w:szCs w:val="21"/>
                    </w:rPr>
                    <w:t>点</w:t>
                  </w:r>
                </w:p>
              </w:tc>
              <w:tc>
                <w:tcPr>
                  <w:tcW w:w="2322" w:type="dxa"/>
                  <w:vMerge w:val="restart"/>
                  <w:vAlign w:val="center"/>
                </w:tcPr>
                <w:p w:rsidR="00770A4E" w:rsidRPr="003432C5" w:rsidRDefault="00770A4E" w:rsidP="009006A0">
                  <w:pPr>
                    <w:jc w:val="center"/>
                    <w:rPr>
                      <w:b/>
                      <w:bCs/>
                      <w:szCs w:val="21"/>
                    </w:rPr>
                  </w:pPr>
                  <w:r w:rsidRPr="003432C5">
                    <w:rPr>
                      <w:b/>
                      <w:bCs/>
                      <w:szCs w:val="21"/>
                    </w:rPr>
                    <w:t>方位，距离</w:t>
                  </w:r>
                </w:p>
              </w:tc>
              <w:tc>
                <w:tcPr>
                  <w:tcW w:w="2261" w:type="dxa"/>
                  <w:gridSpan w:val="2"/>
                  <w:vAlign w:val="center"/>
                </w:tcPr>
                <w:p w:rsidR="00770A4E" w:rsidRPr="003432C5" w:rsidRDefault="00770A4E" w:rsidP="009006A0">
                  <w:pPr>
                    <w:jc w:val="center"/>
                    <w:rPr>
                      <w:b/>
                      <w:bCs/>
                      <w:spacing w:val="4"/>
                      <w:szCs w:val="21"/>
                    </w:rPr>
                  </w:pPr>
                  <w:r w:rsidRPr="003432C5">
                    <w:rPr>
                      <w:b/>
                      <w:bCs/>
                      <w:szCs w:val="21"/>
                    </w:rPr>
                    <w:t>浓度</w:t>
                  </w:r>
                  <w:r w:rsidRPr="003432C5">
                    <w:rPr>
                      <w:rFonts w:hint="eastAsia"/>
                      <w:b/>
                      <w:bCs/>
                      <w:szCs w:val="21"/>
                    </w:rPr>
                    <w:t>mg/m</w:t>
                  </w:r>
                  <w:r w:rsidRPr="003432C5">
                    <w:rPr>
                      <w:rFonts w:hint="eastAsia"/>
                      <w:b/>
                      <w:bCs/>
                      <w:szCs w:val="21"/>
                      <w:vertAlign w:val="superscript"/>
                    </w:rPr>
                    <w:t>3</w:t>
                  </w:r>
                </w:p>
              </w:tc>
              <w:tc>
                <w:tcPr>
                  <w:tcW w:w="2158" w:type="dxa"/>
                  <w:gridSpan w:val="2"/>
                  <w:vAlign w:val="center"/>
                </w:tcPr>
                <w:p w:rsidR="00770A4E" w:rsidRPr="003432C5" w:rsidRDefault="00770A4E" w:rsidP="00770A4E">
                  <w:pPr>
                    <w:jc w:val="center"/>
                    <w:rPr>
                      <w:b/>
                      <w:bCs/>
                      <w:spacing w:val="4"/>
                      <w:szCs w:val="21"/>
                    </w:rPr>
                  </w:pPr>
                  <w:r w:rsidRPr="003432C5">
                    <w:rPr>
                      <w:b/>
                      <w:bCs/>
                      <w:szCs w:val="21"/>
                    </w:rPr>
                    <w:t>浓度占标率</w:t>
                  </w:r>
                  <w:r w:rsidRPr="003432C5">
                    <w:rPr>
                      <w:b/>
                      <w:bCs/>
                      <w:szCs w:val="21"/>
                    </w:rPr>
                    <w:t>%</w:t>
                  </w:r>
                </w:p>
              </w:tc>
            </w:tr>
            <w:tr w:rsidR="00770A4E" w:rsidRPr="003432C5" w:rsidTr="00770A4E">
              <w:trPr>
                <w:trHeight w:val="397"/>
                <w:jc w:val="center"/>
              </w:trPr>
              <w:tc>
                <w:tcPr>
                  <w:tcW w:w="941" w:type="dxa"/>
                  <w:vMerge/>
                  <w:vAlign w:val="center"/>
                </w:tcPr>
                <w:p w:rsidR="00770A4E" w:rsidRPr="003432C5" w:rsidRDefault="00770A4E" w:rsidP="009006A0">
                  <w:pPr>
                    <w:jc w:val="center"/>
                    <w:rPr>
                      <w:b/>
                      <w:bCs/>
                      <w:szCs w:val="21"/>
                    </w:rPr>
                  </w:pPr>
                </w:p>
              </w:tc>
              <w:tc>
                <w:tcPr>
                  <w:tcW w:w="1740" w:type="dxa"/>
                  <w:vMerge/>
                  <w:vAlign w:val="center"/>
                </w:tcPr>
                <w:p w:rsidR="00770A4E" w:rsidRPr="003432C5" w:rsidRDefault="00770A4E" w:rsidP="009006A0">
                  <w:pPr>
                    <w:jc w:val="center"/>
                    <w:rPr>
                      <w:b/>
                      <w:bCs/>
                      <w:szCs w:val="21"/>
                    </w:rPr>
                  </w:pPr>
                </w:p>
              </w:tc>
              <w:tc>
                <w:tcPr>
                  <w:tcW w:w="2322" w:type="dxa"/>
                  <w:vMerge/>
                  <w:vAlign w:val="center"/>
                </w:tcPr>
                <w:p w:rsidR="00770A4E" w:rsidRPr="003432C5" w:rsidRDefault="00770A4E" w:rsidP="009006A0">
                  <w:pPr>
                    <w:jc w:val="center"/>
                    <w:rPr>
                      <w:b/>
                      <w:bCs/>
                      <w:szCs w:val="21"/>
                    </w:rPr>
                  </w:pPr>
                </w:p>
              </w:tc>
              <w:tc>
                <w:tcPr>
                  <w:tcW w:w="1269" w:type="dxa"/>
                  <w:vAlign w:val="center"/>
                </w:tcPr>
                <w:p w:rsidR="00770A4E" w:rsidRPr="003432C5" w:rsidRDefault="00770A4E" w:rsidP="009006A0">
                  <w:pPr>
                    <w:jc w:val="center"/>
                    <w:rPr>
                      <w:b/>
                      <w:bCs/>
                      <w:szCs w:val="21"/>
                    </w:rPr>
                  </w:pPr>
                  <w:r w:rsidRPr="00942FB6">
                    <w:rPr>
                      <w:rFonts w:hint="eastAsia"/>
                      <w:b/>
                      <w:bCs/>
                      <w:spacing w:val="4"/>
                      <w:szCs w:val="21"/>
                    </w:rPr>
                    <w:t>酚</w:t>
                  </w:r>
                </w:p>
              </w:tc>
              <w:tc>
                <w:tcPr>
                  <w:tcW w:w="992" w:type="dxa"/>
                  <w:vAlign w:val="center"/>
                </w:tcPr>
                <w:p w:rsidR="00770A4E" w:rsidRPr="00B23D28" w:rsidRDefault="00770A4E" w:rsidP="003D5061">
                  <w:pPr>
                    <w:jc w:val="center"/>
                    <w:rPr>
                      <w:b/>
                      <w:bCs/>
                      <w:szCs w:val="21"/>
                    </w:rPr>
                  </w:pPr>
                  <w:r w:rsidRPr="00C50D89">
                    <w:rPr>
                      <w:rFonts w:hint="eastAsia"/>
                      <w:b/>
                      <w:bCs/>
                      <w:szCs w:val="21"/>
                    </w:rPr>
                    <w:t>非甲烷总烃</w:t>
                  </w:r>
                </w:p>
              </w:tc>
              <w:tc>
                <w:tcPr>
                  <w:tcW w:w="1113" w:type="dxa"/>
                  <w:vAlign w:val="center"/>
                </w:tcPr>
                <w:p w:rsidR="00770A4E" w:rsidRPr="00B23D28" w:rsidRDefault="00770A4E" w:rsidP="003D5061">
                  <w:pPr>
                    <w:jc w:val="center"/>
                    <w:rPr>
                      <w:b/>
                      <w:bCs/>
                      <w:szCs w:val="21"/>
                    </w:rPr>
                  </w:pPr>
                  <w:r w:rsidRPr="00942FB6">
                    <w:rPr>
                      <w:rFonts w:hint="eastAsia"/>
                      <w:b/>
                      <w:bCs/>
                      <w:spacing w:val="4"/>
                      <w:szCs w:val="21"/>
                    </w:rPr>
                    <w:t>酚</w:t>
                  </w:r>
                </w:p>
              </w:tc>
              <w:tc>
                <w:tcPr>
                  <w:tcW w:w="1045" w:type="dxa"/>
                  <w:vAlign w:val="center"/>
                </w:tcPr>
                <w:p w:rsidR="00770A4E" w:rsidRPr="00B23D28" w:rsidRDefault="00770A4E" w:rsidP="003D5061">
                  <w:pPr>
                    <w:jc w:val="center"/>
                    <w:rPr>
                      <w:b/>
                      <w:bCs/>
                      <w:szCs w:val="21"/>
                    </w:rPr>
                  </w:pPr>
                  <w:r w:rsidRPr="00C50D89">
                    <w:rPr>
                      <w:rFonts w:hint="eastAsia"/>
                      <w:b/>
                      <w:bCs/>
                      <w:szCs w:val="21"/>
                    </w:rPr>
                    <w:t>非甲烷总烃</w:t>
                  </w:r>
                </w:p>
              </w:tc>
            </w:tr>
            <w:tr w:rsidR="00770A4E" w:rsidRPr="003432C5" w:rsidTr="00770A4E">
              <w:trPr>
                <w:trHeight w:val="397"/>
                <w:jc w:val="center"/>
              </w:trPr>
              <w:tc>
                <w:tcPr>
                  <w:tcW w:w="941" w:type="dxa"/>
                  <w:vAlign w:val="center"/>
                </w:tcPr>
                <w:p w:rsidR="00770A4E" w:rsidRPr="00205FD7" w:rsidRDefault="00770A4E" w:rsidP="009006A0">
                  <w:pPr>
                    <w:jc w:val="center"/>
                    <w:rPr>
                      <w:b/>
                      <w:bCs/>
                      <w:szCs w:val="18"/>
                      <w:u w:val="single"/>
                    </w:rPr>
                  </w:pPr>
                  <w:r w:rsidRPr="00205FD7">
                    <w:rPr>
                      <w:rFonts w:hint="eastAsia"/>
                      <w:b/>
                      <w:bCs/>
                      <w:szCs w:val="18"/>
                      <w:u w:val="single"/>
                    </w:rPr>
                    <w:t>车间</w:t>
                  </w:r>
                </w:p>
              </w:tc>
              <w:tc>
                <w:tcPr>
                  <w:tcW w:w="1740" w:type="dxa"/>
                  <w:vAlign w:val="center"/>
                </w:tcPr>
                <w:p w:rsidR="00770A4E" w:rsidRPr="00205FD7" w:rsidRDefault="00770A4E" w:rsidP="009006A0">
                  <w:pPr>
                    <w:jc w:val="center"/>
                    <w:rPr>
                      <w:b/>
                      <w:bCs/>
                      <w:szCs w:val="21"/>
                      <w:u w:val="single"/>
                    </w:rPr>
                  </w:pPr>
                  <w:r w:rsidRPr="00205FD7">
                    <w:rPr>
                      <w:rFonts w:hint="eastAsia"/>
                      <w:b/>
                      <w:bCs/>
                      <w:szCs w:val="21"/>
                      <w:u w:val="single"/>
                    </w:rPr>
                    <w:t>冷藏冷冻产业园</w:t>
                  </w:r>
                </w:p>
              </w:tc>
              <w:tc>
                <w:tcPr>
                  <w:tcW w:w="2322" w:type="dxa"/>
                  <w:vAlign w:val="center"/>
                </w:tcPr>
                <w:p w:rsidR="00770A4E" w:rsidRPr="00205FD7" w:rsidRDefault="00770A4E" w:rsidP="009006A0">
                  <w:pPr>
                    <w:jc w:val="center"/>
                    <w:rPr>
                      <w:b/>
                      <w:bCs/>
                      <w:szCs w:val="21"/>
                      <w:u w:val="single"/>
                    </w:rPr>
                  </w:pPr>
                  <w:r w:rsidRPr="00205FD7">
                    <w:rPr>
                      <w:rFonts w:hint="eastAsia"/>
                      <w:b/>
                      <w:bCs/>
                      <w:szCs w:val="21"/>
                      <w:u w:val="single"/>
                    </w:rPr>
                    <w:t>N</w:t>
                  </w:r>
                  <w:r w:rsidRPr="00205FD7">
                    <w:rPr>
                      <w:b/>
                      <w:bCs/>
                      <w:szCs w:val="21"/>
                      <w:u w:val="single"/>
                    </w:rPr>
                    <w:t>，</w:t>
                  </w:r>
                  <w:r w:rsidRPr="00205FD7">
                    <w:rPr>
                      <w:rFonts w:hint="eastAsia"/>
                      <w:b/>
                      <w:bCs/>
                      <w:szCs w:val="21"/>
                      <w:u w:val="single"/>
                    </w:rPr>
                    <w:t>480</w:t>
                  </w:r>
                  <w:r w:rsidRPr="00205FD7">
                    <w:rPr>
                      <w:b/>
                      <w:bCs/>
                      <w:szCs w:val="21"/>
                      <w:u w:val="single"/>
                    </w:rPr>
                    <w:t>m</w:t>
                  </w:r>
                </w:p>
              </w:tc>
              <w:tc>
                <w:tcPr>
                  <w:tcW w:w="1269" w:type="dxa"/>
                  <w:vAlign w:val="center"/>
                </w:tcPr>
                <w:p w:rsidR="00770A4E" w:rsidRPr="00205FD7" w:rsidRDefault="00770A4E" w:rsidP="00834862">
                  <w:pPr>
                    <w:jc w:val="center"/>
                    <w:rPr>
                      <w:b/>
                      <w:bCs/>
                      <w:szCs w:val="21"/>
                      <w:u w:val="single"/>
                    </w:rPr>
                  </w:pPr>
                  <w:r w:rsidRPr="00205FD7">
                    <w:rPr>
                      <w:b/>
                      <w:bCs/>
                      <w:szCs w:val="21"/>
                      <w:u w:val="single"/>
                    </w:rPr>
                    <w:t>0.00</w:t>
                  </w:r>
                  <w:r>
                    <w:rPr>
                      <w:rFonts w:hint="eastAsia"/>
                      <w:b/>
                      <w:bCs/>
                      <w:szCs w:val="21"/>
                      <w:u w:val="single"/>
                    </w:rPr>
                    <w:t>7515</w:t>
                  </w:r>
                </w:p>
              </w:tc>
              <w:tc>
                <w:tcPr>
                  <w:tcW w:w="992" w:type="dxa"/>
                  <w:vAlign w:val="center"/>
                </w:tcPr>
                <w:p w:rsidR="00770A4E" w:rsidRPr="00205FD7" w:rsidRDefault="000833C1" w:rsidP="00834862">
                  <w:pPr>
                    <w:jc w:val="center"/>
                    <w:rPr>
                      <w:b/>
                      <w:bCs/>
                      <w:szCs w:val="21"/>
                      <w:u w:val="single"/>
                    </w:rPr>
                  </w:pPr>
                  <w:r>
                    <w:rPr>
                      <w:rFonts w:hint="eastAsia"/>
                      <w:b/>
                      <w:bCs/>
                      <w:szCs w:val="21"/>
                      <w:u w:val="single"/>
                    </w:rPr>
                    <w:t>0.0012</w:t>
                  </w:r>
                </w:p>
              </w:tc>
              <w:tc>
                <w:tcPr>
                  <w:tcW w:w="1113" w:type="dxa"/>
                  <w:vAlign w:val="center"/>
                </w:tcPr>
                <w:p w:rsidR="00770A4E" w:rsidRPr="00205FD7" w:rsidRDefault="005E4EFD" w:rsidP="009006A0">
                  <w:pPr>
                    <w:jc w:val="center"/>
                    <w:rPr>
                      <w:b/>
                      <w:bCs/>
                      <w:szCs w:val="21"/>
                      <w:u w:val="single"/>
                    </w:rPr>
                  </w:pPr>
                  <w:r>
                    <w:rPr>
                      <w:rFonts w:hint="eastAsia"/>
                      <w:b/>
                      <w:bCs/>
                      <w:szCs w:val="21"/>
                      <w:u w:val="single"/>
                    </w:rPr>
                    <w:t>3.757</w:t>
                  </w:r>
                </w:p>
              </w:tc>
              <w:tc>
                <w:tcPr>
                  <w:tcW w:w="1045" w:type="dxa"/>
                  <w:vAlign w:val="center"/>
                </w:tcPr>
                <w:p w:rsidR="00770A4E" w:rsidRPr="00205FD7" w:rsidRDefault="005E4EFD" w:rsidP="009006A0">
                  <w:pPr>
                    <w:jc w:val="center"/>
                    <w:rPr>
                      <w:b/>
                      <w:bCs/>
                      <w:szCs w:val="21"/>
                      <w:u w:val="single"/>
                    </w:rPr>
                  </w:pPr>
                  <w:r>
                    <w:rPr>
                      <w:rFonts w:hint="eastAsia"/>
                      <w:b/>
                      <w:bCs/>
                      <w:szCs w:val="21"/>
                      <w:u w:val="single"/>
                    </w:rPr>
                    <w:t>0.06</w:t>
                  </w:r>
                </w:p>
              </w:tc>
            </w:tr>
          </w:tbl>
          <w:p w:rsidR="00737D50" w:rsidRPr="00CA0B2D" w:rsidRDefault="00737D50" w:rsidP="00737D50">
            <w:pPr>
              <w:spacing w:line="440" w:lineRule="exact"/>
              <w:ind w:leftChars="-8" w:left="-17" w:firstLineChars="225" w:firstLine="558"/>
              <w:rPr>
                <w:bCs/>
                <w:spacing w:val="4"/>
                <w:sz w:val="24"/>
              </w:rPr>
            </w:pPr>
            <w:r w:rsidRPr="00CA0B2D">
              <w:rPr>
                <w:bCs/>
                <w:spacing w:val="4"/>
                <w:sz w:val="24"/>
              </w:rPr>
              <w:t>根据表</w:t>
            </w:r>
            <w:r w:rsidR="00C73828">
              <w:rPr>
                <w:rFonts w:hint="eastAsia"/>
                <w:bCs/>
                <w:sz w:val="24"/>
              </w:rPr>
              <w:t>27</w:t>
            </w:r>
            <w:r w:rsidR="00C73828" w:rsidRPr="00B23D28">
              <w:rPr>
                <w:bCs/>
                <w:sz w:val="24"/>
              </w:rPr>
              <w:t>、</w:t>
            </w:r>
            <w:r w:rsidR="00C73828" w:rsidRPr="00B23D28">
              <w:rPr>
                <w:bCs/>
                <w:sz w:val="24"/>
              </w:rPr>
              <w:t>2</w:t>
            </w:r>
            <w:r w:rsidR="00C73828">
              <w:rPr>
                <w:rFonts w:hint="eastAsia"/>
                <w:bCs/>
                <w:sz w:val="24"/>
              </w:rPr>
              <w:t>8</w:t>
            </w:r>
            <w:r w:rsidR="00834862">
              <w:rPr>
                <w:rFonts w:hint="eastAsia"/>
                <w:bCs/>
                <w:spacing w:val="4"/>
                <w:sz w:val="24"/>
              </w:rPr>
              <w:t>、</w:t>
            </w:r>
            <w:r w:rsidR="00834862">
              <w:rPr>
                <w:rFonts w:hint="eastAsia"/>
                <w:bCs/>
                <w:spacing w:val="4"/>
                <w:sz w:val="24"/>
              </w:rPr>
              <w:t>2</w:t>
            </w:r>
            <w:r w:rsidR="00C73828">
              <w:rPr>
                <w:rFonts w:hint="eastAsia"/>
                <w:bCs/>
                <w:spacing w:val="4"/>
                <w:sz w:val="24"/>
              </w:rPr>
              <w:t>9</w:t>
            </w:r>
            <w:r w:rsidRPr="00CA0B2D">
              <w:rPr>
                <w:bCs/>
                <w:spacing w:val="4"/>
                <w:sz w:val="24"/>
              </w:rPr>
              <w:t>可知，项目有组织及无组织排放源</w:t>
            </w:r>
            <w:r w:rsidR="003F0847">
              <w:rPr>
                <w:rFonts w:hint="eastAsia"/>
                <w:bCs/>
                <w:spacing w:val="4"/>
                <w:sz w:val="24"/>
              </w:rPr>
              <w:t>酚类</w:t>
            </w:r>
            <w:r w:rsidR="000833C1">
              <w:rPr>
                <w:rFonts w:hint="eastAsia"/>
                <w:bCs/>
                <w:spacing w:val="4"/>
                <w:sz w:val="24"/>
              </w:rPr>
              <w:t>、</w:t>
            </w:r>
            <w:r w:rsidR="000833C1" w:rsidRPr="000833C1">
              <w:rPr>
                <w:rFonts w:hint="eastAsia"/>
                <w:bCs/>
                <w:spacing w:val="4"/>
                <w:sz w:val="24"/>
              </w:rPr>
              <w:t>非甲烷总烃</w:t>
            </w:r>
            <w:r w:rsidR="0062712F">
              <w:rPr>
                <w:bCs/>
                <w:spacing w:val="4"/>
                <w:sz w:val="24"/>
              </w:rPr>
              <w:t>在</w:t>
            </w:r>
            <w:r w:rsidR="00E87AB5" w:rsidRPr="00E87AB5">
              <w:rPr>
                <w:rFonts w:hint="eastAsia"/>
                <w:bCs/>
                <w:spacing w:val="4"/>
                <w:sz w:val="24"/>
              </w:rPr>
              <w:t>关心</w:t>
            </w:r>
            <w:r w:rsidR="00E87AB5">
              <w:rPr>
                <w:rFonts w:hint="eastAsia"/>
                <w:bCs/>
                <w:spacing w:val="4"/>
                <w:sz w:val="24"/>
              </w:rPr>
              <w:t>点</w:t>
            </w:r>
            <w:r w:rsidRPr="00CA0B2D">
              <w:rPr>
                <w:bCs/>
                <w:spacing w:val="4"/>
                <w:sz w:val="24"/>
              </w:rPr>
              <w:t>处的落地浓度及占标率均较小，均不超标</w:t>
            </w:r>
            <w:r w:rsidR="003F0847">
              <w:rPr>
                <w:rFonts w:hint="eastAsia"/>
                <w:bCs/>
                <w:spacing w:val="4"/>
                <w:sz w:val="24"/>
              </w:rPr>
              <w:t>；叠加后的</w:t>
            </w:r>
            <w:r w:rsidR="000255A5">
              <w:rPr>
                <w:rFonts w:hint="eastAsia"/>
                <w:bCs/>
                <w:spacing w:val="4"/>
                <w:sz w:val="24"/>
              </w:rPr>
              <w:t>废气</w:t>
            </w:r>
            <w:r w:rsidR="003F0847">
              <w:rPr>
                <w:rFonts w:hint="eastAsia"/>
                <w:bCs/>
                <w:spacing w:val="4"/>
                <w:sz w:val="24"/>
              </w:rPr>
              <w:t>酚</w:t>
            </w:r>
            <w:r w:rsidR="000833C1">
              <w:rPr>
                <w:rFonts w:hint="eastAsia"/>
                <w:bCs/>
                <w:spacing w:val="4"/>
                <w:sz w:val="24"/>
              </w:rPr>
              <w:t>、</w:t>
            </w:r>
            <w:r w:rsidR="000833C1" w:rsidRPr="000833C1">
              <w:rPr>
                <w:rFonts w:hint="eastAsia"/>
                <w:bCs/>
                <w:spacing w:val="4"/>
                <w:sz w:val="24"/>
              </w:rPr>
              <w:t>非甲烷总烃</w:t>
            </w:r>
            <w:r>
              <w:rPr>
                <w:rFonts w:hint="eastAsia"/>
                <w:bCs/>
                <w:spacing w:val="4"/>
                <w:sz w:val="24"/>
              </w:rPr>
              <w:t>在</w:t>
            </w:r>
            <w:r w:rsidR="00E87AB5" w:rsidRPr="00E87AB5">
              <w:rPr>
                <w:rFonts w:hint="eastAsia"/>
                <w:bCs/>
                <w:spacing w:val="4"/>
                <w:sz w:val="24"/>
              </w:rPr>
              <w:t>关心</w:t>
            </w:r>
            <w:r w:rsidR="00E87AB5">
              <w:rPr>
                <w:rFonts w:hint="eastAsia"/>
                <w:bCs/>
                <w:spacing w:val="4"/>
                <w:sz w:val="24"/>
              </w:rPr>
              <w:t>点</w:t>
            </w:r>
            <w:r>
              <w:rPr>
                <w:rFonts w:hint="eastAsia"/>
                <w:bCs/>
                <w:spacing w:val="4"/>
                <w:sz w:val="24"/>
              </w:rPr>
              <w:t>处的</w:t>
            </w:r>
            <w:r w:rsidRPr="00CA0B2D">
              <w:rPr>
                <w:bCs/>
                <w:spacing w:val="4"/>
                <w:sz w:val="24"/>
              </w:rPr>
              <w:t>落地浓度及占标率均较小，均不超标</w:t>
            </w:r>
            <w:r>
              <w:rPr>
                <w:rFonts w:hint="eastAsia"/>
                <w:bCs/>
                <w:spacing w:val="4"/>
                <w:sz w:val="24"/>
              </w:rPr>
              <w:t>，</w:t>
            </w:r>
            <w:r w:rsidRPr="00CA0B2D">
              <w:rPr>
                <w:bCs/>
                <w:spacing w:val="4"/>
                <w:sz w:val="24"/>
              </w:rPr>
              <w:t>对</w:t>
            </w:r>
            <w:r w:rsidR="00055D83" w:rsidRPr="00E87AB5">
              <w:rPr>
                <w:rFonts w:hint="eastAsia"/>
                <w:bCs/>
                <w:spacing w:val="4"/>
                <w:sz w:val="24"/>
              </w:rPr>
              <w:t>关心</w:t>
            </w:r>
            <w:r w:rsidR="00055D83">
              <w:rPr>
                <w:rFonts w:hint="eastAsia"/>
                <w:bCs/>
                <w:spacing w:val="4"/>
                <w:sz w:val="24"/>
              </w:rPr>
              <w:t>点</w:t>
            </w:r>
            <w:r w:rsidR="007B5F16">
              <w:rPr>
                <w:rFonts w:hint="eastAsia"/>
                <w:bCs/>
                <w:spacing w:val="4"/>
                <w:sz w:val="24"/>
              </w:rPr>
              <w:t>（</w:t>
            </w:r>
            <w:r w:rsidR="00B01F4C">
              <w:rPr>
                <w:rFonts w:hint="eastAsia"/>
                <w:bCs/>
                <w:spacing w:val="4"/>
                <w:sz w:val="24"/>
              </w:rPr>
              <w:t>即</w:t>
            </w:r>
            <w:r w:rsidR="007B5F16" w:rsidRPr="007B5F16">
              <w:rPr>
                <w:rFonts w:hint="eastAsia"/>
                <w:bCs/>
                <w:spacing w:val="4"/>
                <w:sz w:val="24"/>
              </w:rPr>
              <w:t>项目北部的冷藏冷冻产业园</w:t>
            </w:r>
            <w:r w:rsidR="007B5F16">
              <w:rPr>
                <w:rFonts w:hint="eastAsia"/>
                <w:bCs/>
                <w:spacing w:val="4"/>
                <w:sz w:val="24"/>
              </w:rPr>
              <w:t>）</w:t>
            </w:r>
            <w:r w:rsidRPr="00CA0B2D">
              <w:rPr>
                <w:bCs/>
                <w:spacing w:val="4"/>
                <w:sz w:val="24"/>
              </w:rPr>
              <w:t>处的环境影响较小。</w:t>
            </w:r>
          </w:p>
          <w:p w:rsidR="00487E97" w:rsidRDefault="00AF4107" w:rsidP="007A4EB7">
            <w:pPr>
              <w:spacing w:line="460" w:lineRule="exact"/>
              <w:ind w:firstLineChars="200" w:firstLine="480"/>
              <w:outlineLvl w:val="0"/>
              <w:rPr>
                <w:bCs/>
                <w:sz w:val="24"/>
              </w:rPr>
            </w:pPr>
            <w:r>
              <w:rPr>
                <w:bCs/>
                <w:sz w:val="24"/>
              </w:rPr>
              <w:t>（</w:t>
            </w:r>
            <w:r w:rsidR="00EA751E">
              <w:rPr>
                <w:rFonts w:hint="eastAsia"/>
                <w:bCs/>
                <w:sz w:val="24"/>
              </w:rPr>
              <w:t>4</w:t>
            </w:r>
            <w:r>
              <w:rPr>
                <w:bCs/>
                <w:sz w:val="24"/>
              </w:rPr>
              <w:t>）大气环境防护距离、卫生防护距离确定</w:t>
            </w:r>
            <w:r>
              <w:rPr>
                <w:bCs/>
                <w:sz w:val="24"/>
              </w:rPr>
              <w:t xml:space="preserve">  </w:t>
            </w:r>
          </w:p>
          <w:p w:rsidR="00487E97" w:rsidRDefault="00AF4107" w:rsidP="007A4EB7">
            <w:pPr>
              <w:spacing w:line="460" w:lineRule="exact"/>
              <w:ind w:firstLine="570"/>
              <w:rPr>
                <w:bCs/>
                <w:sz w:val="24"/>
              </w:rPr>
            </w:pPr>
            <w:r>
              <w:rPr>
                <w:bCs/>
                <w:sz w:val="24"/>
              </w:rPr>
              <w:t>a.</w:t>
            </w:r>
            <w:r>
              <w:rPr>
                <w:bCs/>
                <w:sz w:val="24"/>
              </w:rPr>
              <w:t>大气环境防护距离</w:t>
            </w:r>
          </w:p>
          <w:p w:rsidR="00487E97" w:rsidRDefault="00AF4107" w:rsidP="007A4EB7">
            <w:pPr>
              <w:spacing w:line="460" w:lineRule="exact"/>
              <w:ind w:firstLine="570"/>
              <w:rPr>
                <w:bCs/>
                <w:sz w:val="24"/>
              </w:rPr>
            </w:pPr>
            <w:r>
              <w:rPr>
                <w:bCs/>
                <w:sz w:val="24"/>
              </w:rPr>
              <w:t>工程大气环境防护距离，采用《环境影响评价技术导则</w:t>
            </w:r>
            <w:r>
              <w:rPr>
                <w:bCs/>
                <w:sz w:val="24"/>
              </w:rPr>
              <w:t>-</w:t>
            </w:r>
            <w:r>
              <w:rPr>
                <w:bCs/>
                <w:sz w:val="24"/>
              </w:rPr>
              <w:t>大气环境》（</w:t>
            </w:r>
            <w:r>
              <w:rPr>
                <w:bCs/>
                <w:sz w:val="24"/>
              </w:rPr>
              <w:t>HJ2.2-2008</w:t>
            </w:r>
            <w:r>
              <w:rPr>
                <w:bCs/>
                <w:sz w:val="24"/>
              </w:rPr>
              <w:t>）中相关规定的计算程式进行计算。</w:t>
            </w:r>
          </w:p>
          <w:p w:rsidR="00487E97" w:rsidRDefault="00AF4107" w:rsidP="007A4EB7">
            <w:pPr>
              <w:spacing w:line="460" w:lineRule="exact"/>
              <w:ind w:firstLine="570"/>
              <w:rPr>
                <w:bCs/>
                <w:sz w:val="24"/>
              </w:rPr>
            </w:pPr>
            <w:r>
              <w:rPr>
                <w:bCs/>
                <w:sz w:val="24"/>
              </w:rPr>
              <w:t>大气环境防护距离参数和计算结果见表</w:t>
            </w:r>
            <w:r w:rsidR="00C73828">
              <w:rPr>
                <w:rFonts w:hint="eastAsia"/>
                <w:bCs/>
                <w:sz w:val="24"/>
              </w:rPr>
              <w:t>30</w:t>
            </w:r>
            <w:r>
              <w:rPr>
                <w:bCs/>
                <w:sz w:val="24"/>
              </w:rPr>
              <w:t>。</w:t>
            </w:r>
          </w:p>
          <w:p w:rsidR="00487E97" w:rsidRDefault="00AF4107">
            <w:pPr>
              <w:spacing w:line="440" w:lineRule="exact"/>
              <w:ind w:firstLineChars="250" w:firstLine="600"/>
              <w:rPr>
                <w:rFonts w:eastAsia="黑体"/>
                <w:bCs/>
                <w:sz w:val="24"/>
                <w:szCs w:val="21"/>
              </w:rPr>
            </w:pPr>
            <w:r>
              <w:rPr>
                <w:rFonts w:eastAsia="黑体"/>
                <w:bCs/>
                <w:sz w:val="24"/>
                <w:szCs w:val="21"/>
              </w:rPr>
              <w:t>表</w:t>
            </w:r>
            <w:r w:rsidR="00C73828">
              <w:rPr>
                <w:rFonts w:eastAsia="黑体" w:hint="eastAsia"/>
                <w:bCs/>
                <w:sz w:val="24"/>
                <w:szCs w:val="21"/>
              </w:rPr>
              <w:t>30</w:t>
            </w:r>
            <w:r>
              <w:rPr>
                <w:rFonts w:eastAsia="黑体"/>
                <w:bCs/>
                <w:sz w:val="24"/>
                <w:szCs w:val="21"/>
              </w:rPr>
              <w:t xml:space="preserve">              </w:t>
            </w:r>
            <w:r>
              <w:rPr>
                <w:rFonts w:eastAsia="黑体"/>
                <w:bCs/>
                <w:sz w:val="24"/>
                <w:szCs w:val="21"/>
              </w:rPr>
              <w:t>大气环境防护距离参数及计算结果表</w:t>
            </w:r>
          </w:p>
          <w:tbl>
            <w:tblPr>
              <w:tblW w:w="9354" w:type="dxa"/>
              <w:jc w:val="center"/>
              <w:tblInd w:w="8" w:type="dxa"/>
              <w:tblBorders>
                <w:top w:val="single" w:sz="6" w:space="0" w:color="auto"/>
                <w:bottom w:val="single" w:sz="6" w:space="0" w:color="auto"/>
                <w:insideH w:val="single" w:sz="6" w:space="0" w:color="auto"/>
                <w:insideV w:val="single" w:sz="6" w:space="0" w:color="auto"/>
              </w:tblBorders>
              <w:tblLayout w:type="fixed"/>
              <w:tblLook w:val="04A0"/>
            </w:tblPr>
            <w:tblGrid>
              <w:gridCol w:w="1560"/>
              <w:gridCol w:w="1701"/>
              <w:gridCol w:w="1417"/>
              <w:gridCol w:w="1134"/>
              <w:gridCol w:w="1134"/>
              <w:gridCol w:w="993"/>
              <w:gridCol w:w="1415"/>
            </w:tblGrid>
            <w:tr w:rsidR="00487E97">
              <w:trPr>
                <w:trHeight w:val="397"/>
                <w:jc w:val="center"/>
              </w:trPr>
              <w:tc>
                <w:tcPr>
                  <w:tcW w:w="1560" w:type="dxa"/>
                  <w:vMerge w:val="restart"/>
                  <w:vAlign w:val="center"/>
                </w:tcPr>
                <w:p w:rsidR="00487E97" w:rsidRDefault="00AF4107">
                  <w:pPr>
                    <w:adjustRightInd w:val="0"/>
                    <w:snapToGrid w:val="0"/>
                    <w:spacing w:line="240" w:lineRule="exact"/>
                    <w:jc w:val="center"/>
                    <w:rPr>
                      <w:b/>
                      <w:bCs/>
                      <w:szCs w:val="21"/>
                    </w:rPr>
                  </w:pPr>
                  <w:r>
                    <w:rPr>
                      <w:b/>
                      <w:bCs/>
                      <w:szCs w:val="21"/>
                    </w:rPr>
                    <w:t>无组织排放源</w:t>
                  </w:r>
                </w:p>
              </w:tc>
              <w:tc>
                <w:tcPr>
                  <w:tcW w:w="1701" w:type="dxa"/>
                  <w:vMerge w:val="restart"/>
                  <w:vAlign w:val="center"/>
                </w:tcPr>
                <w:p w:rsidR="00487E97" w:rsidRDefault="00AF4107">
                  <w:pPr>
                    <w:adjustRightInd w:val="0"/>
                    <w:snapToGrid w:val="0"/>
                    <w:spacing w:line="240" w:lineRule="exact"/>
                    <w:jc w:val="center"/>
                    <w:rPr>
                      <w:b/>
                      <w:bCs/>
                      <w:szCs w:val="21"/>
                    </w:rPr>
                  </w:pPr>
                  <w:r>
                    <w:rPr>
                      <w:b/>
                      <w:bCs/>
                      <w:szCs w:val="21"/>
                    </w:rPr>
                    <w:t>污染因子</w:t>
                  </w:r>
                </w:p>
              </w:tc>
              <w:tc>
                <w:tcPr>
                  <w:tcW w:w="1417" w:type="dxa"/>
                  <w:vMerge w:val="restart"/>
                  <w:vAlign w:val="center"/>
                </w:tcPr>
                <w:p w:rsidR="00487E97" w:rsidRDefault="00AF4107">
                  <w:pPr>
                    <w:adjustRightInd w:val="0"/>
                    <w:snapToGrid w:val="0"/>
                    <w:spacing w:line="240" w:lineRule="exact"/>
                    <w:jc w:val="center"/>
                    <w:rPr>
                      <w:b/>
                      <w:bCs/>
                      <w:szCs w:val="21"/>
                    </w:rPr>
                  </w:pPr>
                  <w:r>
                    <w:rPr>
                      <w:b/>
                      <w:bCs/>
                      <w:szCs w:val="21"/>
                    </w:rPr>
                    <w:t>排放量</w:t>
                  </w:r>
                </w:p>
                <w:p w:rsidR="00487E97" w:rsidRDefault="00AF4107">
                  <w:pPr>
                    <w:adjustRightInd w:val="0"/>
                    <w:snapToGrid w:val="0"/>
                    <w:spacing w:line="240" w:lineRule="exact"/>
                    <w:jc w:val="center"/>
                    <w:rPr>
                      <w:b/>
                      <w:bCs/>
                      <w:szCs w:val="21"/>
                    </w:rPr>
                  </w:pPr>
                  <w:r>
                    <w:rPr>
                      <w:b/>
                      <w:bCs/>
                      <w:szCs w:val="21"/>
                    </w:rPr>
                    <w:t>（</w:t>
                  </w:r>
                  <w:r>
                    <w:rPr>
                      <w:b/>
                      <w:bCs/>
                      <w:szCs w:val="21"/>
                    </w:rPr>
                    <w:t>kg/h</w:t>
                  </w:r>
                  <w:r>
                    <w:rPr>
                      <w:b/>
                      <w:bCs/>
                      <w:szCs w:val="21"/>
                    </w:rPr>
                    <w:t>）</w:t>
                  </w:r>
                </w:p>
              </w:tc>
              <w:tc>
                <w:tcPr>
                  <w:tcW w:w="3261" w:type="dxa"/>
                  <w:gridSpan w:val="3"/>
                  <w:vAlign w:val="center"/>
                </w:tcPr>
                <w:p w:rsidR="00487E97" w:rsidRDefault="00AF4107">
                  <w:pPr>
                    <w:adjustRightInd w:val="0"/>
                    <w:snapToGrid w:val="0"/>
                    <w:spacing w:line="240" w:lineRule="exact"/>
                    <w:jc w:val="center"/>
                    <w:rPr>
                      <w:b/>
                      <w:bCs/>
                      <w:szCs w:val="21"/>
                    </w:rPr>
                  </w:pPr>
                  <w:r>
                    <w:rPr>
                      <w:b/>
                      <w:bCs/>
                      <w:szCs w:val="21"/>
                    </w:rPr>
                    <w:t>面源有效面积</w:t>
                  </w:r>
                </w:p>
              </w:tc>
              <w:tc>
                <w:tcPr>
                  <w:tcW w:w="1415" w:type="dxa"/>
                  <w:vMerge w:val="restart"/>
                  <w:vAlign w:val="center"/>
                </w:tcPr>
                <w:p w:rsidR="00487E97" w:rsidRDefault="00AF4107">
                  <w:pPr>
                    <w:adjustRightInd w:val="0"/>
                    <w:snapToGrid w:val="0"/>
                    <w:spacing w:line="240" w:lineRule="exact"/>
                    <w:jc w:val="center"/>
                    <w:rPr>
                      <w:b/>
                      <w:bCs/>
                      <w:szCs w:val="21"/>
                    </w:rPr>
                  </w:pPr>
                  <w:r>
                    <w:rPr>
                      <w:b/>
                      <w:bCs/>
                      <w:szCs w:val="21"/>
                    </w:rPr>
                    <w:t>大气环境防护距离（</w:t>
                  </w:r>
                  <w:r>
                    <w:rPr>
                      <w:b/>
                      <w:bCs/>
                      <w:szCs w:val="21"/>
                    </w:rPr>
                    <w:t>m</w:t>
                  </w:r>
                  <w:r>
                    <w:rPr>
                      <w:b/>
                      <w:bCs/>
                      <w:szCs w:val="21"/>
                    </w:rPr>
                    <w:t>）</w:t>
                  </w:r>
                </w:p>
              </w:tc>
            </w:tr>
            <w:tr w:rsidR="00487E97">
              <w:trPr>
                <w:trHeight w:val="397"/>
                <w:jc w:val="center"/>
              </w:trPr>
              <w:tc>
                <w:tcPr>
                  <w:tcW w:w="1560" w:type="dxa"/>
                  <w:vMerge/>
                  <w:vAlign w:val="center"/>
                </w:tcPr>
                <w:p w:rsidR="00487E97" w:rsidRDefault="00487E97">
                  <w:pPr>
                    <w:adjustRightInd w:val="0"/>
                    <w:snapToGrid w:val="0"/>
                    <w:spacing w:line="240" w:lineRule="exact"/>
                    <w:jc w:val="center"/>
                    <w:rPr>
                      <w:bCs/>
                      <w:szCs w:val="21"/>
                    </w:rPr>
                  </w:pPr>
                </w:p>
              </w:tc>
              <w:tc>
                <w:tcPr>
                  <w:tcW w:w="1701" w:type="dxa"/>
                  <w:vMerge/>
                  <w:vAlign w:val="center"/>
                </w:tcPr>
                <w:p w:rsidR="00487E97" w:rsidRDefault="00487E97">
                  <w:pPr>
                    <w:adjustRightInd w:val="0"/>
                    <w:snapToGrid w:val="0"/>
                    <w:spacing w:line="240" w:lineRule="exact"/>
                    <w:jc w:val="center"/>
                    <w:rPr>
                      <w:bCs/>
                      <w:szCs w:val="21"/>
                    </w:rPr>
                  </w:pPr>
                </w:p>
              </w:tc>
              <w:tc>
                <w:tcPr>
                  <w:tcW w:w="1417" w:type="dxa"/>
                  <w:vMerge/>
                  <w:vAlign w:val="center"/>
                </w:tcPr>
                <w:p w:rsidR="00487E97" w:rsidRDefault="00487E97">
                  <w:pPr>
                    <w:adjustRightInd w:val="0"/>
                    <w:snapToGrid w:val="0"/>
                    <w:spacing w:line="240" w:lineRule="exact"/>
                    <w:jc w:val="center"/>
                    <w:rPr>
                      <w:bCs/>
                      <w:szCs w:val="21"/>
                    </w:rPr>
                  </w:pPr>
                </w:p>
              </w:tc>
              <w:tc>
                <w:tcPr>
                  <w:tcW w:w="1134" w:type="dxa"/>
                  <w:vAlign w:val="center"/>
                </w:tcPr>
                <w:p w:rsidR="00487E97" w:rsidRDefault="00AF4107">
                  <w:pPr>
                    <w:adjustRightInd w:val="0"/>
                    <w:snapToGrid w:val="0"/>
                    <w:spacing w:line="240" w:lineRule="exact"/>
                    <w:jc w:val="center"/>
                    <w:rPr>
                      <w:b/>
                      <w:bCs/>
                      <w:szCs w:val="21"/>
                    </w:rPr>
                  </w:pPr>
                  <w:r>
                    <w:rPr>
                      <w:b/>
                      <w:bCs/>
                      <w:szCs w:val="21"/>
                    </w:rPr>
                    <w:t>长</w:t>
                  </w:r>
                  <w:r>
                    <w:rPr>
                      <w:b/>
                      <w:bCs/>
                      <w:szCs w:val="21"/>
                    </w:rPr>
                    <w:t>/m</w:t>
                  </w:r>
                </w:p>
              </w:tc>
              <w:tc>
                <w:tcPr>
                  <w:tcW w:w="1134" w:type="dxa"/>
                  <w:vAlign w:val="center"/>
                </w:tcPr>
                <w:p w:rsidR="00487E97" w:rsidRDefault="00AF4107">
                  <w:pPr>
                    <w:adjustRightInd w:val="0"/>
                    <w:snapToGrid w:val="0"/>
                    <w:spacing w:line="240" w:lineRule="exact"/>
                    <w:jc w:val="center"/>
                    <w:rPr>
                      <w:b/>
                      <w:bCs/>
                      <w:szCs w:val="21"/>
                    </w:rPr>
                  </w:pPr>
                  <w:r>
                    <w:rPr>
                      <w:b/>
                      <w:bCs/>
                      <w:szCs w:val="21"/>
                    </w:rPr>
                    <w:t>宽</w:t>
                  </w:r>
                  <w:r>
                    <w:rPr>
                      <w:b/>
                      <w:bCs/>
                      <w:szCs w:val="21"/>
                    </w:rPr>
                    <w:t>/m</w:t>
                  </w:r>
                </w:p>
              </w:tc>
              <w:tc>
                <w:tcPr>
                  <w:tcW w:w="993" w:type="dxa"/>
                  <w:vAlign w:val="center"/>
                </w:tcPr>
                <w:p w:rsidR="00487E97" w:rsidRDefault="00AF4107">
                  <w:pPr>
                    <w:adjustRightInd w:val="0"/>
                    <w:snapToGrid w:val="0"/>
                    <w:spacing w:line="240" w:lineRule="exact"/>
                    <w:jc w:val="center"/>
                    <w:rPr>
                      <w:b/>
                      <w:bCs/>
                      <w:szCs w:val="21"/>
                    </w:rPr>
                  </w:pPr>
                  <w:r>
                    <w:rPr>
                      <w:b/>
                      <w:bCs/>
                      <w:szCs w:val="21"/>
                    </w:rPr>
                    <w:t>高</w:t>
                  </w:r>
                  <w:r>
                    <w:rPr>
                      <w:b/>
                      <w:bCs/>
                      <w:szCs w:val="21"/>
                    </w:rPr>
                    <w:t>/m</w:t>
                  </w:r>
                </w:p>
              </w:tc>
              <w:tc>
                <w:tcPr>
                  <w:tcW w:w="1415" w:type="dxa"/>
                  <w:vMerge/>
                  <w:vAlign w:val="center"/>
                </w:tcPr>
                <w:p w:rsidR="00487E97" w:rsidRDefault="00487E97">
                  <w:pPr>
                    <w:adjustRightInd w:val="0"/>
                    <w:snapToGrid w:val="0"/>
                    <w:spacing w:line="240" w:lineRule="exact"/>
                    <w:jc w:val="center"/>
                    <w:rPr>
                      <w:bCs/>
                      <w:szCs w:val="21"/>
                    </w:rPr>
                  </w:pPr>
                </w:p>
              </w:tc>
            </w:tr>
            <w:tr w:rsidR="000932E2" w:rsidTr="000833C1">
              <w:trPr>
                <w:trHeight w:val="397"/>
                <w:jc w:val="center"/>
              </w:trPr>
              <w:tc>
                <w:tcPr>
                  <w:tcW w:w="1560" w:type="dxa"/>
                  <w:vMerge w:val="restart"/>
                  <w:vAlign w:val="center"/>
                </w:tcPr>
                <w:p w:rsidR="000932E2" w:rsidRDefault="000932E2">
                  <w:pPr>
                    <w:spacing w:line="240" w:lineRule="exact"/>
                    <w:jc w:val="center"/>
                    <w:rPr>
                      <w:bCs/>
                      <w:szCs w:val="21"/>
                    </w:rPr>
                  </w:pPr>
                  <w:r>
                    <w:rPr>
                      <w:bCs/>
                      <w:szCs w:val="21"/>
                    </w:rPr>
                    <w:t>车间</w:t>
                  </w:r>
                </w:p>
              </w:tc>
              <w:tc>
                <w:tcPr>
                  <w:tcW w:w="1701" w:type="dxa"/>
                  <w:tcBorders>
                    <w:bottom w:val="single" w:sz="4" w:space="0" w:color="auto"/>
                  </w:tcBorders>
                  <w:vAlign w:val="center"/>
                </w:tcPr>
                <w:p w:rsidR="000932E2" w:rsidRDefault="000932E2">
                  <w:pPr>
                    <w:spacing w:line="240" w:lineRule="exact"/>
                    <w:jc w:val="center"/>
                    <w:rPr>
                      <w:bCs/>
                      <w:szCs w:val="21"/>
                    </w:rPr>
                  </w:pPr>
                  <w:r>
                    <w:rPr>
                      <w:bCs/>
                      <w:szCs w:val="21"/>
                    </w:rPr>
                    <w:t>酚</w:t>
                  </w:r>
                </w:p>
              </w:tc>
              <w:tc>
                <w:tcPr>
                  <w:tcW w:w="1417" w:type="dxa"/>
                  <w:tcBorders>
                    <w:bottom w:val="single" w:sz="4" w:space="0" w:color="auto"/>
                  </w:tcBorders>
                  <w:vAlign w:val="center"/>
                </w:tcPr>
                <w:p w:rsidR="000932E2" w:rsidRPr="004B2785" w:rsidRDefault="000932E2" w:rsidP="00834862">
                  <w:pPr>
                    <w:spacing w:line="240" w:lineRule="exact"/>
                    <w:jc w:val="center"/>
                    <w:rPr>
                      <w:bCs/>
                      <w:szCs w:val="21"/>
                    </w:rPr>
                  </w:pPr>
                  <w:r>
                    <w:rPr>
                      <w:bCs/>
                      <w:szCs w:val="21"/>
                    </w:rPr>
                    <w:t>0.</w:t>
                  </w:r>
                  <w:r>
                    <w:rPr>
                      <w:rFonts w:hint="eastAsia"/>
                      <w:bCs/>
                      <w:szCs w:val="21"/>
                    </w:rPr>
                    <w:t>0</w:t>
                  </w:r>
                  <w:r w:rsidRPr="004B2785">
                    <w:rPr>
                      <w:rFonts w:hint="eastAsia"/>
                      <w:bCs/>
                      <w:szCs w:val="21"/>
                    </w:rPr>
                    <w:t>2</w:t>
                  </w:r>
                </w:p>
              </w:tc>
              <w:tc>
                <w:tcPr>
                  <w:tcW w:w="1134" w:type="dxa"/>
                  <w:vMerge w:val="restart"/>
                  <w:vAlign w:val="center"/>
                </w:tcPr>
                <w:p w:rsidR="000932E2" w:rsidRDefault="000932E2" w:rsidP="000255A5">
                  <w:pPr>
                    <w:spacing w:line="300" w:lineRule="exact"/>
                    <w:jc w:val="center"/>
                    <w:rPr>
                      <w:bCs/>
                      <w:spacing w:val="-6"/>
                      <w:szCs w:val="21"/>
                    </w:rPr>
                  </w:pPr>
                  <w:r>
                    <w:rPr>
                      <w:bCs/>
                      <w:spacing w:val="-6"/>
                      <w:szCs w:val="21"/>
                    </w:rPr>
                    <w:t>2</w:t>
                  </w:r>
                  <w:r>
                    <w:rPr>
                      <w:rFonts w:hint="eastAsia"/>
                      <w:bCs/>
                      <w:spacing w:val="-6"/>
                      <w:szCs w:val="21"/>
                    </w:rPr>
                    <w:t>60</w:t>
                  </w:r>
                </w:p>
              </w:tc>
              <w:tc>
                <w:tcPr>
                  <w:tcW w:w="1134" w:type="dxa"/>
                  <w:vMerge w:val="restart"/>
                  <w:vAlign w:val="center"/>
                </w:tcPr>
                <w:p w:rsidR="000932E2" w:rsidRDefault="000932E2" w:rsidP="000255A5">
                  <w:pPr>
                    <w:spacing w:line="300" w:lineRule="exact"/>
                    <w:jc w:val="center"/>
                    <w:rPr>
                      <w:bCs/>
                      <w:spacing w:val="-6"/>
                      <w:szCs w:val="21"/>
                    </w:rPr>
                  </w:pPr>
                  <w:r>
                    <w:rPr>
                      <w:bCs/>
                      <w:spacing w:val="-6"/>
                      <w:szCs w:val="21"/>
                    </w:rPr>
                    <w:t>7</w:t>
                  </w:r>
                  <w:r>
                    <w:rPr>
                      <w:rFonts w:hint="eastAsia"/>
                      <w:bCs/>
                      <w:spacing w:val="-6"/>
                      <w:szCs w:val="21"/>
                    </w:rPr>
                    <w:t>0</w:t>
                  </w:r>
                </w:p>
              </w:tc>
              <w:tc>
                <w:tcPr>
                  <w:tcW w:w="993" w:type="dxa"/>
                  <w:vMerge w:val="restart"/>
                  <w:vAlign w:val="center"/>
                </w:tcPr>
                <w:p w:rsidR="000932E2" w:rsidRDefault="000932E2">
                  <w:pPr>
                    <w:adjustRightInd w:val="0"/>
                    <w:snapToGrid w:val="0"/>
                    <w:jc w:val="center"/>
                    <w:outlineLvl w:val="0"/>
                    <w:rPr>
                      <w:bCs/>
                      <w:szCs w:val="21"/>
                    </w:rPr>
                  </w:pPr>
                  <w:r>
                    <w:rPr>
                      <w:bCs/>
                      <w:szCs w:val="21"/>
                    </w:rPr>
                    <w:t>8</w:t>
                  </w:r>
                </w:p>
              </w:tc>
              <w:tc>
                <w:tcPr>
                  <w:tcW w:w="1415" w:type="dxa"/>
                  <w:tcBorders>
                    <w:bottom w:val="single" w:sz="4" w:space="0" w:color="auto"/>
                  </w:tcBorders>
                  <w:vAlign w:val="center"/>
                </w:tcPr>
                <w:p w:rsidR="000932E2" w:rsidRDefault="000932E2">
                  <w:pPr>
                    <w:adjustRightInd w:val="0"/>
                    <w:snapToGrid w:val="0"/>
                    <w:spacing w:line="240" w:lineRule="exact"/>
                    <w:jc w:val="center"/>
                    <w:rPr>
                      <w:bCs/>
                      <w:szCs w:val="21"/>
                    </w:rPr>
                  </w:pPr>
                  <w:r>
                    <w:rPr>
                      <w:bCs/>
                      <w:szCs w:val="21"/>
                    </w:rPr>
                    <w:t>0</w:t>
                  </w:r>
                </w:p>
              </w:tc>
            </w:tr>
            <w:tr w:rsidR="000932E2" w:rsidTr="000833C1">
              <w:trPr>
                <w:trHeight w:val="397"/>
                <w:jc w:val="center"/>
              </w:trPr>
              <w:tc>
                <w:tcPr>
                  <w:tcW w:w="1560" w:type="dxa"/>
                  <w:vMerge/>
                  <w:vAlign w:val="center"/>
                </w:tcPr>
                <w:p w:rsidR="000932E2" w:rsidRDefault="000932E2">
                  <w:pPr>
                    <w:spacing w:line="240" w:lineRule="exact"/>
                    <w:jc w:val="center"/>
                    <w:rPr>
                      <w:bCs/>
                      <w:szCs w:val="21"/>
                    </w:rPr>
                  </w:pPr>
                </w:p>
              </w:tc>
              <w:tc>
                <w:tcPr>
                  <w:tcW w:w="1701" w:type="dxa"/>
                  <w:tcBorders>
                    <w:top w:val="single" w:sz="4" w:space="0" w:color="auto"/>
                  </w:tcBorders>
                  <w:vAlign w:val="center"/>
                </w:tcPr>
                <w:p w:rsidR="000932E2" w:rsidRDefault="000932E2" w:rsidP="000932E2">
                  <w:pPr>
                    <w:spacing w:line="240" w:lineRule="exact"/>
                    <w:jc w:val="center"/>
                    <w:rPr>
                      <w:bCs/>
                      <w:szCs w:val="21"/>
                    </w:rPr>
                  </w:pPr>
                  <w:r>
                    <w:rPr>
                      <w:rFonts w:hint="eastAsia"/>
                      <w:bCs/>
                      <w:szCs w:val="21"/>
                    </w:rPr>
                    <w:t>非甲烷总烃</w:t>
                  </w:r>
                </w:p>
              </w:tc>
              <w:tc>
                <w:tcPr>
                  <w:tcW w:w="1417" w:type="dxa"/>
                  <w:tcBorders>
                    <w:top w:val="single" w:sz="4" w:space="0" w:color="auto"/>
                  </w:tcBorders>
                  <w:vAlign w:val="center"/>
                </w:tcPr>
                <w:p w:rsidR="000932E2" w:rsidRDefault="000932E2" w:rsidP="00834862">
                  <w:pPr>
                    <w:spacing w:line="240" w:lineRule="exact"/>
                    <w:jc w:val="center"/>
                    <w:rPr>
                      <w:bCs/>
                      <w:szCs w:val="21"/>
                    </w:rPr>
                  </w:pPr>
                  <w:r>
                    <w:rPr>
                      <w:rFonts w:hint="eastAsia"/>
                      <w:bCs/>
                      <w:szCs w:val="21"/>
                    </w:rPr>
                    <w:t>0.05</w:t>
                  </w:r>
                </w:p>
              </w:tc>
              <w:tc>
                <w:tcPr>
                  <w:tcW w:w="1134" w:type="dxa"/>
                  <w:vMerge/>
                  <w:vAlign w:val="center"/>
                </w:tcPr>
                <w:p w:rsidR="000932E2" w:rsidRDefault="000932E2" w:rsidP="000255A5">
                  <w:pPr>
                    <w:spacing w:line="300" w:lineRule="exact"/>
                    <w:jc w:val="center"/>
                    <w:rPr>
                      <w:bCs/>
                      <w:spacing w:val="-6"/>
                      <w:szCs w:val="21"/>
                    </w:rPr>
                  </w:pPr>
                </w:p>
              </w:tc>
              <w:tc>
                <w:tcPr>
                  <w:tcW w:w="1134" w:type="dxa"/>
                  <w:vMerge/>
                  <w:vAlign w:val="center"/>
                </w:tcPr>
                <w:p w:rsidR="000932E2" w:rsidRDefault="000932E2" w:rsidP="000255A5">
                  <w:pPr>
                    <w:spacing w:line="300" w:lineRule="exact"/>
                    <w:jc w:val="center"/>
                    <w:rPr>
                      <w:bCs/>
                      <w:spacing w:val="-6"/>
                      <w:szCs w:val="21"/>
                    </w:rPr>
                  </w:pPr>
                </w:p>
              </w:tc>
              <w:tc>
                <w:tcPr>
                  <w:tcW w:w="993" w:type="dxa"/>
                  <w:vMerge/>
                  <w:vAlign w:val="center"/>
                </w:tcPr>
                <w:p w:rsidR="000932E2" w:rsidRDefault="000932E2">
                  <w:pPr>
                    <w:adjustRightInd w:val="0"/>
                    <w:snapToGrid w:val="0"/>
                    <w:jc w:val="center"/>
                    <w:outlineLvl w:val="0"/>
                    <w:rPr>
                      <w:bCs/>
                      <w:szCs w:val="21"/>
                    </w:rPr>
                  </w:pPr>
                </w:p>
              </w:tc>
              <w:tc>
                <w:tcPr>
                  <w:tcW w:w="1415" w:type="dxa"/>
                  <w:tcBorders>
                    <w:top w:val="single" w:sz="4" w:space="0" w:color="auto"/>
                  </w:tcBorders>
                  <w:vAlign w:val="center"/>
                </w:tcPr>
                <w:p w:rsidR="000932E2" w:rsidRDefault="000833C1" w:rsidP="000833C1">
                  <w:pPr>
                    <w:adjustRightInd w:val="0"/>
                    <w:snapToGrid w:val="0"/>
                    <w:spacing w:line="240" w:lineRule="exact"/>
                    <w:jc w:val="center"/>
                    <w:rPr>
                      <w:bCs/>
                      <w:szCs w:val="21"/>
                    </w:rPr>
                  </w:pPr>
                  <w:r>
                    <w:rPr>
                      <w:rFonts w:hint="eastAsia"/>
                      <w:bCs/>
                      <w:szCs w:val="21"/>
                    </w:rPr>
                    <w:t>0</w:t>
                  </w:r>
                </w:p>
              </w:tc>
            </w:tr>
          </w:tbl>
          <w:p w:rsidR="00487E97" w:rsidRDefault="00AF4107" w:rsidP="007A4EB7">
            <w:pPr>
              <w:spacing w:line="460" w:lineRule="exact"/>
              <w:ind w:firstLineChars="200" w:firstLine="480"/>
              <w:rPr>
                <w:bCs/>
                <w:sz w:val="24"/>
              </w:rPr>
            </w:pPr>
            <w:r>
              <w:rPr>
                <w:bCs/>
                <w:sz w:val="24"/>
              </w:rPr>
              <w:t>由上</w:t>
            </w:r>
            <w:r w:rsidR="000255A5">
              <w:rPr>
                <w:bCs/>
                <w:sz w:val="24"/>
              </w:rPr>
              <w:t>表可知，项目无组织排放</w:t>
            </w:r>
            <w:r>
              <w:rPr>
                <w:bCs/>
                <w:sz w:val="24"/>
              </w:rPr>
              <w:t>酚</w:t>
            </w:r>
            <w:r w:rsidR="00547EA1">
              <w:rPr>
                <w:rFonts w:hint="eastAsia"/>
                <w:bCs/>
                <w:sz w:val="24"/>
              </w:rPr>
              <w:t>、</w:t>
            </w:r>
            <w:r w:rsidR="00547EA1" w:rsidRPr="00547EA1">
              <w:rPr>
                <w:rFonts w:hint="eastAsia"/>
                <w:bCs/>
                <w:sz w:val="24"/>
              </w:rPr>
              <w:t>非甲烷总烃</w:t>
            </w:r>
            <w:r>
              <w:rPr>
                <w:bCs/>
                <w:sz w:val="24"/>
              </w:rPr>
              <w:t>无需设置大气环境防护距离。</w:t>
            </w:r>
          </w:p>
          <w:p w:rsidR="00487E97" w:rsidRDefault="00AF4107" w:rsidP="007A4EB7">
            <w:pPr>
              <w:spacing w:line="460" w:lineRule="exact"/>
              <w:ind w:firstLineChars="200" w:firstLine="480"/>
              <w:rPr>
                <w:bCs/>
                <w:sz w:val="24"/>
              </w:rPr>
            </w:pPr>
            <w:r>
              <w:rPr>
                <w:bCs/>
                <w:sz w:val="24"/>
              </w:rPr>
              <w:t>b.</w:t>
            </w:r>
            <w:r>
              <w:rPr>
                <w:bCs/>
                <w:sz w:val="24"/>
              </w:rPr>
              <w:t>卫生防护距离计算</w:t>
            </w:r>
          </w:p>
          <w:p w:rsidR="00487E97" w:rsidRDefault="00AF4107" w:rsidP="007A4EB7">
            <w:pPr>
              <w:adjustRightInd w:val="0"/>
              <w:snapToGrid w:val="0"/>
              <w:spacing w:line="460" w:lineRule="exact"/>
              <w:ind w:firstLineChars="200" w:firstLine="480"/>
              <w:rPr>
                <w:sz w:val="24"/>
              </w:rPr>
            </w:pPr>
            <w:r>
              <w:rPr>
                <w:noProof/>
                <w:sz w:val="24"/>
              </w:rPr>
              <w:drawing>
                <wp:anchor distT="0" distB="0" distL="114300" distR="114300" simplePos="0" relativeHeight="251721728" behindDoc="0" locked="0" layoutInCell="1" allowOverlap="1">
                  <wp:simplePos x="0" y="0"/>
                  <wp:positionH relativeFrom="column">
                    <wp:posOffset>868680</wp:posOffset>
                  </wp:positionH>
                  <wp:positionV relativeFrom="paragraph">
                    <wp:posOffset>512445</wp:posOffset>
                  </wp:positionV>
                  <wp:extent cx="1465580" cy="398145"/>
                  <wp:effectExtent l="19050" t="0" r="0" b="0"/>
                  <wp:wrapNone/>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pic:cNvPicPr>
                        </pic:nvPicPr>
                        <pic:blipFill>
                          <a:blip r:embed="rId14"/>
                          <a:stretch>
                            <a:fillRect/>
                          </a:stretch>
                        </pic:blipFill>
                        <pic:spPr>
                          <a:xfrm>
                            <a:off x="0" y="0"/>
                            <a:ext cx="1465719" cy="398352"/>
                          </a:xfrm>
                          <a:prstGeom prst="rect">
                            <a:avLst/>
                          </a:prstGeom>
                          <a:noFill/>
                          <a:ln w="9525">
                            <a:noFill/>
                          </a:ln>
                        </pic:spPr>
                      </pic:pic>
                    </a:graphicData>
                  </a:graphic>
                </wp:anchor>
              </w:drawing>
            </w:r>
            <w:r>
              <w:rPr>
                <w:sz w:val="24"/>
              </w:rPr>
              <w:t>根据《制定地方大气污染物排放标准的技术方法》（</w:t>
            </w:r>
            <w:r>
              <w:rPr>
                <w:sz w:val="24"/>
              </w:rPr>
              <w:t>GBT13021-91</w:t>
            </w:r>
            <w:r>
              <w:rPr>
                <w:sz w:val="24"/>
              </w:rPr>
              <w:t>）中的有关规定，无组织排放卫生防护距离按下式计算：</w:t>
            </w:r>
          </w:p>
          <w:p w:rsidR="00487E97" w:rsidRDefault="00AF4107" w:rsidP="007A4EB7">
            <w:pPr>
              <w:spacing w:line="460" w:lineRule="exact"/>
              <w:ind w:firstLineChars="200" w:firstLine="480"/>
              <w:rPr>
                <w:sz w:val="24"/>
              </w:rPr>
            </w:pPr>
            <w:r>
              <w:rPr>
                <w:sz w:val="24"/>
              </w:rPr>
              <w:t>Q</w:t>
            </w:r>
            <w:r>
              <w:rPr>
                <w:sz w:val="24"/>
                <w:vertAlign w:val="subscript"/>
              </w:rPr>
              <w:t>C</w:t>
            </w:r>
            <w:r>
              <w:rPr>
                <w:sz w:val="24"/>
              </w:rPr>
              <w:t>/C</w:t>
            </w:r>
            <w:r>
              <w:rPr>
                <w:sz w:val="24"/>
                <w:vertAlign w:val="subscript"/>
              </w:rPr>
              <w:t>m</w:t>
            </w:r>
            <w:r>
              <w:rPr>
                <w:sz w:val="24"/>
              </w:rPr>
              <w:t>=</w:t>
            </w:r>
          </w:p>
          <w:p w:rsidR="00487E97" w:rsidRDefault="00AF4107" w:rsidP="007A4EB7">
            <w:pPr>
              <w:adjustRightInd w:val="0"/>
              <w:snapToGrid w:val="0"/>
              <w:spacing w:line="460" w:lineRule="exact"/>
              <w:ind w:firstLineChars="200" w:firstLine="480"/>
              <w:rPr>
                <w:sz w:val="24"/>
              </w:rPr>
            </w:pPr>
            <w:r>
              <w:rPr>
                <w:sz w:val="24"/>
              </w:rPr>
              <w:t>式中</w:t>
            </w:r>
            <w:r>
              <w:rPr>
                <w:sz w:val="24"/>
              </w:rPr>
              <w:t>Cm—</w:t>
            </w:r>
            <w:r>
              <w:rPr>
                <w:sz w:val="24"/>
              </w:rPr>
              <w:t>标准浓度限值（</w:t>
            </w:r>
            <w:r>
              <w:rPr>
                <w:sz w:val="24"/>
              </w:rPr>
              <w:t>mg/Nm</w:t>
            </w:r>
            <w:r>
              <w:rPr>
                <w:sz w:val="24"/>
                <w:vertAlign w:val="superscript"/>
              </w:rPr>
              <w:t>3</w:t>
            </w:r>
            <w:r>
              <w:rPr>
                <w:sz w:val="24"/>
              </w:rPr>
              <w:t>）</w:t>
            </w:r>
          </w:p>
          <w:p w:rsidR="00487E97" w:rsidRDefault="00AF4107" w:rsidP="007A4EB7">
            <w:pPr>
              <w:adjustRightInd w:val="0"/>
              <w:snapToGrid w:val="0"/>
              <w:spacing w:line="460" w:lineRule="exact"/>
              <w:ind w:firstLineChars="200" w:firstLine="480"/>
              <w:rPr>
                <w:sz w:val="24"/>
              </w:rPr>
            </w:pPr>
            <w:r>
              <w:rPr>
                <w:sz w:val="24"/>
              </w:rPr>
              <w:t xml:space="preserve">      L—</w:t>
            </w:r>
            <w:r>
              <w:rPr>
                <w:sz w:val="24"/>
              </w:rPr>
              <w:t>工业企业所需卫生防护距离（</w:t>
            </w:r>
            <w:r>
              <w:rPr>
                <w:sz w:val="24"/>
              </w:rPr>
              <w:t>m</w:t>
            </w:r>
            <w:r>
              <w:rPr>
                <w:sz w:val="24"/>
              </w:rPr>
              <w:t>）</w:t>
            </w:r>
          </w:p>
          <w:p w:rsidR="00487E97" w:rsidRDefault="00AF4107" w:rsidP="007A4EB7">
            <w:pPr>
              <w:adjustRightInd w:val="0"/>
              <w:snapToGrid w:val="0"/>
              <w:spacing w:line="460" w:lineRule="exact"/>
              <w:ind w:left="1" w:firstLineChars="200" w:firstLine="480"/>
              <w:rPr>
                <w:sz w:val="24"/>
              </w:rPr>
            </w:pPr>
            <w:r>
              <w:rPr>
                <w:sz w:val="24"/>
              </w:rPr>
              <w:t xml:space="preserve">      r—</w:t>
            </w:r>
            <w:r>
              <w:rPr>
                <w:sz w:val="24"/>
              </w:rPr>
              <w:t>有害气体无组织排放源所在生产单元的等效半径（</w:t>
            </w:r>
            <w:r>
              <w:rPr>
                <w:sz w:val="24"/>
              </w:rPr>
              <w:t>m</w:t>
            </w:r>
            <w:r>
              <w:rPr>
                <w:sz w:val="24"/>
              </w:rPr>
              <w:t>）</w:t>
            </w:r>
          </w:p>
          <w:p w:rsidR="00487E97" w:rsidRDefault="00AF4107" w:rsidP="007A4EB7">
            <w:pPr>
              <w:adjustRightInd w:val="0"/>
              <w:snapToGrid w:val="0"/>
              <w:spacing w:line="460" w:lineRule="exact"/>
              <w:ind w:leftChars="267" w:left="1401" w:hangingChars="350" w:hanging="840"/>
              <w:rPr>
                <w:sz w:val="24"/>
              </w:rPr>
            </w:pPr>
            <w:r>
              <w:rPr>
                <w:sz w:val="24"/>
              </w:rPr>
              <w:t xml:space="preserve">     Qc—</w:t>
            </w:r>
            <w:r>
              <w:rPr>
                <w:sz w:val="24"/>
              </w:rPr>
              <w:t>有害气体无组织排放量可达到的控制水平（</w:t>
            </w:r>
            <w:r>
              <w:rPr>
                <w:sz w:val="24"/>
              </w:rPr>
              <w:t>kg/h</w:t>
            </w:r>
            <w:r>
              <w:rPr>
                <w:sz w:val="24"/>
              </w:rPr>
              <w:t>）</w:t>
            </w:r>
            <w:r>
              <w:rPr>
                <w:sz w:val="24"/>
              </w:rPr>
              <w:t xml:space="preserve">     </w:t>
            </w:r>
          </w:p>
          <w:p w:rsidR="00487E97" w:rsidRDefault="00AF4107" w:rsidP="007A4EB7">
            <w:pPr>
              <w:adjustRightInd w:val="0"/>
              <w:snapToGrid w:val="0"/>
              <w:spacing w:line="460" w:lineRule="exact"/>
              <w:ind w:leftChars="267" w:left="1401" w:hangingChars="350" w:hanging="840"/>
              <w:rPr>
                <w:sz w:val="24"/>
              </w:rPr>
            </w:pPr>
            <w:r>
              <w:rPr>
                <w:sz w:val="24"/>
              </w:rPr>
              <w:t>A</w:t>
            </w:r>
            <w:r>
              <w:rPr>
                <w:sz w:val="24"/>
              </w:rPr>
              <w:t>、</w:t>
            </w:r>
            <w:r>
              <w:rPr>
                <w:sz w:val="24"/>
              </w:rPr>
              <w:t>B</w:t>
            </w:r>
            <w:r>
              <w:rPr>
                <w:sz w:val="24"/>
              </w:rPr>
              <w:t>、</w:t>
            </w:r>
            <w:r>
              <w:rPr>
                <w:sz w:val="24"/>
              </w:rPr>
              <w:t>C</w:t>
            </w:r>
            <w:r>
              <w:rPr>
                <w:sz w:val="24"/>
              </w:rPr>
              <w:t>、</w:t>
            </w:r>
            <w:r>
              <w:rPr>
                <w:sz w:val="24"/>
              </w:rPr>
              <w:t>D—</w:t>
            </w:r>
            <w:r>
              <w:rPr>
                <w:sz w:val="24"/>
              </w:rPr>
              <w:t>卫生防护距离计算参数</w:t>
            </w:r>
          </w:p>
          <w:p w:rsidR="00487E97" w:rsidRDefault="00AF4107" w:rsidP="007A4EB7">
            <w:pPr>
              <w:spacing w:line="460" w:lineRule="exact"/>
              <w:ind w:firstLineChars="200" w:firstLine="480"/>
              <w:rPr>
                <w:bCs/>
                <w:sz w:val="24"/>
              </w:rPr>
            </w:pPr>
            <w:r>
              <w:rPr>
                <w:bCs/>
                <w:sz w:val="24"/>
              </w:rPr>
              <w:t>当地多年平均风速是</w:t>
            </w:r>
            <w:r>
              <w:rPr>
                <w:bCs/>
                <w:sz w:val="24"/>
              </w:rPr>
              <w:t>2.08m/s</w:t>
            </w:r>
            <w:r>
              <w:rPr>
                <w:bCs/>
                <w:sz w:val="24"/>
              </w:rPr>
              <w:t>。计算结果见表</w:t>
            </w:r>
            <w:r w:rsidR="00C73828">
              <w:rPr>
                <w:rFonts w:hint="eastAsia"/>
                <w:bCs/>
                <w:sz w:val="24"/>
              </w:rPr>
              <w:t>31</w:t>
            </w:r>
            <w:r>
              <w:rPr>
                <w:bCs/>
                <w:sz w:val="24"/>
              </w:rPr>
              <w:t>。</w:t>
            </w:r>
          </w:p>
          <w:p w:rsidR="0018719C" w:rsidRDefault="0018719C" w:rsidP="007A4EB7">
            <w:pPr>
              <w:spacing w:line="460" w:lineRule="exact"/>
              <w:ind w:firstLineChars="200" w:firstLine="480"/>
              <w:rPr>
                <w:bCs/>
                <w:sz w:val="24"/>
              </w:rPr>
            </w:pPr>
          </w:p>
          <w:p w:rsidR="0018719C" w:rsidRDefault="0018719C" w:rsidP="007A4EB7">
            <w:pPr>
              <w:spacing w:line="460" w:lineRule="exact"/>
              <w:ind w:firstLineChars="200" w:firstLine="480"/>
              <w:rPr>
                <w:bCs/>
                <w:sz w:val="24"/>
              </w:rPr>
            </w:pPr>
          </w:p>
          <w:p w:rsidR="00487E97" w:rsidRDefault="00AF4107">
            <w:pPr>
              <w:spacing w:line="440" w:lineRule="exact"/>
              <w:ind w:firstLineChars="250" w:firstLine="600"/>
              <w:rPr>
                <w:rFonts w:eastAsia="黑体"/>
                <w:bCs/>
                <w:sz w:val="24"/>
                <w:szCs w:val="21"/>
              </w:rPr>
            </w:pPr>
            <w:r>
              <w:rPr>
                <w:rFonts w:eastAsia="黑体"/>
                <w:bCs/>
                <w:sz w:val="24"/>
                <w:szCs w:val="21"/>
              </w:rPr>
              <w:t>表</w:t>
            </w:r>
            <w:r w:rsidR="00C73828">
              <w:rPr>
                <w:rFonts w:eastAsia="黑体" w:hint="eastAsia"/>
                <w:bCs/>
                <w:sz w:val="24"/>
                <w:szCs w:val="21"/>
              </w:rPr>
              <w:t>31</w:t>
            </w:r>
            <w:r>
              <w:rPr>
                <w:rFonts w:eastAsia="黑体"/>
                <w:bCs/>
                <w:sz w:val="24"/>
                <w:szCs w:val="21"/>
              </w:rPr>
              <w:t xml:space="preserve">             </w:t>
            </w:r>
            <w:r>
              <w:rPr>
                <w:rFonts w:eastAsia="黑体"/>
                <w:bCs/>
                <w:sz w:val="24"/>
                <w:szCs w:val="21"/>
              </w:rPr>
              <w:t>卫生防护距离参数取值及计算结果一览表</w:t>
            </w:r>
          </w:p>
          <w:tbl>
            <w:tblPr>
              <w:tblW w:w="9422" w:type="dxa"/>
              <w:jc w:val="center"/>
              <w:tblBorders>
                <w:top w:val="single" w:sz="2" w:space="0" w:color="auto"/>
                <w:bottom w:val="single" w:sz="2" w:space="0" w:color="auto"/>
                <w:insideH w:val="single" w:sz="2" w:space="0" w:color="auto"/>
                <w:insideV w:val="single" w:sz="2" w:space="0" w:color="auto"/>
              </w:tblBorders>
              <w:tblLayout w:type="fixed"/>
              <w:tblLook w:val="04A0"/>
            </w:tblPr>
            <w:tblGrid>
              <w:gridCol w:w="1181"/>
              <w:gridCol w:w="1405"/>
              <w:gridCol w:w="851"/>
              <w:gridCol w:w="850"/>
              <w:gridCol w:w="709"/>
              <w:gridCol w:w="850"/>
              <w:gridCol w:w="1701"/>
              <w:gridCol w:w="1875"/>
            </w:tblGrid>
            <w:tr w:rsidR="00487E97" w:rsidTr="000833C1">
              <w:trPr>
                <w:trHeight w:val="397"/>
                <w:jc w:val="center"/>
              </w:trPr>
              <w:tc>
                <w:tcPr>
                  <w:tcW w:w="1181" w:type="dxa"/>
                  <w:vMerge w:val="restart"/>
                  <w:vAlign w:val="center"/>
                </w:tcPr>
                <w:p w:rsidR="00487E97" w:rsidRDefault="00AF4107">
                  <w:pPr>
                    <w:spacing w:line="240" w:lineRule="exact"/>
                    <w:jc w:val="center"/>
                    <w:rPr>
                      <w:b/>
                      <w:bCs/>
                      <w:szCs w:val="18"/>
                    </w:rPr>
                  </w:pPr>
                  <w:r>
                    <w:rPr>
                      <w:b/>
                      <w:bCs/>
                      <w:szCs w:val="18"/>
                    </w:rPr>
                    <w:t>排放源</w:t>
                  </w:r>
                </w:p>
              </w:tc>
              <w:tc>
                <w:tcPr>
                  <w:tcW w:w="1405" w:type="dxa"/>
                  <w:vMerge w:val="restart"/>
                  <w:vAlign w:val="center"/>
                </w:tcPr>
                <w:p w:rsidR="00487E97" w:rsidRDefault="00AF4107">
                  <w:pPr>
                    <w:spacing w:line="240" w:lineRule="exact"/>
                    <w:jc w:val="center"/>
                    <w:rPr>
                      <w:b/>
                      <w:bCs/>
                      <w:szCs w:val="18"/>
                    </w:rPr>
                  </w:pPr>
                  <w:r>
                    <w:rPr>
                      <w:b/>
                      <w:bCs/>
                      <w:szCs w:val="18"/>
                    </w:rPr>
                    <w:t>污染因子</w:t>
                  </w:r>
                </w:p>
              </w:tc>
              <w:tc>
                <w:tcPr>
                  <w:tcW w:w="3260" w:type="dxa"/>
                  <w:gridSpan w:val="4"/>
                  <w:vAlign w:val="center"/>
                </w:tcPr>
                <w:p w:rsidR="00487E97" w:rsidRDefault="00AF4107">
                  <w:pPr>
                    <w:spacing w:line="240" w:lineRule="exact"/>
                    <w:jc w:val="center"/>
                    <w:rPr>
                      <w:b/>
                      <w:bCs/>
                      <w:szCs w:val="18"/>
                    </w:rPr>
                  </w:pPr>
                  <w:r>
                    <w:rPr>
                      <w:b/>
                      <w:bCs/>
                      <w:szCs w:val="18"/>
                    </w:rPr>
                    <w:t>参</w:t>
                  </w:r>
                  <w:r>
                    <w:rPr>
                      <w:b/>
                      <w:bCs/>
                      <w:szCs w:val="18"/>
                    </w:rPr>
                    <w:t xml:space="preserve">   </w:t>
                  </w:r>
                  <w:r>
                    <w:rPr>
                      <w:b/>
                      <w:bCs/>
                      <w:szCs w:val="18"/>
                    </w:rPr>
                    <w:t>数</w:t>
                  </w:r>
                  <w:r>
                    <w:rPr>
                      <w:b/>
                      <w:bCs/>
                      <w:szCs w:val="18"/>
                    </w:rPr>
                    <w:t xml:space="preserve">   </w:t>
                  </w:r>
                  <w:r>
                    <w:rPr>
                      <w:b/>
                      <w:bCs/>
                      <w:szCs w:val="18"/>
                    </w:rPr>
                    <w:t>值</w:t>
                  </w:r>
                </w:p>
              </w:tc>
              <w:tc>
                <w:tcPr>
                  <w:tcW w:w="1701" w:type="dxa"/>
                  <w:vMerge w:val="restart"/>
                  <w:tcBorders>
                    <w:right w:val="single" w:sz="4" w:space="0" w:color="auto"/>
                  </w:tcBorders>
                  <w:vAlign w:val="center"/>
                </w:tcPr>
                <w:p w:rsidR="00487E97" w:rsidRDefault="00AF4107">
                  <w:pPr>
                    <w:spacing w:line="240" w:lineRule="exact"/>
                    <w:jc w:val="center"/>
                    <w:rPr>
                      <w:b/>
                      <w:bCs/>
                      <w:szCs w:val="18"/>
                    </w:rPr>
                  </w:pPr>
                  <w:r>
                    <w:rPr>
                      <w:b/>
                      <w:bCs/>
                      <w:szCs w:val="18"/>
                    </w:rPr>
                    <w:t>计算结果（</w:t>
                  </w:r>
                  <w:r>
                    <w:rPr>
                      <w:b/>
                      <w:bCs/>
                      <w:szCs w:val="18"/>
                    </w:rPr>
                    <w:t>m)</w:t>
                  </w:r>
                </w:p>
              </w:tc>
              <w:tc>
                <w:tcPr>
                  <w:tcW w:w="1875" w:type="dxa"/>
                  <w:vMerge w:val="restart"/>
                  <w:tcBorders>
                    <w:right w:val="nil"/>
                  </w:tcBorders>
                  <w:vAlign w:val="center"/>
                </w:tcPr>
                <w:p w:rsidR="00487E97" w:rsidRDefault="00AF4107">
                  <w:pPr>
                    <w:spacing w:line="240" w:lineRule="exact"/>
                    <w:jc w:val="center"/>
                    <w:rPr>
                      <w:b/>
                      <w:bCs/>
                      <w:szCs w:val="18"/>
                    </w:rPr>
                  </w:pPr>
                  <w:r>
                    <w:rPr>
                      <w:b/>
                      <w:bCs/>
                      <w:szCs w:val="18"/>
                    </w:rPr>
                    <w:t>距离（</w:t>
                  </w:r>
                  <w:r>
                    <w:rPr>
                      <w:b/>
                      <w:bCs/>
                      <w:szCs w:val="18"/>
                    </w:rPr>
                    <w:t>m)</w:t>
                  </w:r>
                </w:p>
              </w:tc>
            </w:tr>
            <w:tr w:rsidR="00487E97" w:rsidTr="000833C1">
              <w:trPr>
                <w:trHeight w:val="397"/>
                <w:jc w:val="center"/>
              </w:trPr>
              <w:tc>
                <w:tcPr>
                  <w:tcW w:w="1181" w:type="dxa"/>
                  <w:vMerge/>
                  <w:vAlign w:val="center"/>
                </w:tcPr>
                <w:p w:rsidR="00487E97" w:rsidRDefault="00487E97">
                  <w:pPr>
                    <w:spacing w:line="240" w:lineRule="exact"/>
                    <w:ind w:firstLine="480"/>
                    <w:jc w:val="center"/>
                    <w:rPr>
                      <w:bCs/>
                      <w:szCs w:val="18"/>
                    </w:rPr>
                  </w:pPr>
                </w:p>
              </w:tc>
              <w:tc>
                <w:tcPr>
                  <w:tcW w:w="1405" w:type="dxa"/>
                  <w:vMerge/>
                  <w:vAlign w:val="center"/>
                </w:tcPr>
                <w:p w:rsidR="00487E97" w:rsidRDefault="00487E97">
                  <w:pPr>
                    <w:spacing w:line="240" w:lineRule="exact"/>
                    <w:ind w:firstLine="480"/>
                    <w:jc w:val="center"/>
                    <w:rPr>
                      <w:bCs/>
                      <w:szCs w:val="18"/>
                    </w:rPr>
                  </w:pPr>
                </w:p>
              </w:tc>
              <w:tc>
                <w:tcPr>
                  <w:tcW w:w="851" w:type="dxa"/>
                  <w:vAlign w:val="center"/>
                </w:tcPr>
                <w:p w:rsidR="00487E97" w:rsidRDefault="00AF4107">
                  <w:pPr>
                    <w:spacing w:line="240" w:lineRule="exact"/>
                    <w:jc w:val="center"/>
                    <w:rPr>
                      <w:b/>
                      <w:bCs/>
                      <w:szCs w:val="18"/>
                    </w:rPr>
                  </w:pPr>
                  <w:r>
                    <w:rPr>
                      <w:b/>
                      <w:bCs/>
                      <w:szCs w:val="18"/>
                    </w:rPr>
                    <w:t>A</w:t>
                  </w:r>
                </w:p>
              </w:tc>
              <w:tc>
                <w:tcPr>
                  <w:tcW w:w="850" w:type="dxa"/>
                  <w:vAlign w:val="center"/>
                </w:tcPr>
                <w:p w:rsidR="00487E97" w:rsidRDefault="00AF4107">
                  <w:pPr>
                    <w:spacing w:line="240" w:lineRule="exact"/>
                    <w:jc w:val="center"/>
                    <w:rPr>
                      <w:b/>
                      <w:bCs/>
                      <w:szCs w:val="18"/>
                    </w:rPr>
                  </w:pPr>
                  <w:r>
                    <w:rPr>
                      <w:b/>
                      <w:bCs/>
                      <w:szCs w:val="18"/>
                    </w:rPr>
                    <w:t>B</w:t>
                  </w:r>
                </w:p>
              </w:tc>
              <w:tc>
                <w:tcPr>
                  <w:tcW w:w="709" w:type="dxa"/>
                  <w:vAlign w:val="center"/>
                </w:tcPr>
                <w:p w:rsidR="00487E97" w:rsidRDefault="00AF4107">
                  <w:pPr>
                    <w:spacing w:line="240" w:lineRule="exact"/>
                    <w:jc w:val="center"/>
                    <w:rPr>
                      <w:b/>
                      <w:bCs/>
                      <w:szCs w:val="18"/>
                    </w:rPr>
                  </w:pPr>
                  <w:r>
                    <w:rPr>
                      <w:b/>
                      <w:bCs/>
                      <w:szCs w:val="18"/>
                    </w:rPr>
                    <w:t>C</w:t>
                  </w:r>
                </w:p>
              </w:tc>
              <w:tc>
                <w:tcPr>
                  <w:tcW w:w="850" w:type="dxa"/>
                  <w:vAlign w:val="center"/>
                </w:tcPr>
                <w:p w:rsidR="00487E97" w:rsidRDefault="00AF4107">
                  <w:pPr>
                    <w:spacing w:line="240" w:lineRule="exact"/>
                    <w:jc w:val="center"/>
                    <w:rPr>
                      <w:b/>
                      <w:bCs/>
                      <w:szCs w:val="18"/>
                    </w:rPr>
                  </w:pPr>
                  <w:r>
                    <w:rPr>
                      <w:b/>
                      <w:bCs/>
                      <w:szCs w:val="18"/>
                    </w:rPr>
                    <w:t>D</w:t>
                  </w:r>
                </w:p>
              </w:tc>
              <w:tc>
                <w:tcPr>
                  <w:tcW w:w="1701" w:type="dxa"/>
                  <w:vMerge/>
                  <w:tcBorders>
                    <w:right w:val="single" w:sz="4" w:space="0" w:color="auto"/>
                  </w:tcBorders>
                  <w:vAlign w:val="center"/>
                </w:tcPr>
                <w:p w:rsidR="00487E97" w:rsidRDefault="00487E97">
                  <w:pPr>
                    <w:spacing w:line="240" w:lineRule="exact"/>
                    <w:ind w:firstLine="480"/>
                    <w:jc w:val="center"/>
                    <w:rPr>
                      <w:bCs/>
                      <w:szCs w:val="18"/>
                    </w:rPr>
                  </w:pPr>
                </w:p>
              </w:tc>
              <w:tc>
                <w:tcPr>
                  <w:tcW w:w="1875" w:type="dxa"/>
                  <w:vMerge/>
                  <w:tcBorders>
                    <w:right w:val="nil"/>
                  </w:tcBorders>
                  <w:vAlign w:val="center"/>
                </w:tcPr>
                <w:p w:rsidR="00487E97" w:rsidRDefault="00487E97">
                  <w:pPr>
                    <w:spacing w:line="240" w:lineRule="exact"/>
                    <w:ind w:firstLine="480"/>
                    <w:jc w:val="center"/>
                    <w:rPr>
                      <w:bCs/>
                      <w:szCs w:val="18"/>
                    </w:rPr>
                  </w:pPr>
                </w:p>
              </w:tc>
            </w:tr>
            <w:tr w:rsidR="000833C1" w:rsidTr="000833C1">
              <w:trPr>
                <w:trHeight w:val="397"/>
                <w:jc w:val="center"/>
              </w:trPr>
              <w:tc>
                <w:tcPr>
                  <w:tcW w:w="1181" w:type="dxa"/>
                  <w:vMerge w:val="restart"/>
                  <w:vAlign w:val="center"/>
                </w:tcPr>
                <w:p w:rsidR="000833C1" w:rsidRDefault="000833C1">
                  <w:pPr>
                    <w:spacing w:line="240" w:lineRule="exact"/>
                    <w:jc w:val="center"/>
                    <w:rPr>
                      <w:bCs/>
                      <w:szCs w:val="21"/>
                    </w:rPr>
                  </w:pPr>
                  <w:r>
                    <w:rPr>
                      <w:bCs/>
                      <w:szCs w:val="21"/>
                    </w:rPr>
                    <w:t>车间</w:t>
                  </w:r>
                </w:p>
              </w:tc>
              <w:tc>
                <w:tcPr>
                  <w:tcW w:w="1405" w:type="dxa"/>
                  <w:tcBorders>
                    <w:bottom w:val="single" w:sz="4" w:space="0" w:color="auto"/>
                  </w:tcBorders>
                  <w:vAlign w:val="center"/>
                </w:tcPr>
                <w:p w:rsidR="000833C1" w:rsidRDefault="000833C1">
                  <w:pPr>
                    <w:spacing w:line="240" w:lineRule="exact"/>
                    <w:jc w:val="center"/>
                    <w:rPr>
                      <w:bCs/>
                      <w:szCs w:val="21"/>
                    </w:rPr>
                  </w:pPr>
                  <w:r>
                    <w:rPr>
                      <w:bCs/>
                      <w:szCs w:val="21"/>
                    </w:rPr>
                    <w:t>酚</w:t>
                  </w:r>
                </w:p>
              </w:tc>
              <w:tc>
                <w:tcPr>
                  <w:tcW w:w="851" w:type="dxa"/>
                  <w:vMerge w:val="restart"/>
                  <w:vAlign w:val="center"/>
                </w:tcPr>
                <w:p w:rsidR="000833C1" w:rsidRDefault="000833C1">
                  <w:pPr>
                    <w:snapToGrid w:val="0"/>
                    <w:spacing w:line="340" w:lineRule="exact"/>
                    <w:jc w:val="center"/>
                    <w:rPr>
                      <w:bCs/>
                      <w:szCs w:val="18"/>
                    </w:rPr>
                  </w:pPr>
                  <w:r>
                    <w:rPr>
                      <w:bCs/>
                      <w:szCs w:val="18"/>
                    </w:rPr>
                    <w:t>470</w:t>
                  </w:r>
                </w:p>
              </w:tc>
              <w:tc>
                <w:tcPr>
                  <w:tcW w:w="850" w:type="dxa"/>
                  <w:vMerge w:val="restart"/>
                  <w:vAlign w:val="center"/>
                </w:tcPr>
                <w:p w:rsidR="000833C1" w:rsidRDefault="000833C1">
                  <w:pPr>
                    <w:snapToGrid w:val="0"/>
                    <w:spacing w:line="340" w:lineRule="exact"/>
                    <w:jc w:val="center"/>
                    <w:rPr>
                      <w:bCs/>
                      <w:szCs w:val="18"/>
                    </w:rPr>
                  </w:pPr>
                  <w:r>
                    <w:rPr>
                      <w:bCs/>
                      <w:szCs w:val="18"/>
                    </w:rPr>
                    <w:t>0.021</w:t>
                  </w:r>
                </w:p>
              </w:tc>
              <w:tc>
                <w:tcPr>
                  <w:tcW w:w="709" w:type="dxa"/>
                  <w:vMerge w:val="restart"/>
                  <w:vAlign w:val="center"/>
                </w:tcPr>
                <w:p w:rsidR="000833C1" w:rsidRDefault="000833C1">
                  <w:pPr>
                    <w:snapToGrid w:val="0"/>
                    <w:spacing w:line="340" w:lineRule="exact"/>
                    <w:jc w:val="center"/>
                    <w:rPr>
                      <w:bCs/>
                      <w:szCs w:val="18"/>
                    </w:rPr>
                  </w:pPr>
                  <w:r>
                    <w:rPr>
                      <w:bCs/>
                      <w:szCs w:val="18"/>
                    </w:rPr>
                    <w:t>1.85</w:t>
                  </w:r>
                </w:p>
              </w:tc>
              <w:tc>
                <w:tcPr>
                  <w:tcW w:w="850" w:type="dxa"/>
                  <w:vMerge w:val="restart"/>
                  <w:vAlign w:val="center"/>
                </w:tcPr>
                <w:p w:rsidR="000833C1" w:rsidRDefault="000833C1">
                  <w:pPr>
                    <w:snapToGrid w:val="0"/>
                    <w:spacing w:line="340" w:lineRule="exact"/>
                    <w:jc w:val="center"/>
                    <w:rPr>
                      <w:bCs/>
                      <w:szCs w:val="18"/>
                    </w:rPr>
                  </w:pPr>
                  <w:r>
                    <w:rPr>
                      <w:bCs/>
                      <w:szCs w:val="18"/>
                    </w:rPr>
                    <w:t>0.84</w:t>
                  </w:r>
                </w:p>
              </w:tc>
              <w:tc>
                <w:tcPr>
                  <w:tcW w:w="1701" w:type="dxa"/>
                  <w:tcBorders>
                    <w:bottom w:val="single" w:sz="4" w:space="0" w:color="auto"/>
                    <w:right w:val="single" w:sz="4" w:space="0" w:color="auto"/>
                  </w:tcBorders>
                  <w:vAlign w:val="center"/>
                </w:tcPr>
                <w:p w:rsidR="000833C1" w:rsidRDefault="000833C1">
                  <w:pPr>
                    <w:jc w:val="center"/>
                    <w:rPr>
                      <w:bCs/>
                      <w:szCs w:val="18"/>
                    </w:rPr>
                  </w:pPr>
                  <w:r w:rsidRPr="0066536D">
                    <w:rPr>
                      <w:bCs/>
                      <w:szCs w:val="18"/>
                    </w:rPr>
                    <w:t>19.891</w:t>
                  </w:r>
                </w:p>
              </w:tc>
              <w:tc>
                <w:tcPr>
                  <w:tcW w:w="1875" w:type="dxa"/>
                  <w:tcBorders>
                    <w:bottom w:val="single" w:sz="4" w:space="0" w:color="auto"/>
                    <w:right w:val="nil"/>
                  </w:tcBorders>
                  <w:vAlign w:val="center"/>
                </w:tcPr>
                <w:p w:rsidR="000833C1" w:rsidRDefault="000833C1">
                  <w:pPr>
                    <w:jc w:val="center"/>
                    <w:rPr>
                      <w:bCs/>
                      <w:szCs w:val="18"/>
                    </w:rPr>
                  </w:pPr>
                  <w:r>
                    <w:rPr>
                      <w:bCs/>
                      <w:szCs w:val="18"/>
                    </w:rPr>
                    <w:t>50</w:t>
                  </w:r>
                </w:p>
              </w:tc>
            </w:tr>
            <w:tr w:rsidR="000833C1" w:rsidTr="000833C1">
              <w:trPr>
                <w:trHeight w:val="397"/>
                <w:jc w:val="center"/>
              </w:trPr>
              <w:tc>
                <w:tcPr>
                  <w:tcW w:w="1181" w:type="dxa"/>
                  <w:vMerge/>
                  <w:vAlign w:val="center"/>
                </w:tcPr>
                <w:p w:rsidR="000833C1" w:rsidRDefault="000833C1">
                  <w:pPr>
                    <w:spacing w:line="240" w:lineRule="exact"/>
                    <w:jc w:val="center"/>
                    <w:rPr>
                      <w:bCs/>
                      <w:szCs w:val="21"/>
                    </w:rPr>
                  </w:pPr>
                </w:p>
              </w:tc>
              <w:tc>
                <w:tcPr>
                  <w:tcW w:w="1405" w:type="dxa"/>
                  <w:tcBorders>
                    <w:top w:val="single" w:sz="4" w:space="0" w:color="auto"/>
                  </w:tcBorders>
                  <w:vAlign w:val="center"/>
                </w:tcPr>
                <w:p w:rsidR="000833C1" w:rsidRPr="004C5A61" w:rsidRDefault="004C5A61" w:rsidP="000833C1">
                  <w:pPr>
                    <w:spacing w:line="240" w:lineRule="exact"/>
                    <w:jc w:val="center"/>
                    <w:rPr>
                      <w:b/>
                      <w:bCs/>
                      <w:szCs w:val="21"/>
                      <w:u w:val="single"/>
                    </w:rPr>
                  </w:pPr>
                  <w:r w:rsidRPr="004C5A61">
                    <w:rPr>
                      <w:rFonts w:hint="eastAsia"/>
                      <w:b/>
                      <w:bCs/>
                      <w:szCs w:val="21"/>
                      <w:u w:val="single"/>
                    </w:rPr>
                    <w:t>非甲烷总烃</w:t>
                  </w:r>
                </w:p>
              </w:tc>
              <w:tc>
                <w:tcPr>
                  <w:tcW w:w="851" w:type="dxa"/>
                  <w:vMerge/>
                  <w:vAlign w:val="center"/>
                </w:tcPr>
                <w:p w:rsidR="000833C1" w:rsidRDefault="000833C1">
                  <w:pPr>
                    <w:snapToGrid w:val="0"/>
                    <w:spacing w:line="340" w:lineRule="exact"/>
                    <w:jc w:val="center"/>
                    <w:rPr>
                      <w:bCs/>
                      <w:szCs w:val="18"/>
                    </w:rPr>
                  </w:pPr>
                </w:p>
              </w:tc>
              <w:tc>
                <w:tcPr>
                  <w:tcW w:w="850" w:type="dxa"/>
                  <w:vMerge/>
                  <w:vAlign w:val="center"/>
                </w:tcPr>
                <w:p w:rsidR="000833C1" w:rsidRDefault="000833C1">
                  <w:pPr>
                    <w:snapToGrid w:val="0"/>
                    <w:spacing w:line="340" w:lineRule="exact"/>
                    <w:jc w:val="center"/>
                    <w:rPr>
                      <w:bCs/>
                      <w:szCs w:val="18"/>
                    </w:rPr>
                  </w:pPr>
                </w:p>
              </w:tc>
              <w:tc>
                <w:tcPr>
                  <w:tcW w:w="709" w:type="dxa"/>
                  <w:vMerge/>
                  <w:vAlign w:val="center"/>
                </w:tcPr>
                <w:p w:rsidR="000833C1" w:rsidRDefault="000833C1">
                  <w:pPr>
                    <w:snapToGrid w:val="0"/>
                    <w:spacing w:line="340" w:lineRule="exact"/>
                    <w:jc w:val="center"/>
                    <w:rPr>
                      <w:bCs/>
                      <w:szCs w:val="18"/>
                    </w:rPr>
                  </w:pPr>
                </w:p>
              </w:tc>
              <w:tc>
                <w:tcPr>
                  <w:tcW w:w="850" w:type="dxa"/>
                  <w:vMerge/>
                  <w:vAlign w:val="center"/>
                </w:tcPr>
                <w:p w:rsidR="000833C1" w:rsidRDefault="000833C1">
                  <w:pPr>
                    <w:snapToGrid w:val="0"/>
                    <w:spacing w:line="340" w:lineRule="exact"/>
                    <w:jc w:val="center"/>
                    <w:rPr>
                      <w:bCs/>
                      <w:szCs w:val="18"/>
                    </w:rPr>
                  </w:pPr>
                </w:p>
              </w:tc>
              <w:tc>
                <w:tcPr>
                  <w:tcW w:w="1701" w:type="dxa"/>
                  <w:tcBorders>
                    <w:top w:val="single" w:sz="4" w:space="0" w:color="auto"/>
                    <w:right w:val="single" w:sz="4" w:space="0" w:color="auto"/>
                  </w:tcBorders>
                  <w:vAlign w:val="center"/>
                </w:tcPr>
                <w:p w:rsidR="000833C1" w:rsidRPr="00B62180" w:rsidRDefault="004C5A61" w:rsidP="000833C1">
                  <w:pPr>
                    <w:jc w:val="center"/>
                    <w:rPr>
                      <w:b/>
                      <w:bCs/>
                      <w:szCs w:val="18"/>
                      <w:u w:val="single"/>
                    </w:rPr>
                  </w:pPr>
                  <w:r w:rsidRPr="00B62180">
                    <w:rPr>
                      <w:b/>
                      <w:bCs/>
                      <w:szCs w:val="18"/>
                      <w:u w:val="single"/>
                    </w:rPr>
                    <w:t>0.016</w:t>
                  </w:r>
                </w:p>
              </w:tc>
              <w:tc>
                <w:tcPr>
                  <w:tcW w:w="1875" w:type="dxa"/>
                  <w:tcBorders>
                    <w:top w:val="single" w:sz="4" w:space="0" w:color="auto"/>
                    <w:right w:val="nil"/>
                  </w:tcBorders>
                  <w:vAlign w:val="center"/>
                </w:tcPr>
                <w:p w:rsidR="000833C1" w:rsidRPr="00B62180" w:rsidRDefault="004C5A61" w:rsidP="000833C1">
                  <w:pPr>
                    <w:jc w:val="center"/>
                    <w:rPr>
                      <w:b/>
                      <w:bCs/>
                      <w:szCs w:val="18"/>
                      <w:u w:val="single"/>
                    </w:rPr>
                  </w:pPr>
                  <w:r w:rsidRPr="00B62180">
                    <w:rPr>
                      <w:rFonts w:hint="eastAsia"/>
                      <w:b/>
                      <w:bCs/>
                      <w:szCs w:val="18"/>
                      <w:u w:val="single"/>
                    </w:rPr>
                    <w:t>50</w:t>
                  </w:r>
                </w:p>
              </w:tc>
            </w:tr>
          </w:tbl>
          <w:p w:rsidR="004C5A61" w:rsidRDefault="00CD239F" w:rsidP="007E43C8">
            <w:pPr>
              <w:spacing w:line="460" w:lineRule="exact"/>
              <w:ind w:firstLineChars="200" w:firstLine="480"/>
              <w:jc w:val="left"/>
              <w:rPr>
                <w:sz w:val="24"/>
              </w:rPr>
            </w:pPr>
            <w:r w:rsidRPr="00CD239F">
              <w:rPr>
                <w:rFonts w:hint="eastAsia"/>
                <w:bCs/>
                <w:sz w:val="24"/>
              </w:rPr>
              <w:t>根据该项目污染物排放特点及卫生防护距离的提级要求，本项目卫生防护距离为</w:t>
            </w:r>
            <w:r w:rsidR="004C5A61" w:rsidRPr="004C5A61">
              <w:rPr>
                <w:rFonts w:hint="eastAsia"/>
                <w:b/>
                <w:bCs/>
                <w:sz w:val="24"/>
                <w:u w:val="single"/>
              </w:rPr>
              <w:t>10</w:t>
            </w:r>
            <w:r w:rsidRPr="004C5A61">
              <w:rPr>
                <w:rFonts w:hint="eastAsia"/>
                <w:b/>
                <w:bCs/>
                <w:sz w:val="24"/>
                <w:u w:val="single"/>
              </w:rPr>
              <w:t>0m</w:t>
            </w:r>
            <w:r w:rsidRPr="00CD239F">
              <w:rPr>
                <w:rFonts w:hint="eastAsia"/>
                <w:bCs/>
                <w:sz w:val="24"/>
              </w:rPr>
              <w:t>。</w:t>
            </w:r>
            <w:r w:rsidRPr="000255A5">
              <w:rPr>
                <w:rFonts w:hint="eastAsia"/>
                <w:b/>
                <w:sz w:val="24"/>
                <w:u w:val="single"/>
              </w:rPr>
              <w:t>根据企业现有项目《年产</w:t>
            </w:r>
            <w:r w:rsidRPr="000255A5">
              <w:rPr>
                <w:rFonts w:hint="eastAsia"/>
                <w:b/>
                <w:sz w:val="24"/>
                <w:u w:val="single"/>
              </w:rPr>
              <w:t>4</w:t>
            </w:r>
            <w:r w:rsidRPr="000255A5">
              <w:rPr>
                <w:rFonts w:hint="eastAsia"/>
                <w:b/>
                <w:sz w:val="24"/>
                <w:u w:val="single"/>
              </w:rPr>
              <w:t>万吨高效节能电机、节能变压器专用线项目》设置的卫生防护距离为</w:t>
            </w:r>
            <w:r w:rsidRPr="000255A5">
              <w:rPr>
                <w:rFonts w:hint="eastAsia"/>
                <w:b/>
                <w:sz w:val="24"/>
                <w:u w:val="single"/>
              </w:rPr>
              <w:t>200m</w:t>
            </w:r>
            <w:r w:rsidRPr="000255A5">
              <w:rPr>
                <w:rFonts w:hint="eastAsia"/>
                <w:b/>
                <w:sz w:val="24"/>
                <w:u w:val="single"/>
              </w:rPr>
              <w:t>，因此不提级，防护距离取最大值</w:t>
            </w:r>
            <w:r w:rsidRPr="000255A5">
              <w:rPr>
                <w:rFonts w:hint="eastAsia"/>
                <w:b/>
                <w:sz w:val="24"/>
                <w:u w:val="single"/>
              </w:rPr>
              <w:t>200m</w:t>
            </w:r>
            <w:r w:rsidR="00FE3921" w:rsidRPr="000255A5">
              <w:rPr>
                <w:rFonts w:hint="eastAsia"/>
                <w:b/>
                <w:sz w:val="24"/>
                <w:u w:val="single"/>
              </w:rPr>
              <w:t>，</w:t>
            </w:r>
            <w:r w:rsidR="00010049">
              <w:rPr>
                <w:rFonts w:hint="eastAsia"/>
                <w:b/>
                <w:sz w:val="24"/>
                <w:u w:val="single"/>
              </w:rPr>
              <w:t>本项目建成后，全厂</w:t>
            </w:r>
            <w:r w:rsidR="00FE3921" w:rsidRPr="000255A5">
              <w:rPr>
                <w:rFonts w:hint="eastAsia"/>
                <w:b/>
                <w:sz w:val="24"/>
                <w:u w:val="single"/>
              </w:rPr>
              <w:t>卫生防护距离图</w:t>
            </w:r>
            <w:r w:rsidR="009D43E9" w:rsidRPr="000255A5">
              <w:rPr>
                <w:rFonts w:hint="eastAsia"/>
                <w:b/>
                <w:sz w:val="24"/>
                <w:u w:val="single"/>
              </w:rPr>
              <w:t>见</w:t>
            </w:r>
            <w:r w:rsidR="00FE3921" w:rsidRPr="000255A5">
              <w:rPr>
                <w:rFonts w:hint="eastAsia"/>
                <w:b/>
                <w:sz w:val="24"/>
                <w:u w:val="single"/>
              </w:rPr>
              <w:t>图</w:t>
            </w:r>
            <w:r w:rsidR="00FE3921" w:rsidRPr="000255A5">
              <w:rPr>
                <w:rFonts w:hint="eastAsia"/>
                <w:b/>
                <w:sz w:val="24"/>
                <w:u w:val="single"/>
              </w:rPr>
              <w:t>4</w:t>
            </w:r>
            <w:r w:rsidRPr="000255A5">
              <w:rPr>
                <w:rFonts w:hint="eastAsia"/>
                <w:b/>
                <w:sz w:val="24"/>
                <w:u w:val="single"/>
              </w:rPr>
              <w:t>。</w:t>
            </w:r>
          </w:p>
          <w:p w:rsidR="00CD239F" w:rsidRDefault="00625F1B" w:rsidP="006A520C">
            <w:pPr>
              <w:spacing w:line="460" w:lineRule="exact"/>
              <w:ind w:firstLineChars="200" w:firstLine="482"/>
              <w:jc w:val="left"/>
              <w:rPr>
                <w:sz w:val="24"/>
              </w:rPr>
            </w:pPr>
            <w:r w:rsidRPr="00625F1B">
              <w:rPr>
                <w:b/>
                <w:noProof/>
                <w:sz w:val="24"/>
              </w:rPr>
              <w:pict>
                <v:shape id="_x0000_s4839" type="#_x0000_t75" style="position:absolute;left:0;text-align:left;margin-left:74.05pt;margin-top:16.95pt;width:315.95pt;height:238.55pt;z-index:251728896">
                  <v:imagedata r:id="rId15" o:title=""/>
                </v:shape>
                <o:OLEObject Type="Embed" ProgID="Visio.Drawing.11" ShapeID="_x0000_s4839" DrawAspect="Content" ObjectID="_1601731646" r:id="rId16"/>
              </w:pict>
            </w:r>
          </w:p>
          <w:p w:rsidR="00CD239F" w:rsidRDefault="00CD239F" w:rsidP="009D43E9">
            <w:pPr>
              <w:spacing w:line="460" w:lineRule="exact"/>
              <w:ind w:firstLineChars="200" w:firstLine="480"/>
              <w:jc w:val="left"/>
              <w:rPr>
                <w:sz w:val="24"/>
              </w:rPr>
            </w:pPr>
          </w:p>
          <w:p w:rsidR="00FE3921" w:rsidRPr="000D315B" w:rsidRDefault="00FE3921" w:rsidP="00FE3921">
            <w:pPr>
              <w:pStyle w:val="af5"/>
              <w:spacing w:line="440" w:lineRule="exact"/>
              <w:ind w:firstLineChars="200" w:firstLine="480"/>
              <w:rPr>
                <w:sz w:val="24"/>
              </w:rPr>
            </w:pPr>
          </w:p>
          <w:p w:rsidR="00FE3921" w:rsidRDefault="00FE3921" w:rsidP="00FE3921">
            <w:pPr>
              <w:pStyle w:val="af5"/>
              <w:spacing w:line="240" w:lineRule="auto"/>
              <w:ind w:firstLine="0"/>
              <w:jc w:val="center"/>
              <w:rPr>
                <w:rFonts w:ascii="黑体" w:eastAsia="黑体"/>
                <w:noProof/>
                <w:sz w:val="24"/>
              </w:rPr>
            </w:pPr>
          </w:p>
          <w:p w:rsidR="009D43E9" w:rsidRDefault="009D43E9" w:rsidP="00FE3921">
            <w:pPr>
              <w:pStyle w:val="af5"/>
              <w:ind w:firstLine="0"/>
              <w:jc w:val="center"/>
              <w:rPr>
                <w:rFonts w:ascii="黑体" w:eastAsia="黑体"/>
                <w:noProof/>
                <w:sz w:val="24"/>
              </w:rPr>
            </w:pPr>
          </w:p>
          <w:p w:rsidR="009D43E9" w:rsidRDefault="009D43E9" w:rsidP="00FE3921">
            <w:pPr>
              <w:pStyle w:val="af5"/>
              <w:ind w:firstLine="0"/>
              <w:jc w:val="center"/>
              <w:rPr>
                <w:rFonts w:ascii="黑体" w:eastAsia="黑体"/>
                <w:noProof/>
                <w:sz w:val="24"/>
              </w:rPr>
            </w:pPr>
          </w:p>
          <w:p w:rsidR="009D43E9" w:rsidRDefault="009D43E9" w:rsidP="00FE3921">
            <w:pPr>
              <w:pStyle w:val="af5"/>
              <w:ind w:firstLine="0"/>
              <w:jc w:val="center"/>
              <w:rPr>
                <w:rFonts w:ascii="黑体" w:eastAsia="黑体"/>
                <w:noProof/>
                <w:sz w:val="24"/>
              </w:rPr>
            </w:pPr>
          </w:p>
          <w:p w:rsidR="009D43E9" w:rsidRDefault="009D43E9" w:rsidP="00FE3921">
            <w:pPr>
              <w:pStyle w:val="af5"/>
              <w:ind w:firstLine="0"/>
              <w:jc w:val="center"/>
              <w:rPr>
                <w:rFonts w:ascii="黑体" w:eastAsia="黑体"/>
                <w:noProof/>
                <w:sz w:val="24"/>
              </w:rPr>
            </w:pPr>
          </w:p>
          <w:p w:rsidR="009D43E9" w:rsidRDefault="009D43E9" w:rsidP="00FE3921">
            <w:pPr>
              <w:pStyle w:val="af5"/>
              <w:ind w:firstLine="0"/>
              <w:jc w:val="center"/>
              <w:rPr>
                <w:rFonts w:ascii="黑体" w:eastAsia="黑体"/>
                <w:noProof/>
                <w:sz w:val="24"/>
              </w:rPr>
            </w:pPr>
          </w:p>
          <w:p w:rsidR="009D43E9" w:rsidRDefault="009D43E9" w:rsidP="00FE3921">
            <w:pPr>
              <w:pStyle w:val="af5"/>
              <w:ind w:firstLine="0"/>
              <w:jc w:val="center"/>
              <w:rPr>
                <w:rFonts w:ascii="黑体" w:eastAsia="黑体"/>
                <w:noProof/>
                <w:sz w:val="24"/>
              </w:rPr>
            </w:pPr>
          </w:p>
          <w:p w:rsidR="009D43E9" w:rsidRDefault="009D43E9" w:rsidP="00FE3921">
            <w:pPr>
              <w:pStyle w:val="af5"/>
              <w:ind w:firstLine="0"/>
              <w:jc w:val="center"/>
              <w:rPr>
                <w:rFonts w:ascii="黑体" w:eastAsia="黑体"/>
                <w:noProof/>
                <w:sz w:val="24"/>
              </w:rPr>
            </w:pPr>
          </w:p>
          <w:p w:rsidR="002A7B71" w:rsidRPr="00515916" w:rsidRDefault="00FE3921" w:rsidP="00515916">
            <w:pPr>
              <w:pStyle w:val="af5"/>
              <w:ind w:firstLine="0"/>
              <w:jc w:val="center"/>
              <w:rPr>
                <w:rFonts w:ascii="黑体" w:eastAsia="黑体"/>
                <w:noProof/>
                <w:color w:val="000000"/>
                <w:sz w:val="24"/>
              </w:rPr>
            </w:pPr>
            <w:r w:rsidRPr="00A65525">
              <w:rPr>
                <w:rFonts w:ascii="黑体" w:eastAsia="黑体" w:hint="eastAsia"/>
                <w:noProof/>
                <w:sz w:val="24"/>
              </w:rPr>
              <w:t xml:space="preserve">图4 </w:t>
            </w:r>
            <w:r w:rsidR="009D43E9">
              <w:rPr>
                <w:rFonts w:ascii="黑体" w:eastAsia="黑体" w:hint="eastAsia"/>
                <w:noProof/>
                <w:sz w:val="24"/>
              </w:rPr>
              <w:t xml:space="preserve">   </w:t>
            </w:r>
            <w:r w:rsidRPr="00A65525">
              <w:rPr>
                <w:rFonts w:ascii="黑体" w:eastAsia="黑体" w:hint="eastAsia"/>
                <w:noProof/>
                <w:sz w:val="24"/>
              </w:rPr>
              <w:t xml:space="preserve"> </w:t>
            </w:r>
            <w:r w:rsidR="00010049">
              <w:rPr>
                <w:rFonts w:ascii="黑体" w:eastAsia="黑体" w:hint="eastAsia"/>
                <w:noProof/>
                <w:sz w:val="24"/>
              </w:rPr>
              <w:t>全厂</w:t>
            </w:r>
            <w:r w:rsidRPr="00A65525">
              <w:rPr>
                <w:rFonts w:ascii="黑体" w:eastAsia="黑体" w:hint="eastAsia"/>
                <w:noProof/>
                <w:sz w:val="24"/>
              </w:rPr>
              <w:t>卫生防护距离图</w:t>
            </w:r>
          </w:p>
          <w:p w:rsidR="00487E97" w:rsidRDefault="00AF4107" w:rsidP="007A4EB7">
            <w:pPr>
              <w:adjustRightInd w:val="0"/>
              <w:spacing w:line="460" w:lineRule="exact"/>
              <w:ind w:firstLineChars="150" w:firstLine="361"/>
              <w:rPr>
                <w:b/>
                <w:color w:val="000000"/>
                <w:sz w:val="24"/>
              </w:rPr>
            </w:pPr>
            <w:r>
              <w:rPr>
                <w:b/>
                <w:color w:val="000000"/>
                <w:sz w:val="24"/>
              </w:rPr>
              <w:t>三、噪声</w:t>
            </w:r>
          </w:p>
          <w:p w:rsidR="00487E97" w:rsidRDefault="00AF4107" w:rsidP="007A4EB7">
            <w:pPr>
              <w:widowControl/>
              <w:spacing w:line="460" w:lineRule="exact"/>
              <w:ind w:firstLineChars="200" w:firstLine="480"/>
              <w:jc w:val="left"/>
              <w:outlineLvl w:val="2"/>
              <w:rPr>
                <w:bCs/>
                <w:kern w:val="0"/>
                <w:sz w:val="24"/>
              </w:rPr>
            </w:pPr>
            <w:r>
              <w:rPr>
                <w:bCs/>
                <w:kern w:val="0"/>
                <w:sz w:val="24"/>
              </w:rPr>
              <w:t>1</w:t>
            </w:r>
            <w:r>
              <w:rPr>
                <w:bCs/>
                <w:kern w:val="0"/>
                <w:sz w:val="24"/>
              </w:rPr>
              <w:t>、预测范围</w:t>
            </w:r>
          </w:p>
          <w:p w:rsidR="00487E97" w:rsidRDefault="00AF4107" w:rsidP="007A4EB7">
            <w:pPr>
              <w:spacing w:line="460" w:lineRule="exact"/>
              <w:ind w:firstLine="578"/>
              <w:rPr>
                <w:sz w:val="24"/>
              </w:rPr>
            </w:pPr>
            <w:r>
              <w:rPr>
                <w:sz w:val="24"/>
              </w:rPr>
              <w:t>厂区声环境评价预测范围为项目东、南、西、北车间外</w:t>
            </w:r>
            <w:r>
              <w:rPr>
                <w:sz w:val="24"/>
              </w:rPr>
              <w:t>1m</w:t>
            </w:r>
            <w:r>
              <w:rPr>
                <w:sz w:val="24"/>
              </w:rPr>
              <w:t>处。</w:t>
            </w:r>
          </w:p>
          <w:p w:rsidR="00487E97" w:rsidRDefault="00AF4107" w:rsidP="007A4EB7">
            <w:pPr>
              <w:widowControl/>
              <w:spacing w:line="460" w:lineRule="exact"/>
              <w:ind w:firstLineChars="200" w:firstLine="480"/>
              <w:jc w:val="left"/>
              <w:outlineLvl w:val="2"/>
              <w:rPr>
                <w:bCs/>
                <w:kern w:val="0"/>
                <w:sz w:val="24"/>
              </w:rPr>
            </w:pPr>
            <w:r>
              <w:rPr>
                <w:bCs/>
                <w:kern w:val="0"/>
                <w:sz w:val="24"/>
              </w:rPr>
              <w:t>2</w:t>
            </w:r>
            <w:r>
              <w:rPr>
                <w:bCs/>
                <w:kern w:val="0"/>
                <w:sz w:val="24"/>
              </w:rPr>
              <w:t>、预测模式</w:t>
            </w:r>
          </w:p>
          <w:p w:rsidR="00487E97" w:rsidRDefault="00AF4107" w:rsidP="007A4EB7">
            <w:pPr>
              <w:spacing w:line="460" w:lineRule="exact"/>
              <w:ind w:leftChars="-343" w:left="-720" w:firstLineChars="500" w:firstLine="1200"/>
              <w:rPr>
                <w:sz w:val="24"/>
              </w:rPr>
            </w:pPr>
            <w:r>
              <w:rPr>
                <w:sz w:val="24"/>
              </w:rPr>
              <w:t>1</w:t>
            </w:r>
            <w:r>
              <w:rPr>
                <w:sz w:val="24"/>
              </w:rPr>
              <w:t>）声源衰减公式</w:t>
            </w:r>
          </w:p>
          <w:p w:rsidR="00487E97" w:rsidRDefault="00AF4107" w:rsidP="007A4EB7">
            <w:pPr>
              <w:spacing w:line="460" w:lineRule="exact"/>
              <w:ind w:firstLine="578"/>
              <w:rPr>
                <w:sz w:val="24"/>
              </w:rPr>
            </w:pPr>
            <w:r>
              <w:rPr>
                <w:sz w:val="24"/>
              </w:rPr>
              <w:t>由于预测点到声源的距离较声源本身的尺寸大得多，故将项目新增噪声源作点源处理，其噪声衰减公式为：</w:t>
            </w:r>
          </w:p>
          <w:p w:rsidR="00487E97" w:rsidRDefault="00AF4107" w:rsidP="007A4EB7">
            <w:pPr>
              <w:spacing w:line="460" w:lineRule="exact"/>
              <w:ind w:firstLine="570"/>
              <w:rPr>
                <w:sz w:val="24"/>
              </w:rPr>
            </w:pPr>
            <w:r>
              <w:rPr>
                <w:sz w:val="24"/>
              </w:rPr>
              <w:lastRenderedPageBreak/>
              <w:tab/>
            </w:r>
            <w:r>
              <w:rPr>
                <w:sz w:val="24"/>
              </w:rPr>
              <w:tab/>
            </w:r>
            <w:r>
              <w:rPr>
                <w:sz w:val="24"/>
              </w:rPr>
              <w:tab/>
              <w:t xml:space="preserve">        L</w:t>
            </w:r>
            <w:r>
              <w:rPr>
                <w:sz w:val="24"/>
                <w:vertAlign w:val="subscript"/>
              </w:rPr>
              <w:t>2</w:t>
            </w:r>
            <w:r>
              <w:rPr>
                <w:sz w:val="24"/>
              </w:rPr>
              <w:t>=L</w:t>
            </w:r>
            <w:r>
              <w:rPr>
                <w:sz w:val="24"/>
                <w:vertAlign w:val="subscript"/>
              </w:rPr>
              <w:t xml:space="preserve">1 </w:t>
            </w:r>
            <w:r>
              <w:rPr>
                <w:sz w:val="24"/>
              </w:rPr>
              <w:t>– 20lg</w:t>
            </w:r>
            <w:r>
              <w:rPr>
                <w:sz w:val="24"/>
              </w:rPr>
              <w:t>（</w:t>
            </w:r>
            <w:r>
              <w:rPr>
                <w:sz w:val="24"/>
              </w:rPr>
              <w:t>r</w:t>
            </w:r>
            <w:r>
              <w:rPr>
                <w:sz w:val="24"/>
                <w:vertAlign w:val="subscript"/>
              </w:rPr>
              <w:t>2</w:t>
            </w:r>
            <w:r>
              <w:rPr>
                <w:sz w:val="24"/>
              </w:rPr>
              <w:t>/r</w:t>
            </w:r>
            <w:r>
              <w:rPr>
                <w:sz w:val="24"/>
                <w:vertAlign w:val="subscript"/>
              </w:rPr>
              <w:t>1</w:t>
            </w:r>
            <w:r>
              <w:rPr>
                <w:sz w:val="24"/>
              </w:rPr>
              <w:t>）</w:t>
            </w:r>
          </w:p>
          <w:p w:rsidR="00487E97" w:rsidRDefault="00AF4107" w:rsidP="007A4EB7">
            <w:pPr>
              <w:spacing w:line="460" w:lineRule="exact"/>
              <w:ind w:firstLine="570"/>
              <w:rPr>
                <w:sz w:val="24"/>
              </w:rPr>
            </w:pPr>
            <w:r>
              <w:rPr>
                <w:sz w:val="24"/>
              </w:rPr>
              <w:t>式中：</w:t>
            </w:r>
            <w:r>
              <w:rPr>
                <w:sz w:val="24"/>
              </w:rPr>
              <w:tab/>
              <w:t>r</w:t>
            </w:r>
            <w:r>
              <w:rPr>
                <w:sz w:val="24"/>
                <w:vertAlign w:val="subscript"/>
              </w:rPr>
              <w:t>1</w:t>
            </w:r>
            <w:r>
              <w:rPr>
                <w:sz w:val="24"/>
              </w:rPr>
              <w:t>、</w:t>
            </w:r>
            <w:r>
              <w:rPr>
                <w:sz w:val="24"/>
              </w:rPr>
              <w:t>r</w:t>
            </w:r>
            <w:r>
              <w:rPr>
                <w:sz w:val="24"/>
                <w:vertAlign w:val="subscript"/>
              </w:rPr>
              <w:t>2</w:t>
            </w:r>
            <w:r>
              <w:rPr>
                <w:sz w:val="24"/>
              </w:rPr>
              <w:tab/>
              <w:t xml:space="preserve">— </w:t>
            </w:r>
            <w:r>
              <w:rPr>
                <w:sz w:val="24"/>
              </w:rPr>
              <w:t>距声源距离（</w:t>
            </w:r>
            <w:r>
              <w:rPr>
                <w:sz w:val="24"/>
              </w:rPr>
              <w:t>m</w:t>
            </w:r>
            <w:r>
              <w:rPr>
                <w:sz w:val="24"/>
              </w:rPr>
              <w:t>），</w:t>
            </w:r>
          </w:p>
          <w:p w:rsidR="00487E97" w:rsidRDefault="00AF4107" w:rsidP="007A4EB7">
            <w:pPr>
              <w:spacing w:line="460" w:lineRule="exact"/>
              <w:rPr>
                <w:sz w:val="24"/>
              </w:rPr>
            </w:pPr>
            <w:r>
              <w:rPr>
                <w:sz w:val="24"/>
              </w:rPr>
              <w:tab/>
            </w:r>
            <w:r>
              <w:rPr>
                <w:sz w:val="24"/>
              </w:rPr>
              <w:tab/>
            </w:r>
            <w:r>
              <w:rPr>
                <w:sz w:val="24"/>
              </w:rPr>
              <w:tab/>
              <w:t>L</w:t>
            </w:r>
            <w:r>
              <w:rPr>
                <w:sz w:val="24"/>
                <w:vertAlign w:val="subscript"/>
              </w:rPr>
              <w:t>2</w:t>
            </w:r>
            <w:r>
              <w:rPr>
                <w:sz w:val="24"/>
              </w:rPr>
              <w:t>、</w:t>
            </w:r>
            <w:r>
              <w:rPr>
                <w:sz w:val="24"/>
              </w:rPr>
              <w:t>L</w:t>
            </w:r>
            <w:r>
              <w:rPr>
                <w:sz w:val="24"/>
                <w:vertAlign w:val="subscript"/>
              </w:rPr>
              <w:t>1</w:t>
            </w:r>
            <w:r>
              <w:rPr>
                <w:sz w:val="24"/>
              </w:rPr>
              <w:tab/>
              <w:t>— r</w:t>
            </w:r>
            <w:r>
              <w:rPr>
                <w:sz w:val="24"/>
                <w:vertAlign w:val="subscript"/>
              </w:rPr>
              <w:t>2</w:t>
            </w:r>
            <w:r>
              <w:rPr>
                <w:sz w:val="24"/>
              </w:rPr>
              <w:t xml:space="preserve"> </w:t>
            </w:r>
            <w:r>
              <w:rPr>
                <w:sz w:val="24"/>
              </w:rPr>
              <w:t>、</w:t>
            </w:r>
            <w:r>
              <w:rPr>
                <w:sz w:val="24"/>
              </w:rPr>
              <w:t>r</w:t>
            </w:r>
            <w:r>
              <w:rPr>
                <w:sz w:val="24"/>
                <w:vertAlign w:val="subscript"/>
              </w:rPr>
              <w:t>1</w:t>
            </w:r>
            <w:r>
              <w:rPr>
                <w:sz w:val="24"/>
              </w:rPr>
              <w:t>处的声级强度。</w:t>
            </w:r>
          </w:p>
          <w:p w:rsidR="00487E97" w:rsidRDefault="00625F1B" w:rsidP="007A4EB7">
            <w:pPr>
              <w:spacing w:line="460" w:lineRule="exact"/>
              <w:ind w:firstLine="578"/>
              <w:rPr>
                <w:sz w:val="24"/>
              </w:rPr>
            </w:pPr>
            <w:r w:rsidRPr="00625F1B">
              <w:rPr>
                <w:b/>
                <w:sz w:val="24"/>
              </w:rPr>
              <w:pict>
                <v:shape id="对象 2482" o:spid="_x0000_s4757" type="#_x0000_t75" style="position:absolute;left:0;text-align:left;margin-left:166.3pt;margin-top:9.9pt;width:114.05pt;height:41.45pt;z-index:251701248">
                  <v:imagedata r:id="rId17" o:title=""/>
                  <w10:wrap type="topAndBottom"/>
                </v:shape>
                <o:OLEObject Type="Embed" ProgID="Equation.3" ShapeID="对象 2482" DrawAspect="Content" ObjectID="_1601731647" r:id="rId18"/>
              </w:pict>
            </w:r>
            <w:r w:rsidR="00AF4107">
              <w:rPr>
                <w:sz w:val="24"/>
              </w:rPr>
              <w:t>2</w:t>
            </w:r>
            <w:r w:rsidR="00AF4107">
              <w:rPr>
                <w:sz w:val="24"/>
              </w:rPr>
              <w:t>）噪声源叠加公式</w:t>
            </w:r>
          </w:p>
          <w:p w:rsidR="00487E97" w:rsidRDefault="00AF4107" w:rsidP="007A4EB7">
            <w:pPr>
              <w:spacing w:line="460" w:lineRule="exact"/>
              <w:ind w:firstLineChars="200" w:firstLine="480"/>
              <w:rPr>
                <w:sz w:val="24"/>
              </w:rPr>
            </w:pPr>
            <w:r>
              <w:rPr>
                <w:sz w:val="24"/>
              </w:rPr>
              <w:t>两个以上多声源同时存在时，总声压级用下式计算：</w:t>
            </w:r>
          </w:p>
          <w:p w:rsidR="00487E97" w:rsidRDefault="00AF4107" w:rsidP="007A4EB7">
            <w:pPr>
              <w:spacing w:line="460" w:lineRule="exact"/>
              <w:ind w:firstLineChars="200" w:firstLine="480"/>
              <w:rPr>
                <w:sz w:val="24"/>
              </w:rPr>
            </w:pPr>
            <w:r>
              <w:rPr>
                <w:sz w:val="24"/>
              </w:rPr>
              <w:t>式中：</w:t>
            </w:r>
            <w:r>
              <w:rPr>
                <w:sz w:val="24"/>
              </w:rPr>
              <w:t xml:space="preserve">    </w:t>
            </w:r>
            <w:r>
              <w:rPr>
                <w:i/>
                <w:sz w:val="24"/>
              </w:rPr>
              <w:t>L</w:t>
            </w:r>
            <w:r>
              <w:rPr>
                <w:sz w:val="24"/>
              </w:rPr>
              <w:tab/>
              <w:t>—</w:t>
            </w:r>
            <w:r>
              <w:rPr>
                <w:sz w:val="24"/>
              </w:rPr>
              <w:t>总声压级</w:t>
            </w:r>
            <w:r>
              <w:rPr>
                <w:sz w:val="24"/>
              </w:rPr>
              <w:t>[dB(A)]</w:t>
            </w:r>
            <w:r>
              <w:rPr>
                <w:sz w:val="24"/>
              </w:rPr>
              <w:t>；</w:t>
            </w:r>
          </w:p>
          <w:p w:rsidR="00487E97" w:rsidRDefault="00AF4107" w:rsidP="007A4EB7">
            <w:pPr>
              <w:spacing w:line="460" w:lineRule="exact"/>
              <w:ind w:firstLine="600"/>
              <w:rPr>
                <w:sz w:val="24"/>
              </w:rPr>
            </w:pPr>
            <w:r>
              <w:rPr>
                <w:sz w:val="24"/>
              </w:rPr>
              <w:tab/>
            </w:r>
            <w:r>
              <w:rPr>
                <w:sz w:val="24"/>
              </w:rPr>
              <w:tab/>
            </w:r>
            <w:r>
              <w:rPr>
                <w:sz w:val="24"/>
              </w:rPr>
              <w:tab/>
            </w:r>
            <w:r>
              <w:rPr>
                <w:i/>
                <w:sz w:val="24"/>
              </w:rPr>
              <w:t>Li</w:t>
            </w:r>
            <w:r>
              <w:rPr>
                <w:sz w:val="24"/>
              </w:rPr>
              <w:tab/>
              <w:t>—</w:t>
            </w:r>
            <w:r>
              <w:rPr>
                <w:sz w:val="24"/>
              </w:rPr>
              <w:t>第</w:t>
            </w:r>
            <w:r>
              <w:rPr>
                <w:sz w:val="24"/>
              </w:rPr>
              <w:t>i</w:t>
            </w:r>
            <w:r>
              <w:rPr>
                <w:sz w:val="24"/>
              </w:rPr>
              <w:t>个声源的声压级；</w:t>
            </w:r>
          </w:p>
          <w:p w:rsidR="00487E97" w:rsidRDefault="00AF4107" w:rsidP="007A4EB7">
            <w:pPr>
              <w:spacing w:line="460" w:lineRule="exact"/>
              <w:ind w:firstLineChars="700" w:firstLine="1680"/>
              <w:rPr>
                <w:sz w:val="24"/>
              </w:rPr>
            </w:pPr>
            <w:r>
              <w:rPr>
                <w:i/>
                <w:sz w:val="24"/>
              </w:rPr>
              <w:t>n</w:t>
            </w:r>
            <w:r>
              <w:rPr>
                <w:sz w:val="24"/>
              </w:rPr>
              <w:tab/>
              <w:t>—</w:t>
            </w:r>
            <w:r>
              <w:rPr>
                <w:sz w:val="24"/>
              </w:rPr>
              <w:t>声源个数</w:t>
            </w:r>
          </w:p>
          <w:p w:rsidR="00487E97" w:rsidRDefault="00AF4107" w:rsidP="007A4EB7">
            <w:pPr>
              <w:widowControl/>
              <w:spacing w:line="460" w:lineRule="exact"/>
              <w:ind w:firstLineChars="200" w:firstLine="480"/>
              <w:jc w:val="left"/>
              <w:outlineLvl w:val="2"/>
              <w:rPr>
                <w:bCs/>
                <w:kern w:val="0"/>
                <w:sz w:val="24"/>
              </w:rPr>
            </w:pPr>
            <w:r>
              <w:rPr>
                <w:bCs/>
                <w:kern w:val="0"/>
                <w:sz w:val="24"/>
              </w:rPr>
              <w:t>3</w:t>
            </w:r>
            <w:r>
              <w:rPr>
                <w:bCs/>
                <w:kern w:val="0"/>
                <w:sz w:val="24"/>
              </w:rPr>
              <w:t>、噪声源强</w:t>
            </w:r>
          </w:p>
          <w:p w:rsidR="00487E97" w:rsidRDefault="00AF4107" w:rsidP="00267E15">
            <w:pPr>
              <w:spacing w:line="460" w:lineRule="exact"/>
              <w:ind w:firstLineChars="240" w:firstLine="576"/>
              <w:rPr>
                <w:rFonts w:eastAsia="黑体"/>
                <w:sz w:val="24"/>
              </w:rPr>
            </w:pPr>
            <w:r>
              <w:rPr>
                <w:rFonts w:eastAsia="黑体"/>
                <w:sz w:val="24"/>
              </w:rPr>
              <w:t>表</w:t>
            </w:r>
            <w:r w:rsidR="00C73828">
              <w:rPr>
                <w:rFonts w:eastAsia="黑体" w:hint="eastAsia"/>
                <w:sz w:val="24"/>
              </w:rPr>
              <w:t>32</w:t>
            </w:r>
            <w:r>
              <w:rPr>
                <w:rFonts w:eastAsia="黑体"/>
                <w:sz w:val="24"/>
              </w:rPr>
              <w:t xml:space="preserve">                     </w:t>
            </w:r>
            <w:r>
              <w:rPr>
                <w:rFonts w:eastAsia="黑体"/>
                <w:sz w:val="24"/>
              </w:rPr>
              <w:t>高噪声设备一览表</w:t>
            </w:r>
          </w:p>
          <w:tbl>
            <w:tblPr>
              <w:tblW w:w="942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2011"/>
              <w:gridCol w:w="2013"/>
              <w:gridCol w:w="3226"/>
              <w:gridCol w:w="2172"/>
            </w:tblGrid>
            <w:tr w:rsidR="00487E97">
              <w:trPr>
                <w:trHeight w:val="397"/>
                <w:jc w:val="center"/>
              </w:trPr>
              <w:tc>
                <w:tcPr>
                  <w:tcW w:w="2011" w:type="dxa"/>
                  <w:vAlign w:val="center"/>
                </w:tcPr>
                <w:p w:rsidR="00487E97" w:rsidRDefault="00AF4107">
                  <w:pPr>
                    <w:jc w:val="center"/>
                    <w:rPr>
                      <w:b/>
                      <w:szCs w:val="20"/>
                    </w:rPr>
                  </w:pPr>
                  <w:r>
                    <w:rPr>
                      <w:b/>
                      <w:szCs w:val="20"/>
                    </w:rPr>
                    <w:t>主要噪声源</w:t>
                  </w:r>
                </w:p>
              </w:tc>
              <w:tc>
                <w:tcPr>
                  <w:tcW w:w="2013" w:type="dxa"/>
                  <w:vAlign w:val="center"/>
                </w:tcPr>
                <w:p w:rsidR="00487E97" w:rsidRDefault="00AF4107">
                  <w:pPr>
                    <w:jc w:val="center"/>
                    <w:rPr>
                      <w:b/>
                      <w:szCs w:val="20"/>
                    </w:rPr>
                  </w:pPr>
                  <w:r>
                    <w:rPr>
                      <w:b/>
                      <w:szCs w:val="20"/>
                    </w:rPr>
                    <w:t>噪声源强</w:t>
                  </w:r>
                  <w:r>
                    <w:rPr>
                      <w:b/>
                      <w:szCs w:val="20"/>
                    </w:rPr>
                    <w:t xml:space="preserve"> dB</w:t>
                  </w:r>
                  <w:r>
                    <w:rPr>
                      <w:b/>
                      <w:szCs w:val="20"/>
                    </w:rPr>
                    <w:t>（</w:t>
                  </w:r>
                  <w:r>
                    <w:rPr>
                      <w:b/>
                      <w:szCs w:val="20"/>
                    </w:rPr>
                    <w:t>A</w:t>
                  </w:r>
                  <w:r>
                    <w:rPr>
                      <w:b/>
                      <w:szCs w:val="20"/>
                    </w:rPr>
                    <w:t>）</w:t>
                  </w:r>
                </w:p>
              </w:tc>
              <w:tc>
                <w:tcPr>
                  <w:tcW w:w="3226" w:type="dxa"/>
                  <w:vAlign w:val="center"/>
                </w:tcPr>
                <w:p w:rsidR="00487E97" w:rsidRDefault="00AF4107">
                  <w:pPr>
                    <w:jc w:val="center"/>
                    <w:rPr>
                      <w:b/>
                      <w:szCs w:val="20"/>
                    </w:rPr>
                  </w:pPr>
                  <w:r>
                    <w:rPr>
                      <w:b/>
                      <w:szCs w:val="20"/>
                    </w:rPr>
                    <w:t>治理措施</w:t>
                  </w:r>
                </w:p>
              </w:tc>
              <w:tc>
                <w:tcPr>
                  <w:tcW w:w="2172" w:type="dxa"/>
                  <w:vAlign w:val="center"/>
                </w:tcPr>
                <w:p w:rsidR="00487E97" w:rsidRDefault="00AF4107">
                  <w:pPr>
                    <w:jc w:val="center"/>
                    <w:rPr>
                      <w:b/>
                      <w:szCs w:val="20"/>
                    </w:rPr>
                  </w:pPr>
                  <w:r>
                    <w:rPr>
                      <w:b/>
                      <w:szCs w:val="20"/>
                    </w:rPr>
                    <w:t>治理后源强</w:t>
                  </w:r>
                  <w:r>
                    <w:rPr>
                      <w:b/>
                      <w:szCs w:val="20"/>
                    </w:rPr>
                    <w:t>dB</w:t>
                  </w:r>
                  <w:r>
                    <w:rPr>
                      <w:b/>
                      <w:szCs w:val="20"/>
                    </w:rPr>
                    <w:t>（</w:t>
                  </w:r>
                  <w:r>
                    <w:rPr>
                      <w:b/>
                      <w:szCs w:val="20"/>
                    </w:rPr>
                    <w:t>A</w:t>
                  </w:r>
                  <w:r>
                    <w:rPr>
                      <w:b/>
                      <w:szCs w:val="20"/>
                    </w:rPr>
                    <w:t>）</w:t>
                  </w:r>
                </w:p>
              </w:tc>
            </w:tr>
            <w:tr w:rsidR="00487E97">
              <w:trPr>
                <w:trHeight w:val="397"/>
                <w:jc w:val="center"/>
              </w:trPr>
              <w:tc>
                <w:tcPr>
                  <w:tcW w:w="2011" w:type="dxa"/>
                  <w:vAlign w:val="center"/>
                </w:tcPr>
                <w:p w:rsidR="00487E97" w:rsidRDefault="00AF4107">
                  <w:pPr>
                    <w:adjustRightInd w:val="0"/>
                    <w:snapToGrid w:val="0"/>
                    <w:jc w:val="center"/>
                    <w:rPr>
                      <w:color w:val="000000"/>
                      <w:szCs w:val="21"/>
                    </w:rPr>
                  </w:pPr>
                  <w:r>
                    <w:rPr>
                      <w:szCs w:val="21"/>
                    </w:rPr>
                    <w:t>漆包机</w:t>
                  </w:r>
                </w:p>
              </w:tc>
              <w:tc>
                <w:tcPr>
                  <w:tcW w:w="2013" w:type="dxa"/>
                  <w:vAlign w:val="center"/>
                </w:tcPr>
                <w:p w:rsidR="00487E97" w:rsidRDefault="00AF4107">
                  <w:pPr>
                    <w:adjustRightInd w:val="0"/>
                    <w:snapToGrid w:val="0"/>
                    <w:jc w:val="center"/>
                    <w:rPr>
                      <w:color w:val="000000"/>
                      <w:szCs w:val="21"/>
                    </w:rPr>
                  </w:pPr>
                  <w:r>
                    <w:rPr>
                      <w:color w:val="000000"/>
                      <w:szCs w:val="21"/>
                    </w:rPr>
                    <w:t>75dB(A)</w:t>
                  </w:r>
                </w:p>
              </w:tc>
              <w:tc>
                <w:tcPr>
                  <w:tcW w:w="3226" w:type="dxa"/>
                  <w:vAlign w:val="center"/>
                </w:tcPr>
                <w:p w:rsidR="00487E97" w:rsidRDefault="00AF4107">
                  <w:pPr>
                    <w:jc w:val="center"/>
                    <w:rPr>
                      <w:kern w:val="0"/>
                      <w:szCs w:val="21"/>
                    </w:rPr>
                  </w:pPr>
                  <w:r>
                    <w:rPr>
                      <w:kern w:val="0"/>
                      <w:szCs w:val="21"/>
                    </w:rPr>
                    <w:t>减振、隔声</w:t>
                  </w:r>
                </w:p>
              </w:tc>
              <w:tc>
                <w:tcPr>
                  <w:tcW w:w="2172" w:type="dxa"/>
                  <w:vAlign w:val="center"/>
                </w:tcPr>
                <w:p w:rsidR="00487E97" w:rsidRDefault="00AF4107">
                  <w:pPr>
                    <w:snapToGrid w:val="0"/>
                    <w:jc w:val="center"/>
                    <w:rPr>
                      <w:szCs w:val="21"/>
                    </w:rPr>
                  </w:pPr>
                  <w:r>
                    <w:rPr>
                      <w:szCs w:val="21"/>
                    </w:rPr>
                    <w:t>55</w:t>
                  </w:r>
                </w:p>
              </w:tc>
            </w:tr>
            <w:tr w:rsidR="00487E97">
              <w:trPr>
                <w:trHeight w:val="397"/>
                <w:jc w:val="center"/>
              </w:trPr>
              <w:tc>
                <w:tcPr>
                  <w:tcW w:w="2011" w:type="dxa"/>
                  <w:vAlign w:val="center"/>
                </w:tcPr>
                <w:p w:rsidR="00487E97" w:rsidRDefault="00AF4107">
                  <w:pPr>
                    <w:adjustRightInd w:val="0"/>
                    <w:snapToGrid w:val="0"/>
                    <w:jc w:val="center"/>
                    <w:rPr>
                      <w:color w:val="000000"/>
                      <w:szCs w:val="21"/>
                    </w:rPr>
                  </w:pPr>
                  <w:r>
                    <w:rPr>
                      <w:szCs w:val="21"/>
                    </w:rPr>
                    <w:t>大拉机、中拉机</w:t>
                  </w:r>
                </w:p>
              </w:tc>
              <w:tc>
                <w:tcPr>
                  <w:tcW w:w="2013" w:type="dxa"/>
                  <w:vAlign w:val="center"/>
                </w:tcPr>
                <w:p w:rsidR="00487E97" w:rsidRDefault="00AF4107">
                  <w:pPr>
                    <w:adjustRightInd w:val="0"/>
                    <w:snapToGrid w:val="0"/>
                    <w:jc w:val="center"/>
                    <w:rPr>
                      <w:color w:val="000000"/>
                      <w:szCs w:val="21"/>
                    </w:rPr>
                  </w:pPr>
                  <w:r>
                    <w:rPr>
                      <w:color w:val="000000"/>
                      <w:szCs w:val="21"/>
                    </w:rPr>
                    <w:t>85dB(A)</w:t>
                  </w:r>
                </w:p>
              </w:tc>
              <w:tc>
                <w:tcPr>
                  <w:tcW w:w="3226" w:type="dxa"/>
                  <w:vAlign w:val="center"/>
                </w:tcPr>
                <w:p w:rsidR="00487E97" w:rsidRDefault="00AF4107">
                  <w:pPr>
                    <w:jc w:val="center"/>
                    <w:rPr>
                      <w:kern w:val="0"/>
                      <w:szCs w:val="21"/>
                    </w:rPr>
                  </w:pPr>
                  <w:r>
                    <w:rPr>
                      <w:kern w:val="0"/>
                      <w:szCs w:val="21"/>
                    </w:rPr>
                    <w:t>减振、隔声</w:t>
                  </w:r>
                </w:p>
              </w:tc>
              <w:tc>
                <w:tcPr>
                  <w:tcW w:w="2172" w:type="dxa"/>
                  <w:vAlign w:val="center"/>
                </w:tcPr>
                <w:p w:rsidR="00487E97" w:rsidRDefault="00AF4107">
                  <w:pPr>
                    <w:snapToGrid w:val="0"/>
                    <w:jc w:val="center"/>
                    <w:rPr>
                      <w:szCs w:val="21"/>
                    </w:rPr>
                  </w:pPr>
                  <w:r>
                    <w:rPr>
                      <w:szCs w:val="21"/>
                    </w:rPr>
                    <w:t>65</w:t>
                  </w:r>
                </w:p>
              </w:tc>
            </w:tr>
            <w:tr w:rsidR="00487E97">
              <w:trPr>
                <w:trHeight w:val="397"/>
                <w:jc w:val="center"/>
              </w:trPr>
              <w:tc>
                <w:tcPr>
                  <w:tcW w:w="2011" w:type="dxa"/>
                  <w:vAlign w:val="center"/>
                </w:tcPr>
                <w:p w:rsidR="00487E97" w:rsidRDefault="00AF4107">
                  <w:pPr>
                    <w:adjustRightInd w:val="0"/>
                    <w:snapToGrid w:val="0"/>
                    <w:jc w:val="center"/>
                    <w:rPr>
                      <w:szCs w:val="21"/>
                    </w:rPr>
                  </w:pPr>
                  <w:r>
                    <w:rPr>
                      <w:szCs w:val="21"/>
                    </w:rPr>
                    <w:t>轧机</w:t>
                  </w:r>
                </w:p>
              </w:tc>
              <w:tc>
                <w:tcPr>
                  <w:tcW w:w="2013" w:type="dxa"/>
                  <w:vAlign w:val="center"/>
                </w:tcPr>
                <w:p w:rsidR="00487E97" w:rsidRDefault="00AF4107">
                  <w:pPr>
                    <w:adjustRightInd w:val="0"/>
                    <w:snapToGrid w:val="0"/>
                    <w:jc w:val="center"/>
                    <w:rPr>
                      <w:color w:val="000000"/>
                      <w:szCs w:val="21"/>
                    </w:rPr>
                  </w:pPr>
                  <w:r>
                    <w:rPr>
                      <w:color w:val="000000"/>
                      <w:szCs w:val="21"/>
                    </w:rPr>
                    <w:t>80 dB(A)</w:t>
                  </w:r>
                </w:p>
              </w:tc>
              <w:tc>
                <w:tcPr>
                  <w:tcW w:w="3226" w:type="dxa"/>
                  <w:vAlign w:val="center"/>
                </w:tcPr>
                <w:p w:rsidR="00487E97" w:rsidRDefault="00AF4107">
                  <w:pPr>
                    <w:jc w:val="center"/>
                    <w:rPr>
                      <w:kern w:val="0"/>
                      <w:szCs w:val="21"/>
                    </w:rPr>
                  </w:pPr>
                  <w:r>
                    <w:rPr>
                      <w:kern w:val="0"/>
                      <w:szCs w:val="21"/>
                    </w:rPr>
                    <w:t>减振、隔声</w:t>
                  </w:r>
                </w:p>
              </w:tc>
              <w:tc>
                <w:tcPr>
                  <w:tcW w:w="2172" w:type="dxa"/>
                  <w:vAlign w:val="center"/>
                </w:tcPr>
                <w:p w:rsidR="00487E97" w:rsidRDefault="00AF4107">
                  <w:pPr>
                    <w:snapToGrid w:val="0"/>
                    <w:jc w:val="center"/>
                    <w:rPr>
                      <w:szCs w:val="21"/>
                    </w:rPr>
                  </w:pPr>
                  <w:r>
                    <w:rPr>
                      <w:szCs w:val="21"/>
                    </w:rPr>
                    <w:t>60</w:t>
                  </w:r>
                </w:p>
              </w:tc>
            </w:tr>
          </w:tbl>
          <w:p w:rsidR="00487E97" w:rsidRDefault="00AF4107">
            <w:pPr>
              <w:pStyle w:val="aff4"/>
              <w:widowControl/>
              <w:numPr>
                <w:ilvl w:val="0"/>
                <w:numId w:val="2"/>
              </w:numPr>
              <w:spacing w:line="440" w:lineRule="exact"/>
              <w:ind w:firstLineChars="0"/>
              <w:jc w:val="left"/>
              <w:outlineLvl w:val="2"/>
              <w:rPr>
                <w:bCs/>
                <w:kern w:val="0"/>
                <w:sz w:val="24"/>
              </w:rPr>
            </w:pPr>
            <w:r>
              <w:rPr>
                <w:bCs/>
                <w:kern w:val="0"/>
                <w:sz w:val="24"/>
              </w:rPr>
              <w:t>预测结果</w:t>
            </w:r>
          </w:p>
          <w:p w:rsidR="00487E97" w:rsidRDefault="00AF4107">
            <w:pPr>
              <w:spacing w:line="440" w:lineRule="exact"/>
              <w:ind w:firstLineChars="290" w:firstLine="696"/>
              <w:rPr>
                <w:rFonts w:eastAsia="黑体"/>
                <w:sz w:val="24"/>
              </w:rPr>
            </w:pPr>
            <w:r>
              <w:rPr>
                <w:rFonts w:eastAsia="黑体"/>
                <w:sz w:val="24"/>
              </w:rPr>
              <w:t>表</w:t>
            </w:r>
            <w:r w:rsidR="00E70BCD">
              <w:rPr>
                <w:rFonts w:eastAsia="黑体" w:hint="eastAsia"/>
                <w:sz w:val="24"/>
              </w:rPr>
              <w:t>3</w:t>
            </w:r>
            <w:r w:rsidR="00C73828">
              <w:rPr>
                <w:rFonts w:eastAsia="黑体" w:hint="eastAsia"/>
                <w:sz w:val="24"/>
              </w:rPr>
              <w:t>3</w:t>
            </w:r>
            <w:r>
              <w:rPr>
                <w:rFonts w:eastAsia="黑体"/>
                <w:sz w:val="24"/>
              </w:rPr>
              <w:t xml:space="preserve">                </w:t>
            </w:r>
            <w:r>
              <w:rPr>
                <w:rFonts w:eastAsia="黑体"/>
                <w:sz w:val="24"/>
              </w:rPr>
              <w:t>厂界噪声贡献值一览表</w:t>
            </w:r>
          </w:p>
          <w:tbl>
            <w:tblPr>
              <w:tblW w:w="942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69"/>
              <w:gridCol w:w="1701"/>
              <w:gridCol w:w="1842"/>
              <w:gridCol w:w="1701"/>
              <w:gridCol w:w="1701"/>
              <w:gridCol w:w="1308"/>
            </w:tblGrid>
            <w:tr w:rsidR="00487E97">
              <w:trPr>
                <w:trHeight w:val="397"/>
                <w:jc w:val="center"/>
              </w:trPr>
              <w:tc>
                <w:tcPr>
                  <w:tcW w:w="1169" w:type="dxa"/>
                  <w:vAlign w:val="center"/>
                </w:tcPr>
                <w:p w:rsidR="00487E97" w:rsidRDefault="00AF4107">
                  <w:pPr>
                    <w:snapToGrid w:val="0"/>
                    <w:jc w:val="center"/>
                    <w:rPr>
                      <w:b/>
                      <w:szCs w:val="21"/>
                    </w:rPr>
                  </w:pPr>
                  <w:r>
                    <w:rPr>
                      <w:b/>
                      <w:szCs w:val="21"/>
                    </w:rPr>
                    <w:t>厂</w:t>
                  </w:r>
                  <w:r>
                    <w:rPr>
                      <w:b/>
                      <w:szCs w:val="21"/>
                    </w:rPr>
                    <w:t xml:space="preserve">  </w:t>
                  </w:r>
                  <w:r>
                    <w:rPr>
                      <w:b/>
                      <w:szCs w:val="21"/>
                    </w:rPr>
                    <w:t>界</w:t>
                  </w:r>
                </w:p>
              </w:tc>
              <w:tc>
                <w:tcPr>
                  <w:tcW w:w="1701" w:type="dxa"/>
                  <w:vAlign w:val="center"/>
                </w:tcPr>
                <w:p w:rsidR="00487E97" w:rsidRDefault="00AF4107">
                  <w:pPr>
                    <w:snapToGrid w:val="0"/>
                    <w:jc w:val="center"/>
                    <w:rPr>
                      <w:b/>
                      <w:szCs w:val="21"/>
                    </w:rPr>
                  </w:pPr>
                  <w:r>
                    <w:rPr>
                      <w:b/>
                      <w:szCs w:val="21"/>
                    </w:rPr>
                    <w:t>预测点距离（</w:t>
                  </w:r>
                  <w:r>
                    <w:rPr>
                      <w:b/>
                      <w:szCs w:val="21"/>
                    </w:rPr>
                    <w:t>m</w:t>
                  </w:r>
                  <w:r>
                    <w:rPr>
                      <w:b/>
                      <w:szCs w:val="21"/>
                    </w:rPr>
                    <w:t>）</w:t>
                  </w:r>
                </w:p>
              </w:tc>
              <w:tc>
                <w:tcPr>
                  <w:tcW w:w="1842" w:type="dxa"/>
                  <w:vAlign w:val="center"/>
                </w:tcPr>
                <w:p w:rsidR="00487E97" w:rsidRDefault="00AF4107">
                  <w:pPr>
                    <w:snapToGrid w:val="0"/>
                    <w:jc w:val="center"/>
                    <w:rPr>
                      <w:b/>
                      <w:szCs w:val="21"/>
                    </w:rPr>
                  </w:pPr>
                  <w:r>
                    <w:rPr>
                      <w:b/>
                      <w:szCs w:val="21"/>
                    </w:rPr>
                    <w:t>贡献值</w:t>
                  </w:r>
                  <w:r>
                    <w:rPr>
                      <w:b/>
                      <w:szCs w:val="21"/>
                    </w:rPr>
                    <w:t>dB(A)</w:t>
                  </w:r>
                </w:p>
              </w:tc>
              <w:tc>
                <w:tcPr>
                  <w:tcW w:w="1701" w:type="dxa"/>
                  <w:vAlign w:val="center"/>
                </w:tcPr>
                <w:p w:rsidR="00487E97" w:rsidRDefault="00AF4107">
                  <w:pPr>
                    <w:snapToGrid w:val="0"/>
                    <w:jc w:val="center"/>
                    <w:rPr>
                      <w:b/>
                      <w:szCs w:val="21"/>
                    </w:rPr>
                  </w:pPr>
                  <w:r>
                    <w:rPr>
                      <w:b/>
                      <w:szCs w:val="21"/>
                    </w:rPr>
                    <w:t>现状值</w:t>
                  </w:r>
                  <w:r>
                    <w:rPr>
                      <w:b/>
                      <w:szCs w:val="21"/>
                    </w:rPr>
                    <w:t>dB(A)</w:t>
                  </w:r>
                </w:p>
              </w:tc>
              <w:tc>
                <w:tcPr>
                  <w:tcW w:w="1701" w:type="dxa"/>
                  <w:vAlign w:val="center"/>
                </w:tcPr>
                <w:p w:rsidR="00487E97" w:rsidRDefault="00AF4107">
                  <w:pPr>
                    <w:snapToGrid w:val="0"/>
                    <w:jc w:val="center"/>
                    <w:rPr>
                      <w:b/>
                      <w:szCs w:val="21"/>
                    </w:rPr>
                  </w:pPr>
                  <w:r>
                    <w:rPr>
                      <w:b/>
                      <w:szCs w:val="21"/>
                    </w:rPr>
                    <w:t>叠加后</w:t>
                  </w:r>
                  <w:r>
                    <w:rPr>
                      <w:b/>
                      <w:szCs w:val="21"/>
                    </w:rPr>
                    <w:t>dB(A)</w:t>
                  </w:r>
                </w:p>
              </w:tc>
              <w:tc>
                <w:tcPr>
                  <w:tcW w:w="1308" w:type="dxa"/>
                  <w:vAlign w:val="center"/>
                </w:tcPr>
                <w:p w:rsidR="00487E97" w:rsidRDefault="00AF4107">
                  <w:pPr>
                    <w:snapToGrid w:val="0"/>
                    <w:jc w:val="center"/>
                    <w:rPr>
                      <w:b/>
                      <w:szCs w:val="21"/>
                    </w:rPr>
                  </w:pPr>
                  <w:r>
                    <w:rPr>
                      <w:b/>
                      <w:szCs w:val="21"/>
                    </w:rPr>
                    <w:t>达标情况</w:t>
                  </w:r>
                </w:p>
              </w:tc>
            </w:tr>
            <w:tr w:rsidR="00487E97">
              <w:trPr>
                <w:trHeight w:val="397"/>
                <w:jc w:val="center"/>
              </w:trPr>
              <w:tc>
                <w:tcPr>
                  <w:tcW w:w="1169" w:type="dxa"/>
                  <w:vAlign w:val="center"/>
                </w:tcPr>
                <w:p w:rsidR="00487E97" w:rsidRDefault="00AF4107">
                  <w:pPr>
                    <w:snapToGrid w:val="0"/>
                    <w:jc w:val="center"/>
                    <w:rPr>
                      <w:szCs w:val="21"/>
                    </w:rPr>
                  </w:pPr>
                  <w:r>
                    <w:rPr>
                      <w:szCs w:val="21"/>
                    </w:rPr>
                    <w:t>东厂界</w:t>
                  </w:r>
                </w:p>
              </w:tc>
              <w:tc>
                <w:tcPr>
                  <w:tcW w:w="1701" w:type="dxa"/>
                  <w:vAlign w:val="center"/>
                </w:tcPr>
                <w:p w:rsidR="00487E97" w:rsidRDefault="00AF4107">
                  <w:pPr>
                    <w:jc w:val="center"/>
                    <w:rPr>
                      <w:szCs w:val="21"/>
                    </w:rPr>
                  </w:pPr>
                  <w:r>
                    <w:rPr>
                      <w:szCs w:val="21"/>
                    </w:rPr>
                    <w:t>252</w:t>
                  </w:r>
                </w:p>
              </w:tc>
              <w:tc>
                <w:tcPr>
                  <w:tcW w:w="1842" w:type="dxa"/>
                  <w:vAlign w:val="center"/>
                </w:tcPr>
                <w:p w:rsidR="00487E97" w:rsidRDefault="00AF4107">
                  <w:pPr>
                    <w:snapToGrid w:val="0"/>
                    <w:jc w:val="center"/>
                    <w:rPr>
                      <w:szCs w:val="21"/>
                    </w:rPr>
                  </w:pPr>
                  <w:r>
                    <w:rPr>
                      <w:szCs w:val="21"/>
                    </w:rPr>
                    <w:t>17.38</w:t>
                  </w:r>
                </w:p>
              </w:tc>
              <w:tc>
                <w:tcPr>
                  <w:tcW w:w="1701" w:type="dxa"/>
                  <w:vAlign w:val="center"/>
                </w:tcPr>
                <w:p w:rsidR="00487E97" w:rsidRDefault="00AF4107">
                  <w:pPr>
                    <w:snapToGrid w:val="0"/>
                    <w:jc w:val="center"/>
                    <w:rPr>
                      <w:szCs w:val="21"/>
                    </w:rPr>
                  </w:pPr>
                  <w:r>
                    <w:rPr>
                      <w:szCs w:val="21"/>
                    </w:rPr>
                    <w:t>53.0</w:t>
                  </w:r>
                </w:p>
              </w:tc>
              <w:tc>
                <w:tcPr>
                  <w:tcW w:w="1701" w:type="dxa"/>
                  <w:vAlign w:val="center"/>
                </w:tcPr>
                <w:p w:rsidR="00487E97" w:rsidRDefault="00AF4107">
                  <w:pPr>
                    <w:snapToGrid w:val="0"/>
                    <w:jc w:val="center"/>
                    <w:rPr>
                      <w:szCs w:val="21"/>
                    </w:rPr>
                  </w:pPr>
                  <w:r>
                    <w:rPr>
                      <w:szCs w:val="21"/>
                    </w:rPr>
                    <w:t>53</w:t>
                  </w:r>
                </w:p>
              </w:tc>
              <w:tc>
                <w:tcPr>
                  <w:tcW w:w="1308" w:type="dxa"/>
                  <w:vMerge w:val="restart"/>
                  <w:vAlign w:val="center"/>
                </w:tcPr>
                <w:p w:rsidR="00487E97" w:rsidRDefault="00AF4107">
                  <w:pPr>
                    <w:snapToGrid w:val="0"/>
                    <w:jc w:val="center"/>
                    <w:rPr>
                      <w:szCs w:val="21"/>
                    </w:rPr>
                  </w:pPr>
                  <w:r>
                    <w:rPr>
                      <w:szCs w:val="21"/>
                    </w:rPr>
                    <w:t>达标</w:t>
                  </w:r>
                </w:p>
              </w:tc>
            </w:tr>
            <w:tr w:rsidR="00487E97">
              <w:trPr>
                <w:trHeight w:val="397"/>
                <w:jc w:val="center"/>
              </w:trPr>
              <w:tc>
                <w:tcPr>
                  <w:tcW w:w="1169" w:type="dxa"/>
                  <w:vAlign w:val="center"/>
                </w:tcPr>
                <w:p w:rsidR="00487E97" w:rsidRDefault="00AF4107">
                  <w:pPr>
                    <w:snapToGrid w:val="0"/>
                    <w:jc w:val="center"/>
                    <w:rPr>
                      <w:szCs w:val="21"/>
                    </w:rPr>
                  </w:pPr>
                  <w:r>
                    <w:rPr>
                      <w:szCs w:val="21"/>
                    </w:rPr>
                    <w:t>西厂界</w:t>
                  </w:r>
                </w:p>
              </w:tc>
              <w:tc>
                <w:tcPr>
                  <w:tcW w:w="1701" w:type="dxa"/>
                  <w:vAlign w:val="center"/>
                </w:tcPr>
                <w:p w:rsidR="00487E97" w:rsidRDefault="00AF4107">
                  <w:pPr>
                    <w:jc w:val="center"/>
                    <w:rPr>
                      <w:szCs w:val="21"/>
                    </w:rPr>
                  </w:pPr>
                  <w:r>
                    <w:rPr>
                      <w:szCs w:val="21"/>
                    </w:rPr>
                    <w:t>335</w:t>
                  </w:r>
                </w:p>
              </w:tc>
              <w:tc>
                <w:tcPr>
                  <w:tcW w:w="1842" w:type="dxa"/>
                  <w:vAlign w:val="center"/>
                </w:tcPr>
                <w:p w:rsidR="00487E97" w:rsidRDefault="00AF4107">
                  <w:pPr>
                    <w:snapToGrid w:val="0"/>
                    <w:jc w:val="center"/>
                    <w:rPr>
                      <w:szCs w:val="21"/>
                    </w:rPr>
                  </w:pPr>
                  <w:r>
                    <w:rPr>
                      <w:szCs w:val="21"/>
                    </w:rPr>
                    <w:t>14.9</w:t>
                  </w:r>
                </w:p>
              </w:tc>
              <w:tc>
                <w:tcPr>
                  <w:tcW w:w="1701" w:type="dxa"/>
                  <w:vAlign w:val="center"/>
                </w:tcPr>
                <w:p w:rsidR="00487E97" w:rsidRDefault="00AF4107">
                  <w:pPr>
                    <w:snapToGrid w:val="0"/>
                    <w:jc w:val="center"/>
                    <w:rPr>
                      <w:szCs w:val="21"/>
                    </w:rPr>
                  </w:pPr>
                  <w:r>
                    <w:rPr>
                      <w:szCs w:val="21"/>
                    </w:rPr>
                    <w:t>55.0</w:t>
                  </w:r>
                </w:p>
              </w:tc>
              <w:tc>
                <w:tcPr>
                  <w:tcW w:w="1701" w:type="dxa"/>
                  <w:vAlign w:val="center"/>
                </w:tcPr>
                <w:p w:rsidR="00487E97" w:rsidRDefault="00AF4107">
                  <w:pPr>
                    <w:snapToGrid w:val="0"/>
                    <w:jc w:val="center"/>
                    <w:rPr>
                      <w:szCs w:val="21"/>
                    </w:rPr>
                  </w:pPr>
                  <w:r>
                    <w:rPr>
                      <w:szCs w:val="21"/>
                    </w:rPr>
                    <w:t>55</w:t>
                  </w:r>
                </w:p>
              </w:tc>
              <w:tc>
                <w:tcPr>
                  <w:tcW w:w="1308" w:type="dxa"/>
                  <w:vMerge/>
                  <w:vAlign w:val="center"/>
                </w:tcPr>
                <w:p w:rsidR="00487E97" w:rsidRDefault="00487E97">
                  <w:pPr>
                    <w:snapToGrid w:val="0"/>
                    <w:ind w:firstLine="480"/>
                    <w:jc w:val="center"/>
                    <w:rPr>
                      <w:szCs w:val="21"/>
                    </w:rPr>
                  </w:pPr>
                </w:p>
              </w:tc>
            </w:tr>
            <w:tr w:rsidR="00487E97">
              <w:trPr>
                <w:trHeight w:val="397"/>
                <w:jc w:val="center"/>
              </w:trPr>
              <w:tc>
                <w:tcPr>
                  <w:tcW w:w="1169" w:type="dxa"/>
                  <w:vAlign w:val="center"/>
                </w:tcPr>
                <w:p w:rsidR="00487E97" w:rsidRDefault="00AF4107">
                  <w:pPr>
                    <w:snapToGrid w:val="0"/>
                    <w:jc w:val="center"/>
                    <w:rPr>
                      <w:szCs w:val="21"/>
                    </w:rPr>
                  </w:pPr>
                  <w:r>
                    <w:rPr>
                      <w:szCs w:val="21"/>
                    </w:rPr>
                    <w:t>南厂界</w:t>
                  </w:r>
                </w:p>
              </w:tc>
              <w:tc>
                <w:tcPr>
                  <w:tcW w:w="1701" w:type="dxa"/>
                  <w:vAlign w:val="center"/>
                </w:tcPr>
                <w:p w:rsidR="00487E97" w:rsidRDefault="00AF4107">
                  <w:pPr>
                    <w:jc w:val="center"/>
                    <w:rPr>
                      <w:szCs w:val="21"/>
                    </w:rPr>
                  </w:pPr>
                  <w:r>
                    <w:rPr>
                      <w:szCs w:val="21"/>
                    </w:rPr>
                    <w:t>176</w:t>
                  </w:r>
                </w:p>
              </w:tc>
              <w:tc>
                <w:tcPr>
                  <w:tcW w:w="1842" w:type="dxa"/>
                  <w:vAlign w:val="center"/>
                </w:tcPr>
                <w:p w:rsidR="00487E97" w:rsidRDefault="00AF4107">
                  <w:pPr>
                    <w:snapToGrid w:val="0"/>
                    <w:jc w:val="center"/>
                    <w:rPr>
                      <w:szCs w:val="21"/>
                    </w:rPr>
                  </w:pPr>
                  <w:r>
                    <w:rPr>
                      <w:szCs w:val="21"/>
                    </w:rPr>
                    <w:t>20.5</w:t>
                  </w:r>
                </w:p>
              </w:tc>
              <w:tc>
                <w:tcPr>
                  <w:tcW w:w="1701" w:type="dxa"/>
                  <w:vAlign w:val="center"/>
                </w:tcPr>
                <w:p w:rsidR="00487E97" w:rsidRDefault="00AF4107">
                  <w:pPr>
                    <w:snapToGrid w:val="0"/>
                    <w:jc w:val="center"/>
                    <w:rPr>
                      <w:szCs w:val="21"/>
                    </w:rPr>
                  </w:pPr>
                  <w:r>
                    <w:rPr>
                      <w:szCs w:val="21"/>
                    </w:rPr>
                    <w:t>52.9</w:t>
                  </w:r>
                </w:p>
              </w:tc>
              <w:tc>
                <w:tcPr>
                  <w:tcW w:w="1701" w:type="dxa"/>
                  <w:vAlign w:val="center"/>
                </w:tcPr>
                <w:p w:rsidR="00487E97" w:rsidRDefault="00AF4107">
                  <w:pPr>
                    <w:snapToGrid w:val="0"/>
                    <w:jc w:val="center"/>
                    <w:rPr>
                      <w:szCs w:val="21"/>
                    </w:rPr>
                  </w:pPr>
                  <w:r>
                    <w:rPr>
                      <w:szCs w:val="21"/>
                    </w:rPr>
                    <w:t>52.9</w:t>
                  </w:r>
                </w:p>
              </w:tc>
              <w:tc>
                <w:tcPr>
                  <w:tcW w:w="1308" w:type="dxa"/>
                  <w:vMerge/>
                  <w:vAlign w:val="center"/>
                </w:tcPr>
                <w:p w:rsidR="00487E97" w:rsidRDefault="00487E97">
                  <w:pPr>
                    <w:snapToGrid w:val="0"/>
                    <w:ind w:firstLine="480"/>
                    <w:jc w:val="center"/>
                    <w:rPr>
                      <w:szCs w:val="21"/>
                    </w:rPr>
                  </w:pPr>
                </w:p>
              </w:tc>
            </w:tr>
            <w:tr w:rsidR="00487E97">
              <w:trPr>
                <w:trHeight w:val="397"/>
                <w:jc w:val="center"/>
              </w:trPr>
              <w:tc>
                <w:tcPr>
                  <w:tcW w:w="1169" w:type="dxa"/>
                  <w:vAlign w:val="center"/>
                </w:tcPr>
                <w:p w:rsidR="00487E97" w:rsidRDefault="00AF4107">
                  <w:pPr>
                    <w:snapToGrid w:val="0"/>
                    <w:jc w:val="center"/>
                    <w:rPr>
                      <w:szCs w:val="21"/>
                    </w:rPr>
                  </w:pPr>
                  <w:r>
                    <w:rPr>
                      <w:szCs w:val="21"/>
                    </w:rPr>
                    <w:t>北厂界</w:t>
                  </w:r>
                </w:p>
              </w:tc>
              <w:tc>
                <w:tcPr>
                  <w:tcW w:w="1701" w:type="dxa"/>
                  <w:vAlign w:val="center"/>
                </w:tcPr>
                <w:p w:rsidR="00487E97" w:rsidRDefault="00AF4107">
                  <w:pPr>
                    <w:jc w:val="center"/>
                    <w:rPr>
                      <w:szCs w:val="21"/>
                    </w:rPr>
                  </w:pPr>
                  <w:r>
                    <w:rPr>
                      <w:szCs w:val="21"/>
                    </w:rPr>
                    <w:t>108</w:t>
                  </w:r>
                </w:p>
              </w:tc>
              <w:tc>
                <w:tcPr>
                  <w:tcW w:w="1842" w:type="dxa"/>
                  <w:vAlign w:val="center"/>
                </w:tcPr>
                <w:p w:rsidR="00487E97" w:rsidRDefault="00AF4107">
                  <w:pPr>
                    <w:snapToGrid w:val="0"/>
                    <w:jc w:val="center"/>
                    <w:rPr>
                      <w:szCs w:val="21"/>
                    </w:rPr>
                  </w:pPr>
                  <w:r>
                    <w:rPr>
                      <w:szCs w:val="21"/>
                    </w:rPr>
                    <w:t>24.7</w:t>
                  </w:r>
                </w:p>
              </w:tc>
              <w:tc>
                <w:tcPr>
                  <w:tcW w:w="1701" w:type="dxa"/>
                  <w:vAlign w:val="center"/>
                </w:tcPr>
                <w:p w:rsidR="00487E97" w:rsidRDefault="00AF4107">
                  <w:pPr>
                    <w:snapToGrid w:val="0"/>
                    <w:jc w:val="center"/>
                    <w:rPr>
                      <w:szCs w:val="21"/>
                    </w:rPr>
                  </w:pPr>
                  <w:r>
                    <w:rPr>
                      <w:szCs w:val="21"/>
                    </w:rPr>
                    <w:t>54.4</w:t>
                  </w:r>
                </w:p>
              </w:tc>
              <w:tc>
                <w:tcPr>
                  <w:tcW w:w="1701" w:type="dxa"/>
                  <w:vAlign w:val="center"/>
                </w:tcPr>
                <w:p w:rsidR="00487E97" w:rsidRDefault="00AF4107">
                  <w:pPr>
                    <w:snapToGrid w:val="0"/>
                    <w:jc w:val="center"/>
                    <w:rPr>
                      <w:szCs w:val="21"/>
                    </w:rPr>
                  </w:pPr>
                  <w:r>
                    <w:rPr>
                      <w:szCs w:val="21"/>
                    </w:rPr>
                    <w:t>54.4</w:t>
                  </w:r>
                </w:p>
              </w:tc>
              <w:tc>
                <w:tcPr>
                  <w:tcW w:w="1308" w:type="dxa"/>
                  <w:vMerge/>
                  <w:vAlign w:val="center"/>
                </w:tcPr>
                <w:p w:rsidR="00487E97" w:rsidRDefault="00487E97">
                  <w:pPr>
                    <w:snapToGrid w:val="0"/>
                    <w:ind w:firstLine="480"/>
                    <w:jc w:val="center"/>
                    <w:rPr>
                      <w:szCs w:val="21"/>
                    </w:rPr>
                  </w:pPr>
                </w:p>
              </w:tc>
            </w:tr>
          </w:tbl>
          <w:p w:rsidR="00487E97" w:rsidRDefault="00AF4107" w:rsidP="007A4EB7">
            <w:pPr>
              <w:spacing w:line="460" w:lineRule="exact"/>
              <w:ind w:firstLineChars="200" w:firstLine="480"/>
              <w:rPr>
                <w:sz w:val="24"/>
              </w:rPr>
            </w:pPr>
            <w:r>
              <w:rPr>
                <w:sz w:val="24"/>
              </w:rPr>
              <w:t>由上表可以看出，经减振、隔声以及距离衰减后，厂区高噪声源对四个厂界噪声</w:t>
            </w:r>
            <w:r w:rsidR="00D23725">
              <w:rPr>
                <w:rFonts w:hint="eastAsia"/>
                <w:sz w:val="24"/>
              </w:rPr>
              <w:t>预测</w:t>
            </w:r>
            <w:r>
              <w:rPr>
                <w:sz w:val="24"/>
              </w:rPr>
              <w:t>值均能够达到《工业企业厂界环境噪声排放标准》（</w:t>
            </w:r>
            <w:r>
              <w:rPr>
                <w:sz w:val="24"/>
              </w:rPr>
              <w:t>GB12348-2008</w:t>
            </w:r>
            <w:r>
              <w:rPr>
                <w:sz w:val="24"/>
              </w:rPr>
              <w:t>）</w:t>
            </w:r>
            <w:r>
              <w:rPr>
                <w:sz w:val="24"/>
              </w:rPr>
              <w:t>3</w:t>
            </w:r>
            <w:r>
              <w:rPr>
                <w:sz w:val="24"/>
              </w:rPr>
              <w:t>类昼间</w:t>
            </w:r>
            <w:r>
              <w:rPr>
                <w:sz w:val="24"/>
              </w:rPr>
              <w:t>65dB</w:t>
            </w:r>
            <w:r>
              <w:rPr>
                <w:sz w:val="24"/>
              </w:rPr>
              <w:t>（</w:t>
            </w:r>
            <w:r>
              <w:rPr>
                <w:sz w:val="24"/>
              </w:rPr>
              <w:t>A</w:t>
            </w:r>
            <w:r>
              <w:rPr>
                <w:sz w:val="24"/>
              </w:rPr>
              <w:t>）</w:t>
            </w:r>
            <w:r w:rsidR="00E10E3A">
              <w:rPr>
                <w:rFonts w:hint="eastAsia"/>
                <w:sz w:val="24"/>
              </w:rPr>
              <w:t>、夜间</w:t>
            </w:r>
            <w:r w:rsidR="00E10E3A">
              <w:rPr>
                <w:rFonts w:hint="eastAsia"/>
                <w:sz w:val="24"/>
              </w:rPr>
              <w:t>55</w:t>
            </w:r>
            <w:r w:rsidR="00E10E3A">
              <w:rPr>
                <w:sz w:val="24"/>
              </w:rPr>
              <w:t xml:space="preserve"> dB</w:t>
            </w:r>
            <w:r w:rsidR="00E10E3A">
              <w:rPr>
                <w:sz w:val="24"/>
              </w:rPr>
              <w:t>（</w:t>
            </w:r>
            <w:r w:rsidR="00E10E3A">
              <w:rPr>
                <w:sz w:val="24"/>
              </w:rPr>
              <w:t>A</w:t>
            </w:r>
            <w:r w:rsidR="00E10E3A">
              <w:rPr>
                <w:sz w:val="24"/>
              </w:rPr>
              <w:t>）</w:t>
            </w:r>
            <w:r>
              <w:rPr>
                <w:sz w:val="24"/>
              </w:rPr>
              <w:t>标准要求，工程对项目周围声环境影响不大。</w:t>
            </w:r>
          </w:p>
          <w:p w:rsidR="00487E97" w:rsidRDefault="00AF4107" w:rsidP="007A4EB7">
            <w:pPr>
              <w:spacing w:line="460" w:lineRule="exact"/>
              <w:ind w:firstLineChars="200" w:firstLine="482"/>
              <w:textAlignment w:val="baseline"/>
              <w:rPr>
                <w:b/>
                <w:color w:val="000000"/>
                <w:sz w:val="24"/>
              </w:rPr>
            </w:pPr>
            <w:r>
              <w:rPr>
                <w:b/>
                <w:color w:val="000000"/>
                <w:sz w:val="24"/>
              </w:rPr>
              <w:t>四、固废</w:t>
            </w:r>
          </w:p>
          <w:p w:rsidR="00487E97" w:rsidRDefault="00AF4107" w:rsidP="007A4EB7">
            <w:pPr>
              <w:spacing w:line="460" w:lineRule="exact"/>
              <w:ind w:firstLineChars="200" w:firstLine="480"/>
              <w:rPr>
                <w:sz w:val="24"/>
              </w:rPr>
            </w:pPr>
            <w:r>
              <w:rPr>
                <w:sz w:val="24"/>
              </w:rPr>
              <w:t>本项目营运期固废包括一般固废和危险废物。其中一般固废包括原料使用产生的废包材、检验产生的残次品；危险废物包括拉丝产生的含铜废油泥、催化燃烧系统产生的废催化剂。</w:t>
            </w:r>
          </w:p>
          <w:p w:rsidR="00487E97" w:rsidRDefault="00AF4107" w:rsidP="007A4EB7">
            <w:pPr>
              <w:spacing w:line="460" w:lineRule="exact"/>
              <w:ind w:firstLineChars="200" w:firstLine="480"/>
              <w:rPr>
                <w:sz w:val="24"/>
              </w:rPr>
            </w:pPr>
            <w:r>
              <w:rPr>
                <w:sz w:val="24"/>
              </w:rPr>
              <w:lastRenderedPageBreak/>
              <w:t>一般固废：</w:t>
            </w:r>
          </w:p>
          <w:p w:rsidR="00487E97" w:rsidRDefault="00AF4107" w:rsidP="007A4EB7">
            <w:pPr>
              <w:spacing w:line="460" w:lineRule="exact"/>
              <w:ind w:firstLineChars="200" w:firstLine="480"/>
              <w:rPr>
                <w:sz w:val="24"/>
              </w:rPr>
            </w:pPr>
            <w:r>
              <w:rPr>
                <w:sz w:val="24"/>
              </w:rPr>
              <w:t>（</w:t>
            </w:r>
            <w:r>
              <w:rPr>
                <w:sz w:val="24"/>
              </w:rPr>
              <w:t>1</w:t>
            </w:r>
            <w:r>
              <w:rPr>
                <w:sz w:val="24"/>
              </w:rPr>
              <w:t>）废包材</w:t>
            </w:r>
          </w:p>
          <w:p w:rsidR="00487E97" w:rsidRDefault="00AF4107" w:rsidP="007A4EB7">
            <w:pPr>
              <w:spacing w:line="460" w:lineRule="exact"/>
              <w:ind w:firstLineChars="200" w:firstLine="480"/>
              <w:rPr>
                <w:sz w:val="24"/>
              </w:rPr>
            </w:pPr>
            <w:r>
              <w:rPr>
                <w:sz w:val="24"/>
              </w:rPr>
              <w:t>原料使用后产生废包装袋，产生量为</w:t>
            </w:r>
            <w:r>
              <w:rPr>
                <w:sz w:val="24"/>
              </w:rPr>
              <w:t>0.5t/a</w:t>
            </w:r>
            <w:r>
              <w:rPr>
                <w:sz w:val="24"/>
              </w:rPr>
              <w:t>，</w:t>
            </w:r>
            <w:r>
              <w:rPr>
                <w:bCs/>
                <w:sz w:val="24"/>
              </w:rPr>
              <w:t>项目拟将其集中收集暂存后</w:t>
            </w:r>
            <w:r>
              <w:rPr>
                <w:sz w:val="24"/>
              </w:rPr>
              <w:t>由废品回收站回收。</w:t>
            </w:r>
          </w:p>
          <w:p w:rsidR="00487E97" w:rsidRDefault="00AF4107" w:rsidP="007A4EB7">
            <w:pPr>
              <w:spacing w:line="460" w:lineRule="exact"/>
              <w:ind w:firstLineChars="200" w:firstLine="480"/>
              <w:rPr>
                <w:sz w:val="24"/>
              </w:rPr>
            </w:pPr>
            <w:r>
              <w:rPr>
                <w:sz w:val="24"/>
              </w:rPr>
              <w:t>（</w:t>
            </w:r>
            <w:r>
              <w:rPr>
                <w:sz w:val="24"/>
              </w:rPr>
              <w:t>2</w:t>
            </w:r>
            <w:r>
              <w:rPr>
                <w:sz w:val="24"/>
              </w:rPr>
              <w:t>）残次品</w:t>
            </w:r>
          </w:p>
          <w:p w:rsidR="00487E97" w:rsidRDefault="00AF4107" w:rsidP="007A4EB7">
            <w:pPr>
              <w:spacing w:line="460" w:lineRule="exact"/>
              <w:ind w:firstLineChars="200" w:firstLine="480"/>
              <w:rPr>
                <w:sz w:val="24"/>
              </w:rPr>
            </w:pPr>
            <w:r>
              <w:rPr>
                <w:sz w:val="24"/>
              </w:rPr>
              <w:t>项目检验工序会产生残次品，产生量为</w:t>
            </w:r>
            <w:r>
              <w:rPr>
                <w:sz w:val="24"/>
              </w:rPr>
              <w:t>20t/a</w:t>
            </w:r>
            <w:r>
              <w:rPr>
                <w:sz w:val="24"/>
              </w:rPr>
              <w:t>，</w:t>
            </w:r>
            <w:r>
              <w:rPr>
                <w:bCs/>
                <w:sz w:val="24"/>
              </w:rPr>
              <w:t>项目拟将其集中收集暂存后</w:t>
            </w:r>
            <w:r>
              <w:rPr>
                <w:sz w:val="24"/>
              </w:rPr>
              <w:t>外售。</w:t>
            </w:r>
          </w:p>
          <w:p w:rsidR="00487E97" w:rsidRDefault="00AD3A9E" w:rsidP="008B2563">
            <w:pPr>
              <w:pStyle w:val="af5"/>
              <w:spacing w:line="460" w:lineRule="exact"/>
              <w:ind w:firstLineChars="200" w:firstLine="480"/>
              <w:rPr>
                <w:rFonts w:ascii="Times New Roman" w:hAnsi="Times New Roman" w:cs="Times New Roman"/>
                <w:sz w:val="24"/>
              </w:rPr>
            </w:pPr>
            <w:r>
              <w:rPr>
                <w:rFonts w:ascii="Times New Roman" w:hAnsi="Times New Roman" w:cs="Times New Roman"/>
                <w:sz w:val="24"/>
              </w:rPr>
              <w:t>厂区</w:t>
            </w:r>
            <w:r w:rsidR="006B2236">
              <w:rPr>
                <w:rFonts w:ascii="Times New Roman" w:hAnsi="Times New Roman" w:cs="Times New Roman" w:hint="eastAsia"/>
                <w:sz w:val="24"/>
              </w:rPr>
              <w:t>已建设一座</w:t>
            </w:r>
            <w:r>
              <w:rPr>
                <w:rFonts w:ascii="Times New Roman" w:hAnsi="Times New Roman" w:cs="Times New Roman"/>
                <w:sz w:val="24"/>
              </w:rPr>
              <w:t>固废储存间（</w:t>
            </w:r>
            <w:r>
              <w:rPr>
                <w:rFonts w:ascii="Times New Roman" w:hAnsi="Times New Roman" w:cs="Times New Roman"/>
                <w:sz w:val="24"/>
              </w:rPr>
              <w:t>60m</w:t>
            </w:r>
            <w:r>
              <w:rPr>
                <w:rFonts w:ascii="Times New Roman" w:hAnsi="Times New Roman" w:cs="Times New Roman"/>
                <w:sz w:val="24"/>
                <w:vertAlign w:val="superscript"/>
              </w:rPr>
              <w:t>2</w:t>
            </w:r>
            <w:r>
              <w:rPr>
                <w:rFonts w:ascii="Times New Roman" w:hAnsi="Times New Roman" w:cs="Times New Roman"/>
                <w:sz w:val="24"/>
              </w:rPr>
              <w:t>）</w:t>
            </w:r>
            <w:r w:rsidRPr="007B232C">
              <w:rPr>
                <w:rFonts w:ascii="Times New Roman" w:hAnsi="Times New Roman" w:cs="Times New Roman"/>
                <w:sz w:val="24"/>
              </w:rPr>
              <w:t>，</w:t>
            </w:r>
            <w:r w:rsidR="006B2236" w:rsidRPr="007B232C">
              <w:rPr>
                <w:rFonts w:ascii="Times New Roman" w:hAnsi="Times New Roman" w:cs="Times New Roman" w:hint="eastAsia"/>
                <w:b/>
                <w:sz w:val="24"/>
                <w:u w:val="single"/>
              </w:rPr>
              <w:t>目前</w:t>
            </w:r>
            <w:r w:rsidR="008B2563" w:rsidRPr="007B232C">
              <w:rPr>
                <w:rFonts w:ascii="Times New Roman" w:hAnsi="Times New Roman" w:cs="Times New Roman"/>
                <w:b/>
                <w:sz w:val="24"/>
                <w:u w:val="single"/>
              </w:rPr>
              <w:t>固废储存间</w:t>
            </w:r>
            <w:r w:rsidR="006B2236" w:rsidRPr="007B232C">
              <w:rPr>
                <w:rFonts w:ascii="Times New Roman" w:hAnsi="Times New Roman" w:cs="Times New Roman" w:hint="eastAsia"/>
                <w:b/>
                <w:sz w:val="24"/>
                <w:u w:val="single"/>
              </w:rPr>
              <w:t>剩余</w:t>
            </w:r>
            <w:r w:rsidR="00B054B5" w:rsidRPr="007B232C">
              <w:rPr>
                <w:rFonts w:ascii="Times New Roman" w:hAnsi="Times New Roman" w:cs="Times New Roman" w:hint="eastAsia"/>
                <w:b/>
                <w:sz w:val="24"/>
                <w:u w:val="single"/>
              </w:rPr>
              <w:t>30</w:t>
            </w:r>
            <w:r w:rsidR="006B2236" w:rsidRPr="007B232C">
              <w:rPr>
                <w:rFonts w:ascii="Times New Roman" w:hAnsi="Times New Roman" w:cs="Times New Roman" w:hint="eastAsia"/>
                <w:b/>
                <w:sz w:val="24"/>
                <w:u w:val="single"/>
              </w:rPr>
              <w:t>m</w:t>
            </w:r>
            <w:r w:rsidR="006B2236" w:rsidRPr="007B232C">
              <w:rPr>
                <w:rFonts w:ascii="Times New Roman" w:hAnsi="Times New Roman" w:cs="Times New Roman" w:hint="eastAsia"/>
                <w:b/>
                <w:sz w:val="24"/>
                <w:u w:val="single"/>
                <w:vertAlign w:val="superscript"/>
              </w:rPr>
              <w:t>2</w:t>
            </w:r>
            <w:r w:rsidR="006B2236" w:rsidRPr="007B232C">
              <w:rPr>
                <w:rFonts w:ascii="Times New Roman" w:hAnsi="Times New Roman" w:cs="Times New Roman" w:hint="eastAsia"/>
                <w:b/>
                <w:sz w:val="24"/>
                <w:u w:val="single"/>
              </w:rPr>
              <w:t>，</w:t>
            </w:r>
            <w:r w:rsidR="008B2563">
              <w:rPr>
                <w:rFonts w:ascii="Times New Roman" w:hAnsi="Times New Roman" w:cs="Times New Roman" w:hint="eastAsia"/>
                <w:sz w:val="24"/>
              </w:rPr>
              <w:t>能满足本项目暂存要求</w:t>
            </w:r>
            <w:r w:rsidR="00AF4107">
              <w:rPr>
                <w:rFonts w:ascii="Times New Roman" w:hAnsi="Times New Roman" w:cs="Times New Roman"/>
                <w:sz w:val="24"/>
              </w:rPr>
              <w:t>。建设单位应加强对一般固废临时存放场所的检查和维修，确保其能够满足《一般工业固体废物贮存、处理场污染控制标准》（</w:t>
            </w:r>
            <w:r w:rsidR="00AF4107">
              <w:rPr>
                <w:rFonts w:ascii="Times New Roman" w:hAnsi="Times New Roman" w:cs="Times New Roman"/>
                <w:sz w:val="24"/>
              </w:rPr>
              <w:t>GB18599-2001</w:t>
            </w:r>
            <w:r w:rsidR="00AF4107">
              <w:rPr>
                <w:rFonts w:ascii="Times New Roman" w:hAnsi="Times New Roman" w:cs="Times New Roman"/>
                <w:sz w:val="24"/>
              </w:rPr>
              <w:t>）及</w:t>
            </w:r>
            <w:r w:rsidR="00AF4107">
              <w:rPr>
                <w:rFonts w:ascii="Times New Roman" w:hAnsi="Times New Roman" w:cs="Times New Roman"/>
                <w:sz w:val="24"/>
              </w:rPr>
              <w:t>2013</w:t>
            </w:r>
            <w:r w:rsidR="00AF4107">
              <w:rPr>
                <w:rFonts w:ascii="Times New Roman" w:hAnsi="Times New Roman" w:cs="Times New Roman"/>
                <w:sz w:val="24"/>
              </w:rPr>
              <w:t>修改单提出的防风、防雨和防渗要求。</w:t>
            </w:r>
          </w:p>
          <w:p w:rsidR="00487E97" w:rsidRDefault="00AF4107" w:rsidP="007A4EB7">
            <w:pPr>
              <w:spacing w:line="460" w:lineRule="exact"/>
              <w:ind w:firstLineChars="200" w:firstLine="480"/>
              <w:rPr>
                <w:sz w:val="24"/>
              </w:rPr>
            </w:pPr>
            <w:r>
              <w:rPr>
                <w:sz w:val="24"/>
              </w:rPr>
              <w:t>危险废物：</w:t>
            </w:r>
          </w:p>
          <w:p w:rsidR="00487E97" w:rsidRDefault="00AF4107" w:rsidP="007A4EB7">
            <w:pPr>
              <w:spacing w:line="460" w:lineRule="exact"/>
              <w:ind w:firstLineChars="200" w:firstLine="480"/>
              <w:rPr>
                <w:sz w:val="24"/>
              </w:rPr>
            </w:pPr>
            <w:r>
              <w:rPr>
                <w:sz w:val="24"/>
              </w:rPr>
              <w:t>（</w:t>
            </w:r>
            <w:r>
              <w:rPr>
                <w:sz w:val="24"/>
              </w:rPr>
              <w:t>1</w:t>
            </w:r>
            <w:r>
              <w:rPr>
                <w:sz w:val="24"/>
              </w:rPr>
              <w:t>）含铜废油泥</w:t>
            </w:r>
          </w:p>
          <w:p w:rsidR="00487E97" w:rsidRDefault="00AF4107" w:rsidP="007A4EB7">
            <w:pPr>
              <w:spacing w:line="460" w:lineRule="exact"/>
              <w:ind w:firstLineChars="200" w:firstLine="480"/>
              <w:rPr>
                <w:sz w:val="24"/>
              </w:rPr>
            </w:pPr>
            <w:r>
              <w:rPr>
                <w:sz w:val="24"/>
              </w:rPr>
              <w:t>项目拉丝过程产生的铜粉遗留在拉丝液中，拉丝液循环使用一段时间后，将拉丝液沉淀，上层的拉丝液循环使用，下层为含铜废油泥，属于危险废物，产生量为</w:t>
            </w:r>
            <w:r>
              <w:rPr>
                <w:sz w:val="24"/>
              </w:rPr>
              <w:t>0.2t/a</w:t>
            </w:r>
            <w:r>
              <w:rPr>
                <w:sz w:val="24"/>
              </w:rPr>
              <w:t>，危废代码为</w:t>
            </w:r>
            <w:r>
              <w:rPr>
                <w:sz w:val="24"/>
              </w:rPr>
              <w:t>HW08</w:t>
            </w:r>
            <w:r>
              <w:rPr>
                <w:sz w:val="24"/>
              </w:rPr>
              <w:t>（废矿物油与含矿物油废物）。工程拟将其收集并在</w:t>
            </w:r>
            <w:r w:rsidR="009B3C54">
              <w:rPr>
                <w:rFonts w:hint="eastAsia"/>
                <w:sz w:val="24"/>
              </w:rPr>
              <w:t>现有</w:t>
            </w:r>
            <w:r>
              <w:rPr>
                <w:sz w:val="24"/>
              </w:rPr>
              <w:t>危废暂存间</w:t>
            </w:r>
            <w:r w:rsidR="009B3C54">
              <w:rPr>
                <w:rFonts w:hint="eastAsia"/>
                <w:sz w:val="24"/>
              </w:rPr>
              <w:t>（</w:t>
            </w:r>
            <w:r w:rsidR="009B3C54">
              <w:rPr>
                <w:rFonts w:hint="eastAsia"/>
                <w:sz w:val="24"/>
              </w:rPr>
              <w:t>16</w:t>
            </w:r>
            <w:r w:rsidR="009B3C54">
              <w:rPr>
                <w:sz w:val="24"/>
              </w:rPr>
              <w:t xml:space="preserve"> m</w:t>
            </w:r>
            <w:r w:rsidR="009B3C54">
              <w:rPr>
                <w:sz w:val="24"/>
                <w:vertAlign w:val="superscript"/>
              </w:rPr>
              <w:t>2</w:t>
            </w:r>
            <w:r w:rsidR="009B3C54">
              <w:rPr>
                <w:rFonts w:hint="eastAsia"/>
                <w:sz w:val="24"/>
              </w:rPr>
              <w:t>）</w:t>
            </w:r>
            <w:r>
              <w:rPr>
                <w:sz w:val="24"/>
              </w:rPr>
              <w:t>暂存后定期委托有资质单位进行安全处置。</w:t>
            </w:r>
          </w:p>
          <w:p w:rsidR="00487E97" w:rsidRDefault="00AF4107" w:rsidP="007A4EB7">
            <w:pPr>
              <w:spacing w:line="460" w:lineRule="exact"/>
              <w:ind w:firstLineChars="200" w:firstLine="480"/>
              <w:rPr>
                <w:sz w:val="24"/>
              </w:rPr>
            </w:pPr>
            <w:r>
              <w:rPr>
                <w:sz w:val="24"/>
              </w:rPr>
              <w:t>（</w:t>
            </w:r>
            <w:r>
              <w:rPr>
                <w:sz w:val="24"/>
              </w:rPr>
              <w:t>2</w:t>
            </w:r>
            <w:r>
              <w:rPr>
                <w:sz w:val="24"/>
              </w:rPr>
              <w:t>）废催化剂</w:t>
            </w:r>
          </w:p>
          <w:p w:rsidR="008B2563" w:rsidRDefault="00AF4107" w:rsidP="007A4EB7">
            <w:pPr>
              <w:spacing w:line="460" w:lineRule="exact"/>
              <w:ind w:firstLineChars="200" w:firstLine="480"/>
              <w:rPr>
                <w:sz w:val="24"/>
              </w:rPr>
            </w:pPr>
            <w:r>
              <w:rPr>
                <w:sz w:val="24"/>
              </w:rPr>
              <w:t>有机废气处理过程中会产生废催化剂，产生量为</w:t>
            </w:r>
            <w:r>
              <w:rPr>
                <w:sz w:val="24"/>
              </w:rPr>
              <w:t>0.07t/a</w:t>
            </w:r>
            <w:r>
              <w:rPr>
                <w:sz w:val="24"/>
              </w:rPr>
              <w:t>，危废代码为</w:t>
            </w:r>
            <w:r>
              <w:rPr>
                <w:sz w:val="24"/>
              </w:rPr>
              <w:t>HW50</w:t>
            </w:r>
            <w:r>
              <w:rPr>
                <w:sz w:val="24"/>
              </w:rPr>
              <w:t>（废催化剂）。</w:t>
            </w:r>
          </w:p>
          <w:p w:rsidR="00487E97" w:rsidRDefault="008B2563" w:rsidP="00B75079">
            <w:pPr>
              <w:spacing w:line="460" w:lineRule="exact"/>
              <w:ind w:firstLineChars="200" w:firstLine="480"/>
              <w:rPr>
                <w:sz w:val="24"/>
              </w:rPr>
            </w:pPr>
            <w:r>
              <w:rPr>
                <w:sz w:val="24"/>
              </w:rPr>
              <w:t>厂区</w:t>
            </w:r>
            <w:r>
              <w:rPr>
                <w:rFonts w:hint="eastAsia"/>
                <w:sz w:val="24"/>
              </w:rPr>
              <w:t>已建设一座</w:t>
            </w:r>
            <w:r>
              <w:rPr>
                <w:sz w:val="24"/>
              </w:rPr>
              <w:t>危废暂存间</w:t>
            </w:r>
            <w:r>
              <w:rPr>
                <w:rFonts w:hint="eastAsia"/>
                <w:sz w:val="24"/>
              </w:rPr>
              <w:t>（</w:t>
            </w:r>
            <w:r>
              <w:rPr>
                <w:rFonts w:hint="eastAsia"/>
                <w:sz w:val="24"/>
              </w:rPr>
              <w:t>16</w:t>
            </w:r>
            <w:r>
              <w:rPr>
                <w:sz w:val="24"/>
              </w:rPr>
              <w:t xml:space="preserve"> m</w:t>
            </w:r>
            <w:r>
              <w:rPr>
                <w:sz w:val="24"/>
                <w:vertAlign w:val="superscript"/>
              </w:rPr>
              <w:t>2</w:t>
            </w:r>
            <w:r>
              <w:rPr>
                <w:rFonts w:hint="eastAsia"/>
                <w:sz w:val="24"/>
              </w:rPr>
              <w:t>）</w:t>
            </w:r>
            <w:r>
              <w:rPr>
                <w:sz w:val="24"/>
              </w:rPr>
              <w:t>，</w:t>
            </w:r>
            <w:r w:rsidRPr="007B232C">
              <w:rPr>
                <w:rFonts w:hint="eastAsia"/>
                <w:b/>
                <w:sz w:val="24"/>
                <w:u w:val="single"/>
              </w:rPr>
              <w:t>目前</w:t>
            </w:r>
            <w:r w:rsidRPr="007B232C">
              <w:rPr>
                <w:b/>
                <w:sz w:val="24"/>
                <w:u w:val="single"/>
              </w:rPr>
              <w:t>危废暂存间</w:t>
            </w:r>
            <w:r w:rsidRPr="007B232C">
              <w:rPr>
                <w:rFonts w:hint="eastAsia"/>
                <w:b/>
                <w:sz w:val="24"/>
                <w:u w:val="single"/>
              </w:rPr>
              <w:t>剩余</w:t>
            </w:r>
            <w:r w:rsidR="00B054B5" w:rsidRPr="007B232C">
              <w:rPr>
                <w:rFonts w:hint="eastAsia"/>
                <w:b/>
                <w:sz w:val="24"/>
                <w:u w:val="single"/>
              </w:rPr>
              <w:t>4</w:t>
            </w:r>
            <w:r w:rsidRPr="007B232C">
              <w:rPr>
                <w:rFonts w:hint="eastAsia"/>
                <w:b/>
                <w:sz w:val="24"/>
                <w:u w:val="single"/>
              </w:rPr>
              <w:t>m</w:t>
            </w:r>
            <w:r w:rsidRPr="007B232C">
              <w:rPr>
                <w:rFonts w:hint="eastAsia"/>
                <w:b/>
                <w:sz w:val="24"/>
                <w:u w:val="single"/>
                <w:vertAlign w:val="superscript"/>
              </w:rPr>
              <w:t>2</w:t>
            </w:r>
            <w:r w:rsidRPr="007B232C">
              <w:rPr>
                <w:rFonts w:hint="eastAsia"/>
                <w:b/>
                <w:sz w:val="24"/>
                <w:u w:val="single"/>
              </w:rPr>
              <w:t>，</w:t>
            </w:r>
            <w:r>
              <w:rPr>
                <w:rFonts w:hint="eastAsia"/>
                <w:sz w:val="24"/>
              </w:rPr>
              <w:t>能满足本项目暂存要求</w:t>
            </w:r>
            <w:r>
              <w:rPr>
                <w:sz w:val="24"/>
              </w:rPr>
              <w:t>。</w:t>
            </w:r>
            <w:r w:rsidR="00AF4107">
              <w:rPr>
                <w:sz w:val="24"/>
              </w:rPr>
              <w:t>工程拟将其收集并在</w:t>
            </w:r>
            <w:r w:rsidR="009B3C54">
              <w:rPr>
                <w:rFonts w:hint="eastAsia"/>
                <w:sz w:val="24"/>
              </w:rPr>
              <w:t>现有</w:t>
            </w:r>
            <w:r w:rsidR="00AF4107">
              <w:rPr>
                <w:sz w:val="24"/>
              </w:rPr>
              <w:t>危废暂存间暂存后定期委托有资质单位进行安全处置。</w:t>
            </w:r>
          </w:p>
          <w:p w:rsidR="00487E97" w:rsidRDefault="00AF4107">
            <w:pPr>
              <w:autoSpaceDE w:val="0"/>
              <w:autoSpaceDN w:val="0"/>
              <w:adjustRightInd w:val="0"/>
              <w:snapToGrid w:val="0"/>
              <w:spacing w:line="520" w:lineRule="exact"/>
              <w:ind w:firstLine="570"/>
              <w:textAlignment w:val="baseline"/>
              <w:rPr>
                <w:spacing w:val="-2"/>
                <w:kern w:val="0"/>
                <w:sz w:val="24"/>
              </w:rPr>
            </w:pPr>
            <w:r>
              <w:rPr>
                <w:rFonts w:eastAsia="黑体"/>
                <w:bCs/>
                <w:kern w:val="0"/>
                <w:sz w:val="24"/>
              </w:rPr>
              <w:t>表</w:t>
            </w:r>
            <w:r w:rsidR="00CC0EC6">
              <w:rPr>
                <w:rFonts w:eastAsia="黑体" w:hint="eastAsia"/>
                <w:bCs/>
                <w:kern w:val="0"/>
                <w:sz w:val="24"/>
              </w:rPr>
              <w:t>3</w:t>
            </w:r>
            <w:r w:rsidR="00C73828">
              <w:rPr>
                <w:rFonts w:eastAsia="黑体" w:hint="eastAsia"/>
                <w:bCs/>
                <w:kern w:val="0"/>
                <w:sz w:val="24"/>
              </w:rPr>
              <w:t>4</w:t>
            </w:r>
            <w:r>
              <w:rPr>
                <w:rFonts w:eastAsia="黑体"/>
                <w:bCs/>
                <w:kern w:val="0"/>
                <w:sz w:val="24"/>
              </w:rPr>
              <w:t xml:space="preserve">               </w:t>
            </w:r>
            <w:r>
              <w:rPr>
                <w:rFonts w:eastAsia="黑体"/>
                <w:bCs/>
                <w:kern w:val="0"/>
                <w:sz w:val="24"/>
              </w:rPr>
              <w:t>工程固废产生及处置情况表</w:t>
            </w:r>
            <w:r>
              <w:rPr>
                <w:rFonts w:eastAsia="黑体"/>
                <w:bCs/>
                <w:kern w:val="0"/>
                <w:sz w:val="24"/>
              </w:rPr>
              <w:t xml:space="preserve">              </w:t>
            </w:r>
            <w:r>
              <w:rPr>
                <w:rFonts w:eastAsia="黑体"/>
                <w:bCs/>
                <w:kern w:val="0"/>
                <w:sz w:val="24"/>
              </w:rPr>
              <w:t>单位：</w:t>
            </w:r>
            <w:r>
              <w:rPr>
                <w:rFonts w:eastAsia="黑体"/>
                <w:bCs/>
                <w:kern w:val="0"/>
                <w:sz w:val="24"/>
              </w:rPr>
              <w:t>t/a</w:t>
            </w:r>
          </w:p>
          <w:tbl>
            <w:tblPr>
              <w:tblW w:w="942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14"/>
              <w:gridCol w:w="2039"/>
              <w:gridCol w:w="1418"/>
              <w:gridCol w:w="3747"/>
              <w:gridCol w:w="1104"/>
            </w:tblGrid>
            <w:tr w:rsidR="00487E97">
              <w:trPr>
                <w:trHeight w:val="397"/>
                <w:jc w:val="center"/>
              </w:trPr>
              <w:tc>
                <w:tcPr>
                  <w:tcW w:w="1114" w:type="dxa"/>
                  <w:tcBorders>
                    <w:bottom w:val="single" w:sz="4" w:space="0" w:color="auto"/>
                  </w:tcBorders>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固废属性</w:t>
                  </w:r>
                </w:p>
              </w:tc>
              <w:tc>
                <w:tcPr>
                  <w:tcW w:w="2039"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固废名称</w:t>
                  </w:r>
                </w:p>
              </w:tc>
              <w:tc>
                <w:tcPr>
                  <w:tcW w:w="1418"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产生量（</w:t>
                  </w:r>
                  <w:r>
                    <w:rPr>
                      <w:b/>
                      <w:bCs/>
                      <w:kern w:val="0"/>
                      <w:szCs w:val="21"/>
                    </w:rPr>
                    <w:t>t/a</w:t>
                  </w:r>
                  <w:r>
                    <w:rPr>
                      <w:b/>
                      <w:bCs/>
                      <w:kern w:val="0"/>
                      <w:szCs w:val="21"/>
                    </w:rPr>
                    <w:t>）</w:t>
                  </w:r>
                </w:p>
              </w:tc>
              <w:tc>
                <w:tcPr>
                  <w:tcW w:w="3747"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处置措施</w:t>
                  </w:r>
                </w:p>
              </w:tc>
              <w:tc>
                <w:tcPr>
                  <w:tcW w:w="1104"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排放量</w:t>
                  </w:r>
                </w:p>
              </w:tc>
            </w:tr>
            <w:tr w:rsidR="00487E97">
              <w:trPr>
                <w:trHeight w:val="397"/>
                <w:jc w:val="center"/>
              </w:trPr>
              <w:tc>
                <w:tcPr>
                  <w:tcW w:w="1114" w:type="dxa"/>
                  <w:vMerge w:val="restart"/>
                  <w:tcBorders>
                    <w:top w:val="single" w:sz="4" w:space="0" w:color="auto"/>
                  </w:tcBorders>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一般工业固废</w:t>
                  </w:r>
                </w:p>
              </w:tc>
              <w:tc>
                <w:tcPr>
                  <w:tcW w:w="2039" w:type="dxa"/>
                  <w:vAlign w:val="center"/>
                </w:tcPr>
                <w:p w:rsidR="00487E97" w:rsidRDefault="00AF4107">
                  <w:pPr>
                    <w:spacing w:line="360" w:lineRule="exact"/>
                    <w:jc w:val="center"/>
                    <w:rPr>
                      <w:szCs w:val="21"/>
                    </w:rPr>
                  </w:pPr>
                  <w:r>
                    <w:rPr>
                      <w:szCs w:val="21"/>
                    </w:rPr>
                    <w:t>废包材</w:t>
                  </w:r>
                </w:p>
              </w:tc>
              <w:tc>
                <w:tcPr>
                  <w:tcW w:w="1418"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0.5</w:t>
                  </w:r>
                </w:p>
              </w:tc>
              <w:tc>
                <w:tcPr>
                  <w:tcW w:w="3747" w:type="dxa"/>
                  <w:vAlign w:val="center"/>
                </w:tcPr>
                <w:p w:rsidR="00487E97" w:rsidRDefault="00AF4107">
                  <w:pPr>
                    <w:autoSpaceDE w:val="0"/>
                    <w:autoSpaceDN w:val="0"/>
                    <w:adjustRightInd w:val="0"/>
                    <w:snapToGrid w:val="0"/>
                    <w:spacing w:before="60" w:line="276" w:lineRule="auto"/>
                    <w:ind w:firstLineChars="50" w:firstLine="105"/>
                    <w:jc w:val="center"/>
                    <w:textAlignment w:val="baseline"/>
                    <w:rPr>
                      <w:kern w:val="0"/>
                      <w:szCs w:val="21"/>
                    </w:rPr>
                  </w:pPr>
                  <w:r>
                    <w:rPr>
                      <w:kern w:val="0"/>
                      <w:szCs w:val="21"/>
                    </w:rPr>
                    <w:t>收集后集中出售</w:t>
                  </w:r>
                </w:p>
              </w:tc>
              <w:tc>
                <w:tcPr>
                  <w:tcW w:w="1104"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0</w:t>
                  </w:r>
                </w:p>
              </w:tc>
            </w:tr>
            <w:tr w:rsidR="00487E97">
              <w:trPr>
                <w:trHeight w:val="397"/>
                <w:jc w:val="center"/>
              </w:trPr>
              <w:tc>
                <w:tcPr>
                  <w:tcW w:w="1114" w:type="dxa"/>
                  <w:vMerge/>
                  <w:vAlign w:val="center"/>
                </w:tcPr>
                <w:p w:rsidR="00487E97" w:rsidRDefault="00487E97">
                  <w:pPr>
                    <w:autoSpaceDE w:val="0"/>
                    <w:autoSpaceDN w:val="0"/>
                    <w:adjustRightInd w:val="0"/>
                    <w:snapToGrid w:val="0"/>
                    <w:spacing w:before="60" w:line="276" w:lineRule="auto"/>
                    <w:jc w:val="center"/>
                    <w:textAlignment w:val="baseline"/>
                    <w:rPr>
                      <w:kern w:val="0"/>
                      <w:szCs w:val="21"/>
                    </w:rPr>
                  </w:pPr>
                </w:p>
              </w:tc>
              <w:tc>
                <w:tcPr>
                  <w:tcW w:w="2039" w:type="dxa"/>
                  <w:vAlign w:val="center"/>
                </w:tcPr>
                <w:p w:rsidR="00487E97" w:rsidRDefault="00AF4107">
                  <w:pPr>
                    <w:spacing w:line="360" w:lineRule="exact"/>
                    <w:jc w:val="center"/>
                    <w:rPr>
                      <w:szCs w:val="21"/>
                    </w:rPr>
                  </w:pPr>
                  <w:r>
                    <w:rPr>
                      <w:szCs w:val="21"/>
                    </w:rPr>
                    <w:t>残次品</w:t>
                  </w:r>
                </w:p>
              </w:tc>
              <w:tc>
                <w:tcPr>
                  <w:tcW w:w="1418"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20</w:t>
                  </w:r>
                </w:p>
              </w:tc>
              <w:tc>
                <w:tcPr>
                  <w:tcW w:w="3747"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集中收集暂存后外售</w:t>
                  </w:r>
                </w:p>
              </w:tc>
              <w:tc>
                <w:tcPr>
                  <w:tcW w:w="1104"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0</w:t>
                  </w:r>
                </w:p>
              </w:tc>
            </w:tr>
            <w:tr w:rsidR="00487E97">
              <w:trPr>
                <w:trHeight w:val="397"/>
                <w:jc w:val="center"/>
              </w:trPr>
              <w:tc>
                <w:tcPr>
                  <w:tcW w:w="1114" w:type="dxa"/>
                  <w:vMerge w:val="restart"/>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危险废物</w:t>
                  </w:r>
                </w:p>
              </w:tc>
              <w:tc>
                <w:tcPr>
                  <w:tcW w:w="2039" w:type="dxa"/>
                  <w:vAlign w:val="center"/>
                </w:tcPr>
                <w:p w:rsidR="00487E97" w:rsidRDefault="00AF4107">
                  <w:pPr>
                    <w:spacing w:line="360" w:lineRule="exact"/>
                    <w:jc w:val="center"/>
                    <w:rPr>
                      <w:szCs w:val="21"/>
                    </w:rPr>
                  </w:pPr>
                  <w:r>
                    <w:rPr>
                      <w:szCs w:val="21"/>
                    </w:rPr>
                    <w:t>含铜废油泥</w:t>
                  </w:r>
                </w:p>
              </w:tc>
              <w:tc>
                <w:tcPr>
                  <w:tcW w:w="1418"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0.2</w:t>
                  </w:r>
                </w:p>
              </w:tc>
              <w:tc>
                <w:tcPr>
                  <w:tcW w:w="3747" w:type="dxa"/>
                  <w:vMerge w:val="restart"/>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密闭容器收集，</w:t>
                  </w:r>
                  <w:r>
                    <w:rPr>
                      <w:spacing w:val="-2"/>
                      <w:kern w:val="0"/>
                      <w:szCs w:val="21"/>
                    </w:rPr>
                    <w:t>危废储存间暂存</w:t>
                  </w:r>
                  <w:r>
                    <w:rPr>
                      <w:kern w:val="0"/>
                      <w:szCs w:val="21"/>
                    </w:rPr>
                    <w:t>，定期委托有资质单位安全处置</w:t>
                  </w:r>
                </w:p>
              </w:tc>
              <w:tc>
                <w:tcPr>
                  <w:tcW w:w="1104"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0</w:t>
                  </w:r>
                </w:p>
              </w:tc>
            </w:tr>
            <w:tr w:rsidR="00487E97">
              <w:trPr>
                <w:trHeight w:val="397"/>
                <w:jc w:val="center"/>
              </w:trPr>
              <w:tc>
                <w:tcPr>
                  <w:tcW w:w="1114" w:type="dxa"/>
                  <w:vMerge/>
                  <w:vAlign w:val="center"/>
                </w:tcPr>
                <w:p w:rsidR="00487E97" w:rsidRDefault="00487E97">
                  <w:pPr>
                    <w:widowControl/>
                    <w:autoSpaceDE w:val="0"/>
                    <w:autoSpaceDN w:val="0"/>
                    <w:adjustRightInd w:val="0"/>
                    <w:snapToGrid w:val="0"/>
                    <w:spacing w:line="276" w:lineRule="auto"/>
                    <w:jc w:val="center"/>
                    <w:textAlignment w:val="baseline"/>
                    <w:rPr>
                      <w:kern w:val="0"/>
                      <w:szCs w:val="21"/>
                    </w:rPr>
                  </w:pPr>
                </w:p>
              </w:tc>
              <w:tc>
                <w:tcPr>
                  <w:tcW w:w="2039" w:type="dxa"/>
                  <w:vAlign w:val="center"/>
                </w:tcPr>
                <w:p w:rsidR="00487E97" w:rsidRDefault="00AF4107">
                  <w:pPr>
                    <w:spacing w:line="360" w:lineRule="exact"/>
                    <w:jc w:val="center"/>
                    <w:rPr>
                      <w:szCs w:val="21"/>
                    </w:rPr>
                  </w:pPr>
                  <w:r>
                    <w:rPr>
                      <w:szCs w:val="21"/>
                    </w:rPr>
                    <w:t>废催化剂</w:t>
                  </w:r>
                </w:p>
              </w:tc>
              <w:tc>
                <w:tcPr>
                  <w:tcW w:w="1418"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0.07</w:t>
                  </w:r>
                </w:p>
              </w:tc>
              <w:tc>
                <w:tcPr>
                  <w:tcW w:w="3747" w:type="dxa"/>
                  <w:vMerge/>
                  <w:vAlign w:val="center"/>
                </w:tcPr>
                <w:p w:rsidR="00487E97" w:rsidRDefault="00487E97">
                  <w:pPr>
                    <w:widowControl/>
                    <w:autoSpaceDE w:val="0"/>
                    <w:autoSpaceDN w:val="0"/>
                    <w:adjustRightInd w:val="0"/>
                    <w:snapToGrid w:val="0"/>
                    <w:spacing w:line="276" w:lineRule="auto"/>
                    <w:jc w:val="center"/>
                    <w:textAlignment w:val="baseline"/>
                    <w:rPr>
                      <w:kern w:val="0"/>
                      <w:szCs w:val="21"/>
                    </w:rPr>
                  </w:pPr>
                </w:p>
              </w:tc>
              <w:tc>
                <w:tcPr>
                  <w:tcW w:w="1104"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0</w:t>
                  </w:r>
                </w:p>
              </w:tc>
            </w:tr>
          </w:tbl>
          <w:p w:rsidR="00487E97" w:rsidRDefault="00AF4107">
            <w:pPr>
              <w:autoSpaceDE w:val="0"/>
              <w:autoSpaceDN w:val="0"/>
              <w:adjustRightInd w:val="0"/>
              <w:snapToGrid w:val="0"/>
              <w:spacing w:line="520" w:lineRule="exact"/>
              <w:ind w:firstLineChars="300" w:firstLine="720"/>
              <w:textAlignment w:val="baseline"/>
              <w:rPr>
                <w:rFonts w:eastAsia="黑体"/>
                <w:snapToGrid w:val="0"/>
                <w:kern w:val="0"/>
                <w:sz w:val="24"/>
              </w:rPr>
            </w:pPr>
            <w:r>
              <w:rPr>
                <w:rFonts w:eastAsia="黑体"/>
                <w:snapToGrid w:val="0"/>
                <w:kern w:val="0"/>
                <w:sz w:val="24"/>
              </w:rPr>
              <w:t>表</w:t>
            </w:r>
            <w:r w:rsidR="00CC0EC6">
              <w:rPr>
                <w:rFonts w:eastAsia="黑体" w:hint="eastAsia"/>
                <w:snapToGrid w:val="0"/>
                <w:kern w:val="0"/>
                <w:sz w:val="24"/>
              </w:rPr>
              <w:t>3</w:t>
            </w:r>
            <w:r w:rsidR="00C73828">
              <w:rPr>
                <w:rFonts w:eastAsia="黑体" w:hint="eastAsia"/>
                <w:snapToGrid w:val="0"/>
                <w:kern w:val="0"/>
                <w:sz w:val="24"/>
              </w:rPr>
              <w:t>5</w:t>
            </w:r>
            <w:r>
              <w:rPr>
                <w:rFonts w:eastAsia="黑体"/>
                <w:snapToGrid w:val="0"/>
                <w:kern w:val="0"/>
                <w:sz w:val="24"/>
              </w:rPr>
              <w:t xml:space="preserve">                    </w:t>
            </w:r>
            <w:r>
              <w:rPr>
                <w:rFonts w:eastAsia="黑体"/>
                <w:snapToGrid w:val="0"/>
                <w:kern w:val="0"/>
                <w:sz w:val="24"/>
              </w:rPr>
              <w:t>危险废物汇总表</w:t>
            </w:r>
          </w:p>
          <w:tbl>
            <w:tblPr>
              <w:tblW w:w="942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409"/>
              <w:gridCol w:w="860"/>
              <w:gridCol w:w="861"/>
              <w:gridCol w:w="881"/>
              <w:gridCol w:w="840"/>
              <w:gridCol w:w="1004"/>
              <w:gridCol w:w="430"/>
              <w:gridCol w:w="718"/>
              <w:gridCol w:w="718"/>
              <w:gridCol w:w="718"/>
              <w:gridCol w:w="717"/>
              <w:gridCol w:w="1266"/>
            </w:tblGrid>
            <w:tr w:rsidR="00487E97" w:rsidTr="0098332F">
              <w:trPr>
                <w:trHeight w:val="397"/>
                <w:jc w:val="center"/>
              </w:trPr>
              <w:tc>
                <w:tcPr>
                  <w:tcW w:w="409"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序号</w:t>
                  </w:r>
                </w:p>
              </w:tc>
              <w:tc>
                <w:tcPr>
                  <w:tcW w:w="860"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危险废物名称</w:t>
                  </w:r>
                </w:p>
              </w:tc>
              <w:tc>
                <w:tcPr>
                  <w:tcW w:w="861"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危险废物类别</w:t>
                  </w:r>
                </w:p>
              </w:tc>
              <w:tc>
                <w:tcPr>
                  <w:tcW w:w="881"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危险废物代码</w:t>
                  </w:r>
                </w:p>
              </w:tc>
              <w:tc>
                <w:tcPr>
                  <w:tcW w:w="840" w:type="dxa"/>
                  <w:vAlign w:val="center"/>
                </w:tcPr>
                <w:p w:rsidR="00487E97" w:rsidRDefault="00AF4107" w:rsidP="00DB1F68">
                  <w:pPr>
                    <w:autoSpaceDE w:val="0"/>
                    <w:autoSpaceDN w:val="0"/>
                    <w:adjustRightInd w:val="0"/>
                    <w:snapToGrid w:val="0"/>
                    <w:spacing w:before="60" w:line="276" w:lineRule="auto"/>
                    <w:jc w:val="center"/>
                    <w:textAlignment w:val="baseline"/>
                    <w:rPr>
                      <w:b/>
                      <w:bCs/>
                      <w:kern w:val="0"/>
                      <w:szCs w:val="21"/>
                    </w:rPr>
                  </w:pPr>
                  <w:r>
                    <w:rPr>
                      <w:b/>
                      <w:bCs/>
                      <w:kern w:val="0"/>
                      <w:szCs w:val="21"/>
                    </w:rPr>
                    <w:t>产生量</w:t>
                  </w:r>
                  <w:r>
                    <w:rPr>
                      <w:b/>
                      <w:bCs/>
                      <w:kern w:val="0"/>
                      <w:szCs w:val="21"/>
                    </w:rPr>
                    <w:lastRenderedPageBreak/>
                    <w:t>（</w:t>
                  </w:r>
                  <w:r w:rsidR="00DB1F68">
                    <w:rPr>
                      <w:rFonts w:hint="eastAsia"/>
                      <w:b/>
                      <w:bCs/>
                      <w:kern w:val="0"/>
                      <w:szCs w:val="21"/>
                    </w:rPr>
                    <w:t>t</w:t>
                  </w:r>
                  <w:r>
                    <w:rPr>
                      <w:b/>
                      <w:bCs/>
                      <w:kern w:val="0"/>
                      <w:szCs w:val="21"/>
                    </w:rPr>
                    <w:t>/</w:t>
                  </w:r>
                  <w:r w:rsidR="00DB1F68">
                    <w:rPr>
                      <w:rFonts w:hint="eastAsia"/>
                      <w:b/>
                      <w:bCs/>
                      <w:kern w:val="0"/>
                      <w:szCs w:val="21"/>
                    </w:rPr>
                    <w:t>a</w:t>
                  </w:r>
                  <w:r>
                    <w:rPr>
                      <w:b/>
                      <w:bCs/>
                      <w:kern w:val="0"/>
                      <w:szCs w:val="21"/>
                    </w:rPr>
                    <w:t>）</w:t>
                  </w:r>
                </w:p>
              </w:tc>
              <w:tc>
                <w:tcPr>
                  <w:tcW w:w="1004"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lastRenderedPageBreak/>
                    <w:t>产生工序及装</w:t>
                  </w:r>
                  <w:r>
                    <w:rPr>
                      <w:b/>
                      <w:bCs/>
                      <w:kern w:val="0"/>
                      <w:szCs w:val="21"/>
                    </w:rPr>
                    <w:lastRenderedPageBreak/>
                    <w:t>置</w:t>
                  </w:r>
                </w:p>
              </w:tc>
              <w:tc>
                <w:tcPr>
                  <w:tcW w:w="430"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lastRenderedPageBreak/>
                    <w:t>形态</w:t>
                  </w:r>
                </w:p>
              </w:tc>
              <w:tc>
                <w:tcPr>
                  <w:tcW w:w="718"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主要成分</w:t>
                  </w:r>
                </w:p>
              </w:tc>
              <w:tc>
                <w:tcPr>
                  <w:tcW w:w="718"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有害成分</w:t>
                  </w:r>
                </w:p>
              </w:tc>
              <w:tc>
                <w:tcPr>
                  <w:tcW w:w="718"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产废周期</w:t>
                  </w:r>
                </w:p>
              </w:tc>
              <w:tc>
                <w:tcPr>
                  <w:tcW w:w="717"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危险</w:t>
                  </w:r>
                </w:p>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特性</w:t>
                  </w:r>
                </w:p>
              </w:tc>
              <w:tc>
                <w:tcPr>
                  <w:tcW w:w="1266" w:type="dxa"/>
                  <w:vAlign w:val="center"/>
                </w:tcPr>
                <w:p w:rsidR="00487E97" w:rsidRDefault="00AF4107">
                  <w:pPr>
                    <w:autoSpaceDE w:val="0"/>
                    <w:autoSpaceDN w:val="0"/>
                    <w:adjustRightInd w:val="0"/>
                    <w:snapToGrid w:val="0"/>
                    <w:spacing w:before="60" w:line="276" w:lineRule="auto"/>
                    <w:jc w:val="center"/>
                    <w:textAlignment w:val="baseline"/>
                    <w:rPr>
                      <w:b/>
                      <w:bCs/>
                      <w:kern w:val="0"/>
                      <w:szCs w:val="21"/>
                    </w:rPr>
                  </w:pPr>
                  <w:r>
                    <w:rPr>
                      <w:b/>
                      <w:bCs/>
                      <w:kern w:val="0"/>
                      <w:szCs w:val="21"/>
                    </w:rPr>
                    <w:t>污染防治措施</w:t>
                  </w:r>
                </w:p>
              </w:tc>
            </w:tr>
            <w:tr w:rsidR="00487E97" w:rsidTr="0098332F">
              <w:trPr>
                <w:trHeight w:val="397"/>
                <w:jc w:val="center"/>
              </w:trPr>
              <w:tc>
                <w:tcPr>
                  <w:tcW w:w="409" w:type="dxa"/>
                  <w:vAlign w:val="center"/>
                </w:tcPr>
                <w:p w:rsidR="00487E97" w:rsidRDefault="00AF4107">
                  <w:pPr>
                    <w:topLinePunct/>
                    <w:autoSpaceDE w:val="0"/>
                    <w:autoSpaceDN w:val="0"/>
                    <w:adjustRightInd w:val="0"/>
                    <w:snapToGrid w:val="0"/>
                    <w:jc w:val="center"/>
                    <w:textAlignment w:val="baseline"/>
                    <w:rPr>
                      <w:szCs w:val="21"/>
                    </w:rPr>
                  </w:pPr>
                  <w:r>
                    <w:rPr>
                      <w:szCs w:val="21"/>
                    </w:rPr>
                    <w:lastRenderedPageBreak/>
                    <w:t>1</w:t>
                  </w:r>
                </w:p>
              </w:tc>
              <w:tc>
                <w:tcPr>
                  <w:tcW w:w="860" w:type="dxa"/>
                  <w:vAlign w:val="center"/>
                </w:tcPr>
                <w:p w:rsidR="00487E97" w:rsidRDefault="00AF4107">
                  <w:pPr>
                    <w:spacing w:line="360" w:lineRule="exact"/>
                    <w:jc w:val="center"/>
                    <w:rPr>
                      <w:szCs w:val="21"/>
                    </w:rPr>
                  </w:pPr>
                  <w:r>
                    <w:rPr>
                      <w:szCs w:val="21"/>
                    </w:rPr>
                    <w:t>含铜废油泥</w:t>
                  </w:r>
                </w:p>
              </w:tc>
              <w:tc>
                <w:tcPr>
                  <w:tcW w:w="861" w:type="dxa"/>
                  <w:vAlign w:val="center"/>
                </w:tcPr>
                <w:p w:rsidR="00487E97" w:rsidRDefault="00AF4107">
                  <w:pPr>
                    <w:topLinePunct/>
                    <w:autoSpaceDE w:val="0"/>
                    <w:autoSpaceDN w:val="0"/>
                    <w:adjustRightInd w:val="0"/>
                    <w:snapToGrid w:val="0"/>
                    <w:jc w:val="center"/>
                    <w:textAlignment w:val="baseline"/>
                    <w:rPr>
                      <w:szCs w:val="21"/>
                    </w:rPr>
                  </w:pPr>
                  <w:r>
                    <w:rPr>
                      <w:szCs w:val="21"/>
                    </w:rPr>
                    <w:t>废矿物油与含矿物油废物</w:t>
                  </w:r>
                  <w:r>
                    <w:rPr>
                      <w:szCs w:val="21"/>
                    </w:rPr>
                    <w:t>HW08</w:t>
                  </w:r>
                </w:p>
              </w:tc>
              <w:tc>
                <w:tcPr>
                  <w:tcW w:w="881" w:type="dxa"/>
                  <w:vAlign w:val="center"/>
                </w:tcPr>
                <w:p w:rsidR="00487E97" w:rsidRDefault="00AF4107">
                  <w:pPr>
                    <w:topLinePunct/>
                    <w:autoSpaceDE w:val="0"/>
                    <w:autoSpaceDN w:val="0"/>
                    <w:adjustRightInd w:val="0"/>
                    <w:snapToGrid w:val="0"/>
                    <w:jc w:val="center"/>
                    <w:textAlignment w:val="baseline"/>
                    <w:rPr>
                      <w:szCs w:val="21"/>
                    </w:rPr>
                  </w:pPr>
                  <w:r>
                    <w:rPr>
                      <w:szCs w:val="21"/>
                    </w:rPr>
                    <w:t>900-</w:t>
                  </w:r>
                </w:p>
                <w:p w:rsidR="00487E97" w:rsidRDefault="00AF4107">
                  <w:pPr>
                    <w:topLinePunct/>
                    <w:autoSpaceDE w:val="0"/>
                    <w:autoSpaceDN w:val="0"/>
                    <w:adjustRightInd w:val="0"/>
                    <w:snapToGrid w:val="0"/>
                    <w:jc w:val="center"/>
                    <w:textAlignment w:val="baseline"/>
                    <w:rPr>
                      <w:szCs w:val="21"/>
                    </w:rPr>
                  </w:pPr>
                  <w:r>
                    <w:rPr>
                      <w:szCs w:val="21"/>
                    </w:rPr>
                    <w:t>023-</w:t>
                  </w:r>
                </w:p>
                <w:p w:rsidR="00487E97" w:rsidRDefault="00AF4107">
                  <w:pPr>
                    <w:topLinePunct/>
                    <w:autoSpaceDE w:val="0"/>
                    <w:autoSpaceDN w:val="0"/>
                    <w:adjustRightInd w:val="0"/>
                    <w:snapToGrid w:val="0"/>
                    <w:jc w:val="center"/>
                    <w:textAlignment w:val="baseline"/>
                    <w:rPr>
                      <w:szCs w:val="21"/>
                    </w:rPr>
                  </w:pPr>
                  <w:r>
                    <w:rPr>
                      <w:szCs w:val="21"/>
                    </w:rPr>
                    <w:t>29</w:t>
                  </w:r>
                </w:p>
              </w:tc>
              <w:tc>
                <w:tcPr>
                  <w:tcW w:w="840"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0.2</w:t>
                  </w:r>
                </w:p>
              </w:tc>
              <w:tc>
                <w:tcPr>
                  <w:tcW w:w="1004" w:type="dxa"/>
                  <w:vAlign w:val="center"/>
                </w:tcPr>
                <w:p w:rsidR="00487E97" w:rsidRDefault="00AF4107">
                  <w:pPr>
                    <w:topLinePunct/>
                    <w:autoSpaceDE w:val="0"/>
                    <w:autoSpaceDN w:val="0"/>
                    <w:adjustRightInd w:val="0"/>
                    <w:snapToGrid w:val="0"/>
                    <w:jc w:val="center"/>
                    <w:textAlignment w:val="baseline"/>
                    <w:rPr>
                      <w:szCs w:val="21"/>
                    </w:rPr>
                  </w:pPr>
                  <w:r>
                    <w:rPr>
                      <w:szCs w:val="21"/>
                    </w:rPr>
                    <w:t>拉丝</w:t>
                  </w:r>
                </w:p>
              </w:tc>
              <w:tc>
                <w:tcPr>
                  <w:tcW w:w="430" w:type="dxa"/>
                  <w:vAlign w:val="center"/>
                </w:tcPr>
                <w:p w:rsidR="00487E97" w:rsidRDefault="00AF4107">
                  <w:pPr>
                    <w:topLinePunct/>
                    <w:autoSpaceDE w:val="0"/>
                    <w:autoSpaceDN w:val="0"/>
                    <w:adjustRightInd w:val="0"/>
                    <w:snapToGrid w:val="0"/>
                    <w:jc w:val="center"/>
                    <w:textAlignment w:val="baseline"/>
                    <w:rPr>
                      <w:szCs w:val="21"/>
                    </w:rPr>
                  </w:pPr>
                  <w:r>
                    <w:rPr>
                      <w:szCs w:val="21"/>
                    </w:rPr>
                    <w:t>固体</w:t>
                  </w:r>
                </w:p>
              </w:tc>
              <w:tc>
                <w:tcPr>
                  <w:tcW w:w="718" w:type="dxa"/>
                  <w:vAlign w:val="center"/>
                </w:tcPr>
                <w:p w:rsidR="00487E97" w:rsidRDefault="00AF4107">
                  <w:pPr>
                    <w:topLinePunct/>
                    <w:autoSpaceDE w:val="0"/>
                    <w:autoSpaceDN w:val="0"/>
                    <w:adjustRightInd w:val="0"/>
                    <w:snapToGrid w:val="0"/>
                    <w:jc w:val="center"/>
                    <w:textAlignment w:val="baseline"/>
                    <w:rPr>
                      <w:szCs w:val="21"/>
                    </w:rPr>
                  </w:pPr>
                  <w:r>
                    <w:rPr>
                      <w:szCs w:val="21"/>
                    </w:rPr>
                    <w:t>矿物油</w:t>
                  </w:r>
                </w:p>
              </w:tc>
              <w:tc>
                <w:tcPr>
                  <w:tcW w:w="718" w:type="dxa"/>
                  <w:vAlign w:val="center"/>
                </w:tcPr>
                <w:p w:rsidR="00487E97" w:rsidRDefault="00AF4107">
                  <w:pPr>
                    <w:topLinePunct/>
                    <w:autoSpaceDE w:val="0"/>
                    <w:autoSpaceDN w:val="0"/>
                    <w:adjustRightInd w:val="0"/>
                    <w:snapToGrid w:val="0"/>
                    <w:jc w:val="center"/>
                    <w:textAlignment w:val="baseline"/>
                    <w:rPr>
                      <w:szCs w:val="21"/>
                    </w:rPr>
                  </w:pPr>
                  <w:r>
                    <w:rPr>
                      <w:szCs w:val="21"/>
                    </w:rPr>
                    <w:t>汞</w:t>
                  </w:r>
                </w:p>
              </w:tc>
              <w:tc>
                <w:tcPr>
                  <w:tcW w:w="718" w:type="dxa"/>
                  <w:vAlign w:val="center"/>
                </w:tcPr>
                <w:p w:rsidR="00487E97" w:rsidRDefault="00AF4107">
                  <w:pPr>
                    <w:topLinePunct/>
                    <w:autoSpaceDE w:val="0"/>
                    <w:autoSpaceDN w:val="0"/>
                    <w:adjustRightInd w:val="0"/>
                    <w:snapToGrid w:val="0"/>
                    <w:jc w:val="center"/>
                    <w:textAlignment w:val="baseline"/>
                    <w:rPr>
                      <w:szCs w:val="21"/>
                    </w:rPr>
                  </w:pPr>
                  <w:r>
                    <w:rPr>
                      <w:szCs w:val="21"/>
                    </w:rPr>
                    <w:t>1</w:t>
                  </w:r>
                  <w:r>
                    <w:rPr>
                      <w:szCs w:val="21"/>
                    </w:rPr>
                    <w:t>年</w:t>
                  </w:r>
                </w:p>
              </w:tc>
              <w:tc>
                <w:tcPr>
                  <w:tcW w:w="717" w:type="dxa"/>
                  <w:vAlign w:val="center"/>
                </w:tcPr>
                <w:p w:rsidR="00487E97" w:rsidRDefault="00AF4107">
                  <w:pPr>
                    <w:topLinePunct/>
                    <w:autoSpaceDE w:val="0"/>
                    <w:autoSpaceDN w:val="0"/>
                    <w:adjustRightInd w:val="0"/>
                    <w:snapToGrid w:val="0"/>
                    <w:jc w:val="center"/>
                    <w:textAlignment w:val="baseline"/>
                    <w:rPr>
                      <w:szCs w:val="21"/>
                    </w:rPr>
                  </w:pPr>
                  <w:r>
                    <w:rPr>
                      <w:szCs w:val="21"/>
                    </w:rPr>
                    <w:t>毒性</w:t>
                  </w:r>
                </w:p>
              </w:tc>
              <w:tc>
                <w:tcPr>
                  <w:tcW w:w="1266" w:type="dxa"/>
                  <w:vMerge w:val="restart"/>
                  <w:vAlign w:val="center"/>
                </w:tcPr>
                <w:p w:rsidR="00487E97" w:rsidRDefault="00AF4107">
                  <w:pPr>
                    <w:topLinePunct/>
                    <w:autoSpaceDE w:val="0"/>
                    <w:autoSpaceDN w:val="0"/>
                    <w:adjustRightInd w:val="0"/>
                    <w:snapToGrid w:val="0"/>
                    <w:jc w:val="center"/>
                    <w:textAlignment w:val="baseline"/>
                    <w:rPr>
                      <w:szCs w:val="21"/>
                    </w:rPr>
                  </w:pPr>
                  <w:r>
                    <w:rPr>
                      <w:szCs w:val="21"/>
                    </w:rPr>
                    <w:t>危废暂存间贮存，定期送由有相应危废处理资质单位回收处理</w:t>
                  </w:r>
                </w:p>
              </w:tc>
            </w:tr>
            <w:tr w:rsidR="00487E97" w:rsidTr="0098332F">
              <w:trPr>
                <w:trHeight w:val="397"/>
                <w:jc w:val="center"/>
              </w:trPr>
              <w:tc>
                <w:tcPr>
                  <w:tcW w:w="409" w:type="dxa"/>
                  <w:vAlign w:val="center"/>
                </w:tcPr>
                <w:p w:rsidR="00487E97" w:rsidRDefault="00AF4107">
                  <w:pPr>
                    <w:topLinePunct/>
                    <w:autoSpaceDE w:val="0"/>
                    <w:autoSpaceDN w:val="0"/>
                    <w:adjustRightInd w:val="0"/>
                    <w:snapToGrid w:val="0"/>
                    <w:jc w:val="center"/>
                    <w:textAlignment w:val="baseline"/>
                    <w:rPr>
                      <w:szCs w:val="21"/>
                    </w:rPr>
                  </w:pPr>
                  <w:r>
                    <w:rPr>
                      <w:szCs w:val="21"/>
                    </w:rPr>
                    <w:t>2</w:t>
                  </w:r>
                </w:p>
              </w:tc>
              <w:tc>
                <w:tcPr>
                  <w:tcW w:w="860" w:type="dxa"/>
                  <w:vAlign w:val="center"/>
                </w:tcPr>
                <w:p w:rsidR="00487E97" w:rsidRDefault="00AF4107">
                  <w:pPr>
                    <w:spacing w:line="360" w:lineRule="exact"/>
                    <w:jc w:val="center"/>
                    <w:rPr>
                      <w:szCs w:val="21"/>
                    </w:rPr>
                  </w:pPr>
                  <w:r>
                    <w:rPr>
                      <w:szCs w:val="21"/>
                    </w:rPr>
                    <w:t>废催化剂</w:t>
                  </w:r>
                </w:p>
              </w:tc>
              <w:tc>
                <w:tcPr>
                  <w:tcW w:w="861" w:type="dxa"/>
                  <w:vAlign w:val="center"/>
                </w:tcPr>
                <w:p w:rsidR="00487E97" w:rsidRDefault="00AF4107">
                  <w:pPr>
                    <w:topLinePunct/>
                    <w:autoSpaceDE w:val="0"/>
                    <w:autoSpaceDN w:val="0"/>
                    <w:adjustRightInd w:val="0"/>
                    <w:snapToGrid w:val="0"/>
                    <w:jc w:val="center"/>
                    <w:textAlignment w:val="baseline"/>
                    <w:rPr>
                      <w:szCs w:val="21"/>
                    </w:rPr>
                  </w:pPr>
                  <w:r>
                    <w:rPr>
                      <w:szCs w:val="21"/>
                    </w:rPr>
                    <w:t>废催化剂</w:t>
                  </w:r>
                  <w:r>
                    <w:rPr>
                      <w:szCs w:val="21"/>
                    </w:rPr>
                    <w:t>HW50</w:t>
                  </w:r>
                </w:p>
              </w:tc>
              <w:tc>
                <w:tcPr>
                  <w:tcW w:w="881" w:type="dxa"/>
                  <w:vAlign w:val="center"/>
                </w:tcPr>
                <w:p w:rsidR="00487E97" w:rsidRDefault="00AF4107">
                  <w:pPr>
                    <w:topLinePunct/>
                    <w:autoSpaceDE w:val="0"/>
                    <w:autoSpaceDN w:val="0"/>
                    <w:adjustRightInd w:val="0"/>
                    <w:snapToGrid w:val="0"/>
                    <w:jc w:val="center"/>
                    <w:textAlignment w:val="baseline"/>
                    <w:rPr>
                      <w:szCs w:val="21"/>
                    </w:rPr>
                  </w:pPr>
                  <w:r>
                    <w:rPr>
                      <w:szCs w:val="21"/>
                    </w:rPr>
                    <w:t>772-</w:t>
                  </w:r>
                </w:p>
                <w:p w:rsidR="00487E97" w:rsidRDefault="00AF4107">
                  <w:pPr>
                    <w:topLinePunct/>
                    <w:autoSpaceDE w:val="0"/>
                    <w:autoSpaceDN w:val="0"/>
                    <w:adjustRightInd w:val="0"/>
                    <w:snapToGrid w:val="0"/>
                    <w:jc w:val="center"/>
                    <w:textAlignment w:val="baseline"/>
                    <w:rPr>
                      <w:szCs w:val="21"/>
                    </w:rPr>
                  </w:pPr>
                  <w:r>
                    <w:rPr>
                      <w:szCs w:val="21"/>
                    </w:rPr>
                    <w:t>007-</w:t>
                  </w:r>
                </w:p>
                <w:p w:rsidR="00487E97" w:rsidRDefault="00AF4107">
                  <w:pPr>
                    <w:topLinePunct/>
                    <w:autoSpaceDE w:val="0"/>
                    <w:autoSpaceDN w:val="0"/>
                    <w:adjustRightInd w:val="0"/>
                    <w:snapToGrid w:val="0"/>
                    <w:jc w:val="center"/>
                    <w:textAlignment w:val="baseline"/>
                    <w:rPr>
                      <w:szCs w:val="21"/>
                    </w:rPr>
                  </w:pPr>
                  <w:r>
                    <w:rPr>
                      <w:szCs w:val="21"/>
                    </w:rPr>
                    <w:t>50</w:t>
                  </w:r>
                </w:p>
              </w:tc>
              <w:tc>
                <w:tcPr>
                  <w:tcW w:w="840" w:type="dxa"/>
                  <w:vAlign w:val="center"/>
                </w:tcPr>
                <w:p w:rsidR="00487E97" w:rsidRDefault="00AF4107">
                  <w:pPr>
                    <w:autoSpaceDE w:val="0"/>
                    <w:autoSpaceDN w:val="0"/>
                    <w:adjustRightInd w:val="0"/>
                    <w:snapToGrid w:val="0"/>
                    <w:spacing w:before="60" w:line="276" w:lineRule="auto"/>
                    <w:jc w:val="center"/>
                    <w:textAlignment w:val="baseline"/>
                    <w:rPr>
                      <w:kern w:val="0"/>
                      <w:szCs w:val="21"/>
                    </w:rPr>
                  </w:pPr>
                  <w:r>
                    <w:rPr>
                      <w:kern w:val="0"/>
                      <w:szCs w:val="21"/>
                    </w:rPr>
                    <w:t>0.07</w:t>
                  </w:r>
                </w:p>
              </w:tc>
              <w:tc>
                <w:tcPr>
                  <w:tcW w:w="1004" w:type="dxa"/>
                  <w:vAlign w:val="center"/>
                </w:tcPr>
                <w:p w:rsidR="00487E97" w:rsidRDefault="00AF4107">
                  <w:pPr>
                    <w:topLinePunct/>
                    <w:autoSpaceDE w:val="0"/>
                    <w:autoSpaceDN w:val="0"/>
                    <w:adjustRightInd w:val="0"/>
                    <w:snapToGrid w:val="0"/>
                    <w:jc w:val="center"/>
                    <w:textAlignment w:val="baseline"/>
                    <w:rPr>
                      <w:szCs w:val="21"/>
                    </w:rPr>
                  </w:pPr>
                  <w:r>
                    <w:rPr>
                      <w:szCs w:val="21"/>
                    </w:rPr>
                    <w:t>废气处理</w:t>
                  </w:r>
                </w:p>
              </w:tc>
              <w:tc>
                <w:tcPr>
                  <w:tcW w:w="430" w:type="dxa"/>
                  <w:vAlign w:val="center"/>
                </w:tcPr>
                <w:p w:rsidR="00487E97" w:rsidRDefault="00AF4107">
                  <w:pPr>
                    <w:topLinePunct/>
                    <w:autoSpaceDE w:val="0"/>
                    <w:autoSpaceDN w:val="0"/>
                    <w:adjustRightInd w:val="0"/>
                    <w:snapToGrid w:val="0"/>
                    <w:jc w:val="center"/>
                    <w:textAlignment w:val="baseline"/>
                    <w:rPr>
                      <w:szCs w:val="21"/>
                    </w:rPr>
                  </w:pPr>
                  <w:r>
                    <w:rPr>
                      <w:szCs w:val="21"/>
                    </w:rPr>
                    <w:t>固体</w:t>
                  </w:r>
                </w:p>
              </w:tc>
              <w:tc>
                <w:tcPr>
                  <w:tcW w:w="718" w:type="dxa"/>
                  <w:vAlign w:val="center"/>
                </w:tcPr>
                <w:p w:rsidR="00487E97" w:rsidRDefault="00AF4107">
                  <w:pPr>
                    <w:topLinePunct/>
                    <w:autoSpaceDE w:val="0"/>
                    <w:autoSpaceDN w:val="0"/>
                    <w:adjustRightInd w:val="0"/>
                    <w:snapToGrid w:val="0"/>
                    <w:jc w:val="center"/>
                    <w:textAlignment w:val="baseline"/>
                    <w:rPr>
                      <w:szCs w:val="21"/>
                    </w:rPr>
                  </w:pPr>
                  <w:r>
                    <w:rPr>
                      <w:szCs w:val="21"/>
                    </w:rPr>
                    <w:t>重金属</w:t>
                  </w:r>
                </w:p>
              </w:tc>
              <w:tc>
                <w:tcPr>
                  <w:tcW w:w="718" w:type="dxa"/>
                  <w:vAlign w:val="center"/>
                </w:tcPr>
                <w:p w:rsidR="00487E97" w:rsidRDefault="00AF4107">
                  <w:pPr>
                    <w:topLinePunct/>
                    <w:autoSpaceDE w:val="0"/>
                    <w:autoSpaceDN w:val="0"/>
                    <w:adjustRightInd w:val="0"/>
                    <w:snapToGrid w:val="0"/>
                    <w:jc w:val="center"/>
                    <w:textAlignment w:val="baseline"/>
                    <w:rPr>
                      <w:szCs w:val="21"/>
                    </w:rPr>
                  </w:pPr>
                  <w:r>
                    <w:rPr>
                      <w:szCs w:val="21"/>
                    </w:rPr>
                    <w:t>-</w:t>
                  </w:r>
                </w:p>
              </w:tc>
              <w:tc>
                <w:tcPr>
                  <w:tcW w:w="718" w:type="dxa"/>
                  <w:vAlign w:val="center"/>
                </w:tcPr>
                <w:p w:rsidR="00487E97" w:rsidRDefault="000C3DDB">
                  <w:pPr>
                    <w:topLinePunct/>
                    <w:autoSpaceDE w:val="0"/>
                    <w:autoSpaceDN w:val="0"/>
                    <w:adjustRightInd w:val="0"/>
                    <w:snapToGrid w:val="0"/>
                    <w:jc w:val="center"/>
                    <w:textAlignment w:val="baseline"/>
                    <w:rPr>
                      <w:szCs w:val="21"/>
                    </w:rPr>
                  </w:pPr>
                  <w:r>
                    <w:rPr>
                      <w:rFonts w:hint="eastAsia"/>
                      <w:szCs w:val="21"/>
                    </w:rPr>
                    <w:t>1</w:t>
                  </w:r>
                  <w:r w:rsidR="00AF4107">
                    <w:rPr>
                      <w:szCs w:val="21"/>
                    </w:rPr>
                    <w:t>年</w:t>
                  </w:r>
                </w:p>
              </w:tc>
              <w:tc>
                <w:tcPr>
                  <w:tcW w:w="717" w:type="dxa"/>
                  <w:vAlign w:val="center"/>
                </w:tcPr>
                <w:p w:rsidR="00487E97" w:rsidRDefault="00AF4107">
                  <w:pPr>
                    <w:topLinePunct/>
                    <w:autoSpaceDE w:val="0"/>
                    <w:autoSpaceDN w:val="0"/>
                    <w:adjustRightInd w:val="0"/>
                    <w:snapToGrid w:val="0"/>
                    <w:jc w:val="center"/>
                    <w:textAlignment w:val="baseline"/>
                    <w:rPr>
                      <w:szCs w:val="21"/>
                    </w:rPr>
                  </w:pPr>
                  <w:r>
                    <w:rPr>
                      <w:szCs w:val="21"/>
                    </w:rPr>
                    <w:t>毒性</w:t>
                  </w:r>
                </w:p>
              </w:tc>
              <w:tc>
                <w:tcPr>
                  <w:tcW w:w="1266" w:type="dxa"/>
                  <w:vMerge/>
                  <w:vAlign w:val="center"/>
                </w:tcPr>
                <w:p w:rsidR="00487E97" w:rsidRDefault="00487E97">
                  <w:pPr>
                    <w:widowControl/>
                    <w:autoSpaceDE w:val="0"/>
                    <w:autoSpaceDN w:val="0"/>
                    <w:adjustRightInd w:val="0"/>
                    <w:snapToGrid w:val="0"/>
                    <w:textAlignment w:val="baseline"/>
                    <w:rPr>
                      <w:szCs w:val="21"/>
                    </w:rPr>
                  </w:pPr>
                </w:p>
              </w:tc>
            </w:tr>
          </w:tbl>
          <w:p w:rsidR="00E565AE" w:rsidRDefault="00515916" w:rsidP="00CC7994">
            <w:pPr>
              <w:pStyle w:val="af5"/>
              <w:spacing w:line="440" w:lineRule="exact"/>
              <w:ind w:firstLineChars="196" w:firstLine="472"/>
              <w:rPr>
                <w:rFonts w:ascii="Times New Roman" w:hAnsi="Times New Roman" w:cs="Times New Roman"/>
                <w:b/>
                <w:sz w:val="24"/>
                <w:szCs w:val="24"/>
              </w:rPr>
            </w:pPr>
            <w:r>
              <w:rPr>
                <w:rFonts w:ascii="Times New Roman" w:hAnsi="Times New Roman" w:cs="Times New Roman" w:hint="eastAsia"/>
                <w:b/>
                <w:sz w:val="24"/>
                <w:szCs w:val="24"/>
              </w:rPr>
              <w:t>五</w:t>
            </w:r>
            <w:r w:rsidR="00CC7994">
              <w:rPr>
                <w:rFonts w:ascii="Times New Roman" w:hAnsi="Times New Roman" w:cs="Times New Roman" w:hint="eastAsia"/>
                <w:b/>
                <w:sz w:val="24"/>
                <w:szCs w:val="24"/>
              </w:rPr>
              <w:t>、</w:t>
            </w:r>
            <w:r w:rsidR="00EA751E">
              <w:rPr>
                <w:rFonts w:ascii="Times New Roman" w:hAnsi="Times New Roman" w:cs="Times New Roman" w:hint="eastAsia"/>
                <w:b/>
                <w:sz w:val="24"/>
                <w:szCs w:val="24"/>
              </w:rPr>
              <w:t>本项目</w:t>
            </w:r>
            <w:r w:rsidR="00E565AE">
              <w:rPr>
                <w:rFonts w:ascii="Times New Roman" w:hAnsi="Times New Roman" w:cs="Times New Roman" w:hint="eastAsia"/>
                <w:b/>
                <w:sz w:val="24"/>
                <w:szCs w:val="24"/>
              </w:rPr>
              <w:t>对园区内现有食品企业</w:t>
            </w:r>
            <w:r w:rsidR="004513EB">
              <w:rPr>
                <w:rFonts w:ascii="Times New Roman" w:hAnsi="Times New Roman" w:cs="Times New Roman" w:hint="eastAsia"/>
                <w:b/>
                <w:sz w:val="24"/>
                <w:szCs w:val="24"/>
              </w:rPr>
              <w:t>（即</w:t>
            </w:r>
            <w:r w:rsidR="004513EB" w:rsidRPr="00E565AE">
              <w:rPr>
                <w:rFonts w:hint="eastAsia"/>
                <w:b/>
                <w:color w:val="000000"/>
                <w:sz w:val="24"/>
              </w:rPr>
              <w:t>冷藏冷冻产业园</w:t>
            </w:r>
            <w:r w:rsidR="004513EB">
              <w:rPr>
                <w:rFonts w:ascii="Times New Roman" w:hAnsi="Times New Roman" w:cs="Times New Roman" w:hint="eastAsia"/>
                <w:b/>
                <w:sz w:val="24"/>
                <w:szCs w:val="24"/>
              </w:rPr>
              <w:t>）</w:t>
            </w:r>
            <w:r w:rsidR="00E565AE">
              <w:rPr>
                <w:rFonts w:ascii="Times New Roman" w:hAnsi="Times New Roman" w:cs="Times New Roman" w:hint="eastAsia"/>
                <w:b/>
                <w:sz w:val="24"/>
                <w:szCs w:val="24"/>
              </w:rPr>
              <w:t>的</w:t>
            </w:r>
            <w:r>
              <w:rPr>
                <w:rFonts w:ascii="Times New Roman" w:hAnsi="Times New Roman" w:cs="Times New Roman" w:hint="eastAsia"/>
                <w:b/>
                <w:sz w:val="24"/>
                <w:szCs w:val="24"/>
              </w:rPr>
              <w:t>影响分析</w:t>
            </w:r>
          </w:p>
          <w:p w:rsidR="00132056" w:rsidRPr="00287CC8" w:rsidRDefault="00515916" w:rsidP="00287CC8">
            <w:pPr>
              <w:adjustRightInd w:val="0"/>
              <w:spacing w:line="460" w:lineRule="exact"/>
              <w:ind w:firstLineChars="199" w:firstLine="479"/>
              <w:rPr>
                <w:b/>
                <w:color w:val="000000"/>
                <w:sz w:val="24"/>
                <w:u w:val="single"/>
              </w:rPr>
            </w:pPr>
            <w:r w:rsidRPr="00287CC8">
              <w:rPr>
                <w:rFonts w:hint="eastAsia"/>
                <w:b/>
                <w:color w:val="000000"/>
                <w:sz w:val="24"/>
                <w:u w:val="single"/>
              </w:rPr>
              <w:t>根据《新乡经济技术产业集聚区总体发展规划（</w:t>
            </w:r>
            <w:r w:rsidRPr="00287CC8">
              <w:rPr>
                <w:rFonts w:hint="eastAsia"/>
                <w:b/>
                <w:color w:val="000000"/>
                <w:sz w:val="24"/>
                <w:u w:val="single"/>
              </w:rPr>
              <w:t>2015-2025</w:t>
            </w:r>
            <w:r w:rsidRPr="00287CC8">
              <w:rPr>
                <w:rFonts w:hint="eastAsia"/>
                <w:b/>
                <w:color w:val="000000"/>
                <w:sz w:val="24"/>
                <w:u w:val="single"/>
              </w:rPr>
              <w:t>）环境影响报告书》，本次规划的装备制造产业园内冷藏冷冻产业园项目为一个标准化厂房项目，该项目环境影响报告表已经批复（新环开（</w:t>
            </w:r>
            <w:r w:rsidRPr="00287CC8">
              <w:rPr>
                <w:rFonts w:hint="eastAsia"/>
                <w:b/>
                <w:color w:val="000000"/>
                <w:sz w:val="24"/>
                <w:u w:val="single"/>
              </w:rPr>
              <w:t>2016</w:t>
            </w:r>
            <w:r w:rsidRPr="00287CC8">
              <w:rPr>
                <w:rFonts w:hint="eastAsia"/>
                <w:b/>
                <w:color w:val="000000"/>
                <w:sz w:val="24"/>
                <w:u w:val="single"/>
              </w:rPr>
              <w:t>）</w:t>
            </w:r>
            <w:r w:rsidRPr="00287CC8">
              <w:rPr>
                <w:rFonts w:hint="eastAsia"/>
                <w:b/>
                <w:color w:val="000000"/>
                <w:sz w:val="24"/>
                <w:u w:val="single"/>
              </w:rPr>
              <w:t>037</w:t>
            </w:r>
            <w:r w:rsidRPr="00287CC8">
              <w:rPr>
                <w:rFonts w:hint="eastAsia"/>
                <w:b/>
                <w:color w:val="000000"/>
                <w:sz w:val="24"/>
                <w:u w:val="single"/>
              </w:rPr>
              <w:t>号），项目占地面积</w:t>
            </w:r>
            <w:r w:rsidRPr="00287CC8">
              <w:rPr>
                <w:rFonts w:hint="eastAsia"/>
                <w:b/>
                <w:color w:val="000000"/>
                <w:sz w:val="24"/>
                <w:u w:val="single"/>
              </w:rPr>
              <w:t>1000</w:t>
            </w:r>
            <w:r w:rsidRPr="00287CC8">
              <w:rPr>
                <w:rFonts w:hint="eastAsia"/>
                <w:b/>
                <w:color w:val="000000"/>
                <w:sz w:val="24"/>
                <w:u w:val="single"/>
              </w:rPr>
              <w:t>亩，主要为入驻相关企业使用，目前该园区内已批复入驻了</w:t>
            </w:r>
            <w:r w:rsidRPr="00287CC8">
              <w:rPr>
                <w:rFonts w:hint="eastAsia"/>
                <w:b/>
                <w:color w:val="000000"/>
                <w:sz w:val="24"/>
                <w:u w:val="single"/>
              </w:rPr>
              <w:t>10</w:t>
            </w:r>
            <w:r w:rsidRPr="00287CC8">
              <w:rPr>
                <w:rFonts w:hint="eastAsia"/>
                <w:b/>
                <w:color w:val="000000"/>
                <w:sz w:val="24"/>
                <w:u w:val="single"/>
              </w:rPr>
              <w:t>家食品企业，该</w:t>
            </w:r>
            <w:r w:rsidRPr="00287CC8">
              <w:rPr>
                <w:rFonts w:hint="eastAsia"/>
                <w:b/>
                <w:color w:val="000000"/>
                <w:sz w:val="24"/>
                <w:u w:val="single"/>
              </w:rPr>
              <w:t>10</w:t>
            </w:r>
            <w:r w:rsidRPr="00287CC8">
              <w:rPr>
                <w:rFonts w:hint="eastAsia"/>
                <w:b/>
                <w:color w:val="000000"/>
                <w:sz w:val="24"/>
                <w:u w:val="single"/>
              </w:rPr>
              <w:t>家食品企业共占地约</w:t>
            </w:r>
            <w:r w:rsidRPr="00287CC8">
              <w:rPr>
                <w:rFonts w:hint="eastAsia"/>
                <w:b/>
                <w:color w:val="000000"/>
                <w:sz w:val="24"/>
                <w:u w:val="single"/>
              </w:rPr>
              <w:t>330</w:t>
            </w:r>
            <w:r w:rsidRPr="00287CC8">
              <w:rPr>
                <w:rFonts w:hint="eastAsia"/>
                <w:b/>
                <w:color w:val="000000"/>
                <w:sz w:val="24"/>
                <w:u w:val="single"/>
              </w:rPr>
              <w:t>亩。</w:t>
            </w:r>
          </w:p>
          <w:p w:rsidR="00890F19" w:rsidRPr="00287CC8" w:rsidRDefault="00E10E3A" w:rsidP="00287CC8">
            <w:pPr>
              <w:adjustRightInd w:val="0"/>
              <w:spacing w:line="460" w:lineRule="exact"/>
              <w:ind w:firstLineChars="199" w:firstLine="479"/>
              <w:rPr>
                <w:b/>
                <w:sz w:val="24"/>
                <w:u w:val="single"/>
              </w:rPr>
            </w:pPr>
            <w:r>
              <w:rPr>
                <w:rFonts w:hint="eastAsia"/>
                <w:b/>
                <w:sz w:val="24"/>
                <w:u w:val="single"/>
              </w:rPr>
              <w:t>本项</w:t>
            </w:r>
            <w:r w:rsidR="009231B9" w:rsidRPr="00287CC8">
              <w:rPr>
                <w:rFonts w:hint="eastAsia"/>
                <w:b/>
                <w:sz w:val="24"/>
                <w:u w:val="single"/>
              </w:rPr>
              <w:t>与园区现有食品企业（冷藏冷冻产业园）选址要求对比分析见下表。</w:t>
            </w:r>
          </w:p>
          <w:p w:rsidR="00E64165" w:rsidRPr="00287CC8" w:rsidRDefault="00E64165" w:rsidP="00287CC8">
            <w:pPr>
              <w:spacing w:line="440" w:lineRule="exact"/>
              <w:ind w:firstLineChars="250" w:firstLine="602"/>
              <w:textAlignment w:val="baseline"/>
              <w:rPr>
                <w:rFonts w:eastAsia="黑体"/>
                <w:b/>
                <w:sz w:val="24"/>
                <w:u w:val="single"/>
              </w:rPr>
            </w:pPr>
            <w:r w:rsidRPr="00287CC8">
              <w:rPr>
                <w:rFonts w:eastAsia="黑体"/>
                <w:b/>
                <w:sz w:val="24"/>
                <w:u w:val="single"/>
              </w:rPr>
              <w:t>表</w:t>
            </w:r>
            <w:r w:rsidR="00CC0EC6">
              <w:rPr>
                <w:rFonts w:eastAsia="黑体" w:hint="eastAsia"/>
                <w:b/>
                <w:sz w:val="24"/>
                <w:u w:val="single"/>
              </w:rPr>
              <w:t>3</w:t>
            </w:r>
            <w:r w:rsidR="00C73828">
              <w:rPr>
                <w:rFonts w:eastAsia="黑体" w:hint="eastAsia"/>
                <w:b/>
                <w:sz w:val="24"/>
                <w:u w:val="single"/>
              </w:rPr>
              <w:t>6</w:t>
            </w:r>
            <w:r w:rsidRPr="00287CC8">
              <w:rPr>
                <w:rFonts w:eastAsia="黑体"/>
                <w:b/>
                <w:sz w:val="24"/>
                <w:u w:val="single"/>
              </w:rPr>
              <w:t xml:space="preserve">    </w:t>
            </w:r>
            <w:r w:rsidR="006F7766" w:rsidRPr="00287CC8">
              <w:rPr>
                <w:rFonts w:eastAsia="黑体" w:hint="eastAsia"/>
                <w:b/>
                <w:sz w:val="24"/>
                <w:u w:val="single"/>
              </w:rPr>
              <w:t xml:space="preserve"> </w:t>
            </w:r>
            <w:r w:rsidR="00132056" w:rsidRPr="00287CC8">
              <w:rPr>
                <w:rFonts w:eastAsia="黑体" w:hint="eastAsia"/>
                <w:b/>
                <w:sz w:val="24"/>
                <w:u w:val="single"/>
              </w:rPr>
              <w:t>与园区现有食品企业（</w:t>
            </w:r>
            <w:r w:rsidR="00132056" w:rsidRPr="00287CC8">
              <w:rPr>
                <w:rFonts w:ascii="黑体" w:eastAsia="黑体" w:hAnsi="黑体" w:hint="eastAsia"/>
                <w:b/>
                <w:sz w:val="24"/>
                <w:u w:val="single"/>
              </w:rPr>
              <w:t>冷藏冷冻产业园</w:t>
            </w:r>
            <w:r w:rsidR="00132056" w:rsidRPr="00287CC8">
              <w:rPr>
                <w:rFonts w:eastAsia="黑体" w:hint="eastAsia"/>
                <w:b/>
                <w:sz w:val="24"/>
                <w:u w:val="single"/>
              </w:rPr>
              <w:t>）选址要求</w:t>
            </w:r>
            <w:r w:rsidRPr="00287CC8">
              <w:rPr>
                <w:rFonts w:ascii="黑体" w:eastAsia="黑体" w:hAnsi="黑体" w:hint="eastAsia"/>
                <w:b/>
                <w:sz w:val="24"/>
                <w:u w:val="single"/>
              </w:rPr>
              <w:t>对比</w:t>
            </w:r>
            <w:r w:rsidRPr="00287CC8">
              <w:rPr>
                <w:rFonts w:eastAsia="黑体"/>
                <w:b/>
                <w:sz w:val="24"/>
                <w:u w:val="single"/>
              </w:rPr>
              <w:t>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4287"/>
              <w:gridCol w:w="4253"/>
              <w:gridCol w:w="882"/>
            </w:tblGrid>
            <w:tr w:rsidR="00E64165" w:rsidRPr="00287CC8" w:rsidTr="00706A60">
              <w:trPr>
                <w:trHeight w:val="397"/>
                <w:jc w:val="center"/>
              </w:trPr>
              <w:tc>
                <w:tcPr>
                  <w:tcW w:w="4287" w:type="dxa"/>
                  <w:tcBorders>
                    <w:top w:val="single" w:sz="8" w:space="0" w:color="auto"/>
                    <w:left w:val="nil"/>
                    <w:bottom w:val="single" w:sz="4" w:space="0" w:color="auto"/>
                    <w:right w:val="single" w:sz="4" w:space="0" w:color="auto"/>
                  </w:tcBorders>
                  <w:vAlign w:val="center"/>
                </w:tcPr>
                <w:p w:rsidR="00E64165" w:rsidRPr="00287CC8" w:rsidRDefault="001A6E75" w:rsidP="00921B0E">
                  <w:pPr>
                    <w:adjustRightInd w:val="0"/>
                    <w:snapToGrid w:val="0"/>
                    <w:jc w:val="center"/>
                    <w:rPr>
                      <w:b/>
                      <w:szCs w:val="21"/>
                      <w:u w:val="single"/>
                    </w:rPr>
                  </w:pPr>
                  <w:r w:rsidRPr="00287CC8">
                    <w:rPr>
                      <w:rFonts w:hint="eastAsia"/>
                      <w:b/>
                      <w:szCs w:val="21"/>
                      <w:u w:val="single"/>
                    </w:rPr>
                    <w:t>对园区内已有食品企业的选址要求</w:t>
                  </w:r>
                </w:p>
              </w:tc>
              <w:tc>
                <w:tcPr>
                  <w:tcW w:w="4253" w:type="dxa"/>
                  <w:tcBorders>
                    <w:top w:val="single" w:sz="8" w:space="0" w:color="auto"/>
                    <w:left w:val="single" w:sz="4" w:space="0" w:color="auto"/>
                    <w:bottom w:val="single" w:sz="4" w:space="0" w:color="auto"/>
                    <w:right w:val="single" w:sz="4" w:space="0" w:color="auto"/>
                  </w:tcBorders>
                  <w:vAlign w:val="center"/>
                </w:tcPr>
                <w:p w:rsidR="00E64165" w:rsidRPr="00287CC8" w:rsidRDefault="00E64165" w:rsidP="00921B0E">
                  <w:pPr>
                    <w:adjustRightInd w:val="0"/>
                    <w:snapToGrid w:val="0"/>
                    <w:jc w:val="center"/>
                    <w:rPr>
                      <w:b/>
                      <w:szCs w:val="21"/>
                      <w:u w:val="single"/>
                    </w:rPr>
                  </w:pPr>
                  <w:r w:rsidRPr="00287CC8">
                    <w:rPr>
                      <w:b/>
                      <w:szCs w:val="21"/>
                      <w:u w:val="single"/>
                    </w:rPr>
                    <w:t>本项目情况</w:t>
                  </w:r>
                </w:p>
              </w:tc>
              <w:tc>
                <w:tcPr>
                  <w:tcW w:w="882" w:type="dxa"/>
                  <w:tcBorders>
                    <w:top w:val="single" w:sz="8" w:space="0" w:color="auto"/>
                    <w:left w:val="single" w:sz="4" w:space="0" w:color="auto"/>
                    <w:bottom w:val="single" w:sz="4" w:space="0" w:color="auto"/>
                    <w:right w:val="nil"/>
                  </w:tcBorders>
                  <w:vAlign w:val="center"/>
                </w:tcPr>
                <w:p w:rsidR="00706A60" w:rsidRPr="00287CC8" w:rsidRDefault="00E64165" w:rsidP="00921B0E">
                  <w:pPr>
                    <w:adjustRightInd w:val="0"/>
                    <w:snapToGrid w:val="0"/>
                    <w:jc w:val="center"/>
                    <w:rPr>
                      <w:b/>
                      <w:szCs w:val="21"/>
                      <w:u w:val="single"/>
                    </w:rPr>
                  </w:pPr>
                  <w:r w:rsidRPr="00287CC8">
                    <w:rPr>
                      <w:b/>
                      <w:szCs w:val="21"/>
                      <w:u w:val="single"/>
                    </w:rPr>
                    <w:t>对比</w:t>
                  </w:r>
                </w:p>
                <w:p w:rsidR="00E64165" w:rsidRPr="00287CC8" w:rsidRDefault="00E64165" w:rsidP="00921B0E">
                  <w:pPr>
                    <w:adjustRightInd w:val="0"/>
                    <w:snapToGrid w:val="0"/>
                    <w:jc w:val="center"/>
                    <w:rPr>
                      <w:b/>
                      <w:szCs w:val="21"/>
                      <w:u w:val="single"/>
                    </w:rPr>
                  </w:pPr>
                  <w:r w:rsidRPr="00287CC8">
                    <w:rPr>
                      <w:b/>
                      <w:szCs w:val="21"/>
                      <w:u w:val="single"/>
                    </w:rPr>
                    <w:t>结果</w:t>
                  </w:r>
                </w:p>
              </w:tc>
            </w:tr>
            <w:tr w:rsidR="001A6E75" w:rsidRPr="00287CC8" w:rsidTr="00706A60">
              <w:trPr>
                <w:trHeight w:val="397"/>
                <w:jc w:val="center"/>
              </w:trPr>
              <w:tc>
                <w:tcPr>
                  <w:tcW w:w="4287" w:type="dxa"/>
                  <w:tcBorders>
                    <w:top w:val="single" w:sz="4" w:space="0" w:color="auto"/>
                    <w:left w:val="nil"/>
                    <w:right w:val="single" w:sz="4" w:space="0" w:color="auto"/>
                  </w:tcBorders>
                  <w:vAlign w:val="center"/>
                </w:tcPr>
                <w:p w:rsidR="001A6E75" w:rsidRPr="00287CC8" w:rsidRDefault="001A6E75" w:rsidP="000A551C">
                  <w:pPr>
                    <w:rPr>
                      <w:b/>
                      <w:szCs w:val="21"/>
                      <w:u w:val="single"/>
                    </w:rPr>
                  </w:pPr>
                  <w:r w:rsidRPr="00287CC8">
                    <w:rPr>
                      <w:rFonts w:hint="eastAsia"/>
                      <w:b/>
                      <w:szCs w:val="21"/>
                      <w:u w:val="single"/>
                    </w:rPr>
                    <w:t>1</w:t>
                  </w:r>
                  <w:r w:rsidRPr="00287CC8">
                    <w:rPr>
                      <w:rFonts w:hint="eastAsia"/>
                      <w:b/>
                      <w:szCs w:val="21"/>
                      <w:u w:val="single"/>
                    </w:rPr>
                    <w:t>、冷藏冷冻产业园内仅保留这</w:t>
                  </w:r>
                  <w:r w:rsidRPr="00287CC8">
                    <w:rPr>
                      <w:rFonts w:hint="eastAsia"/>
                      <w:b/>
                      <w:szCs w:val="21"/>
                      <w:u w:val="single"/>
                    </w:rPr>
                    <w:t>10</w:t>
                  </w:r>
                  <w:r w:rsidRPr="00287CC8">
                    <w:rPr>
                      <w:rFonts w:hint="eastAsia"/>
                      <w:b/>
                      <w:szCs w:val="21"/>
                      <w:u w:val="single"/>
                    </w:rPr>
                    <w:t>家已批复的食品企业，园内不再发展其他食品企业；</w:t>
                  </w:r>
                  <w:r w:rsidRPr="00287CC8">
                    <w:rPr>
                      <w:b/>
                      <w:szCs w:val="21"/>
                      <w:u w:val="single"/>
                    </w:rPr>
                    <w:t xml:space="preserve"> </w:t>
                  </w:r>
                </w:p>
              </w:tc>
              <w:tc>
                <w:tcPr>
                  <w:tcW w:w="4253" w:type="dxa"/>
                  <w:tcBorders>
                    <w:top w:val="single" w:sz="4" w:space="0" w:color="auto"/>
                    <w:left w:val="single" w:sz="4" w:space="0" w:color="auto"/>
                    <w:bottom w:val="single" w:sz="4" w:space="0" w:color="auto"/>
                    <w:right w:val="single" w:sz="4" w:space="0" w:color="auto"/>
                  </w:tcBorders>
                  <w:vAlign w:val="center"/>
                </w:tcPr>
                <w:p w:rsidR="001A6E75" w:rsidRPr="00287CC8" w:rsidRDefault="001A6E75" w:rsidP="001A6E75">
                  <w:pPr>
                    <w:adjustRightInd w:val="0"/>
                    <w:snapToGrid w:val="0"/>
                    <w:rPr>
                      <w:b/>
                      <w:szCs w:val="21"/>
                      <w:u w:val="single"/>
                    </w:rPr>
                  </w:pPr>
                  <w:r w:rsidRPr="00287CC8">
                    <w:rPr>
                      <w:rFonts w:hint="eastAsia"/>
                      <w:b/>
                      <w:szCs w:val="21"/>
                      <w:u w:val="single"/>
                    </w:rPr>
                    <w:t>本项目不属于食品企业</w:t>
                  </w:r>
                </w:p>
              </w:tc>
              <w:tc>
                <w:tcPr>
                  <w:tcW w:w="882" w:type="dxa"/>
                  <w:tcBorders>
                    <w:top w:val="single" w:sz="4" w:space="0" w:color="auto"/>
                    <w:left w:val="single" w:sz="4" w:space="0" w:color="auto"/>
                    <w:bottom w:val="single" w:sz="4" w:space="0" w:color="auto"/>
                    <w:right w:val="nil"/>
                  </w:tcBorders>
                  <w:vAlign w:val="center"/>
                </w:tcPr>
                <w:p w:rsidR="00706A60" w:rsidRPr="00287CC8" w:rsidRDefault="001A6E75" w:rsidP="00921B0E">
                  <w:pPr>
                    <w:adjustRightInd w:val="0"/>
                    <w:snapToGrid w:val="0"/>
                    <w:jc w:val="center"/>
                    <w:rPr>
                      <w:b/>
                      <w:szCs w:val="21"/>
                      <w:u w:val="single"/>
                    </w:rPr>
                  </w:pPr>
                  <w:r w:rsidRPr="00287CC8">
                    <w:rPr>
                      <w:rFonts w:hint="eastAsia"/>
                      <w:b/>
                      <w:szCs w:val="21"/>
                      <w:u w:val="single"/>
                    </w:rPr>
                    <w:t>符合</w:t>
                  </w:r>
                </w:p>
                <w:p w:rsidR="001A6E75" w:rsidRPr="00287CC8" w:rsidRDefault="001A6E75" w:rsidP="00921B0E">
                  <w:pPr>
                    <w:adjustRightInd w:val="0"/>
                    <w:snapToGrid w:val="0"/>
                    <w:jc w:val="center"/>
                    <w:rPr>
                      <w:b/>
                      <w:szCs w:val="21"/>
                      <w:u w:val="single"/>
                    </w:rPr>
                  </w:pPr>
                  <w:r w:rsidRPr="00287CC8">
                    <w:rPr>
                      <w:rFonts w:hint="eastAsia"/>
                      <w:b/>
                      <w:szCs w:val="21"/>
                      <w:u w:val="single"/>
                    </w:rPr>
                    <w:t>要求</w:t>
                  </w:r>
                </w:p>
              </w:tc>
            </w:tr>
            <w:tr w:rsidR="001A6E75" w:rsidRPr="00287CC8" w:rsidTr="00706A60">
              <w:trPr>
                <w:trHeight w:val="397"/>
                <w:jc w:val="center"/>
              </w:trPr>
              <w:tc>
                <w:tcPr>
                  <w:tcW w:w="4287" w:type="dxa"/>
                  <w:tcBorders>
                    <w:left w:val="nil"/>
                    <w:right w:val="single" w:sz="4" w:space="0" w:color="auto"/>
                  </w:tcBorders>
                  <w:vAlign w:val="center"/>
                </w:tcPr>
                <w:p w:rsidR="001A6E75" w:rsidRPr="00287CC8" w:rsidRDefault="001A6E75" w:rsidP="000A551C">
                  <w:pPr>
                    <w:rPr>
                      <w:b/>
                      <w:szCs w:val="21"/>
                      <w:u w:val="single"/>
                    </w:rPr>
                  </w:pPr>
                  <w:r w:rsidRPr="00287CC8">
                    <w:rPr>
                      <w:rFonts w:hint="eastAsia"/>
                      <w:b/>
                      <w:szCs w:val="21"/>
                      <w:u w:val="single"/>
                    </w:rPr>
                    <w:t>2</w:t>
                  </w:r>
                  <w:r w:rsidRPr="00287CC8">
                    <w:rPr>
                      <w:rFonts w:hint="eastAsia"/>
                      <w:b/>
                      <w:szCs w:val="21"/>
                      <w:u w:val="single"/>
                    </w:rPr>
                    <w:t>、针对冷藏冷冻产业园内这</w:t>
                  </w:r>
                  <w:r w:rsidRPr="00287CC8">
                    <w:rPr>
                      <w:rFonts w:hint="eastAsia"/>
                      <w:b/>
                      <w:szCs w:val="21"/>
                      <w:u w:val="single"/>
                    </w:rPr>
                    <w:t>10</w:t>
                  </w:r>
                  <w:r w:rsidRPr="00287CC8">
                    <w:rPr>
                      <w:rFonts w:hint="eastAsia"/>
                      <w:b/>
                      <w:szCs w:val="21"/>
                      <w:u w:val="single"/>
                    </w:rPr>
                    <w:t>家食品企业占地外的其他未占用的建设用地不再发展食品项目，用于发展与主导产业相符的项目，但要求入驻这些与主导产业相符项目时要考虑现状食品企业的要求，兼容发展，不得入驻对现状食品企业造成影响的项目；</w:t>
                  </w:r>
                  <w:r w:rsidRPr="00287CC8">
                    <w:rPr>
                      <w:b/>
                      <w:szCs w:val="21"/>
                      <w:u w:val="single"/>
                    </w:rPr>
                    <w:t xml:space="preserve"> </w:t>
                  </w:r>
                </w:p>
              </w:tc>
              <w:tc>
                <w:tcPr>
                  <w:tcW w:w="4253" w:type="dxa"/>
                  <w:tcBorders>
                    <w:top w:val="single" w:sz="4" w:space="0" w:color="auto"/>
                    <w:left w:val="single" w:sz="4" w:space="0" w:color="auto"/>
                    <w:bottom w:val="single" w:sz="4" w:space="0" w:color="auto"/>
                    <w:right w:val="single" w:sz="4" w:space="0" w:color="auto"/>
                  </w:tcBorders>
                  <w:vAlign w:val="center"/>
                </w:tcPr>
                <w:p w:rsidR="005B20D7" w:rsidRPr="00287CC8" w:rsidRDefault="001A6E75" w:rsidP="00053A4F">
                  <w:pPr>
                    <w:adjustRightInd w:val="0"/>
                    <w:snapToGrid w:val="0"/>
                    <w:rPr>
                      <w:b/>
                      <w:szCs w:val="21"/>
                      <w:u w:val="single"/>
                    </w:rPr>
                  </w:pPr>
                  <w:r w:rsidRPr="00287CC8">
                    <w:rPr>
                      <w:rFonts w:hint="eastAsia"/>
                      <w:b/>
                      <w:szCs w:val="21"/>
                      <w:u w:val="single"/>
                    </w:rPr>
                    <w:t>本项目</w:t>
                  </w:r>
                  <w:r w:rsidR="005B20D7" w:rsidRPr="00287CC8">
                    <w:rPr>
                      <w:rFonts w:hint="eastAsia"/>
                      <w:b/>
                      <w:szCs w:val="21"/>
                      <w:u w:val="single"/>
                    </w:rPr>
                    <w:t>不在冷藏冷冻产业园内</w:t>
                  </w:r>
                </w:p>
                <w:p w:rsidR="001A6E75" w:rsidRPr="00287CC8" w:rsidRDefault="001A6E75" w:rsidP="00053A4F">
                  <w:pPr>
                    <w:adjustRightInd w:val="0"/>
                    <w:snapToGrid w:val="0"/>
                    <w:rPr>
                      <w:b/>
                      <w:szCs w:val="21"/>
                      <w:u w:val="single"/>
                    </w:rPr>
                  </w:pPr>
                </w:p>
              </w:tc>
              <w:tc>
                <w:tcPr>
                  <w:tcW w:w="882" w:type="dxa"/>
                  <w:tcBorders>
                    <w:top w:val="single" w:sz="4" w:space="0" w:color="auto"/>
                    <w:left w:val="single" w:sz="4" w:space="0" w:color="auto"/>
                    <w:bottom w:val="single" w:sz="4" w:space="0" w:color="auto"/>
                    <w:right w:val="nil"/>
                  </w:tcBorders>
                  <w:vAlign w:val="center"/>
                </w:tcPr>
                <w:p w:rsidR="00706A60" w:rsidRPr="00287CC8" w:rsidRDefault="005B20D7" w:rsidP="00921B0E">
                  <w:pPr>
                    <w:adjustRightInd w:val="0"/>
                    <w:snapToGrid w:val="0"/>
                    <w:jc w:val="center"/>
                    <w:rPr>
                      <w:b/>
                      <w:szCs w:val="21"/>
                      <w:u w:val="single"/>
                    </w:rPr>
                  </w:pPr>
                  <w:r w:rsidRPr="00287CC8">
                    <w:rPr>
                      <w:rFonts w:hint="eastAsia"/>
                      <w:b/>
                      <w:szCs w:val="21"/>
                      <w:u w:val="single"/>
                    </w:rPr>
                    <w:t>符合</w:t>
                  </w:r>
                </w:p>
                <w:p w:rsidR="001A6E75" w:rsidRPr="00287CC8" w:rsidRDefault="005B20D7" w:rsidP="00921B0E">
                  <w:pPr>
                    <w:adjustRightInd w:val="0"/>
                    <w:snapToGrid w:val="0"/>
                    <w:jc w:val="center"/>
                    <w:rPr>
                      <w:b/>
                      <w:szCs w:val="21"/>
                      <w:u w:val="single"/>
                    </w:rPr>
                  </w:pPr>
                  <w:r w:rsidRPr="00287CC8">
                    <w:rPr>
                      <w:rFonts w:hint="eastAsia"/>
                      <w:b/>
                      <w:szCs w:val="21"/>
                      <w:u w:val="single"/>
                    </w:rPr>
                    <w:t>要求</w:t>
                  </w:r>
                </w:p>
              </w:tc>
            </w:tr>
            <w:tr w:rsidR="00D7517D" w:rsidRPr="00287CC8" w:rsidTr="00706A60">
              <w:trPr>
                <w:trHeight w:val="880"/>
                <w:jc w:val="center"/>
              </w:trPr>
              <w:tc>
                <w:tcPr>
                  <w:tcW w:w="4287" w:type="dxa"/>
                  <w:vMerge w:val="restart"/>
                  <w:tcBorders>
                    <w:left w:val="nil"/>
                    <w:right w:val="single" w:sz="4" w:space="0" w:color="auto"/>
                  </w:tcBorders>
                  <w:vAlign w:val="center"/>
                </w:tcPr>
                <w:p w:rsidR="00D7517D" w:rsidRPr="00287CC8" w:rsidRDefault="00D7517D" w:rsidP="000A551C">
                  <w:pPr>
                    <w:rPr>
                      <w:b/>
                      <w:szCs w:val="21"/>
                      <w:u w:val="single"/>
                    </w:rPr>
                  </w:pPr>
                  <w:r w:rsidRPr="00287CC8">
                    <w:rPr>
                      <w:rFonts w:hint="eastAsia"/>
                      <w:b/>
                      <w:szCs w:val="21"/>
                      <w:u w:val="single"/>
                    </w:rPr>
                    <w:t>3</w:t>
                  </w:r>
                  <w:r w:rsidRPr="00287CC8">
                    <w:rPr>
                      <w:rFonts w:hint="eastAsia"/>
                      <w:b/>
                      <w:szCs w:val="21"/>
                      <w:u w:val="single"/>
                    </w:rPr>
                    <w:t>、建议食品企业周围</w:t>
                  </w:r>
                  <w:r w:rsidRPr="00287CC8">
                    <w:rPr>
                      <w:rFonts w:hint="eastAsia"/>
                      <w:b/>
                      <w:szCs w:val="21"/>
                      <w:u w:val="single"/>
                    </w:rPr>
                    <w:t>100m</w:t>
                  </w:r>
                  <w:r w:rsidRPr="00287CC8">
                    <w:rPr>
                      <w:rFonts w:hint="eastAsia"/>
                      <w:b/>
                      <w:szCs w:val="21"/>
                      <w:u w:val="single"/>
                    </w:rPr>
                    <w:t>范围内不得安置含喷漆类项目，食品企业用地与周围其他工业用地之间设置不少于</w:t>
                  </w:r>
                  <w:r w:rsidRPr="00287CC8">
                    <w:rPr>
                      <w:rFonts w:hint="eastAsia"/>
                      <w:b/>
                      <w:szCs w:val="21"/>
                      <w:u w:val="single"/>
                    </w:rPr>
                    <w:t>20m</w:t>
                  </w:r>
                  <w:r w:rsidRPr="00287CC8">
                    <w:rPr>
                      <w:rFonts w:hint="eastAsia"/>
                      <w:b/>
                      <w:szCs w:val="21"/>
                      <w:u w:val="single"/>
                    </w:rPr>
                    <w:t>的防护绿带。</w:t>
                  </w:r>
                </w:p>
              </w:tc>
              <w:tc>
                <w:tcPr>
                  <w:tcW w:w="4253" w:type="dxa"/>
                  <w:tcBorders>
                    <w:top w:val="single" w:sz="4" w:space="0" w:color="auto"/>
                    <w:left w:val="single" w:sz="4" w:space="0" w:color="auto"/>
                    <w:bottom w:val="single" w:sz="4" w:space="0" w:color="auto"/>
                    <w:right w:val="single" w:sz="4" w:space="0" w:color="auto"/>
                  </w:tcBorders>
                  <w:vAlign w:val="center"/>
                </w:tcPr>
                <w:p w:rsidR="00D7517D" w:rsidRPr="00287CC8" w:rsidRDefault="00D7517D" w:rsidP="005B20D7">
                  <w:pPr>
                    <w:adjustRightInd w:val="0"/>
                    <w:snapToGrid w:val="0"/>
                    <w:rPr>
                      <w:b/>
                      <w:szCs w:val="21"/>
                      <w:u w:val="single"/>
                    </w:rPr>
                  </w:pPr>
                  <w:r w:rsidRPr="00287CC8">
                    <w:rPr>
                      <w:rFonts w:hint="eastAsia"/>
                      <w:b/>
                      <w:szCs w:val="21"/>
                      <w:u w:val="single"/>
                    </w:rPr>
                    <w:t>本项目厂区边界距离冷藏冷冻产业园</w:t>
                  </w:r>
                  <w:r w:rsidRPr="00287CC8">
                    <w:rPr>
                      <w:rFonts w:hint="eastAsia"/>
                      <w:b/>
                      <w:szCs w:val="21"/>
                      <w:u w:val="single"/>
                    </w:rPr>
                    <w:t>480m</w:t>
                  </w:r>
                  <w:r w:rsidRPr="00287CC8">
                    <w:rPr>
                      <w:rFonts w:hint="eastAsia"/>
                      <w:b/>
                      <w:szCs w:val="21"/>
                      <w:u w:val="single"/>
                    </w:rPr>
                    <w:t>，本项目产品漆包线需要浸漆，不属于喷漆类项目。</w:t>
                  </w:r>
                </w:p>
              </w:tc>
              <w:tc>
                <w:tcPr>
                  <w:tcW w:w="882" w:type="dxa"/>
                  <w:vMerge w:val="restart"/>
                  <w:tcBorders>
                    <w:top w:val="single" w:sz="4" w:space="0" w:color="auto"/>
                    <w:left w:val="single" w:sz="4" w:space="0" w:color="auto"/>
                    <w:right w:val="nil"/>
                  </w:tcBorders>
                  <w:vAlign w:val="center"/>
                </w:tcPr>
                <w:p w:rsidR="00D7517D" w:rsidRPr="00287CC8" w:rsidRDefault="00706A60" w:rsidP="00921B0E">
                  <w:pPr>
                    <w:adjustRightInd w:val="0"/>
                    <w:snapToGrid w:val="0"/>
                    <w:jc w:val="center"/>
                    <w:rPr>
                      <w:b/>
                      <w:szCs w:val="21"/>
                      <w:u w:val="single"/>
                    </w:rPr>
                  </w:pPr>
                  <w:r w:rsidRPr="00287CC8">
                    <w:rPr>
                      <w:rFonts w:hint="eastAsia"/>
                      <w:b/>
                      <w:szCs w:val="21"/>
                      <w:u w:val="single"/>
                    </w:rPr>
                    <w:t>对</w:t>
                  </w:r>
                  <w:r w:rsidR="006F7766" w:rsidRPr="00287CC8">
                    <w:rPr>
                      <w:rFonts w:hint="eastAsia"/>
                      <w:b/>
                      <w:szCs w:val="21"/>
                      <w:u w:val="single"/>
                    </w:rPr>
                    <w:t>食品企业影响较小</w:t>
                  </w:r>
                </w:p>
              </w:tc>
            </w:tr>
            <w:tr w:rsidR="00D7517D" w:rsidRPr="00287CC8" w:rsidTr="00706A60">
              <w:trPr>
                <w:trHeight w:val="494"/>
                <w:jc w:val="center"/>
              </w:trPr>
              <w:tc>
                <w:tcPr>
                  <w:tcW w:w="4287" w:type="dxa"/>
                  <w:vMerge/>
                  <w:tcBorders>
                    <w:left w:val="nil"/>
                    <w:right w:val="single" w:sz="4" w:space="0" w:color="auto"/>
                  </w:tcBorders>
                  <w:vAlign w:val="center"/>
                </w:tcPr>
                <w:p w:rsidR="00D7517D" w:rsidRPr="00287CC8" w:rsidRDefault="00D7517D" w:rsidP="000A551C">
                  <w:pPr>
                    <w:rPr>
                      <w:b/>
                      <w:szCs w:val="21"/>
                      <w:u w:val="single"/>
                    </w:rPr>
                  </w:pPr>
                </w:p>
              </w:tc>
              <w:tc>
                <w:tcPr>
                  <w:tcW w:w="4253" w:type="dxa"/>
                  <w:tcBorders>
                    <w:top w:val="single" w:sz="4" w:space="0" w:color="auto"/>
                    <w:left w:val="single" w:sz="4" w:space="0" w:color="auto"/>
                    <w:bottom w:val="single" w:sz="4" w:space="0" w:color="auto"/>
                    <w:right w:val="single" w:sz="4" w:space="0" w:color="auto"/>
                  </w:tcBorders>
                  <w:vAlign w:val="center"/>
                </w:tcPr>
                <w:p w:rsidR="00D7517D" w:rsidRPr="00287CC8" w:rsidRDefault="00D7517D" w:rsidP="00671ED7">
                  <w:pPr>
                    <w:adjustRightInd w:val="0"/>
                    <w:snapToGrid w:val="0"/>
                    <w:rPr>
                      <w:b/>
                      <w:szCs w:val="21"/>
                      <w:u w:val="single"/>
                    </w:rPr>
                  </w:pPr>
                  <w:r w:rsidRPr="00287CC8">
                    <w:rPr>
                      <w:rFonts w:hint="eastAsia"/>
                      <w:b/>
                      <w:szCs w:val="21"/>
                      <w:u w:val="single"/>
                    </w:rPr>
                    <w:t>项目废气污染物主要为酚类，经评价要求的治理措施处理后均能达标排放，全厂无组织废气需设置</w:t>
                  </w:r>
                  <w:r w:rsidRPr="00287CC8">
                    <w:rPr>
                      <w:rFonts w:hint="eastAsia"/>
                      <w:b/>
                      <w:szCs w:val="21"/>
                      <w:u w:val="single"/>
                    </w:rPr>
                    <w:t>200m</w:t>
                  </w:r>
                  <w:r w:rsidRPr="00287CC8">
                    <w:rPr>
                      <w:rFonts w:hint="eastAsia"/>
                      <w:b/>
                      <w:szCs w:val="21"/>
                      <w:u w:val="single"/>
                    </w:rPr>
                    <w:t>卫生防护距离，冷藏冷冻产业园不在其防护距离内，同时</w:t>
                  </w:r>
                  <w:r w:rsidR="00671ED7" w:rsidRPr="00287CC8">
                    <w:rPr>
                      <w:rFonts w:hint="eastAsia"/>
                      <w:b/>
                      <w:szCs w:val="21"/>
                      <w:u w:val="single"/>
                    </w:rPr>
                    <w:t>本项目不</w:t>
                  </w:r>
                  <w:r w:rsidRPr="00287CC8">
                    <w:rPr>
                      <w:rFonts w:hint="eastAsia"/>
                      <w:b/>
                      <w:szCs w:val="21"/>
                      <w:u w:val="single"/>
                    </w:rPr>
                    <w:t>在</w:t>
                  </w:r>
                  <w:r w:rsidR="00671ED7" w:rsidRPr="00287CC8">
                    <w:rPr>
                      <w:rFonts w:hint="eastAsia"/>
                      <w:b/>
                      <w:szCs w:val="21"/>
                      <w:u w:val="single"/>
                    </w:rPr>
                    <w:t>冷藏冷冻产业园主导风向</w:t>
                  </w:r>
                  <w:r w:rsidRPr="00287CC8">
                    <w:rPr>
                      <w:rFonts w:hint="eastAsia"/>
                      <w:b/>
                      <w:szCs w:val="21"/>
                      <w:u w:val="single"/>
                    </w:rPr>
                    <w:t>的上风向，经预测，本项目废气在冷藏冷冻产业园处落地浓度为</w:t>
                  </w:r>
                  <w:r w:rsidRPr="00287CC8">
                    <w:rPr>
                      <w:rFonts w:hint="eastAsia"/>
                      <w:b/>
                      <w:szCs w:val="21"/>
                      <w:u w:val="single"/>
                    </w:rPr>
                    <w:t>0.007515mg/m</w:t>
                  </w:r>
                  <w:r w:rsidRPr="00287CC8">
                    <w:rPr>
                      <w:rFonts w:hint="eastAsia"/>
                      <w:b/>
                      <w:szCs w:val="21"/>
                      <w:u w:val="single"/>
                      <w:vertAlign w:val="superscript"/>
                    </w:rPr>
                    <w:t>3</w:t>
                  </w:r>
                  <w:r w:rsidRPr="00287CC8">
                    <w:rPr>
                      <w:rFonts w:hint="eastAsia"/>
                      <w:b/>
                      <w:szCs w:val="21"/>
                      <w:u w:val="single"/>
                    </w:rPr>
                    <w:t>，占标率为</w:t>
                  </w:r>
                  <w:r w:rsidRPr="00287CC8">
                    <w:rPr>
                      <w:rFonts w:hint="eastAsia"/>
                      <w:b/>
                      <w:szCs w:val="21"/>
                      <w:u w:val="single"/>
                    </w:rPr>
                    <w:t>3.7575%</w:t>
                  </w:r>
                  <w:r w:rsidRPr="00287CC8">
                    <w:rPr>
                      <w:rFonts w:hint="eastAsia"/>
                      <w:b/>
                      <w:szCs w:val="21"/>
                      <w:u w:val="single"/>
                    </w:rPr>
                    <w:t>，均不超标，废气排放对其影响较小</w:t>
                  </w:r>
                </w:p>
              </w:tc>
              <w:tc>
                <w:tcPr>
                  <w:tcW w:w="882" w:type="dxa"/>
                  <w:vMerge/>
                  <w:tcBorders>
                    <w:left w:val="single" w:sz="4" w:space="0" w:color="auto"/>
                    <w:right w:val="nil"/>
                  </w:tcBorders>
                  <w:vAlign w:val="center"/>
                </w:tcPr>
                <w:p w:rsidR="00D7517D" w:rsidRPr="00287CC8" w:rsidRDefault="00D7517D" w:rsidP="00921B0E">
                  <w:pPr>
                    <w:adjustRightInd w:val="0"/>
                    <w:snapToGrid w:val="0"/>
                    <w:jc w:val="center"/>
                    <w:rPr>
                      <w:b/>
                      <w:szCs w:val="21"/>
                      <w:u w:val="single"/>
                    </w:rPr>
                  </w:pPr>
                </w:p>
              </w:tc>
            </w:tr>
            <w:tr w:rsidR="00D7517D" w:rsidRPr="00287CC8" w:rsidTr="00706A60">
              <w:trPr>
                <w:trHeight w:val="387"/>
                <w:jc w:val="center"/>
              </w:trPr>
              <w:tc>
                <w:tcPr>
                  <w:tcW w:w="4287" w:type="dxa"/>
                  <w:vMerge/>
                  <w:tcBorders>
                    <w:left w:val="nil"/>
                    <w:right w:val="single" w:sz="4" w:space="0" w:color="auto"/>
                  </w:tcBorders>
                  <w:vAlign w:val="center"/>
                </w:tcPr>
                <w:p w:rsidR="00D7517D" w:rsidRPr="00287CC8" w:rsidRDefault="00D7517D" w:rsidP="000A551C">
                  <w:pPr>
                    <w:rPr>
                      <w:b/>
                      <w:szCs w:val="21"/>
                      <w:u w:val="single"/>
                    </w:rPr>
                  </w:pPr>
                </w:p>
              </w:tc>
              <w:tc>
                <w:tcPr>
                  <w:tcW w:w="4253" w:type="dxa"/>
                  <w:tcBorders>
                    <w:top w:val="single" w:sz="4" w:space="0" w:color="auto"/>
                    <w:left w:val="single" w:sz="4" w:space="0" w:color="auto"/>
                    <w:bottom w:val="single" w:sz="4" w:space="0" w:color="auto"/>
                    <w:right w:val="single" w:sz="4" w:space="0" w:color="auto"/>
                  </w:tcBorders>
                  <w:vAlign w:val="center"/>
                </w:tcPr>
                <w:p w:rsidR="00D7517D" w:rsidRPr="00287CC8" w:rsidRDefault="00D7517D" w:rsidP="005B20D7">
                  <w:pPr>
                    <w:adjustRightInd w:val="0"/>
                    <w:snapToGrid w:val="0"/>
                    <w:rPr>
                      <w:b/>
                      <w:szCs w:val="21"/>
                      <w:u w:val="single"/>
                    </w:rPr>
                  </w:pPr>
                  <w:r w:rsidRPr="00287CC8">
                    <w:rPr>
                      <w:rFonts w:hint="eastAsia"/>
                      <w:b/>
                      <w:szCs w:val="21"/>
                      <w:u w:val="single"/>
                    </w:rPr>
                    <w:t>废水主要为反渗透废水，水质较好，管网接通前，本项目反渗透浓水进入厂区内现有污水处理站进行处理，处理后废水用于厂区绿化，管网接通后，项目废水与厂区内污水处理站废水统一经污水管网进入贾屯污水处理厂处理后达标排放，对冷藏冷冻产业园影响较小</w:t>
                  </w:r>
                </w:p>
              </w:tc>
              <w:tc>
                <w:tcPr>
                  <w:tcW w:w="882" w:type="dxa"/>
                  <w:vMerge/>
                  <w:tcBorders>
                    <w:left w:val="single" w:sz="4" w:space="0" w:color="auto"/>
                    <w:right w:val="nil"/>
                  </w:tcBorders>
                  <w:vAlign w:val="center"/>
                </w:tcPr>
                <w:p w:rsidR="00D7517D" w:rsidRPr="00287CC8" w:rsidRDefault="00D7517D" w:rsidP="00921B0E">
                  <w:pPr>
                    <w:adjustRightInd w:val="0"/>
                    <w:snapToGrid w:val="0"/>
                    <w:jc w:val="center"/>
                    <w:rPr>
                      <w:b/>
                      <w:szCs w:val="21"/>
                      <w:u w:val="single"/>
                    </w:rPr>
                  </w:pPr>
                </w:p>
              </w:tc>
            </w:tr>
            <w:tr w:rsidR="00D7517D" w:rsidRPr="00287CC8" w:rsidTr="00706A60">
              <w:trPr>
                <w:trHeight w:val="387"/>
                <w:jc w:val="center"/>
              </w:trPr>
              <w:tc>
                <w:tcPr>
                  <w:tcW w:w="4287" w:type="dxa"/>
                  <w:vMerge/>
                  <w:tcBorders>
                    <w:left w:val="nil"/>
                    <w:right w:val="single" w:sz="4" w:space="0" w:color="auto"/>
                  </w:tcBorders>
                  <w:vAlign w:val="center"/>
                </w:tcPr>
                <w:p w:rsidR="00D7517D" w:rsidRPr="00287CC8" w:rsidRDefault="00D7517D" w:rsidP="000A551C">
                  <w:pPr>
                    <w:rPr>
                      <w:b/>
                      <w:szCs w:val="21"/>
                      <w:u w:val="single"/>
                    </w:rPr>
                  </w:pPr>
                </w:p>
              </w:tc>
              <w:tc>
                <w:tcPr>
                  <w:tcW w:w="4253" w:type="dxa"/>
                  <w:tcBorders>
                    <w:top w:val="single" w:sz="4" w:space="0" w:color="auto"/>
                    <w:left w:val="single" w:sz="4" w:space="0" w:color="auto"/>
                    <w:bottom w:val="single" w:sz="4" w:space="0" w:color="auto"/>
                    <w:right w:val="single" w:sz="4" w:space="0" w:color="auto"/>
                  </w:tcBorders>
                  <w:vAlign w:val="center"/>
                </w:tcPr>
                <w:p w:rsidR="00D7517D" w:rsidRPr="00287CC8" w:rsidRDefault="00D7517D" w:rsidP="005B20D7">
                  <w:pPr>
                    <w:adjustRightInd w:val="0"/>
                    <w:snapToGrid w:val="0"/>
                    <w:rPr>
                      <w:b/>
                      <w:szCs w:val="21"/>
                      <w:u w:val="single"/>
                    </w:rPr>
                  </w:pPr>
                  <w:r w:rsidRPr="00287CC8">
                    <w:rPr>
                      <w:rFonts w:hint="eastAsia"/>
                      <w:b/>
                      <w:szCs w:val="21"/>
                      <w:u w:val="single"/>
                    </w:rPr>
                    <w:t>项目产生的一般固废经暂存后及时处理，危险废物经暂存后定期委托有资质单位进行安全处置</w:t>
                  </w:r>
                </w:p>
              </w:tc>
              <w:tc>
                <w:tcPr>
                  <w:tcW w:w="882" w:type="dxa"/>
                  <w:vMerge/>
                  <w:tcBorders>
                    <w:left w:val="single" w:sz="4" w:space="0" w:color="auto"/>
                    <w:right w:val="nil"/>
                  </w:tcBorders>
                  <w:vAlign w:val="center"/>
                </w:tcPr>
                <w:p w:rsidR="00D7517D" w:rsidRPr="00287CC8" w:rsidRDefault="00D7517D" w:rsidP="00921B0E">
                  <w:pPr>
                    <w:adjustRightInd w:val="0"/>
                    <w:snapToGrid w:val="0"/>
                    <w:jc w:val="center"/>
                    <w:rPr>
                      <w:b/>
                      <w:szCs w:val="21"/>
                      <w:u w:val="single"/>
                    </w:rPr>
                  </w:pPr>
                </w:p>
              </w:tc>
            </w:tr>
          </w:tbl>
          <w:p w:rsidR="00E64165" w:rsidRPr="00287CC8" w:rsidRDefault="009231B9" w:rsidP="00287CC8">
            <w:pPr>
              <w:adjustRightInd w:val="0"/>
              <w:spacing w:line="460" w:lineRule="exact"/>
              <w:ind w:firstLineChars="199" w:firstLine="479"/>
              <w:rPr>
                <w:b/>
                <w:sz w:val="32"/>
                <w:u w:val="single"/>
              </w:rPr>
            </w:pPr>
            <w:r w:rsidRPr="00287CC8">
              <w:rPr>
                <w:rFonts w:hint="eastAsia"/>
                <w:b/>
                <w:sz w:val="24"/>
                <w:szCs w:val="21"/>
                <w:u w:val="single"/>
              </w:rPr>
              <w:t>综上，本项目各污染物经治理后，对冷藏冷冻产业园影响较小。</w:t>
            </w:r>
          </w:p>
          <w:p w:rsidR="00487E97" w:rsidRDefault="00515916" w:rsidP="0075729B">
            <w:pPr>
              <w:pStyle w:val="af5"/>
              <w:spacing w:line="440" w:lineRule="exact"/>
              <w:ind w:firstLineChars="199" w:firstLine="479"/>
              <w:rPr>
                <w:rFonts w:ascii="Times New Roman" w:hAnsi="Times New Roman" w:cs="Times New Roman"/>
                <w:b/>
                <w:sz w:val="24"/>
                <w:szCs w:val="24"/>
              </w:rPr>
            </w:pPr>
            <w:r>
              <w:rPr>
                <w:rFonts w:ascii="Times New Roman" w:hAnsi="Times New Roman" w:cs="Times New Roman" w:hint="eastAsia"/>
                <w:b/>
                <w:sz w:val="24"/>
                <w:szCs w:val="24"/>
              </w:rPr>
              <w:t>六</w:t>
            </w:r>
            <w:r w:rsidR="00AF4107">
              <w:rPr>
                <w:rFonts w:ascii="Times New Roman" w:hAnsi="Times New Roman" w:cs="Times New Roman"/>
                <w:b/>
                <w:sz w:val="24"/>
                <w:szCs w:val="24"/>
              </w:rPr>
              <w:t>、厂址合理性分析</w:t>
            </w:r>
          </w:p>
          <w:p w:rsidR="00487E97" w:rsidRDefault="00AF4107" w:rsidP="0075729B">
            <w:pPr>
              <w:spacing w:line="440" w:lineRule="exact"/>
              <w:ind w:firstLine="482"/>
              <w:jc w:val="left"/>
              <w:textAlignment w:val="baseline"/>
              <w:rPr>
                <w:bCs/>
                <w:sz w:val="24"/>
              </w:rPr>
            </w:pPr>
            <w:r>
              <w:rPr>
                <w:bCs/>
                <w:sz w:val="24"/>
              </w:rPr>
              <w:t>1</w:t>
            </w:r>
            <w:r>
              <w:rPr>
                <w:bCs/>
                <w:sz w:val="24"/>
              </w:rPr>
              <w:t>、本项目位于</w:t>
            </w:r>
            <w:r>
              <w:rPr>
                <w:rFonts w:eastAsiaTheme="minorEastAsia"/>
                <w:sz w:val="24"/>
              </w:rPr>
              <w:t>新乡县新乡经济技术产业集聚区远大路西段</w:t>
            </w:r>
            <w:r>
              <w:rPr>
                <w:bCs/>
                <w:sz w:val="24"/>
              </w:rPr>
              <w:t>，根据</w:t>
            </w:r>
            <w:r>
              <w:rPr>
                <w:sz w:val="24"/>
              </w:rPr>
              <w:t>《新乡经济技术产业集聚区总体发展规划（</w:t>
            </w:r>
            <w:r>
              <w:rPr>
                <w:sz w:val="24"/>
              </w:rPr>
              <w:t>2015-2025</w:t>
            </w:r>
            <w:r>
              <w:rPr>
                <w:sz w:val="24"/>
              </w:rPr>
              <w:t>）》用地规划图</w:t>
            </w:r>
            <w:r>
              <w:rPr>
                <w:bCs/>
                <w:sz w:val="24"/>
              </w:rPr>
              <w:t>，</w:t>
            </w:r>
            <w:r>
              <w:rPr>
                <w:sz w:val="24"/>
              </w:rPr>
              <w:t>项目用地属于二类工业用地</w:t>
            </w:r>
            <w:r>
              <w:rPr>
                <w:bCs/>
                <w:sz w:val="24"/>
              </w:rPr>
              <w:t>，选址可行</w:t>
            </w:r>
            <w:r>
              <w:rPr>
                <w:sz w:val="24"/>
              </w:rPr>
              <w:t>；同时，项目符合集聚区准入条件及相关规划要求。</w:t>
            </w:r>
          </w:p>
          <w:p w:rsidR="00487E97" w:rsidRDefault="00AF4107" w:rsidP="0075729B">
            <w:pPr>
              <w:spacing w:line="440" w:lineRule="exact"/>
              <w:ind w:firstLine="482"/>
              <w:jc w:val="left"/>
              <w:textAlignment w:val="baseline"/>
              <w:rPr>
                <w:sz w:val="24"/>
              </w:rPr>
            </w:pPr>
            <w:r>
              <w:rPr>
                <w:sz w:val="24"/>
              </w:rPr>
              <w:t>2</w:t>
            </w:r>
            <w:r>
              <w:rPr>
                <w:sz w:val="24"/>
              </w:rPr>
              <w:t>、项目选址距离最近的饮用水源地为四水厂地下水饮用水源保护区</w:t>
            </w:r>
            <w:r>
              <w:rPr>
                <w:sz w:val="24"/>
              </w:rPr>
              <w:t>(</w:t>
            </w:r>
            <w:r>
              <w:rPr>
                <w:sz w:val="24"/>
              </w:rPr>
              <w:t>共</w:t>
            </w:r>
            <w:r>
              <w:rPr>
                <w:sz w:val="24"/>
              </w:rPr>
              <w:t>21</w:t>
            </w:r>
            <w:r>
              <w:rPr>
                <w:sz w:val="24"/>
              </w:rPr>
              <w:t>眼井</w:t>
            </w:r>
            <w:r>
              <w:rPr>
                <w:sz w:val="24"/>
              </w:rPr>
              <w:t>)</w:t>
            </w:r>
            <w:r>
              <w:rPr>
                <w:sz w:val="24"/>
              </w:rPr>
              <w:t>，相距</w:t>
            </w:r>
            <w:r>
              <w:rPr>
                <w:sz w:val="24"/>
              </w:rPr>
              <w:t>1.67km</w:t>
            </w:r>
            <w:r>
              <w:rPr>
                <w:sz w:val="24"/>
              </w:rPr>
              <w:t>，不在其保护区范围内。</w:t>
            </w:r>
          </w:p>
          <w:p w:rsidR="00487E97" w:rsidRDefault="00AF4107" w:rsidP="0075729B">
            <w:pPr>
              <w:spacing w:line="440" w:lineRule="exact"/>
              <w:ind w:firstLine="482"/>
              <w:jc w:val="left"/>
              <w:textAlignment w:val="baseline"/>
              <w:rPr>
                <w:sz w:val="24"/>
              </w:rPr>
            </w:pPr>
            <w:r>
              <w:rPr>
                <w:sz w:val="24"/>
              </w:rPr>
              <w:t>3</w:t>
            </w:r>
            <w:r>
              <w:rPr>
                <w:sz w:val="24"/>
              </w:rPr>
              <w:t>、经计算，项目设置</w:t>
            </w:r>
            <w:r>
              <w:rPr>
                <w:sz w:val="24"/>
              </w:rPr>
              <w:t>50m</w:t>
            </w:r>
            <w:r>
              <w:rPr>
                <w:sz w:val="24"/>
              </w:rPr>
              <w:t>卫生防护距离，卫生防护区域均</w:t>
            </w:r>
            <w:r w:rsidR="00097926">
              <w:rPr>
                <w:rFonts w:hint="eastAsia"/>
                <w:sz w:val="24"/>
              </w:rPr>
              <w:t>落</w:t>
            </w:r>
            <w:r>
              <w:rPr>
                <w:sz w:val="24"/>
              </w:rPr>
              <w:t>在厂区内，</w:t>
            </w:r>
            <w:r w:rsidR="00097926">
              <w:rPr>
                <w:rFonts w:hint="eastAsia"/>
                <w:sz w:val="24"/>
              </w:rPr>
              <w:t>故</w:t>
            </w:r>
            <w:r>
              <w:rPr>
                <w:sz w:val="24"/>
              </w:rPr>
              <w:t>本项目不再设置卫生防护距离。</w:t>
            </w:r>
          </w:p>
          <w:p w:rsidR="00487E97" w:rsidRDefault="00AF4107" w:rsidP="0075729B">
            <w:pPr>
              <w:spacing w:line="440" w:lineRule="exact"/>
              <w:ind w:firstLine="482"/>
              <w:jc w:val="left"/>
              <w:textAlignment w:val="baseline"/>
              <w:rPr>
                <w:spacing w:val="-4"/>
                <w:sz w:val="24"/>
              </w:rPr>
            </w:pPr>
            <w:r>
              <w:rPr>
                <w:sz w:val="24"/>
              </w:rPr>
              <w:t>4</w:t>
            </w:r>
            <w:r>
              <w:rPr>
                <w:sz w:val="24"/>
              </w:rPr>
              <w:t>、</w:t>
            </w:r>
            <w:r>
              <w:rPr>
                <w:spacing w:val="-4"/>
                <w:sz w:val="24"/>
              </w:rPr>
              <w:t>项目选址位于工业准入优先区，项目建设符合工业准入优先区环境准入政策要求。</w:t>
            </w:r>
          </w:p>
          <w:p w:rsidR="006036E3" w:rsidRPr="006036E3" w:rsidRDefault="006036E3" w:rsidP="006036E3">
            <w:pPr>
              <w:spacing w:line="440" w:lineRule="exact"/>
              <w:ind w:firstLine="482"/>
              <w:jc w:val="left"/>
              <w:textAlignment w:val="baseline"/>
              <w:rPr>
                <w:bCs/>
                <w:spacing w:val="4"/>
                <w:sz w:val="24"/>
              </w:rPr>
            </w:pPr>
            <w:r>
              <w:rPr>
                <w:rFonts w:hint="eastAsia"/>
                <w:spacing w:val="-4"/>
                <w:sz w:val="24"/>
              </w:rPr>
              <w:t>5</w:t>
            </w:r>
            <w:r>
              <w:rPr>
                <w:rFonts w:hint="eastAsia"/>
                <w:spacing w:val="-4"/>
                <w:sz w:val="24"/>
              </w:rPr>
              <w:t>、预测结果表明，</w:t>
            </w:r>
            <w:r w:rsidRPr="007B5F16">
              <w:rPr>
                <w:rFonts w:hint="eastAsia"/>
                <w:bCs/>
                <w:spacing w:val="4"/>
                <w:sz w:val="24"/>
              </w:rPr>
              <w:t>项目</w:t>
            </w:r>
            <w:r>
              <w:rPr>
                <w:rFonts w:hint="eastAsia"/>
                <w:bCs/>
                <w:spacing w:val="4"/>
                <w:sz w:val="24"/>
              </w:rPr>
              <w:t>废气在</w:t>
            </w:r>
            <w:r w:rsidRPr="007B5F16">
              <w:rPr>
                <w:rFonts w:hint="eastAsia"/>
                <w:bCs/>
                <w:spacing w:val="4"/>
                <w:sz w:val="24"/>
              </w:rPr>
              <w:t>冷藏冷冻产业园</w:t>
            </w:r>
            <w:r>
              <w:rPr>
                <w:rFonts w:hint="eastAsia"/>
                <w:bCs/>
                <w:spacing w:val="4"/>
                <w:sz w:val="24"/>
              </w:rPr>
              <w:t>处的</w:t>
            </w:r>
            <w:r w:rsidRPr="00CA0B2D">
              <w:rPr>
                <w:bCs/>
                <w:spacing w:val="4"/>
                <w:sz w:val="24"/>
              </w:rPr>
              <w:t>落地浓度及占标率均不超标</w:t>
            </w:r>
            <w:r>
              <w:rPr>
                <w:rFonts w:hint="eastAsia"/>
                <w:bCs/>
                <w:spacing w:val="4"/>
                <w:sz w:val="24"/>
              </w:rPr>
              <w:t>，对其</w:t>
            </w:r>
            <w:r w:rsidRPr="00CA0B2D">
              <w:rPr>
                <w:bCs/>
                <w:spacing w:val="4"/>
                <w:sz w:val="24"/>
              </w:rPr>
              <w:t>环境影响较小</w:t>
            </w:r>
            <w:r>
              <w:rPr>
                <w:spacing w:val="-4"/>
                <w:sz w:val="24"/>
              </w:rPr>
              <w:t>。</w:t>
            </w:r>
          </w:p>
          <w:p w:rsidR="00487E97" w:rsidRDefault="00AF4107" w:rsidP="0075729B">
            <w:pPr>
              <w:spacing w:line="440" w:lineRule="exact"/>
              <w:ind w:firstLine="482"/>
              <w:jc w:val="left"/>
              <w:textAlignment w:val="baseline"/>
              <w:rPr>
                <w:sz w:val="24"/>
              </w:rPr>
            </w:pPr>
            <w:r>
              <w:rPr>
                <w:sz w:val="24"/>
              </w:rPr>
              <w:t>综上所述，从环保角度而言，项目选址可行。</w:t>
            </w:r>
          </w:p>
          <w:p w:rsidR="008606E7" w:rsidRPr="00287CC8" w:rsidRDefault="00515916" w:rsidP="006036E3">
            <w:pPr>
              <w:spacing w:line="440" w:lineRule="exact"/>
              <w:ind w:firstLineChars="200" w:firstLine="482"/>
              <w:rPr>
                <w:b/>
                <w:sz w:val="24"/>
              </w:rPr>
            </w:pPr>
            <w:r w:rsidRPr="00287CC8">
              <w:rPr>
                <w:rFonts w:hint="eastAsia"/>
                <w:b/>
                <w:sz w:val="24"/>
              </w:rPr>
              <w:t>七</w:t>
            </w:r>
            <w:r w:rsidR="00AF4107" w:rsidRPr="00287CC8">
              <w:rPr>
                <w:b/>
                <w:sz w:val="24"/>
              </w:rPr>
              <w:t>、全厂污染物排放总量</w:t>
            </w:r>
          </w:p>
          <w:p w:rsidR="00487E97" w:rsidRPr="002B6F56" w:rsidRDefault="00AF4107" w:rsidP="002B6F56">
            <w:pPr>
              <w:spacing w:line="440" w:lineRule="exact"/>
              <w:ind w:firstLineChars="200" w:firstLine="482"/>
              <w:jc w:val="left"/>
              <w:rPr>
                <w:b/>
                <w:sz w:val="24"/>
                <w:u w:val="single"/>
              </w:rPr>
            </w:pPr>
            <w:r w:rsidRPr="002B6F56">
              <w:rPr>
                <w:b/>
                <w:sz w:val="24"/>
                <w:u w:val="single"/>
              </w:rPr>
              <w:t>1</w:t>
            </w:r>
            <w:r w:rsidRPr="002B6F56">
              <w:rPr>
                <w:b/>
                <w:sz w:val="24"/>
                <w:u w:val="single"/>
              </w:rPr>
              <w:t>、该公司现有工程有《年产</w:t>
            </w:r>
            <w:r w:rsidRPr="002B6F56">
              <w:rPr>
                <w:b/>
                <w:sz w:val="24"/>
                <w:u w:val="single"/>
              </w:rPr>
              <w:t>4</w:t>
            </w:r>
            <w:r w:rsidRPr="002B6F56">
              <w:rPr>
                <w:b/>
                <w:sz w:val="24"/>
                <w:u w:val="single"/>
              </w:rPr>
              <w:t>万吨高效节能电机、节能变压器专用线项目》</w:t>
            </w:r>
            <w:r w:rsidR="009B22B2" w:rsidRPr="002B6F56">
              <w:rPr>
                <w:rFonts w:hint="eastAsia"/>
                <w:b/>
                <w:sz w:val="24"/>
                <w:u w:val="single"/>
              </w:rPr>
              <w:t>、《年产</w:t>
            </w:r>
            <w:r w:rsidR="009B22B2" w:rsidRPr="002B6F56">
              <w:rPr>
                <w:rFonts w:hint="eastAsia"/>
                <w:b/>
                <w:sz w:val="24"/>
                <w:u w:val="single"/>
              </w:rPr>
              <w:t>5</w:t>
            </w:r>
            <w:r w:rsidR="009B22B2" w:rsidRPr="002B6F56">
              <w:rPr>
                <w:rFonts w:hint="eastAsia"/>
                <w:b/>
                <w:sz w:val="24"/>
                <w:u w:val="single"/>
              </w:rPr>
              <w:t>万吨风力发电、轨道交通特种线项目》、《年产</w:t>
            </w:r>
            <w:r w:rsidR="009B22B2" w:rsidRPr="002B6F56">
              <w:rPr>
                <w:rFonts w:hint="eastAsia"/>
                <w:b/>
                <w:sz w:val="24"/>
                <w:u w:val="single"/>
              </w:rPr>
              <w:t>2</w:t>
            </w:r>
            <w:r w:rsidR="009B22B2" w:rsidRPr="002B6F56">
              <w:rPr>
                <w:rFonts w:hint="eastAsia"/>
                <w:b/>
                <w:sz w:val="24"/>
                <w:u w:val="single"/>
              </w:rPr>
              <w:t>万吨无氧铜杆项目》、《年产</w:t>
            </w:r>
            <w:r w:rsidR="009B22B2" w:rsidRPr="002B6F56">
              <w:rPr>
                <w:rFonts w:hint="eastAsia"/>
                <w:b/>
                <w:sz w:val="24"/>
                <w:u w:val="single"/>
              </w:rPr>
              <w:t>200</w:t>
            </w:r>
            <w:r w:rsidR="009B22B2" w:rsidRPr="002B6F56">
              <w:rPr>
                <w:rFonts w:hint="eastAsia"/>
                <w:b/>
                <w:sz w:val="24"/>
                <w:u w:val="single"/>
              </w:rPr>
              <w:t>万只包装线盘项目》</w:t>
            </w:r>
            <w:r w:rsidRPr="002B6F56">
              <w:rPr>
                <w:b/>
                <w:sz w:val="24"/>
                <w:u w:val="single"/>
              </w:rPr>
              <w:t>，污染物排放情况见表</w:t>
            </w:r>
            <w:r w:rsidRPr="002B6F56">
              <w:rPr>
                <w:b/>
                <w:sz w:val="24"/>
                <w:u w:val="single"/>
              </w:rPr>
              <w:t>1</w:t>
            </w:r>
            <w:r w:rsidR="00C73828">
              <w:rPr>
                <w:rFonts w:hint="eastAsia"/>
                <w:b/>
                <w:sz w:val="24"/>
                <w:u w:val="single"/>
              </w:rPr>
              <w:t>5</w:t>
            </w:r>
            <w:r w:rsidRPr="002B6F56">
              <w:rPr>
                <w:b/>
                <w:sz w:val="24"/>
                <w:u w:val="single"/>
              </w:rPr>
              <w:t>。</w:t>
            </w:r>
          </w:p>
          <w:p w:rsidR="00487E97" w:rsidRPr="002B6F56" w:rsidRDefault="0098332F" w:rsidP="002B6F56">
            <w:pPr>
              <w:spacing w:line="440" w:lineRule="exact"/>
              <w:ind w:firstLineChars="200" w:firstLine="482"/>
              <w:jc w:val="left"/>
              <w:rPr>
                <w:b/>
                <w:sz w:val="24"/>
                <w:u w:val="single"/>
              </w:rPr>
            </w:pPr>
            <w:r w:rsidRPr="002B6F56">
              <w:rPr>
                <w:rFonts w:hint="eastAsia"/>
                <w:b/>
                <w:sz w:val="24"/>
                <w:u w:val="single"/>
              </w:rPr>
              <w:t>2</w:t>
            </w:r>
            <w:r w:rsidRPr="002B6F56">
              <w:rPr>
                <w:rFonts w:hint="eastAsia"/>
                <w:b/>
                <w:sz w:val="24"/>
                <w:u w:val="single"/>
              </w:rPr>
              <w:t>、</w:t>
            </w:r>
            <w:r w:rsidR="00AF4107" w:rsidRPr="002B6F56">
              <w:rPr>
                <w:b/>
                <w:sz w:val="24"/>
                <w:u w:val="single"/>
              </w:rPr>
              <w:t>本项目建成后全厂污染物排放情况见表</w:t>
            </w:r>
            <w:r w:rsidR="00CC0EC6">
              <w:rPr>
                <w:rFonts w:hint="eastAsia"/>
                <w:b/>
                <w:sz w:val="24"/>
                <w:u w:val="single"/>
              </w:rPr>
              <w:t>3</w:t>
            </w:r>
            <w:r w:rsidR="00C73828">
              <w:rPr>
                <w:rFonts w:hint="eastAsia"/>
                <w:b/>
                <w:sz w:val="24"/>
                <w:u w:val="single"/>
              </w:rPr>
              <w:t>7</w:t>
            </w:r>
            <w:r w:rsidR="00AF4107" w:rsidRPr="002B6F56">
              <w:rPr>
                <w:b/>
                <w:sz w:val="24"/>
                <w:u w:val="single"/>
              </w:rPr>
              <w:t>。</w:t>
            </w:r>
          </w:p>
          <w:p w:rsidR="00487E97" w:rsidRPr="002B6F56" w:rsidRDefault="00AF4107" w:rsidP="002B6F56">
            <w:pPr>
              <w:spacing w:line="440" w:lineRule="exact"/>
              <w:ind w:firstLineChars="200" w:firstLine="482"/>
              <w:rPr>
                <w:rFonts w:eastAsia="黑体"/>
                <w:b/>
                <w:sz w:val="24"/>
                <w:u w:val="single"/>
                <w:lang w:val="pt-BR"/>
              </w:rPr>
            </w:pPr>
            <w:r w:rsidRPr="002B6F56">
              <w:rPr>
                <w:rFonts w:eastAsia="黑体"/>
                <w:b/>
                <w:sz w:val="24"/>
                <w:u w:val="single"/>
                <w:lang w:val="pt-BR"/>
              </w:rPr>
              <w:t>表</w:t>
            </w:r>
            <w:r w:rsidR="00CC0EC6">
              <w:rPr>
                <w:rFonts w:eastAsia="黑体" w:hint="eastAsia"/>
                <w:b/>
                <w:sz w:val="24"/>
                <w:u w:val="single"/>
                <w:lang w:val="pt-BR"/>
              </w:rPr>
              <w:t>3</w:t>
            </w:r>
            <w:r w:rsidR="00C73828">
              <w:rPr>
                <w:rFonts w:eastAsia="黑体" w:hint="eastAsia"/>
                <w:b/>
                <w:sz w:val="24"/>
                <w:u w:val="single"/>
                <w:lang w:val="pt-BR"/>
              </w:rPr>
              <w:t>7</w:t>
            </w:r>
            <w:r w:rsidRPr="002B6F56">
              <w:rPr>
                <w:rFonts w:eastAsia="黑体"/>
                <w:b/>
                <w:sz w:val="24"/>
                <w:u w:val="single"/>
                <w:lang w:val="pt-BR"/>
              </w:rPr>
              <w:t xml:space="preserve">               </w:t>
            </w:r>
            <w:r w:rsidRPr="002B6F56">
              <w:rPr>
                <w:rFonts w:eastAsia="黑体"/>
                <w:b/>
                <w:sz w:val="24"/>
                <w:u w:val="single"/>
                <w:lang w:val="pt-BR"/>
              </w:rPr>
              <w:t>全厂污染物排放总量情况一览表</w:t>
            </w:r>
            <w:r w:rsidRPr="002B6F56">
              <w:rPr>
                <w:rFonts w:eastAsia="黑体"/>
                <w:b/>
                <w:sz w:val="24"/>
                <w:u w:val="single"/>
                <w:lang w:val="pt-BR"/>
              </w:rPr>
              <w:t xml:space="preserve">                t/a</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095"/>
              <w:gridCol w:w="782"/>
              <w:gridCol w:w="1134"/>
              <w:gridCol w:w="1134"/>
              <w:gridCol w:w="1560"/>
              <w:gridCol w:w="992"/>
              <w:gridCol w:w="709"/>
              <w:gridCol w:w="960"/>
              <w:gridCol w:w="1056"/>
            </w:tblGrid>
            <w:tr w:rsidR="00715EB1" w:rsidRPr="002B6F56" w:rsidTr="00554A30">
              <w:trPr>
                <w:trHeight w:val="397"/>
                <w:jc w:val="center"/>
              </w:trPr>
              <w:tc>
                <w:tcPr>
                  <w:tcW w:w="1095" w:type="dxa"/>
                  <w:tcBorders>
                    <w:top w:val="single" w:sz="8" w:space="0" w:color="auto"/>
                    <w:bottom w:val="single" w:sz="4" w:space="0" w:color="auto"/>
                  </w:tcBorders>
                  <w:vAlign w:val="center"/>
                </w:tcPr>
                <w:p w:rsidR="00715EB1" w:rsidRPr="002B6F56" w:rsidRDefault="00715EB1" w:rsidP="00715EB1">
                  <w:pPr>
                    <w:jc w:val="center"/>
                    <w:rPr>
                      <w:b/>
                      <w:szCs w:val="21"/>
                      <w:u w:val="single"/>
                      <w:lang w:val="pt-BR"/>
                    </w:rPr>
                  </w:pPr>
                  <w:r w:rsidRPr="002B6F56">
                    <w:rPr>
                      <w:b/>
                      <w:szCs w:val="21"/>
                      <w:u w:val="single"/>
                      <w:lang w:val="pt-BR"/>
                    </w:rPr>
                    <w:t>污染因素</w:t>
                  </w:r>
                </w:p>
              </w:tc>
              <w:tc>
                <w:tcPr>
                  <w:tcW w:w="1916" w:type="dxa"/>
                  <w:gridSpan w:val="2"/>
                  <w:tcBorders>
                    <w:top w:val="single" w:sz="8" w:space="0" w:color="auto"/>
                    <w:bottom w:val="single" w:sz="4" w:space="0" w:color="auto"/>
                  </w:tcBorders>
                  <w:vAlign w:val="center"/>
                </w:tcPr>
                <w:p w:rsidR="00715EB1" w:rsidRPr="002B6F56" w:rsidRDefault="00715EB1" w:rsidP="00715EB1">
                  <w:pPr>
                    <w:jc w:val="center"/>
                    <w:rPr>
                      <w:b/>
                      <w:szCs w:val="21"/>
                      <w:u w:val="single"/>
                      <w:lang w:val="pt-BR"/>
                    </w:rPr>
                  </w:pPr>
                  <w:r w:rsidRPr="002B6F56">
                    <w:rPr>
                      <w:b/>
                      <w:szCs w:val="21"/>
                      <w:u w:val="single"/>
                      <w:lang w:val="pt-BR"/>
                    </w:rPr>
                    <w:t>污染物</w:t>
                  </w:r>
                </w:p>
              </w:tc>
              <w:tc>
                <w:tcPr>
                  <w:tcW w:w="1134" w:type="dxa"/>
                  <w:tcBorders>
                    <w:top w:val="single" w:sz="8" w:space="0" w:color="auto"/>
                    <w:bottom w:val="single" w:sz="4" w:space="0" w:color="auto"/>
                  </w:tcBorders>
                  <w:vAlign w:val="center"/>
                </w:tcPr>
                <w:p w:rsidR="00715EB1" w:rsidRPr="002B6F56" w:rsidRDefault="00715EB1" w:rsidP="00715EB1">
                  <w:pPr>
                    <w:jc w:val="center"/>
                    <w:rPr>
                      <w:b/>
                      <w:szCs w:val="21"/>
                      <w:u w:val="single"/>
                      <w:lang w:val="pt-BR"/>
                    </w:rPr>
                  </w:pPr>
                  <w:r w:rsidRPr="002B6F56">
                    <w:rPr>
                      <w:b/>
                      <w:szCs w:val="21"/>
                      <w:u w:val="single"/>
                      <w:lang w:val="pt-BR"/>
                    </w:rPr>
                    <w:t>现有工程</w:t>
                  </w:r>
                </w:p>
              </w:tc>
              <w:tc>
                <w:tcPr>
                  <w:tcW w:w="1560" w:type="dxa"/>
                  <w:tcBorders>
                    <w:top w:val="single" w:sz="8" w:space="0" w:color="auto"/>
                    <w:bottom w:val="single" w:sz="4" w:space="0" w:color="auto"/>
                  </w:tcBorders>
                  <w:vAlign w:val="center"/>
                </w:tcPr>
                <w:p w:rsidR="00715EB1" w:rsidRPr="002B6F56" w:rsidRDefault="00715EB1" w:rsidP="00715EB1">
                  <w:pPr>
                    <w:jc w:val="center"/>
                    <w:rPr>
                      <w:b/>
                      <w:szCs w:val="21"/>
                      <w:highlight w:val="yellow"/>
                      <w:u w:val="single"/>
                      <w:lang w:val="pt-BR"/>
                    </w:rPr>
                  </w:pPr>
                  <w:r w:rsidRPr="008F1210">
                    <w:rPr>
                      <w:rFonts w:hint="eastAsia"/>
                      <w:b/>
                      <w:szCs w:val="21"/>
                      <w:u w:val="single"/>
                      <w:lang w:val="pt-BR"/>
                    </w:rPr>
                    <w:t>以新带老削减</w:t>
                  </w:r>
                </w:p>
              </w:tc>
              <w:tc>
                <w:tcPr>
                  <w:tcW w:w="1701" w:type="dxa"/>
                  <w:gridSpan w:val="2"/>
                  <w:tcBorders>
                    <w:top w:val="single" w:sz="8" w:space="0" w:color="auto"/>
                    <w:bottom w:val="single" w:sz="4" w:space="0" w:color="auto"/>
                  </w:tcBorders>
                  <w:vAlign w:val="center"/>
                </w:tcPr>
                <w:p w:rsidR="00715EB1" w:rsidRPr="002B6F56" w:rsidRDefault="00715EB1" w:rsidP="00715EB1">
                  <w:pPr>
                    <w:jc w:val="center"/>
                    <w:rPr>
                      <w:b/>
                      <w:szCs w:val="21"/>
                      <w:u w:val="single"/>
                      <w:lang w:val="pt-BR"/>
                    </w:rPr>
                  </w:pPr>
                  <w:r w:rsidRPr="002B6F56">
                    <w:rPr>
                      <w:b/>
                      <w:szCs w:val="21"/>
                      <w:u w:val="single"/>
                      <w:lang w:val="pt-BR"/>
                    </w:rPr>
                    <w:t>本工程</w:t>
                  </w:r>
                </w:p>
              </w:tc>
              <w:tc>
                <w:tcPr>
                  <w:tcW w:w="2016" w:type="dxa"/>
                  <w:gridSpan w:val="2"/>
                  <w:tcBorders>
                    <w:top w:val="single" w:sz="8" w:space="0" w:color="auto"/>
                    <w:bottom w:val="single" w:sz="4" w:space="0" w:color="auto"/>
                  </w:tcBorders>
                  <w:vAlign w:val="center"/>
                </w:tcPr>
                <w:p w:rsidR="00715EB1" w:rsidRPr="002B6F56" w:rsidRDefault="00715EB1">
                  <w:pPr>
                    <w:jc w:val="center"/>
                    <w:rPr>
                      <w:b/>
                      <w:szCs w:val="21"/>
                      <w:u w:val="single"/>
                      <w:lang w:val="pt-BR"/>
                    </w:rPr>
                  </w:pPr>
                  <w:r w:rsidRPr="002B6F56">
                    <w:rPr>
                      <w:b/>
                      <w:szCs w:val="21"/>
                      <w:u w:val="single"/>
                      <w:lang w:val="pt-BR"/>
                    </w:rPr>
                    <w:t>全厂</w:t>
                  </w:r>
                </w:p>
              </w:tc>
            </w:tr>
            <w:tr w:rsidR="00715EB1" w:rsidRPr="002B6F56" w:rsidTr="00554A30">
              <w:trPr>
                <w:trHeight w:val="397"/>
                <w:jc w:val="center"/>
              </w:trPr>
              <w:tc>
                <w:tcPr>
                  <w:tcW w:w="1095" w:type="dxa"/>
                  <w:vMerge w:val="restart"/>
                  <w:vAlign w:val="center"/>
                </w:tcPr>
                <w:p w:rsidR="00715EB1" w:rsidRPr="002B6F56" w:rsidRDefault="00715EB1" w:rsidP="00715EB1">
                  <w:pPr>
                    <w:jc w:val="center"/>
                    <w:rPr>
                      <w:b/>
                      <w:szCs w:val="21"/>
                      <w:u w:val="single"/>
                      <w:lang w:val="pt-BR"/>
                    </w:rPr>
                  </w:pPr>
                  <w:r w:rsidRPr="002B6F56">
                    <w:rPr>
                      <w:b/>
                      <w:szCs w:val="21"/>
                      <w:u w:val="single"/>
                      <w:lang w:val="pt-BR"/>
                    </w:rPr>
                    <w:t>废水</w:t>
                  </w:r>
                </w:p>
              </w:tc>
              <w:tc>
                <w:tcPr>
                  <w:tcW w:w="782" w:type="dxa"/>
                  <w:vMerge w:val="restart"/>
                  <w:vAlign w:val="center"/>
                </w:tcPr>
                <w:p w:rsidR="00715EB1" w:rsidRPr="002B6F56" w:rsidRDefault="00715EB1" w:rsidP="00715EB1">
                  <w:pPr>
                    <w:jc w:val="center"/>
                    <w:rPr>
                      <w:b/>
                      <w:szCs w:val="21"/>
                      <w:u w:val="single"/>
                      <w:lang w:val="pt-BR"/>
                    </w:rPr>
                  </w:pPr>
                  <w:r w:rsidRPr="002B6F56">
                    <w:rPr>
                      <w:b/>
                      <w:szCs w:val="21"/>
                      <w:u w:val="single"/>
                      <w:lang w:val="pt-BR"/>
                    </w:rPr>
                    <w:t>管网建成前</w:t>
                  </w:r>
                </w:p>
              </w:tc>
              <w:tc>
                <w:tcPr>
                  <w:tcW w:w="1134" w:type="dxa"/>
                  <w:tcBorders>
                    <w:bottom w:val="single" w:sz="4" w:space="0" w:color="auto"/>
                  </w:tcBorders>
                  <w:vAlign w:val="center"/>
                </w:tcPr>
                <w:p w:rsidR="00715EB1" w:rsidRPr="002B6F56" w:rsidRDefault="00715EB1" w:rsidP="00715EB1">
                  <w:pPr>
                    <w:jc w:val="center"/>
                    <w:rPr>
                      <w:b/>
                      <w:szCs w:val="21"/>
                      <w:u w:val="single"/>
                      <w:lang w:val="pt-BR"/>
                    </w:rPr>
                  </w:pPr>
                  <w:r w:rsidRPr="002B6F56">
                    <w:rPr>
                      <w:b/>
                      <w:szCs w:val="21"/>
                      <w:u w:val="single"/>
                      <w:lang w:val="pt-BR"/>
                    </w:rPr>
                    <w:t>COD</w:t>
                  </w:r>
                </w:p>
              </w:tc>
              <w:tc>
                <w:tcPr>
                  <w:tcW w:w="1134" w:type="dxa"/>
                  <w:vAlign w:val="center"/>
                </w:tcPr>
                <w:p w:rsidR="00715EB1" w:rsidRPr="002B6F56" w:rsidRDefault="00715EB1" w:rsidP="00715EB1">
                  <w:pPr>
                    <w:jc w:val="center"/>
                    <w:rPr>
                      <w:b/>
                      <w:szCs w:val="21"/>
                      <w:u w:val="single"/>
                      <w:lang w:val="pt-BR"/>
                    </w:rPr>
                  </w:pPr>
                  <w:r w:rsidRPr="002B6F56">
                    <w:rPr>
                      <w:rFonts w:hint="eastAsia"/>
                      <w:b/>
                      <w:szCs w:val="21"/>
                      <w:u w:val="single"/>
                      <w:lang w:val="pt-BR"/>
                    </w:rPr>
                    <w:t>0</w:t>
                  </w:r>
                </w:p>
              </w:tc>
              <w:tc>
                <w:tcPr>
                  <w:tcW w:w="1560" w:type="dxa"/>
                  <w:vAlign w:val="center"/>
                </w:tcPr>
                <w:p w:rsidR="00715EB1" w:rsidRPr="008F1210" w:rsidRDefault="00715EB1" w:rsidP="00715EB1">
                  <w:pPr>
                    <w:jc w:val="center"/>
                    <w:rPr>
                      <w:b/>
                      <w:szCs w:val="21"/>
                      <w:u w:val="single"/>
                      <w:lang w:val="pt-BR"/>
                    </w:rPr>
                  </w:pPr>
                  <w:r w:rsidRPr="008F1210">
                    <w:rPr>
                      <w:rFonts w:hint="eastAsia"/>
                      <w:b/>
                      <w:szCs w:val="21"/>
                      <w:u w:val="single"/>
                      <w:lang w:val="pt-BR"/>
                    </w:rPr>
                    <w:t>0</w:t>
                  </w:r>
                </w:p>
              </w:tc>
              <w:tc>
                <w:tcPr>
                  <w:tcW w:w="1701" w:type="dxa"/>
                  <w:gridSpan w:val="2"/>
                  <w:vAlign w:val="center"/>
                </w:tcPr>
                <w:p w:rsidR="00715EB1" w:rsidRPr="002B6F56" w:rsidRDefault="00583426" w:rsidP="00715EB1">
                  <w:pPr>
                    <w:jc w:val="center"/>
                    <w:rPr>
                      <w:b/>
                      <w:szCs w:val="21"/>
                      <w:u w:val="single"/>
                      <w:lang w:val="pt-BR"/>
                    </w:rPr>
                  </w:pPr>
                  <w:r w:rsidRPr="002B6F56">
                    <w:rPr>
                      <w:rFonts w:hint="eastAsia"/>
                      <w:b/>
                      <w:szCs w:val="21"/>
                      <w:u w:val="single"/>
                      <w:lang w:val="pt-BR"/>
                    </w:rPr>
                    <w:t>0</w:t>
                  </w:r>
                </w:p>
              </w:tc>
              <w:tc>
                <w:tcPr>
                  <w:tcW w:w="2016" w:type="dxa"/>
                  <w:gridSpan w:val="2"/>
                  <w:vAlign w:val="center"/>
                </w:tcPr>
                <w:p w:rsidR="00715EB1" w:rsidRPr="002B6F56" w:rsidRDefault="00583426" w:rsidP="003669CC">
                  <w:pPr>
                    <w:jc w:val="center"/>
                    <w:rPr>
                      <w:b/>
                      <w:szCs w:val="21"/>
                      <w:u w:val="single"/>
                      <w:lang w:val="pt-BR"/>
                    </w:rPr>
                  </w:pPr>
                  <w:r w:rsidRPr="002B6F56">
                    <w:rPr>
                      <w:rFonts w:hint="eastAsia"/>
                      <w:b/>
                      <w:szCs w:val="21"/>
                      <w:u w:val="single"/>
                      <w:lang w:val="pt-BR"/>
                    </w:rPr>
                    <w:t>0</w:t>
                  </w:r>
                </w:p>
              </w:tc>
            </w:tr>
            <w:tr w:rsidR="00715EB1" w:rsidRPr="002B6F56" w:rsidTr="00554A30">
              <w:trPr>
                <w:trHeight w:val="397"/>
                <w:jc w:val="center"/>
              </w:trPr>
              <w:tc>
                <w:tcPr>
                  <w:tcW w:w="1095" w:type="dxa"/>
                  <w:vMerge/>
                  <w:vAlign w:val="center"/>
                </w:tcPr>
                <w:p w:rsidR="00715EB1" w:rsidRPr="002B6F56" w:rsidRDefault="00715EB1" w:rsidP="00715EB1">
                  <w:pPr>
                    <w:jc w:val="center"/>
                    <w:rPr>
                      <w:b/>
                      <w:szCs w:val="21"/>
                      <w:u w:val="single"/>
                      <w:lang w:val="pt-BR"/>
                    </w:rPr>
                  </w:pPr>
                </w:p>
              </w:tc>
              <w:tc>
                <w:tcPr>
                  <w:tcW w:w="782" w:type="dxa"/>
                  <w:vMerge/>
                  <w:vAlign w:val="center"/>
                </w:tcPr>
                <w:p w:rsidR="00715EB1" w:rsidRPr="002B6F56" w:rsidRDefault="00715EB1" w:rsidP="00715EB1">
                  <w:pPr>
                    <w:jc w:val="center"/>
                    <w:rPr>
                      <w:b/>
                      <w:szCs w:val="21"/>
                      <w:u w:val="single"/>
                      <w:lang w:val="pt-BR"/>
                    </w:rPr>
                  </w:pPr>
                </w:p>
              </w:tc>
              <w:tc>
                <w:tcPr>
                  <w:tcW w:w="1134" w:type="dxa"/>
                  <w:vAlign w:val="center"/>
                </w:tcPr>
                <w:p w:rsidR="00715EB1" w:rsidRPr="002B6F56" w:rsidRDefault="00715EB1" w:rsidP="00715EB1">
                  <w:pPr>
                    <w:jc w:val="center"/>
                    <w:rPr>
                      <w:b/>
                      <w:szCs w:val="21"/>
                      <w:u w:val="single"/>
                      <w:lang w:val="pt-BR"/>
                    </w:rPr>
                  </w:pPr>
                  <w:r w:rsidRPr="002B6F56">
                    <w:rPr>
                      <w:b/>
                      <w:szCs w:val="21"/>
                      <w:u w:val="single"/>
                      <w:lang w:val="pt-BR"/>
                    </w:rPr>
                    <w:t>氨氮</w:t>
                  </w:r>
                </w:p>
              </w:tc>
              <w:tc>
                <w:tcPr>
                  <w:tcW w:w="1134" w:type="dxa"/>
                  <w:vAlign w:val="center"/>
                </w:tcPr>
                <w:p w:rsidR="00715EB1" w:rsidRPr="002B6F56" w:rsidRDefault="00715EB1" w:rsidP="00715EB1">
                  <w:pPr>
                    <w:jc w:val="center"/>
                    <w:rPr>
                      <w:b/>
                      <w:szCs w:val="21"/>
                      <w:u w:val="single"/>
                      <w:lang w:val="pt-BR"/>
                    </w:rPr>
                  </w:pPr>
                  <w:r w:rsidRPr="002B6F56">
                    <w:rPr>
                      <w:rFonts w:hint="eastAsia"/>
                      <w:b/>
                      <w:szCs w:val="21"/>
                      <w:u w:val="single"/>
                      <w:lang w:val="pt-BR"/>
                    </w:rPr>
                    <w:t>0</w:t>
                  </w:r>
                </w:p>
              </w:tc>
              <w:tc>
                <w:tcPr>
                  <w:tcW w:w="1560" w:type="dxa"/>
                  <w:vAlign w:val="center"/>
                </w:tcPr>
                <w:p w:rsidR="00715EB1" w:rsidRPr="008F1210" w:rsidRDefault="00715EB1" w:rsidP="00715EB1">
                  <w:pPr>
                    <w:jc w:val="center"/>
                    <w:rPr>
                      <w:b/>
                      <w:szCs w:val="21"/>
                      <w:u w:val="single"/>
                      <w:lang w:val="pt-BR"/>
                    </w:rPr>
                  </w:pPr>
                  <w:r w:rsidRPr="008F1210">
                    <w:rPr>
                      <w:rFonts w:hint="eastAsia"/>
                      <w:b/>
                      <w:szCs w:val="21"/>
                      <w:u w:val="single"/>
                      <w:lang w:val="pt-BR"/>
                    </w:rPr>
                    <w:t>0</w:t>
                  </w:r>
                </w:p>
              </w:tc>
              <w:tc>
                <w:tcPr>
                  <w:tcW w:w="1701" w:type="dxa"/>
                  <w:gridSpan w:val="2"/>
                  <w:vAlign w:val="center"/>
                </w:tcPr>
                <w:p w:rsidR="00715EB1" w:rsidRPr="002B6F56" w:rsidRDefault="00583426" w:rsidP="00715EB1">
                  <w:pPr>
                    <w:jc w:val="center"/>
                    <w:rPr>
                      <w:b/>
                      <w:szCs w:val="21"/>
                      <w:u w:val="single"/>
                      <w:lang w:val="pt-BR"/>
                    </w:rPr>
                  </w:pPr>
                  <w:r w:rsidRPr="002B6F56">
                    <w:rPr>
                      <w:rFonts w:hint="eastAsia"/>
                      <w:b/>
                      <w:szCs w:val="21"/>
                      <w:u w:val="single"/>
                      <w:lang w:val="pt-BR"/>
                    </w:rPr>
                    <w:t>0</w:t>
                  </w:r>
                </w:p>
              </w:tc>
              <w:tc>
                <w:tcPr>
                  <w:tcW w:w="2016" w:type="dxa"/>
                  <w:gridSpan w:val="2"/>
                  <w:vAlign w:val="center"/>
                </w:tcPr>
                <w:p w:rsidR="00715EB1" w:rsidRPr="002B6F56" w:rsidRDefault="00715EB1" w:rsidP="003669CC">
                  <w:pPr>
                    <w:jc w:val="center"/>
                    <w:rPr>
                      <w:b/>
                      <w:szCs w:val="21"/>
                      <w:u w:val="single"/>
                      <w:lang w:val="pt-BR"/>
                    </w:rPr>
                  </w:pPr>
                  <w:r w:rsidRPr="002B6F56">
                    <w:rPr>
                      <w:rFonts w:hint="eastAsia"/>
                      <w:b/>
                      <w:szCs w:val="21"/>
                      <w:u w:val="single"/>
                      <w:lang w:val="pt-BR"/>
                    </w:rPr>
                    <w:t>0</w:t>
                  </w:r>
                </w:p>
              </w:tc>
            </w:tr>
            <w:tr w:rsidR="00715EB1" w:rsidRPr="002B6F56" w:rsidTr="00554A30">
              <w:trPr>
                <w:trHeight w:val="397"/>
                <w:jc w:val="center"/>
              </w:trPr>
              <w:tc>
                <w:tcPr>
                  <w:tcW w:w="1095" w:type="dxa"/>
                  <w:vMerge/>
                  <w:vAlign w:val="center"/>
                </w:tcPr>
                <w:p w:rsidR="00715EB1" w:rsidRPr="002B6F56" w:rsidRDefault="00715EB1" w:rsidP="00715EB1">
                  <w:pPr>
                    <w:jc w:val="center"/>
                    <w:rPr>
                      <w:b/>
                      <w:szCs w:val="21"/>
                      <w:u w:val="single"/>
                      <w:lang w:val="pt-BR"/>
                    </w:rPr>
                  </w:pPr>
                </w:p>
              </w:tc>
              <w:tc>
                <w:tcPr>
                  <w:tcW w:w="782" w:type="dxa"/>
                  <w:vMerge w:val="restart"/>
                  <w:tcBorders>
                    <w:top w:val="single" w:sz="4" w:space="0" w:color="auto"/>
                  </w:tcBorders>
                  <w:vAlign w:val="center"/>
                </w:tcPr>
                <w:p w:rsidR="00715EB1" w:rsidRPr="002B6F56" w:rsidRDefault="00715EB1" w:rsidP="00715EB1">
                  <w:pPr>
                    <w:jc w:val="center"/>
                    <w:rPr>
                      <w:b/>
                      <w:szCs w:val="21"/>
                      <w:u w:val="single"/>
                      <w:lang w:val="pt-BR"/>
                    </w:rPr>
                  </w:pPr>
                  <w:r w:rsidRPr="002B6F56">
                    <w:rPr>
                      <w:b/>
                      <w:szCs w:val="21"/>
                      <w:u w:val="single"/>
                      <w:lang w:val="pt-BR"/>
                    </w:rPr>
                    <w:t>管网建成后</w:t>
                  </w:r>
                </w:p>
              </w:tc>
              <w:tc>
                <w:tcPr>
                  <w:tcW w:w="1134" w:type="dxa"/>
                  <w:tcBorders>
                    <w:top w:val="single" w:sz="4" w:space="0" w:color="auto"/>
                  </w:tcBorders>
                  <w:vAlign w:val="center"/>
                </w:tcPr>
                <w:p w:rsidR="00715EB1" w:rsidRPr="002B6F56" w:rsidRDefault="00715EB1" w:rsidP="00715EB1">
                  <w:pPr>
                    <w:jc w:val="center"/>
                    <w:rPr>
                      <w:b/>
                      <w:szCs w:val="21"/>
                      <w:u w:val="single"/>
                      <w:lang w:val="pt-BR"/>
                    </w:rPr>
                  </w:pPr>
                  <w:r w:rsidRPr="002B6F56">
                    <w:rPr>
                      <w:b/>
                      <w:szCs w:val="21"/>
                      <w:u w:val="single"/>
                      <w:lang w:val="pt-BR"/>
                    </w:rPr>
                    <w:t>COD</w:t>
                  </w:r>
                </w:p>
              </w:tc>
              <w:tc>
                <w:tcPr>
                  <w:tcW w:w="1134" w:type="dxa"/>
                  <w:vAlign w:val="center"/>
                </w:tcPr>
                <w:p w:rsidR="00715EB1" w:rsidRPr="002B6F56" w:rsidRDefault="00715EB1" w:rsidP="00C855CD">
                  <w:pPr>
                    <w:jc w:val="center"/>
                    <w:rPr>
                      <w:b/>
                      <w:szCs w:val="21"/>
                      <w:u w:val="single"/>
                      <w:lang w:val="pt-BR"/>
                    </w:rPr>
                  </w:pPr>
                  <w:r w:rsidRPr="002B6F56">
                    <w:rPr>
                      <w:rFonts w:hint="eastAsia"/>
                      <w:b/>
                      <w:szCs w:val="21"/>
                      <w:u w:val="single"/>
                      <w:lang w:val="pt-BR"/>
                    </w:rPr>
                    <w:t>0.16</w:t>
                  </w:r>
                  <w:r w:rsidR="00C855CD">
                    <w:rPr>
                      <w:rFonts w:hint="eastAsia"/>
                      <w:b/>
                      <w:szCs w:val="21"/>
                      <w:u w:val="single"/>
                      <w:lang w:val="pt-BR"/>
                    </w:rPr>
                    <w:t>38</w:t>
                  </w:r>
                </w:p>
              </w:tc>
              <w:tc>
                <w:tcPr>
                  <w:tcW w:w="1560" w:type="dxa"/>
                  <w:vAlign w:val="center"/>
                </w:tcPr>
                <w:p w:rsidR="00715EB1" w:rsidRPr="008F1210" w:rsidRDefault="00715EB1" w:rsidP="00715EB1">
                  <w:pPr>
                    <w:jc w:val="center"/>
                    <w:rPr>
                      <w:b/>
                      <w:szCs w:val="21"/>
                      <w:u w:val="single"/>
                      <w:lang w:val="pt-BR"/>
                    </w:rPr>
                  </w:pPr>
                  <w:r w:rsidRPr="008F1210">
                    <w:rPr>
                      <w:rFonts w:hint="eastAsia"/>
                      <w:b/>
                      <w:szCs w:val="21"/>
                      <w:u w:val="single"/>
                      <w:lang w:val="pt-BR"/>
                    </w:rPr>
                    <w:t>0</w:t>
                  </w:r>
                </w:p>
              </w:tc>
              <w:tc>
                <w:tcPr>
                  <w:tcW w:w="1701" w:type="dxa"/>
                  <w:gridSpan w:val="2"/>
                  <w:vAlign w:val="center"/>
                </w:tcPr>
                <w:p w:rsidR="00715EB1" w:rsidRPr="002B6F56" w:rsidRDefault="00715EB1" w:rsidP="00715EB1">
                  <w:pPr>
                    <w:jc w:val="center"/>
                    <w:rPr>
                      <w:b/>
                      <w:szCs w:val="21"/>
                      <w:u w:val="single"/>
                      <w:lang w:val="pt-BR"/>
                    </w:rPr>
                  </w:pPr>
                  <w:r w:rsidRPr="002B6F56">
                    <w:rPr>
                      <w:b/>
                      <w:szCs w:val="21"/>
                      <w:u w:val="single"/>
                      <w:lang w:val="pt-BR"/>
                    </w:rPr>
                    <w:t>0.001</w:t>
                  </w:r>
                </w:p>
              </w:tc>
              <w:tc>
                <w:tcPr>
                  <w:tcW w:w="2016" w:type="dxa"/>
                  <w:gridSpan w:val="2"/>
                  <w:vAlign w:val="center"/>
                </w:tcPr>
                <w:p w:rsidR="00715EB1" w:rsidRPr="002B6F56" w:rsidRDefault="00715EB1" w:rsidP="00C855CD">
                  <w:pPr>
                    <w:jc w:val="center"/>
                    <w:rPr>
                      <w:b/>
                      <w:szCs w:val="21"/>
                      <w:u w:val="single"/>
                      <w:lang w:val="pt-BR"/>
                    </w:rPr>
                  </w:pPr>
                  <w:r w:rsidRPr="002B6F56">
                    <w:rPr>
                      <w:rFonts w:hint="eastAsia"/>
                      <w:b/>
                      <w:szCs w:val="21"/>
                      <w:u w:val="single"/>
                      <w:lang w:val="pt-BR"/>
                    </w:rPr>
                    <w:t>0.16</w:t>
                  </w:r>
                  <w:r w:rsidR="00C855CD">
                    <w:rPr>
                      <w:rFonts w:hint="eastAsia"/>
                      <w:b/>
                      <w:szCs w:val="21"/>
                      <w:u w:val="single"/>
                      <w:lang w:val="pt-BR"/>
                    </w:rPr>
                    <w:t>48</w:t>
                  </w:r>
                </w:p>
              </w:tc>
            </w:tr>
            <w:tr w:rsidR="000E1A2B" w:rsidRPr="002B6F56" w:rsidTr="00554A30">
              <w:trPr>
                <w:trHeight w:val="397"/>
                <w:jc w:val="center"/>
              </w:trPr>
              <w:tc>
                <w:tcPr>
                  <w:tcW w:w="1095" w:type="dxa"/>
                  <w:vMerge/>
                  <w:vAlign w:val="center"/>
                </w:tcPr>
                <w:p w:rsidR="000E1A2B" w:rsidRPr="002B6F56" w:rsidRDefault="000E1A2B" w:rsidP="00715EB1">
                  <w:pPr>
                    <w:jc w:val="center"/>
                    <w:rPr>
                      <w:b/>
                      <w:szCs w:val="21"/>
                      <w:u w:val="single"/>
                      <w:lang w:val="pt-BR"/>
                    </w:rPr>
                  </w:pPr>
                </w:p>
              </w:tc>
              <w:tc>
                <w:tcPr>
                  <w:tcW w:w="782" w:type="dxa"/>
                  <w:vMerge/>
                  <w:vAlign w:val="center"/>
                </w:tcPr>
                <w:p w:rsidR="000E1A2B" w:rsidRPr="002B6F56" w:rsidRDefault="000E1A2B" w:rsidP="00715EB1">
                  <w:pPr>
                    <w:jc w:val="center"/>
                    <w:rPr>
                      <w:b/>
                      <w:szCs w:val="21"/>
                      <w:u w:val="single"/>
                      <w:lang w:val="pt-BR"/>
                    </w:rPr>
                  </w:pPr>
                </w:p>
              </w:tc>
              <w:tc>
                <w:tcPr>
                  <w:tcW w:w="1134" w:type="dxa"/>
                  <w:tcBorders>
                    <w:top w:val="single" w:sz="4" w:space="0" w:color="auto"/>
                  </w:tcBorders>
                  <w:vAlign w:val="center"/>
                </w:tcPr>
                <w:p w:rsidR="000E1A2B" w:rsidRPr="002B6F56" w:rsidRDefault="000E1A2B" w:rsidP="00D925E9">
                  <w:pPr>
                    <w:jc w:val="center"/>
                    <w:rPr>
                      <w:b/>
                      <w:szCs w:val="21"/>
                      <w:u w:val="single"/>
                      <w:lang w:val="pt-BR"/>
                    </w:rPr>
                  </w:pPr>
                  <w:r w:rsidRPr="002B6F56">
                    <w:rPr>
                      <w:b/>
                      <w:szCs w:val="21"/>
                      <w:u w:val="single"/>
                      <w:lang w:val="pt-BR"/>
                    </w:rPr>
                    <w:t>氨氮</w:t>
                  </w:r>
                </w:p>
              </w:tc>
              <w:tc>
                <w:tcPr>
                  <w:tcW w:w="1134" w:type="dxa"/>
                  <w:tcBorders>
                    <w:bottom w:val="single" w:sz="4" w:space="0" w:color="auto"/>
                  </w:tcBorders>
                  <w:vAlign w:val="center"/>
                </w:tcPr>
                <w:p w:rsidR="000E1A2B" w:rsidRPr="002B6F56" w:rsidRDefault="000E1A2B" w:rsidP="00D925E9">
                  <w:pPr>
                    <w:jc w:val="center"/>
                    <w:rPr>
                      <w:b/>
                      <w:szCs w:val="21"/>
                      <w:u w:val="single"/>
                      <w:lang w:val="pt-BR"/>
                    </w:rPr>
                  </w:pPr>
                  <w:r w:rsidRPr="002B6F56">
                    <w:rPr>
                      <w:rFonts w:hint="eastAsia"/>
                      <w:b/>
                      <w:szCs w:val="21"/>
                      <w:u w:val="single"/>
                      <w:lang w:val="pt-BR"/>
                    </w:rPr>
                    <w:t>0.016</w:t>
                  </w:r>
                  <w:r>
                    <w:rPr>
                      <w:rFonts w:hint="eastAsia"/>
                      <w:b/>
                      <w:szCs w:val="21"/>
                      <w:u w:val="single"/>
                      <w:lang w:val="pt-BR"/>
                    </w:rPr>
                    <w:t>4</w:t>
                  </w:r>
                </w:p>
              </w:tc>
              <w:tc>
                <w:tcPr>
                  <w:tcW w:w="1560" w:type="dxa"/>
                  <w:tcBorders>
                    <w:bottom w:val="single" w:sz="4" w:space="0" w:color="auto"/>
                  </w:tcBorders>
                  <w:vAlign w:val="center"/>
                </w:tcPr>
                <w:p w:rsidR="000E1A2B" w:rsidRPr="008F1210" w:rsidRDefault="000E1A2B" w:rsidP="00D925E9">
                  <w:pPr>
                    <w:jc w:val="center"/>
                    <w:rPr>
                      <w:b/>
                      <w:szCs w:val="21"/>
                      <w:u w:val="single"/>
                      <w:lang w:val="pt-BR"/>
                    </w:rPr>
                  </w:pPr>
                  <w:r w:rsidRPr="008F1210">
                    <w:rPr>
                      <w:rFonts w:hint="eastAsia"/>
                      <w:b/>
                      <w:szCs w:val="21"/>
                      <w:u w:val="single"/>
                      <w:lang w:val="pt-BR"/>
                    </w:rPr>
                    <w:t>0</w:t>
                  </w:r>
                </w:p>
              </w:tc>
              <w:tc>
                <w:tcPr>
                  <w:tcW w:w="1701" w:type="dxa"/>
                  <w:gridSpan w:val="2"/>
                  <w:tcBorders>
                    <w:bottom w:val="single" w:sz="4" w:space="0" w:color="auto"/>
                  </w:tcBorders>
                  <w:vAlign w:val="center"/>
                </w:tcPr>
                <w:p w:rsidR="000E1A2B" w:rsidRPr="002B6F56" w:rsidRDefault="000E1A2B" w:rsidP="00D925E9">
                  <w:pPr>
                    <w:jc w:val="center"/>
                    <w:rPr>
                      <w:b/>
                      <w:szCs w:val="21"/>
                      <w:u w:val="single"/>
                      <w:lang w:val="pt-BR"/>
                    </w:rPr>
                  </w:pPr>
                  <w:r>
                    <w:rPr>
                      <w:rFonts w:hint="eastAsia"/>
                      <w:b/>
                      <w:szCs w:val="21"/>
                      <w:u w:val="single"/>
                      <w:lang w:val="pt-BR"/>
                    </w:rPr>
                    <w:t>0.00002</w:t>
                  </w:r>
                </w:p>
              </w:tc>
              <w:tc>
                <w:tcPr>
                  <w:tcW w:w="2016" w:type="dxa"/>
                  <w:gridSpan w:val="2"/>
                  <w:tcBorders>
                    <w:bottom w:val="single" w:sz="4" w:space="0" w:color="auto"/>
                  </w:tcBorders>
                  <w:vAlign w:val="center"/>
                </w:tcPr>
                <w:p w:rsidR="000E1A2B" w:rsidRPr="002B6F56" w:rsidRDefault="000E1A2B" w:rsidP="00D925E9">
                  <w:pPr>
                    <w:jc w:val="center"/>
                    <w:rPr>
                      <w:b/>
                      <w:szCs w:val="21"/>
                      <w:u w:val="single"/>
                      <w:lang w:val="pt-BR"/>
                    </w:rPr>
                  </w:pPr>
                  <w:r w:rsidRPr="002B6F56">
                    <w:rPr>
                      <w:rFonts w:hint="eastAsia"/>
                      <w:b/>
                      <w:szCs w:val="21"/>
                      <w:u w:val="single"/>
                      <w:lang w:val="pt-BR"/>
                    </w:rPr>
                    <w:t>0.016</w:t>
                  </w:r>
                  <w:r>
                    <w:rPr>
                      <w:rFonts w:hint="eastAsia"/>
                      <w:b/>
                      <w:szCs w:val="21"/>
                      <w:u w:val="single"/>
                      <w:lang w:val="pt-BR"/>
                    </w:rPr>
                    <w:t>42</w:t>
                  </w:r>
                </w:p>
              </w:tc>
            </w:tr>
            <w:tr w:rsidR="000E1A2B" w:rsidRPr="002B6F56" w:rsidTr="00554A30">
              <w:trPr>
                <w:trHeight w:val="397"/>
                <w:jc w:val="center"/>
              </w:trPr>
              <w:tc>
                <w:tcPr>
                  <w:tcW w:w="1095" w:type="dxa"/>
                  <w:vMerge/>
                  <w:vAlign w:val="center"/>
                </w:tcPr>
                <w:p w:rsidR="000E1A2B" w:rsidRPr="002B6F56" w:rsidRDefault="000E1A2B" w:rsidP="00715EB1">
                  <w:pPr>
                    <w:jc w:val="center"/>
                    <w:rPr>
                      <w:b/>
                      <w:szCs w:val="21"/>
                      <w:u w:val="single"/>
                      <w:lang w:val="pt-BR"/>
                    </w:rPr>
                  </w:pPr>
                </w:p>
              </w:tc>
              <w:tc>
                <w:tcPr>
                  <w:tcW w:w="782" w:type="dxa"/>
                  <w:vMerge/>
                  <w:vAlign w:val="center"/>
                </w:tcPr>
                <w:p w:rsidR="000E1A2B" w:rsidRPr="002B6F56" w:rsidRDefault="000E1A2B" w:rsidP="00715EB1">
                  <w:pPr>
                    <w:jc w:val="center"/>
                    <w:rPr>
                      <w:b/>
                      <w:szCs w:val="21"/>
                      <w:u w:val="single"/>
                      <w:lang w:val="pt-BR"/>
                    </w:rPr>
                  </w:pPr>
                </w:p>
              </w:tc>
              <w:tc>
                <w:tcPr>
                  <w:tcW w:w="1134" w:type="dxa"/>
                  <w:tcBorders>
                    <w:top w:val="single" w:sz="4" w:space="0" w:color="auto"/>
                  </w:tcBorders>
                  <w:vAlign w:val="center"/>
                </w:tcPr>
                <w:p w:rsidR="000E1A2B" w:rsidRPr="002B6F56" w:rsidRDefault="000E1A2B" w:rsidP="00715EB1">
                  <w:pPr>
                    <w:jc w:val="center"/>
                    <w:rPr>
                      <w:b/>
                      <w:szCs w:val="21"/>
                      <w:u w:val="single"/>
                      <w:lang w:val="pt-BR"/>
                    </w:rPr>
                  </w:pPr>
                  <w:r>
                    <w:rPr>
                      <w:rFonts w:hint="eastAsia"/>
                      <w:b/>
                      <w:szCs w:val="21"/>
                      <w:u w:val="single"/>
                      <w:lang w:val="pt-BR"/>
                    </w:rPr>
                    <w:t>TP</w:t>
                  </w:r>
                </w:p>
              </w:tc>
              <w:tc>
                <w:tcPr>
                  <w:tcW w:w="1134" w:type="dxa"/>
                  <w:tcBorders>
                    <w:bottom w:val="single" w:sz="4" w:space="0" w:color="auto"/>
                  </w:tcBorders>
                  <w:vAlign w:val="center"/>
                </w:tcPr>
                <w:p w:rsidR="000E1A2B" w:rsidRPr="002B6F56" w:rsidRDefault="000E1A2B" w:rsidP="00C855CD">
                  <w:pPr>
                    <w:jc w:val="center"/>
                    <w:rPr>
                      <w:b/>
                      <w:szCs w:val="21"/>
                      <w:u w:val="single"/>
                      <w:lang w:val="pt-BR"/>
                    </w:rPr>
                  </w:pPr>
                  <w:r>
                    <w:rPr>
                      <w:rFonts w:hint="eastAsia"/>
                      <w:b/>
                      <w:szCs w:val="21"/>
                      <w:u w:val="single"/>
                      <w:lang w:val="pt-BR"/>
                    </w:rPr>
                    <w:t>0</w:t>
                  </w:r>
                </w:p>
              </w:tc>
              <w:tc>
                <w:tcPr>
                  <w:tcW w:w="1560" w:type="dxa"/>
                  <w:tcBorders>
                    <w:bottom w:val="single" w:sz="4" w:space="0" w:color="auto"/>
                  </w:tcBorders>
                  <w:vAlign w:val="center"/>
                </w:tcPr>
                <w:p w:rsidR="000E1A2B" w:rsidRPr="008F1210" w:rsidRDefault="000E1A2B" w:rsidP="00715EB1">
                  <w:pPr>
                    <w:jc w:val="center"/>
                    <w:rPr>
                      <w:b/>
                      <w:szCs w:val="21"/>
                      <w:u w:val="single"/>
                      <w:lang w:val="pt-BR"/>
                    </w:rPr>
                  </w:pPr>
                  <w:r>
                    <w:rPr>
                      <w:rFonts w:hint="eastAsia"/>
                      <w:b/>
                      <w:szCs w:val="21"/>
                      <w:u w:val="single"/>
                      <w:lang w:val="pt-BR"/>
                    </w:rPr>
                    <w:t>0</w:t>
                  </w:r>
                </w:p>
              </w:tc>
              <w:tc>
                <w:tcPr>
                  <w:tcW w:w="1701" w:type="dxa"/>
                  <w:gridSpan w:val="2"/>
                  <w:tcBorders>
                    <w:bottom w:val="single" w:sz="4" w:space="0" w:color="auto"/>
                  </w:tcBorders>
                  <w:vAlign w:val="center"/>
                </w:tcPr>
                <w:p w:rsidR="000E1A2B" w:rsidRPr="002B6F56" w:rsidRDefault="000E1A2B" w:rsidP="00715EB1">
                  <w:pPr>
                    <w:jc w:val="center"/>
                    <w:rPr>
                      <w:b/>
                      <w:szCs w:val="21"/>
                      <w:u w:val="single"/>
                      <w:lang w:val="pt-BR"/>
                    </w:rPr>
                  </w:pPr>
                  <w:r>
                    <w:rPr>
                      <w:rFonts w:hint="eastAsia"/>
                      <w:b/>
                      <w:szCs w:val="21"/>
                      <w:u w:val="single"/>
                      <w:lang w:val="pt-BR"/>
                    </w:rPr>
                    <w:t>0.00002</w:t>
                  </w:r>
                </w:p>
              </w:tc>
              <w:tc>
                <w:tcPr>
                  <w:tcW w:w="2016" w:type="dxa"/>
                  <w:gridSpan w:val="2"/>
                  <w:tcBorders>
                    <w:bottom w:val="single" w:sz="4" w:space="0" w:color="auto"/>
                  </w:tcBorders>
                  <w:vAlign w:val="center"/>
                </w:tcPr>
                <w:p w:rsidR="000E1A2B" w:rsidRPr="002B6F56" w:rsidRDefault="000E1A2B" w:rsidP="00C855CD">
                  <w:pPr>
                    <w:jc w:val="center"/>
                    <w:rPr>
                      <w:b/>
                      <w:szCs w:val="21"/>
                      <w:u w:val="single"/>
                      <w:lang w:val="pt-BR"/>
                    </w:rPr>
                  </w:pPr>
                  <w:r>
                    <w:rPr>
                      <w:rFonts w:hint="eastAsia"/>
                      <w:b/>
                      <w:szCs w:val="21"/>
                      <w:u w:val="single"/>
                      <w:lang w:val="pt-BR"/>
                    </w:rPr>
                    <w:t>0.00002</w:t>
                  </w:r>
                </w:p>
              </w:tc>
            </w:tr>
            <w:tr w:rsidR="000E1A2B" w:rsidRPr="002B6F56" w:rsidTr="0083767D">
              <w:trPr>
                <w:trHeight w:val="397"/>
                <w:jc w:val="center"/>
              </w:trPr>
              <w:tc>
                <w:tcPr>
                  <w:tcW w:w="1095" w:type="dxa"/>
                  <w:vMerge w:val="restart"/>
                  <w:tcBorders>
                    <w:top w:val="single" w:sz="4" w:space="0" w:color="auto"/>
                  </w:tcBorders>
                  <w:vAlign w:val="center"/>
                </w:tcPr>
                <w:p w:rsidR="000E1A2B" w:rsidRPr="002B6F56" w:rsidRDefault="000E1A2B" w:rsidP="00715EB1">
                  <w:pPr>
                    <w:jc w:val="center"/>
                    <w:rPr>
                      <w:b/>
                      <w:szCs w:val="21"/>
                      <w:u w:val="single"/>
                      <w:lang w:val="pt-BR"/>
                    </w:rPr>
                  </w:pPr>
                  <w:r w:rsidRPr="002B6F56">
                    <w:rPr>
                      <w:b/>
                      <w:szCs w:val="21"/>
                      <w:u w:val="single"/>
                      <w:lang w:val="pt-BR"/>
                    </w:rPr>
                    <w:t>废气</w:t>
                  </w:r>
                </w:p>
              </w:tc>
              <w:tc>
                <w:tcPr>
                  <w:tcW w:w="1916" w:type="dxa"/>
                  <w:gridSpan w:val="2"/>
                  <w:tcBorders>
                    <w:top w:val="single" w:sz="4" w:space="0" w:color="auto"/>
                    <w:bottom w:val="single" w:sz="4" w:space="0" w:color="auto"/>
                  </w:tcBorders>
                  <w:vAlign w:val="center"/>
                </w:tcPr>
                <w:p w:rsidR="000E1A2B" w:rsidRPr="002B6F56" w:rsidRDefault="000E1A2B" w:rsidP="00715EB1">
                  <w:pPr>
                    <w:adjustRightInd w:val="0"/>
                    <w:snapToGrid w:val="0"/>
                    <w:jc w:val="center"/>
                    <w:rPr>
                      <w:b/>
                      <w:spacing w:val="-4"/>
                      <w:szCs w:val="21"/>
                      <w:u w:val="single"/>
                    </w:rPr>
                  </w:pPr>
                  <w:r w:rsidRPr="002B6F56">
                    <w:rPr>
                      <w:rFonts w:hint="eastAsia"/>
                      <w:b/>
                      <w:spacing w:val="-4"/>
                      <w:szCs w:val="21"/>
                      <w:u w:val="single"/>
                    </w:rPr>
                    <w:t>SO</w:t>
                  </w:r>
                  <w:r w:rsidRPr="002B6F56">
                    <w:rPr>
                      <w:rFonts w:hint="eastAsia"/>
                      <w:b/>
                      <w:spacing w:val="-4"/>
                      <w:szCs w:val="21"/>
                      <w:u w:val="single"/>
                      <w:vertAlign w:val="subscript"/>
                    </w:rPr>
                    <w:t>2</w:t>
                  </w:r>
                </w:p>
              </w:tc>
              <w:tc>
                <w:tcPr>
                  <w:tcW w:w="1134" w:type="dxa"/>
                  <w:vAlign w:val="center"/>
                </w:tcPr>
                <w:p w:rsidR="000E1A2B" w:rsidRPr="002B6F56" w:rsidRDefault="000E1A2B" w:rsidP="00715EB1">
                  <w:pPr>
                    <w:jc w:val="center"/>
                    <w:rPr>
                      <w:b/>
                      <w:szCs w:val="21"/>
                      <w:u w:val="single"/>
                      <w:lang w:val="pt-BR"/>
                    </w:rPr>
                  </w:pPr>
                  <w:r w:rsidRPr="002B6F56">
                    <w:rPr>
                      <w:rFonts w:hint="eastAsia"/>
                      <w:b/>
                      <w:szCs w:val="21"/>
                      <w:u w:val="single"/>
                      <w:lang w:val="pt-BR"/>
                    </w:rPr>
                    <w:t>2.4995</w:t>
                  </w:r>
                </w:p>
              </w:tc>
              <w:tc>
                <w:tcPr>
                  <w:tcW w:w="1560" w:type="dxa"/>
                  <w:vAlign w:val="center"/>
                </w:tcPr>
                <w:p w:rsidR="000E1A2B" w:rsidRPr="008F1210" w:rsidRDefault="000E1A2B" w:rsidP="00715EB1">
                  <w:pPr>
                    <w:jc w:val="center"/>
                    <w:rPr>
                      <w:b/>
                      <w:szCs w:val="21"/>
                      <w:u w:val="single"/>
                      <w:lang w:val="pt-BR"/>
                    </w:rPr>
                  </w:pPr>
                  <w:r w:rsidRPr="008F1210">
                    <w:rPr>
                      <w:rFonts w:hint="eastAsia"/>
                      <w:b/>
                      <w:szCs w:val="21"/>
                      <w:u w:val="single"/>
                      <w:lang w:val="pt-BR"/>
                    </w:rPr>
                    <w:t>0</w:t>
                  </w:r>
                </w:p>
              </w:tc>
              <w:tc>
                <w:tcPr>
                  <w:tcW w:w="1701" w:type="dxa"/>
                  <w:gridSpan w:val="2"/>
                  <w:tcBorders>
                    <w:bottom w:val="single" w:sz="4" w:space="0" w:color="auto"/>
                  </w:tcBorders>
                  <w:vAlign w:val="center"/>
                </w:tcPr>
                <w:p w:rsidR="000E1A2B" w:rsidRPr="002B6F56" w:rsidRDefault="000E1A2B" w:rsidP="00715EB1">
                  <w:pPr>
                    <w:jc w:val="center"/>
                    <w:rPr>
                      <w:b/>
                      <w:szCs w:val="21"/>
                      <w:u w:val="single"/>
                      <w:lang w:val="pt-BR"/>
                    </w:rPr>
                  </w:pPr>
                  <w:r w:rsidRPr="002B6F56">
                    <w:rPr>
                      <w:rFonts w:hint="eastAsia"/>
                      <w:b/>
                      <w:szCs w:val="21"/>
                      <w:u w:val="single"/>
                      <w:lang w:val="pt-BR"/>
                    </w:rPr>
                    <w:t>/</w:t>
                  </w:r>
                </w:p>
              </w:tc>
              <w:tc>
                <w:tcPr>
                  <w:tcW w:w="2016" w:type="dxa"/>
                  <w:gridSpan w:val="2"/>
                  <w:tcBorders>
                    <w:bottom w:val="single" w:sz="4" w:space="0" w:color="auto"/>
                  </w:tcBorders>
                  <w:vAlign w:val="center"/>
                </w:tcPr>
                <w:p w:rsidR="000E1A2B" w:rsidRPr="002B6F56" w:rsidRDefault="000E1A2B" w:rsidP="003669CC">
                  <w:pPr>
                    <w:jc w:val="center"/>
                    <w:rPr>
                      <w:b/>
                      <w:szCs w:val="21"/>
                      <w:u w:val="single"/>
                      <w:lang w:val="pt-BR"/>
                    </w:rPr>
                  </w:pPr>
                  <w:r w:rsidRPr="002B6F56">
                    <w:rPr>
                      <w:rFonts w:hint="eastAsia"/>
                      <w:b/>
                      <w:szCs w:val="21"/>
                      <w:u w:val="single"/>
                      <w:lang w:val="pt-BR"/>
                    </w:rPr>
                    <w:t>2.4995</w:t>
                  </w:r>
                </w:p>
              </w:tc>
            </w:tr>
            <w:tr w:rsidR="000E1A2B" w:rsidRPr="002B6F56" w:rsidTr="0083767D">
              <w:trPr>
                <w:trHeight w:val="397"/>
                <w:jc w:val="center"/>
              </w:trPr>
              <w:tc>
                <w:tcPr>
                  <w:tcW w:w="1095" w:type="dxa"/>
                  <w:vMerge/>
                  <w:vAlign w:val="center"/>
                </w:tcPr>
                <w:p w:rsidR="000E1A2B" w:rsidRPr="002B6F56" w:rsidRDefault="000E1A2B" w:rsidP="00715EB1">
                  <w:pPr>
                    <w:jc w:val="center"/>
                    <w:rPr>
                      <w:b/>
                      <w:szCs w:val="21"/>
                      <w:u w:val="single"/>
                      <w:lang w:val="pt-BR"/>
                    </w:rPr>
                  </w:pPr>
                </w:p>
              </w:tc>
              <w:tc>
                <w:tcPr>
                  <w:tcW w:w="1916" w:type="dxa"/>
                  <w:gridSpan w:val="2"/>
                  <w:tcBorders>
                    <w:top w:val="single" w:sz="4" w:space="0" w:color="auto"/>
                    <w:bottom w:val="single" w:sz="4" w:space="0" w:color="auto"/>
                  </w:tcBorders>
                  <w:vAlign w:val="center"/>
                </w:tcPr>
                <w:p w:rsidR="000E1A2B" w:rsidRPr="002B6F56" w:rsidRDefault="000E1A2B" w:rsidP="00715EB1">
                  <w:pPr>
                    <w:adjustRightInd w:val="0"/>
                    <w:snapToGrid w:val="0"/>
                    <w:jc w:val="center"/>
                    <w:rPr>
                      <w:b/>
                      <w:spacing w:val="-4"/>
                      <w:szCs w:val="21"/>
                      <w:u w:val="single"/>
                    </w:rPr>
                  </w:pPr>
                  <w:r w:rsidRPr="002B6F56">
                    <w:rPr>
                      <w:rFonts w:hint="eastAsia"/>
                      <w:b/>
                      <w:spacing w:val="-4"/>
                      <w:szCs w:val="21"/>
                      <w:u w:val="single"/>
                    </w:rPr>
                    <w:t>NOx</w:t>
                  </w:r>
                </w:p>
              </w:tc>
              <w:tc>
                <w:tcPr>
                  <w:tcW w:w="1134" w:type="dxa"/>
                  <w:vAlign w:val="center"/>
                </w:tcPr>
                <w:p w:rsidR="000E1A2B" w:rsidRPr="002B6F56" w:rsidRDefault="000E1A2B" w:rsidP="00715EB1">
                  <w:pPr>
                    <w:jc w:val="center"/>
                    <w:rPr>
                      <w:b/>
                      <w:szCs w:val="21"/>
                      <w:u w:val="single"/>
                      <w:lang w:val="pt-BR"/>
                    </w:rPr>
                  </w:pPr>
                  <w:r w:rsidRPr="002B6F56">
                    <w:rPr>
                      <w:rFonts w:hint="eastAsia"/>
                      <w:b/>
                      <w:szCs w:val="21"/>
                      <w:u w:val="single"/>
                      <w:lang w:val="pt-BR"/>
                    </w:rPr>
                    <w:t>8.592</w:t>
                  </w:r>
                </w:p>
              </w:tc>
              <w:tc>
                <w:tcPr>
                  <w:tcW w:w="1560" w:type="dxa"/>
                  <w:vAlign w:val="center"/>
                </w:tcPr>
                <w:p w:rsidR="000E1A2B" w:rsidRPr="008F1210" w:rsidRDefault="000E1A2B" w:rsidP="00715EB1">
                  <w:pPr>
                    <w:jc w:val="center"/>
                    <w:rPr>
                      <w:b/>
                      <w:szCs w:val="21"/>
                      <w:u w:val="single"/>
                      <w:lang w:val="pt-BR"/>
                    </w:rPr>
                  </w:pPr>
                  <w:r w:rsidRPr="008F1210">
                    <w:rPr>
                      <w:rFonts w:hint="eastAsia"/>
                      <w:b/>
                      <w:szCs w:val="21"/>
                      <w:u w:val="single"/>
                      <w:lang w:val="pt-BR"/>
                    </w:rPr>
                    <w:t>0</w:t>
                  </w:r>
                </w:p>
              </w:tc>
              <w:tc>
                <w:tcPr>
                  <w:tcW w:w="1701" w:type="dxa"/>
                  <w:gridSpan w:val="2"/>
                  <w:tcBorders>
                    <w:top w:val="single" w:sz="4" w:space="0" w:color="auto"/>
                    <w:bottom w:val="single" w:sz="4" w:space="0" w:color="auto"/>
                    <w:right w:val="single" w:sz="4" w:space="0" w:color="auto"/>
                  </w:tcBorders>
                  <w:vAlign w:val="center"/>
                </w:tcPr>
                <w:p w:rsidR="000E1A2B" w:rsidRPr="002B6F56" w:rsidRDefault="000E1A2B" w:rsidP="00715EB1">
                  <w:pPr>
                    <w:jc w:val="center"/>
                    <w:rPr>
                      <w:b/>
                      <w:szCs w:val="21"/>
                      <w:u w:val="single"/>
                      <w:lang w:val="pt-BR"/>
                    </w:rPr>
                  </w:pPr>
                  <w:r w:rsidRPr="002B6F56">
                    <w:rPr>
                      <w:rFonts w:hint="eastAsia"/>
                      <w:b/>
                      <w:szCs w:val="21"/>
                      <w:u w:val="single"/>
                      <w:lang w:val="pt-BR"/>
                    </w:rPr>
                    <w:t>/</w:t>
                  </w:r>
                </w:p>
              </w:tc>
              <w:tc>
                <w:tcPr>
                  <w:tcW w:w="2016" w:type="dxa"/>
                  <w:gridSpan w:val="2"/>
                  <w:tcBorders>
                    <w:top w:val="single" w:sz="4" w:space="0" w:color="auto"/>
                    <w:left w:val="single" w:sz="4" w:space="0" w:color="auto"/>
                    <w:bottom w:val="single" w:sz="4" w:space="0" w:color="auto"/>
                  </w:tcBorders>
                  <w:vAlign w:val="center"/>
                </w:tcPr>
                <w:p w:rsidR="000E1A2B" w:rsidRPr="002B6F56" w:rsidRDefault="000E1A2B" w:rsidP="003669CC">
                  <w:pPr>
                    <w:jc w:val="center"/>
                    <w:rPr>
                      <w:b/>
                      <w:szCs w:val="21"/>
                      <w:u w:val="single"/>
                      <w:lang w:val="pt-BR"/>
                    </w:rPr>
                  </w:pPr>
                  <w:r w:rsidRPr="002B6F56">
                    <w:rPr>
                      <w:rFonts w:hint="eastAsia"/>
                      <w:b/>
                      <w:szCs w:val="21"/>
                      <w:u w:val="single"/>
                      <w:lang w:val="pt-BR"/>
                    </w:rPr>
                    <w:t>8.592</w:t>
                  </w:r>
                </w:p>
              </w:tc>
            </w:tr>
            <w:tr w:rsidR="000E1A2B" w:rsidRPr="002B6F56" w:rsidTr="0083767D">
              <w:trPr>
                <w:trHeight w:val="397"/>
                <w:jc w:val="center"/>
              </w:trPr>
              <w:tc>
                <w:tcPr>
                  <w:tcW w:w="1095" w:type="dxa"/>
                  <w:vMerge/>
                  <w:vAlign w:val="center"/>
                </w:tcPr>
                <w:p w:rsidR="000E1A2B" w:rsidRPr="002B6F56" w:rsidRDefault="000E1A2B" w:rsidP="00715EB1">
                  <w:pPr>
                    <w:jc w:val="center"/>
                    <w:rPr>
                      <w:b/>
                      <w:szCs w:val="21"/>
                      <w:u w:val="single"/>
                      <w:lang w:val="pt-BR"/>
                    </w:rPr>
                  </w:pPr>
                </w:p>
              </w:tc>
              <w:tc>
                <w:tcPr>
                  <w:tcW w:w="1916" w:type="dxa"/>
                  <w:gridSpan w:val="2"/>
                  <w:tcBorders>
                    <w:top w:val="single" w:sz="4" w:space="0" w:color="auto"/>
                    <w:bottom w:val="single" w:sz="4" w:space="0" w:color="auto"/>
                  </w:tcBorders>
                  <w:vAlign w:val="center"/>
                </w:tcPr>
                <w:p w:rsidR="000E1A2B" w:rsidRPr="002B6F56" w:rsidRDefault="000E1A2B" w:rsidP="00715EB1">
                  <w:pPr>
                    <w:adjustRightInd w:val="0"/>
                    <w:snapToGrid w:val="0"/>
                    <w:jc w:val="center"/>
                    <w:rPr>
                      <w:b/>
                      <w:szCs w:val="21"/>
                      <w:u w:val="single"/>
                      <w:lang w:val="pt-BR"/>
                    </w:rPr>
                  </w:pPr>
                  <w:r w:rsidRPr="002B6F56">
                    <w:rPr>
                      <w:rFonts w:hint="eastAsia"/>
                      <w:b/>
                      <w:spacing w:val="-4"/>
                      <w:szCs w:val="21"/>
                      <w:u w:val="single"/>
                    </w:rPr>
                    <w:t>颗粒物</w:t>
                  </w:r>
                </w:p>
              </w:tc>
              <w:tc>
                <w:tcPr>
                  <w:tcW w:w="1134" w:type="dxa"/>
                  <w:vAlign w:val="center"/>
                </w:tcPr>
                <w:p w:rsidR="000E1A2B" w:rsidRPr="002B6F56" w:rsidRDefault="000E1A2B" w:rsidP="00715EB1">
                  <w:pPr>
                    <w:adjustRightInd w:val="0"/>
                    <w:snapToGrid w:val="0"/>
                    <w:jc w:val="center"/>
                    <w:rPr>
                      <w:b/>
                      <w:spacing w:val="-4"/>
                      <w:szCs w:val="21"/>
                      <w:u w:val="single"/>
                    </w:rPr>
                  </w:pPr>
                  <w:r w:rsidRPr="002B6F56">
                    <w:rPr>
                      <w:rFonts w:hint="eastAsia"/>
                      <w:b/>
                      <w:spacing w:val="-4"/>
                      <w:szCs w:val="21"/>
                      <w:u w:val="single"/>
                    </w:rPr>
                    <w:t>2.239</w:t>
                  </w:r>
                </w:p>
              </w:tc>
              <w:tc>
                <w:tcPr>
                  <w:tcW w:w="1560" w:type="dxa"/>
                  <w:vAlign w:val="center"/>
                </w:tcPr>
                <w:p w:rsidR="000E1A2B" w:rsidRPr="008F1210" w:rsidRDefault="000E1A2B" w:rsidP="00715EB1">
                  <w:pPr>
                    <w:adjustRightInd w:val="0"/>
                    <w:snapToGrid w:val="0"/>
                    <w:jc w:val="center"/>
                    <w:rPr>
                      <w:b/>
                      <w:szCs w:val="21"/>
                      <w:u w:val="single"/>
                      <w:lang w:val="pt-BR"/>
                    </w:rPr>
                  </w:pPr>
                  <w:r w:rsidRPr="008F1210">
                    <w:rPr>
                      <w:rFonts w:hint="eastAsia"/>
                      <w:b/>
                      <w:szCs w:val="21"/>
                      <w:u w:val="single"/>
                      <w:lang w:val="pt-BR"/>
                    </w:rPr>
                    <w:t>0</w:t>
                  </w:r>
                </w:p>
              </w:tc>
              <w:tc>
                <w:tcPr>
                  <w:tcW w:w="1701" w:type="dxa"/>
                  <w:gridSpan w:val="2"/>
                  <w:tcBorders>
                    <w:top w:val="single" w:sz="4" w:space="0" w:color="auto"/>
                    <w:bottom w:val="single" w:sz="4" w:space="0" w:color="auto"/>
                    <w:right w:val="single" w:sz="4" w:space="0" w:color="auto"/>
                  </w:tcBorders>
                  <w:vAlign w:val="center"/>
                </w:tcPr>
                <w:p w:rsidR="000E1A2B" w:rsidRPr="002B6F56" w:rsidRDefault="000E1A2B" w:rsidP="00715EB1">
                  <w:pPr>
                    <w:adjustRightInd w:val="0"/>
                    <w:snapToGrid w:val="0"/>
                    <w:jc w:val="center"/>
                    <w:rPr>
                      <w:b/>
                      <w:szCs w:val="21"/>
                      <w:u w:val="single"/>
                      <w:lang w:val="pt-BR"/>
                    </w:rPr>
                  </w:pPr>
                  <w:r w:rsidRPr="002B6F56">
                    <w:rPr>
                      <w:rFonts w:hint="eastAsia"/>
                      <w:b/>
                      <w:szCs w:val="21"/>
                      <w:u w:val="single"/>
                      <w:lang w:val="pt-BR"/>
                    </w:rPr>
                    <w:t>/</w:t>
                  </w:r>
                </w:p>
              </w:tc>
              <w:tc>
                <w:tcPr>
                  <w:tcW w:w="2016" w:type="dxa"/>
                  <w:gridSpan w:val="2"/>
                  <w:tcBorders>
                    <w:top w:val="single" w:sz="4" w:space="0" w:color="auto"/>
                    <w:left w:val="single" w:sz="4" w:space="0" w:color="auto"/>
                    <w:bottom w:val="single" w:sz="4" w:space="0" w:color="auto"/>
                  </w:tcBorders>
                  <w:vAlign w:val="center"/>
                </w:tcPr>
                <w:p w:rsidR="000E1A2B" w:rsidRPr="002B6F56" w:rsidRDefault="000E1A2B" w:rsidP="00E42CFA">
                  <w:pPr>
                    <w:adjustRightInd w:val="0"/>
                    <w:snapToGrid w:val="0"/>
                    <w:jc w:val="center"/>
                    <w:rPr>
                      <w:b/>
                      <w:spacing w:val="-4"/>
                      <w:szCs w:val="21"/>
                      <w:u w:val="single"/>
                    </w:rPr>
                  </w:pPr>
                  <w:r w:rsidRPr="002B6F56">
                    <w:rPr>
                      <w:rFonts w:hint="eastAsia"/>
                      <w:b/>
                      <w:spacing w:val="-4"/>
                      <w:szCs w:val="21"/>
                      <w:u w:val="single"/>
                    </w:rPr>
                    <w:t>2.239</w:t>
                  </w:r>
                </w:p>
              </w:tc>
            </w:tr>
            <w:tr w:rsidR="00554A30" w:rsidRPr="002B6F56" w:rsidTr="0083767D">
              <w:trPr>
                <w:trHeight w:val="397"/>
                <w:jc w:val="center"/>
              </w:trPr>
              <w:tc>
                <w:tcPr>
                  <w:tcW w:w="1095" w:type="dxa"/>
                  <w:vMerge/>
                  <w:vAlign w:val="center"/>
                </w:tcPr>
                <w:p w:rsidR="00554A30" w:rsidRPr="002B6F56" w:rsidRDefault="00554A30" w:rsidP="00715EB1">
                  <w:pPr>
                    <w:jc w:val="center"/>
                    <w:rPr>
                      <w:b/>
                      <w:szCs w:val="21"/>
                      <w:u w:val="single"/>
                      <w:lang w:val="pt-BR"/>
                    </w:rPr>
                  </w:pPr>
                </w:p>
              </w:tc>
              <w:tc>
                <w:tcPr>
                  <w:tcW w:w="1916" w:type="dxa"/>
                  <w:gridSpan w:val="2"/>
                  <w:tcBorders>
                    <w:top w:val="single" w:sz="4" w:space="0" w:color="auto"/>
                    <w:bottom w:val="single" w:sz="4" w:space="0" w:color="auto"/>
                  </w:tcBorders>
                  <w:vAlign w:val="center"/>
                </w:tcPr>
                <w:p w:rsidR="00554A30" w:rsidRPr="00AB4EE3" w:rsidRDefault="00554A30" w:rsidP="00715EB1">
                  <w:pPr>
                    <w:adjustRightInd w:val="0"/>
                    <w:snapToGrid w:val="0"/>
                    <w:jc w:val="center"/>
                    <w:rPr>
                      <w:b/>
                      <w:szCs w:val="21"/>
                      <w:highlight w:val="yellow"/>
                      <w:u w:val="single"/>
                      <w:lang w:val="pt-BR"/>
                    </w:rPr>
                  </w:pPr>
                  <w:r w:rsidRPr="00AB4EE3">
                    <w:rPr>
                      <w:rFonts w:hint="eastAsia"/>
                      <w:b/>
                      <w:szCs w:val="21"/>
                      <w:u w:val="single"/>
                      <w:lang w:val="pt-BR"/>
                    </w:rPr>
                    <w:t>非甲烷总烃</w:t>
                  </w:r>
                </w:p>
              </w:tc>
              <w:tc>
                <w:tcPr>
                  <w:tcW w:w="1134" w:type="dxa"/>
                  <w:vAlign w:val="center"/>
                </w:tcPr>
                <w:p w:rsidR="00554A30" w:rsidRPr="00AB4EE3" w:rsidRDefault="00554A30" w:rsidP="00492840">
                  <w:pPr>
                    <w:adjustRightInd w:val="0"/>
                    <w:snapToGrid w:val="0"/>
                    <w:jc w:val="center"/>
                    <w:rPr>
                      <w:b/>
                      <w:spacing w:val="-4"/>
                      <w:szCs w:val="21"/>
                      <w:highlight w:val="yellow"/>
                      <w:u w:val="single"/>
                    </w:rPr>
                  </w:pPr>
                  <w:r w:rsidRPr="003A00BA">
                    <w:rPr>
                      <w:rFonts w:hint="eastAsia"/>
                      <w:b/>
                      <w:spacing w:val="-4"/>
                      <w:szCs w:val="21"/>
                      <w:u w:val="single"/>
                    </w:rPr>
                    <w:t>0.</w:t>
                  </w:r>
                  <w:r w:rsidR="00492840" w:rsidRPr="003A00BA">
                    <w:rPr>
                      <w:rFonts w:hint="eastAsia"/>
                      <w:b/>
                      <w:spacing w:val="-4"/>
                      <w:szCs w:val="21"/>
                      <w:u w:val="single"/>
                    </w:rPr>
                    <w:t>6805</w:t>
                  </w:r>
                </w:p>
              </w:tc>
              <w:tc>
                <w:tcPr>
                  <w:tcW w:w="1560" w:type="dxa"/>
                  <w:vAlign w:val="center"/>
                </w:tcPr>
                <w:p w:rsidR="00554A30" w:rsidRPr="000E647A" w:rsidRDefault="00554A30" w:rsidP="00715EB1">
                  <w:pPr>
                    <w:adjustRightInd w:val="0"/>
                    <w:snapToGrid w:val="0"/>
                    <w:jc w:val="center"/>
                    <w:rPr>
                      <w:b/>
                      <w:szCs w:val="21"/>
                      <w:u w:val="single"/>
                      <w:lang w:val="pt-BR"/>
                    </w:rPr>
                  </w:pPr>
                  <w:r w:rsidRPr="000E647A">
                    <w:rPr>
                      <w:rFonts w:hint="eastAsia"/>
                      <w:b/>
                      <w:szCs w:val="21"/>
                      <w:u w:val="single"/>
                      <w:lang w:val="pt-BR"/>
                    </w:rPr>
                    <w:t>0</w:t>
                  </w:r>
                </w:p>
              </w:tc>
              <w:tc>
                <w:tcPr>
                  <w:tcW w:w="992" w:type="dxa"/>
                  <w:tcBorders>
                    <w:top w:val="single" w:sz="4" w:space="0" w:color="auto"/>
                    <w:bottom w:val="single" w:sz="4" w:space="0" w:color="auto"/>
                    <w:right w:val="single" w:sz="4" w:space="0" w:color="auto"/>
                  </w:tcBorders>
                  <w:vAlign w:val="center"/>
                </w:tcPr>
                <w:p w:rsidR="00554A30" w:rsidRPr="000E647A" w:rsidRDefault="00554A30" w:rsidP="001A4220">
                  <w:pPr>
                    <w:adjustRightInd w:val="0"/>
                    <w:snapToGrid w:val="0"/>
                    <w:jc w:val="center"/>
                    <w:rPr>
                      <w:b/>
                      <w:szCs w:val="21"/>
                      <w:u w:val="single"/>
                      <w:lang w:val="pt-BR"/>
                    </w:rPr>
                  </w:pPr>
                  <w:r w:rsidRPr="000E647A">
                    <w:rPr>
                      <w:rFonts w:hint="eastAsia"/>
                      <w:b/>
                      <w:szCs w:val="21"/>
                      <w:u w:val="single"/>
                      <w:lang w:val="pt-BR"/>
                    </w:rPr>
                    <w:t>0.0</w:t>
                  </w:r>
                  <w:r w:rsidR="001A4220">
                    <w:rPr>
                      <w:rFonts w:hint="eastAsia"/>
                      <w:b/>
                      <w:szCs w:val="21"/>
                      <w:u w:val="single"/>
                      <w:lang w:val="pt-BR"/>
                    </w:rPr>
                    <w:t>529</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554A30" w:rsidRPr="000E647A" w:rsidRDefault="00554A30" w:rsidP="005532DE">
                  <w:pPr>
                    <w:adjustRightInd w:val="0"/>
                    <w:snapToGrid w:val="0"/>
                    <w:jc w:val="center"/>
                    <w:rPr>
                      <w:b/>
                      <w:szCs w:val="21"/>
                      <w:u w:val="single"/>
                      <w:lang w:val="pt-BR"/>
                    </w:rPr>
                  </w:pPr>
                  <w:r>
                    <w:rPr>
                      <w:rFonts w:hint="eastAsia"/>
                      <w:b/>
                      <w:szCs w:val="21"/>
                      <w:u w:val="single"/>
                      <w:lang w:val="pt-BR"/>
                    </w:rPr>
                    <w:t>1.</w:t>
                  </w:r>
                  <w:r w:rsidR="005532DE">
                    <w:rPr>
                      <w:rFonts w:hint="eastAsia"/>
                      <w:b/>
                      <w:szCs w:val="21"/>
                      <w:u w:val="single"/>
                      <w:lang w:val="pt-BR"/>
                    </w:rPr>
                    <w:t>218</w:t>
                  </w:r>
                  <w:r w:rsidR="005532DE">
                    <w:rPr>
                      <w:rFonts w:hint="eastAsia"/>
                      <w:b/>
                      <w:szCs w:val="21"/>
                      <w:u w:val="single"/>
                      <w:lang w:val="pt-BR"/>
                    </w:rPr>
                    <w:lastRenderedPageBreak/>
                    <w:t>5</w:t>
                  </w:r>
                </w:p>
              </w:tc>
              <w:tc>
                <w:tcPr>
                  <w:tcW w:w="960" w:type="dxa"/>
                  <w:tcBorders>
                    <w:top w:val="single" w:sz="4" w:space="0" w:color="auto"/>
                    <w:left w:val="single" w:sz="4" w:space="0" w:color="auto"/>
                    <w:bottom w:val="single" w:sz="4" w:space="0" w:color="auto"/>
                    <w:right w:val="single" w:sz="8" w:space="0" w:color="auto"/>
                  </w:tcBorders>
                  <w:vAlign w:val="center"/>
                </w:tcPr>
                <w:p w:rsidR="00554A30" w:rsidRPr="000E647A" w:rsidRDefault="00554A30" w:rsidP="003A00BA">
                  <w:pPr>
                    <w:adjustRightInd w:val="0"/>
                    <w:snapToGrid w:val="0"/>
                    <w:jc w:val="center"/>
                    <w:rPr>
                      <w:b/>
                      <w:szCs w:val="21"/>
                      <w:u w:val="single"/>
                      <w:lang w:val="pt-BR"/>
                    </w:rPr>
                  </w:pPr>
                  <w:r w:rsidRPr="000E647A">
                    <w:rPr>
                      <w:rFonts w:hint="eastAsia"/>
                      <w:b/>
                      <w:szCs w:val="21"/>
                      <w:u w:val="single"/>
                      <w:lang w:val="pt-BR"/>
                    </w:rPr>
                    <w:lastRenderedPageBreak/>
                    <w:t>0.</w:t>
                  </w:r>
                  <w:r w:rsidR="003A00BA">
                    <w:rPr>
                      <w:rFonts w:hint="eastAsia"/>
                      <w:b/>
                      <w:szCs w:val="21"/>
                      <w:u w:val="single"/>
                      <w:lang w:val="pt-BR"/>
                    </w:rPr>
                    <w:t>7334</w:t>
                  </w:r>
                </w:p>
              </w:tc>
              <w:tc>
                <w:tcPr>
                  <w:tcW w:w="1056" w:type="dxa"/>
                  <w:vMerge w:val="restart"/>
                  <w:tcBorders>
                    <w:left w:val="single" w:sz="8" w:space="0" w:color="auto"/>
                  </w:tcBorders>
                  <w:vAlign w:val="center"/>
                </w:tcPr>
                <w:p w:rsidR="00554A30" w:rsidRPr="002B6F56" w:rsidRDefault="0083767D" w:rsidP="005532DE">
                  <w:pPr>
                    <w:adjustRightInd w:val="0"/>
                    <w:snapToGrid w:val="0"/>
                    <w:jc w:val="center"/>
                    <w:rPr>
                      <w:b/>
                      <w:szCs w:val="21"/>
                      <w:u w:val="single"/>
                      <w:lang w:val="pt-BR"/>
                    </w:rPr>
                  </w:pPr>
                  <w:r>
                    <w:rPr>
                      <w:rFonts w:hint="eastAsia"/>
                      <w:b/>
                      <w:szCs w:val="21"/>
                      <w:u w:val="single"/>
                      <w:lang w:val="pt-BR"/>
                    </w:rPr>
                    <w:t>3.8249</w:t>
                  </w:r>
                </w:p>
              </w:tc>
            </w:tr>
            <w:tr w:rsidR="00554A30" w:rsidRPr="002B6F56" w:rsidTr="0083767D">
              <w:trPr>
                <w:trHeight w:val="397"/>
                <w:jc w:val="center"/>
              </w:trPr>
              <w:tc>
                <w:tcPr>
                  <w:tcW w:w="1095" w:type="dxa"/>
                  <w:vMerge/>
                  <w:vAlign w:val="center"/>
                </w:tcPr>
                <w:p w:rsidR="00554A30" w:rsidRPr="002B6F56" w:rsidRDefault="00554A30" w:rsidP="00715EB1">
                  <w:pPr>
                    <w:jc w:val="center"/>
                    <w:rPr>
                      <w:b/>
                      <w:szCs w:val="21"/>
                      <w:u w:val="single"/>
                      <w:lang w:val="pt-BR"/>
                    </w:rPr>
                  </w:pPr>
                </w:p>
              </w:tc>
              <w:tc>
                <w:tcPr>
                  <w:tcW w:w="1916" w:type="dxa"/>
                  <w:gridSpan w:val="2"/>
                  <w:tcBorders>
                    <w:top w:val="single" w:sz="4" w:space="0" w:color="auto"/>
                    <w:bottom w:val="single" w:sz="4" w:space="0" w:color="auto"/>
                  </w:tcBorders>
                  <w:vAlign w:val="center"/>
                </w:tcPr>
                <w:p w:rsidR="00554A30" w:rsidRPr="000E647A" w:rsidRDefault="00554A30" w:rsidP="00715EB1">
                  <w:pPr>
                    <w:adjustRightInd w:val="0"/>
                    <w:snapToGrid w:val="0"/>
                    <w:jc w:val="center"/>
                    <w:rPr>
                      <w:b/>
                      <w:szCs w:val="21"/>
                      <w:u w:val="single"/>
                      <w:lang w:val="pt-BR"/>
                    </w:rPr>
                  </w:pPr>
                  <w:r w:rsidRPr="000E647A">
                    <w:rPr>
                      <w:b/>
                      <w:szCs w:val="21"/>
                      <w:u w:val="single"/>
                      <w:lang w:val="pt-BR"/>
                    </w:rPr>
                    <w:t>二甲苯</w:t>
                  </w:r>
                </w:p>
              </w:tc>
              <w:tc>
                <w:tcPr>
                  <w:tcW w:w="1134" w:type="dxa"/>
                  <w:vAlign w:val="center"/>
                </w:tcPr>
                <w:p w:rsidR="00554A30" w:rsidRPr="000E647A" w:rsidRDefault="009424D2" w:rsidP="003A00BA">
                  <w:pPr>
                    <w:adjustRightInd w:val="0"/>
                    <w:snapToGrid w:val="0"/>
                    <w:jc w:val="center"/>
                    <w:rPr>
                      <w:b/>
                      <w:spacing w:val="-4"/>
                      <w:szCs w:val="21"/>
                      <w:u w:val="single"/>
                    </w:rPr>
                  </w:pPr>
                  <w:r>
                    <w:rPr>
                      <w:rFonts w:hint="eastAsia"/>
                      <w:b/>
                      <w:spacing w:val="-4"/>
                      <w:szCs w:val="21"/>
                      <w:u w:val="single"/>
                    </w:rPr>
                    <w:t>0.3</w:t>
                  </w:r>
                  <w:r w:rsidR="003A00BA">
                    <w:rPr>
                      <w:rFonts w:hint="eastAsia"/>
                      <w:b/>
                      <w:spacing w:val="-4"/>
                      <w:szCs w:val="21"/>
                      <w:u w:val="single"/>
                    </w:rPr>
                    <w:t>25</w:t>
                  </w:r>
                </w:p>
              </w:tc>
              <w:tc>
                <w:tcPr>
                  <w:tcW w:w="1560" w:type="dxa"/>
                  <w:vAlign w:val="center"/>
                </w:tcPr>
                <w:p w:rsidR="00554A30" w:rsidRPr="000E647A" w:rsidRDefault="00554A30" w:rsidP="00715EB1">
                  <w:pPr>
                    <w:adjustRightInd w:val="0"/>
                    <w:snapToGrid w:val="0"/>
                    <w:jc w:val="center"/>
                    <w:rPr>
                      <w:b/>
                      <w:szCs w:val="21"/>
                      <w:u w:val="single"/>
                      <w:lang w:val="pt-BR"/>
                    </w:rPr>
                  </w:pPr>
                  <w:r w:rsidRPr="000E647A">
                    <w:rPr>
                      <w:rFonts w:hint="eastAsia"/>
                      <w:b/>
                      <w:szCs w:val="21"/>
                      <w:u w:val="single"/>
                      <w:lang w:val="pt-BR"/>
                    </w:rPr>
                    <w:t>0</w:t>
                  </w:r>
                </w:p>
              </w:tc>
              <w:tc>
                <w:tcPr>
                  <w:tcW w:w="992" w:type="dxa"/>
                  <w:tcBorders>
                    <w:top w:val="single" w:sz="4" w:space="0" w:color="auto"/>
                    <w:bottom w:val="single" w:sz="4" w:space="0" w:color="auto"/>
                    <w:right w:val="single" w:sz="4" w:space="0" w:color="auto"/>
                  </w:tcBorders>
                  <w:vAlign w:val="center"/>
                </w:tcPr>
                <w:p w:rsidR="00554A30" w:rsidRPr="000E647A" w:rsidRDefault="00554A30" w:rsidP="00554A30">
                  <w:pPr>
                    <w:adjustRightInd w:val="0"/>
                    <w:snapToGrid w:val="0"/>
                    <w:jc w:val="center"/>
                    <w:rPr>
                      <w:b/>
                      <w:szCs w:val="21"/>
                      <w:u w:val="single"/>
                      <w:lang w:val="pt-BR"/>
                    </w:rPr>
                  </w:pPr>
                  <w:r w:rsidRPr="000E647A">
                    <w:rPr>
                      <w:b/>
                      <w:szCs w:val="21"/>
                      <w:u w:val="single"/>
                      <w:lang w:val="pt-BR"/>
                    </w:rPr>
                    <w:t>/</w:t>
                  </w:r>
                </w:p>
              </w:tc>
              <w:tc>
                <w:tcPr>
                  <w:tcW w:w="709" w:type="dxa"/>
                  <w:vMerge/>
                  <w:tcBorders>
                    <w:top w:val="single" w:sz="4" w:space="0" w:color="auto"/>
                    <w:left w:val="single" w:sz="4" w:space="0" w:color="auto"/>
                    <w:bottom w:val="single" w:sz="4" w:space="0" w:color="auto"/>
                    <w:right w:val="single" w:sz="4" w:space="0" w:color="auto"/>
                  </w:tcBorders>
                  <w:vAlign w:val="center"/>
                </w:tcPr>
                <w:p w:rsidR="00554A30" w:rsidRPr="000E647A" w:rsidRDefault="00554A30" w:rsidP="00715EB1">
                  <w:pPr>
                    <w:adjustRightInd w:val="0"/>
                    <w:snapToGrid w:val="0"/>
                    <w:jc w:val="center"/>
                    <w:rPr>
                      <w:b/>
                      <w:szCs w:val="21"/>
                      <w:u w:val="single"/>
                      <w:lang w:val="pt-BR"/>
                    </w:rPr>
                  </w:pPr>
                </w:p>
              </w:tc>
              <w:tc>
                <w:tcPr>
                  <w:tcW w:w="960" w:type="dxa"/>
                  <w:tcBorders>
                    <w:top w:val="single" w:sz="4" w:space="0" w:color="auto"/>
                    <w:left w:val="single" w:sz="4" w:space="0" w:color="auto"/>
                    <w:bottom w:val="single" w:sz="4" w:space="0" w:color="auto"/>
                    <w:right w:val="single" w:sz="8" w:space="0" w:color="auto"/>
                  </w:tcBorders>
                  <w:vAlign w:val="center"/>
                </w:tcPr>
                <w:p w:rsidR="00554A30" w:rsidRPr="000E647A" w:rsidRDefault="00554A30" w:rsidP="00CC1413">
                  <w:pPr>
                    <w:adjustRightInd w:val="0"/>
                    <w:snapToGrid w:val="0"/>
                    <w:jc w:val="center"/>
                    <w:rPr>
                      <w:b/>
                      <w:szCs w:val="21"/>
                      <w:u w:val="single"/>
                      <w:lang w:val="pt-BR"/>
                    </w:rPr>
                  </w:pPr>
                  <w:r w:rsidRPr="000E647A">
                    <w:rPr>
                      <w:b/>
                      <w:szCs w:val="21"/>
                      <w:u w:val="single"/>
                      <w:lang w:val="pt-BR"/>
                    </w:rPr>
                    <w:t>0</w:t>
                  </w:r>
                  <w:r w:rsidRPr="000E647A">
                    <w:rPr>
                      <w:rFonts w:hint="eastAsia"/>
                      <w:b/>
                      <w:szCs w:val="21"/>
                      <w:u w:val="single"/>
                      <w:lang w:val="pt-BR"/>
                    </w:rPr>
                    <w:t>.</w:t>
                  </w:r>
                  <w:r w:rsidR="00CC1413">
                    <w:rPr>
                      <w:rFonts w:hint="eastAsia"/>
                      <w:b/>
                      <w:szCs w:val="21"/>
                      <w:u w:val="single"/>
                      <w:lang w:val="pt-BR"/>
                    </w:rPr>
                    <w:t>3</w:t>
                  </w:r>
                  <w:r w:rsidR="003A00BA">
                    <w:rPr>
                      <w:rFonts w:hint="eastAsia"/>
                      <w:b/>
                      <w:szCs w:val="21"/>
                      <w:u w:val="single"/>
                      <w:lang w:val="pt-BR"/>
                    </w:rPr>
                    <w:t>25</w:t>
                  </w:r>
                </w:p>
              </w:tc>
              <w:tc>
                <w:tcPr>
                  <w:tcW w:w="1056" w:type="dxa"/>
                  <w:vMerge/>
                  <w:tcBorders>
                    <w:left w:val="single" w:sz="8" w:space="0" w:color="auto"/>
                  </w:tcBorders>
                  <w:vAlign w:val="center"/>
                </w:tcPr>
                <w:p w:rsidR="00554A30" w:rsidRPr="002B6F56" w:rsidRDefault="00554A30" w:rsidP="00ED6CDC">
                  <w:pPr>
                    <w:adjustRightInd w:val="0"/>
                    <w:snapToGrid w:val="0"/>
                    <w:jc w:val="center"/>
                    <w:rPr>
                      <w:b/>
                      <w:szCs w:val="21"/>
                      <w:u w:val="single"/>
                      <w:lang w:val="pt-BR"/>
                    </w:rPr>
                  </w:pPr>
                </w:p>
              </w:tc>
            </w:tr>
            <w:tr w:rsidR="00554A30" w:rsidRPr="002B6F56" w:rsidTr="0083767D">
              <w:trPr>
                <w:trHeight w:val="397"/>
                <w:jc w:val="center"/>
              </w:trPr>
              <w:tc>
                <w:tcPr>
                  <w:tcW w:w="1095" w:type="dxa"/>
                  <w:vMerge/>
                  <w:vAlign w:val="center"/>
                </w:tcPr>
                <w:p w:rsidR="00554A30" w:rsidRPr="002B6F56" w:rsidRDefault="00554A30" w:rsidP="00715EB1">
                  <w:pPr>
                    <w:jc w:val="center"/>
                    <w:rPr>
                      <w:b/>
                      <w:szCs w:val="21"/>
                      <w:u w:val="single"/>
                      <w:lang w:val="pt-BR"/>
                    </w:rPr>
                  </w:pPr>
                </w:p>
              </w:tc>
              <w:tc>
                <w:tcPr>
                  <w:tcW w:w="1916" w:type="dxa"/>
                  <w:gridSpan w:val="2"/>
                  <w:tcBorders>
                    <w:top w:val="single" w:sz="4" w:space="0" w:color="auto"/>
                  </w:tcBorders>
                  <w:vAlign w:val="center"/>
                </w:tcPr>
                <w:p w:rsidR="00554A30" w:rsidRPr="000E647A" w:rsidRDefault="00554A30" w:rsidP="00715EB1">
                  <w:pPr>
                    <w:adjustRightInd w:val="0"/>
                    <w:snapToGrid w:val="0"/>
                    <w:jc w:val="center"/>
                    <w:rPr>
                      <w:b/>
                      <w:szCs w:val="21"/>
                      <w:u w:val="single"/>
                      <w:lang w:val="pt-BR"/>
                    </w:rPr>
                  </w:pPr>
                  <w:r w:rsidRPr="000E647A">
                    <w:rPr>
                      <w:b/>
                      <w:szCs w:val="21"/>
                      <w:u w:val="single"/>
                      <w:lang w:val="pt-BR"/>
                    </w:rPr>
                    <w:t>酚类</w:t>
                  </w:r>
                </w:p>
              </w:tc>
              <w:tc>
                <w:tcPr>
                  <w:tcW w:w="1134" w:type="dxa"/>
                  <w:vAlign w:val="center"/>
                </w:tcPr>
                <w:p w:rsidR="00554A30" w:rsidRPr="000E647A" w:rsidRDefault="003A00BA" w:rsidP="00715EB1">
                  <w:pPr>
                    <w:adjustRightInd w:val="0"/>
                    <w:snapToGrid w:val="0"/>
                    <w:jc w:val="center"/>
                    <w:rPr>
                      <w:b/>
                      <w:spacing w:val="-4"/>
                      <w:szCs w:val="21"/>
                      <w:u w:val="single"/>
                    </w:rPr>
                  </w:pPr>
                  <w:r>
                    <w:rPr>
                      <w:rFonts w:hint="eastAsia"/>
                      <w:b/>
                      <w:spacing w:val="-4"/>
                      <w:szCs w:val="21"/>
                      <w:u w:val="single"/>
                    </w:rPr>
                    <w:t>1.6009</w:t>
                  </w:r>
                </w:p>
              </w:tc>
              <w:tc>
                <w:tcPr>
                  <w:tcW w:w="1560" w:type="dxa"/>
                  <w:vAlign w:val="center"/>
                </w:tcPr>
                <w:p w:rsidR="00554A30" w:rsidRPr="000E647A" w:rsidRDefault="00554A30" w:rsidP="00715EB1">
                  <w:pPr>
                    <w:adjustRightInd w:val="0"/>
                    <w:snapToGrid w:val="0"/>
                    <w:jc w:val="center"/>
                    <w:rPr>
                      <w:b/>
                      <w:szCs w:val="21"/>
                      <w:u w:val="single"/>
                      <w:lang w:val="pt-BR"/>
                    </w:rPr>
                  </w:pPr>
                  <w:r w:rsidRPr="000E647A">
                    <w:rPr>
                      <w:rFonts w:hint="eastAsia"/>
                      <w:b/>
                      <w:szCs w:val="21"/>
                      <w:u w:val="single"/>
                      <w:lang w:val="pt-BR"/>
                    </w:rPr>
                    <w:t>0</w:t>
                  </w:r>
                </w:p>
              </w:tc>
              <w:tc>
                <w:tcPr>
                  <w:tcW w:w="992" w:type="dxa"/>
                  <w:tcBorders>
                    <w:top w:val="single" w:sz="4" w:space="0" w:color="auto"/>
                    <w:bottom w:val="single" w:sz="8" w:space="0" w:color="auto"/>
                    <w:right w:val="single" w:sz="4" w:space="0" w:color="auto"/>
                  </w:tcBorders>
                  <w:vAlign w:val="center"/>
                </w:tcPr>
                <w:p w:rsidR="00554A30" w:rsidRPr="000E647A" w:rsidRDefault="00554A30" w:rsidP="001A4220">
                  <w:pPr>
                    <w:adjustRightInd w:val="0"/>
                    <w:snapToGrid w:val="0"/>
                    <w:jc w:val="center"/>
                    <w:rPr>
                      <w:b/>
                      <w:szCs w:val="21"/>
                      <w:u w:val="single"/>
                      <w:lang w:val="pt-BR"/>
                    </w:rPr>
                  </w:pPr>
                  <w:r w:rsidRPr="000E647A">
                    <w:rPr>
                      <w:rFonts w:hint="eastAsia"/>
                      <w:b/>
                      <w:szCs w:val="21"/>
                      <w:u w:val="single"/>
                      <w:lang w:val="pt-BR"/>
                    </w:rPr>
                    <w:t>1.</w:t>
                  </w:r>
                  <w:r w:rsidR="001A4220">
                    <w:rPr>
                      <w:rFonts w:hint="eastAsia"/>
                      <w:b/>
                      <w:szCs w:val="21"/>
                      <w:u w:val="single"/>
                      <w:lang w:val="pt-BR"/>
                    </w:rPr>
                    <w:t>1656</w:t>
                  </w:r>
                </w:p>
              </w:tc>
              <w:tc>
                <w:tcPr>
                  <w:tcW w:w="709" w:type="dxa"/>
                  <w:vMerge/>
                  <w:tcBorders>
                    <w:top w:val="single" w:sz="4" w:space="0" w:color="auto"/>
                    <w:left w:val="single" w:sz="4" w:space="0" w:color="auto"/>
                    <w:bottom w:val="single" w:sz="8" w:space="0" w:color="auto"/>
                    <w:right w:val="single" w:sz="4" w:space="0" w:color="auto"/>
                  </w:tcBorders>
                  <w:vAlign w:val="center"/>
                </w:tcPr>
                <w:p w:rsidR="00554A30" w:rsidRPr="000E647A" w:rsidRDefault="00554A30" w:rsidP="00715EB1">
                  <w:pPr>
                    <w:adjustRightInd w:val="0"/>
                    <w:snapToGrid w:val="0"/>
                    <w:jc w:val="center"/>
                    <w:rPr>
                      <w:b/>
                      <w:szCs w:val="21"/>
                      <w:u w:val="single"/>
                      <w:lang w:val="pt-BR"/>
                    </w:rPr>
                  </w:pPr>
                </w:p>
              </w:tc>
              <w:tc>
                <w:tcPr>
                  <w:tcW w:w="960" w:type="dxa"/>
                  <w:tcBorders>
                    <w:top w:val="single" w:sz="4" w:space="0" w:color="auto"/>
                    <w:left w:val="single" w:sz="4" w:space="0" w:color="auto"/>
                    <w:bottom w:val="single" w:sz="8" w:space="0" w:color="auto"/>
                    <w:right w:val="single" w:sz="8" w:space="0" w:color="auto"/>
                  </w:tcBorders>
                  <w:vAlign w:val="center"/>
                </w:tcPr>
                <w:p w:rsidR="00554A30" w:rsidRPr="000E647A" w:rsidRDefault="0083767D" w:rsidP="00CC1413">
                  <w:pPr>
                    <w:adjustRightInd w:val="0"/>
                    <w:snapToGrid w:val="0"/>
                    <w:jc w:val="center"/>
                    <w:rPr>
                      <w:b/>
                      <w:szCs w:val="21"/>
                      <w:u w:val="single"/>
                      <w:lang w:val="pt-BR"/>
                    </w:rPr>
                  </w:pPr>
                  <w:r>
                    <w:rPr>
                      <w:rFonts w:hint="eastAsia"/>
                      <w:b/>
                      <w:szCs w:val="21"/>
                      <w:u w:val="single"/>
                      <w:lang w:val="pt-BR"/>
                    </w:rPr>
                    <w:t>2.7665</w:t>
                  </w:r>
                </w:p>
              </w:tc>
              <w:tc>
                <w:tcPr>
                  <w:tcW w:w="1056" w:type="dxa"/>
                  <w:vMerge/>
                  <w:tcBorders>
                    <w:left w:val="single" w:sz="8" w:space="0" w:color="auto"/>
                  </w:tcBorders>
                  <w:vAlign w:val="center"/>
                </w:tcPr>
                <w:p w:rsidR="00554A30" w:rsidRPr="002B6F56" w:rsidRDefault="00554A30" w:rsidP="00E42CFA">
                  <w:pPr>
                    <w:adjustRightInd w:val="0"/>
                    <w:snapToGrid w:val="0"/>
                    <w:jc w:val="center"/>
                    <w:rPr>
                      <w:b/>
                      <w:szCs w:val="21"/>
                      <w:u w:val="single"/>
                      <w:lang w:val="pt-BR"/>
                    </w:rPr>
                  </w:pPr>
                </w:p>
              </w:tc>
            </w:tr>
          </w:tbl>
          <w:p w:rsidR="00451A2F" w:rsidRDefault="00C242D4" w:rsidP="005E3E61">
            <w:pPr>
              <w:spacing w:line="440" w:lineRule="exact"/>
              <w:ind w:firstLine="578"/>
              <w:rPr>
                <w:b/>
                <w:sz w:val="24"/>
                <w:u w:val="single"/>
              </w:rPr>
            </w:pPr>
            <w:r w:rsidRPr="002B6F56">
              <w:rPr>
                <w:rFonts w:hint="eastAsia"/>
                <w:b/>
                <w:bCs/>
                <w:spacing w:val="-4"/>
                <w:sz w:val="24"/>
                <w:u w:val="single"/>
              </w:rPr>
              <w:t>根据</w:t>
            </w:r>
            <w:r w:rsidR="00A95CD1" w:rsidRPr="002B6F56">
              <w:rPr>
                <w:rFonts w:hint="eastAsia"/>
                <w:b/>
                <w:sz w:val="24"/>
                <w:u w:val="single"/>
              </w:rPr>
              <w:t>《新乡</w:t>
            </w:r>
            <w:r w:rsidR="00A95CD1" w:rsidRPr="009938E5">
              <w:rPr>
                <w:rFonts w:hint="eastAsia"/>
                <w:b/>
                <w:sz w:val="24"/>
                <w:u w:val="single"/>
              </w:rPr>
              <w:t>市</w:t>
            </w:r>
            <w:r w:rsidR="00A95CD1" w:rsidRPr="009938E5">
              <w:rPr>
                <w:rFonts w:hint="eastAsia"/>
                <w:b/>
                <w:sz w:val="24"/>
                <w:u w:val="single"/>
              </w:rPr>
              <w:t>2018</w:t>
            </w:r>
            <w:r w:rsidR="00A95CD1" w:rsidRPr="009938E5">
              <w:rPr>
                <w:rFonts w:hint="eastAsia"/>
                <w:b/>
                <w:sz w:val="24"/>
                <w:u w:val="single"/>
              </w:rPr>
              <w:t>年大气污染防治攻坚实施方案》</w:t>
            </w:r>
            <w:r w:rsidRPr="009938E5">
              <w:rPr>
                <w:rFonts w:hint="eastAsia"/>
                <w:b/>
                <w:sz w:val="24"/>
                <w:u w:val="single"/>
              </w:rPr>
              <w:t>要求，新建涉</w:t>
            </w:r>
            <w:r w:rsidRPr="009938E5">
              <w:rPr>
                <w:rFonts w:hint="eastAsia"/>
                <w:b/>
                <w:sz w:val="24"/>
                <w:u w:val="single"/>
              </w:rPr>
              <w:t>VOCs</w:t>
            </w:r>
            <w:r w:rsidRPr="009938E5">
              <w:rPr>
                <w:rFonts w:hint="eastAsia"/>
                <w:b/>
                <w:sz w:val="24"/>
                <w:u w:val="single"/>
              </w:rPr>
              <w:t>排放的企业要入园区，</w:t>
            </w:r>
            <w:r w:rsidR="00CF1F56" w:rsidRPr="009938E5">
              <w:rPr>
                <w:rFonts w:hint="eastAsia"/>
                <w:b/>
                <w:sz w:val="24"/>
                <w:u w:val="single"/>
              </w:rPr>
              <w:t>VOCs</w:t>
            </w:r>
            <w:r w:rsidRPr="009938E5">
              <w:rPr>
                <w:rFonts w:hint="eastAsia"/>
                <w:b/>
                <w:sz w:val="24"/>
                <w:u w:val="single"/>
              </w:rPr>
              <w:t>实行区域内替代</w:t>
            </w:r>
            <w:r w:rsidR="00CF1F56" w:rsidRPr="009938E5">
              <w:rPr>
                <w:rFonts w:hint="eastAsia"/>
                <w:b/>
                <w:sz w:val="24"/>
                <w:u w:val="single"/>
              </w:rPr>
              <w:t>。</w:t>
            </w:r>
          </w:p>
          <w:p w:rsidR="00451A2F" w:rsidRDefault="00CF1F56" w:rsidP="005E3E61">
            <w:pPr>
              <w:spacing w:line="440" w:lineRule="exact"/>
              <w:ind w:firstLine="578"/>
              <w:rPr>
                <w:b/>
                <w:sz w:val="24"/>
                <w:u w:val="single"/>
              </w:rPr>
            </w:pPr>
            <w:r w:rsidRPr="009938E5">
              <w:rPr>
                <w:rFonts w:hint="eastAsia"/>
                <w:b/>
                <w:sz w:val="24"/>
                <w:u w:val="single"/>
              </w:rPr>
              <w:t>现有工程《年产</w:t>
            </w:r>
            <w:r w:rsidRPr="009938E5">
              <w:rPr>
                <w:rFonts w:hint="eastAsia"/>
                <w:b/>
                <w:sz w:val="24"/>
                <w:u w:val="single"/>
              </w:rPr>
              <w:t>4</w:t>
            </w:r>
            <w:r w:rsidRPr="009938E5">
              <w:rPr>
                <w:rFonts w:hint="eastAsia"/>
                <w:b/>
                <w:sz w:val="24"/>
                <w:u w:val="single"/>
              </w:rPr>
              <w:t>万吨高效节能电机、节能变压器专用线项目》中，</w:t>
            </w:r>
            <w:r w:rsidRPr="009938E5">
              <w:rPr>
                <w:b/>
                <w:sz w:val="24"/>
                <w:u w:val="single"/>
              </w:rPr>
              <w:t>二甲苯</w:t>
            </w:r>
            <w:r w:rsidRPr="009938E5">
              <w:rPr>
                <w:rFonts w:hint="eastAsia"/>
                <w:b/>
                <w:sz w:val="24"/>
                <w:u w:val="single"/>
              </w:rPr>
              <w:t>、酚类</w:t>
            </w:r>
            <w:r w:rsidR="00BD37CD">
              <w:rPr>
                <w:rFonts w:hint="eastAsia"/>
                <w:b/>
                <w:sz w:val="24"/>
                <w:u w:val="single"/>
              </w:rPr>
              <w:t>、非甲烷总烃</w:t>
            </w:r>
            <w:r w:rsidRPr="009938E5">
              <w:rPr>
                <w:rFonts w:hint="eastAsia"/>
                <w:b/>
                <w:sz w:val="24"/>
                <w:u w:val="single"/>
              </w:rPr>
              <w:t>废气经原有废气措施治理后的排放量</w:t>
            </w:r>
            <w:r w:rsidR="003979DA" w:rsidRPr="009938E5">
              <w:rPr>
                <w:rFonts w:hint="eastAsia"/>
                <w:b/>
                <w:sz w:val="24"/>
                <w:u w:val="single"/>
              </w:rPr>
              <w:t>共计</w:t>
            </w:r>
            <w:r w:rsidRPr="009938E5">
              <w:rPr>
                <w:rFonts w:hint="eastAsia"/>
                <w:b/>
                <w:sz w:val="24"/>
                <w:u w:val="single"/>
              </w:rPr>
              <w:t>为</w:t>
            </w:r>
            <w:r w:rsidRPr="009938E5">
              <w:rPr>
                <w:rFonts w:hint="eastAsia"/>
                <w:b/>
                <w:sz w:val="24"/>
                <w:u w:val="single"/>
              </w:rPr>
              <w:t>1.</w:t>
            </w:r>
            <w:r w:rsidR="00BD37CD">
              <w:rPr>
                <w:rFonts w:hint="eastAsia"/>
                <w:b/>
                <w:sz w:val="24"/>
                <w:u w:val="single"/>
              </w:rPr>
              <w:t>8005</w:t>
            </w:r>
            <w:r w:rsidRPr="009938E5">
              <w:rPr>
                <w:rFonts w:hint="eastAsia"/>
                <w:b/>
                <w:sz w:val="24"/>
                <w:u w:val="single"/>
              </w:rPr>
              <w:t>t/a</w:t>
            </w:r>
            <w:r w:rsidRPr="009938E5">
              <w:rPr>
                <w:rFonts w:hint="eastAsia"/>
                <w:b/>
                <w:sz w:val="24"/>
                <w:u w:val="single"/>
              </w:rPr>
              <w:t>，企业已在原有废气措施基础上加装吸附</w:t>
            </w:r>
            <w:r w:rsidRPr="009938E5">
              <w:rPr>
                <w:rFonts w:hint="eastAsia"/>
                <w:b/>
                <w:sz w:val="24"/>
                <w:u w:val="single"/>
              </w:rPr>
              <w:t>-</w:t>
            </w:r>
            <w:r w:rsidRPr="009938E5">
              <w:rPr>
                <w:rFonts w:hint="eastAsia"/>
                <w:b/>
                <w:sz w:val="24"/>
                <w:u w:val="single"/>
              </w:rPr>
              <w:t>催化燃烧装置，废气酚类排放量为</w:t>
            </w:r>
            <w:r w:rsidRPr="009938E5">
              <w:rPr>
                <w:rFonts w:hint="eastAsia"/>
                <w:b/>
                <w:sz w:val="24"/>
                <w:u w:val="single"/>
              </w:rPr>
              <w:t>0.131t/a</w:t>
            </w:r>
            <w:r w:rsidRPr="009938E5">
              <w:rPr>
                <w:rFonts w:hint="eastAsia"/>
                <w:b/>
                <w:sz w:val="24"/>
                <w:u w:val="single"/>
              </w:rPr>
              <w:t>，</w:t>
            </w:r>
            <w:r w:rsidR="003979DA" w:rsidRPr="009938E5">
              <w:rPr>
                <w:b/>
                <w:sz w:val="24"/>
                <w:u w:val="single"/>
              </w:rPr>
              <w:t>二甲苯</w:t>
            </w:r>
            <w:r w:rsidR="003979DA" w:rsidRPr="009938E5">
              <w:rPr>
                <w:rFonts w:hint="eastAsia"/>
                <w:b/>
                <w:sz w:val="24"/>
                <w:u w:val="single"/>
              </w:rPr>
              <w:t>排放量为</w:t>
            </w:r>
            <w:r w:rsidR="003979DA" w:rsidRPr="009938E5">
              <w:rPr>
                <w:rFonts w:hint="eastAsia"/>
                <w:b/>
                <w:sz w:val="24"/>
                <w:u w:val="single"/>
              </w:rPr>
              <w:t>0.0017t/a</w:t>
            </w:r>
            <w:r w:rsidR="00451A2F">
              <w:rPr>
                <w:rFonts w:hint="eastAsia"/>
                <w:b/>
                <w:sz w:val="24"/>
                <w:u w:val="single"/>
              </w:rPr>
              <w:t>，非甲烷总烃</w:t>
            </w:r>
            <w:r w:rsidR="00451A2F" w:rsidRPr="009938E5">
              <w:rPr>
                <w:rFonts w:hint="eastAsia"/>
                <w:b/>
                <w:sz w:val="24"/>
                <w:u w:val="single"/>
              </w:rPr>
              <w:t>排放量为</w:t>
            </w:r>
            <w:r w:rsidR="00451A2F" w:rsidRPr="009938E5">
              <w:rPr>
                <w:rFonts w:hint="eastAsia"/>
                <w:b/>
                <w:sz w:val="24"/>
                <w:u w:val="single"/>
              </w:rPr>
              <w:t>0.0</w:t>
            </w:r>
            <w:r w:rsidR="00451A2F">
              <w:rPr>
                <w:rFonts w:hint="eastAsia"/>
                <w:b/>
                <w:sz w:val="24"/>
                <w:u w:val="single"/>
              </w:rPr>
              <w:t>809</w:t>
            </w:r>
            <w:r w:rsidR="00451A2F" w:rsidRPr="009938E5">
              <w:rPr>
                <w:rFonts w:hint="eastAsia"/>
                <w:b/>
                <w:sz w:val="24"/>
                <w:u w:val="single"/>
              </w:rPr>
              <w:t>t/a</w:t>
            </w:r>
            <w:r w:rsidR="003979DA" w:rsidRPr="009938E5">
              <w:rPr>
                <w:rFonts w:hint="eastAsia"/>
                <w:b/>
                <w:sz w:val="24"/>
                <w:u w:val="single"/>
              </w:rPr>
              <w:t>，</w:t>
            </w:r>
            <w:r w:rsidR="007D73C7" w:rsidRPr="009938E5">
              <w:rPr>
                <w:rFonts w:hint="eastAsia"/>
                <w:b/>
                <w:sz w:val="24"/>
                <w:u w:val="single"/>
              </w:rPr>
              <w:t>VOCs</w:t>
            </w:r>
            <w:r w:rsidRPr="009938E5">
              <w:rPr>
                <w:rFonts w:hint="eastAsia"/>
                <w:b/>
                <w:sz w:val="24"/>
                <w:u w:val="single"/>
              </w:rPr>
              <w:t>可削减</w:t>
            </w:r>
            <w:r w:rsidRPr="009938E5">
              <w:rPr>
                <w:rFonts w:hint="eastAsia"/>
                <w:b/>
                <w:sz w:val="24"/>
                <w:u w:val="single"/>
              </w:rPr>
              <w:t>1.</w:t>
            </w:r>
            <w:r w:rsidR="00451A2F">
              <w:rPr>
                <w:rFonts w:hint="eastAsia"/>
                <w:b/>
                <w:sz w:val="24"/>
                <w:u w:val="single"/>
              </w:rPr>
              <w:t>5382</w:t>
            </w:r>
            <w:r w:rsidRPr="009938E5">
              <w:rPr>
                <w:rFonts w:hint="eastAsia"/>
                <w:b/>
                <w:sz w:val="24"/>
                <w:u w:val="single"/>
              </w:rPr>
              <w:t>t/a</w:t>
            </w:r>
            <w:r w:rsidRPr="009938E5">
              <w:rPr>
                <w:rFonts w:hint="eastAsia"/>
                <w:b/>
                <w:sz w:val="24"/>
                <w:u w:val="single"/>
              </w:rPr>
              <w:t>。</w:t>
            </w:r>
            <w:r w:rsidR="00451A2F">
              <w:rPr>
                <w:rFonts w:hint="eastAsia"/>
                <w:b/>
                <w:sz w:val="24"/>
                <w:u w:val="single"/>
              </w:rPr>
              <w:t>该项目无组织废气</w:t>
            </w:r>
            <w:r w:rsidR="00A32B3F" w:rsidRPr="009938E5">
              <w:rPr>
                <w:rFonts w:hint="eastAsia"/>
                <w:b/>
                <w:sz w:val="24"/>
                <w:u w:val="single"/>
              </w:rPr>
              <w:t>VOCs</w:t>
            </w:r>
            <w:r w:rsidR="00451A2F">
              <w:rPr>
                <w:rFonts w:hint="eastAsia"/>
                <w:b/>
                <w:sz w:val="24"/>
                <w:u w:val="single"/>
              </w:rPr>
              <w:t>排放量为</w:t>
            </w:r>
            <w:r w:rsidR="004179CD">
              <w:rPr>
                <w:rFonts w:hint="eastAsia"/>
                <w:b/>
                <w:sz w:val="24"/>
                <w:u w:val="single"/>
              </w:rPr>
              <w:t>1.652</w:t>
            </w:r>
            <w:r w:rsidR="004179CD" w:rsidRPr="009938E5">
              <w:rPr>
                <w:rFonts w:hint="eastAsia"/>
                <w:b/>
                <w:sz w:val="24"/>
                <w:u w:val="single"/>
              </w:rPr>
              <w:t xml:space="preserve"> t/a</w:t>
            </w:r>
            <w:r w:rsidR="00A32B3F">
              <w:rPr>
                <w:rFonts w:hint="eastAsia"/>
                <w:b/>
                <w:sz w:val="24"/>
                <w:u w:val="single"/>
              </w:rPr>
              <w:t>，经治理后的</w:t>
            </w:r>
            <w:r w:rsidR="004179CD" w:rsidRPr="009938E5">
              <w:rPr>
                <w:rFonts w:hint="eastAsia"/>
                <w:b/>
                <w:sz w:val="24"/>
                <w:u w:val="single"/>
              </w:rPr>
              <w:t>VOCs</w:t>
            </w:r>
            <w:r w:rsidR="004179CD">
              <w:rPr>
                <w:rFonts w:hint="eastAsia"/>
                <w:b/>
                <w:sz w:val="24"/>
                <w:u w:val="single"/>
              </w:rPr>
              <w:t>排放量为</w:t>
            </w:r>
            <w:r w:rsidR="00A32B3F">
              <w:rPr>
                <w:rFonts w:hint="eastAsia"/>
                <w:b/>
                <w:sz w:val="24"/>
                <w:u w:val="single"/>
              </w:rPr>
              <w:t>0.8971</w:t>
            </w:r>
            <w:r w:rsidR="004179CD" w:rsidRPr="009938E5">
              <w:rPr>
                <w:rFonts w:hint="eastAsia"/>
                <w:b/>
                <w:sz w:val="24"/>
                <w:u w:val="single"/>
              </w:rPr>
              <w:t xml:space="preserve"> t/a</w:t>
            </w:r>
            <w:r w:rsidR="004179CD">
              <w:rPr>
                <w:rFonts w:hint="eastAsia"/>
                <w:b/>
                <w:sz w:val="24"/>
                <w:u w:val="single"/>
              </w:rPr>
              <w:t>，</w:t>
            </w:r>
            <w:r w:rsidR="004179CD" w:rsidRPr="009938E5">
              <w:rPr>
                <w:rFonts w:hint="eastAsia"/>
                <w:b/>
                <w:sz w:val="24"/>
                <w:u w:val="single"/>
              </w:rPr>
              <w:t>VOCs</w:t>
            </w:r>
            <w:r w:rsidR="004179CD" w:rsidRPr="009938E5">
              <w:rPr>
                <w:rFonts w:hint="eastAsia"/>
                <w:b/>
                <w:sz w:val="24"/>
                <w:u w:val="single"/>
              </w:rPr>
              <w:t>可削减</w:t>
            </w:r>
            <w:r w:rsidR="004179CD">
              <w:rPr>
                <w:rFonts w:hint="eastAsia"/>
                <w:b/>
                <w:sz w:val="24"/>
                <w:u w:val="single"/>
              </w:rPr>
              <w:t>0.7549</w:t>
            </w:r>
            <w:r w:rsidR="004179CD" w:rsidRPr="009938E5">
              <w:rPr>
                <w:rFonts w:hint="eastAsia"/>
                <w:b/>
                <w:sz w:val="24"/>
                <w:u w:val="single"/>
              </w:rPr>
              <w:t>t/a</w:t>
            </w:r>
            <w:r w:rsidR="004179CD">
              <w:rPr>
                <w:rFonts w:hint="eastAsia"/>
                <w:b/>
                <w:sz w:val="24"/>
                <w:u w:val="single"/>
              </w:rPr>
              <w:t>。综上所述，</w:t>
            </w:r>
            <w:r w:rsidR="00CD113B">
              <w:rPr>
                <w:rFonts w:hint="eastAsia"/>
                <w:b/>
                <w:sz w:val="24"/>
                <w:u w:val="single"/>
              </w:rPr>
              <w:t>该现有</w:t>
            </w:r>
            <w:r w:rsidR="004179CD">
              <w:rPr>
                <w:rFonts w:hint="eastAsia"/>
                <w:b/>
                <w:sz w:val="24"/>
                <w:u w:val="single"/>
              </w:rPr>
              <w:t>项目</w:t>
            </w:r>
            <w:r w:rsidR="004179CD" w:rsidRPr="009938E5">
              <w:rPr>
                <w:rFonts w:hint="eastAsia"/>
                <w:b/>
                <w:sz w:val="24"/>
                <w:u w:val="single"/>
              </w:rPr>
              <w:t>VOCs</w:t>
            </w:r>
            <w:r w:rsidR="004179CD" w:rsidRPr="009938E5">
              <w:rPr>
                <w:rFonts w:hint="eastAsia"/>
                <w:b/>
                <w:sz w:val="24"/>
                <w:u w:val="single"/>
              </w:rPr>
              <w:t>可削减</w:t>
            </w:r>
            <w:r w:rsidR="00CD113B">
              <w:rPr>
                <w:rFonts w:hint="eastAsia"/>
                <w:b/>
                <w:sz w:val="24"/>
                <w:u w:val="single"/>
              </w:rPr>
              <w:t>2.2931</w:t>
            </w:r>
            <w:r w:rsidR="004179CD" w:rsidRPr="009938E5">
              <w:rPr>
                <w:rFonts w:hint="eastAsia"/>
                <w:b/>
                <w:sz w:val="24"/>
                <w:u w:val="single"/>
              </w:rPr>
              <w:t>t/a</w:t>
            </w:r>
            <w:r w:rsidR="00CD113B">
              <w:rPr>
                <w:rFonts w:hint="eastAsia"/>
                <w:b/>
                <w:sz w:val="24"/>
                <w:u w:val="single"/>
              </w:rPr>
              <w:t>。</w:t>
            </w:r>
          </w:p>
          <w:p w:rsidR="006036E3" w:rsidRPr="002B6F56" w:rsidRDefault="00CF1F56" w:rsidP="005E3E61">
            <w:pPr>
              <w:spacing w:line="440" w:lineRule="exact"/>
              <w:ind w:firstLine="578"/>
              <w:rPr>
                <w:b/>
                <w:sz w:val="24"/>
                <w:u w:val="single"/>
              </w:rPr>
            </w:pPr>
            <w:r w:rsidRPr="009938E5">
              <w:rPr>
                <w:rFonts w:hint="eastAsia"/>
                <w:b/>
                <w:sz w:val="24"/>
                <w:u w:val="single"/>
              </w:rPr>
              <w:t>本项目</w:t>
            </w:r>
            <w:r w:rsidRPr="009938E5">
              <w:rPr>
                <w:rFonts w:hint="eastAsia"/>
                <w:b/>
                <w:sz w:val="24"/>
                <w:u w:val="single"/>
              </w:rPr>
              <w:t>VOCs</w:t>
            </w:r>
            <w:r w:rsidRPr="009938E5">
              <w:rPr>
                <w:rFonts w:hint="eastAsia"/>
                <w:b/>
                <w:sz w:val="24"/>
                <w:u w:val="single"/>
              </w:rPr>
              <w:t>（酚</w:t>
            </w:r>
            <w:r w:rsidR="007D73C7" w:rsidRPr="009938E5">
              <w:rPr>
                <w:rFonts w:hint="eastAsia"/>
                <w:b/>
                <w:sz w:val="24"/>
                <w:u w:val="single"/>
              </w:rPr>
              <w:t>、非甲烷总烃</w:t>
            </w:r>
            <w:r w:rsidRPr="009938E5">
              <w:rPr>
                <w:rFonts w:hint="eastAsia"/>
                <w:b/>
                <w:sz w:val="24"/>
                <w:u w:val="single"/>
              </w:rPr>
              <w:t>）</w:t>
            </w:r>
            <w:r w:rsidR="008F1210" w:rsidRPr="009938E5">
              <w:rPr>
                <w:rFonts w:hint="eastAsia"/>
                <w:b/>
                <w:sz w:val="24"/>
                <w:u w:val="single"/>
              </w:rPr>
              <w:t>有组织、无组织排放</w:t>
            </w:r>
            <w:r w:rsidRPr="009938E5">
              <w:rPr>
                <w:rFonts w:hint="eastAsia"/>
                <w:b/>
                <w:sz w:val="24"/>
                <w:u w:val="single"/>
              </w:rPr>
              <w:t>量</w:t>
            </w:r>
            <w:r w:rsidR="008F1210" w:rsidRPr="009938E5">
              <w:rPr>
                <w:rFonts w:hint="eastAsia"/>
                <w:b/>
                <w:sz w:val="24"/>
                <w:u w:val="single"/>
              </w:rPr>
              <w:t>总计</w:t>
            </w:r>
            <w:r w:rsidRPr="009938E5">
              <w:rPr>
                <w:rFonts w:hint="eastAsia"/>
                <w:b/>
                <w:sz w:val="24"/>
                <w:u w:val="single"/>
              </w:rPr>
              <w:t>为</w:t>
            </w:r>
            <w:r w:rsidRPr="009938E5">
              <w:rPr>
                <w:rFonts w:hint="eastAsia"/>
                <w:b/>
                <w:sz w:val="24"/>
                <w:u w:val="single"/>
              </w:rPr>
              <w:t>1.</w:t>
            </w:r>
            <w:r w:rsidR="00EE4078" w:rsidRPr="009938E5">
              <w:rPr>
                <w:rFonts w:hint="eastAsia"/>
                <w:b/>
                <w:sz w:val="24"/>
                <w:u w:val="single"/>
              </w:rPr>
              <w:t>2185</w:t>
            </w:r>
            <w:r w:rsidRPr="009938E5">
              <w:rPr>
                <w:b/>
                <w:bCs/>
                <w:spacing w:val="-4"/>
                <w:sz w:val="24"/>
                <w:u w:val="single"/>
              </w:rPr>
              <w:t>t/a</w:t>
            </w:r>
            <w:r w:rsidRPr="009938E5">
              <w:rPr>
                <w:rFonts w:hint="eastAsia"/>
                <w:b/>
                <w:bCs/>
                <w:spacing w:val="-4"/>
                <w:sz w:val="24"/>
                <w:u w:val="single"/>
              </w:rPr>
              <w:t>，满足本项目有机废气</w:t>
            </w:r>
            <w:r w:rsidR="008F1210" w:rsidRPr="009938E5">
              <w:rPr>
                <w:rFonts w:hint="eastAsia"/>
                <w:b/>
                <w:bCs/>
                <w:spacing w:val="-4"/>
                <w:sz w:val="24"/>
                <w:u w:val="single"/>
              </w:rPr>
              <w:t>替代</w:t>
            </w:r>
            <w:r w:rsidRPr="009938E5">
              <w:rPr>
                <w:rFonts w:hint="eastAsia"/>
                <w:b/>
                <w:bCs/>
                <w:spacing w:val="-4"/>
                <w:sz w:val="24"/>
                <w:u w:val="single"/>
              </w:rPr>
              <w:t>，</w:t>
            </w:r>
            <w:r w:rsidR="005E3E61" w:rsidRPr="009938E5">
              <w:rPr>
                <w:rFonts w:hint="eastAsia"/>
                <w:b/>
                <w:bCs/>
                <w:spacing w:val="-4"/>
                <w:sz w:val="24"/>
                <w:u w:val="single"/>
              </w:rPr>
              <w:t>符合</w:t>
            </w:r>
            <w:r w:rsidR="005E3E61" w:rsidRPr="009938E5">
              <w:rPr>
                <w:rFonts w:hint="eastAsia"/>
                <w:b/>
                <w:sz w:val="24"/>
                <w:u w:val="single"/>
              </w:rPr>
              <w:t>《新乡市</w:t>
            </w:r>
            <w:r w:rsidR="005E3E61" w:rsidRPr="009938E5">
              <w:rPr>
                <w:rFonts w:hint="eastAsia"/>
                <w:b/>
                <w:sz w:val="24"/>
                <w:u w:val="single"/>
              </w:rPr>
              <w:t>2018</w:t>
            </w:r>
            <w:r w:rsidR="005E3E61" w:rsidRPr="009938E5">
              <w:rPr>
                <w:rFonts w:hint="eastAsia"/>
                <w:b/>
                <w:sz w:val="24"/>
                <w:u w:val="single"/>
              </w:rPr>
              <w:t>年大气污染防治攻坚实施方案》要求。</w:t>
            </w:r>
          </w:p>
          <w:p w:rsidR="00487E97" w:rsidRDefault="00515916" w:rsidP="004C6DDA">
            <w:pPr>
              <w:spacing w:line="440" w:lineRule="exact"/>
              <w:ind w:firstLine="578"/>
              <w:rPr>
                <w:b/>
                <w:sz w:val="24"/>
              </w:rPr>
            </w:pPr>
            <w:r>
              <w:rPr>
                <w:rFonts w:hint="eastAsia"/>
                <w:b/>
                <w:sz w:val="24"/>
              </w:rPr>
              <w:t>八</w:t>
            </w:r>
            <w:r w:rsidR="00AF4107">
              <w:rPr>
                <w:b/>
                <w:sz w:val="24"/>
              </w:rPr>
              <w:t>、环保治理措施及环保投资</w:t>
            </w:r>
          </w:p>
          <w:p w:rsidR="0075729B" w:rsidRDefault="00AF4107" w:rsidP="00540232">
            <w:pPr>
              <w:spacing w:line="440" w:lineRule="exact"/>
              <w:ind w:firstLine="578"/>
              <w:rPr>
                <w:sz w:val="24"/>
              </w:rPr>
            </w:pPr>
            <w:r>
              <w:rPr>
                <w:sz w:val="24"/>
              </w:rPr>
              <w:t>本项目环保投资总计</w:t>
            </w:r>
            <w:r>
              <w:rPr>
                <w:sz w:val="24"/>
              </w:rPr>
              <w:t>12</w:t>
            </w:r>
            <w:r>
              <w:rPr>
                <w:sz w:val="24"/>
              </w:rPr>
              <w:t>万元，占总投资的</w:t>
            </w:r>
            <w:r w:rsidR="000F449C">
              <w:rPr>
                <w:rFonts w:hint="eastAsia"/>
                <w:sz w:val="24"/>
              </w:rPr>
              <w:t>1.16</w:t>
            </w:r>
            <w:r>
              <w:rPr>
                <w:sz w:val="24"/>
              </w:rPr>
              <w:t>%</w:t>
            </w:r>
            <w:r>
              <w:rPr>
                <w:sz w:val="24"/>
              </w:rPr>
              <w:t>。环保投资概算及环保设施竣工三同时验收如下：</w:t>
            </w:r>
          </w:p>
          <w:p w:rsidR="00487E97" w:rsidRDefault="00AF4107">
            <w:pPr>
              <w:spacing w:line="440" w:lineRule="exact"/>
              <w:ind w:firstLineChars="290" w:firstLine="696"/>
              <w:rPr>
                <w:rFonts w:eastAsia="黑体"/>
                <w:color w:val="000000"/>
                <w:sz w:val="24"/>
              </w:rPr>
            </w:pPr>
            <w:r>
              <w:rPr>
                <w:rFonts w:eastAsia="黑体"/>
                <w:color w:val="000000"/>
                <w:sz w:val="24"/>
              </w:rPr>
              <w:t>表</w:t>
            </w:r>
            <w:r w:rsidR="00BB7B22">
              <w:rPr>
                <w:rFonts w:eastAsia="黑体" w:hint="eastAsia"/>
                <w:color w:val="000000"/>
                <w:sz w:val="24"/>
              </w:rPr>
              <w:t>3</w:t>
            </w:r>
            <w:r w:rsidR="00C73828">
              <w:rPr>
                <w:rFonts w:eastAsia="黑体" w:hint="eastAsia"/>
                <w:color w:val="000000"/>
                <w:sz w:val="24"/>
              </w:rPr>
              <w:t>8</w:t>
            </w:r>
            <w:r>
              <w:rPr>
                <w:rFonts w:eastAsia="黑体"/>
                <w:color w:val="000000"/>
                <w:sz w:val="24"/>
              </w:rPr>
              <w:t xml:space="preserve">                </w:t>
            </w:r>
            <w:r>
              <w:rPr>
                <w:rFonts w:eastAsia="黑体"/>
                <w:color w:val="000000"/>
                <w:sz w:val="24"/>
              </w:rPr>
              <w:t>本项目环保投资概算一览表</w:t>
            </w:r>
          </w:p>
          <w:tbl>
            <w:tblPr>
              <w:tblW w:w="942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743"/>
              <w:gridCol w:w="709"/>
              <w:gridCol w:w="1985"/>
              <w:gridCol w:w="4536"/>
              <w:gridCol w:w="1449"/>
            </w:tblGrid>
            <w:tr w:rsidR="00487E97">
              <w:trPr>
                <w:trHeight w:val="397"/>
                <w:jc w:val="center"/>
              </w:trPr>
              <w:tc>
                <w:tcPr>
                  <w:tcW w:w="743" w:type="dxa"/>
                  <w:vAlign w:val="center"/>
                </w:tcPr>
                <w:p w:rsidR="00487E97" w:rsidRDefault="00AF4107">
                  <w:pPr>
                    <w:jc w:val="center"/>
                    <w:rPr>
                      <w:b/>
                      <w:color w:val="000000"/>
                      <w:szCs w:val="21"/>
                    </w:rPr>
                  </w:pPr>
                  <w:r>
                    <w:rPr>
                      <w:b/>
                      <w:color w:val="000000"/>
                      <w:szCs w:val="21"/>
                    </w:rPr>
                    <w:t>序号</w:t>
                  </w:r>
                </w:p>
              </w:tc>
              <w:tc>
                <w:tcPr>
                  <w:tcW w:w="2694" w:type="dxa"/>
                  <w:gridSpan w:val="2"/>
                  <w:vAlign w:val="center"/>
                </w:tcPr>
                <w:p w:rsidR="00487E97" w:rsidRDefault="00AF4107">
                  <w:pPr>
                    <w:jc w:val="center"/>
                    <w:rPr>
                      <w:b/>
                      <w:color w:val="000000"/>
                      <w:szCs w:val="21"/>
                    </w:rPr>
                  </w:pPr>
                  <w:r>
                    <w:rPr>
                      <w:b/>
                      <w:color w:val="000000"/>
                      <w:szCs w:val="21"/>
                    </w:rPr>
                    <w:t>治理项目</w:t>
                  </w:r>
                </w:p>
              </w:tc>
              <w:tc>
                <w:tcPr>
                  <w:tcW w:w="4536" w:type="dxa"/>
                  <w:vAlign w:val="center"/>
                </w:tcPr>
                <w:p w:rsidR="00487E97" w:rsidRDefault="00AF4107">
                  <w:pPr>
                    <w:jc w:val="center"/>
                    <w:rPr>
                      <w:b/>
                      <w:color w:val="000000"/>
                      <w:szCs w:val="21"/>
                    </w:rPr>
                  </w:pPr>
                  <w:r>
                    <w:rPr>
                      <w:b/>
                      <w:color w:val="000000"/>
                      <w:szCs w:val="21"/>
                    </w:rPr>
                    <w:t>环保措施</w:t>
                  </w:r>
                </w:p>
              </w:tc>
              <w:tc>
                <w:tcPr>
                  <w:tcW w:w="1449" w:type="dxa"/>
                  <w:vAlign w:val="center"/>
                </w:tcPr>
                <w:p w:rsidR="00487E97" w:rsidRDefault="00AF4107">
                  <w:pPr>
                    <w:jc w:val="center"/>
                    <w:rPr>
                      <w:b/>
                      <w:color w:val="000000"/>
                      <w:szCs w:val="21"/>
                    </w:rPr>
                  </w:pPr>
                  <w:r>
                    <w:rPr>
                      <w:b/>
                      <w:color w:val="000000"/>
                      <w:szCs w:val="21"/>
                    </w:rPr>
                    <w:t>投资（万元）</w:t>
                  </w:r>
                </w:p>
              </w:tc>
            </w:tr>
            <w:tr w:rsidR="00487E97">
              <w:trPr>
                <w:trHeight w:val="397"/>
                <w:jc w:val="center"/>
              </w:trPr>
              <w:tc>
                <w:tcPr>
                  <w:tcW w:w="743" w:type="dxa"/>
                  <w:vMerge w:val="restart"/>
                  <w:vAlign w:val="center"/>
                </w:tcPr>
                <w:p w:rsidR="00487E97" w:rsidRDefault="00AF4107">
                  <w:pPr>
                    <w:jc w:val="center"/>
                    <w:rPr>
                      <w:color w:val="000000"/>
                      <w:szCs w:val="21"/>
                    </w:rPr>
                  </w:pPr>
                  <w:r>
                    <w:rPr>
                      <w:color w:val="000000"/>
                      <w:szCs w:val="21"/>
                    </w:rPr>
                    <w:t>1</w:t>
                  </w:r>
                </w:p>
              </w:tc>
              <w:tc>
                <w:tcPr>
                  <w:tcW w:w="709" w:type="dxa"/>
                  <w:tcBorders>
                    <w:top w:val="single" w:sz="4" w:space="0" w:color="auto"/>
                  </w:tcBorders>
                  <w:vAlign w:val="center"/>
                </w:tcPr>
                <w:p w:rsidR="00487E97" w:rsidRDefault="00AF4107">
                  <w:pPr>
                    <w:jc w:val="center"/>
                    <w:rPr>
                      <w:color w:val="000000"/>
                      <w:szCs w:val="21"/>
                    </w:rPr>
                  </w:pPr>
                  <w:r>
                    <w:rPr>
                      <w:color w:val="000000"/>
                      <w:szCs w:val="21"/>
                    </w:rPr>
                    <w:t>废水</w:t>
                  </w:r>
                </w:p>
              </w:tc>
              <w:tc>
                <w:tcPr>
                  <w:tcW w:w="1985" w:type="dxa"/>
                  <w:vAlign w:val="center"/>
                </w:tcPr>
                <w:p w:rsidR="00487E97" w:rsidRDefault="00AF4107">
                  <w:pPr>
                    <w:jc w:val="center"/>
                    <w:rPr>
                      <w:color w:val="000000"/>
                      <w:szCs w:val="21"/>
                    </w:rPr>
                  </w:pPr>
                  <w:r>
                    <w:rPr>
                      <w:color w:val="000000"/>
                      <w:szCs w:val="21"/>
                    </w:rPr>
                    <w:t>反渗透浓水</w:t>
                  </w:r>
                </w:p>
              </w:tc>
              <w:tc>
                <w:tcPr>
                  <w:tcW w:w="4536" w:type="dxa"/>
                  <w:vAlign w:val="center"/>
                </w:tcPr>
                <w:p w:rsidR="00487E97" w:rsidRDefault="00AF4107">
                  <w:pPr>
                    <w:jc w:val="center"/>
                    <w:rPr>
                      <w:color w:val="000000"/>
                      <w:szCs w:val="21"/>
                    </w:rPr>
                  </w:pPr>
                  <w:r>
                    <w:rPr>
                      <w:kern w:val="36"/>
                      <w:szCs w:val="21"/>
                    </w:rPr>
                    <w:t>经管网排入贾屯污水处理厂</w:t>
                  </w:r>
                </w:p>
              </w:tc>
              <w:tc>
                <w:tcPr>
                  <w:tcW w:w="1449" w:type="dxa"/>
                  <w:vAlign w:val="center"/>
                </w:tcPr>
                <w:p w:rsidR="00487E97" w:rsidRDefault="00AF4107">
                  <w:pPr>
                    <w:jc w:val="center"/>
                    <w:rPr>
                      <w:color w:val="000000"/>
                      <w:szCs w:val="21"/>
                    </w:rPr>
                  </w:pPr>
                  <w:r>
                    <w:rPr>
                      <w:color w:val="000000"/>
                      <w:szCs w:val="21"/>
                    </w:rPr>
                    <w:t>/</w:t>
                  </w:r>
                </w:p>
              </w:tc>
            </w:tr>
            <w:tr w:rsidR="00487E97">
              <w:trPr>
                <w:trHeight w:val="397"/>
                <w:jc w:val="center"/>
              </w:trPr>
              <w:tc>
                <w:tcPr>
                  <w:tcW w:w="743" w:type="dxa"/>
                  <w:vMerge/>
                  <w:vAlign w:val="center"/>
                </w:tcPr>
                <w:p w:rsidR="00487E97" w:rsidRDefault="00487E97">
                  <w:pPr>
                    <w:jc w:val="center"/>
                    <w:rPr>
                      <w:color w:val="000000"/>
                      <w:szCs w:val="21"/>
                    </w:rPr>
                  </w:pPr>
                </w:p>
              </w:tc>
              <w:tc>
                <w:tcPr>
                  <w:tcW w:w="709" w:type="dxa"/>
                  <w:vAlign w:val="center"/>
                </w:tcPr>
                <w:p w:rsidR="00487E97" w:rsidRDefault="00AF4107">
                  <w:pPr>
                    <w:jc w:val="center"/>
                    <w:rPr>
                      <w:color w:val="000000"/>
                      <w:szCs w:val="21"/>
                    </w:rPr>
                  </w:pPr>
                  <w:r>
                    <w:rPr>
                      <w:color w:val="000000"/>
                      <w:szCs w:val="21"/>
                    </w:rPr>
                    <w:t>废气</w:t>
                  </w:r>
                </w:p>
              </w:tc>
              <w:tc>
                <w:tcPr>
                  <w:tcW w:w="1985" w:type="dxa"/>
                  <w:vAlign w:val="center"/>
                </w:tcPr>
                <w:p w:rsidR="00487E97" w:rsidRDefault="000F449C" w:rsidP="006A520C">
                  <w:pPr>
                    <w:jc w:val="center"/>
                    <w:rPr>
                      <w:szCs w:val="21"/>
                    </w:rPr>
                  </w:pPr>
                  <w:r>
                    <w:rPr>
                      <w:rFonts w:hint="eastAsia"/>
                      <w:color w:val="000000"/>
                      <w:szCs w:val="21"/>
                    </w:rPr>
                    <w:t>烘干、涂漆区</w:t>
                  </w:r>
                  <w:r w:rsidR="00AF4107">
                    <w:rPr>
                      <w:szCs w:val="21"/>
                    </w:rPr>
                    <w:t>废气</w:t>
                  </w:r>
                </w:p>
              </w:tc>
              <w:tc>
                <w:tcPr>
                  <w:tcW w:w="4536" w:type="dxa"/>
                  <w:vAlign w:val="center"/>
                </w:tcPr>
                <w:p w:rsidR="00487E97" w:rsidRDefault="00AF4107" w:rsidP="007346C7">
                  <w:pPr>
                    <w:jc w:val="center"/>
                    <w:rPr>
                      <w:color w:val="000000"/>
                      <w:szCs w:val="21"/>
                    </w:rPr>
                  </w:pPr>
                  <w:r>
                    <w:rPr>
                      <w:color w:val="000000"/>
                      <w:szCs w:val="21"/>
                    </w:rPr>
                    <w:t>集气装置（</w:t>
                  </w:r>
                  <w:r>
                    <w:rPr>
                      <w:color w:val="000000"/>
                      <w:szCs w:val="21"/>
                    </w:rPr>
                    <w:t>6</w:t>
                  </w:r>
                  <w:r>
                    <w:rPr>
                      <w:color w:val="000000"/>
                      <w:szCs w:val="21"/>
                    </w:rPr>
                    <w:t>个）</w:t>
                  </w:r>
                  <w:r>
                    <w:rPr>
                      <w:color w:val="000000"/>
                      <w:szCs w:val="21"/>
                    </w:rPr>
                    <w:t>+</w:t>
                  </w:r>
                  <w:r w:rsidR="007346C7" w:rsidRPr="000F449C">
                    <w:rPr>
                      <w:rFonts w:hint="eastAsia"/>
                      <w:b/>
                      <w:kern w:val="0"/>
                      <w:szCs w:val="21"/>
                      <w:u w:val="single"/>
                    </w:rPr>
                    <w:t>三</w:t>
                  </w:r>
                  <w:r w:rsidRPr="000F449C">
                    <w:rPr>
                      <w:b/>
                      <w:kern w:val="0"/>
                      <w:szCs w:val="21"/>
                      <w:u w:val="single"/>
                    </w:rPr>
                    <w:t>次催化燃烧装置</w:t>
                  </w:r>
                  <w:r>
                    <w:rPr>
                      <w:kern w:val="0"/>
                      <w:szCs w:val="21"/>
                    </w:rPr>
                    <w:t>（</w:t>
                  </w:r>
                  <w:r>
                    <w:rPr>
                      <w:kern w:val="0"/>
                      <w:szCs w:val="21"/>
                    </w:rPr>
                    <w:t>12</w:t>
                  </w:r>
                  <w:r>
                    <w:rPr>
                      <w:kern w:val="0"/>
                      <w:szCs w:val="21"/>
                    </w:rPr>
                    <w:t>套、设备自带）</w:t>
                  </w:r>
                  <w:r>
                    <w:rPr>
                      <w:color w:val="000000"/>
                      <w:szCs w:val="21"/>
                    </w:rPr>
                    <w:t>+15m</w:t>
                  </w:r>
                  <w:r>
                    <w:rPr>
                      <w:color w:val="000000"/>
                      <w:szCs w:val="21"/>
                    </w:rPr>
                    <w:t>的排气筒（</w:t>
                  </w:r>
                  <w:r w:rsidR="00097926">
                    <w:rPr>
                      <w:rFonts w:hint="eastAsia"/>
                      <w:color w:val="000000"/>
                      <w:szCs w:val="21"/>
                    </w:rPr>
                    <w:t>6</w:t>
                  </w:r>
                  <w:r>
                    <w:rPr>
                      <w:color w:val="000000"/>
                      <w:szCs w:val="21"/>
                    </w:rPr>
                    <w:t>根）</w:t>
                  </w:r>
                </w:p>
              </w:tc>
              <w:tc>
                <w:tcPr>
                  <w:tcW w:w="1449" w:type="dxa"/>
                  <w:vAlign w:val="center"/>
                </w:tcPr>
                <w:p w:rsidR="00487E97" w:rsidRDefault="00AF4107">
                  <w:pPr>
                    <w:jc w:val="center"/>
                    <w:rPr>
                      <w:color w:val="000000"/>
                      <w:szCs w:val="21"/>
                    </w:rPr>
                  </w:pPr>
                  <w:r>
                    <w:rPr>
                      <w:color w:val="000000"/>
                      <w:szCs w:val="21"/>
                    </w:rPr>
                    <w:t>10</w:t>
                  </w:r>
                </w:p>
              </w:tc>
            </w:tr>
            <w:tr w:rsidR="00487E97">
              <w:trPr>
                <w:trHeight w:val="397"/>
                <w:jc w:val="center"/>
              </w:trPr>
              <w:tc>
                <w:tcPr>
                  <w:tcW w:w="743" w:type="dxa"/>
                  <w:vMerge w:val="restart"/>
                  <w:vAlign w:val="center"/>
                </w:tcPr>
                <w:p w:rsidR="00487E97" w:rsidRDefault="00AF4107">
                  <w:pPr>
                    <w:jc w:val="center"/>
                    <w:rPr>
                      <w:color w:val="000000"/>
                      <w:szCs w:val="21"/>
                    </w:rPr>
                  </w:pPr>
                  <w:r>
                    <w:rPr>
                      <w:color w:val="000000"/>
                      <w:szCs w:val="21"/>
                    </w:rPr>
                    <w:t>3</w:t>
                  </w:r>
                </w:p>
              </w:tc>
              <w:tc>
                <w:tcPr>
                  <w:tcW w:w="709" w:type="dxa"/>
                  <w:vMerge w:val="restart"/>
                  <w:vAlign w:val="center"/>
                </w:tcPr>
                <w:p w:rsidR="00487E97" w:rsidRDefault="00AF4107">
                  <w:pPr>
                    <w:jc w:val="center"/>
                    <w:rPr>
                      <w:color w:val="000000"/>
                      <w:szCs w:val="21"/>
                    </w:rPr>
                  </w:pPr>
                  <w:r>
                    <w:rPr>
                      <w:color w:val="000000"/>
                      <w:szCs w:val="21"/>
                    </w:rPr>
                    <w:t>固废</w:t>
                  </w:r>
                </w:p>
              </w:tc>
              <w:tc>
                <w:tcPr>
                  <w:tcW w:w="1985" w:type="dxa"/>
                  <w:vAlign w:val="center"/>
                </w:tcPr>
                <w:p w:rsidR="00487E97" w:rsidRDefault="00AF4107">
                  <w:pPr>
                    <w:jc w:val="center"/>
                    <w:rPr>
                      <w:kern w:val="0"/>
                      <w:szCs w:val="21"/>
                    </w:rPr>
                  </w:pPr>
                  <w:r>
                    <w:t>废包装材</w:t>
                  </w:r>
                </w:p>
              </w:tc>
              <w:tc>
                <w:tcPr>
                  <w:tcW w:w="4536" w:type="dxa"/>
                  <w:vMerge w:val="restart"/>
                  <w:vAlign w:val="center"/>
                </w:tcPr>
                <w:p w:rsidR="00487E97" w:rsidRDefault="00AF4107">
                  <w:pPr>
                    <w:jc w:val="center"/>
                    <w:rPr>
                      <w:szCs w:val="21"/>
                    </w:rPr>
                  </w:pPr>
                  <w:r>
                    <w:rPr>
                      <w:szCs w:val="21"/>
                    </w:rPr>
                    <w:t>依托现有一般固废暂存间</w:t>
                  </w:r>
                  <w:r>
                    <w:rPr>
                      <w:szCs w:val="21"/>
                    </w:rPr>
                    <w:t>1</w:t>
                  </w:r>
                  <w:r>
                    <w:rPr>
                      <w:szCs w:val="21"/>
                    </w:rPr>
                    <w:t>座（</w:t>
                  </w:r>
                  <w:r>
                    <w:rPr>
                      <w:szCs w:val="21"/>
                    </w:rPr>
                    <w:t>60m</w:t>
                  </w:r>
                  <w:r>
                    <w:rPr>
                      <w:szCs w:val="21"/>
                      <w:vertAlign w:val="superscript"/>
                    </w:rPr>
                    <w:t>2</w:t>
                  </w:r>
                  <w:r>
                    <w:rPr>
                      <w:szCs w:val="21"/>
                    </w:rPr>
                    <w:t>）</w:t>
                  </w:r>
                </w:p>
              </w:tc>
              <w:tc>
                <w:tcPr>
                  <w:tcW w:w="1449" w:type="dxa"/>
                  <w:vMerge w:val="restart"/>
                  <w:vAlign w:val="center"/>
                </w:tcPr>
                <w:p w:rsidR="00487E97" w:rsidRDefault="00AF4107">
                  <w:pPr>
                    <w:autoSpaceDE w:val="0"/>
                    <w:autoSpaceDN w:val="0"/>
                    <w:adjustRightInd w:val="0"/>
                    <w:snapToGrid w:val="0"/>
                    <w:spacing w:before="60"/>
                    <w:jc w:val="center"/>
                    <w:textAlignment w:val="baseline"/>
                    <w:rPr>
                      <w:kern w:val="0"/>
                      <w:szCs w:val="21"/>
                    </w:rPr>
                  </w:pPr>
                  <w:r>
                    <w:rPr>
                      <w:kern w:val="0"/>
                      <w:szCs w:val="21"/>
                    </w:rPr>
                    <w:t>/</w:t>
                  </w:r>
                </w:p>
              </w:tc>
            </w:tr>
            <w:tr w:rsidR="00487E97">
              <w:trPr>
                <w:trHeight w:val="397"/>
                <w:jc w:val="center"/>
              </w:trPr>
              <w:tc>
                <w:tcPr>
                  <w:tcW w:w="743" w:type="dxa"/>
                  <w:vMerge/>
                  <w:vAlign w:val="center"/>
                </w:tcPr>
                <w:p w:rsidR="00487E97" w:rsidRDefault="00487E97">
                  <w:pPr>
                    <w:jc w:val="center"/>
                    <w:rPr>
                      <w:color w:val="000000"/>
                      <w:szCs w:val="21"/>
                    </w:rPr>
                  </w:pPr>
                </w:p>
              </w:tc>
              <w:tc>
                <w:tcPr>
                  <w:tcW w:w="709" w:type="dxa"/>
                  <w:vMerge/>
                  <w:vAlign w:val="center"/>
                </w:tcPr>
                <w:p w:rsidR="00487E97" w:rsidRDefault="00487E97">
                  <w:pPr>
                    <w:jc w:val="center"/>
                    <w:rPr>
                      <w:color w:val="000000"/>
                      <w:szCs w:val="21"/>
                    </w:rPr>
                  </w:pPr>
                </w:p>
              </w:tc>
              <w:tc>
                <w:tcPr>
                  <w:tcW w:w="1985" w:type="dxa"/>
                  <w:vAlign w:val="center"/>
                </w:tcPr>
                <w:p w:rsidR="00487E97" w:rsidRDefault="00AF4107">
                  <w:pPr>
                    <w:jc w:val="center"/>
                  </w:pPr>
                  <w:r>
                    <w:t>残次品</w:t>
                  </w:r>
                </w:p>
              </w:tc>
              <w:tc>
                <w:tcPr>
                  <w:tcW w:w="4536" w:type="dxa"/>
                  <w:vMerge/>
                  <w:vAlign w:val="center"/>
                </w:tcPr>
                <w:p w:rsidR="00487E97" w:rsidRDefault="00487E97">
                  <w:pPr>
                    <w:jc w:val="center"/>
                    <w:rPr>
                      <w:szCs w:val="21"/>
                    </w:rPr>
                  </w:pPr>
                </w:p>
              </w:tc>
              <w:tc>
                <w:tcPr>
                  <w:tcW w:w="1449" w:type="dxa"/>
                  <w:vMerge/>
                  <w:vAlign w:val="center"/>
                </w:tcPr>
                <w:p w:rsidR="00487E97" w:rsidRDefault="00487E97">
                  <w:pPr>
                    <w:autoSpaceDE w:val="0"/>
                    <w:autoSpaceDN w:val="0"/>
                    <w:adjustRightInd w:val="0"/>
                    <w:snapToGrid w:val="0"/>
                    <w:spacing w:before="60"/>
                    <w:jc w:val="center"/>
                    <w:textAlignment w:val="baseline"/>
                    <w:rPr>
                      <w:kern w:val="0"/>
                      <w:szCs w:val="21"/>
                    </w:rPr>
                  </w:pPr>
                </w:p>
              </w:tc>
            </w:tr>
            <w:tr w:rsidR="00487E97">
              <w:trPr>
                <w:trHeight w:val="397"/>
                <w:jc w:val="center"/>
              </w:trPr>
              <w:tc>
                <w:tcPr>
                  <w:tcW w:w="743" w:type="dxa"/>
                  <w:vMerge/>
                  <w:vAlign w:val="center"/>
                </w:tcPr>
                <w:p w:rsidR="00487E97" w:rsidRDefault="00487E97">
                  <w:pPr>
                    <w:jc w:val="center"/>
                    <w:rPr>
                      <w:color w:val="000000"/>
                      <w:szCs w:val="21"/>
                    </w:rPr>
                  </w:pPr>
                </w:p>
              </w:tc>
              <w:tc>
                <w:tcPr>
                  <w:tcW w:w="709" w:type="dxa"/>
                  <w:vMerge/>
                  <w:vAlign w:val="center"/>
                </w:tcPr>
                <w:p w:rsidR="00487E97" w:rsidRDefault="00487E97">
                  <w:pPr>
                    <w:jc w:val="center"/>
                    <w:rPr>
                      <w:color w:val="000000"/>
                      <w:szCs w:val="21"/>
                    </w:rPr>
                  </w:pPr>
                </w:p>
              </w:tc>
              <w:tc>
                <w:tcPr>
                  <w:tcW w:w="1985" w:type="dxa"/>
                  <w:vAlign w:val="center"/>
                </w:tcPr>
                <w:p w:rsidR="00487E97" w:rsidRDefault="00AF4107">
                  <w:pPr>
                    <w:jc w:val="center"/>
                    <w:rPr>
                      <w:szCs w:val="21"/>
                    </w:rPr>
                  </w:pPr>
                  <w:r>
                    <w:rPr>
                      <w:szCs w:val="21"/>
                    </w:rPr>
                    <w:t>含铜废油泥</w:t>
                  </w:r>
                </w:p>
              </w:tc>
              <w:tc>
                <w:tcPr>
                  <w:tcW w:w="4536" w:type="dxa"/>
                  <w:vMerge w:val="restart"/>
                  <w:vAlign w:val="center"/>
                </w:tcPr>
                <w:p w:rsidR="00487E97" w:rsidRDefault="00AF4107">
                  <w:pPr>
                    <w:jc w:val="center"/>
                    <w:rPr>
                      <w:szCs w:val="21"/>
                    </w:rPr>
                  </w:pPr>
                  <w:r>
                    <w:rPr>
                      <w:szCs w:val="21"/>
                    </w:rPr>
                    <w:t>依托现有危险废物暂存间</w:t>
                  </w:r>
                  <w:r>
                    <w:rPr>
                      <w:szCs w:val="21"/>
                    </w:rPr>
                    <w:t>1</w:t>
                  </w:r>
                  <w:r>
                    <w:rPr>
                      <w:szCs w:val="21"/>
                    </w:rPr>
                    <w:t>座（</w:t>
                  </w:r>
                  <w:r>
                    <w:rPr>
                      <w:szCs w:val="21"/>
                    </w:rPr>
                    <w:t>16m</w:t>
                  </w:r>
                  <w:r>
                    <w:rPr>
                      <w:szCs w:val="21"/>
                      <w:vertAlign w:val="superscript"/>
                    </w:rPr>
                    <w:t>2</w:t>
                  </w:r>
                  <w:r>
                    <w:rPr>
                      <w:szCs w:val="21"/>
                    </w:rPr>
                    <w:t>）</w:t>
                  </w:r>
                </w:p>
              </w:tc>
              <w:tc>
                <w:tcPr>
                  <w:tcW w:w="1449" w:type="dxa"/>
                  <w:vMerge/>
                  <w:vAlign w:val="center"/>
                </w:tcPr>
                <w:p w:rsidR="00487E97" w:rsidRDefault="00487E97">
                  <w:pPr>
                    <w:autoSpaceDE w:val="0"/>
                    <w:autoSpaceDN w:val="0"/>
                    <w:adjustRightInd w:val="0"/>
                    <w:snapToGrid w:val="0"/>
                    <w:spacing w:before="60"/>
                    <w:jc w:val="center"/>
                    <w:textAlignment w:val="baseline"/>
                    <w:rPr>
                      <w:kern w:val="0"/>
                      <w:szCs w:val="21"/>
                    </w:rPr>
                  </w:pPr>
                </w:p>
              </w:tc>
            </w:tr>
            <w:tr w:rsidR="00487E97">
              <w:trPr>
                <w:trHeight w:val="397"/>
                <w:jc w:val="center"/>
              </w:trPr>
              <w:tc>
                <w:tcPr>
                  <w:tcW w:w="743" w:type="dxa"/>
                  <w:vMerge/>
                  <w:vAlign w:val="center"/>
                </w:tcPr>
                <w:p w:rsidR="00487E97" w:rsidRDefault="00487E97">
                  <w:pPr>
                    <w:jc w:val="center"/>
                    <w:rPr>
                      <w:color w:val="000000"/>
                      <w:szCs w:val="21"/>
                    </w:rPr>
                  </w:pPr>
                </w:p>
              </w:tc>
              <w:tc>
                <w:tcPr>
                  <w:tcW w:w="709" w:type="dxa"/>
                  <w:vMerge/>
                  <w:vAlign w:val="center"/>
                </w:tcPr>
                <w:p w:rsidR="00487E97" w:rsidRDefault="00487E97">
                  <w:pPr>
                    <w:jc w:val="center"/>
                    <w:rPr>
                      <w:color w:val="000000"/>
                      <w:szCs w:val="21"/>
                    </w:rPr>
                  </w:pPr>
                </w:p>
              </w:tc>
              <w:tc>
                <w:tcPr>
                  <w:tcW w:w="1985" w:type="dxa"/>
                  <w:vAlign w:val="center"/>
                </w:tcPr>
                <w:p w:rsidR="00487E97" w:rsidRDefault="00AF4107">
                  <w:pPr>
                    <w:jc w:val="center"/>
                    <w:rPr>
                      <w:szCs w:val="21"/>
                    </w:rPr>
                  </w:pPr>
                  <w:r>
                    <w:rPr>
                      <w:szCs w:val="21"/>
                    </w:rPr>
                    <w:t>废催化剂</w:t>
                  </w:r>
                </w:p>
              </w:tc>
              <w:tc>
                <w:tcPr>
                  <w:tcW w:w="4536" w:type="dxa"/>
                  <w:vMerge/>
                  <w:vAlign w:val="center"/>
                </w:tcPr>
                <w:p w:rsidR="00487E97" w:rsidRDefault="00487E97">
                  <w:pPr>
                    <w:jc w:val="center"/>
                    <w:rPr>
                      <w:color w:val="000000"/>
                      <w:szCs w:val="21"/>
                    </w:rPr>
                  </w:pPr>
                </w:p>
              </w:tc>
              <w:tc>
                <w:tcPr>
                  <w:tcW w:w="1449" w:type="dxa"/>
                  <w:vMerge/>
                  <w:vAlign w:val="center"/>
                </w:tcPr>
                <w:p w:rsidR="00487E97" w:rsidRDefault="00487E97">
                  <w:pPr>
                    <w:autoSpaceDE w:val="0"/>
                    <w:autoSpaceDN w:val="0"/>
                    <w:adjustRightInd w:val="0"/>
                    <w:snapToGrid w:val="0"/>
                    <w:spacing w:before="60"/>
                    <w:jc w:val="center"/>
                    <w:textAlignment w:val="baseline"/>
                    <w:rPr>
                      <w:kern w:val="0"/>
                      <w:szCs w:val="21"/>
                    </w:rPr>
                  </w:pPr>
                </w:p>
              </w:tc>
            </w:tr>
            <w:tr w:rsidR="00487E97">
              <w:trPr>
                <w:trHeight w:val="397"/>
                <w:jc w:val="center"/>
              </w:trPr>
              <w:tc>
                <w:tcPr>
                  <w:tcW w:w="743" w:type="dxa"/>
                  <w:vAlign w:val="center"/>
                </w:tcPr>
                <w:p w:rsidR="00487E97" w:rsidRDefault="00AF4107">
                  <w:pPr>
                    <w:jc w:val="center"/>
                    <w:rPr>
                      <w:color w:val="000000"/>
                      <w:szCs w:val="21"/>
                    </w:rPr>
                  </w:pPr>
                  <w:r>
                    <w:rPr>
                      <w:color w:val="000000"/>
                      <w:szCs w:val="21"/>
                    </w:rPr>
                    <w:t>4</w:t>
                  </w:r>
                </w:p>
              </w:tc>
              <w:tc>
                <w:tcPr>
                  <w:tcW w:w="2694" w:type="dxa"/>
                  <w:gridSpan w:val="2"/>
                  <w:vAlign w:val="center"/>
                </w:tcPr>
                <w:p w:rsidR="00487E97" w:rsidRDefault="00AF4107">
                  <w:pPr>
                    <w:jc w:val="center"/>
                    <w:rPr>
                      <w:color w:val="000000"/>
                      <w:szCs w:val="21"/>
                    </w:rPr>
                  </w:pPr>
                  <w:r>
                    <w:rPr>
                      <w:color w:val="000000"/>
                      <w:szCs w:val="21"/>
                    </w:rPr>
                    <w:t>生产噪声</w:t>
                  </w:r>
                </w:p>
              </w:tc>
              <w:tc>
                <w:tcPr>
                  <w:tcW w:w="4536" w:type="dxa"/>
                  <w:vAlign w:val="center"/>
                </w:tcPr>
                <w:p w:rsidR="00487E97" w:rsidRDefault="00AF4107">
                  <w:pPr>
                    <w:jc w:val="center"/>
                    <w:rPr>
                      <w:color w:val="000000"/>
                      <w:szCs w:val="21"/>
                    </w:rPr>
                  </w:pPr>
                  <w:r>
                    <w:rPr>
                      <w:color w:val="000000"/>
                      <w:szCs w:val="21"/>
                    </w:rPr>
                    <w:t>减振、隔声</w:t>
                  </w:r>
                </w:p>
              </w:tc>
              <w:tc>
                <w:tcPr>
                  <w:tcW w:w="1449" w:type="dxa"/>
                  <w:vAlign w:val="center"/>
                </w:tcPr>
                <w:p w:rsidR="00487E97" w:rsidRDefault="00AF4107">
                  <w:pPr>
                    <w:jc w:val="center"/>
                    <w:rPr>
                      <w:color w:val="000000"/>
                      <w:szCs w:val="21"/>
                    </w:rPr>
                  </w:pPr>
                  <w:r>
                    <w:rPr>
                      <w:color w:val="000000"/>
                      <w:szCs w:val="21"/>
                    </w:rPr>
                    <w:t>2</w:t>
                  </w:r>
                </w:p>
              </w:tc>
            </w:tr>
            <w:tr w:rsidR="00487E97">
              <w:trPr>
                <w:trHeight w:val="397"/>
                <w:jc w:val="center"/>
              </w:trPr>
              <w:tc>
                <w:tcPr>
                  <w:tcW w:w="743" w:type="dxa"/>
                  <w:vAlign w:val="center"/>
                </w:tcPr>
                <w:p w:rsidR="00487E97" w:rsidRDefault="00AF4107">
                  <w:pPr>
                    <w:jc w:val="center"/>
                    <w:rPr>
                      <w:color w:val="000000"/>
                      <w:szCs w:val="21"/>
                    </w:rPr>
                  </w:pPr>
                  <w:r>
                    <w:rPr>
                      <w:color w:val="000000"/>
                      <w:szCs w:val="21"/>
                    </w:rPr>
                    <w:t>5</w:t>
                  </w:r>
                </w:p>
              </w:tc>
              <w:tc>
                <w:tcPr>
                  <w:tcW w:w="7230" w:type="dxa"/>
                  <w:gridSpan w:val="3"/>
                  <w:vAlign w:val="center"/>
                </w:tcPr>
                <w:p w:rsidR="00487E97" w:rsidRDefault="00AF4107">
                  <w:pPr>
                    <w:jc w:val="center"/>
                    <w:rPr>
                      <w:color w:val="000000"/>
                      <w:szCs w:val="21"/>
                    </w:rPr>
                  </w:pPr>
                  <w:r>
                    <w:rPr>
                      <w:color w:val="000000"/>
                      <w:szCs w:val="21"/>
                    </w:rPr>
                    <w:t>合计</w:t>
                  </w:r>
                </w:p>
              </w:tc>
              <w:tc>
                <w:tcPr>
                  <w:tcW w:w="1449" w:type="dxa"/>
                  <w:vAlign w:val="center"/>
                </w:tcPr>
                <w:p w:rsidR="00487E97" w:rsidRDefault="00AF4107">
                  <w:pPr>
                    <w:jc w:val="center"/>
                    <w:rPr>
                      <w:color w:val="000000"/>
                      <w:szCs w:val="21"/>
                    </w:rPr>
                  </w:pPr>
                  <w:r>
                    <w:rPr>
                      <w:color w:val="000000"/>
                      <w:szCs w:val="21"/>
                    </w:rPr>
                    <w:t>12</w:t>
                  </w:r>
                </w:p>
              </w:tc>
            </w:tr>
          </w:tbl>
          <w:p w:rsidR="000F449C" w:rsidRDefault="000F449C">
            <w:pPr>
              <w:spacing w:line="440" w:lineRule="exact"/>
              <w:ind w:firstLineChars="245" w:firstLine="588"/>
              <w:rPr>
                <w:rFonts w:eastAsia="黑体"/>
                <w:color w:val="000000"/>
                <w:sz w:val="24"/>
              </w:rPr>
            </w:pPr>
          </w:p>
          <w:p w:rsidR="000F449C" w:rsidRDefault="000F449C">
            <w:pPr>
              <w:spacing w:line="440" w:lineRule="exact"/>
              <w:ind w:firstLineChars="245" w:firstLine="588"/>
              <w:rPr>
                <w:rFonts w:eastAsia="黑体"/>
                <w:color w:val="000000"/>
                <w:sz w:val="24"/>
              </w:rPr>
            </w:pPr>
          </w:p>
          <w:p w:rsidR="000F449C" w:rsidRDefault="000F449C">
            <w:pPr>
              <w:spacing w:line="440" w:lineRule="exact"/>
              <w:ind w:firstLineChars="245" w:firstLine="588"/>
              <w:rPr>
                <w:rFonts w:eastAsia="黑体"/>
                <w:color w:val="000000"/>
                <w:sz w:val="24"/>
              </w:rPr>
            </w:pPr>
          </w:p>
          <w:p w:rsidR="000F449C" w:rsidRDefault="000F449C">
            <w:pPr>
              <w:spacing w:line="440" w:lineRule="exact"/>
              <w:ind w:firstLineChars="245" w:firstLine="588"/>
              <w:rPr>
                <w:rFonts w:eastAsia="黑体"/>
                <w:color w:val="000000"/>
                <w:sz w:val="24"/>
              </w:rPr>
            </w:pPr>
          </w:p>
          <w:p w:rsidR="000F449C" w:rsidRDefault="000F449C">
            <w:pPr>
              <w:spacing w:line="440" w:lineRule="exact"/>
              <w:ind w:firstLineChars="245" w:firstLine="588"/>
              <w:rPr>
                <w:rFonts w:eastAsia="黑体"/>
                <w:color w:val="000000"/>
                <w:sz w:val="24"/>
              </w:rPr>
            </w:pPr>
          </w:p>
          <w:p w:rsidR="000F449C" w:rsidRDefault="000F449C" w:rsidP="00D771C0">
            <w:pPr>
              <w:spacing w:line="440" w:lineRule="exact"/>
              <w:rPr>
                <w:rFonts w:eastAsia="黑体"/>
                <w:color w:val="000000"/>
                <w:sz w:val="24"/>
              </w:rPr>
            </w:pPr>
          </w:p>
          <w:p w:rsidR="00487E97" w:rsidRDefault="00AF4107">
            <w:pPr>
              <w:spacing w:line="440" w:lineRule="exact"/>
              <w:ind w:firstLineChars="245" w:firstLine="588"/>
              <w:rPr>
                <w:rFonts w:eastAsia="黑体"/>
                <w:color w:val="000000"/>
                <w:sz w:val="24"/>
              </w:rPr>
            </w:pPr>
            <w:r>
              <w:rPr>
                <w:rFonts w:eastAsia="黑体"/>
                <w:color w:val="000000"/>
                <w:sz w:val="24"/>
              </w:rPr>
              <w:lastRenderedPageBreak/>
              <w:t>表</w:t>
            </w:r>
            <w:r w:rsidR="00BB7B22">
              <w:rPr>
                <w:rFonts w:eastAsia="黑体" w:hint="eastAsia"/>
                <w:color w:val="000000"/>
                <w:sz w:val="24"/>
              </w:rPr>
              <w:t>3</w:t>
            </w:r>
            <w:r w:rsidR="00C73828">
              <w:rPr>
                <w:rFonts w:eastAsia="黑体" w:hint="eastAsia"/>
                <w:color w:val="000000"/>
                <w:sz w:val="24"/>
              </w:rPr>
              <w:t>9</w:t>
            </w:r>
            <w:r>
              <w:rPr>
                <w:rFonts w:eastAsia="黑体"/>
                <w:color w:val="000000"/>
                <w:sz w:val="24"/>
              </w:rPr>
              <w:t xml:space="preserve">        </w:t>
            </w:r>
            <w:r w:rsidR="0075729B">
              <w:rPr>
                <w:rFonts w:eastAsia="黑体" w:hint="eastAsia"/>
                <w:color w:val="000000"/>
                <w:sz w:val="24"/>
              </w:rPr>
              <w:t xml:space="preserve">  </w:t>
            </w:r>
            <w:r>
              <w:rPr>
                <w:rFonts w:eastAsia="黑体"/>
                <w:color w:val="000000"/>
                <w:sz w:val="24"/>
              </w:rPr>
              <w:t>本项目达产运营后环保设施竣工验收一览表</w:t>
            </w:r>
          </w:p>
          <w:tbl>
            <w:tblPr>
              <w:tblW w:w="942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403"/>
              <w:gridCol w:w="1467"/>
              <w:gridCol w:w="3260"/>
              <w:gridCol w:w="3292"/>
            </w:tblGrid>
            <w:tr w:rsidR="00ED6CDC" w:rsidTr="0043068C">
              <w:trPr>
                <w:trHeight w:val="397"/>
                <w:jc w:val="center"/>
              </w:trPr>
              <w:tc>
                <w:tcPr>
                  <w:tcW w:w="1403" w:type="dxa"/>
                  <w:vAlign w:val="center"/>
                </w:tcPr>
                <w:p w:rsidR="00ED6CDC" w:rsidRDefault="00ED6CDC">
                  <w:pPr>
                    <w:jc w:val="center"/>
                    <w:rPr>
                      <w:b/>
                      <w:color w:val="000000"/>
                      <w:szCs w:val="21"/>
                    </w:rPr>
                  </w:pPr>
                  <w:r>
                    <w:rPr>
                      <w:b/>
                      <w:color w:val="000000"/>
                      <w:szCs w:val="21"/>
                    </w:rPr>
                    <w:t>污染因素</w:t>
                  </w:r>
                </w:p>
              </w:tc>
              <w:tc>
                <w:tcPr>
                  <w:tcW w:w="1467" w:type="dxa"/>
                  <w:vAlign w:val="center"/>
                </w:tcPr>
                <w:p w:rsidR="00ED6CDC" w:rsidRDefault="00ED6CDC">
                  <w:pPr>
                    <w:jc w:val="center"/>
                    <w:rPr>
                      <w:b/>
                      <w:color w:val="000000"/>
                      <w:szCs w:val="21"/>
                    </w:rPr>
                  </w:pPr>
                  <w:r>
                    <w:rPr>
                      <w:b/>
                      <w:color w:val="000000"/>
                      <w:szCs w:val="21"/>
                    </w:rPr>
                    <w:t>治理项目</w:t>
                  </w:r>
                </w:p>
              </w:tc>
              <w:tc>
                <w:tcPr>
                  <w:tcW w:w="3260" w:type="dxa"/>
                  <w:vAlign w:val="center"/>
                </w:tcPr>
                <w:p w:rsidR="00ED6CDC" w:rsidRDefault="00ED6CDC">
                  <w:pPr>
                    <w:jc w:val="center"/>
                    <w:rPr>
                      <w:b/>
                      <w:color w:val="000000"/>
                      <w:szCs w:val="21"/>
                    </w:rPr>
                  </w:pPr>
                  <w:r>
                    <w:rPr>
                      <w:b/>
                      <w:color w:val="000000"/>
                      <w:szCs w:val="21"/>
                    </w:rPr>
                    <w:t>环保措施</w:t>
                  </w:r>
                </w:p>
              </w:tc>
              <w:tc>
                <w:tcPr>
                  <w:tcW w:w="3292" w:type="dxa"/>
                  <w:vAlign w:val="center"/>
                </w:tcPr>
                <w:p w:rsidR="00ED6CDC" w:rsidRDefault="00ED6CDC" w:rsidP="00ED6CDC">
                  <w:pPr>
                    <w:jc w:val="center"/>
                    <w:rPr>
                      <w:b/>
                      <w:color w:val="000000"/>
                      <w:szCs w:val="21"/>
                    </w:rPr>
                  </w:pPr>
                  <w:r>
                    <w:rPr>
                      <w:rFonts w:hint="eastAsia"/>
                      <w:b/>
                      <w:szCs w:val="21"/>
                    </w:rPr>
                    <w:t>执行标准</w:t>
                  </w:r>
                </w:p>
              </w:tc>
            </w:tr>
            <w:tr w:rsidR="00D475D8" w:rsidTr="0043068C">
              <w:trPr>
                <w:trHeight w:val="397"/>
                <w:jc w:val="center"/>
              </w:trPr>
              <w:tc>
                <w:tcPr>
                  <w:tcW w:w="1403" w:type="dxa"/>
                  <w:vAlign w:val="center"/>
                </w:tcPr>
                <w:p w:rsidR="00D475D8" w:rsidRDefault="00D475D8">
                  <w:pPr>
                    <w:jc w:val="center"/>
                    <w:rPr>
                      <w:color w:val="000000"/>
                      <w:szCs w:val="21"/>
                    </w:rPr>
                  </w:pPr>
                  <w:r>
                    <w:rPr>
                      <w:color w:val="000000"/>
                      <w:szCs w:val="21"/>
                    </w:rPr>
                    <w:t>废水</w:t>
                  </w:r>
                </w:p>
              </w:tc>
              <w:tc>
                <w:tcPr>
                  <w:tcW w:w="1467" w:type="dxa"/>
                  <w:vAlign w:val="center"/>
                </w:tcPr>
                <w:p w:rsidR="00D475D8" w:rsidRDefault="00D475D8">
                  <w:pPr>
                    <w:jc w:val="center"/>
                    <w:rPr>
                      <w:color w:val="000000"/>
                      <w:szCs w:val="21"/>
                    </w:rPr>
                  </w:pPr>
                  <w:r>
                    <w:rPr>
                      <w:color w:val="000000"/>
                      <w:szCs w:val="21"/>
                    </w:rPr>
                    <w:t>反渗透浓水</w:t>
                  </w:r>
                </w:p>
              </w:tc>
              <w:tc>
                <w:tcPr>
                  <w:tcW w:w="3260" w:type="dxa"/>
                  <w:vAlign w:val="center"/>
                </w:tcPr>
                <w:p w:rsidR="00D475D8" w:rsidRDefault="00D475D8">
                  <w:pPr>
                    <w:jc w:val="center"/>
                    <w:rPr>
                      <w:color w:val="000000"/>
                      <w:szCs w:val="21"/>
                    </w:rPr>
                  </w:pPr>
                  <w:r>
                    <w:rPr>
                      <w:rFonts w:hint="eastAsia"/>
                      <w:kern w:val="36"/>
                      <w:szCs w:val="21"/>
                    </w:rPr>
                    <w:t>经厂区总排口由</w:t>
                  </w:r>
                  <w:r>
                    <w:rPr>
                      <w:kern w:val="36"/>
                      <w:szCs w:val="21"/>
                    </w:rPr>
                    <w:t>管网排入贾屯污水处理厂</w:t>
                  </w:r>
                </w:p>
              </w:tc>
              <w:tc>
                <w:tcPr>
                  <w:tcW w:w="3292" w:type="dxa"/>
                  <w:vAlign w:val="center"/>
                </w:tcPr>
                <w:p w:rsidR="00D475D8" w:rsidRDefault="00D475D8" w:rsidP="003669CC">
                  <w:pPr>
                    <w:jc w:val="center"/>
                    <w:rPr>
                      <w:rFonts w:eastAsiaTheme="minorEastAsia"/>
                      <w:szCs w:val="21"/>
                    </w:rPr>
                  </w:pPr>
                  <w:r>
                    <w:rPr>
                      <w:rFonts w:eastAsiaTheme="minorEastAsia" w:hint="eastAsia"/>
                      <w:szCs w:val="21"/>
                    </w:rPr>
                    <w:t>贾屯污水处理厂收水标准</w:t>
                  </w:r>
                </w:p>
              </w:tc>
            </w:tr>
            <w:tr w:rsidR="00D475D8" w:rsidTr="0043068C">
              <w:trPr>
                <w:trHeight w:val="397"/>
                <w:jc w:val="center"/>
              </w:trPr>
              <w:tc>
                <w:tcPr>
                  <w:tcW w:w="1403" w:type="dxa"/>
                  <w:vAlign w:val="center"/>
                </w:tcPr>
                <w:p w:rsidR="00D475D8" w:rsidRDefault="00D475D8">
                  <w:pPr>
                    <w:jc w:val="center"/>
                    <w:rPr>
                      <w:color w:val="000000"/>
                      <w:szCs w:val="21"/>
                    </w:rPr>
                  </w:pPr>
                  <w:r>
                    <w:rPr>
                      <w:color w:val="000000"/>
                      <w:szCs w:val="21"/>
                    </w:rPr>
                    <w:t>废气</w:t>
                  </w:r>
                </w:p>
              </w:tc>
              <w:tc>
                <w:tcPr>
                  <w:tcW w:w="1467" w:type="dxa"/>
                  <w:vAlign w:val="center"/>
                </w:tcPr>
                <w:p w:rsidR="00D475D8" w:rsidRDefault="000F449C" w:rsidP="006A520C">
                  <w:pPr>
                    <w:jc w:val="center"/>
                    <w:rPr>
                      <w:szCs w:val="21"/>
                    </w:rPr>
                  </w:pPr>
                  <w:r>
                    <w:rPr>
                      <w:rFonts w:hint="eastAsia"/>
                      <w:color w:val="000000"/>
                      <w:szCs w:val="21"/>
                    </w:rPr>
                    <w:t>烘干、涂漆区</w:t>
                  </w:r>
                  <w:r w:rsidR="00D475D8">
                    <w:rPr>
                      <w:szCs w:val="21"/>
                    </w:rPr>
                    <w:t>废气</w:t>
                  </w:r>
                </w:p>
              </w:tc>
              <w:tc>
                <w:tcPr>
                  <w:tcW w:w="3260" w:type="dxa"/>
                  <w:vAlign w:val="center"/>
                </w:tcPr>
                <w:p w:rsidR="00D475D8" w:rsidRDefault="00D475D8" w:rsidP="007346C7">
                  <w:pPr>
                    <w:jc w:val="center"/>
                    <w:rPr>
                      <w:color w:val="000000"/>
                      <w:szCs w:val="21"/>
                    </w:rPr>
                  </w:pPr>
                  <w:r>
                    <w:rPr>
                      <w:color w:val="000000"/>
                      <w:szCs w:val="21"/>
                    </w:rPr>
                    <w:t>集气装置（</w:t>
                  </w:r>
                  <w:r>
                    <w:rPr>
                      <w:color w:val="000000"/>
                      <w:szCs w:val="21"/>
                    </w:rPr>
                    <w:t>6</w:t>
                  </w:r>
                  <w:r>
                    <w:rPr>
                      <w:color w:val="000000"/>
                      <w:szCs w:val="21"/>
                    </w:rPr>
                    <w:t>个）</w:t>
                  </w:r>
                  <w:r>
                    <w:rPr>
                      <w:color w:val="000000"/>
                      <w:szCs w:val="21"/>
                    </w:rPr>
                    <w:t>+</w:t>
                  </w:r>
                  <w:r w:rsidR="007346C7">
                    <w:rPr>
                      <w:rFonts w:hint="eastAsia"/>
                      <w:kern w:val="0"/>
                      <w:szCs w:val="21"/>
                    </w:rPr>
                    <w:t>三</w:t>
                  </w:r>
                  <w:r>
                    <w:rPr>
                      <w:kern w:val="0"/>
                      <w:szCs w:val="21"/>
                    </w:rPr>
                    <w:t>次催化燃烧（</w:t>
                  </w:r>
                  <w:r>
                    <w:rPr>
                      <w:kern w:val="0"/>
                      <w:szCs w:val="21"/>
                    </w:rPr>
                    <w:t>12</w:t>
                  </w:r>
                  <w:r>
                    <w:rPr>
                      <w:kern w:val="0"/>
                      <w:szCs w:val="21"/>
                    </w:rPr>
                    <w:t>套、设备自带）</w:t>
                  </w:r>
                  <w:r>
                    <w:rPr>
                      <w:color w:val="000000"/>
                      <w:szCs w:val="21"/>
                    </w:rPr>
                    <w:t>+15m</w:t>
                  </w:r>
                  <w:r>
                    <w:rPr>
                      <w:color w:val="000000"/>
                      <w:szCs w:val="21"/>
                    </w:rPr>
                    <w:t>的排气筒（</w:t>
                  </w:r>
                  <w:r>
                    <w:rPr>
                      <w:rFonts w:hint="eastAsia"/>
                      <w:color w:val="000000"/>
                      <w:szCs w:val="21"/>
                    </w:rPr>
                    <w:t>6</w:t>
                  </w:r>
                  <w:r>
                    <w:rPr>
                      <w:color w:val="000000"/>
                      <w:szCs w:val="21"/>
                    </w:rPr>
                    <w:t>根）</w:t>
                  </w:r>
                </w:p>
              </w:tc>
              <w:tc>
                <w:tcPr>
                  <w:tcW w:w="3292" w:type="dxa"/>
                  <w:vAlign w:val="center"/>
                </w:tcPr>
                <w:p w:rsidR="00D475D8" w:rsidRDefault="00D475D8" w:rsidP="003669CC">
                  <w:pPr>
                    <w:jc w:val="center"/>
                    <w:rPr>
                      <w:rFonts w:eastAsiaTheme="minorEastAsia"/>
                      <w:szCs w:val="21"/>
                    </w:rPr>
                  </w:pPr>
                  <w:r>
                    <w:rPr>
                      <w:color w:val="000000"/>
                      <w:szCs w:val="21"/>
                    </w:rPr>
                    <w:t>《大气污染物综合排放标准》（</w:t>
                  </w:r>
                  <w:r>
                    <w:rPr>
                      <w:color w:val="000000"/>
                      <w:szCs w:val="21"/>
                    </w:rPr>
                    <w:t>GB16297-1996</w:t>
                  </w:r>
                  <w:r>
                    <w:rPr>
                      <w:color w:val="000000"/>
                      <w:szCs w:val="21"/>
                    </w:rPr>
                    <w:t>）表</w:t>
                  </w:r>
                  <w:r>
                    <w:rPr>
                      <w:color w:val="000000"/>
                      <w:szCs w:val="21"/>
                    </w:rPr>
                    <w:t>2</w:t>
                  </w:r>
                  <w:r w:rsidR="001B387F">
                    <w:rPr>
                      <w:rFonts w:hint="eastAsia"/>
                      <w:color w:val="000000"/>
                      <w:szCs w:val="21"/>
                    </w:rPr>
                    <w:t>；</w:t>
                  </w:r>
                  <w:r w:rsidR="001B387F" w:rsidRPr="001C4BC9">
                    <w:rPr>
                      <w:rFonts w:hint="eastAsia"/>
                      <w:b/>
                      <w:u w:val="single"/>
                    </w:rPr>
                    <w:t>《关于</w:t>
                  </w:r>
                  <w:r w:rsidR="001B387F" w:rsidRPr="001C4BC9">
                    <w:rPr>
                      <w:b/>
                      <w:u w:val="single"/>
                    </w:rPr>
                    <w:t>全省开展工业企业挥发性有机物专项治理工作中排放建议值的通知》（豫环攻坚办（</w:t>
                  </w:r>
                  <w:r w:rsidR="001B387F" w:rsidRPr="001C4BC9">
                    <w:rPr>
                      <w:b/>
                      <w:u w:val="single"/>
                    </w:rPr>
                    <w:t>2017</w:t>
                  </w:r>
                  <w:r w:rsidR="001B387F" w:rsidRPr="001C4BC9">
                    <w:rPr>
                      <w:b/>
                      <w:u w:val="single"/>
                    </w:rPr>
                    <w:t>）</w:t>
                  </w:r>
                  <w:r w:rsidR="001B387F" w:rsidRPr="001C4BC9">
                    <w:rPr>
                      <w:b/>
                      <w:u w:val="single"/>
                    </w:rPr>
                    <w:t>162</w:t>
                  </w:r>
                  <w:r w:rsidR="001B387F" w:rsidRPr="001C4BC9">
                    <w:rPr>
                      <w:b/>
                      <w:u w:val="single"/>
                    </w:rPr>
                    <w:t>号）</w:t>
                  </w:r>
                </w:p>
              </w:tc>
            </w:tr>
            <w:tr w:rsidR="00D475D8" w:rsidTr="0043068C">
              <w:trPr>
                <w:trHeight w:val="397"/>
                <w:jc w:val="center"/>
              </w:trPr>
              <w:tc>
                <w:tcPr>
                  <w:tcW w:w="1403" w:type="dxa"/>
                  <w:vMerge w:val="restart"/>
                  <w:vAlign w:val="center"/>
                </w:tcPr>
                <w:p w:rsidR="00D475D8" w:rsidRDefault="00D475D8">
                  <w:pPr>
                    <w:jc w:val="center"/>
                    <w:rPr>
                      <w:color w:val="000000"/>
                      <w:szCs w:val="21"/>
                    </w:rPr>
                  </w:pPr>
                  <w:r>
                    <w:rPr>
                      <w:color w:val="000000"/>
                      <w:szCs w:val="21"/>
                    </w:rPr>
                    <w:t>固废</w:t>
                  </w:r>
                </w:p>
              </w:tc>
              <w:tc>
                <w:tcPr>
                  <w:tcW w:w="1467" w:type="dxa"/>
                  <w:vAlign w:val="center"/>
                </w:tcPr>
                <w:p w:rsidR="00D475D8" w:rsidRDefault="00D475D8">
                  <w:pPr>
                    <w:jc w:val="center"/>
                    <w:rPr>
                      <w:kern w:val="0"/>
                      <w:szCs w:val="21"/>
                    </w:rPr>
                  </w:pPr>
                  <w:r>
                    <w:t>废包装材</w:t>
                  </w:r>
                </w:p>
              </w:tc>
              <w:tc>
                <w:tcPr>
                  <w:tcW w:w="3260" w:type="dxa"/>
                  <w:vMerge w:val="restart"/>
                  <w:vAlign w:val="center"/>
                </w:tcPr>
                <w:p w:rsidR="00D475D8" w:rsidRDefault="00D475D8">
                  <w:pPr>
                    <w:jc w:val="center"/>
                    <w:rPr>
                      <w:szCs w:val="21"/>
                    </w:rPr>
                  </w:pPr>
                  <w:r>
                    <w:rPr>
                      <w:szCs w:val="21"/>
                    </w:rPr>
                    <w:t>依托现有一般固废暂存间</w:t>
                  </w:r>
                  <w:r>
                    <w:rPr>
                      <w:szCs w:val="21"/>
                    </w:rPr>
                    <w:t>1</w:t>
                  </w:r>
                  <w:r>
                    <w:rPr>
                      <w:szCs w:val="21"/>
                    </w:rPr>
                    <w:t>座（</w:t>
                  </w:r>
                  <w:r>
                    <w:rPr>
                      <w:szCs w:val="21"/>
                    </w:rPr>
                    <w:t>60m</w:t>
                  </w:r>
                  <w:r>
                    <w:rPr>
                      <w:szCs w:val="21"/>
                      <w:vertAlign w:val="superscript"/>
                    </w:rPr>
                    <w:t>2</w:t>
                  </w:r>
                  <w:r>
                    <w:rPr>
                      <w:szCs w:val="21"/>
                    </w:rPr>
                    <w:t>）</w:t>
                  </w:r>
                </w:p>
              </w:tc>
              <w:tc>
                <w:tcPr>
                  <w:tcW w:w="3292" w:type="dxa"/>
                  <w:vMerge w:val="restart"/>
                  <w:vAlign w:val="center"/>
                </w:tcPr>
                <w:p w:rsidR="00D475D8" w:rsidRPr="007E0979" w:rsidRDefault="00D475D8" w:rsidP="003669CC">
                  <w:pPr>
                    <w:jc w:val="center"/>
                    <w:rPr>
                      <w:szCs w:val="21"/>
                    </w:rPr>
                  </w:pPr>
                  <w:r w:rsidRPr="007E0979">
                    <w:rPr>
                      <w:szCs w:val="21"/>
                    </w:rPr>
                    <w:t>《一般工业固体废物贮存、处置场污染控制标准》（</w:t>
                  </w:r>
                  <w:r w:rsidRPr="007E0979">
                    <w:rPr>
                      <w:szCs w:val="21"/>
                    </w:rPr>
                    <w:t>GB18599-2001</w:t>
                  </w:r>
                  <w:r w:rsidRPr="007E0979">
                    <w:rPr>
                      <w:szCs w:val="21"/>
                    </w:rPr>
                    <w:t>）及</w:t>
                  </w:r>
                  <w:r w:rsidRPr="007E0979">
                    <w:rPr>
                      <w:szCs w:val="21"/>
                    </w:rPr>
                    <w:t>2013</w:t>
                  </w:r>
                  <w:r w:rsidRPr="007E0979">
                    <w:rPr>
                      <w:szCs w:val="21"/>
                    </w:rPr>
                    <w:t>修改单</w:t>
                  </w:r>
                </w:p>
              </w:tc>
            </w:tr>
            <w:tr w:rsidR="00D475D8" w:rsidTr="0043068C">
              <w:trPr>
                <w:trHeight w:val="397"/>
                <w:jc w:val="center"/>
              </w:trPr>
              <w:tc>
                <w:tcPr>
                  <w:tcW w:w="1403" w:type="dxa"/>
                  <w:vMerge/>
                  <w:vAlign w:val="center"/>
                </w:tcPr>
                <w:p w:rsidR="00D475D8" w:rsidRDefault="00D475D8">
                  <w:pPr>
                    <w:jc w:val="center"/>
                    <w:rPr>
                      <w:color w:val="000000"/>
                      <w:szCs w:val="21"/>
                    </w:rPr>
                  </w:pPr>
                </w:p>
              </w:tc>
              <w:tc>
                <w:tcPr>
                  <w:tcW w:w="1467" w:type="dxa"/>
                  <w:vAlign w:val="center"/>
                </w:tcPr>
                <w:p w:rsidR="00D475D8" w:rsidRDefault="00D475D8">
                  <w:pPr>
                    <w:jc w:val="center"/>
                  </w:pPr>
                  <w:r>
                    <w:t>残次品</w:t>
                  </w:r>
                </w:p>
              </w:tc>
              <w:tc>
                <w:tcPr>
                  <w:tcW w:w="3260" w:type="dxa"/>
                  <w:vMerge/>
                  <w:vAlign w:val="center"/>
                </w:tcPr>
                <w:p w:rsidR="00D475D8" w:rsidRDefault="00D475D8">
                  <w:pPr>
                    <w:jc w:val="center"/>
                    <w:rPr>
                      <w:szCs w:val="21"/>
                    </w:rPr>
                  </w:pPr>
                </w:p>
              </w:tc>
              <w:tc>
                <w:tcPr>
                  <w:tcW w:w="3292" w:type="dxa"/>
                  <w:vMerge/>
                  <w:vAlign w:val="center"/>
                </w:tcPr>
                <w:p w:rsidR="00D475D8" w:rsidRDefault="00D475D8">
                  <w:pPr>
                    <w:jc w:val="center"/>
                    <w:rPr>
                      <w:szCs w:val="21"/>
                    </w:rPr>
                  </w:pPr>
                </w:p>
              </w:tc>
            </w:tr>
            <w:tr w:rsidR="00D475D8" w:rsidTr="0043068C">
              <w:trPr>
                <w:trHeight w:val="397"/>
                <w:jc w:val="center"/>
              </w:trPr>
              <w:tc>
                <w:tcPr>
                  <w:tcW w:w="1403" w:type="dxa"/>
                  <w:vMerge/>
                  <w:vAlign w:val="center"/>
                </w:tcPr>
                <w:p w:rsidR="00D475D8" w:rsidRDefault="00D475D8">
                  <w:pPr>
                    <w:jc w:val="center"/>
                    <w:rPr>
                      <w:color w:val="000000"/>
                      <w:szCs w:val="21"/>
                    </w:rPr>
                  </w:pPr>
                </w:p>
              </w:tc>
              <w:tc>
                <w:tcPr>
                  <w:tcW w:w="1467" w:type="dxa"/>
                  <w:vAlign w:val="center"/>
                </w:tcPr>
                <w:p w:rsidR="00D475D8" w:rsidRDefault="00D475D8">
                  <w:pPr>
                    <w:jc w:val="center"/>
                    <w:rPr>
                      <w:szCs w:val="21"/>
                    </w:rPr>
                  </w:pPr>
                  <w:r>
                    <w:rPr>
                      <w:szCs w:val="21"/>
                    </w:rPr>
                    <w:t>含铜废油泥</w:t>
                  </w:r>
                </w:p>
              </w:tc>
              <w:tc>
                <w:tcPr>
                  <w:tcW w:w="3260" w:type="dxa"/>
                  <w:vMerge w:val="restart"/>
                  <w:vAlign w:val="center"/>
                </w:tcPr>
                <w:p w:rsidR="00D475D8" w:rsidRDefault="00D475D8">
                  <w:pPr>
                    <w:jc w:val="center"/>
                    <w:rPr>
                      <w:szCs w:val="21"/>
                    </w:rPr>
                  </w:pPr>
                  <w:r>
                    <w:rPr>
                      <w:szCs w:val="21"/>
                    </w:rPr>
                    <w:t>依托现有危险废物暂存间</w:t>
                  </w:r>
                  <w:r>
                    <w:rPr>
                      <w:szCs w:val="21"/>
                    </w:rPr>
                    <w:t>1</w:t>
                  </w:r>
                  <w:r>
                    <w:rPr>
                      <w:szCs w:val="21"/>
                    </w:rPr>
                    <w:t>座（</w:t>
                  </w:r>
                  <w:r>
                    <w:rPr>
                      <w:szCs w:val="21"/>
                    </w:rPr>
                    <w:t>16m</w:t>
                  </w:r>
                  <w:r>
                    <w:rPr>
                      <w:szCs w:val="21"/>
                      <w:vertAlign w:val="superscript"/>
                    </w:rPr>
                    <w:t>2</w:t>
                  </w:r>
                  <w:r>
                    <w:rPr>
                      <w:szCs w:val="21"/>
                    </w:rPr>
                    <w:t>）</w:t>
                  </w:r>
                </w:p>
              </w:tc>
              <w:tc>
                <w:tcPr>
                  <w:tcW w:w="3292" w:type="dxa"/>
                  <w:vMerge w:val="restart"/>
                  <w:vAlign w:val="center"/>
                </w:tcPr>
                <w:p w:rsidR="00D475D8" w:rsidRPr="00FC73D1" w:rsidRDefault="00D475D8" w:rsidP="003669CC">
                  <w:pPr>
                    <w:jc w:val="center"/>
                    <w:rPr>
                      <w:szCs w:val="21"/>
                    </w:rPr>
                  </w:pPr>
                </w:p>
                <w:p w:rsidR="00D475D8" w:rsidRPr="00FC73D1" w:rsidRDefault="00D475D8" w:rsidP="003669CC">
                  <w:pPr>
                    <w:jc w:val="center"/>
                    <w:rPr>
                      <w:szCs w:val="21"/>
                    </w:rPr>
                  </w:pPr>
                  <w:r w:rsidRPr="00816A98">
                    <w:rPr>
                      <w:szCs w:val="21"/>
                    </w:rPr>
                    <w:t>《危险废物贮存污染控制标准》（</w:t>
                  </w:r>
                  <w:r w:rsidRPr="00816A98">
                    <w:rPr>
                      <w:szCs w:val="21"/>
                    </w:rPr>
                    <w:t>GB18597-2001</w:t>
                  </w:r>
                  <w:r w:rsidRPr="00816A98">
                    <w:rPr>
                      <w:szCs w:val="21"/>
                    </w:rPr>
                    <w:t>）及</w:t>
                  </w:r>
                  <w:r w:rsidRPr="00816A98">
                    <w:rPr>
                      <w:szCs w:val="21"/>
                    </w:rPr>
                    <w:t>2013</w:t>
                  </w:r>
                  <w:r w:rsidRPr="00816A98">
                    <w:rPr>
                      <w:szCs w:val="21"/>
                    </w:rPr>
                    <w:t>修改单</w:t>
                  </w:r>
                </w:p>
              </w:tc>
            </w:tr>
            <w:tr w:rsidR="00D475D8" w:rsidTr="0043068C">
              <w:trPr>
                <w:trHeight w:val="397"/>
                <w:jc w:val="center"/>
              </w:trPr>
              <w:tc>
                <w:tcPr>
                  <w:tcW w:w="1403" w:type="dxa"/>
                  <w:vMerge/>
                  <w:vAlign w:val="center"/>
                </w:tcPr>
                <w:p w:rsidR="00D475D8" w:rsidRDefault="00D475D8">
                  <w:pPr>
                    <w:jc w:val="center"/>
                    <w:rPr>
                      <w:color w:val="000000"/>
                      <w:szCs w:val="21"/>
                    </w:rPr>
                  </w:pPr>
                </w:p>
              </w:tc>
              <w:tc>
                <w:tcPr>
                  <w:tcW w:w="1467" w:type="dxa"/>
                  <w:vAlign w:val="center"/>
                </w:tcPr>
                <w:p w:rsidR="00D475D8" w:rsidRDefault="00D475D8">
                  <w:pPr>
                    <w:jc w:val="center"/>
                    <w:rPr>
                      <w:szCs w:val="21"/>
                    </w:rPr>
                  </w:pPr>
                  <w:r>
                    <w:rPr>
                      <w:szCs w:val="21"/>
                    </w:rPr>
                    <w:t>废催化剂</w:t>
                  </w:r>
                </w:p>
              </w:tc>
              <w:tc>
                <w:tcPr>
                  <w:tcW w:w="3260" w:type="dxa"/>
                  <w:vMerge/>
                  <w:vAlign w:val="center"/>
                </w:tcPr>
                <w:p w:rsidR="00D475D8" w:rsidRDefault="00D475D8">
                  <w:pPr>
                    <w:jc w:val="center"/>
                    <w:rPr>
                      <w:szCs w:val="21"/>
                    </w:rPr>
                  </w:pPr>
                </w:p>
              </w:tc>
              <w:tc>
                <w:tcPr>
                  <w:tcW w:w="3292" w:type="dxa"/>
                  <w:vMerge/>
                  <w:vAlign w:val="center"/>
                </w:tcPr>
                <w:p w:rsidR="00D475D8" w:rsidRDefault="00D475D8">
                  <w:pPr>
                    <w:jc w:val="center"/>
                    <w:rPr>
                      <w:szCs w:val="21"/>
                    </w:rPr>
                  </w:pPr>
                </w:p>
              </w:tc>
            </w:tr>
            <w:tr w:rsidR="00D475D8" w:rsidTr="0043068C">
              <w:trPr>
                <w:trHeight w:val="397"/>
                <w:jc w:val="center"/>
              </w:trPr>
              <w:tc>
                <w:tcPr>
                  <w:tcW w:w="1403" w:type="dxa"/>
                  <w:vAlign w:val="center"/>
                </w:tcPr>
                <w:p w:rsidR="00D475D8" w:rsidRDefault="00D475D8">
                  <w:pPr>
                    <w:jc w:val="center"/>
                    <w:rPr>
                      <w:color w:val="000000"/>
                      <w:szCs w:val="21"/>
                    </w:rPr>
                  </w:pPr>
                  <w:r>
                    <w:rPr>
                      <w:color w:val="000000"/>
                      <w:szCs w:val="21"/>
                    </w:rPr>
                    <w:t>噪声</w:t>
                  </w:r>
                </w:p>
              </w:tc>
              <w:tc>
                <w:tcPr>
                  <w:tcW w:w="1467" w:type="dxa"/>
                  <w:vAlign w:val="center"/>
                </w:tcPr>
                <w:p w:rsidR="00D475D8" w:rsidRDefault="00D475D8">
                  <w:pPr>
                    <w:jc w:val="center"/>
                    <w:rPr>
                      <w:color w:val="000000"/>
                      <w:szCs w:val="21"/>
                    </w:rPr>
                  </w:pPr>
                  <w:r>
                    <w:rPr>
                      <w:color w:val="000000"/>
                      <w:szCs w:val="21"/>
                    </w:rPr>
                    <w:t>生产</w:t>
                  </w:r>
                  <w:r>
                    <w:rPr>
                      <w:szCs w:val="21"/>
                    </w:rPr>
                    <w:t>设备</w:t>
                  </w:r>
                </w:p>
              </w:tc>
              <w:tc>
                <w:tcPr>
                  <w:tcW w:w="3260" w:type="dxa"/>
                  <w:vAlign w:val="center"/>
                </w:tcPr>
                <w:p w:rsidR="00D475D8" w:rsidRDefault="00D475D8">
                  <w:pPr>
                    <w:jc w:val="center"/>
                    <w:rPr>
                      <w:color w:val="000000"/>
                      <w:szCs w:val="21"/>
                    </w:rPr>
                  </w:pPr>
                  <w:r>
                    <w:rPr>
                      <w:color w:val="000000"/>
                      <w:szCs w:val="21"/>
                    </w:rPr>
                    <w:t>减振、隔声</w:t>
                  </w:r>
                </w:p>
              </w:tc>
              <w:tc>
                <w:tcPr>
                  <w:tcW w:w="3292" w:type="dxa"/>
                  <w:vAlign w:val="center"/>
                </w:tcPr>
                <w:p w:rsidR="00D475D8" w:rsidRDefault="00D475D8" w:rsidP="003669CC">
                  <w:pPr>
                    <w:jc w:val="center"/>
                    <w:rPr>
                      <w:szCs w:val="21"/>
                    </w:rPr>
                  </w:pPr>
                  <w:r>
                    <w:rPr>
                      <w:szCs w:val="21"/>
                    </w:rPr>
                    <w:t>《工业企业厂界环境噪声排放标准》（</w:t>
                  </w:r>
                  <w:r>
                    <w:rPr>
                      <w:szCs w:val="21"/>
                    </w:rPr>
                    <w:t>GB12348-2008</w:t>
                  </w:r>
                  <w:r>
                    <w:rPr>
                      <w:szCs w:val="21"/>
                    </w:rPr>
                    <w:t>）</w:t>
                  </w:r>
                  <w:r>
                    <w:rPr>
                      <w:szCs w:val="21"/>
                    </w:rPr>
                    <w:t>3</w:t>
                  </w:r>
                  <w:r>
                    <w:rPr>
                      <w:szCs w:val="21"/>
                    </w:rPr>
                    <w:t>类</w:t>
                  </w:r>
                </w:p>
              </w:tc>
            </w:tr>
          </w:tbl>
          <w:p w:rsidR="007E43C8" w:rsidRDefault="007E43C8"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p w:rsidR="000F449C" w:rsidRDefault="000F449C" w:rsidP="00E659E3">
            <w:pPr>
              <w:spacing w:line="440" w:lineRule="exact"/>
              <w:jc w:val="left"/>
              <w:rPr>
                <w:b/>
                <w:color w:val="000000"/>
                <w:sz w:val="24"/>
              </w:rPr>
            </w:pPr>
          </w:p>
        </w:tc>
      </w:tr>
    </w:tbl>
    <w:p w:rsidR="00487E97" w:rsidRDefault="00487E97">
      <w:pPr>
        <w:spacing w:line="440" w:lineRule="exact"/>
        <w:jc w:val="left"/>
        <w:rPr>
          <w:b/>
          <w:sz w:val="24"/>
        </w:rPr>
        <w:sectPr w:rsidR="00487E97">
          <w:headerReference w:type="default" r:id="rId19"/>
          <w:footerReference w:type="even" r:id="rId20"/>
          <w:footerReference w:type="default" r:id="rId21"/>
          <w:pgSz w:w="11907" w:h="16840"/>
          <w:pgMar w:top="1701" w:right="1418" w:bottom="1524" w:left="1418" w:header="851" w:footer="992" w:gutter="0"/>
          <w:pgNumType w:start="1"/>
          <w:cols w:space="720"/>
          <w:docGrid w:type="lines" w:linePitch="312"/>
        </w:sectPr>
      </w:pPr>
    </w:p>
    <w:p w:rsidR="00487E97" w:rsidRDefault="00AF4107">
      <w:pPr>
        <w:spacing w:line="440" w:lineRule="exact"/>
        <w:jc w:val="left"/>
        <w:rPr>
          <w:b/>
          <w:sz w:val="28"/>
        </w:rPr>
      </w:pPr>
      <w:r>
        <w:rPr>
          <w:b/>
          <w:sz w:val="28"/>
        </w:rPr>
        <w:lastRenderedPageBreak/>
        <w:t>建设项目拟采取的防治措施及预期治理效果</w:t>
      </w:r>
    </w:p>
    <w:tbl>
      <w:tblPr>
        <w:tblW w:w="915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45"/>
        <w:gridCol w:w="1793"/>
        <w:gridCol w:w="1701"/>
        <w:gridCol w:w="3543"/>
        <w:gridCol w:w="1176"/>
      </w:tblGrid>
      <w:tr w:rsidR="00487E97">
        <w:trPr>
          <w:trHeight w:val="1070"/>
          <w:jc w:val="center"/>
        </w:trPr>
        <w:tc>
          <w:tcPr>
            <w:tcW w:w="945" w:type="dxa"/>
            <w:tcBorders>
              <w:tl2br w:val="single" w:sz="4" w:space="0" w:color="auto"/>
            </w:tcBorders>
            <w:vAlign w:val="center"/>
          </w:tcPr>
          <w:p w:rsidR="00487E97" w:rsidRDefault="00AF4107">
            <w:pPr>
              <w:spacing w:line="300" w:lineRule="exact"/>
              <w:ind w:firstLineChars="100" w:firstLine="241"/>
              <w:jc w:val="center"/>
              <w:rPr>
                <w:b/>
                <w:sz w:val="24"/>
              </w:rPr>
            </w:pPr>
            <w:r>
              <w:rPr>
                <w:b/>
                <w:sz w:val="24"/>
              </w:rPr>
              <w:t>内容</w:t>
            </w:r>
          </w:p>
          <w:p w:rsidR="00487E97" w:rsidRDefault="00487E97">
            <w:pPr>
              <w:spacing w:line="300" w:lineRule="exact"/>
              <w:rPr>
                <w:b/>
                <w:sz w:val="24"/>
              </w:rPr>
            </w:pPr>
          </w:p>
          <w:p w:rsidR="00487E97" w:rsidRDefault="00AF4107">
            <w:pPr>
              <w:spacing w:line="300" w:lineRule="exact"/>
              <w:rPr>
                <w:b/>
                <w:sz w:val="24"/>
              </w:rPr>
            </w:pPr>
            <w:r>
              <w:rPr>
                <w:b/>
                <w:sz w:val="24"/>
              </w:rPr>
              <w:t>类型</w:t>
            </w:r>
          </w:p>
        </w:tc>
        <w:tc>
          <w:tcPr>
            <w:tcW w:w="1793" w:type="dxa"/>
            <w:vAlign w:val="center"/>
          </w:tcPr>
          <w:p w:rsidR="00487E97" w:rsidRDefault="00AF4107">
            <w:pPr>
              <w:spacing w:line="300" w:lineRule="exact"/>
              <w:jc w:val="center"/>
              <w:rPr>
                <w:b/>
                <w:sz w:val="24"/>
              </w:rPr>
            </w:pPr>
            <w:r>
              <w:rPr>
                <w:b/>
                <w:sz w:val="24"/>
              </w:rPr>
              <w:t>排放源</w:t>
            </w:r>
          </w:p>
          <w:p w:rsidR="00487E97" w:rsidRDefault="00AF4107">
            <w:pPr>
              <w:spacing w:line="300" w:lineRule="exact"/>
              <w:jc w:val="center"/>
              <w:rPr>
                <w:b/>
                <w:sz w:val="24"/>
              </w:rPr>
            </w:pPr>
            <w:r>
              <w:rPr>
                <w:b/>
                <w:sz w:val="24"/>
              </w:rPr>
              <w:t>（编号）</w:t>
            </w:r>
          </w:p>
        </w:tc>
        <w:tc>
          <w:tcPr>
            <w:tcW w:w="1701" w:type="dxa"/>
            <w:vAlign w:val="center"/>
          </w:tcPr>
          <w:p w:rsidR="00487E97" w:rsidRDefault="00AF4107">
            <w:pPr>
              <w:spacing w:line="300" w:lineRule="exact"/>
              <w:jc w:val="center"/>
              <w:rPr>
                <w:b/>
                <w:sz w:val="24"/>
              </w:rPr>
            </w:pPr>
            <w:r>
              <w:rPr>
                <w:b/>
                <w:sz w:val="24"/>
              </w:rPr>
              <w:t>污染物</w:t>
            </w:r>
          </w:p>
          <w:p w:rsidR="00487E97" w:rsidRDefault="00AF4107">
            <w:pPr>
              <w:spacing w:line="300" w:lineRule="exact"/>
              <w:jc w:val="center"/>
              <w:rPr>
                <w:b/>
                <w:sz w:val="24"/>
              </w:rPr>
            </w:pPr>
            <w:r>
              <w:rPr>
                <w:b/>
                <w:sz w:val="24"/>
              </w:rPr>
              <w:t>名</w:t>
            </w:r>
            <w:r>
              <w:rPr>
                <w:b/>
                <w:sz w:val="24"/>
              </w:rPr>
              <w:t xml:space="preserve">  </w:t>
            </w:r>
            <w:r>
              <w:rPr>
                <w:b/>
                <w:sz w:val="24"/>
              </w:rPr>
              <w:t>称</w:t>
            </w:r>
          </w:p>
        </w:tc>
        <w:tc>
          <w:tcPr>
            <w:tcW w:w="3543" w:type="dxa"/>
            <w:vAlign w:val="center"/>
          </w:tcPr>
          <w:p w:rsidR="00487E97" w:rsidRDefault="00AF4107">
            <w:pPr>
              <w:spacing w:line="300" w:lineRule="exact"/>
              <w:jc w:val="center"/>
              <w:rPr>
                <w:b/>
                <w:sz w:val="24"/>
              </w:rPr>
            </w:pPr>
            <w:r>
              <w:rPr>
                <w:b/>
                <w:sz w:val="24"/>
              </w:rPr>
              <w:t>防治措施</w:t>
            </w:r>
          </w:p>
        </w:tc>
        <w:tc>
          <w:tcPr>
            <w:tcW w:w="1176" w:type="dxa"/>
            <w:vAlign w:val="center"/>
          </w:tcPr>
          <w:p w:rsidR="00487E97" w:rsidRDefault="00AF4107">
            <w:pPr>
              <w:spacing w:line="300" w:lineRule="exact"/>
              <w:jc w:val="center"/>
              <w:rPr>
                <w:b/>
                <w:sz w:val="24"/>
              </w:rPr>
            </w:pPr>
            <w:r>
              <w:rPr>
                <w:b/>
                <w:sz w:val="24"/>
              </w:rPr>
              <w:t>预期治理效果</w:t>
            </w:r>
          </w:p>
        </w:tc>
      </w:tr>
      <w:tr w:rsidR="00487E97">
        <w:trPr>
          <w:trHeight w:val="680"/>
          <w:jc w:val="center"/>
        </w:trPr>
        <w:tc>
          <w:tcPr>
            <w:tcW w:w="945" w:type="dxa"/>
            <w:vAlign w:val="center"/>
          </w:tcPr>
          <w:p w:rsidR="00487E97" w:rsidRPr="009C24F0" w:rsidRDefault="00AF4107">
            <w:pPr>
              <w:spacing w:line="300" w:lineRule="exact"/>
              <w:jc w:val="center"/>
              <w:rPr>
                <w:b/>
                <w:sz w:val="24"/>
              </w:rPr>
            </w:pPr>
            <w:r w:rsidRPr="009C24F0">
              <w:rPr>
                <w:b/>
                <w:sz w:val="24"/>
              </w:rPr>
              <w:t>大</w:t>
            </w:r>
          </w:p>
          <w:p w:rsidR="00487E97" w:rsidRPr="009C24F0" w:rsidRDefault="00AF4107">
            <w:pPr>
              <w:spacing w:line="300" w:lineRule="exact"/>
              <w:jc w:val="center"/>
              <w:rPr>
                <w:b/>
                <w:sz w:val="24"/>
              </w:rPr>
            </w:pPr>
            <w:r w:rsidRPr="009C24F0">
              <w:rPr>
                <w:b/>
                <w:sz w:val="24"/>
              </w:rPr>
              <w:t>气</w:t>
            </w:r>
          </w:p>
          <w:p w:rsidR="00487E97" w:rsidRPr="009C24F0" w:rsidRDefault="00AF4107">
            <w:pPr>
              <w:spacing w:line="300" w:lineRule="exact"/>
              <w:jc w:val="center"/>
              <w:rPr>
                <w:b/>
                <w:sz w:val="24"/>
              </w:rPr>
            </w:pPr>
            <w:r w:rsidRPr="009C24F0">
              <w:rPr>
                <w:b/>
                <w:sz w:val="24"/>
              </w:rPr>
              <w:t>污</w:t>
            </w:r>
          </w:p>
          <w:p w:rsidR="00487E97" w:rsidRPr="009C24F0" w:rsidRDefault="00AF4107">
            <w:pPr>
              <w:spacing w:line="300" w:lineRule="exact"/>
              <w:jc w:val="center"/>
              <w:rPr>
                <w:b/>
                <w:sz w:val="24"/>
              </w:rPr>
            </w:pPr>
            <w:r w:rsidRPr="009C24F0">
              <w:rPr>
                <w:b/>
                <w:sz w:val="24"/>
              </w:rPr>
              <w:t>染</w:t>
            </w:r>
          </w:p>
          <w:p w:rsidR="00487E97" w:rsidRPr="009C24F0" w:rsidRDefault="00AF4107">
            <w:pPr>
              <w:spacing w:line="300" w:lineRule="exact"/>
              <w:jc w:val="center"/>
              <w:rPr>
                <w:b/>
                <w:sz w:val="24"/>
                <w:u w:val="single"/>
              </w:rPr>
            </w:pPr>
            <w:r w:rsidRPr="009C24F0">
              <w:rPr>
                <w:b/>
                <w:sz w:val="24"/>
              </w:rPr>
              <w:t>物</w:t>
            </w:r>
          </w:p>
        </w:tc>
        <w:tc>
          <w:tcPr>
            <w:tcW w:w="1793" w:type="dxa"/>
            <w:tcBorders>
              <w:top w:val="single" w:sz="4" w:space="0" w:color="auto"/>
            </w:tcBorders>
            <w:vAlign w:val="center"/>
          </w:tcPr>
          <w:p w:rsidR="000F449C" w:rsidRPr="000F449C" w:rsidRDefault="000F449C">
            <w:pPr>
              <w:spacing w:line="300" w:lineRule="exact"/>
              <w:jc w:val="center"/>
              <w:rPr>
                <w:color w:val="000000"/>
                <w:sz w:val="24"/>
              </w:rPr>
            </w:pPr>
            <w:r w:rsidRPr="000F449C">
              <w:rPr>
                <w:rFonts w:hint="eastAsia"/>
                <w:color w:val="000000"/>
                <w:sz w:val="24"/>
              </w:rPr>
              <w:t>烘干、涂漆区</w:t>
            </w:r>
          </w:p>
          <w:p w:rsidR="00487E97" w:rsidRDefault="00AF4107">
            <w:pPr>
              <w:spacing w:line="300" w:lineRule="exact"/>
              <w:jc w:val="center"/>
              <w:rPr>
                <w:sz w:val="24"/>
                <w:szCs w:val="21"/>
              </w:rPr>
            </w:pPr>
            <w:r w:rsidRPr="000F449C">
              <w:rPr>
                <w:sz w:val="24"/>
              </w:rPr>
              <w:t>废气</w:t>
            </w:r>
          </w:p>
        </w:tc>
        <w:tc>
          <w:tcPr>
            <w:tcW w:w="1701" w:type="dxa"/>
            <w:vAlign w:val="center"/>
          </w:tcPr>
          <w:p w:rsidR="00487E97" w:rsidRDefault="00AF4107">
            <w:pPr>
              <w:spacing w:line="300" w:lineRule="exact"/>
              <w:jc w:val="center"/>
              <w:rPr>
                <w:sz w:val="24"/>
              </w:rPr>
            </w:pPr>
            <w:r>
              <w:rPr>
                <w:sz w:val="24"/>
              </w:rPr>
              <w:t>酚类</w:t>
            </w:r>
            <w:r w:rsidR="006A520C">
              <w:rPr>
                <w:rFonts w:hint="eastAsia"/>
                <w:sz w:val="24"/>
              </w:rPr>
              <w:t>、非甲烷总烃</w:t>
            </w:r>
          </w:p>
        </w:tc>
        <w:tc>
          <w:tcPr>
            <w:tcW w:w="3543" w:type="dxa"/>
            <w:vAlign w:val="center"/>
          </w:tcPr>
          <w:p w:rsidR="00487E97" w:rsidRDefault="00AF4107" w:rsidP="007346C7">
            <w:pPr>
              <w:spacing w:line="300" w:lineRule="exact"/>
              <w:jc w:val="center"/>
              <w:rPr>
                <w:sz w:val="24"/>
              </w:rPr>
            </w:pPr>
            <w:r>
              <w:rPr>
                <w:sz w:val="24"/>
              </w:rPr>
              <w:t>集气装置</w:t>
            </w:r>
            <w:r>
              <w:rPr>
                <w:sz w:val="24"/>
              </w:rPr>
              <w:t>+</w:t>
            </w:r>
            <w:r w:rsidR="007346C7">
              <w:rPr>
                <w:rFonts w:hint="eastAsia"/>
                <w:sz w:val="24"/>
              </w:rPr>
              <w:t>三</w:t>
            </w:r>
            <w:r>
              <w:rPr>
                <w:sz w:val="24"/>
              </w:rPr>
              <w:t>次催化燃烧装置</w:t>
            </w:r>
            <w:r>
              <w:rPr>
                <w:color w:val="000000"/>
                <w:sz w:val="24"/>
              </w:rPr>
              <w:t>15m</w:t>
            </w:r>
            <w:r>
              <w:rPr>
                <w:color w:val="000000"/>
                <w:sz w:val="24"/>
              </w:rPr>
              <w:t>排气筒</w:t>
            </w:r>
          </w:p>
        </w:tc>
        <w:tc>
          <w:tcPr>
            <w:tcW w:w="1176" w:type="dxa"/>
            <w:vAlign w:val="center"/>
          </w:tcPr>
          <w:p w:rsidR="00487E97" w:rsidRDefault="00AF4107">
            <w:pPr>
              <w:spacing w:line="300" w:lineRule="exact"/>
              <w:jc w:val="center"/>
              <w:rPr>
                <w:sz w:val="24"/>
              </w:rPr>
            </w:pPr>
            <w:r>
              <w:rPr>
                <w:sz w:val="24"/>
              </w:rPr>
              <w:t>达标</w:t>
            </w:r>
          </w:p>
        </w:tc>
      </w:tr>
      <w:tr w:rsidR="00487E97">
        <w:trPr>
          <w:trHeight w:val="1600"/>
          <w:jc w:val="center"/>
        </w:trPr>
        <w:tc>
          <w:tcPr>
            <w:tcW w:w="945" w:type="dxa"/>
            <w:vAlign w:val="center"/>
          </w:tcPr>
          <w:p w:rsidR="00487E97" w:rsidRPr="009C24F0" w:rsidRDefault="00AF4107">
            <w:pPr>
              <w:spacing w:line="300" w:lineRule="exact"/>
              <w:jc w:val="center"/>
              <w:rPr>
                <w:b/>
                <w:sz w:val="24"/>
              </w:rPr>
            </w:pPr>
            <w:r w:rsidRPr="009C24F0">
              <w:rPr>
                <w:b/>
                <w:sz w:val="24"/>
              </w:rPr>
              <w:t>水</w:t>
            </w:r>
          </w:p>
          <w:p w:rsidR="00487E97" w:rsidRPr="009C24F0" w:rsidRDefault="00AF4107">
            <w:pPr>
              <w:spacing w:line="300" w:lineRule="exact"/>
              <w:jc w:val="center"/>
              <w:rPr>
                <w:b/>
                <w:sz w:val="24"/>
              </w:rPr>
            </w:pPr>
            <w:r w:rsidRPr="009C24F0">
              <w:rPr>
                <w:b/>
                <w:sz w:val="24"/>
              </w:rPr>
              <w:t>污</w:t>
            </w:r>
          </w:p>
          <w:p w:rsidR="00487E97" w:rsidRPr="009C24F0" w:rsidRDefault="00AF4107">
            <w:pPr>
              <w:spacing w:line="300" w:lineRule="exact"/>
              <w:jc w:val="center"/>
              <w:rPr>
                <w:b/>
                <w:sz w:val="24"/>
              </w:rPr>
            </w:pPr>
            <w:r w:rsidRPr="009C24F0">
              <w:rPr>
                <w:b/>
                <w:sz w:val="24"/>
              </w:rPr>
              <w:t>染</w:t>
            </w:r>
          </w:p>
          <w:p w:rsidR="00487E97" w:rsidRPr="009C24F0" w:rsidRDefault="00AF4107">
            <w:pPr>
              <w:spacing w:line="300" w:lineRule="exact"/>
              <w:jc w:val="center"/>
              <w:rPr>
                <w:b/>
                <w:sz w:val="24"/>
              </w:rPr>
            </w:pPr>
            <w:r w:rsidRPr="009C24F0">
              <w:rPr>
                <w:b/>
                <w:sz w:val="24"/>
              </w:rPr>
              <w:t>物</w:t>
            </w:r>
          </w:p>
        </w:tc>
        <w:tc>
          <w:tcPr>
            <w:tcW w:w="1793" w:type="dxa"/>
            <w:tcBorders>
              <w:top w:val="single" w:sz="4" w:space="0" w:color="auto"/>
            </w:tcBorders>
            <w:vAlign w:val="center"/>
          </w:tcPr>
          <w:p w:rsidR="00487E97" w:rsidRDefault="00AF4107">
            <w:pPr>
              <w:spacing w:line="300" w:lineRule="exact"/>
              <w:jc w:val="center"/>
              <w:rPr>
                <w:sz w:val="24"/>
              </w:rPr>
            </w:pPr>
            <w:r>
              <w:rPr>
                <w:sz w:val="24"/>
              </w:rPr>
              <w:t>反渗透浓水（</w:t>
            </w:r>
            <w:r>
              <w:rPr>
                <w:sz w:val="24"/>
              </w:rPr>
              <w:t>33t/a</w:t>
            </w:r>
            <w:r>
              <w:rPr>
                <w:sz w:val="24"/>
              </w:rPr>
              <w:t>）</w:t>
            </w:r>
          </w:p>
        </w:tc>
        <w:tc>
          <w:tcPr>
            <w:tcW w:w="1701" w:type="dxa"/>
            <w:vAlign w:val="center"/>
          </w:tcPr>
          <w:p w:rsidR="00487E97" w:rsidRDefault="00AF4107">
            <w:pPr>
              <w:spacing w:line="300" w:lineRule="exact"/>
              <w:jc w:val="center"/>
              <w:rPr>
                <w:sz w:val="24"/>
              </w:rPr>
            </w:pPr>
            <w:r>
              <w:rPr>
                <w:sz w:val="24"/>
              </w:rPr>
              <w:t>COD</w:t>
            </w:r>
            <w:r>
              <w:rPr>
                <w:sz w:val="24"/>
              </w:rPr>
              <w:t>、</w:t>
            </w:r>
            <w:r>
              <w:rPr>
                <w:sz w:val="24"/>
              </w:rPr>
              <w:t>SS</w:t>
            </w:r>
            <w:r w:rsidR="000E1A2B">
              <w:rPr>
                <w:rFonts w:hint="eastAsia"/>
                <w:sz w:val="24"/>
              </w:rPr>
              <w:t>、</w:t>
            </w:r>
            <w:r w:rsidR="000E1A2B">
              <w:rPr>
                <w:rFonts w:hint="eastAsia"/>
                <w:sz w:val="24"/>
              </w:rPr>
              <w:t>NH</w:t>
            </w:r>
            <w:r w:rsidR="000E1A2B" w:rsidRPr="000E1A2B">
              <w:rPr>
                <w:rFonts w:hint="eastAsia"/>
                <w:sz w:val="24"/>
                <w:vertAlign w:val="subscript"/>
              </w:rPr>
              <w:t>3</w:t>
            </w:r>
            <w:r w:rsidR="000E1A2B">
              <w:rPr>
                <w:rFonts w:hint="eastAsia"/>
                <w:sz w:val="24"/>
              </w:rPr>
              <w:t>-N</w:t>
            </w:r>
            <w:r w:rsidR="000E1A2B">
              <w:rPr>
                <w:rFonts w:hint="eastAsia"/>
                <w:sz w:val="24"/>
              </w:rPr>
              <w:t>、</w:t>
            </w:r>
            <w:r w:rsidR="000E1A2B">
              <w:rPr>
                <w:rFonts w:hint="eastAsia"/>
                <w:sz w:val="24"/>
              </w:rPr>
              <w:t>TP</w:t>
            </w:r>
          </w:p>
        </w:tc>
        <w:tc>
          <w:tcPr>
            <w:tcW w:w="3543" w:type="dxa"/>
            <w:vAlign w:val="center"/>
          </w:tcPr>
          <w:p w:rsidR="00487E97" w:rsidRDefault="00AF4107">
            <w:pPr>
              <w:tabs>
                <w:tab w:val="left" w:pos="1404"/>
              </w:tabs>
              <w:spacing w:line="300" w:lineRule="exact"/>
              <w:ind w:leftChars="57" w:left="120"/>
              <w:jc w:val="center"/>
              <w:rPr>
                <w:sz w:val="24"/>
              </w:rPr>
            </w:pPr>
            <w:r w:rsidRPr="00097926">
              <w:rPr>
                <w:kern w:val="36"/>
                <w:sz w:val="24"/>
                <w:szCs w:val="21"/>
              </w:rPr>
              <w:t>经管网</w:t>
            </w:r>
            <w:bookmarkStart w:id="0" w:name="_GoBack"/>
            <w:bookmarkEnd w:id="0"/>
            <w:r w:rsidRPr="00097926">
              <w:rPr>
                <w:kern w:val="36"/>
                <w:sz w:val="24"/>
                <w:szCs w:val="21"/>
              </w:rPr>
              <w:t>排入贾屯污水处理厂</w:t>
            </w:r>
          </w:p>
        </w:tc>
        <w:tc>
          <w:tcPr>
            <w:tcW w:w="1176" w:type="dxa"/>
            <w:vAlign w:val="center"/>
          </w:tcPr>
          <w:p w:rsidR="00487E97" w:rsidRDefault="00AF4107">
            <w:pPr>
              <w:spacing w:line="300" w:lineRule="exact"/>
              <w:jc w:val="center"/>
              <w:rPr>
                <w:sz w:val="24"/>
              </w:rPr>
            </w:pPr>
            <w:r>
              <w:rPr>
                <w:sz w:val="24"/>
              </w:rPr>
              <w:t>可行</w:t>
            </w:r>
          </w:p>
        </w:tc>
      </w:tr>
      <w:tr w:rsidR="00487E97">
        <w:trPr>
          <w:trHeight w:val="680"/>
          <w:jc w:val="center"/>
        </w:trPr>
        <w:tc>
          <w:tcPr>
            <w:tcW w:w="945" w:type="dxa"/>
            <w:vMerge w:val="restart"/>
            <w:vAlign w:val="center"/>
          </w:tcPr>
          <w:p w:rsidR="00487E97" w:rsidRPr="009C24F0" w:rsidRDefault="00AF4107">
            <w:pPr>
              <w:spacing w:line="300" w:lineRule="exact"/>
              <w:jc w:val="center"/>
              <w:rPr>
                <w:b/>
                <w:sz w:val="24"/>
              </w:rPr>
            </w:pPr>
            <w:r w:rsidRPr="009C24F0">
              <w:rPr>
                <w:b/>
                <w:sz w:val="24"/>
              </w:rPr>
              <w:t>固</w:t>
            </w:r>
          </w:p>
          <w:p w:rsidR="00487E97" w:rsidRPr="009C24F0" w:rsidRDefault="00AF4107">
            <w:pPr>
              <w:spacing w:line="300" w:lineRule="exact"/>
              <w:jc w:val="center"/>
              <w:rPr>
                <w:b/>
                <w:sz w:val="24"/>
              </w:rPr>
            </w:pPr>
            <w:r w:rsidRPr="009C24F0">
              <w:rPr>
                <w:b/>
                <w:sz w:val="24"/>
              </w:rPr>
              <w:t>体</w:t>
            </w:r>
          </w:p>
          <w:p w:rsidR="00487E97" w:rsidRPr="009C24F0" w:rsidRDefault="00AF4107">
            <w:pPr>
              <w:spacing w:line="300" w:lineRule="exact"/>
              <w:jc w:val="center"/>
              <w:rPr>
                <w:b/>
                <w:sz w:val="24"/>
              </w:rPr>
            </w:pPr>
            <w:r w:rsidRPr="009C24F0">
              <w:rPr>
                <w:b/>
                <w:sz w:val="24"/>
              </w:rPr>
              <w:t>废</w:t>
            </w:r>
          </w:p>
          <w:p w:rsidR="00487E97" w:rsidRPr="009C24F0" w:rsidRDefault="00AF4107">
            <w:pPr>
              <w:spacing w:line="300" w:lineRule="exact"/>
              <w:jc w:val="center"/>
              <w:rPr>
                <w:b/>
                <w:sz w:val="24"/>
              </w:rPr>
            </w:pPr>
            <w:r w:rsidRPr="009C24F0">
              <w:rPr>
                <w:b/>
                <w:sz w:val="24"/>
              </w:rPr>
              <w:t>物</w:t>
            </w:r>
          </w:p>
        </w:tc>
        <w:tc>
          <w:tcPr>
            <w:tcW w:w="1793" w:type="dxa"/>
            <w:tcBorders>
              <w:top w:val="single" w:sz="4" w:space="0" w:color="auto"/>
            </w:tcBorders>
            <w:vAlign w:val="center"/>
          </w:tcPr>
          <w:p w:rsidR="00487E97" w:rsidRDefault="00AF4107">
            <w:pPr>
              <w:spacing w:line="360" w:lineRule="exact"/>
              <w:jc w:val="center"/>
              <w:rPr>
                <w:sz w:val="24"/>
                <w:szCs w:val="21"/>
              </w:rPr>
            </w:pPr>
            <w:r>
              <w:rPr>
                <w:sz w:val="24"/>
                <w:szCs w:val="21"/>
              </w:rPr>
              <w:t>废包材</w:t>
            </w:r>
          </w:p>
        </w:tc>
        <w:tc>
          <w:tcPr>
            <w:tcW w:w="1701" w:type="dxa"/>
            <w:tcBorders>
              <w:top w:val="single" w:sz="4" w:space="0" w:color="auto"/>
            </w:tcBorders>
            <w:vAlign w:val="center"/>
          </w:tcPr>
          <w:p w:rsidR="00487E97" w:rsidRDefault="00AF4107">
            <w:pPr>
              <w:spacing w:line="360" w:lineRule="exact"/>
              <w:jc w:val="center"/>
              <w:rPr>
                <w:sz w:val="24"/>
                <w:szCs w:val="21"/>
              </w:rPr>
            </w:pPr>
            <w:r>
              <w:rPr>
                <w:sz w:val="24"/>
                <w:szCs w:val="21"/>
              </w:rPr>
              <w:t>废包材</w:t>
            </w:r>
          </w:p>
        </w:tc>
        <w:tc>
          <w:tcPr>
            <w:tcW w:w="3543" w:type="dxa"/>
            <w:vMerge w:val="restart"/>
            <w:tcBorders>
              <w:top w:val="single" w:sz="4" w:space="0" w:color="auto"/>
            </w:tcBorders>
            <w:vAlign w:val="center"/>
          </w:tcPr>
          <w:p w:rsidR="00487E97" w:rsidRDefault="00AF4107">
            <w:pPr>
              <w:autoSpaceDE w:val="0"/>
              <w:autoSpaceDN w:val="0"/>
              <w:adjustRightInd w:val="0"/>
              <w:snapToGrid w:val="0"/>
              <w:spacing w:before="60" w:line="276" w:lineRule="auto"/>
              <w:jc w:val="center"/>
              <w:textAlignment w:val="baseline"/>
              <w:rPr>
                <w:kern w:val="0"/>
                <w:sz w:val="24"/>
                <w:szCs w:val="21"/>
              </w:rPr>
            </w:pPr>
            <w:r>
              <w:rPr>
                <w:kern w:val="0"/>
                <w:sz w:val="24"/>
                <w:szCs w:val="21"/>
              </w:rPr>
              <w:t>集中收集暂存后外售</w:t>
            </w:r>
          </w:p>
        </w:tc>
        <w:tc>
          <w:tcPr>
            <w:tcW w:w="1176" w:type="dxa"/>
            <w:vMerge w:val="restart"/>
            <w:vAlign w:val="center"/>
          </w:tcPr>
          <w:p w:rsidR="00487E97" w:rsidRDefault="00AF4107">
            <w:pPr>
              <w:spacing w:line="300" w:lineRule="exact"/>
              <w:ind w:firstLineChars="100" w:firstLine="240"/>
              <w:rPr>
                <w:sz w:val="24"/>
              </w:rPr>
            </w:pPr>
            <w:r>
              <w:rPr>
                <w:sz w:val="24"/>
              </w:rPr>
              <w:t>可行</w:t>
            </w:r>
          </w:p>
        </w:tc>
      </w:tr>
      <w:tr w:rsidR="00487E97">
        <w:trPr>
          <w:trHeight w:val="680"/>
          <w:jc w:val="center"/>
        </w:trPr>
        <w:tc>
          <w:tcPr>
            <w:tcW w:w="945" w:type="dxa"/>
            <w:vMerge/>
            <w:vAlign w:val="center"/>
          </w:tcPr>
          <w:p w:rsidR="00487E97" w:rsidRPr="009C24F0" w:rsidRDefault="00487E97">
            <w:pPr>
              <w:spacing w:line="300" w:lineRule="exact"/>
              <w:jc w:val="center"/>
              <w:rPr>
                <w:b/>
                <w:sz w:val="24"/>
              </w:rPr>
            </w:pPr>
          </w:p>
        </w:tc>
        <w:tc>
          <w:tcPr>
            <w:tcW w:w="1793" w:type="dxa"/>
            <w:tcBorders>
              <w:top w:val="single" w:sz="4" w:space="0" w:color="auto"/>
            </w:tcBorders>
            <w:vAlign w:val="center"/>
          </w:tcPr>
          <w:p w:rsidR="00487E97" w:rsidRDefault="00AF4107">
            <w:pPr>
              <w:spacing w:line="360" w:lineRule="exact"/>
              <w:jc w:val="center"/>
              <w:rPr>
                <w:sz w:val="24"/>
                <w:szCs w:val="21"/>
              </w:rPr>
            </w:pPr>
            <w:r>
              <w:rPr>
                <w:sz w:val="24"/>
                <w:szCs w:val="21"/>
              </w:rPr>
              <w:t>残次品</w:t>
            </w:r>
          </w:p>
        </w:tc>
        <w:tc>
          <w:tcPr>
            <w:tcW w:w="1701" w:type="dxa"/>
            <w:tcBorders>
              <w:top w:val="single" w:sz="4" w:space="0" w:color="auto"/>
            </w:tcBorders>
            <w:vAlign w:val="center"/>
          </w:tcPr>
          <w:p w:rsidR="00487E97" w:rsidRDefault="00AF4107">
            <w:pPr>
              <w:spacing w:line="360" w:lineRule="exact"/>
              <w:jc w:val="center"/>
              <w:rPr>
                <w:sz w:val="24"/>
                <w:szCs w:val="21"/>
              </w:rPr>
            </w:pPr>
            <w:r>
              <w:rPr>
                <w:sz w:val="24"/>
                <w:szCs w:val="21"/>
              </w:rPr>
              <w:t>残次品</w:t>
            </w:r>
          </w:p>
        </w:tc>
        <w:tc>
          <w:tcPr>
            <w:tcW w:w="3543" w:type="dxa"/>
            <w:vMerge/>
            <w:vAlign w:val="center"/>
          </w:tcPr>
          <w:p w:rsidR="00487E97" w:rsidRDefault="00487E97">
            <w:pPr>
              <w:autoSpaceDE w:val="0"/>
              <w:autoSpaceDN w:val="0"/>
              <w:adjustRightInd w:val="0"/>
              <w:snapToGrid w:val="0"/>
              <w:spacing w:before="60" w:line="276" w:lineRule="auto"/>
              <w:jc w:val="center"/>
              <w:textAlignment w:val="baseline"/>
              <w:rPr>
                <w:kern w:val="0"/>
                <w:sz w:val="24"/>
                <w:szCs w:val="21"/>
              </w:rPr>
            </w:pPr>
          </w:p>
        </w:tc>
        <w:tc>
          <w:tcPr>
            <w:tcW w:w="1176" w:type="dxa"/>
            <w:vMerge/>
            <w:vAlign w:val="center"/>
          </w:tcPr>
          <w:p w:rsidR="00487E97" w:rsidRDefault="00487E97">
            <w:pPr>
              <w:spacing w:line="300" w:lineRule="exact"/>
              <w:ind w:firstLineChars="100" w:firstLine="240"/>
              <w:rPr>
                <w:sz w:val="24"/>
              </w:rPr>
            </w:pPr>
          </w:p>
        </w:tc>
      </w:tr>
      <w:tr w:rsidR="00487E97">
        <w:trPr>
          <w:trHeight w:val="680"/>
          <w:jc w:val="center"/>
        </w:trPr>
        <w:tc>
          <w:tcPr>
            <w:tcW w:w="945" w:type="dxa"/>
            <w:vMerge/>
            <w:vAlign w:val="center"/>
          </w:tcPr>
          <w:p w:rsidR="00487E97" w:rsidRPr="009C24F0" w:rsidRDefault="00487E97">
            <w:pPr>
              <w:spacing w:line="300" w:lineRule="exact"/>
              <w:jc w:val="center"/>
              <w:rPr>
                <w:b/>
                <w:sz w:val="24"/>
              </w:rPr>
            </w:pPr>
          </w:p>
        </w:tc>
        <w:tc>
          <w:tcPr>
            <w:tcW w:w="1793" w:type="dxa"/>
            <w:tcBorders>
              <w:top w:val="single" w:sz="4" w:space="0" w:color="auto"/>
            </w:tcBorders>
            <w:vAlign w:val="center"/>
          </w:tcPr>
          <w:p w:rsidR="00487E97" w:rsidRDefault="00AF4107">
            <w:pPr>
              <w:spacing w:line="360" w:lineRule="exact"/>
              <w:jc w:val="center"/>
              <w:rPr>
                <w:sz w:val="24"/>
                <w:szCs w:val="21"/>
              </w:rPr>
            </w:pPr>
            <w:r>
              <w:rPr>
                <w:sz w:val="24"/>
                <w:szCs w:val="21"/>
              </w:rPr>
              <w:t>含铜废油泥</w:t>
            </w:r>
          </w:p>
        </w:tc>
        <w:tc>
          <w:tcPr>
            <w:tcW w:w="1701" w:type="dxa"/>
            <w:tcBorders>
              <w:top w:val="single" w:sz="4" w:space="0" w:color="auto"/>
            </w:tcBorders>
            <w:vAlign w:val="center"/>
          </w:tcPr>
          <w:p w:rsidR="00487E97" w:rsidRDefault="00AF4107">
            <w:pPr>
              <w:spacing w:line="360" w:lineRule="exact"/>
              <w:jc w:val="center"/>
              <w:rPr>
                <w:sz w:val="24"/>
                <w:szCs w:val="21"/>
              </w:rPr>
            </w:pPr>
            <w:r>
              <w:rPr>
                <w:sz w:val="24"/>
                <w:szCs w:val="21"/>
              </w:rPr>
              <w:t>含铜废油泥</w:t>
            </w:r>
          </w:p>
        </w:tc>
        <w:tc>
          <w:tcPr>
            <w:tcW w:w="3543" w:type="dxa"/>
            <w:vMerge w:val="restart"/>
            <w:tcBorders>
              <w:top w:val="single" w:sz="4" w:space="0" w:color="auto"/>
            </w:tcBorders>
            <w:vAlign w:val="center"/>
          </w:tcPr>
          <w:p w:rsidR="00487E97" w:rsidRDefault="00AF4107">
            <w:pPr>
              <w:autoSpaceDE w:val="0"/>
              <w:autoSpaceDN w:val="0"/>
              <w:adjustRightInd w:val="0"/>
              <w:snapToGrid w:val="0"/>
              <w:spacing w:before="60" w:line="300" w:lineRule="exact"/>
              <w:jc w:val="center"/>
              <w:textAlignment w:val="baseline"/>
              <w:rPr>
                <w:kern w:val="0"/>
                <w:sz w:val="24"/>
                <w:szCs w:val="21"/>
              </w:rPr>
            </w:pPr>
            <w:r>
              <w:rPr>
                <w:kern w:val="0"/>
                <w:sz w:val="24"/>
                <w:szCs w:val="21"/>
              </w:rPr>
              <w:t>密闭容器收集，</w:t>
            </w:r>
            <w:r>
              <w:rPr>
                <w:spacing w:val="-2"/>
                <w:kern w:val="0"/>
                <w:sz w:val="24"/>
                <w:szCs w:val="21"/>
              </w:rPr>
              <w:t>危废储存间暂存</w:t>
            </w:r>
            <w:r>
              <w:rPr>
                <w:kern w:val="0"/>
                <w:sz w:val="24"/>
                <w:szCs w:val="21"/>
              </w:rPr>
              <w:t>，定期委托有资质单位安全处置</w:t>
            </w:r>
          </w:p>
        </w:tc>
        <w:tc>
          <w:tcPr>
            <w:tcW w:w="1176" w:type="dxa"/>
            <w:vMerge/>
            <w:vAlign w:val="center"/>
          </w:tcPr>
          <w:p w:rsidR="00487E97" w:rsidRDefault="00487E97">
            <w:pPr>
              <w:spacing w:line="300" w:lineRule="exact"/>
              <w:ind w:firstLineChars="100" w:firstLine="240"/>
              <w:rPr>
                <w:sz w:val="24"/>
              </w:rPr>
            </w:pPr>
          </w:p>
        </w:tc>
      </w:tr>
      <w:tr w:rsidR="00487E97">
        <w:trPr>
          <w:trHeight w:val="680"/>
          <w:jc w:val="center"/>
        </w:trPr>
        <w:tc>
          <w:tcPr>
            <w:tcW w:w="945" w:type="dxa"/>
            <w:vMerge/>
            <w:vAlign w:val="center"/>
          </w:tcPr>
          <w:p w:rsidR="00487E97" w:rsidRPr="009C24F0" w:rsidRDefault="00487E97">
            <w:pPr>
              <w:spacing w:line="300" w:lineRule="exact"/>
              <w:jc w:val="center"/>
              <w:rPr>
                <w:b/>
                <w:sz w:val="24"/>
              </w:rPr>
            </w:pPr>
          </w:p>
        </w:tc>
        <w:tc>
          <w:tcPr>
            <w:tcW w:w="1793" w:type="dxa"/>
            <w:tcBorders>
              <w:top w:val="single" w:sz="4" w:space="0" w:color="auto"/>
            </w:tcBorders>
            <w:vAlign w:val="center"/>
          </w:tcPr>
          <w:p w:rsidR="00487E97" w:rsidRDefault="00AF4107">
            <w:pPr>
              <w:spacing w:line="360" w:lineRule="exact"/>
              <w:jc w:val="center"/>
              <w:rPr>
                <w:sz w:val="24"/>
                <w:szCs w:val="21"/>
              </w:rPr>
            </w:pPr>
            <w:r>
              <w:rPr>
                <w:sz w:val="24"/>
                <w:szCs w:val="21"/>
              </w:rPr>
              <w:t>废催化剂</w:t>
            </w:r>
          </w:p>
        </w:tc>
        <w:tc>
          <w:tcPr>
            <w:tcW w:w="1701" w:type="dxa"/>
            <w:tcBorders>
              <w:top w:val="single" w:sz="4" w:space="0" w:color="auto"/>
            </w:tcBorders>
            <w:vAlign w:val="center"/>
          </w:tcPr>
          <w:p w:rsidR="00487E97" w:rsidRDefault="00AF4107">
            <w:pPr>
              <w:spacing w:line="360" w:lineRule="exact"/>
              <w:jc w:val="center"/>
              <w:rPr>
                <w:sz w:val="24"/>
                <w:szCs w:val="21"/>
              </w:rPr>
            </w:pPr>
            <w:r>
              <w:rPr>
                <w:sz w:val="24"/>
                <w:szCs w:val="21"/>
              </w:rPr>
              <w:t>废催化剂</w:t>
            </w:r>
          </w:p>
        </w:tc>
        <w:tc>
          <w:tcPr>
            <w:tcW w:w="3543" w:type="dxa"/>
            <w:vMerge/>
            <w:vAlign w:val="center"/>
          </w:tcPr>
          <w:p w:rsidR="00487E97" w:rsidRDefault="00487E97">
            <w:pPr>
              <w:autoSpaceDE w:val="0"/>
              <w:autoSpaceDN w:val="0"/>
              <w:adjustRightInd w:val="0"/>
              <w:snapToGrid w:val="0"/>
              <w:spacing w:before="60" w:line="300" w:lineRule="exact"/>
              <w:jc w:val="center"/>
              <w:textAlignment w:val="baseline"/>
              <w:rPr>
                <w:kern w:val="0"/>
                <w:sz w:val="24"/>
                <w:szCs w:val="21"/>
              </w:rPr>
            </w:pPr>
          </w:p>
        </w:tc>
        <w:tc>
          <w:tcPr>
            <w:tcW w:w="1176" w:type="dxa"/>
            <w:vMerge/>
            <w:vAlign w:val="center"/>
          </w:tcPr>
          <w:p w:rsidR="00487E97" w:rsidRDefault="00487E97">
            <w:pPr>
              <w:spacing w:line="300" w:lineRule="exact"/>
              <w:ind w:firstLineChars="100" w:firstLine="240"/>
              <w:rPr>
                <w:sz w:val="24"/>
              </w:rPr>
            </w:pPr>
          </w:p>
        </w:tc>
      </w:tr>
      <w:tr w:rsidR="00487E97">
        <w:trPr>
          <w:cantSplit/>
          <w:trHeight w:val="986"/>
          <w:jc w:val="center"/>
        </w:trPr>
        <w:tc>
          <w:tcPr>
            <w:tcW w:w="945" w:type="dxa"/>
            <w:vAlign w:val="center"/>
          </w:tcPr>
          <w:p w:rsidR="00487E97" w:rsidRPr="009C24F0" w:rsidRDefault="00AF4107">
            <w:pPr>
              <w:spacing w:line="300" w:lineRule="exact"/>
              <w:jc w:val="center"/>
              <w:rPr>
                <w:b/>
                <w:sz w:val="24"/>
              </w:rPr>
            </w:pPr>
            <w:r w:rsidRPr="009C24F0">
              <w:rPr>
                <w:b/>
                <w:sz w:val="24"/>
              </w:rPr>
              <w:t>噪</w:t>
            </w:r>
          </w:p>
          <w:p w:rsidR="00487E97" w:rsidRPr="009C24F0" w:rsidRDefault="00AF4107">
            <w:pPr>
              <w:spacing w:line="300" w:lineRule="exact"/>
              <w:jc w:val="center"/>
              <w:rPr>
                <w:b/>
                <w:sz w:val="24"/>
              </w:rPr>
            </w:pPr>
            <w:r w:rsidRPr="009C24F0">
              <w:rPr>
                <w:b/>
                <w:sz w:val="24"/>
              </w:rPr>
              <w:t>声</w:t>
            </w:r>
          </w:p>
        </w:tc>
        <w:tc>
          <w:tcPr>
            <w:tcW w:w="8213" w:type="dxa"/>
            <w:gridSpan w:val="4"/>
            <w:vAlign w:val="center"/>
          </w:tcPr>
          <w:p w:rsidR="00487E97" w:rsidRDefault="00AF4107" w:rsidP="00856785">
            <w:pPr>
              <w:spacing w:line="300" w:lineRule="exact"/>
              <w:rPr>
                <w:bCs/>
                <w:sz w:val="24"/>
              </w:rPr>
            </w:pPr>
            <w:r>
              <w:rPr>
                <w:bCs/>
                <w:sz w:val="24"/>
              </w:rPr>
              <w:t xml:space="preserve">    </w:t>
            </w:r>
            <w:r>
              <w:rPr>
                <w:bCs/>
                <w:sz w:val="24"/>
              </w:rPr>
              <w:t>本项目营运期噪声主要来源于漆包机、大拉机、中拉机、轧机等设备噪声，经减振、隔声以及距离衰减后，厂区高噪声源对四个厂界噪声贡献值均能够达到《工业企业厂界环境噪声排放标准》（</w:t>
            </w:r>
            <w:r>
              <w:rPr>
                <w:bCs/>
                <w:sz w:val="24"/>
              </w:rPr>
              <w:t>GB12348-2008</w:t>
            </w:r>
            <w:r>
              <w:rPr>
                <w:bCs/>
                <w:sz w:val="24"/>
              </w:rPr>
              <w:t>）</w:t>
            </w:r>
            <w:r>
              <w:rPr>
                <w:bCs/>
                <w:sz w:val="24"/>
              </w:rPr>
              <w:t>3</w:t>
            </w:r>
            <w:r>
              <w:rPr>
                <w:bCs/>
                <w:sz w:val="24"/>
              </w:rPr>
              <w:t>类</w:t>
            </w:r>
            <w:r>
              <w:rPr>
                <w:sz w:val="24"/>
              </w:rPr>
              <w:t>昼间</w:t>
            </w:r>
            <w:r>
              <w:rPr>
                <w:sz w:val="24"/>
              </w:rPr>
              <w:t>65dB</w:t>
            </w:r>
            <w:r>
              <w:rPr>
                <w:sz w:val="24"/>
              </w:rPr>
              <w:t>（</w:t>
            </w:r>
            <w:r>
              <w:rPr>
                <w:sz w:val="24"/>
              </w:rPr>
              <w:t>A</w:t>
            </w:r>
            <w:r>
              <w:rPr>
                <w:sz w:val="24"/>
              </w:rPr>
              <w:t>）</w:t>
            </w:r>
            <w:r w:rsidR="00856785">
              <w:rPr>
                <w:rFonts w:hint="eastAsia"/>
                <w:sz w:val="24"/>
              </w:rPr>
              <w:t>、</w:t>
            </w:r>
            <w:r w:rsidR="00856785">
              <w:rPr>
                <w:rFonts w:hint="eastAsia"/>
                <w:sz w:val="24"/>
              </w:rPr>
              <w:t>5</w:t>
            </w:r>
            <w:r w:rsidR="00856785">
              <w:rPr>
                <w:sz w:val="24"/>
              </w:rPr>
              <w:t>5dB</w:t>
            </w:r>
            <w:r w:rsidR="00856785">
              <w:rPr>
                <w:sz w:val="24"/>
              </w:rPr>
              <w:t>（</w:t>
            </w:r>
            <w:r w:rsidR="00856785">
              <w:rPr>
                <w:sz w:val="24"/>
              </w:rPr>
              <w:t>A</w:t>
            </w:r>
            <w:r w:rsidR="00856785">
              <w:rPr>
                <w:sz w:val="24"/>
              </w:rPr>
              <w:t>）</w:t>
            </w:r>
            <w:r>
              <w:rPr>
                <w:bCs/>
                <w:sz w:val="24"/>
              </w:rPr>
              <w:t>标准的要求，对项目周围声环境影响不大。</w:t>
            </w:r>
          </w:p>
        </w:tc>
      </w:tr>
      <w:tr w:rsidR="00487E97">
        <w:trPr>
          <w:cantSplit/>
          <w:trHeight w:hRule="exact" w:val="852"/>
          <w:jc w:val="center"/>
        </w:trPr>
        <w:tc>
          <w:tcPr>
            <w:tcW w:w="945" w:type="dxa"/>
            <w:vAlign w:val="center"/>
          </w:tcPr>
          <w:p w:rsidR="00487E97" w:rsidRPr="009C24F0" w:rsidRDefault="00AF4107">
            <w:pPr>
              <w:spacing w:line="300" w:lineRule="exact"/>
              <w:jc w:val="center"/>
              <w:rPr>
                <w:b/>
                <w:sz w:val="24"/>
              </w:rPr>
            </w:pPr>
            <w:r w:rsidRPr="009C24F0">
              <w:rPr>
                <w:b/>
                <w:sz w:val="24"/>
              </w:rPr>
              <w:t>其</w:t>
            </w:r>
          </w:p>
          <w:p w:rsidR="00487E97" w:rsidRPr="009C24F0" w:rsidRDefault="00AF4107">
            <w:pPr>
              <w:spacing w:line="300" w:lineRule="exact"/>
              <w:jc w:val="center"/>
              <w:rPr>
                <w:b/>
                <w:sz w:val="24"/>
              </w:rPr>
            </w:pPr>
            <w:r w:rsidRPr="009C24F0">
              <w:rPr>
                <w:b/>
                <w:sz w:val="24"/>
              </w:rPr>
              <w:t>他</w:t>
            </w:r>
          </w:p>
        </w:tc>
        <w:tc>
          <w:tcPr>
            <w:tcW w:w="8213" w:type="dxa"/>
            <w:gridSpan w:val="4"/>
            <w:vAlign w:val="center"/>
          </w:tcPr>
          <w:p w:rsidR="00487E97" w:rsidRDefault="00AF4107">
            <w:pPr>
              <w:spacing w:line="300" w:lineRule="exact"/>
              <w:jc w:val="center"/>
              <w:rPr>
                <w:sz w:val="24"/>
              </w:rPr>
            </w:pPr>
            <w:r>
              <w:rPr>
                <w:sz w:val="24"/>
              </w:rPr>
              <w:t>/</w:t>
            </w:r>
          </w:p>
        </w:tc>
      </w:tr>
      <w:tr w:rsidR="00487E97">
        <w:trPr>
          <w:cantSplit/>
          <w:trHeight w:val="1224"/>
          <w:jc w:val="center"/>
        </w:trPr>
        <w:tc>
          <w:tcPr>
            <w:tcW w:w="9158" w:type="dxa"/>
            <w:gridSpan w:val="5"/>
          </w:tcPr>
          <w:p w:rsidR="00487E97" w:rsidRDefault="00AF4107">
            <w:pPr>
              <w:spacing w:line="440" w:lineRule="exact"/>
              <w:rPr>
                <w:b/>
                <w:sz w:val="24"/>
              </w:rPr>
            </w:pPr>
            <w:r>
              <w:rPr>
                <w:b/>
                <w:sz w:val="24"/>
              </w:rPr>
              <w:t>主要生态影响（不够时可附另页）：</w:t>
            </w:r>
          </w:p>
          <w:p w:rsidR="00487E97" w:rsidRDefault="00AF4107">
            <w:pPr>
              <w:spacing w:line="440" w:lineRule="exact"/>
              <w:ind w:firstLineChars="200" w:firstLine="480"/>
              <w:rPr>
                <w:bCs/>
                <w:sz w:val="24"/>
              </w:rPr>
            </w:pPr>
            <w:r>
              <w:rPr>
                <w:bCs/>
                <w:sz w:val="24"/>
              </w:rPr>
              <w:t>厂址周围种植绿化林带，可以起到降噪的作用，还可以增加绿化空间。在按设计正常运行的情况下，预计本项目对厂址所在区域生态环境不会产生大的影响。</w:t>
            </w:r>
          </w:p>
          <w:p w:rsidR="00487E97" w:rsidRDefault="00487E97">
            <w:pPr>
              <w:spacing w:line="440" w:lineRule="exact"/>
              <w:ind w:firstLineChars="200" w:firstLine="480"/>
              <w:rPr>
                <w:bCs/>
                <w:sz w:val="24"/>
              </w:rPr>
            </w:pPr>
          </w:p>
          <w:p w:rsidR="00487E97" w:rsidRDefault="00487E97">
            <w:pPr>
              <w:spacing w:line="440" w:lineRule="exact"/>
              <w:ind w:firstLineChars="200" w:firstLine="480"/>
              <w:rPr>
                <w:bCs/>
                <w:sz w:val="24"/>
              </w:rPr>
            </w:pPr>
          </w:p>
          <w:p w:rsidR="00487E97" w:rsidRDefault="00487E97">
            <w:pPr>
              <w:spacing w:line="440" w:lineRule="exact"/>
              <w:ind w:firstLineChars="200" w:firstLine="480"/>
              <w:rPr>
                <w:bCs/>
                <w:sz w:val="24"/>
              </w:rPr>
            </w:pPr>
          </w:p>
          <w:p w:rsidR="00487E97" w:rsidRDefault="00487E97">
            <w:pPr>
              <w:spacing w:line="440" w:lineRule="exact"/>
              <w:rPr>
                <w:bCs/>
                <w:sz w:val="24"/>
              </w:rPr>
            </w:pPr>
          </w:p>
          <w:p w:rsidR="00487E97" w:rsidRDefault="00487E97">
            <w:pPr>
              <w:spacing w:line="440" w:lineRule="exact"/>
              <w:rPr>
                <w:bCs/>
                <w:sz w:val="24"/>
              </w:rPr>
            </w:pPr>
          </w:p>
          <w:p w:rsidR="00487E97" w:rsidRDefault="00487E97">
            <w:pPr>
              <w:spacing w:line="440" w:lineRule="exact"/>
              <w:rPr>
                <w:bCs/>
                <w:sz w:val="24"/>
              </w:rPr>
            </w:pPr>
          </w:p>
        </w:tc>
      </w:tr>
    </w:tbl>
    <w:p w:rsidR="00487E97" w:rsidRDefault="00AF4107">
      <w:pPr>
        <w:spacing w:line="440" w:lineRule="exact"/>
        <w:jc w:val="left"/>
        <w:rPr>
          <w:b/>
          <w:sz w:val="28"/>
        </w:rPr>
      </w:pPr>
      <w:r>
        <w:rPr>
          <w:b/>
          <w:sz w:val="28"/>
        </w:rPr>
        <w:lastRenderedPageBreak/>
        <w:t>建议与结论</w:t>
      </w:r>
    </w:p>
    <w:tbl>
      <w:tblPr>
        <w:tblStyle w:val="af4"/>
        <w:tblW w:w="9555" w:type="dxa"/>
        <w:tblLayout w:type="fixed"/>
        <w:tblLook w:val="04A0"/>
      </w:tblPr>
      <w:tblGrid>
        <w:gridCol w:w="9287"/>
        <w:gridCol w:w="268"/>
      </w:tblGrid>
      <w:tr w:rsidR="00487E97">
        <w:trPr>
          <w:trHeight w:val="12762"/>
        </w:trPr>
        <w:tc>
          <w:tcPr>
            <w:tcW w:w="9555" w:type="dxa"/>
            <w:gridSpan w:val="2"/>
          </w:tcPr>
          <w:p w:rsidR="00487E97" w:rsidRDefault="00AF4107" w:rsidP="00554A30">
            <w:pPr>
              <w:spacing w:line="480" w:lineRule="exact"/>
              <w:rPr>
                <w:b/>
                <w:sz w:val="24"/>
              </w:rPr>
            </w:pPr>
            <w:r>
              <w:rPr>
                <w:b/>
                <w:sz w:val="24"/>
              </w:rPr>
              <w:t>一、结</w:t>
            </w:r>
            <w:r>
              <w:rPr>
                <w:b/>
                <w:sz w:val="24"/>
              </w:rPr>
              <w:t xml:space="preserve"> </w:t>
            </w:r>
            <w:r>
              <w:rPr>
                <w:b/>
                <w:sz w:val="24"/>
              </w:rPr>
              <w:t>论</w:t>
            </w:r>
          </w:p>
          <w:p w:rsidR="00487E97" w:rsidRDefault="00AF4107" w:rsidP="00554A30">
            <w:pPr>
              <w:pStyle w:val="af5"/>
              <w:tabs>
                <w:tab w:val="left" w:pos="6607"/>
              </w:tabs>
              <w:snapToGrid w:val="0"/>
              <w:spacing w:line="480" w:lineRule="exact"/>
              <w:ind w:firstLineChars="200" w:firstLine="482"/>
              <w:rPr>
                <w:rFonts w:ascii="Times New Roman" w:eastAsiaTheme="minorEastAsia" w:hAnsi="Times New Roman" w:cs="Times New Roman"/>
                <w:b/>
                <w:sz w:val="24"/>
              </w:rPr>
            </w:pPr>
            <w:r>
              <w:rPr>
                <w:rFonts w:ascii="Times New Roman" w:eastAsiaTheme="minorEastAsia" w:hAnsi="Times New Roman" w:cs="Times New Roman"/>
                <w:b/>
                <w:sz w:val="24"/>
              </w:rPr>
              <w:t>1</w:t>
            </w:r>
            <w:r>
              <w:rPr>
                <w:rFonts w:ascii="Times New Roman" w:eastAsiaTheme="minorEastAsia" w:hAnsi="Times New Roman" w:cs="Times New Roman"/>
                <w:b/>
                <w:sz w:val="24"/>
              </w:rPr>
              <w:t>、项目符合国家产业政策要求</w:t>
            </w:r>
          </w:p>
          <w:p w:rsidR="00487E97" w:rsidRDefault="00AF4107" w:rsidP="00554A30">
            <w:pPr>
              <w:spacing w:line="480" w:lineRule="exact"/>
              <w:ind w:firstLineChars="200" w:firstLine="480"/>
              <w:rPr>
                <w:sz w:val="24"/>
              </w:rPr>
            </w:pPr>
            <w:r>
              <w:rPr>
                <w:sz w:val="24"/>
              </w:rPr>
              <w:t>该项目产品属于《产业结构调整指导目录（</w:t>
            </w:r>
            <w:r>
              <w:rPr>
                <w:sz w:val="24"/>
              </w:rPr>
              <w:t>2011</w:t>
            </w:r>
            <w:r>
              <w:rPr>
                <w:sz w:val="24"/>
              </w:rPr>
              <w:t>年本）（</w:t>
            </w:r>
            <w:r>
              <w:rPr>
                <w:sz w:val="24"/>
              </w:rPr>
              <w:t>2013</w:t>
            </w:r>
            <w:r>
              <w:rPr>
                <w:sz w:val="24"/>
              </w:rPr>
              <w:t>年修正）》中的鼓励类；生产工艺、设备及产品未列入限制类和淘汰类，</w:t>
            </w:r>
            <w:r>
              <w:rPr>
                <w:color w:val="000000"/>
                <w:sz w:val="24"/>
              </w:rPr>
              <w:t>属于允许类项目，</w:t>
            </w:r>
            <w:r>
              <w:rPr>
                <w:sz w:val="24"/>
              </w:rPr>
              <w:t>符合国家产业政策的要求。本项目已由新乡经济技术集聚区管理委员会</w:t>
            </w:r>
            <w:r>
              <w:rPr>
                <w:color w:val="000000"/>
                <w:sz w:val="24"/>
              </w:rPr>
              <w:t>备案，项目代码：</w:t>
            </w:r>
            <w:r>
              <w:rPr>
                <w:sz w:val="24"/>
              </w:rPr>
              <w:t>2018-410721-38-03-020095</w:t>
            </w:r>
            <w:r>
              <w:rPr>
                <w:sz w:val="24"/>
                <w:szCs w:val="20"/>
              </w:rPr>
              <w:t>，项目建设符合国家相关产业政策</w:t>
            </w:r>
            <w:r>
              <w:rPr>
                <w:sz w:val="24"/>
              </w:rPr>
              <w:t>。</w:t>
            </w:r>
          </w:p>
          <w:p w:rsidR="00487E97" w:rsidRDefault="00AF4107" w:rsidP="00554A30">
            <w:pPr>
              <w:pStyle w:val="af5"/>
              <w:tabs>
                <w:tab w:val="left" w:pos="6607"/>
              </w:tabs>
              <w:snapToGrid w:val="0"/>
              <w:spacing w:line="480" w:lineRule="exact"/>
              <w:ind w:firstLineChars="200" w:firstLine="482"/>
              <w:rPr>
                <w:rFonts w:ascii="Times New Roman" w:eastAsiaTheme="minorEastAsia" w:hAnsi="Times New Roman" w:cs="Times New Roman"/>
                <w:b/>
                <w:sz w:val="24"/>
              </w:rPr>
            </w:pPr>
            <w:r>
              <w:rPr>
                <w:rFonts w:ascii="Times New Roman" w:eastAsiaTheme="minorEastAsia" w:hAnsi="Times New Roman" w:cs="Times New Roman"/>
                <w:b/>
                <w:sz w:val="24"/>
              </w:rPr>
              <w:t>2</w:t>
            </w:r>
            <w:r>
              <w:rPr>
                <w:rFonts w:ascii="Times New Roman" w:eastAsiaTheme="minorEastAsia" w:hAnsi="Times New Roman" w:cs="Times New Roman"/>
                <w:b/>
                <w:sz w:val="24"/>
              </w:rPr>
              <w:t>、项目选址可行</w:t>
            </w:r>
          </w:p>
          <w:p w:rsidR="00487E97" w:rsidRDefault="00AF4107" w:rsidP="00554A30">
            <w:pPr>
              <w:spacing w:line="480" w:lineRule="exact"/>
              <w:ind w:firstLine="482"/>
              <w:jc w:val="left"/>
              <w:textAlignment w:val="baseline"/>
              <w:rPr>
                <w:sz w:val="24"/>
              </w:rPr>
            </w:pPr>
            <w:r>
              <w:rPr>
                <w:bCs/>
                <w:sz w:val="24"/>
              </w:rPr>
              <w:t>本项目位于</w:t>
            </w:r>
            <w:r>
              <w:rPr>
                <w:rFonts w:eastAsiaTheme="minorEastAsia"/>
                <w:sz w:val="24"/>
              </w:rPr>
              <w:t>新乡县新乡经济技术产业集聚区远大路西段</w:t>
            </w:r>
            <w:r>
              <w:rPr>
                <w:bCs/>
                <w:sz w:val="24"/>
              </w:rPr>
              <w:t>，</w:t>
            </w:r>
            <w:r>
              <w:rPr>
                <w:sz w:val="24"/>
              </w:rPr>
              <w:t>项目用地属于工业用地，同时，项目符合集聚区准入条件及相关规划要求；项目选址距离最近的饮用水源地为四水厂地下水饮用水源保护区</w:t>
            </w:r>
            <w:r>
              <w:rPr>
                <w:sz w:val="24"/>
              </w:rPr>
              <w:t>(</w:t>
            </w:r>
            <w:r>
              <w:rPr>
                <w:sz w:val="24"/>
              </w:rPr>
              <w:t>共</w:t>
            </w:r>
            <w:r>
              <w:rPr>
                <w:sz w:val="24"/>
              </w:rPr>
              <w:t>21</w:t>
            </w:r>
            <w:r>
              <w:rPr>
                <w:sz w:val="24"/>
              </w:rPr>
              <w:t>眼井</w:t>
            </w:r>
            <w:r>
              <w:rPr>
                <w:sz w:val="24"/>
              </w:rPr>
              <w:t>)</w:t>
            </w:r>
            <w:r>
              <w:rPr>
                <w:sz w:val="24"/>
              </w:rPr>
              <w:t>，相距</w:t>
            </w:r>
            <w:r>
              <w:rPr>
                <w:sz w:val="24"/>
              </w:rPr>
              <w:t>1.67km</w:t>
            </w:r>
            <w:r w:rsidR="005B3D98">
              <w:rPr>
                <w:sz w:val="24"/>
              </w:rPr>
              <w:t>，不在其保护区范围内</w:t>
            </w:r>
            <w:r w:rsidR="005B3D98">
              <w:rPr>
                <w:rFonts w:hint="eastAsia"/>
                <w:sz w:val="24"/>
              </w:rPr>
              <w:t>；</w:t>
            </w:r>
            <w:r>
              <w:rPr>
                <w:spacing w:val="-4"/>
                <w:sz w:val="24"/>
              </w:rPr>
              <w:t>项目选址位于工业准入优先区，项目建设符合工业准入优先区环境准入政策要求</w:t>
            </w:r>
            <w:r w:rsidR="00692C38">
              <w:rPr>
                <w:rFonts w:hint="eastAsia"/>
                <w:spacing w:val="-4"/>
                <w:sz w:val="24"/>
              </w:rPr>
              <w:t>；</w:t>
            </w:r>
            <w:r w:rsidR="00692C38" w:rsidRPr="00692C38">
              <w:rPr>
                <w:rFonts w:hint="eastAsia"/>
                <w:b/>
                <w:spacing w:val="-4"/>
                <w:sz w:val="24"/>
                <w:u w:val="single"/>
              </w:rPr>
              <w:t>预测结果表明，</w:t>
            </w:r>
            <w:r w:rsidR="00692C38" w:rsidRPr="00692C38">
              <w:rPr>
                <w:rFonts w:hint="eastAsia"/>
                <w:b/>
                <w:bCs/>
                <w:spacing w:val="4"/>
                <w:sz w:val="24"/>
                <w:u w:val="single"/>
              </w:rPr>
              <w:t>项目对北部的冷藏冷冻产业园</w:t>
            </w:r>
            <w:r w:rsidR="00692C38" w:rsidRPr="00692C38">
              <w:rPr>
                <w:b/>
                <w:bCs/>
                <w:spacing w:val="4"/>
                <w:sz w:val="24"/>
                <w:u w:val="single"/>
              </w:rPr>
              <w:t>的环境影响较小</w:t>
            </w:r>
            <w:r w:rsidRPr="00692C38">
              <w:rPr>
                <w:b/>
                <w:spacing w:val="-4"/>
                <w:sz w:val="24"/>
                <w:u w:val="single"/>
              </w:rPr>
              <w:t>。</w:t>
            </w:r>
          </w:p>
          <w:p w:rsidR="00487E97" w:rsidRDefault="00AF4107" w:rsidP="00273337">
            <w:pPr>
              <w:pStyle w:val="af5"/>
              <w:tabs>
                <w:tab w:val="left" w:pos="6607"/>
              </w:tabs>
              <w:snapToGrid w:val="0"/>
              <w:spacing w:beforeLines="50" w:line="480" w:lineRule="exact"/>
              <w:ind w:firstLineChars="200" w:firstLine="482"/>
              <w:rPr>
                <w:rFonts w:ascii="Times New Roman" w:eastAsiaTheme="minorEastAsia" w:hAnsi="Times New Roman" w:cs="Times New Roman"/>
                <w:b/>
                <w:sz w:val="24"/>
              </w:rPr>
            </w:pPr>
            <w:r>
              <w:rPr>
                <w:rFonts w:ascii="Times New Roman" w:eastAsia="黑体" w:hAnsi="Times New Roman" w:cs="Times New Roman"/>
                <w:b/>
                <w:sz w:val="24"/>
              </w:rPr>
              <w:t>3</w:t>
            </w:r>
            <w:r>
              <w:rPr>
                <w:rFonts w:ascii="Times New Roman" w:eastAsiaTheme="minorEastAsia" w:hAnsi="Times New Roman" w:cs="Times New Roman"/>
                <w:b/>
                <w:sz w:val="24"/>
              </w:rPr>
              <w:t>、本项目运营期的废水、噪声、固废等污染因素均采取了有效的处置措施，可以满足相应的排放标准要求，不会对周围环境产生大的影响。</w:t>
            </w:r>
          </w:p>
          <w:p w:rsidR="00487E97" w:rsidRDefault="00AF4107" w:rsidP="00554A30">
            <w:pPr>
              <w:snapToGrid w:val="0"/>
              <w:spacing w:line="480" w:lineRule="exact"/>
              <w:ind w:firstLineChars="200" w:firstLine="482"/>
              <w:jc w:val="left"/>
              <w:textAlignment w:val="baseline"/>
              <w:rPr>
                <w:b/>
                <w:sz w:val="24"/>
              </w:rPr>
            </w:pPr>
            <w:r>
              <w:rPr>
                <w:b/>
                <w:sz w:val="24"/>
              </w:rPr>
              <w:t>（一）废气：</w:t>
            </w:r>
          </w:p>
          <w:p w:rsidR="00487E97" w:rsidRDefault="007328AE" w:rsidP="00554A30">
            <w:pPr>
              <w:tabs>
                <w:tab w:val="left" w:pos="354"/>
              </w:tabs>
              <w:spacing w:line="480" w:lineRule="exact"/>
              <w:ind w:firstLineChars="196" w:firstLine="470"/>
              <w:rPr>
                <w:sz w:val="24"/>
              </w:rPr>
            </w:pPr>
            <w:r>
              <w:rPr>
                <w:sz w:val="24"/>
              </w:rPr>
              <w:t>本项目废气主要为</w:t>
            </w:r>
            <w:r w:rsidR="000F449C" w:rsidRPr="000F449C">
              <w:rPr>
                <w:rFonts w:hint="eastAsia"/>
                <w:sz w:val="24"/>
              </w:rPr>
              <w:t>烘干</w:t>
            </w:r>
            <w:r w:rsidR="000F449C">
              <w:rPr>
                <w:rFonts w:hint="eastAsia"/>
                <w:sz w:val="24"/>
              </w:rPr>
              <w:t>过程</w:t>
            </w:r>
            <w:r w:rsidR="000F449C" w:rsidRPr="000F449C">
              <w:rPr>
                <w:rFonts w:hint="eastAsia"/>
                <w:sz w:val="24"/>
              </w:rPr>
              <w:t>、涂漆区</w:t>
            </w:r>
            <w:r w:rsidR="00AF4107">
              <w:rPr>
                <w:sz w:val="24"/>
              </w:rPr>
              <w:t>产生的酚类</w:t>
            </w:r>
            <w:r w:rsidR="00C44D51">
              <w:rPr>
                <w:rFonts w:hint="eastAsia"/>
                <w:sz w:val="24"/>
              </w:rPr>
              <w:t>、非甲烷总烃</w:t>
            </w:r>
            <w:r w:rsidR="00AF4107">
              <w:rPr>
                <w:sz w:val="24"/>
              </w:rPr>
              <w:t>废气，经集气罩收集、自带</w:t>
            </w:r>
            <w:r w:rsidR="007346C7">
              <w:rPr>
                <w:rFonts w:hint="eastAsia"/>
                <w:sz w:val="24"/>
              </w:rPr>
              <w:t>三</w:t>
            </w:r>
            <w:r w:rsidR="00AF4107">
              <w:rPr>
                <w:sz w:val="24"/>
              </w:rPr>
              <w:t>次催化燃烧装置处理后经</w:t>
            </w:r>
            <w:r w:rsidR="00AF4107">
              <w:rPr>
                <w:sz w:val="24"/>
              </w:rPr>
              <w:t>15m</w:t>
            </w:r>
            <w:r w:rsidR="005B3D98">
              <w:rPr>
                <w:sz w:val="24"/>
              </w:rPr>
              <w:t>高排气筒排放，</w:t>
            </w:r>
            <w:r w:rsidR="00AF4107">
              <w:rPr>
                <w:sz w:val="24"/>
              </w:rPr>
              <w:t>酚</w:t>
            </w:r>
            <w:r w:rsidR="005B3D98">
              <w:rPr>
                <w:rFonts w:hint="eastAsia"/>
                <w:sz w:val="24"/>
              </w:rPr>
              <w:t>类</w:t>
            </w:r>
            <w:r w:rsidR="00AF4107">
              <w:rPr>
                <w:sz w:val="24"/>
              </w:rPr>
              <w:t>最大排放浓度、排放速率均满足《大气污染物综合排放标准》（</w:t>
            </w:r>
            <w:r w:rsidR="00AF4107">
              <w:rPr>
                <w:sz w:val="24"/>
              </w:rPr>
              <w:t>GB16297-1996</w:t>
            </w:r>
            <w:r w:rsidR="00AF4107">
              <w:rPr>
                <w:sz w:val="24"/>
              </w:rPr>
              <w:t>）表</w:t>
            </w:r>
            <w:r w:rsidR="00AF4107">
              <w:rPr>
                <w:sz w:val="24"/>
              </w:rPr>
              <w:t>2</w:t>
            </w:r>
            <w:r w:rsidR="00AF4107">
              <w:rPr>
                <w:sz w:val="24"/>
              </w:rPr>
              <w:t>二级酚类排放浓度</w:t>
            </w:r>
            <w:r w:rsidR="00AF4107">
              <w:rPr>
                <w:sz w:val="24"/>
              </w:rPr>
              <w:t>100mg/m</w:t>
            </w:r>
            <w:r w:rsidR="00AF4107">
              <w:rPr>
                <w:sz w:val="24"/>
                <w:vertAlign w:val="superscript"/>
              </w:rPr>
              <w:t>3</w:t>
            </w:r>
            <w:r w:rsidR="00AF4107">
              <w:rPr>
                <w:sz w:val="24"/>
              </w:rPr>
              <w:t>、排放速率</w:t>
            </w:r>
            <w:r w:rsidR="00AF4107">
              <w:rPr>
                <w:sz w:val="24"/>
              </w:rPr>
              <w:t>0.1kg/h</w:t>
            </w:r>
            <w:r w:rsidR="00AF4107">
              <w:rPr>
                <w:sz w:val="24"/>
              </w:rPr>
              <w:t>要求</w:t>
            </w:r>
            <w:r w:rsidR="00C44D51">
              <w:rPr>
                <w:rFonts w:hint="eastAsia"/>
                <w:sz w:val="24"/>
              </w:rPr>
              <w:t>、</w:t>
            </w:r>
            <w:r w:rsidR="00C855CD" w:rsidRPr="00C855CD">
              <w:rPr>
                <w:rFonts w:hint="eastAsia"/>
                <w:b/>
                <w:sz w:val="24"/>
                <w:u w:val="single"/>
              </w:rPr>
              <w:t>非甲烷总烃排放浓度</w:t>
            </w:r>
            <w:r w:rsidR="00C855CD">
              <w:rPr>
                <w:rFonts w:hint="eastAsia"/>
                <w:b/>
                <w:sz w:val="24"/>
                <w:u w:val="single"/>
              </w:rPr>
              <w:t>、排放速率</w:t>
            </w:r>
            <w:r w:rsidR="00C855CD" w:rsidRPr="00C855CD">
              <w:rPr>
                <w:rFonts w:hint="eastAsia"/>
                <w:b/>
                <w:sz w:val="24"/>
                <w:u w:val="single"/>
              </w:rPr>
              <w:t>满足</w:t>
            </w:r>
            <w:r w:rsidR="00C44D51" w:rsidRPr="00C855CD">
              <w:rPr>
                <w:rFonts w:hint="eastAsia"/>
                <w:b/>
                <w:sz w:val="24"/>
                <w:u w:val="single"/>
              </w:rPr>
              <w:t>《</w:t>
            </w:r>
            <w:r w:rsidR="00C44D51" w:rsidRPr="00E8630C">
              <w:rPr>
                <w:rFonts w:hint="eastAsia"/>
                <w:b/>
                <w:sz w:val="24"/>
                <w:u w:val="single"/>
              </w:rPr>
              <w:t>关于</w:t>
            </w:r>
            <w:r w:rsidR="00C44D51" w:rsidRPr="00E8630C">
              <w:rPr>
                <w:b/>
                <w:sz w:val="24"/>
                <w:u w:val="single"/>
              </w:rPr>
              <w:t>全省开展工业企业挥发性有机物专项治理工作中排放建议值的通知》（豫环攻坚办（</w:t>
            </w:r>
            <w:r w:rsidR="00C44D51" w:rsidRPr="00E8630C">
              <w:rPr>
                <w:b/>
                <w:sz w:val="24"/>
                <w:u w:val="single"/>
              </w:rPr>
              <w:t>2017</w:t>
            </w:r>
            <w:r w:rsidR="00C44D51" w:rsidRPr="00E8630C">
              <w:rPr>
                <w:b/>
                <w:sz w:val="24"/>
                <w:u w:val="single"/>
              </w:rPr>
              <w:t>）</w:t>
            </w:r>
            <w:r w:rsidR="00C44D51" w:rsidRPr="00E8630C">
              <w:rPr>
                <w:b/>
                <w:sz w:val="24"/>
                <w:u w:val="single"/>
              </w:rPr>
              <w:t>162</w:t>
            </w:r>
            <w:r w:rsidR="00C44D51" w:rsidRPr="00E8630C">
              <w:rPr>
                <w:b/>
                <w:sz w:val="24"/>
                <w:u w:val="single"/>
              </w:rPr>
              <w:t>号）中其他行业有机废气排放口非甲烷总烃</w:t>
            </w:r>
            <w:r w:rsidR="00C44D51" w:rsidRPr="00E8630C">
              <w:rPr>
                <w:b/>
                <w:sz w:val="24"/>
                <w:u w:val="single"/>
              </w:rPr>
              <w:t>80mg/m</w:t>
            </w:r>
            <w:r w:rsidR="00C44D51" w:rsidRPr="00E8630C">
              <w:rPr>
                <w:b/>
                <w:sz w:val="24"/>
                <w:u w:val="single"/>
                <w:vertAlign w:val="superscript"/>
              </w:rPr>
              <w:t>3</w:t>
            </w:r>
            <w:r w:rsidR="00C44D51" w:rsidRPr="00E8630C">
              <w:rPr>
                <w:b/>
                <w:sz w:val="24"/>
                <w:u w:val="single"/>
              </w:rPr>
              <w:t>限值要求和去除效率满足</w:t>
            </w:r>
            <w:r w:rsidR="00C44D51" w:rsidRPr="00E8630C">
              <w:rPr>
                <w:b/>
                <w:sz w:val="24"/>
                <w:u w:val="single"/>
              </w:rPr>
              <w:t>70%</w:t>
            </w:r>
            <w:r w:rsidR="00C44D51" w:rsidRPr="00E8630C">
              <w:rPr>
                <w:b/>
                <w:sz w:val="24"/>
                <w:u w:val="single"/>
              </w:rPr>
              <w:t>要求，且能够满足《大气污染物综合排放标准》（</w:t>
            </w:r>
            <w:r w:rsidR="00C44D51" w:rsidRPr="00E8630C">
              <w:rPr>
                <w:b/>
                <w:sz w:val="24"/>
                <w:u w:val="single"/>
              </w:rPr>
              <w:t>GB16297-1996</w:t>
            </w:r>
            <w:r w:rsidR="00C44D51" w:rsidRPr="00E8630C">
              <w:rPr>
                <w:b/>
                <w:sz w:val="24"/>
                <w:u w:val="single"/>
              </w:rPr>
              <w:t>）表</w:t>
            </w:r>
            <w:r w:rsidR="00C44D51" w:rsidRPr="00E8630C">
              <w:rPr>
                <w:b/>
                <w:sz w:val="24"/>
                <w:u w:val="single"/>
              </w:rPr>
              <w:t>2</w:t>
            </w:r>
            <w:r w:rsidR="00C44D51" w:rsidRPr="00E8630C">
              <w:rPr>
                <w:b/>
                <w:sz w:val="24"/>
                <w:u w:val="single"/>
              </w:rPr>
              <w:t>二级非甲烷总烃排放浓度</w:t>
            </w:r>
            <w:r w:rsidR="00C44D51" w:rsidRPr="00E8630C">
              <w:rPr>
                <w:b/>
                <w:sz w:val="24"/>
                <w:u w:val="single"/>
              </w:rPr>
              <w:t>120mg/m</w:t>
            </w:r>
            <w:r w:rsidR="00C44D51" w:rsidRPr="00E8630C">
              <w:rPr>
                <w:b/>
                <w:sz w:val="24"/>
                <w:u w:val="single"/>
                <w:vertAlign w:val="superscript"/>
              </w:rPr>
              <w:t>3</w:t>
            </w:r>
            <w:r w:rsidR="00C44D51" w:rsidRPr="00E8630C">
              <w:rPr>
                <w:b/>
                <w:sz w:val="24"/>
                <w:u w:val="single"/>
              </w:rPr>
              <w:t>，排放速率</w:t>
            </w:r>
            <w:smartTag w:uri="urn:schemas-microsoft-com:office:smarttags" w:element="chmetcnv">
              <w:smartTagPr>
                <w:attr w:name="TCSC" w:val="0"/>
                <w:attr w:name="NumberType" w:val="1"/>
                <w:attr w:name="Negative" w:val="False"/>
                <w:attr w:name="HasSpace" w:val="False"/>
                <w:attr w:name="SourceValue" w:val="10"/>
                <w:attr w:name="UnitName" w:val="kg"/>
              </w:smartTagPr>
              <w:r w:rsidR="00C44D51" w:rsidRPr="00E8630C">
                <w:rPr>
                  <w:b/>
                  <w:sz w:val="24"/>
                  <w:u w:val="single"/>
                </w:rPr>
                <w:t>10kg</w:t>
              </w:r>
            </w:smartTag>
            <w:r w:rsidR="00C44D51" w:rsidRPr="00E8630C">
              <w:rPr>
                <w:b/>
                <w:sz w:val="24"/>
                <w:u w:val="single"/>
              </w:rPr>
              <w:t>/h</w:t>
            </w:r>
            <w:r w:rsidR="00C44D51" w:rsidRPr="00E8630C">
              <w:rPr>
                <w:b/>
                <w:sz w:val="24"/>
                <w:u w:val="single"/>
              </w:rPr>
              <w:t>（</w:t>
            </w:r>
            <w:smartTag w:uri="urn:schemas-microsoft-com:office:smarttags" w:element="chmetcnv">
              <w:smartTagPr>
                <w:attr w:name="TCSC" w:val="0"/>
                <w:attr w:name="NumberType" w:val="1"/>
                <w:attr w:name="Negative" w:val="False"/>
                <w:attr w:name="HasSpace" w:val="False"/>
                <w:attr w:name="SourceValue" w:val="15"/>
                <w:attr w:name="UnitName" w:val="m"/>
              </w:smartTagPr>
              <w:r w:rsidR="00C44D51" w:rsidRPr="00E8630C">
                <w:rPr>
                  <w:b/>
                  <w:sz w:val="24"/>
                  <w:u w:val="single"/>
                </w:rPr>
                <w:t>15m</w:t>
              </w:r>
            </w:smartTag>
            <w:r w:rsidR="00C44D51" w:rsidRPr="00E8630C">
              <w:rPr>
                <w:b/>
                <w:sz w:val="24"/>
                <w:u w:val="single"/>
              </w:rPr>
              <w:t>排气筒）的要求</w:t>
            </w:r>
            <w:r w:rsidR="00AF4107">
              <w:rPr>
                <w:sz w:val="24"/>
              </w:rPr>
              <w:t>。</w:t>
            </w:r>
          </w:p>
          <w:p w:rsidR="00487E97" w:rsidRDefault="00AF4107" w:rsidP="00554A30">
            <w:pPr>
              <w:snapToGrid w:val="0"/>
              <w:spacing w:line="480" w:lineRule="exact"/>
              <w:ind w:firstLineChars="200" w:firstLine="482"/>
              <w:jc w:val="left"/>
              <w:textAlignment w:val="baseline"/>
              <w:rPr>
                <w:b/>
                <w:sz w:val="24"/>
              </w:rPr>
            </w:pPr>
            <w:r>
              <w:rPr>
                <w:b/>
                <w:sz w:val="24"/>
              </w:rPr>
              <w:t>（二）废水：</w:t>
            </w:r>
          </w:p>
          <w:p w:rsidR="00487E97" w:rsidRDefault="00AF4107" w:rsidP="00554A30">
            <w:pPr>
              <w:spacing w:line="480" w:lineRule="exact"/>
              <w:ind w:firstLineChars="200" w:firstLine="480"/>
              <w:rPr>
                <w:sz w:val="24"/>
              </w:rPr>
            </w:pPr>
            <w:r>
              <w:rPr>
                <w:sz w:val="24"/>
              </w:rPr>
              <w:t>反渗透浓水水质较好，</w:t>
            </w:r>
            <w:r w:rsidR="00C350C4">
              <w:rPr>
                <w:rFonts w:hint="eastAsia"/>
                <w:sz w:val="24"/>
              </w:rPr>
              <w:t>管网接通前，</w:t>
            </w:r>
            <w:r w:rsidR="00C350C4">
              <w:rPr>
                <w:sz w:val="24"/>
              </w:rPr>
              <w:t>反渗透浓水</w:t>
            </w:r>
            <w:r w:rsidR="00856785">
              <w:rPr>
                <w:rFonts w:hint="eastAsia"/>
                <w:sz w:val="24"/>
              </w:rPr>
              <w:t>经现有污水处理站处理后用于厂区绿化</w:t>
            </w:r>
            <w:r w:rsidR="00C350C4">
              <w:rPr>
                <w:rFonts w:hint="eastAsia"/>
                <w:sz w:val="24"/>
              </w:rPr>
              <w:t>；待贾屯污水处理厂</w:t>
            </w:r>
            <w:r w:rsidR="00856785">
              <w:rPr>
                <w:rFonts w:hint="eastAsia"/>
                <w:sz w:val="24"/>
              </w:rPr>
              <w:t>管</w:t>
            </w:r>
            <w:r w:rsidR="00C350C4">
              <w:rPr>
                <w:rFonts w:hint="eastAsia"/>
                <w:sz w:val="24"/>
              </w:rPr>
              <w:t>网建成后</w:t>
            </w:r>
            <w:r>
              <w:rPr>
                <w:sz w:val="24"/>
              </w:rPr>
              <w:t>经管网排入贾屯污水处理厂。</w:t>
            </w:r>
          </w:p>
          <w:p w:rsidR="00487E97" w:rsidRDefault="00AF4107" w:rsidP="00554A30">
            <w:pPr>
              <w:snapToGrid w:val="0"/>
              <w:spacing w:line="520" w:lineRule="exact"/>
              <w:ind w:firstLineChars="200" w:firstLine="466"/>
              <w:rPr>
                <w:b/>
                <w:sz w:val="24"/>
              </w:rPr>
            </w:pPr>
            <w:r>
              <w:rPr>
                <w:b/>
                <w:spacing w:val="-4"/>
                <w:sz w:val="24"/>
              </w:rPr>
              <w:lastRenderedPageBreak/>
              <w:t>（三）</w:t>
            </w:r>
            <w:r>
              <w:rPr>
                <w:b/>
                <w:sz w:val="24"/>
              </w:rPr>
              <w:t>噪声：</w:t>
            </w:r>
          </w:p>
          <w:p w:rsidR="00487E97" w:rsidRDefault="00AF4107" w:rsidP="00554A30">
            <w:pPr>
              <w:snapToGrid w:val="0"/>
              <w:spacing w:line="520" w:lineRule="exact"/>
              <w:ind w:firstLineChars="200" w:firstLine="480"/>
              <w:rPr>
                <w:sz w:val="24"/>
              </w:rPr>
            </w:pPr>
            <w:r>
              <w:rPr>
                <w:sz w:val="24"/>
              </w:rPr>
              <w:t>本项目高噪声设备主要为</w:t>
            </w:r>
            <w:r>
              <w:rPr>
                <w:bCs/>
                <w:sz w:val="24"/>
              </w:rPr>
              <w:t>漆包机、拉丝机、轧机</w:t>
            </w:r>
            <w:r>
              <w:rPr>
                <w:sz w:val="24"/>
              </w:rPr>
              <w:t>等设备，设备噪声源强约为</w:t>
            </w:r>
            <w:r>
              <w:rPr>
                <w:sz w:val="24"/>
              </w:rPr>
              <w:t>75-85dB</w:t>
            </w:r>
            <w:r>
              <w:rPr>
                <w:sz w:val="24"/>
              </w:rPr>
              <w:t>（</w:t>
            </w:r>
            <w:r>
              <w:rPr>
                <w:sz w:val="24"/>
              </w:rPr>
              <w:t>A</w:t>
            </w:r>
            <w:r>
              <w:rPr>
                <w:sz w:val="24"/>
              </w:rPr>
              <w:t>），本项目厂界噪声贡献值能够满足《工业企业厂界环境噪声排放标准》（</w:t>
            </w:r>
            <w:r>
              <w:rPr>
                <w:sz w:val="24"/>
              </w:rPr>
              <w:t>GB12348-2008</w:t>
            </w:r>
            <w:r>
              <w:rPr>
                <w:sz w:val="24"/>
              </w:rPr>
              <w:t>）</w:t>
            </w:r>
            <w:r>
              <w:rPr>
                <w:sz w:val="24"/>
              </w:rPr>
              <w:t>3</w:t>
            </w:r>
            <w:r>
              <w:rPr>
                <w:sz w:val="24"/>
              </w:rPr>
              <w:t>类昼间</w:t>
            </w:r>
            <w:r>
              <w:rPr>
                <w:sz w:val="24"/>
              </w:rPr>
              <w:t>65dB</w:t>
            </w:r>
            <w:r>
              <w:rPr>
                <w:sz w:val="24"/>
              </w:rPr>
              <w:t>（</w:t>
            </w:r>
            <w:r>
              <w:rPr>
                <w:sz w:val="24"/>
              </w:rPr>
              <w:t>A</w:t>
            </w:r>
            <w:r>
              <w:rPr>
                <w:sz w:val="24"/>
              </w:rPr>
              <w:t>）</w:t>
            </w:r>
            <w:r w:rsidR="00676849">
              <w:rPr>
                <w:rFonts w:hint="eastAsia"/>
                <w:sz w:val="24"/>
              </w:rPr>
              <w:t>、夜间</w:t>
            </w:r>
            <w:r w:rsidR="00676849">
              <w:rPr>
                <w:rFonts w:hint="eastAsia"/>
                <w:sz w:val="24"/>
              </w:rPr>
              <w:t>55</w:t>
            </w:r>
            <w:r w:rsidR="00676849">
              <w:rPr>
                <w:sz w:val="24"/>
              </w:rPr>
              <w:t xml:space="preserve"> dB</w:t>
            </w:r>
            <w:r w:rsidR="00676849">
              <w:rPr>
                <w:sz w:val="24"/>
              </w:rPr>
              <w:t>（</w:t>
            </w:r>
            <w:r w:rsidR="00676849">
              <w:rPr>
                <w:sz w:val="24"/>
              </w:rPr>
              <w:t>A</w:t>
            </w:r>
            <w:r w:rsidR="00676849">
              <w:rPr>
                <w:sz w:val="24"/>
              </w:rPr>
              <w:t>）</w:t>
            </w:r>
            <w:r>
              <w:rPr>
                <w:sz w:val="24"/>
              </w:rPr>
              <w:t>的限值要求。</w:t>
            </w:r>
          </w:p>
          <w:p w:rsidR="00487E97" w:rsidRDefault="00AF4107" w:rsidP="00554A30">
            <w:pPr>
              <w:snapToGrid w:val="0"/>
              <w:spacing w:line="520" w:lineRule="exact"/>
              <w:ind w:firstLineChars="200" w:firstLine="466"/>
              <w:rPr>
                <w:b/>
                <w:sz w:val="24"/>
              </w:rPr>
            </w:pPr>
            <w:r>
              <w:rPr>
                <w:b/>
                <w:spacing w:val="-4"/>
                <w:sz w:val="24"/>
              </w:rPr>
              <w:t>（四）</w:t>
            </w:r>
            <w:r>
              <w:rPr>
                <w:b/>
                <w:sz w:val="24"/>
              </w:rPr>
              <w:t>固废：</w:t>
            </w:r>
          </w:p>
          <w:p w:rsidR="00487E97" w:rsidRDefault="00AF4107" w:rsidP="00554A30">
            <w:pPr>
              <w:pStyle w:val="af5"/>
              <w:tabs>
                <w:tab w:val="left" w:pos="6607"/>
              </w:tabs>
              <w:snapToGrid w:val="0"/>
              <w:spacing w:line="520" w:lineRule="exact"/>
              <w:ind w:firstLineChars="200" w:firstLine="480"/>
              <w:rPr>
                <w:rFonts w:ascii="Times New Roman" w:hAnsi="Times New Roman" w:cs="Times New Roman"/>
                <w:sz w:val="24"/>
              </w:rPr>
            </w:pPr>
            <w:r>
              <w:rPr>
                <w:rFonts w:ascii="Times New Roman" w:hAnsi="Times New Roman" w:cs="Times New Roman"/>
                <w:sz w:val="24"/>
              </w:rPr>
              <w:t>本项目产生的一般工业固废有：废包材</w:t>
            </w:r>
            <w:r>
              <w:rPr>
                <w:rFonts w:ascii="Times New Roman" w:hAnsi="Times New Roman" w:cs="Times New Roman"/>
                <w:sz w:val="24"/>
              </w:rPr>
              <w:t>0.5t/a</w:t>
            </w:r>
            <w:r>
              <w:rPr>
                <w:rFonts w:ascii="Times New Roman" w:hAnsi="Times New Roman" w:cs="Times New Roman"/>
                <w:sz w:val="24"/>
              </w:rPr>
              <w:t>、</w:t>
            </w:r>
            <w:r>
              <w:rPr>
                <w:rFonts w:ascii="Times New Roman" w:hAnsi="Times New Roman" w:cs="Times New Roman"/>
                <w:bCs/>
                <w:sz w:val="24"/>
              </w:rPr>
              <w:t>残次品</w:t>
            </w:r>
            <w:r>
              <w:rPr>
                <w:rFonts w:ascii="Times New Roman" w:hAnsi="Times New Roman" w:cs="Times New Roman"/>
                <w:sz w:val="24"/>
              </w:rPr>
              <w:t>20t/a</w:t>
            </w:r>
            <w:r>
              <w:rPr>
                <w:rFonts w:ascii="Times New Roman" w:hAnsi="Times New Roman" w:cs="Times New Roman"/>
                <w:sz w:val="24"/>
              </w:rPr>
              <w:t>，处置措施为：废包材、残次品收集后集中出售，</w:t>
            </w:r>
            <w:r>
              <w:rPr>
                <w:rFonts w:ascii="Times New Roman" w:hAnsi="Times New Roman" w:cs="Times New Roman"/>
                <w:sz w:val="24"/>
              </w:rPr>
              <w:t xml:space="preserve"> </w:t>
            </w:r>
            <w:r>
              <w:rPr>
                <w:rFonts w:ascii="Times New Roman" w:hAnsi="Times New Roman" w:cs="Times New Roman"/>
                <w:sz w:val="24"/>
              </w:rPr>
              <w:t>危险废物有：</w:t>
            </w:r>
            <w:r>
              <w:rPr>
                <w:rFonts w:ascii="Times New Roman" w:hAnsi="Times New Roman" w:cs="Times New Roman"/>
                <w:bCs/>
                <w:sz w:val="24"/>
              </w:rPr>
              <w:t>含铜废油泥</w:t>
            </w:r>
            <w:r>
              <w:rPr>
                <w:rFonts w:ascii="Times New Roman" w:hAnsi="Times New Roman" w:cs="Times New Roman"/>
                <w:sz w:val="24"/>
              </w:rPr>
              <w:t>0.2t/a</w:t>
            </w:r>
            <w:r>
              <w:rPr>
                <w:rFonts w:ascii="Times New Roman" w:hAnsi="Times New Roman" w:cs="Times New Roman"/>
                <w:sz w:val="24"/>
              </w:rPr>
              <w:t>，废催化剂</w:t>
            </w:r>
            <w:r>
              <w:rPr>
                <w:rFonts w:ascii="Times New Roman" w:hAnsi="Times New Roman" w:cs="Times New Roman"/>
                <w:sz w:val="24"/>
              </w:rPr>
              <w:t>0.07 t/a</w:t>
            </w:r>
            <w:r>
              <w:rPr>
                <w:rFonts w:ascii="Times New Roman" w:hAnsi="Times New Roman" w:cs="Times New Roman"/>
                <w:sz w:val="24"/>
              </w:rPr>
              <w:t>，处置措施为：</w:t>
            </w:r>
            <w:r>
              <w:rPr>
                <w:rFonts w:ascii="Times New Roman" w:hAnsi="Times New Roman" w:cs="Times New Roman"/>
                <w:bCs/>
                <w:sz w:val="24"/>
              </w:rPr>
              <w:t>含铜废油泥、</w:t>
            </w:r>
            <w:r>
              <w:rPr>
                <w:rFonts w:ascii="Times New Roman" w:hAnsi="Times New Roman" w:cs="Times New Roman"/>
                <w:sz w:val="24"/>
              </w:rPr>
              <w:t>废催化剂采用密闭容器收集、危废储存间暂存、定期委托有资质单位安全处置。固废处置措施可行。</w:t>
            </w:r>
          </w:p>
          <w:p w:rsidR="00487E97" w:rsidRDefault="00AF4107" w:rsidP="00273337">
            <w:pPr>
              <w:pStyle w:val="af5"/>
              <w:tabs>
                <w:tab w:val="left" w:pos="6607"/>
              </w:tabs>
              <w:snapToGrid w:val="0"/>
              <w:spacing w:beforeLines="50" w:line="520" w:lineRule="exact"/>
              <w:ind w:firstLineChars="200" w:firstLine="482"/>
              <w:rPr>
                <w:rFonts w:ascii="Times New Roman" w:eastAsiaTheme="minorEastAsia" w:hAnsi="Times New Roman" w:cs="Times New Roman"/>
                <w:b/>
                <w:sz w:val="24"/>
              </w:rPr>
            </w:pPr>
            <w:r>
              <w:rPr>
                <w:rFonts w:ascii="Times New Roman" w:eastAsiaTheme="minorEastAsia" w:hAnsi="Times New Roman" w:cs="Times New Roman"/>
                <w:b/>
                <w:sz w:val="24"/>
              </w:rPr>
              <w:t>4</w:t>
            </w:r>
            <w:r>
              <w:rPr>
                <w:rFonts w:ascii="Times New Roman" w:eastAsiaTheme="minorEastAsia" w:hAnsi="Times New Roman" w:cs="Times New Roman"/>
                <w:b/>
                <w:sz w:val="24"/>
              </w:rPr>
              <w:t>、卫生防护距离</w:t>
            </w:r>
          </w:p>
          <w:p w:rsidR="00487E97" w:rsidRDefault="00AF4107" w:rsidP="00273337">
            <w:pPr>
              <w:pStyle w:val="af5"/>
              <w:tabs>
                <w:tab w:val="left" w:pos="6607"/>
              </w:tabs>
              <w:snapToGrid w:val="0"/>
              <w:spacing w:beforeLines="50" w:line="520" w:lineRule="exact"/>
              <w:ind w:firstLineChars="200" w:firstLine="496"/>
              <w:rPr>
                <w:rFonts w:ascii="Times New Roman" w:hAnsi="Times New Roman" w:cs="Times New Roman"/>
                <w:spacing w:val="4"/>
                <w:sz w:val="24"/>
              </w:rPr>
            </w:pPr>
            <w:r>
              <w:rPr>
                <w:rFonts w:ascii="Times New Roman" w:hAnsi="Times New Roman" w:cs="Times New Roman"/>
                <w:spacing w:val="4"/>
                <w:sz w:val="24"/>
              </w:rPr>
              <w:t>经计算，</w:t>
            </w:r>
            <w:r w:rsidR="00676849">
              <w:rPr>
                <w:rFonts w:ascii="Times New Roman" w:hAnsi="Times New Roman" w:cs="Times New Roman" w:hint="eastAsia"/>
                <w:spacing w:val="4"/>
                <w:sz w:val="24"/>
              </w:rPr>
              <w:t>本</w:t>
            </w:r>
            <w:r>
              <w:rPr>
                <w:rFonts w:ascii="Times New Roman" w:hAnsi="Times New Roman" w:cs="Times New Roman"/>
                <w:spacing w:val="4"/>
                <w:sz w:val="24"/>
              </w:rPr>
              <w:t>项目设置</w:t>
            </w:r>
            <w:r w:rsidR="00A61ED3">
              <w:rPr>
                <w:rFonts w:ascii="Times New Roman" w:hAnsi="Times New Roman" w:cs="Times New Roman" w:hint="eastAsia"/>
                <w:spacing w:val="4"/>
                <w:sz w:val="24"/>
              </w:rPr>
              <w:t>10</w:t>
            </w:r>
            <w:r>
              <w:rPr>
                <w:rFonts w:ascii="Times New Roman" w:hAnsi="Times New Roman" w:cs="Times New Roman"/>
                <w:spacing w:val="4"/>
                <w:sz w:val="24"/>
              </w:rPr>
              <w:t>0m</w:t>
            </w:r>
            <w:r>
              <w:rPr>
                <w:rFonts w:ascii="Times New Roman" w:hAnsi="Times New Roman" w:cs="Times New Roman"/>
                <w:spacing w:val="4"/>
                <w:sz w:val="24"/>
              </w:rPr>
              <w:t>卫生防护距离，</w:t>
            </w:r>
            <w:r w:rsidR="00287CC8">
              <w:rPr>
                <w:rFonts w:ascii="Times New Roman" w:hAnsi="Times New Roman" w:cs="Times New Roman" w:hint="eastAsia"/>
                <w:spacing w:val="4"/>
                <w:sz w:val="24"/>
              </w:rPr>
              <w:t>全厂卫生防护距离为</w:t>
            </w:r>
            <w:r w:rsidR="00287CC8">
              <w:rPr>
                <w:rFonts w:ascii="Times New Roman" w:hAnsi="Times New Roman" w:cs="Times New Roman" w:hint="eastAsia"/>
                <w:spacing w:val="4"/>
                <w:sz w:val="24"/>
              </w:rPr>
              <w:t>200m</w:t>
            </w:r>
            <w:r w:rsidR="00287CC8">
              <w:rPr>
                <w:rFonts w:ascii="Times New Roman" w:hAnsi="Times New Roman" w:cs="Times New Roman" w:hint="eastAsia"/>
                <w:spacing w:val="4"/>
                <w:sz w:val="24"/>
              </w:rPr>
              <w:t>，</w:t>
            </w:r>
            <w:r w:rsidR="00676849">
              <w:rPr>
                <w:rFonts w:ascii="Times New Roman" w:hAnsi="Times New Roman" w:cs="Times New Roman" w:hint="eastAsia"/>
                <w:spacing w:val="4"/>
                <w:sz w:val="24"/>
              </w:rPr>
              <w:t>根据卫生防护距离提级要求，</w:t>
            </w:r>
            <w:r w:rsidR="00733746">
              <w:rPr>
                <w:rFonts w:ascii="Times New Roman" w:hAnsi="Times New Roman" w:cs="Times New Roman" w:hint="eastAsia"/>
                <w:spacing w:val="4"/>
                <w:sz w:val="24"/>
              </w:rPr>
              <w:t>本</w:t>
            </w:r>
            <w:r w:rsidR="00676849">
              <w:rPr>
                <w:rFonts w:ascii="Times New Roman" w:hAnsi="Times New Roman" w:cs="Times New Roman" w:hint="eastAsia"/>
                <w:spacing w:val="4"/>
                <w:sz w:val="24"/>
              </w:rPr>
              <w:t>项目建成后，全厂</w:t>
            </w:r>
            <w:r w:rsidR="00676849">
              <w:rPr>
                <w:rFonts w:ascii="Times New Roman" w:hAnsi="Times New Roman" w:cs="Times New Roman"/>
                <w:spacing w:val="4"/>
                <w:sz w:val="24"/>
              </w:rPr>
              <w:t>卫生防护距离</w:t>
            </w:r>
            <w:r w:rsidR="00676849">
              <w:rPr>
                <w:rFonts w:ascii="Times New Roman" w:hAnsi="Times New Roman" w:cs="Times New Roman" w:hint="eastAsia"/>
                <w:spacing w:val="4"/>
                <w:sz w:val="24"/>
              </w:rPr>
              <w:t>为</w:t>
            </w:r>
            <w:r w:rsidR="00676849">
              <w:rPr>
                <w:rFonts w:ascii="Times New Roman" w:hAnsi="Times New Roman" w:cs="Times New Roman" w:hint="eastAsia"/>
                <w:spacing w:val="4"/>
                <w:sz w:val="24"/>
              </w:rPr>
              <w:t>200</w:t>
            </w:r>
            <w:r w:rsidR="008E4977">
              <w:rPr>
                <w:rFonts w:ascii="Times New Roman" w:hAnsi="Times New Roman" w:cs="Times New Roman" w:hint="eastAsia"/>
                <w:spacing w:val="4"/>
                <w:sz w:val="24"/>
              </w:rPr>
              <w:t>m</w:t>
            </w:r>
            <w:r w:rsidR="008E4977">
              <w:rPr>
                <w:rFonts w:ascii="Times New Roman" w:hAnsi="Times New Roman" w:cs="Times New Roman" w:hint="eastAsia"/>
                <w:spacing w:val="4"/>
                <w:sz w:val="24"/>
              </w:rPr>
              <w:t>。</w:t>
            </w:r>
          </w:p>
          <w:p w:rsidR="00487E97" w:rsidRDefault="00AF4107" w:rsidP="00273337">
            <w:pPr>
              <w:pStyle w:val="af5"/>
              <w:tabs>
                <w:tab w:val="left" w:pos="6607"/>
              </w:tabs>
              <w:snapToGrid w:val="0"/>
              <w:spacing w:beforeLines="50" w:line="520" w:lineRule="exact"/>
              <w:ind w:firstLineChars="200" w:firstLine="482"/>
              <w:rPr>
                <w:rFonts w:ascii="Times New Roman" w:eastAsiaTheme="minorEastAsia" w:hAnsi="Times New Roman" w:cs="Times New Roman"/>
                <w:b/>
                <w:sz w:val="24"/>
              </w:rPr>
            </w:pPr>
            <w:r>
              <w:rPr>
                <w:rFonts w:ascii="Times New Roman" w:eastAsiaTheme="minorEastAsia" w:hAnsi="Times New Roman" w:cs="Times New Roman"/>
                <w:b/>
                <w:sz w:val="24"/>
              </w:rPr>
              <w:t>5</w:t>
            </w:r>
            <w:r>
              <w:rPr>
                <w:rFonts w:ascii="Times New Roman" w:eastAsiaTheme="minorEastAsia" w:hAnsi="Times New Roman" w:cs="Times New Roman"/>
                <w:b/>
                <w:sz w:val="24"/>
              </w:rPr>
              <w:t>、总量控制指标</w:t>
            </w:r>
          </w:p>
          <w:p w:rsidR="00487E97" w:rsidRPr="00554A30" w:rsidRDefault="00AF4107" w:rsidP="00554A30">
            <w:pPr>
              <w:pStyle w:val="05"/>
              <w:spacing w:beforeLines="0" w:afterLines="0" w:line="520" w:lineRule="exact"/>
              <w:ind w:firstLine="482"/>
              <w:rPr>
                <w:rFonts w:ascii="Times New Roman" w:eastAsia="宋体" w:cs="Times New Roman"/>
                <w:bCs w:val="0"/>
                <w:sz w:val="24"/>
                <w:szCs w:val="24"/>
                <w:u w:val="single"/>
              </w:rPr>
            </w:pPr>
            <w:r w:rsidRPr="00554A30">
              <w:rPr>
                <w:rFonts w:ascii="Times New Roman" w:eastAsia="宋体" w:cs="Times New Roman"/>
                <w:bCs w:val="0"/>
                <w:sz w:val="24"/>
                <w:szCs w:val="24"/>
                <w:u w:val="single"/>
              </w:rPr>
              <w:t>本项目新增污染物排放总量为：</w:t>
            </w:r>
            <w:r w:rsidRPr="00554A30">
              <w:rPr>
                <w:rFonts w:ascii="Times New Roman" w:eastAsia="宋体" w:cs="Times New Roman"/>
                <w:bCs w:val="0"/>
                <w:sz w:val="24"/>
                <w:szCs w:val="24"/>
                <w:u w:val="single"/>
              </w:rPr>
              <w:t>COD</w:t>
            </w:r>
            <w:r w:rsidR="00C855CD" w:rsidRPr="00554A30">
              <w:rPr>
                <w:rFonts w:ascii="Times New Roman" w:eastAsia="宋体" w:cs="Times New Roman" w:hint="eastAsia"/>
                <w:bCs w:val="0"/>
                <w:sz w:val="24"/>
                <w:szCs w:val="24"/>
                <w:u w:val="single"/>
              </w:rPr>
              <w:t>：</w:t>
            </w:r>
            <w:r w:rsidRPr="00554A30">
              <w:rPr>
                <w:rFonts w:ascii="Times New Roman" w:eastAsia="宋体" w:cs="Times New Roman"/>
                <w:bCs w:val="0"/>
                <w:sz w:val="24"/>
                <w:szCs w:val="24"/>
                <w:u w:val="single"/>
              </w:rPr>
              <w:t>0.001t/a</w:t>
            </w:r>
            <w:r w:rsidR="00C855CD" w:rsidRPr="00554A30">
              <w:rPr>
                <w:rFonts w:ascii="Times New Roman" w:eastAsia="宋体" w:cs="Times New Roman" w:hint="eastAsia"/>
                <w:bCs w:val="0"/>
                <w:sz w:val="24"/>
                <w:szCs w:val="24"/>
                <w:u w:val="single"/>
              </w:rPr>
              <w:t>、</w:t>
            </w:r>
            <w:r w:rsidR="008B0E78" w:rsidRPr="00554A30">
              <w:rPr>
                <w:rFonts w:ascii="Times New Roman" w:eastAsia="宋体" w:cs="Times New Roman" w:hint="eastAsia"/>
                <w:bCs w:val="0"/>
                <w:sz w:val="24"/>
                <w:szCs w:val="24"/>
                <w:u w:val="single"/>
              </w:rPr>
              <w:t>NH</w:t>
            </w:r>
            <w:r w:rsidR="008B0E78" w:rsidRPr="00554A30">
              <w:rPr>
                <w:rFonts w:ascii="Times New Roman" w:eastAsia="宋体" w:cs="Times New Roman" w:hint="eastAsia"/>
                <w:bCs w:val="0"/>
                <w:sz w:val="24"/>
                <w:szCs w:val="24"/>
                <w:u w:val="single"/>
                <w:vertAlign w:val="subscript"/>
              </w:rPr>
              <w:t>3</w:t>
            </w:r>
            <w:r w:rsidR="008B0E78" w:rsidRPr="00554A30">
              <w:rPr>
                <w:rFonts w:ascii="Times New Roman" w:eastAsia="宋体" w:cs="Times New Roman" w:hint="eastAsia"/>
                <w:bCs w:val="0"/>
                <w:sz w:val="24"/>
                <w:szCs w:val="24"/>
                <w:u w:val="single"/>
              </w:rPr>
              <w:t>-N</w:t>
            </w:r>
            <w:r w:rsidR="000E1A2B" w:rsidRPr="00554A30">
              <w:rPr>
                <w:rFonts w:ascii="Times New Roman" w:eastAsia="宋体" w:cs="Times New Roman" w:hint="eastAsia"/>
                <w:bCs w:val="0"/>
                <w:sz w:val="24"/>
                <w:szCs w:val="24"/>
                <w:u w:val="single"/>
              </w:rPr>
              <w:t>：</w:t>
            </w:r>
            <w:r w:rsidR="000E1A2B" w:rsidRPr="00554A30">
              <w:rPr>
                <w:rFonts w:ascii="Times New Roman" w:eastAsia="宋体" w:cs="Times New Roman"/>
                <w:bCs w:val="0"/>
                <w:sz w:val="24"/>
                <w:szCs w:val="24"/>
                <w:u w:val="single"/>
              </w:rPr>
              <w:t>0.00</w:t>
            </w:r>
            <w:r w:rsidR="008B0E78" w:rsidRPr="00554A30">
              <w:rPr>
                <w:rFonts w:ascii="Times New Roman" w:eastAsia="宋体" w:cs="Times New Roman" w:hint="eastAsia"/>
                <w:bCs w:val="0"/>
                <w:sz w:val="24"/>
                <w:szCs w:val="24"/>
                <w:u w:val="single"/>
              </w:rPr>
              <w:t>002</w:t>
            </w:r>
            <w:r w:rsidR="000E1A2B" w:rsidRPr="00554A30">
              <w:rPr>
                <w:rFonts w:ascii="Times New Roman" w:eastAsia="宋体" w:cs="Times New Roman"/>
                <w:bCs w:val="0"/>
                <w:sz w:val="24"/>
                <w:szCs w:val="24"/>
                <w:u w:val="single"/>
              </w:rPr>
              <w:t>t/a</w:t>
            </w:r>
            <w:r w:rsidR="000E1A2B" w:rsidRPr="00554A30">
              <w:rPr>
                <w:rFonts w:ascii="Times New Roman" w:eastAsia="宋体" w:cs="Times New Roman" w:hint="eastAsia"/>
                <w:bCs w:val="0"/>
                <w:sz w:val="24"/>
                <w:szCs w:val="24"/>
                <w:u w:val="single"/>
              </w:rPr>
              <w:t>、</w:t>
            </w:r>
            <w:r w:rsidR="008B0E78" w:rsidRPr="00554A30">
              <w:rPr>
                <w:rFonts w:ascii="Times New Roman" w:eastAsia="宋体" w:cs="Times New Roman" w:hint="eastAsia"/>
                <w:bCs w:val="0"/>
                <w:sz w:val="24"/>
                <w:szCs w:val="24"/>
                <w:u w:val="single"/>
              </w:rPr>
              <w:t>TP</w:t>
            </w:r>
            <w:r w:rsidR="000E1A2B" w:rsidRPr="00554A30">
              <w:rPr>
                <w:rFonts w:ascii="Times New Roman" w:eastAsia="宋体" w:cs="Times New Roman" w:hint="eastAsia"/>
                <w:bCs w:val="0"/>
                <w:sz w:val="24"/>
                <w:szCs w:val="24"/>
                <w:u w:val="single"/>
              </w:rPr>
              <w:t>：</w:t>
            </w:r>
            <w:r w:rsidR="000E1A2B" w:rsidRPr="00554A30">
              <w:rPr>
                <w:rFonts w:ascii="Times New Roman" w:eastAsia="宋体" w:cs="Times New Roman"/>
                <w:bCs w:val="0"/>
                <w:sz w:val="24"/>
                <w:szCs w:val="24"/>
                <w:u w:val="single"/>
              </w:rPr>
              <w:t>0.00</w:t>
            </w:r>
            <w:r w:rsidR="008B0E78" w:rsidRPr="00554A30">
              <w:rPr>
                <w:rFonts w:ascii="Times New Roman" w:eastAsia="宋体" w:cs="Times New Roman" w:hint="eastAsia"/>
                <w:bCs w:val="0"/>
                <w:sz w:val="24"/>
                <w:szCs w:val="24"/>
                <w:u w:val="single"/>
              </w:rPr>
              <w:t>002</w:t>
            </w:r>
            <w:r w:rsidR="000E1A2B" w:rsidRPr="00554A30">
              <w:rPr>
                <w:rFonts w:ascii="Times New Roman" w:eastAsia="宋体" w:cs="Times New Roman"/>
                <w:bCs w:val="0"/>
                <w:sz w:val="24"/>
                <w:szCs w:val="24"/>
                <w:u w:val="single"/>
              </w:rPr>
              <w:t>t/a</w:t>
            </w:r>
            <w:r w:rsidR="000E1A2B" w:rsidRPr="00554A30">
              <w:rPr>
                <w:rFonts w:ascii="Times New Roman" w:eastAsia="宋体" w:cs="Times New Roman" w:hint="eastAsia"/>
                <w:bCs w:val="0"/>
                <w:sz w:val="24"/>
                <w:szCs w:val="24"/>
                <w:u w:val="single"/>
              </w:rPr>
              <w:t>、</w:t>
            </w:r>
            <w:r w:rsidR="00C855CD" w:rsidRPr="00554A30">
              <w:rPr>
                <w:rFonts w:ascii="Times New Roman" w:eastAsia="宋体" w:cs="Times New Roman" w:hint="eastAsia"/>
                <w:bCs w:val="0"/>
                <w:sz w:val="24"/>
                <w:szCs w:val="24"/>
                <w:u w:val="single"/>
              </w:rPr>
              <w:t>VOCs</w:t>
            </w:r>
            <w:r w:rsidR="00C855CD" w:rsidRPr="00554A30">
              <w:rPr>
                <w:rFonts w:ascii="Times New Roman" w:eastAsia="宋体" w:cs="Times New Roman" w:hint="eastAsia"/>
                <w:bCs w:val="0"/>
                <w:sz w:val="24"/>
                <w:szCs w:val="24"/>
                <w:u w:val="single"/>
              </w:rPr>
              <w:t>：</w:t>
            </w:r>
            <w:r w:rsidR="00C855CD" w:rsidRPr="00554A30">
              <w:rPr>
                <w:rFonts w:ascii="Times New Roman" w:eastAsia="宋体" w:cs="Times New Roman" w:hint="eastAsia"/>
                <w:bCs w:val="0"/>
                <w:sz w:val="24"/>
                <w:szCs w:val="24"/>
                <w:u w:val="single"/>
              </w:rPr>
              <w:t>1.</w:t>
            </w:r>
            <w:r w:rsidR="00CC1413">
              <w:rPr>
                <w:rFonts w:ascii="Times New Roman" w:eastAsia="宋体" w:cs="Times New Roman" w:hint="eastAsia"/>
                <w:bCs w:val="0"/>
                <w:sz w:val="24"/>
                <w:szCs w:val="24"/>
                <w:u w:val="single"/>
              </w:rPr>
              <w:t>2185</w:t>
            </w:r>
            <w:r w:rsidR="00C855CD" w:rsidRPr="00554A30">
              <w:rPr>
                <w:rFonts w:ascii="Times New Roman" w:eastAsia="宋体" w:cs="Times New Roman"/>
                <w:bCs w:val="0"/>
                <w:sz w:val="24"/>
                <w:szCs w:val="24"/>
                <w:u w:val="single"/>
              </w:rPr>
              <w:t>t/a</w:t>
            </w:r>
            <w:r w:rsidRPr="00554A30">
              <w:rPr>
                <w:rFonts w:ascii="Times New Roman" w:eastAsia="宋体" w:cs="Times New Roman"/>
                <w:bCs w:val="0"/>
                <w:sz w:val="24"/>
                <w:szCs w:val="24"/>
                <w:u w:val="single"/>
              </w:rPr>
              <w:t>。本项目完成后全厂排放总量为</w:t>
            </w:r>
            <w:r w:rsidR="00234CDE" w:rsidRPr="00554A30">
              <w:rPr>
                <w:rFonts w:ascii="Times New Roman" w:eastAsia="宋体" w:cs="Times New Roman" w:hint="eastAsia"/>
                <w:bCs w:val="0"/>
                <w:sz w:val="24"/>
                <w:szCs w:val="24"/>
                <w:u w:val="single"/>
              </w:rPr>
              <w:t>：</w:t>
            </w:r>
            <w:r w:rsidRPr="00554A30">
              <w:rPr>
                <w:rFonts w:ascii="Times New Roman" w:eastAsia="宋体" w:cs="Times New Roman"/>
                <w:bCs w:val="0"/>
                <w:sz w:val="24"/>
                <w:szCs w:val="24"/>
                <w:u w:val="single"/>
              </w:rPr>
              <w:t>COD</w:t>
            </w:r>
            <w:r w:rsidR="00000A30" w:rsidRPr="00554A30">
              <w:rPr>
                <w:rFonts w:ascii="Times New Roman" w:eastAsia="宋体" w:cs="Times New Roman" w:hint="eastAsia"/>
                <w:bCs w:val="0"/>
                <w:sz w:val="24"/>
                <w:szCs w:val="24"/>
                <w:u w:val="single"/>
              </w:rPr>
              <w:t xml:space="preserve"> </w:t>
            </w:r>
            <w:r w:rsidR="009C24F0" w:rsidRPr="00554A30">
              <w:rPr>
                <w:rFonts w:ascii="Times New Roman" w:eastAsia="宋体" w:cs="Times New Roman"/>
                <w:bCs w:val="0"/>
                <w:sz w:val="24"/>
                <w:szCs w:val="24"/>
                <w:u w:val="single"/>
              </w:rPr>
              <w:t>0.</w:t>
            </w:r>
            <w:r w:rsidR="008E4977" w:rsidRPr="00554A30">
              <w:rPr>
                <w:rFonts w:ascii="Times New Roman" w:eastAsia="宋体" w:cs="Times New Roman" w:hint="eastAsia"/>
                <w:bCs w:val="0"/>
                <w:sz w:val="24"/>
                <w:szCs w:val="24"/>
                <w:u w:val="single"/>
              </w:rPr>
              <w:t>16</w:t>
            </w:r>
            <w:r w:rsidR="00C855CD" w:rsidRPr="00554A30">
              <w:rPr>
                <w:rFonts w:ascii="Times New Roman" w:eastAsia="宋体" w:cs="Times New Roman" w:hint="eastAsia"/>
                <w:bCs w:val="0"/>
                <w:sz w:val="24"/>
                <w:szCs w:val="24"/>
                <w:u w:val="single"/>
              </w:rPr>
              <w:t>48</w:t>
            </w:r>
            <w:r w:rsidRPr="00554A30">
              <w:rPr>
                <w:rFonts w:ascii="Times New Roman" w:eastAsia="宋体" w:cs="Times New Roman"/>
                <w:bCs w:val="0"/>
                <w:sz w:val="24"/>
                <w:szCs w:val="24"/>
                <w:u w:val="single"/>
              </w:rPr>
              <w:t>t/a</w:t>
            </w:r>
            <w:r w:rsidRPr="00554A30">
              <w:rPr>
                <w:rFonts w:ascii="Times New Roman" w:eastAsia="宋体" w:cs="Times New Roman"/>
                <w:bCs w:val="0"/>
                <w:sz w:val="24"/>
                <w:szCs w:val="24"/>
                <w:u w:val="single"/>
              </w:rPr>
              <w:t>，氨氮</w:t>
            </w:r>
            <w:r w:rsidR="009C24F0" w:rsidRPr="00554A30">
              <w:rPr>
                <w:rFonts w:ascii="Times New Roman" w:eastAsia="宋体" w:cs="Times New Roman" w:hint="eastAsia"/>
                <w:bCs w:val="0"/>
                <w:sz w:val="24"/>
                <w:szCs w:val="24"/>
                <w:u w:val="single"/>
              </w:rPr>
              <w:t xml:space="preserve"> </w:t>
            </w:r>
            <w:r w:rsidRPr="00554A30">
              <w:rPr>
                <w:rFonts w:ascii="Times New Roman" w:eastAsia="宋体" w:cs="Times New Roman"/>
                <w:bCs w:val="0"/>
                <w:sz w:val="24"/>
                <w:szCs w:val="24"/>
                <w:u w:val="single"/>
              </w:rPr>
              <w:t>0.</w:t>
            </w:r>
            <w:r w:rsidR="008E4977" w:rsidRPr="00554A30">
              <w:rPr>
                <w:rFonts w:ascii="Times New Roman" w:eastAsia="宋体" w:cs="Times New Roman" w:hint="eastAsia"/>
                <w:bCs w:val="0"/>
                <w:sz w:val="24"/>
                <w:szCs w:val="24"/>
                <w:u w:val="single"/>
              </w:rPr>
              <w:t>016</w:t>
            </w:r>
            <w:r w:rsidR="00C855CD" w:rsidRPr="00554A30">
              <w:rPr>
                <w:rFonts w:ascii="Times New Roman" w:eastAsia="宋体" w:cs="Times New Roman" w:hint="eastAsia"/>
                <w:bCs w:val="0"/>
                <w:sz w:val="24"/>
                <w:szCs w:val="24"/>
                <w:u w:val="single"/>
              </w:rPr>
              <w:t>4</w:t>
            </w:r>
            <w:r w:rsidR="00CD16DE" w:rsidRPr="00554A30">
              <w:rPr>
                <w:rFonts w:ascii="Times New Roman" w:eastAsia="宋体" w:cs="Times New Roman" w:hint="eastAsia"/>
                <w:bCs w:val="0"/>
                <w:sz w:val="24"/>
                <w:szCs w:val="24"/>
                <w:u w:val="single"/>
              </w:rPr>
              <w:t>2</w:t>
            </w:r>
            <w:r w:rsidRPr="00554A30">
              <w:rPr>
                <w:rFonts w:ascii="Times New Roman" w:eastAsia="宋体" w:cs="Times New Roman"/>
                <w:bCs w:val="0"/>
                <w:sz w:val="24"/>
                <w:szCs w:val="24"/>
                <w:u w:val="single"/>
              </w:rPr>
              <w:t>t/a</w:t>
            </w:r>
            <w:r w:rsidR="00CD16DE" w:rsidRPr="00554A30">
              <w:rPr>
                <w:rFonts w:ascii="Times New Roman" w:eastAsia="宋体" w:cs="Times New Roman" w:hint="eastAsia"/>
                <w:bCs w:val="0"/>
                <w:sz w:val="24"/>
                <w:szCs w:val="24"/>
                <w:u w:val="single"/>
              </w:rPr>
              <w:t>，</w:t>
            </w:r>
            <w:r w:rsidR="00CD16DE" w:rsidRPr="00554A30">
              <w:rPr>
                <w:rFonts w:ascii="Times New Roman" w:eastAsia="宋体" w:cs="Times New Roman" w:hint="eastAsia"/>
                <w:bCs w:val="0"/>
                <w:sz w:val="24"/>
                <w:szCs w:val="24"/>
                <w:u w:val="single"/>
              </w:rPr>
              <w:t>TP</w:t>
            </w:r>
            <w:r w:rsidR="00CD16DE" w:rsidRPr="00554A30">
              <w:rPr>
                <w:rFonts w:ascii="Times New Roman" w:eastAsia="宋体" w:cs="Times New Roman" w:hint="eastAsia"/>
                <w:bCs w:val="0"/>
                <w:sz w:val="24"/>
                <w:szCs w:val="24"/>
                <w:u w:val="single"/>
              </w:rPr>
              <w:t>：</w:t>
            </w:r>
            <w:r w:rsidR="00CD16DE" w:rsidRPr="00554A30">
              <w:rPr>
                <w:rFonts w:ascii="Times New Roman" w:eastAsia="宋体" w:cs="Times New Roman"/>
                <w:bCs w:val="0"/>
                <w:sz w:val="24"/>
                <w:szCs w:val="24"/>
                <w:u w:val="single"/>
              </w:rPr>
              <w:t>0.00</w:t>
            </w:r>
            <w:r w:rsidR="00CD16DE" w:rsidRPr="00554A30">
              <w:rPr>
                <w:rFonts w:ascii="Times New Roman" w:eastAsia="宋体" w:cs="Times New Roman" w:hint="eastAsia"/>
                <w:bCs w:val="0"/>
                <w:sz w:val="24"/>
                <w:szCs w:val="24"/>
                <w:u w:val="single"/>
              </w:rPr>
              <w:t>002</w:t>
            </w:r>
            <w:r w:rsidR="00CD16DE" w:rsidRPr="00554A30">
              <w:rPr>
                <w:rFonts w:ascii="Times New Roman" w:eastAsia="宋体" w:cs="Times New Roman"/>
                <w:bCs w:val="0"/>
                <w:sz w:val="24"/>
                <w:szCs w:val="24"/>
                <w:u w:val="single"/>
              </w:rPr>
              <w:t>t/a</w:t>
            </w:r>
            <w:r w:rsidR="00E33D0F" w:rsidRPr="00554A30">
              <w:rPr>
                <w:rFonts w:ascii="Times New Roman" w:eastAsia="宋体" w:cs="Times New Roman" w:hint="eastAsia"/>
                <w:bCs w:val="0"/>
                <w:sz w:val="24"/>
                <w:szCs w:val="24"/>
                <w:u w:val="single"/>
              </w:rPr>
              <w:t>；</w:t>
            </w:r>
            <w:r w:rsidR="00E33D0F" w:rsidRPr="00554A30">
              <w:rPr>
                <w:rFonts w:ascii="Times New Roman" w:eastAsia="宋体" w:cs="Times New Roman" w:hint="eastAsia"/>
                <w:bCs w:val="0"/>
                <w:sz w:val="24"/>
                <w:szCs w:val="24"/>
                <w:u w:val="single"/>
              </w:rPr>
              <w:t>SO</w:t>
            </w:r>
            <w:r w:rsidR="00E33D0F" w:rsidRPr="00554A30">
              <w:rPr>
                <w:rFonts w:ascii="Times New Roman" w:eastAsia="宋体" w:cs="Times New Roman" w:hint="eastAsia"/>
                <w:bCs w:val="0"/>
                <w:sz w:val="24"/>
                <w:szCs w:val="24"/>
                <w:u w:val="single"/>
                <w:vertAlign w:val="subscript"/>
              </w:rPr>
              <w:t>2</w:t>
            </w:r>
            <w:r w:rsidR="00E33D0F" w:rsidRPr="00554A30">
              <w:rPr>
                <w:rFonts w:ascii="Times New Roman" w:eastAsia="宋体" w:cs="Times New Roman" w:hint="eastAsia"/>
                <w:bCs w:val="0"/>
                <w:sz w:val="24"/>
                <w:szCs w:val="24"/>
                <w:u w:val="single"/>
              </w:rPr>
              <w:t xml:space="preserve"> 2.4995</w:t>
            </w:r>
            <w:r w:rsidR="00C238FB" w:rsidRPr="00554A30">
              <w:rPr>
                <w:rFonts w:ascii="Times New Roman" w:eastAsia="宋体" w:cs="Times New Roman"/>
                <w:bCs w:val="0"/>
                <w:sz w:val="24"/>
                <w:szCs w:val="24"/>
                <w:u w:val="single"/>
              </w:rPr>
              <w:t>t/a</w:t>
            </w:r>
            <w:r w:rsidR="00C238FB" w:rsidRPr="00554A30">
              <w:rPr>
                <w:rFonts w:ascii="Times New Roman" w:eastAsia="宋体" w:cs="Times New Roman" w:hint="eastAsia"/>
                <w:bCs w:val="0"/>
                <w:sz w:val="24"/>
                <w:szCs w:val="24"/>
                <w:u w:val="single"/>
              </w:rPr>
              <w:t>，</w:t>
            </w:r>
            <w:r w:rsidR="00E33D0F" w:rsidRPr="00554A30">
              <w:rPr>
                <w:rFonts w:ascii="Times New Roman" w:eastAsia="宋体" w:cs="Times New Roman" w:hint="eastAsia"/>
                <w:bCs w:val="0"/>
                <w:sz w:val="24"/>
                <w:szCs w:val="24"/>
                <w:u w:val="single"/>
              </w:rPr>
              <w:t>NOx</w:t>
            </w:r>
            <w:r w:rsidR="00C238FB" w:rsidRPr="00554A30">
              <w:rPr>
                <w:rFonts w:ascii="Times New Roman" w:eastAsia="宋体" w:cs="Times New Roman" w:hint="eastAsia"/>
                <w:bCs w:val="0"/>
                <w:sz w:val="24"/>
                <w:szCs w:val="24"/>
                <w:u w:val="single"/>
              </w:rPr>
              <w:t xml:space="preserve"> 8.592</w:t>
            </w:r>
            <w:r w:rsidR="00C238FB" w:rsidRPr="00554A30">
              <w:rPr>
                <w:rFonts w:ascii="Times New Roman" w:eastAsia="宋体" w:cs="Times New Roman"/>
                <w:bCs w:val="0"/>
                <w:sz w:val="24"/>
                <w:szCs w:val="24"/>
                <w:u w:val="single"/>
              </w:rPr>
              <w:t xml:space="preserve"> t/a</w:t>
            </w:r>
            <w:r w:rsidR="00C855CD" w:rsidRPr="00554A30">
              <w:rPr>
                <w:rFonts w:ascii="Times New Roman" w:eastAsia="宋体" w:cs="Times New Roman" w:hint="eastAsia"/>
                <w:bCs w:val="0"/>
                <w:sz w:val="24"/>
                <w:szCs w:val="24"/>
                <w:u w:val="single"/>
              </w:rPr>
              <w:t>，</w:t>
            </w:r>
            <w:r w:rsidR="00C855CD" w:rsidRPr="00554A30">
              <w:rPr>
                <w:rFonts w:ascii="Times New Roman" w:eastAsia="宋体" w:cs="Times New Roman" w:hint="eastAsia"/>
                <w:bCs w:val="0"/>
                <w:sz w:val="24"/>
                <w:szCs w:val="24"/>
                <w:u w:val="single"/>
              </w:rPr>
              <w:t>VOCs</w:t>
            </w:r>
            <w:r w:rsidR="00A20024">
              <w:rPr>
                <w:rFonts w:ascii="Times New Roman" w:eastAsia="宋体" w:cs="Times New Roman" w:hint="eastAsia"/>
                <w:bCs w:val="0"/>
                <w:sz w:val="24"/>
                <w:szCs w:val="24"/>
                <w:u w:val="single"/>
              </w:rPr>
              <w:t xml:space="preserve"> </w:t>
            </w:r>
            <w:r w:rsidR="0033507F">
              <w:rPr>
                <w:rFonts w:ascii="Times New Roman" w:eastAsia="宋体" w:cs="Times New Roman" w:hint="eastAsia"/>
                <w:bCs w:val="0"/>
                <w:sz w:val="24"/>
                <w:szCs w:val="24"/>
                <w:u w:val="single"/>
              </w:rPr>
              <w:t>3.8249</w:t>
            </w:r>
            <w:r w:rsidR="00C855CD" w:rsidRPr="00554A30">
              <w:rPr>
                <w:rFonts w:ascii="Times New Roman" w:eastAsia="宋体" w:cs="Times New Roman"/>
                <w:bCs w:val="0"/>
                <w:sz w:val="24"/>
                <w:szCs w:val="24"/>
                <w:u w:val="single"/>
              </w:rPr>
              <w:t>t/a</w:t>
            </w:r>
            <w:r w:rsidR="00C238FB" w:rsidRPr="00554A30">
              <w:rPr>
                <w:rFonts w:ascii="Times New Roman" w:eastAsia="宋体" w:cs="Times New Roman" w:hint="eastAsia"/>
                <w:bCs w:val="0"/>
                <w:sz w:val="24"/>
                <w:szCs w:val="24"/>
                <w:u w:val="single"/>
              </w:rPr>
              <w:t>。</w:t>
            </w:r>
          </w:p>
          <w:p w:rsidR="00C855CD" w:rsidRPr="00C855CD" w:rsidRDefault="00C855CD" w:rsidP="00554A30">
            <w:pPr>
              <w:pStyle w:val="05"/>
              <w:spacing w:beforeLines="0" w:afterLines="0" w:line="520" w:lineRule="exact"/>
              <w:ind w:firstLine="482"/>
              <w:rPr>
                <w:rFonts w:ascii="Times New Roman" w:eastAsia="宋体" w:cs="Times New Roman"/>
                <w:b w:val="0"/>
                <w:bCs w:val="0"/>
                <w:sz w:val="24"/>
                <w:szCs w:val="24"/>
              </w:rPr>
            </w:pPr>
            <w:r w:rsidRPr="00C855CD">
              <w:rPr>
                <w:rFonts w:ascii="Times New Roman" w:eastAsia="宋体" w:cs="Times New Roman" w:hint="eastAsia"/>
                <w:b w:val="0"/>
                <w:bCs w:val="0"/>
                <w:sz w:val="24"/>
                <w:szCs w:val="24"/>
              </w:rPr>
              <w:t>本项目</w:t>
            </w:r>
            <w:r>
              <w:rPr>
                <w:rFonts w:ascii="Times New Roman" w:eastAsia="宋体" w:cs="Times New Roman" w:hint="eastAsia"/>
                <w:b w:val="0"/>
                <w:bCs w:val="0"/>
                <w:sz w:val="24"/>
                <w:szCs w:val="24"/>
              </w:rPr>
              <w:t>产生的</w:t>
            </w:r>
            <w:r w:rsidRPr="00C855CD">
              <w:rPr>
                <w:rFonts w:ascii="Times New Roman" w:eastAsia="宋体" w:cs="Times New Roman" w:hint="eastAsia"/>
                <w:b w:val="0"/>
                <w:bCs w:val="0"/>
                <w:sz w:val="24"/>
                <w:szCs w:val="24"/>
              </w:rPr>
              <w:t>VOCs</w:t>
            </w:r>
            <w:r>
              <w:rPr>
                <w:rFonts w:ascii="Times New Roman" w:eastAsia="宋体" w:cs="Times New Roman" w:hint="eastAsia"/>
                <w:b w:val="0"/>
                <w:bCs w:val="0"/>
                <w:sz w:val="24"/>
                <w:szCs w:val="24"/>
              </w:rPr>
              <w:t>从现有工程削减量中替代</w:t>
            </w:r>
            <w:r w:rsidRPr="00C855CD">
              <w:rPr>
                <w:rFonts w:ascii="Times New Roman" w:eastAsia="宋体" w:cs="Times New Roman" w:hint="eastAsia"/>
                <w:b w:val="0"/>
                <w:bCs w:val="0"/>
                <w:sz w:val="24"/>
                <w:szCs w:val="24"/>
              </w:rPr>
              <w:t>，符合《新乡市</w:t>
            </w:r>
            <w:r w:rsidRPr="00C855CD">
              <w:rPr>
                <w:rFonts w:ascii="Times New Roman" w:eastAsia="宋体" w:cs="Times New Roman" w:hint="eastAsia"/>
                <w:b w:val="0"/>
                <w:bCs w:val="0"/>
                <w:sz w:val="24"/>
                <w:szCs w:val="24"/>
              </w:rPr>
              <w:t>2018</w:t>
            </w:r>
            <w:r w:rsidRPr="00C855CD">
              <w:rPr>
                <w:rFonts w:ascii="Times New Roman" w:eastAsia="宋体" w:cs="Times New Roman" w:hint="eastAsia"/>
                <w:b w:val="0"/>
                <w:bCs w:val="0"/>
                <w:sz w:val="24"/>
                <w:szCs w:val="24"/>
              </w:rPr>
              <w:t>年大气污染防治攻坚实施方案》要求。</w:t>
            </w:r>
          </w:p>
          <w:p w:rsidR="00487E97" w:rsidRDefault="00AF4107" w:rsidP="00273337">
            <w:pPr>
              <w:pStyle w:val="af5"/>
              <w:tabs>
                <w:tab w:val="left" w:pos="6607"/>
              </w:tabs>
              <w:snapToGrid w:val="0"/>
              <w:spacing w:beforeLines="50" w:line="520" w:lineRule="exact"/>
              <w:ind w:firstLineChars="199" w:firstLine="479"/>
              <w:rPr>
                <w:rFonts w:ascii="Times New Roman" w:eastAsiaTheme="minorEastAsia" w:hAnsi="Times New Roman" w:cs="Times New Roman"/>
                <w:b/>
                <w:sz w:val="24"/>
              </w:rPr>
            </w:pPr>
            <w:r w:rsidRPr="00C855CD">
              <w:rPr>
                <w:rFonts w:ascii="Times New Roman" w:eastAsiaTheme="minorEastAsia" w:hAnsi="Times New Roman" w:cs="Times New Roman"/>
                <w:b/>
                <w:sz w:val="24"/>
              </w:rPr>
              <w:t>6</w:t>
            </w:r>
            <w:r w:rsidRPr="00C855CD">
              <w:rPr>
                <w:rFonts w:ascii="Times New Roman" w:eastAsiaTheme="minorEastAsia" w:hAnsi="Times New Roman" w:cs="Times New Roman"/>
                <w:b/>
                <w:sz w:val="24"/>
              </w:rPr>
              <w:t>、环保投资</w:t>
            </w:r>
          </w:p>
          <w:p w:rsidR="00487E97" w:rsidRDefault="00AF4107" w:rsidP="00554A30">
            <w:pPr>
              <w:pStyle w:val="af5"/>
              <w:snapToGrid w:val="0"/>
              <w:spacing w:line="520" w:lineRule="exact"/>
              <w:ind w:firstLineChars="200" w:firstLine="480"/>
              <w:rPr>
                <w:rFonts w:ascii="Times New Roman" w:hAnsi="Times New Roman" w:cs="Times New Roman"/>
                <w:sz w:val="24"/>
              </w:rPr>
            </w:pPr>
            <w:r>
              <w:rPr>
                <w:rFonts w:ascii="Times New Roman" w:hAnsi="Times New Roman" w:cs="Times New Roman"/>
                <w:sz w:val="24"/>
              </w:rPr>
              <w:t>本项目环保投资总计</w:t>
            </w:r>
            <w:r>
              <w:rPr>
                <w:rFonts w:ascii="Times New Roman" w:hAnsi="Times New Roman" w:cs="Times New Roman"/>
                <w:sz w:val="24"/>
              </w:rPr>
              <w:t>12</w:t>
            </w:r>
            <w:r>
              <w:rPr>
                <w:rFonts w:ascii="Times New Roman" w:hAnsi="Times New Roman" w:cs="Times New Roman"/>
                <w:sz w:val="24"/>
              </w:rPr>
              <w:t>万元，环保投资占项目总投资的</w:t>
            </w:r>
            <w:r w:rsidR="000F449C">
              <w:rPr>
                <w:rFonts w:ascii="Times New Roman" w:hAnsi="Times New Roman" w:cs="Times New Roman" w:hint="eastAsia"/>
                <w:sz w:val="24"/>
              </w:rPr>
              <w:t>1.16</w:t>
            </w:r>
            <w:r>
              <w:rPr>
                <w:rFonts w:ascii="Times New Roman" w:hAnsi="Times New Roman" w:cs="Times New Roman"/>
                <w:sz w:val="24"/>
              </w:rPr>
              <w:t>%</w:t>
            </w:r>
            <w:r>
              <w:rPr>
                <w:rFonts w:ascii="Times New Roman" w:hAnsi="Times New Roman" w:cs="Times New Roman"/>
                <w:sz w:val="24"/>
              </w:rPr>
              <w:t>。</w:t>
            </w:r>
          </w:p>
          <w:p w:rsidR="00487E97" w:rsidRDefault="00AF4107" w:rsidP="00554A30">
            <w:pPr>
              <w:spacing w:line="500" w:lineRule="exact"/>
              <w:rPr>
                <w:b/>
                <w:sz w:val="24"/>
              </w:rPr>
            </w:pPr>
            <w:r>
              <w:rPr>
                <w:b/>
                <w:sz w:val="24"/>
              </w:rPr>
              <w:t>二、建</w:t>
            </w:r>
            <w:r>
              <w:rPr>
                <w:b/>
                <w:sz w:val="24"/>
              </w:rPr>
              <w:t xml:space="preserve"> </w:t>
            </w:r>
            <w:r>
              <w:rPr>
                <w:b/>
                <w:sz w:val="24"/>
              </w:rPr>
              <w:t>议</w:t>
            </w:r>
          </w:p>
          <w:p w:rsidR="00487E97" w:rsidRDefault="00AF4107" w:rsidP="00554A30">
            <w:pPr>
              <w:pStyle w:val="af5"/>
              <w:ind w:firstLineChars="250" w:firstLine="60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）建设单位应严格落实环保资金，确保各种污染物的达标排放。</w:t>
            </w:r>
          </w:p>
          <w:p w:rsidR="00487E97" w:rsidRDefault="00AF4107" w:rsidP="00554A30">
            <w:pPr>
              <w:pStyle w:val="af5"/>
              <w:ind w:firstLineChars="250" w:firstLine="60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）健全环保规章制度，加强对各种污染防治设施的运行管理，定期维护检修，确保其正常稳定运行。</w:t>
            </w:r>
          </w:p>
          <w:p w:rsidR="00487E97" w:rsidRDefault="00AF4107" w:rsidP="00554A30">
            <w:pPr>
              <w:pStyle w:val="af5"/>
              <w:ind w:firstLineChars="250" w:firstLine="60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）加强厂区绿化，起到隔音降噪和改善局部环境的作用。</w:t>
            </w:r>
          </w:p>
          <w:p w:rsidR="00487E97" w:rsidRDefault="00AF4107" w:rsidP="00A077C8">
            <w:pPr>
              <w:spacing w:line="420" w:lineRule="exact"/>
              <w:rPr>
                <w:b/>
                <w:sz w:val="24"/>
              </w:rPr>
            </w:pPr>
            <w:r>
              <w:rPr>
                <w:b/>
                <w:sz w:val="24"/>
              </w:rPr>
              <w:lastRenderedPageBreak/>
              <w:t>三、</w:t>
            </w:r>
            <w:bookmarkStart w:id="1" w:name="_Toc306089685"/>
            <w:r>
              <w:rPr>
                <w:b/>
                <w:sz w:val="24"/>
              </w:rPr>
              <w:t>总结论</w:t>
            </w:r>
            <w:bookmarkEnd w:id="1"/>
          </w:p>
          <w:p w:rsidR="00487E97" w:rsidRDefault="00AF4107" w:rsidP="00A077C8">
            <w:pPr>
              <w:pStyle w:val="a0"/>
              <w:spacing w:line="420" w:lineRule="exact"/>
              <w:ind w:firstLine="480"/>
              <w:rPr>
                <w:sz w:val="24"/>
              </w:rPr>
            </w:pPr>
            <w:r>
              <w:rPr>
                <w:sz w:val="24"/>
              </w:rPr>
              <w:t>河南华洋铜业集团有限公司年产</w:t>
            </w:r>
            <w:r>
              <w:rPr>
                <w:sz w:val="24"/>
              </w:rPr>
              <w:t>2</w:t>
            </w:r>
            <w:r>
              <w:rPr>
                <w:sz w:val="24"/>
              </w:rPr>
              <w:t>万吨新能源汽车电器专用线项目建设符合国家相关政策要求，厂址选择符合集聚区规划要求。项目产生的废水、废气、噪声、固废各项污染因素经治理后能达到排放要求。评价认为，从环保角度分析，该项目可行。</w:t>
            </w:r>
          </w:p>
          <w:p w:rsidR="00487E97" w:rsidRDefault="00487E97">
            <w:pPr>
              <w:spacing w:line="440" w:lineRule="exact"/>
              <w:rPr>
                <w:sz w:val="24"/>
              </w:rPr>
            </w:pPr>
          </w:p>
          <w:p w:rsidR="00487E97" w:rsidRDefault="00487E97">
            <w:pPr>
              <w:spacing w:line="440" w:lineRule="exact"/>
              <w:rPr>
                <w:sz w:val="24"/>
              </w:rPr>
            </w:pPr>
          </w:p>
          <w:p w:rsidR="00E21FF2" w:rsidRDefault="00E21FF2">
            <w:pPr>
              <w:spacing w:line="440" w:lineRule="exact"/>
              <w:rPr>
                <w:sz w:val="24"/>
              </w:rPr>
            </w:pPr>
          </w:p>
          <w:p w:rsidR="00E21FF2" w:rsidRDefault="00E21FF2">
            <w:pPr>
              <w:spacing w:line="440" w:lineRule="exact"/>
              <w:rPr>
                <w:sz w:val="24"/>
              </w:rPr>
            </w:pPr>
          </w:p>
          <w:p w:rsidR="00E21FF2" w:rsidRDefault="00E21FF2">
            <w:pPr>
              <w:spacing w:line="440" w:lineRule="exact"/>
              <w:rPr>
                <w:sz w:val="24"/>
              </w:rPr>
            </w:pPr>
          </w:p>
          <w:p w:rsidR="00487E97" w:rsidRDefault="00AF4107">
            <w:pPr>
              <w:spacing w:line="440" w:lineRule="exact"/>
              <w:rPr>
                <w:sz w:val="24"/>
              </w:rPr>
            </w:pPr>
            <w:r>
              <w:rPr>
                <w:sz w:val="28"/>
                <w:szCs w:val="28"/>
              </w:rPr>
              <w:t xml:space="preserve">                                          </w:t>
            </w:r>
            <w:r>
              <w:rPr>
                <w:sz w:val="28"/>
                <w:szCs w:val="28"/>
              </w:rPr>
              <w:t>济源蓝天科技有限责任公司</w:t>
            </w:r>
          </w:p>
          <w:p w:rsidR="00487E97" w:rsidRDefault="00AF4107" w:rsidP="00526C79">
            <w:pPr>
              <w:spacing w:line="440" w:lineRule="exact"/>
              <w:ind w:left="7080" w:right="980" w:hangingChars="2950" w:hanging="7080"/>
              <w:rPr>
                <w:sz w:val="24"/>
              </w:rPr>
            </w:pPr>
            <w:r>
              <w:rPr>
                <w:sz w:val="24"/>
              </w:rPr>
              <w:t xml:space="preserve">                                                            2018.</w:t>
            </w:r>
            <w:r w:rsidR="00554A30">
              <w:rPr>
                <w:rFonts w:hint="eastAsia"/>
                <w:sz w:val="24"/>
              </w:rPr>
              <w:t>10</w:t>
            </w:r>
          </w:p>
          <w:p w:rsidR="00526C79" w:rsidRDefault="00526C79"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p w:rsidR="00CC7295" w:rsidRDefault="00CC7295" w:rsidP="00526C79">
            <w:pPr>
              <w:spacing w:line="440" w:lineRule="exact"/>
              <w:ind w:right="980"/>
              <w:rPr>
                <w:sz w:val="24"/>
              </w:rPr>
            </w:pPr>
          </w:p>
        </w:tc>
      </w:tr>
      <w:tr w:rsidR="00487E97">
        <w:trPr>
          <w:trHeight w:val="4507"/>
        </w:trPr>
        <w:tc>
          <w:tcPr>
            <w:tcW w:w="9555" w:type="dxa"/>
            <w:gridSpan w:val="2"/>
          </w:tcPr>
          <w:p w:rsidR="00487E97" w:rsidRDefault="00AF4107">
            <w:pPr>
              <w:spacing w:line="440" w:lineRule="exact"/>
              <w:jc w:val="left"/>
              <w:rPr>
                <w:sz w:val="24"/>
              </w:rPr>
            </w:pPr>
            <w:r>
              <w:rPr>
                <w:sz w:val="24"/>
              </w:rPr>
              <w:lastRenderedPageBreak/>
              <w:t>预审意见：</w:t>
            </w: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AF4107">
            <w:pPr>
              <w:spacing w:line="440" w:lineRule="exact"/>
              <w:ind w:right="1120"/>
              <w:jc w:val="center"/>
              <w:rPr>
                <w:sz w:val="24"/>
              </w:rPr>
            </w:pPr>
            <w:r>
              <w:rPr>
                <w:sz w:val="24"/>
              </w:rPr>
              <w:t xml:space="preserve">                                                             </w:t>
            </w:r>
            <w:r>
              <w:rPr>
                <w:sz w:val="24"/>
              </w:rPr>
              <w:t>公</w:t>
            </w:r>
            <w:r>
              <w:rPr>
                <w:sz w:val="24"/>
              </w:rPr>
              <w:t xml:space="preserve">   </w:t>
            </w:r>
            <w:r>
              <w:rPr>
                <w:sz w:val="24"/>
              </w:rPr>
              <w:t>章</w:t>
            </w:r>
          </w:p>
          <w:p w:rsidR="00487E97" w:rsidRDefault="00AF4107">
            <w:pPr>
              <w:spacing w:line="440" w:lineRule="exact"/>
              <w:jc w:val="left"/>
              <w:rPr>
                <w:sz w:val="24"/>
              </w:rPr>
            </w:pPr>
            <w:r>
              <w:rPr>
                <w:sz w:val="24"/>
              </w:rPr>
              <w:t xml:space="preserve"> </w:t>
            </w:r>
            <w:r>
              <w:rPr>
                <w:sz w:val="24"/>
              </w:rPr>
              <w:t>经办人：</w:t>
            </w:r>
            <w:r>
              <w:rPr>
                <w:sz w:val="24"/>
              </w:rPr>
              <w:t xml:space="preserve">                                                  </w:t>
            </w:r>
            <w:r>
              <w:rPr>
                <w:sz w:val="24"/>
              </w:rPr>
              <w:t>年</w:t>
            </w:r>
            <w:r>
              <w:rPr>
                <w:sz w:val="24"/>
              </w:rPr>
              <w:t xml:space="preserve">    </w:t>
            </w:r>
            <w:r>
              <w:rPr>
                <w:sz w:val="24"/>
              </w:rPr>
              <w:t>月</w:t>
            </w:r>
            <w:r>
              <w:rPr>
                <w:sz w:val="24"/>
              </w:rPr>
              <w:t xml:space="preserve">    </w:t>
            </w:r>
            <w:r>
              <w:rPr>
                <w:sz w:val="24"/>
              </w:rPr>
              <w:t>日</w:t>
            </w:r>
          </w:p>
        </w:tc>
      </w:tr>
      <w:tr w:rsidR="00487E97">
        <w:trPr>
          <w:trHeight w:val="6296"/>
        </w:trPr>
        <w:tc>
          <w:tcPr>
            <w:tcW w:w="9555" w:type="dxa"/>
            <w:gridSpan w:val="2"/>
          </w:tcPr>
          <w:p w:rsidR="00487E97" w:rsidRDefault="00487E97">
            <w:pPr>
              <w:spacing w:line="440" w:lineRule="exact"/>
              <w:jc w:val="left"/>
              <w:rPr>
                <w:b/>
                <w:sz w:val="24"/>
              </w:rPr>
            </w:pPr>
          </w:p>
          <w:p w:rsidR="00487E97" w:rsidRDefault="00AF4107">
            <w:pPr>
              <w:spacing w:line="440" w:lineRule="exact"/>
              <w:jc w:val="left"/>
              <w:rPr>
                <w:sz w:val="24"/>
              </w:rPr>
            </w:pPr>
            <w:r>
              <w:rPr>
                <w:sz w:val="24"/>
              </w:rPr>
              <w:t>下一级环境保护行政主管部门审查意见：</w:t>
            </w: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AF4107">
            <w:pPr>
              <w:spacing w:line="440" w:lineRule="exact"/>
              <w:jc w:val="left"/>
              <w:rPr>
                <w:sz w:val="24"/>
              </w:rPr>
            </w:pPr>
            <w:r>
              <w:rPr>
                <w:sz w:val="24"/>
              </w:rPr>
              <w:t xml:space="preserve">                                                               </w:t>
            </w:r>
            <w:r>
              <w:rPr>
                <w:sz w:val="24"/>
              </w:rPr>
              <w:t>公</w:t>
            </w:r>
            <w:r>
              <w:rPr>
                <w:sz w:val="24"/>
              </w:rPr>
              <w:t xml:space="preserve">  </w:t>
            </w:r>
            <w:r>
              <w:rPr>
                <w:sz w:val="24"/>
              </w:rPr>
              <w:t>章</w:t>
            </w:r>
          </w:p>
          <w:p w:rsidR="00487E97" w:rsidRDefault="00AF4107">
            <w:pPr>
              <w:spacing w:line="440" w:lineRule="exact"/>
              <w:jc w:val="left"/>
              <w:rPr>
                <w:sz w:val="24"/>
              </w:rPr>
            </w:pPr>
            <w:r>
              <w:rPr>
                <w:sz w:val="24"/>
              </w:rPr>
              <w:t xml:space="preserve"> </w:t>
            </w:r>
            <w:r>
              <w:rPr>
                <w:sz w:val="24"/>
              </w:rPr>
              <w:t>经办人：</w:t>
            </w:r>
            <w:r>
              <w:rPr>
                <w:sz w:val="24"/>
              </w:rPr>
              <w:t xml:space="preserve">                                                  </w:t>
            </w:r>
            <w:r>
              <w:rPr>
                <w:sz w:val="24"/>
              </w:rPr>
              <w:t>年</w:t>
            </w:r>
            <w:r>
              <w:rPr>
                <w:sz w:val="24"/>
              </w:rPr>
              <w:t xml:space="preserve">    </w:t>
            </w:r>
            <w:r>
              <w:rPr>
                <w:sz w:val="24"/>
              </w:rPr>
              <w:t>月</w:t>
            </w:r>
            <w:r>
              <w:rPr>
                <w:sz w:val="24"/>
              </w:rPr>
              <w:t xml:space="preserve">    </w:t>
            </w:r>
            <w:r>
              <w:rPr>
                <w:sz w:val="24"/>
              </w:rPr>
              <w:t>日</w:t>
            </w:r>
          </w:p>
        </w:tc>
      </w:tr>
      <w:tr w:rsidR="00487E97">
        <w:trPr>
          <w:trHeight w:val="13103"/>
        </w:trPr>
        <w:tc>
          <w:tcPr>
            <w:tcW w:w="9555" w:type="dxa"/>
            <w:gridSpan w:val="2"/>
          </w:tcPr>
          <w:p w:rsidR="00487E97" w:rsidRDefault="00AF4107">
            <w:pPr>
              <w:spacing w:line="440" w:lineRule="exact"/>
              <w:jc w:val="left"/>
              <w:rPr>
                <w:sz w:val="24"/>
              </w:rPr>
            </w:pPr>
            <w:r>
              <w:rPr>
                <w:sz w:val="24"/>
              </w:rPr>
              <w:lastRenderedPageBreak/>
              <w:t>审批意见：</w:t>
            </w: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487E97">
            <w:pPr>
              <w:spacing w:line="440" w:lineRule="exact"/>
              <w:jc w:val="left"/>
              <w:rPr>
                <w:sz w:val="24"/>
              </w:rPr>
            </w:pPr>
          </w:p>
          <w:p w:rsidR="00487E97" w:rsidRDefault="00AF4107">
            <w:pPr>
              <w:spacing w:line="440" w:lineRule="exact"/>
              <w:jc w:val="left"/>
              <w:rPr>
                <w:sz w:val="24"/>
              </w:rPr>
            </w:pPr>
            <w:r>
              <w:rPr>
                <w:sz w:val="24"/>
              </w:rPr>
              <w:t xml:space="preserve">                                                            </w:t>
            </w:r>
            <w:r>
              <w:rPr>
                <w:sz w:val="24"/>
              </w:rPr>
              <w:t>公</w:t>
            </w:r>
            <w:r>
              <w:rPr>
                <w:sz w:val="24"/>
              </w:rPr>
              <w:t xml:space="preserve">   </w:t>
            </w:r>
            <w:r>
              <w:rPr>
                <w:sz w:val="24"/>
              </w:rPr>
              <w:t>章</w:t>
            </w:r>
          </w:p>
          <w:p w:rsidR="00487E97" w:rsidRDefault="00AF4107">
            <w:pPr>
              <w:spacing w:line="440" w:lineRule="exact"/>
              <w:jc w:val="left"/>
              <w:rPr>
                <w:sz w:val="24"/>
              </w:rPr>
            </w:pPr>
            <w:r>
              <w:rPr>
                <w:sz w:val="24"/>
              </w:rPr>
              <w:t xml:space="preserve"> </w:t>
            </w:r>
            <w:r>
              <w:rPr>
                <w:sz w:val="24"/>
              </w:rPr>
              <w:t>经办人：</w:t>
            </w:r>
            <w:r>
              <w:rPr>
                <w:sz w:val="24"/>
              </w:rPr>
              <w:t xml:space="preserve">                                               </w:t>
            </w:r>
            <w:r>
              <w:rPr>
                <w:sz w:val="24"/>
              </w:rPr>
              <w:t>年</w:t>
            </w:r>
            <w:r>
              <w:rPr>
                <w:sz w:val="24"/>
              </w:rPr>
              <w:t xml:space="preserve">    </w:t>
            </w:r>
            <w:r>
              <w:rPr>
                <w:sz w:val="24"/>
              </w:rPr>
              <w:t>月</w:t>
            </w:r>
            <w:r>
              <w:rPr>
                <w:sz w:val="24"/>
              </w:rPr>
              <w:t xml:space="preserve">    </w:t>
            </w:r>
            <w:r>
              <w:rPr>
                <w:sz w:val="24"/>
              </w:rPr>
              <w:t>日</w:t>
            </w:r>
          </w:p>
        </w:tc>
      </w:tr>
      <w:tr w:rsidR="00487E97">
        <w:trPr>
          <w:gridAfter w:val="1"/>
          <w:wAfter w:w="268" w:type="dxa"/>
        </w:trPr>
        <w:tc>
          <w:tcPr>
            <w:tcW w:w="9287" w:type="dxa"/>
          </w:tcPr>
          <w:p w:rsidR="00487E97" w:rsidRDefault="00487E97">
            <w:pPr>
              <w:spacing w:line="440" w:lineRule="exact"/>
            </w:pPr>
          </w:p>
          <w:p w:rsidR="00487E97" w:rsidRDefault="00AF4107">
            <w:pPr>
              <w:spacing w:line="460" w:lineRule="exact"/>
              <w:jc w:val="center"/>
              <w:rPr>
                <w:sz w:val="24"/>
              </w:rPr>
            </w:pPr>
            <w:r>
              <w:rPr>
                <w:sz w:val="24"/>
              </w:rPr>
              <w:t>注</w:t>
            </w:r>
            <w:r>
              <w:rPr>
                <w:sz w:val="24"/>
              </w:rPr>
              <w:t xml:space="preserve">       </w:t>
            </w:r>
            <w:r>
              <w:rPr>
                <w:sz w:val="24"/>
              </w:rPr>
              <w:t>释</w:t>
            </w:r>
          </w:p>
          <w:p w:rsidR="00487E97" w:rsidRDefault="00487E97">
            <w:pPr>
              <w:spacing w:line="460" w:lineRule="exact"/>
              <w:jc w:val="center"/>
              <w:rPr>
                <w:sz w:val="24"/>
              </w:rPr>
            </w:pPr>
          </w:p>
          <w:p w:rsidR="00487E97" w:rsidRDefault="00487E97">
            <w:pPr>
              <w:spacing w:line="460" w:lineRule="exact"/>
              <w:jc w:val="center"/>
              <w:rPr>
                <w:sz w:val="24"/>
              </w:rPr>
            </w:pPr>
          </w:p>
          <w:p w:rsidR="00487E97" w:rsidRDefault="00AF4107">
            <w:pPr>
              <w:spacing w:line="460" w:lineRule="exact"/>
              <w:ind w:firstLineChars="200" w:firstLine="480"/>
              <w:rPr>
                <w:sz w:val="24"/>
              </w:rPr>
            </w:pPr>
            <w:r>
              <w:rPr>
                <w:sz w:val="24"/>
              </w:rPr>
              <w:t>一、本报告表应附以下附件、附图：</w:t>
            </w:r>
          </w:p>
          <w:p w:rsidR="00487E97" w:rsidRDefault="00AF4107">
            <w:pPr>
              <w:spacing w:line="460" w:lineRule="exact"/>
              <w:ind w:firstLineChars="200" w:firstLine="480"/>
              <w:rPr>
                <w:sz w:val="24"/>
              </w:rPr>
            </w:pPr>
            <w:r>
              <w:rPr>
                <w:sz w:val="24"/>
              </w:rPr>
              <w:t>附件</w:t>
            </w:r>
            <w:r>
              <w:rPr>
                <w:sz w:val="24"/>
              </w:rPr>
              <w:t xml:space="preserve">1 </w:t>
            </w:r>
            <w:r>
              <w:rPr>
                <w:sz w:val="24"/>
              </w:rPr>
              <w:t>立项批准文件</w:t>
            </w:r>
          </w:p>
          <w:p w:rsidR="00487E97" w:rsidRDefault="00AF4107">
            <w:pPr>
              <w:spacing w:line="460" w:lineRule="exact"/>
              <w:ind w:firstLineChars="200" w:firstLine="480"/>
              <w:rPr>
                <w:sz w:val="24"/>
              </w:rPr>
            </w:pPr>
            <w:r>
              <w:rPr>
                <w:sz w:val="24"/>
              </w:rPr>
              <w:t>附件</w:t>
            </w:r>
            <w:r>
              <w:rPr>
                <w:sz w:val="24"/>
              </w:rPr>
              <w:t xml:space="preserve">2 </w:t>
            </w:r>
            <w:r>
              <w:rPr>
                <w:sz w:val="24"/>
              </w:rPr>
              <w:t>其他与环评有关的行政管理文件</w:t>
            </w:r>
          </w:p>
          <w:p w:rsidR="00487E97" w:rsidRDefault="00AF4107">
            <w:pPr>
              <w:spacing w:line="460" w:lineRule="exact"/>
              <w:ind w:firstLineChars="200" w:firstLine="480"/>
              <w:rPr>
                <w:sz w:val="24"/>
              </w:rPr>
            </w:pPr>
            <w:r>
              <w:rPr>
                <w:sz w:val="24"/>
              </w:rPr>
              <w:t>附图</w:t>
            </w:r>
            <w:r>
              <w:rPr>
                <w:sz w:val="24"/>
              </w:rPr>
              <w:t xml:space="preserve">1 </w:t>
            </w:r>
            <w:r>
              <w:rPr>
                <w:sz w:val="24"/>
              </w:rPr>
              <w:t>项目地理位置图（应反映行政区划、水系、表明纳污口位置和地形地貌等）</w:t>
            </w:r>
          </w:p>
          <w:p w:rsidR="00487E97" w:rsidRDefault="00AF4107">
            <w:pPr>
              <w:spacing w:line="460" w:lineRule="exact"/>
              <w:ind w:firstLineChars="200" w:firstLine="480"/>
              <w:rPr>
                <w:sz w:val="24"/>
              </w:rPr>
            </w:pPr>
            <w:r>
              <w:rPr>
                <w:sz w:val="24"/>
              </w:rPr>
              <w:t>附图</w:t>
            </w:r>
            <w:r>
              <w:rPr>
                <w:sz w:val="24"/>
              </w:rPr>
              <w:t xml:space="preserve">2 </w:t>
            </w:r>
            <w:r>
              <w:rPr>
                <w:sz w:val="24"/>
              </w:rPr>
              <w:t>项目平面布置图</w:t>
            </w:r>
          </w:p>
          <w:p w:rsidR="00487E97" w:rsidRDefault="00487E97">
            <w:pPr>
              <w:spacing w:line="460" w:lineRule="exact"/>
              <w:ind w:left="1575" w:firstLineChars="200" w:firstLine="480"/>
              <w:rPr>
                <w:sz w:val="24"/>
              </w:rPr>
            </w:pPr>
          </w:p>
          <w:p w:rsidR="00487E97" w:rsidRDefault="00AF4107">
            <w:pPr>
              <w:spacing w:line="460" w:lineRule="exact"/>
              <w:ind w:firstLineChars="200" w:firstLine="480"/>
              <w:rPr>
                <w:sz w:val="24"/>
              </w:rPr>
            </w:pPr>
            <w:r>
              <w:rPr>
                <w:sz w:val="24"/>
              </w:rPr>
              <w:t>二、如果本报告表不能说明项目产生的污染及对环境造成的影响，应进行专项评价。根据建设项目的特点和当地环境特征，应选下列</w:t>
            </w:r>
            <w:r>
              <w:rPr>
                <w:sz w:val="24"/>
              </w:rPr>
              <w:t>1~2</w:t>
            </w:r>
            <w:r>
              <w:rPr>
                <w:sz w:val="24"/>
              </w:rPr>
              <w:t>项进行专项评价。</w:t>
            </w:r>
          </w:p>
          <w:p w:rsidR="00487E97" w:rsidRDefault="00AF4107">
            <w:pPr>
              <w:numPr>
                <w:ilvl w:val="0"/>
                <w:numId w:val="3"/>
              </w:numPr>
              <w:spacing w:line="460" w:lineRule="exact"/>
              <w:rPr>
                <w:sz w:val="24"/>
              </w:rPr>
            </w:pPr>
            <w:r>
              <w:rPr>
                <w:sz w:val="24"/>
              </w:rPr>
              <w:t>大气环境影响专项评价</w:t>
            </w:r>
          </w:p>
          <w:p w:rsidR="00487E97" w:rsidRDefault="00AF4107">
            <w:pPr>
              <w:numPr>
                <w:ilvl w:val="0"/>
                <w:numId w:val="3"/>
              </w:numPr>
              <w:spacing w:line="460" w:lineRule="exact"/>
              <w:rPr>
                <w:sz w:val="24"/>
              </w:rPr>
            </w:pPr>
            <w:r>
              <w:rPr>
                <w:sz w:val="24"/>
              </w:rPr>
              <w:t>水环境影响专项评价（包括地表水和地下水）</w:t>
            </w:r>
          </w:p>
          <w:p w:rsidR="00487E97" w:rsidRDefault="00AF4107">
            <w:pPr>
              <w:numPr>
                <w:ilvl w:val="0"/>
                <w:numId w:val="3"/>
              </w:numPr>
              <w:spacing w:line="460" w:lineRule="exact"/>
              <w:rPr>
                <w:sz w:val="24"/>
              </w:rPr>
            </w:pPr>
            <w:r>
              <w:rPr>
                <w:sz w:val="24"/>
              </w:rPr>
              <w:t>生态影响专项评价</w:t>
            </w:r>
          </w:p>
          <w:p w:rsidR="00487E97" w:rsidRDefault="00AF4107">
            <w:pPr>
              <w:numPr>
                <w:ilvl w:val="0"/>
                <w:numId w:val="3"/>
              </w:numPr>
              <w:spacing w:line="460" w:lineRule="exact"/>
              <w:rPr>
                <w:sz w:val="24"/>
              </w:rPr>
            </w:pPr>
            <w:r>
              <w:rPr>
                <w:sz w:val="24"/>
              </w:rPr>
              <w:t>声环境专项评价</w:t>
            </w:r>
          </w:p>
          <w:p w:rsidR="00487E97" w:rsidRDefault="00AF4107">
            <w:pPr>
              <w:numPr>
                <w:ilvl w:val="0"/>
                <w:numId w:val="3"/>
              </w:numPr>
              <w:spacing w:line="460" w:lineRule="exact"/>
              <w:rPr>
                <w:sz w:val="24"/>
              </w:rPr>
            </w:pPr>
            <w:r>
              <w:rPr>
                <w:sz w:val="24"/>
              </w:rPr>
              <w:t>土壤影响专项评价</w:t>
            </w:r>
          </w:p>
          <w:p w:rsidR="00487E97" w:rsidRDefault="00AF4107">
            <w:pPr>
              <w:numPr>
                <w:ilvl w:val="0"/>
                <w:numId w:val="3"/>
              </w:numPr>
              <w:spacing w:line="460" w:lineRule="exact"/>
              <w:rPr>
                <w:sz w:val="24"/>
              </w:rPr>
            </w:pPr>
            <w:r>
              <w:rPr>
                <w:sz w:val="24"/>
              </w:rPr>
              <w:t>固体废弃物影响专项评价</w:t>
            </w:r>
          </w:p>
          <w:p w:rsidR="00487E97" w:rsidRDefault="00AF4107">
            <w:pPr>
              <w:spacing w:line="460" w:lineRule="exact"/>
              <w:ind w:left="105" w:firstLine="480"/>
              <w:rPr>
                <w:sz w:val="24"/>
              </w:rPr>
            </w:pPr>
            <w:r>
              <w:rPr>
                <w:sz w:val="24"/>
              </w:rPr>
              <w:t>以上专项评价未包括的可另列专项，专项评价按照《环境影响评价技术导则》中的要求进行。</w:t>
            </w:r>
          </w:p>
          <w:p w:rsidR="00487E97" w:rsidRDefault="00487E97">
            <w:pPr>
              <w:spacing w:line="440" w:lineRule="exact"/>
            </w:pPr>
          </w:p>
          <w:p w:rsidR="00487E97" w:rsidRDefault="00487E97">
            <w:pPr>
              <w:spacing w:line="440" w:lineRule="exact"/>
            </w:pPr>
          </w:p>
          <w:p w:rsidR="00487E97" w:rsidRDefault="00487E97">
            <w:pPr>
              <w:spacing w:line="440" w:lineRule="exact"/>
            </w:pPr>
          </w:p>
          <w:p w:rsidR="00487E97" w:rsidRDefault="00487E97">
            <w:pPr>
              <w:spacing w:line="440" w:lineRule="exact"/>
            </w:pPr>
          </w:p>
          <w:p w:rsidR="00487E97" w:rsidRDefault="00487E97">
            <w:pPr>
              <w:spacing w:line="440" w:lineRule="exact"/>
            </w:pPr>
          </w:p>
          <w:p w:rsidR="00487E97" w:rsidRDefault="00487E97">
            <w:pPr>
              <w:spacing w:line="440" w:lineRule="exact"/>
            </w:pPr>
          </w:p>
          <w:p w:rsidR="00487E97" w:rsidRDefault="00487E97">
            <w:pPr>
              <w:spacing w:line="440" w:lineRule="exact"/>
            </w:pPr>
          </w:p>
          <w:p w:rsidR="00487E97" w:rsidRDefault="00487E97">
            <w:pPr>
              <w:spacing w:line="440" w:lineRule="exact"/>
            </w:pPr>
          </w:p>
          <w:p w:rsidR="00487E97" w:rsidRDefault="00487E97">
            <w:pPr>
              <w:spacing w:line="440" w:lineRule="exact"/>
            </w:pPr>
          </w:p>
        </w:tc>
      </w:tr>
    </w:tbl>
    <w:p w:rsidR="00487E97" w:rsidRDefault="00487E97">
      <w:pPr>
        <w:spacing w:line="440" w:lineRule="exact"/>
      </w:pPr>
    </w:p>
    <w:sectPr w:rsidR="00487E97" w:rsidSect="00487E97">
      <w:pgSz w:w="11907" w:h="16840"/>
      <w:pgMar w:top="1701" w:right="1418" w:bottom="1524" w:left="1418"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5EF8" w:rsidRDefault="00045EF8" w:rsidP="00487E97">
      <w:r>
        <w:separator/>
      </w:r>
    </w:p>
  </w:endnote>
  <w:endnote w:type="continuationSeparator" w:id="1">
    <w:p w:rsidR="00045EF8" w:rsidRDefault="00045EF8" w:rsidP="00487E9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KaiTi_GB2312">
    <w:panose1 w:val="02010609060101010101"/>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
    <w:altName w:val="Times New Roman"/>
    <w:charset w:val="00"/>
    <w:family w:val="roman"/>
    <w:pitch w:val="default"/>
    <w:sig w:usb0="00000000"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71C0" w:rsidRDefault="00625F1B">
    <w:pPr>
      <w:pStyle w:val="ad"/>
      <w:framePr w:wrap="around" w:vAnchor="text" w:hAnchor="margin" w:xAlign="center" w:y="1"/>
      <w:rPr>
        <w:rStyle w:val="af1"/>
      </w:rPr>
    </w:pPr>
    <w:r>
      <w:fldChar w:fldCharType="begin"/>
    </w:r>
    <w:r w:rsidR="00D771C0">
      <w:rPr>
        <w:rStyle w:val="af1"/>
      </w:rPr>
      <w:instrText xml:space="preserve">PAGE  </w:instrText>
    </w:r>
    <w:r>
      <w:fldChar w:fldCharType="end"/>
    </w:r>
  </w:p>
  <w:p w:rsidR="00D771C0" w:rsidRDefault="00D771C0">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429163"/>
      <w:docPartObj>
        <w:docPartGallery w:val="AutoText"/>
      </w:docPartObj>
    </w:sdtPr>
    <w:sdtContent>
      <w:p w:rsidR="00D771C0" w:rsidRDefault="00625F1B">
        <w:pPr>
          <w:pStyle w:val="ad"/>
          <w:ind w:firstLine="480"/>
          <w:jc w:val="center"/>
        </w:pPr>
        <w:r w:rsidRPr="00625F1B">
          <w:fldChar w:fldCharType="begin"/>
        </w:r>
        <w:r w:rsidR="00D771C0">
          <w:instrText xml:space="preserve"> PAGE   \* MERGEFORMAT </w:instrText>
        </w:r>
        <w:r w:rsidRPr="00625F1B">
          <w:fldChar w:fldCharType="separate"/>
        </w:r>
        <w:r w:rsidR="00273337" w:rsidRPr="00273337">
          <w:rPr>
            <w:noProof/>
            <w:lang w:val="zh-CN"/>
          </w:rPr>
          <w:t>21</w:t>
        </w:r>
        <w:r>
          <w:rPr>
            <w:lang w:val="zh-CN"/>
          </w:rPr>
          <w:fldChar w:fldCharType="end"/>
        </w:r>
      </w:p>
    </w:sdtContent>
  </w:sdt>
  <w:p w:rsidR="00D771C0" w:rsidRDefault="00D771C0">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5EF8" w:rsidRDefault="00045EF8" w:rsidP="00487E97">
      <w:r>
        <w:separator/>
      </w:r>
    </w:p>
  </w:footnote>
  <w:footnote w:type="continuationSeparator" w:id="1">
    <w:p w:rsidR="00045EF8" w:rsidRDefault="00045EF8" w:rsidP="00487E9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71C0" w:rsidRDefault="00D771C0">
    <w:pPr>
      <w:pStyle w:val="ae"/>
      <w:pBdr>
        <w:bottom w:val="none" w:sz="0" w:space="0" w:color="auto"/>
      </w:pBdr>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6"/>
    <w:multiLevelType w:val="singleLevel"/>
    <w:tmpl w:val="00000016"/>
    <w:lvl w:ilvl="0">
      <w:start w:val="1"/>
      <w:numFmt w:val="decimal"/>
      <w:suff w:val="nothing"/>
      <w:lvlText w:val="（%1）"/>
      <w:lvlJc w:val="left"/>
      <w:rPr>
        <w:kern w:val="2"/>
        <w:sz w:val="21"/>
        <w:lang w:val="en-US" w:eastAsia="zh-CN"/>
      </w:rPr>
    </w:lvl>
  </w:abstractNum>
  <w:abstractNum w:abstractNumId="1">
    <w:nsid w:val="082E789C"/>
    <w:multiLevelType w:val="multilevel"/>
    <w:tmpl w:val="082E789C"/>
    <w:lvl w:ilvl="0">
      <w:start w:val="4"/>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nsid w:val="09953A7B"/>
    <w:multiLevelType w:val="singleLevel"/>
    <w:tmpl w:val="09953A7B"/>
    <w:lvl w:ilvl="0">
      <w:start w:val="1"/>
      <w:numFmt w:val="decimal"/>
      <w:lvlText w:val="%1."/>
      <w:lvlJc w:val="left"/>
      <w:pPr>
        <w:tabs>
          <w:tab w:val="left" w:pos="1215"/>
        </w:tabs>
        <w:ind w:left="1215" w:hanging="645"/>
      </w:pPr>
      <w:rPr>
        <w:rFonts w:hint="eastAsia"/>
      </w:rPr>
    </w:lvl>
  </w:abstractNum>
  <w:abstractNum w:abstractNumId="3">
    <w:nsid w:val="17A54BD3"/>
    <w:multiLevelType w:val="multilevel"/>
    <w:tmpl w:val="17A54BD3"/>
    <w:lvl w:ilvl="0">
      <w:start w:val="1"/>
      <w:numFmt w:val="none"/>
      <w:lvlText w:val="一、"/>
      <w:lvlJc w:val="left"/>
      <w:pPr>
        <w:tabs>
          <w:tab w:val="left" w:pos="510"/>
        </w:tabs>
        <w:ind w:left="510" w:hanging="480"/>
      </w:pPr>
      <w:rPr>
        <w:rFonts w:hint="default"/>
      </w:rPr>
    </w:lvl>
    <w:lvl w:ilvl="1">
      <w:start w:val="1"/>
      <w:numFmt w:val="lowerLetter"/>
      <w:lvlText w:val="%2)"/>
      <w:lvlJc w:val="left"/>
      <w:pPr>
        <w:tabs>
          <w:tab w:val="left" w:pos="870"/>
        </w:tabs>
        <w:ind w:left="870" w:hanging="420"/>
      </w:pPr>
    </w:lvl>
    <w:lvl w:ilvl="2">
      <w:start w:val="1"/>
      <w:numFmt w:val="lowerRoman"/>
      <w:lvlText w:val="%3."/>
      <w:lvlJc w:val="right"/>
      <w:pPr>
        <w:tabs>
          <w:tab w:val="left" w:pos="1290"/>
        </w:tabs>
        <w:ind w:left="1290" w:hanging="420"/>
      </w:pPr>
    </w:lvl>
    <w:lvl w:ilvl="3">
      <w:start w:val="1"/>
      <w:numFmt w:val="decimal"/>
      <w:lvlText w:val="%4."/>
      <w:lvlJc w:val="left"/>
      <w:pPr>
        <w:tabs>
          <w:tab w:val="left" w:pos="1710"/>
        </w:tabs>
        <w:ind w:left="1710" w:hanging="420"/>
      </w:pPr>
    </w:lvl>
    <w:lvl w:ilvl="4">
      <w:start w:val="1"/>
      <w:numFmt w:val="lowerLetter"/>
      <w:lvlText w:val="%5)"/>
      <w:lvlJc w:val="left"/>
      <w:pPr>
        <w:tabs>
          <w:tab w:val="left" w:pos="2130"/>
        </w:tabs>
        <w:ind w:left="2130" w:hanging="420"/>
      </w:pPr>
    </w:lvl>
    <w:lvl w:ilvl="5">
      <w:start w:val="1"/>
      <w:numFmt w:val="lowerRoman"/>
      <w:lvlText w:val="%6."/>
      <w:lvlJc w:val="right"/>
      <w:pPr>
        <w:tabs>
          <w:tab w:val="left" w:pos="2550"/>
        </w:tabs>
        <w:ind w:left="2550" w:hanging="420"/>
      </w:pPr>
    </w:lvl>
    <w:lvl w:ilvl="6">
      <w:start w:val="1"/>
      <w:numFmt w:val="decimal"/>
      <w:lvlText w:val="%7."/>
      <w:lvlJc w:val="left"/>
      <w:pPr>
        <w:tabs>
          <w:tab w:val="left" w:pos="2970"/>
        </w:tabs>
        <w:ind w:left="2970" w:hanging="420"/>
      </w:pPr>
    </w:lvl>
    <w:lvl w:ilvl="7">
      <w:start w:val="1"/>
      <w:numFmt w:val="lowerLetter"/>
      <w:lvlText w:val="%8)"/>
      <w:lvlJc w:val="left"/>
      <w:pPr>
        <w:tabs>
          <w:tab w:val="left" w:pos="3390"/>
        </w:tabs>
        <w:ind w:left="3390" w:hanging="420"/>
      </w:pPr>
    </w:lvl>
    <w:lvl w:ilvl="8">
      <w:start w:val="1"/>
      <w:numFmt w:val="lowerRoman"/>
      <w:lvlText w:val="%9."/>
      <w:lvlJc w:val="right"/>
      <w:pPr>
        <w:tabs>
          <w:tab w:val="left" w:pos="3810"/>
        </w:tabs>
        <w:ind w:left="3810" w:hanging="420"/>
      </w:pPr>
    </w:lvl>
  </w:abstractNum>
  <w:abstractNum w:abstractNumId="4">
    <w:nsid w:val="1D725418"/>
    <w:multiLevelType w:val="hybridMultilevel"/>
    <w:tmpl w:val="3D70775C"/>
    <w:lvl w:ilvl="0" w:tplc="3F782EBC">
      <w:start w:val="4"/>
      <w:numFmt w:val="japaneseCounting"/>
      <w:lvlText w:val="%1、"/>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39F70078"/>
    <w:multiLevelType w:val="hybridMultilevel"/>
    <w:tmpl w:val="2E82BA90"/>
    <w:lvl w:ilvl="0" w:tplc="0212AD12">
      <w:start w:val="2"/>
      <w:numFmt w:val="japaneseCounting"/>
      <w:lvlText w:val="%1、"/>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703B62C0"/>
    <w:multiLevelType w:val="hybridMultilevel"/>
    <w:tmpl w:val="5002E116"/>
    <w:lvl w:ilvl="0" w:tplc="7B7EF7F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75C315D5"/>
    <w:multiLevelType w:val="hybridMultilevel"/>
    <w:tmpl w:val="94F4E0E2"/>
    <w:lvl w:ilvl="0" w:tplc="8C900642">
      <w:start w:val="1"/>
      <w:numFmt w:val="decimal"/>
      <w:lvlText w:val="%1、"/>
      <w:lvlJc w:val="left"/>
      <w:pPr>
        <w:ind w:left="840" w:hanging="375"/>
      </w:pPr>
      <w:rPr>
        <w:rFonts w:hint="default"/>
      </w:rPr>
    </w:lvl>
    <w:lvl w:ilvl="1" w:tplc="04090019" w:tentative="1">
      <w:start w:val="1"/>
      <w:numFmt w:val="lowerLetter"/>
      <w:lvlText w:val="%2)"/>
      <w:lvlJc w:val="left"/>
      <w:pPr>
        <w:ind w:left="1305" w:hanging="420"/>
      </w:pPr>
    </w:lvl>
    <w:lvl w:ilvl="2" w:tplc="0409001B" w:tentative="1">
      <w:start w:val="1"/>
      <w:numFmt w:val="lowerRoman"/>
      <w:lvlText w:val="%3."/>
      <w:lvlJc w:val="right"/>
      <w:pPr>
        <w:ind w:left="1725" w:hanging="420"/>
      </w:pPr>
    </w:lvl>
    <w:lvl w:ilvl="3" w:tplc="0409000F" w:tentative="1">
      <w:start w:val="1"/>
      <w:numFmt w:val="decimal"/>
      <w:lvlText w:val="%4."/>
      <w:lvlJc w:val="left"/>
      <w:pPr>
        <w:ind w:left="2145" w:hanging="420"/>
      </w:pPr>
    </w:lvl>
    <w:lvl w:ilvl="4" w:tplc="04090019" w:tentative="1">
      <w:start w:val="1"/>
      <w:numFmt w:val="lowerLetter"/>
      <w:lvlText w:val="%5)"/>
      <w:lvlJc w:val="left"/>
      <w:pPr>
        <w:ind w:left="2565" w:hanging="420"/>
      </w:pPr>
    </w:lvl>
    <w:lvl w:ilvl="5" w:tplc="0409001B" w:tentative="1">
      <w:start w:val="1"/>
      <w:numFmt w:val="lowerRoman"/>
      <w:lvlText w:val="%6."/>
      <w:lvlJc w:val="right"/>
      <w:pPr>
        <w:ind w:left="2985" w:hanging="420"/>
      </w:pPr>
    </w:lvl>
    <w:lvl w:ilvl="6" w:tplc="0409000F" w:tentative="1">
      <w:start w:val="1"/>
      <w:numFmt w:val="decimal"/>
      <w:lvlText w:val="%7."/>
      <w:lvlJc w:val="left"/>
      <w:pPr>
        <w:ind w:left="3405" w:hanging="420"/>
      </w:pPr>
    </w:lvl>
    <w:lvl w:ilvl="7" w:tplc="04090019" w:tentative="1">
      <w:start w:val="1"/>
      <w:numFmt w:val="lowerLetter"/>
      <w:lvlText w:val="%8)"/>
      <w:lvlJc w:val="left"/>
      <w:pPr>
        <w:ind w:left="3825" w:hanging="420"/>
      </w:pPr>
    </w:lvl>
    <w:lvl w:ilvl="8" w:tplc="0409001B" w:tentative="1">
      <w:start w:val="1"/>
      <w:numFmt w:val="lowerRoman"/>
      <w:lvlText w:val="%9."/>
      <w:lvlJc w:val="right"/>
      <w:pPr>
        <w:ind w:left="4245" w:hanging="420"/>
      </w:pPr>
    </w:lvl>
  </w:abstractNum>
  <w:num w:numId="1">
    <w:abstractNumId w:val="3"/>
  </w:num>
  <w:num w:numId="2">
    <w:abstractNumId w:val="1"/>
  </w:num>
  <w:num w:numId="3">
    <w:abstractNumId w:val="2"/>
  </w:num>
  <w:num w:numId="4">
    <w:abstractNumId w:val="0"/>
  </w:num>
  <w:num w:numId="5">
    <w:abstractNumId w:val="6"/>
  </w:num>
  <w:num w:numId="6">
    <w:abstractNumId w:val="7"/>
  </w:num>
  <w:num w:numId="7">
    <w:abstractNumId w:val="5"/>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isplayBackgroundShape/>
  <w:bordersDoNotSurroundHeader/>
  <w:bordersDoNotSurroundFooter/>
  <w:hideSpellingErrors/>
  <w:attachedTemplate r:id="rId1"/>
  <w:defaultTabStop w:val="424"/>
  <w:drawingGridHorizontalSpacing w:val="105"/>
  <w:drawingGridVerticalSpacing w:val="156"/>
  <w:noPunctuationKerning/>
  <w:characterSpacingControl w:val="compressPunctuation"/>
  <w:hdrShapeDefaults>
    <o:shapedefaults v:ext="edit" spidmax="147458" fillcolor="#000001" strokecolor="yellow">
      <v:fill color="#000001"/>
      <v:stroke color="yellow" weight="1pt"/>
    </o:shapedefaults>
  </w:hdrShapeDefaults>
  <w:footnotePr>
    <w:footnote w:id="0"/>
    <w:footnote w:id="1"/>
  </w:footnotePr>
  <w:endnotePr>
    <w:endnote w:id="0"/>
    <w:endnote w:id="1"/>
  </w:endnotePr>
  <w:compat>
    <w:spaceForUL/>
    <w:balanceSingleByteDoubleByteWidth/>
    <w:doNotLeaveBackslashAlone/>
    <w:doNotExpandShiftReturn/>
    <w:doNotWrapTextWithPunct/>
    <w:doNotUseEastAsianBreakRules/>
    <w:useFELayout/>
    <w:doNotUseIndentAsNumberingTabStop/>
    <w:useAltKinsokuLineBreakRules/>
  </w:compat>
  <w:rsids>
    <w:rsidRoot w:val="00BA5242"/>
    <w:rsid w:val="00000573"/>
    <w:rsid w:val="00000A30"/>
    <w:rsid w:val="00000FE1"/>
    <w:rsid w:val="00002E9F"/>
    <w:rsid w:val="00003158"/>
    <w:rsid w:val="00003FE1"/>
    <w:rsid w:val="00004219"/>
    <w:rsid w:val="00005040"/>
    <w:rsid w:val="0000583A"/>
    <w:rsid w:val="0000596A"/>
    <w:rsid w:val="0000753D"/>
    <w:rsid w:val="000075CA"/>
    <w:rsid w:val="00007A35"/>
    <w:rsid w:val="00010049"/>
    <w:rsid w:val="0001053E"/>
    <w:rsid w:val="00010B98"/>
    <w:rsid w:val="00010FF2"/>
    <w:rsid w:val="0001132C"/>
    <w:rsid w:val="00011F12"/>
    <w:rsid w:val="0001200F"/>
    <w:rsid w:val="000121CE"/>
    <w:rsid w:val="000122CC"/>
    <w:rsid w:val="0001293F"/>
    <w:rsid w:val="00012C40"/>
    <w:rsid w:val="000145F9"/>
    <w:rsid w:val="000147F0"/>
    <w:rsid w:val="00014A80"/>
    <w:rsid w:val="00015D3B"/>
    <w:rsid w:val="000168A1"/>
    <w:rsid w:val="00016D52"/>
    <w:rsid w:val="00017BE7"/>
    <w:rsid w:val="0002008C"/>
    <w:rsid w:val="000200E1"/>
    <w:rsid w:val="0002087D"/>
    <w:rsid w:val="00020C50"/>
    <w:rsid w:val="0002116C"/>
    <w:rsid w:val="00021EC8"/>
    <w:rsid w:val="000222FF"/>
    <w:rsid w:val="0002237C"/>
    <w:rsid w:val="00022DE4"/>
    <w:rsid w:val="00023321"/>
    <w:rsid w:val="00023FE9"/>
    <w:rsid w:val="000240AC"/>
    <w:rsid w:val="00024D43"/>
    <w:rsid w:val="00025586"/>
    <w:rsid w:val="000255A5"/>
    <w:rsid w:val="00025967"/>
    <w:rsid w:val="00025CA0"/>
    <w:rsid w:val="0002605B"/>
    <w:rsid w:val="000269F3"/>
    <w:rsid w:val="00026A67"/>
    <w:rsid w:val="00027243"/>
    <w:rsid w:val="00027966"/>
    <w:rsid w:val="00027B3B"/>
    <w:rsid w:val="00027E9F"/>
    <w:rsid w:val="000301D3"/>
    <w:rsid w:val="000309F5"/>
    <w:rsid w:val="00030F5B"/>
    <w:rsid w:val="000314F2"/>
    <w:rsid w:val="00031BFB"/>
    <w:rsid w:val="000320C0"/>
    <w:rsid w:val="000323C6"/>
    <w:rsid w:val="00032EA6"/>
    <w:rsid w:val="00033DEC"/>
    <w:rsid w:val="00033E7E"/>
    <w:rsid w:val="00033F67"/>
    <w:rsid w:val="000343CF"/>
    <w:rsid w:val="00034AB7"/>
    <w:rsid w:val="00034FC8"/>
    <w:rsid w:val="00034FD3"/>
    <w:rsid w:val="00035357"/>
    <w:rsid w:val="00035A5A"/>
    <w:rsid w:val="00036BE7"/>
    <w:rsid w:val="00036C35"/>
    <w:rsid w:val="0003720C"/>
    <w:rsid w:val="00037DF8"/>
    <w:rsid w:val="00040354"/>
    <w:rsid w:val="000408B0"/>
    <w:rsid w:val="00040FDB"/>
    <w:rsid w:val="00041567"/>
    <w:rsid w:val="00041763"/>
    <w:rsid w:val="00041B55"/>
    <w:rsid w:val="00042526"/>
    <w:rsid w:val="000428B4"/>
    <w:rsid w:val="000432E2"/>
    <w:rsid w:val="00043757"/>
    <w:rsid w:val="000447B9"/>
    <w:rsid w:val="000449C1"/>
    <w:rsid w:val="00044A29"/>
    <w:rsid w:val="00044C8E"/>
    <w:rsid w:val="00044F72"/>
    <w:rsid w:val="0004510A"/>
    <w:rsid w:val="00045240"/>
    <w:rsid w:val="00045C41"/>
    <w:rsid w:val="00045EF8"/>
    <w:rsid w:val="00045F36"/>
    <w:rsid w:val="00046FA1"/>
    <w:rsid w:val="000472EE"/>
    <w:rsid w:val="000500A0"/>
    <w:rsid w:val="00050B49"/>
    <w:rsid w:val="0005105A"/>
    <w:rsid w:val="000510C6"/>
    <w:rsid w:val="000527D7"/>
    <w:rsid w:val="0005300B"/>
    <w:rsid w:val="00053134"/>
    <w:rsid w:val="00053A4F"/>
    <w:rsid w:val="00053BFF"/>
    <w:rsid w:val="000540B8"/>
    <w:rsid w:val="00054729"/>
    <w:rsid w:val="00054C3F"/>
    <w:rsid w:val="000551FA"/>
    <w:rsid w:val="000554D6"/>
    <w:rsid w:val="00055D83"/>
    <w:rsid w:val="00056A2F"/>
    <w:rsid w:val="00056FB9"/>
    <w:rsid w:val="000573B0"/>
    <w:rsid w:val="000576EA"/>
    <w:rsid w:val="00057F95"/>
    <w:rsid w:val="00062909"/>
    <w:rsid w:val="00062D52"/>
    <w:rsid w:val="00062E65"/>
    <w:rsid w:val="000633F7"/>
    <w:rsid w:val="00063F3E"/>
    <w:rsid w:val="00064859"/>
    <w:rsid w:val="00064F54"/>
    <w:rsid w:val="000656ED"/>
    <w:rsid w:val="00066374"/>
    <w:rsid w:val="00066903"/>
    <w:rsid w:val="00066D1E"/>
    <w:rsid w:val="00066DA1"/>
    <w:rsid w:val="00066DE2"/>
    <w:rsid w:val="00066EC5"/>
    <w:rsid w:val="0006793E"/>
    <w:rsid w:val="00067E48"/>
    <w:rsid w:val="00070276"/>
    <w:rsid w:val="00070DCE"/>
    <w:rsid w:val="00071285"/>
    <w:rsid w:val="0007141E"/>
    <w:rsid w:val="000719D3"/>
    <w:rsid w:val="00071EF2"/>
    <w:rsid w:val="000729F3"/>
    <w:rsid w:val="00073B96"/>
    <w:rsid w:val="00073DB1"/>
    <w:rsid w:val="000747C0"/>
    <w:rsid w:val="00074E29"/>
    <w:rsid w:val="0007539B"/>
    <w:rsid w:val="00075BAC"/>
    <w:rsid w:val="0007726C"/>
    <w:rsid w:val="00080839"/>
    <w:rsid w:val="00080A41"/>
    <w:rsid w:val="00080EC8"/>
    <w:rsid w:val="00081A32"/>
    <w:rsid w:val="00081A9F"/>
    <w:rsid w:val="00081F80"/>
    <w:rsid w:val="00082389"/>
    <w:rsid w:val="00082CD1"/>
    <w:rsid w:val="00082DB1"/>
    <w:rsid w:val="00083311"/>
    <w:rsid w:val="000833C1"/>
    <w:rsid w:val="000833EB"/>
    <w:rsid w:val="0008458C"/>
    <w:rsid w:val="000845FA"/>
    <w:rsid w:val="000847B4"/>
    <w:rsid w:val="00084979"/>
    <w:rsid w:val="00086274"/>
    <w:rsid w:val="0008637E"/>
    <w:rsid w:val="00086428"/>
    <w:rsid w:val="00086F14"/>
    <w:rsid w:val="00087F96"/>
    <w:rsid w:val="0009021E"/>
    <w:rsid w:val="000907A5"/>
    <w:rsid w:val="00090ED0"/>
    <w:rsid w:val="00091284"/>
    <w:rsid w:val="0009239D"/>
    <w:rsid w:val="000932E2"/>
    <w:rsid w:val="000944C7"/>
    <w:rsid w:val="0009462C"/>
    <w:rsid w:val="00094938"/>
    <w:rsid w:val="00094DD0"/>
    <w:rsid w:val="0009531C"/>
    <w:rsid w:val="00095404"/>
    <w:rsid w:val="00095508"/>
    <w:rsid w:val="00097594"/>
    <w:rsid w:val="00097926"/>
    <w:rsid w:val="000A02B2"/>
    <w:rsid w:val="000A11DF"/>
    <w:rsid w:val="000A35BC"/>
    <w:rsid w:val="000A4503"/>
    <w:rsid w:val="000A4680"/>
    <w:rsid w:val="000A5302"/>
    <w:rsid w:val="000A551C"/>
    <w:rsid w:val="000A5710"/>
    <w:rsid w:val="000A59BC"/>
    <w:rsid w:val="000A67D8"/>
    <w:rsid w:val="000A7082"/>
    <w:rsid w:val="000A7DA7"/>
    <w:rsid w:val="000B0AD9"/>
    <w:rsid w:val="000B1753"/>
    <w:rsid w:val="000B287E"/>
    <w:rsid w:val="000B2B85"/>
    <w:rsid w:val="000B3EDA"/>
    <w:rsid w:val="000B3F7A"/>
    <w:rsid w:val="000B5217"/>
    <w:rsid w:val="000B636E"/>
    <w:rsid w:val="000B64EB"/>
    <w:rsid w:val="000B6D59"/>
    <w:rsid w:val="000B70E7"/>
    <w:rsid w:val="000B7224"/>
    <w:rsid w:val="000B790C"/>
    <w:rsid w:val="000C089B"/>
    <w:rsid w:val="000C0A24"/>
    <w:rsid w:val="000C0D74"/>
    <w:rsid w:val="000C12B7"/>
    <w:rsid w:val="000C134E"/>
    <w:rsid w:val="000C26C8"/>
    <w:rsid w:val="000C2800"/>
    <w:rsid w:val="000C3288"/>
    <w:rsid w:val="000C3962"/>
    <w:rsid w:val="000C3CA9"/>
    <w:rsid w:val="000C3DDB"/>
    <w:rsid w:val="000C4FD0"/>
    <w:rsid w:val="000C5016"/>
    <w:rsid w:val="000C55D5"/>
    <w:rsid w:val="000C567E"/>
    <w:rsid w:val="000C57C5"/>
    <w:rsid w:val="000C59DA"/>
    <w:rsid w:val="000C60FE"/>
    <w:rsid w:val="000C6461"/>
    <w:rsid w:val="000C757A"/>
    <w:rsid w:val="000C7C0B"/>
    <w:rsid w:val="000C7EC7"/>
    <w:rsid w:val="000D0165"/>
    <w:rsid w:val="000D0997"/>
    <w:rsid w:val="000D0A37"/>
    <w:rsid w:val="000D2F4F"/>
    <w:rsid w:val="000D3FE7"/>
    <w:rsid w:val="000D56B0"/>
    <w:rsid w:val="000D5769"/>
    <w:rsid w:val="000D5DBD"/>
    <w:rsid w:val="000D6317"/>
    <w:rsid w:val="000D6B56"/>
    <w:rsid w:val="000D70D6"/>
    <w:rsid w:val="000D7871"/>
    <w:rsid w:val="000D7D47"/>
    <w:rsid w:val="000D7FD2"/>
    <w:rsid w:val="000E07E7"/>
    <w:rsid w:val="000E1441"/>
    <w:rsid w:val="000E1A2B"/>
    <w:rsid w:val="000E2230"/>
    <w:rsid w:val="000E3123"/>
    <w:rsid w:val="000E4B04"/>
    <w:rsid w:val="000E55FC"/>
    <w:rsid w:val="000E5D4D"/>
    <w:rsid w:val="000E5E1D"/>
    <w:rsid w:val="000E5FCD"/>
    <w:rsid w:val="000E6296"/>
    <w:rsid w:val="000E63A9"/>
    <w:rsid w:val="000E647A"/>
    <w:rsid w:val="000E6699"/>
    <w:rsid w:val="000E75F8"/>
    <w:rsid w:val="000F03CC"/>
    <w:rsid w:val="000F0473"/>
    <w:rsid w:val="000F10C9"/>
    <w:rsid w:val="000F13AC"/>
    <w:rsid w:val="000F13DA"/>
    <w:rsid w:val="000F1541"/>
    <w:rsid w:val="000F1CE5"/>
    <w:rsid w:val="000F29C0"/>
    <w:rsid w:val="000F2C08"/>
    <w:rsid w:val="000F3B70"/>
    <w:rsid w:val="000F407E"/>
    <w:rsid w:val="000F416A"/>
    <w:rsid w:val="000F449C"/>
    <w:rsid w:val="000F570A"/>
    <w:rsid w:val="000F6020"/>
    <w:rsid w:val="000F6EDF"/>
    <w:rsid w:val="000F7138"/>
    <w:rsid w:val="000F79AC"/>
    <w:rsid w:val="000F7DD0"/>
    <w:rsid w:val="001008BA"/>
    <w:rsid w:val="00100FC1"/>
    <w:rsid w:val="00101F9B"/>
    <w:rsid w:val="00102383"/>
    <w:rsid w:val="001037CB"/>
    <w:rsid w:val="0010403C"/>
    <w:rsid w:val="00104152"/>
    <w:rsid w:val="001047C7"/>
    <w:rsid w:val="00104870"/>
    <w:rsid w:val="00104CF2"/>
    <w:rsid w:val="00104ED5"/>
    <w:rsid w:val="00104FBA"/>
    <w:rsid w:val="00105308"/>
    <w:rsid w:val="00106D6B"/>
    <w:rsid w:val="00107225"/>
    <w:rsid w:val="00110B51"/>
    <w:rsid w:val="00110E59"/>
    <w:rsid w:val="00111132"/>
    <w:rsid w:val="001115CC"/>
    <w:rsid w:val="00111B0D"/>
    <w:rsid w:val="001129E6"/>
    <w:rsid w:val="001130B3"/>
    <w:rsid w:val="0011446B"/>
    <w:rsid w:val="00114F45"/>
    <w:rsid w:val="0011567B"/>
    <w:rsid w:val="00116092"/>
    <w:rsid w:val="00116EB9"/>
    <w:rsid w:val="0011713C"/>
    <w:rsid w:val="0011773B"/>
    <w:rsid w:val="0011791D"/>
    <w:rsid w:val="0011792A"/>
    <w:rsid w:val="00117E79"/>
    <w:rsid w:val="001200C3"/>
    <w:rsid w:val="0012058E"/>
    <w:rsid w:val="001209D3"/>
    <w:rsid w:val="00121127"/>
    <w:rsid w:val="001213BA"/>
    <w:rsid w:val="001224E4"/>
    <w:rsid w:val="00122C94"/>
    <w:rsid w:val="00123944"/>
    <w:rsid w:val="00124179"/>
    <w:rsid w:val="00124296"/>
    <w:rsid w:val="00124D09"/>
    <w:rsid w:val="00125729"/>
    <w:rsid w:val="00125DA6"/>
    <w:rsid w:val="00125FD3"/>
    <w:rsid w:val="00126430"/>
    <w:rsid w:val="00127041"/>
    <w:rsid w:val="001272BE"/>
    <w:rsid w:val="00127430"/>
    <w:rsid w:val="00127BC4"/>
    <w:rsid w:val="0013039C"/>
    <w:rsid w:val="00131137"/>
    <w:rsid w:val="00131820"/>
    <w:rsid w:val="00131CDC"/>
    <w:rsid w:val="00132056"/>
    <w:rsid w:val="0013259E"/>
    <w:rsid w:val="001328FB"/>
    <w:rsid w:val="00132ECA"/>
    <w:rsid w:val="00132ECD"/>
    <w:rsid w:val="001330A5"/>
    <w:rsid w:val="0013451F"/>
    <w:rsid w:val="00135966"/>
    <w:rsid w:val="001360D9"/>
    <w:rsid w:val="00136291"/>
    <w:rsid w:val="001363B9"/>
    <w:rsid w:val="00136EBB"/>
    <w:rsid w:val="00140F87"/>
    <w:rsid w:val="001412DC"/>
    <w:rsid w:val="00141AA9"/>
    <w:rsid w:val="00142005"/>
    <w:rsid w:val="00142018"/>
    <w:rsid w:val="001420EE"/>
    <w:rsid w:val="00142E58"/>
    <w:rsid w:val="001433DE"/>
    <w:rsid w:val="0014377D"/>
    <w:rsid w:val="0014379E"/>
    <w:rsid w:val="001439A9"/>
    <w:rsid w:val="00144342"/>
    <w:rsid w:val="001446E3"/>
    <w:rsid w:val="00144962"/>
    <w:rsid w:val="00144D20"/>
    <w:rsid w:val="00144DB3"/>
    <w:rsid w:val="00144F82"/>
    <w:rsid w:val="001450F9"/>
    <w:rsid w:val="00145A36"/>
    <w:rsid w:val="00145A80"/>
    <w:rsid w:val="00146877"/>
    <w:rsid w:val="00146A89"/>
    <w:rsid w:val="001471CB"/>
    <w:rsid w:val="00147509"/>
    <w:rsid w:val="00150193"/>
    <w:rsid w:val="001503B5"/>
    <w:rsid w:val="001503FA"/>
    <w:rsid w:val="00150D39"/>
    <w:rsid w:val="0015177E"/>
    <w:rsid w:val="00151D08"/>
    <w:rsid w:val="00152199"/>
    <w:rsid w:val="0015316F"/>
    <w:rsid w:val="001533C8"/>
    <w:rsid w:val="00153FB0"/>
    <w:rsid w:val="0015408E"/>
    <w:rsid w:val="001540DD"/>
    <w:rsid w:val="00154E8C"/>
    <w:rsid w:val="0015616D"/>
    <w:rsid w:val="00156521"/>
    <w:rsid w:val="001579B9"/>
    <w:rsid w:val="00157BE6"/>
    <w:rsid w:val="00160FD7"/>
    <w:rsid w:val="00160FE1"/>
    <w:rsid w:val="0016128C"/>
    <w:rsid w:val="00161437"/>
    <w:rsid w:val="00162701"/>
    <w:rsid w:val="00162C18"/>
    <w:rsid w:val="00162DD4"/>
    <w:rsid w:val="0016304C"/>
    <w:rsid w:val="001640C3"/>
    <w:rsid w:val="001645BA"/>
    <w:rsid w:val="00164A0E"/>
    <w:rsid w:val="00165447"/>
    <w:rsid w:val="00165807"/>
    <w:rsid w:val="00165F11"/>
    <w:rsid w:val="00166572"/>
    <w:rsid w:val="001671F1"/>
    <w:rsid w:val="0016794C"/>
    <w:rsid w:val="001704E9"/>
    <w:rsid w:val="00171818"/>
    <w:rsid w:val="00172B61"/>
    <w:rsid w:val="00173CEF"/>
    <w:rsid w:val="001747BD"/>
    <w:rsid w:val="00174EA7"/>
    <w:rsid w:val="00177235"/>
    <w:rsid w:val="00177754"/>
    <w:rsid w:val="00177D40"/>
    <w:rsid w:val="001800DF"/>
    <w:rsid w:val="00180ED5"/>
    <w:rsid w:val="001815F2"/>
    <w:rsid w:val="00181CD4"/>
    <w:rsid w:val="0018294F"/>
    <w:rsid w:val="00182AB9"/>
    <w:rsid w:val="00182C36"/>
    <w:rsid w:val="0018395F"/>
    <w:rsid w:val="00183B87"/>
    <w:rsid w:val="00183F79"/>
    <w:rsid w:val="00184E99"/>
    <w:rsid w:val="00184F97"/>
    <w:rsid w:val="00185059"/>
    <w:rsid w:val="00185946"/>
    <w:rsid w:val="00185C1E"/>
    <w:rsid w:val="00185D71"/>
    <w:rsid w:val="00186F24"/>
    <w:rsid w:val="0018717F"/>
    <w:rsid w:val="0018719C"/>
    <w:rsid w:val="00187266"/>
    <w:rsid w:val="00187894"/>
    <w:rsid w:val="00187B4B"/>
    <w:rsid w:val="00190955"/>
    <w:rsid w:val="00190998"/>
    <w:rsid w:val="00191D49"/>
    <w:rsid w:val="00193E35"/>
    <w:rsid w:val="001940E0"/>
    <w:rsid w:val="00194425"/>
    <w:rsid w:val="00194849"/>
    <w:rsid w:val="00194967"/>
    <w:rsid w:val="001950E5"/>
    <w:rsid w:val="001953F6"/>
    <w:rsid w:val="00195490"/>
    <w:rsid w:val="00195AFD"/>
    <w:rsid w:val="00196599"/>
    <w:rsid w:val="001974BF"/>
    <w:rsid w:val="001979EB"/>
    <w:rsid w:val="001A05FB"/>
    <w:rsid w:val="001A1BF6"/>
    <w:rsid w:val="001A202B"/>
    <w:rsid w:val="001A2E21"/>
    <w:rsid w:val="001A33C5"/>
    <w:rsid w:val="001A416E"/>
    <w:rsid w:val="001A4220"/>
    <w:rsid w:val="001A509B"/>
    <w:rsid w:val="001A5AC3"/>
    <w:rsid w:val="001A5D85"/>
    <w:rsid w:val="001A5E1F"/>
    <w:rsid w:val="001A6424"/>
    <w:rsid w:val="001A6AE2"/>
    <w:rsid w:val="001A6E75"/>
    <w:rsid w:val="001B0013"/>
    <w:rsid w:val="001B1E17"/>
    <w:rsid w:val="001B2EA4"/>
    <w:rsid w:val="001B33B3"/>
    <w:rsid w:val="001B387F"/>
    <w:rsid w:val="001B4E83"/>
    <w:rsid w:val="001B4EF9"/>
    <w:rsid w:val="001B4F3D"/>
    <w:rsid w:val="001B518C"/>
    <w:rsid w:val="001B5218"/>
    <w:rsid w:val="001B5711"/>
    <w:rsid w:val="001B582B"/>
    <w:rsid w:val="001B5C52"/>
    <w:rsid w:val="001B5F06"/>
    <w:rsid w:val="001B6704"/>
    <w:rsid w:val="001B6F66"/>
    <w:rsid w:val="001B712E"/>
    <w:rsid w:val="001B7D65"/>
    <w:rsid w:val="001C004F"/>
    <w:rsid w:val="001C0447"/>
    <w:rsid w:val="001C072F"/>
    <w:rsid w:val="001C0CAB"/>
    <w:rsid w:val="001C14B3"/>
    <w:rsid w:val="001C3219"/>
    <w:rsid w:val="001C34F3"/>
    <w:rsid w:val="001C367F"/>
    <w:rsid w:val="001C38B2"/>
    <w:rsid w:val="001C46C3"/>
    <w:rsid w:val="001C4718"/>
    <w:rsid w:val="001C4BC9"/>
    <w:rsid w:val="001C4CB6"/>
    <w:rsid w:val="001C5990"/>
    <w:rsid w:val="001C6663"/>
    <w:rsid w:val="001C6B05"/>
    <w:rsid w:val="001C75E7"/>
    <w:rsid w:val="001C7A23"/>
    <w:rsid w:val="001D10AE"/>
    <w:rsid w:val="001D201F"/>
    <w:rsid w:val="001D29B7"/>
    <w:rsid w:val="001D4B5D"/>
    <w:rsid w:val="001D4EEC"/>
    <w:rsid w:val="001D52A9"/>
    <w:rsid w:val="001D5CF0"/>
    <w:rsid w:val="001D621F"/>
    <w:rsid w:val="001D6CA6"/>
    <w:rsid w:val="001D702A"/>
    <w:rsid w:val="001D731F"/>
    <w:rsid w:val="001D76DD"/>
    <w:rsid w:val="001D7774"/>
    <w:rsid w:val="001D7C7A"/>
    <w:rsid w:val="001D7DA1"/>
    <w:rsid w:val="001E186E"/>
    <w:rsid w:val="001E1EC5"/>
    <w:rsid w:val="001E1EEC"/>
    <w:rsid w:val="001E29BF"/>
    <w:rsid w:val="001E2AB2"/>
    <w:rsid w:val="001E2BA0"/>
    <w:rsid w:val="001E2BF6"/>
    <w:rsid w:val="001E2E44"/>
    <w:rsid w:val="001E371F"/>
    <w:rsid w:val="001E3DE3"/>
    <w:rsid w:val="001E42F7"/>
    <w:rsid w:val="001E57A5"/>
    <w:rsid w:val="001E6678"/>
    <w:rsid w:val="001E71D6"/>
    <w:rsid w:val="001E7698"/>
    <w:rsid w:val="001E7892"/>
    <w:rsid w:val="001E7967"/>
    <w:rsid w:val="001E7BFA"/>
    <w:rsid w:val="001F03D4"/>
    <w:rsid w:val="001F054D"/>
    <w:rsid w:val="001F05D8"/>
    <w:rsid w:val="001F0857"/>
    <w:rsid w:val="001F0E77"/>
    <w:rsid w:val="001F10D4"/>
    <w:rsid w:val="001F1DEC"/>
    <w:rsid w:val="001F2353"/>
    <w:rsid w:val="001F29C0"/>
    <w:rsid w:val="001F323C"/>
    <w:rsid w:val="001F459B"/>
    <w:rsid w:val="001F6024"/>
    <w:rsid w:val="001F6324"/>
    <w:rsid w:val="001F66D7"/>
    <w:rsid w:val="001F66E0"/>
    <w:rsid w:val="001F7023"/>
    <w:rsid w:val="001F791F"/>
    <w:rsid w:val="002001C9"/>
    <w:rsid w:val="0020154F"/>
    <w:rsid w:val="002017D4"/>
    <w:rsid w:val="0020197A"/>
    <w:rsid w:val="00202064"/>
    <w:rsid w:val="00202163"/>
    <w:rsid w:val="0020360D"/>
    <w:rsid w:val="0020379C"/>
    <w:rsid w:val="00203B32"/>
    <w:rsid w:val="002054CC"/>
    <w:rsid w:val="00205FD7"/>
    <w:rsid w:val="00206AF1"/>
    <w:rsid w:val="0020797E"/>
    <w:rsid w:val="00207CC6"/>
    <w:rsid w:val="00211A1B"/>
    <w:rsid w:val="0021254B"/>
    <w:rsid w:val="002129ED"/>
    <w:rsid w:val="002129EF"/>
    <w:rsid w:val="00212A7E"/>
    <w:rsid w:val="00212E2A"/>
    <w:rsid w:val="0021348F"/>
    <w:rsid w:val="00213B3F"/>
    <w:rsid w:val="00214224"/>
    <w:rsid w:val="002146D3"/>
    <w:rsid w:val="00214B9F"/>
    <w:rsid w:val="00214C92"/>
    <w:rsid w:val="002152F2"/>
    <w:rsid w:val="00216865"/>
    <w:rsid w:val="00216C63"/>
    <w:rsid w:val="002176ED"/>
    <w:rsid w:val="0021771A"/>
    <w:rsid w:val="00217B81"/>
    <w:rsid w:val="00220125"/>
    <w:rsid w:val="0022185B"/>
    <w:rsid w:val="00221DEB"/>
    <w:rsid w:val="00223448"/>
    <w:rsid w:val="0022354F"/>
    <w:rsid w:val="0022439D"/>
    <w:rsid w:val="00224735"/>
    <w:rsid w:val="00224F2D"/>
    <w:rsid w:val="00225640"/>
    <w:rsid w:val="00225751"/>
    <w:rsid w:val="002260B3"/>
    <w:rsid w:val="00226356"/>
    <w:rsid w:val="002264D0"/>
    <w:rsid w:val="00226513"/>
    <w:rsid w:val="002268AC"/>
    <w:rsid w:val="00226F66"/>
    <w:rsid w:val="0022706C"/>
    <w:rsid w:val="00227097"/>
    <w:rsid w:val="0022779C"/>
    <w:rsid w:val="002300C0"/>
    <w:rsid w:val="0023141A"/>
    <w:rsid w:val="002323E8"/>
    <w:rsid w:val="00232902"/>
    <w:rsid w:val="0023319D"/>
    <w:rsid w:val="00233731"/>
    <w:rsid w:val="00233922"/>
    <w:rsid w:val="00233A51"/>
    <w:rsid w:val="00233FD1"/>
    <w:rsid w:val="00234CDE"/>
    <w:rsid w:val="00235599"/>
    <w:rsid w:val="00236187"/>
    <w:rsid w:val="00237EDA"/>
    <w:rsid w:val="00240C37"/>
    <w:rsid w:val="0024128D"/>
    <w:rsid w:val="002412E3"/>
    <w:rsid w:val="00241F0E"/>
    <w:rsid w:val="00242957"/>
    <w:rsid w:val="002435DE"/>
    <w:rsid w:val="002436D2"/>
    <w:rsid w:val="002436E3"/>
    <w:rsid w:val="00243846"/>
    <w:rsid w:val="00243BB3"/>
    <w:rsid w:val="00243CC4"/>
    <w:rsid w:val="002443B8"/>
    <w:rsid w:val="00245365"/>
    <w:rsid w:val="0024606D"/>
    <w:rsid w:val="002462D9"/>
    <w:rsid w:val="0024670B"/>
    <w:rsid w:val="00246A34"/>
    <w:rsid w:val="0024718A"/>
    <w:rsid w:val="00247260"/>
    <w:rsid w:val="002472DE"/>
    <w:rsid w:val="002475A8"/>
    <w:rsid w:val="00247F09"/>
    <w:rsid w:val="002501D4"/>
    <w:rsid w:val="00250BE5"/>
    <w:rsid w:val="00250DBE"/>
    <w:rsid w:val="00250EE6"/>
    <w:rsid w:val="002518A3"/>
    <w:rsid w:val="00252380"/>
    <w:rsid w:val="0025272B"/>
    <w:rsid w:val="00252E52"/>
    <w:rsid w:val="0025304C"/>
    <w:rsid w:val="002533A7"/>
    <w:rsid w:val="002538B1"/>
    <w:rsid w:val="00254ACD"/>
    <w:rsid w:val="0025580D"/>
    <w:rsid w:val="0025640B"/>
    <w:rsid w:val="002564AF"/>
    <w:rsid w:val="00256A1F"/>
    <w:rsid w:val="002570E3"/>
    <w:rsid w:val="002572AC"/>
    <w:rsid w:val="00257321"/>
    <w:rsid w:val="00261046"/>
    <w:rsid w:val="002612AF"/>
    <w:rsid w:val="002614E8"/>
    <w:rsid w:val="0026238A"/>
    <w:rsid w:val="00262500"/>
    <w:rsid w:val="00262EA7"/>
    <w:rsid w:val="00264381"/>
    <w:rsid w:val="00264454"/>
    <w:rsid w:val="0026446F"/>
    <w:rsid w:val="00264D0C"/>
    <w:rsid w:val="00265DC5"/>
    <w:rsid w:val="00265E85"/>
    <w:rsid w:val="002667B6"/>
    <w:rsid w:val="00266F24"/>
    <w:rsid w:val="00267733"/>
    <w:rsid w:val="00267E15"/>
    <w:rsid w:val="00267E75"/>
    <w:rsid w:val="00271069"/>
    <w:rsid w:val="00271881"/>
    <w:rsid w:val="002718E8"/>
    <w:rsid w:val="0027282B"/>
    <w:rsid w:val="00272D51"/>
    <w:rsid w:val="00272E88"/>
    <w:rsid w:val="00272F55"/>
    <w:rsid w:val="00273337"/>
    <w:rsid w:val="00273EB3"/>
    <w:rsid w:val="00274107"/>
    <w:rsid w:val="002743EF"/>
    <w:rsid w:val="0027466C"/>
    <w:rsid w:val="002756D6"/>
    <w:rsid w:val="0027596C"/>
    <w:rsid w:val="00275CCC"/>
    <w:rsid w:val="00275EB2"/>
    <w:rsid w:val="002766F9"/>
    <w:rsid w:val="0027696C"/>
    <w:rsid w:val="0027702E"/>
    <w:rsid w:val="00277497"/>
    <w:rsid w:val="00277C11"/>
    <w:rsid w:val="00280344"/>
    <w:rsid w:val="0028036D"/>
    <w:rsid w:val="00280391"/>
    <w:rsid w:val="002809DF"/>
    <w:rsid w:val="00280A2E"/>
    <w:rsid w:val="00280AD9"/>
    <w:rsid w:val="00280B2A"/>
    <w:rsid w:val="00280E3E"/>
    <w:rsid w:val="0028104F"/>
    <w:rsid w:val="00281387"/>
    <w:rsid w:val="002816EE"/>
    <w:rsid w:val="002820AB"/>
    <w:rsid w:val="00282591"/>
    <w:rsid w:val="002825F6"/>
    <w:rsid w:val="00284066"/>
    <w:rsid w:val="00284080"/>
    <w:rsid w:val="002857BB"/>
    <w:rsid w:val="002857CD"/>
    <w:rsid w:val="00285A04"/>
    <w:rsid w:val="002860C7"/>
    <w:rsid w:val="00287026"/>
    <w:rsid w:val="0028739C"/>
    <w:rsid w:val="00287446"/>
    <w:rsid w:val="00287CC8"/>
    <w:rsid w:val="00290111"/>
    <w:rsid w:val="00290436"/>
    <w:rsid w:val="00290579"/>
    <w:rsid w:val="00290B04"/>
    <w:rsid w:val="00290DA6"/>
    <w:rsid w:val="00291046"/>
    <w:rsid w:val="0029122C"/>
    <w:rsid w:val="002916D5"/>
    <w:rsid w:val="00291E55"/>
    <w:rsid w:val="00293181"/>
    <w:rsid w:val="00294F07"/>
    <w:rsid w:val="00294F0B"/>
    <w:rsid w:val="00295CD2"/>
    <w:rsid w:val="0029758F"/>
    <w:rsid w:val="002977B0"/>
    <w:rsid w:val="00297B15"/>
    <w:rsid w:val="00297DB3"/>
    <w:rsid w:val="00297F86"/>
    <w:rsid w:val="002A0134"/>
    <w:rsid w:val="002A1B4D"/>
    <w:rsid w:val="002A28D5"/>
    <w:rsid w:val="002A2B6A"/>
    <w:rsid w:val="002A32A7"/>
    <w:rsid w:val="002A3785"/>
    <w:rsid w:val="002A39AC"/>
    <w:rsid w:val="002A4AFF"/>
    <w:rsid w:val="002A51F4"/>
    <w:rsid w:val="002A5849"/>
    <w:rsid w:val="002A5E1C"/>
    <w:rsid w:val="002A5EAE"/>
    <w:rsid w:val="002A60AB"/>
    <w:rsid w:val="002A677B"/>
    <w:rsid w:val="002A67D7"/>
    <w:rsid w:val="002A6D16"/>
    <w:rsid w:val="002A7B71"/>
    <w:rsid w:val="002A7E57"/>
    <w:rsid w:val="002B00A6"/>
    <w:rsid w:val="002B1170"/>
    <w:rsid w:val="002B1D61"/>
    <w:rsid w:val="002B259C"/>
    <w:rsid w:val="002B2A2F"/>
    <w:rsid w:val="002B3311"/>
    <w:rsid w:val="002B351B"/>
    <w:rsid w:val="002B372F"/>
    <w:rsid w:val="002B3C99"/>
    <w:rsid w:val="002B3DEA"/>
    <w:rsid w:val="002B4462"/>
    <w:rsid w:val="002B4F35"/>
    <w:rsid w:val="002B56C4"/>
    <w:rsid w:val="002B56E4"/>
    <w:rsid w:val="002B5AD0"/>
    <w:rsid w:val="002B617B"/>
    <w:rsid w:val="002B61AE"/>
    <w:rsid w:val="002B6477"/>
    <w:rsid w:val="002B6691"/>
    <w:rsid w:val="002B680B"/>
    <w:rsid w:val="002B6F56"/>
    <w:rsid w:val="002B7531"/>
    <w:rsid w:val="002B7BC0"/>
    <w:rsid w:val="002C15D7"/>
    <w:rsid w:val="002C1E31"/>
    <w:rsid w:val="002C27E9"/>
    <w:rsid w:val="002C2DDB"/>
    <w:rsid w:val="002C321E"/>
    <w:rsid w:val="002C3847"/>
    <w:rsid w:val="002C401D"/>
    <w:rsid w:val="002C49DC"/>
    <w:rsid w:val="002C4DC2"/>
    <w:rsid w:val="002C5F26"/>
    <w:rsid w:val="002C61C0"/>
    <w:rsid w:val="002C6596"/>
    <w:rsid w:val="002C68A6"/>
    <w:rsid w:val="002C6AF4"/>
    <w:rsid w:val="002C6CAF"/>
    <w:rsid w:val="002C7211"/>
    <w:rsid w:val="002C7593"/>
    <w:rsid w:val="002D020C"/>
    <w:rsid w:val="002D0669"/>
    <w:rsid w:val="002D10EC"/>
    <w:rsid w:val="002D1E3E"/>
    <w:rsid w:val="002D264B"/>
    <w:rsid w:val="002D2E5E"/>
    <w:rsid w:val="002D369B"/>
    <w:rsid w:val="002D3A09"/>
    <w:rsid w:val="002D424C"/>
    <w:rsid w:val="002D57BF"/>
    <w:rsid w:val="002D668E"/>
    <w:rsid w:val="002D7338"/>
    <w:rsid w:val="002D79A2"/>
    <w:rsid w:val="002D7EE3"/>
    <w:rsid w:val="002E0EF5"/>
    <w:rsid w:val="002E0FCA"/>
    <w:rsid w:val="002E15DC"/>
    <w:rsid w:val="002E1660"/>
    <w:rsid w:val="002E1925"/>
    <w:rsid w:val="002E1DB2"/>
    <w:rsid w:val="002E39FE"/>
    <w:rsid w:val="002E3DB7"/>
    <w:rsid w:val="002E3DFE"/>
    <w:rsid w:val="002E3F4F"/>
    <w:rsid w:val="002E4393"/>
    <w:rsid w:val="002E46CE"/>
    <w:rsid w:val="002E4A09"/>
    <w:rsid w:val="002E4EF1"/>
    <w:rsid w:val="002E56E2"/>
    <w:rsid w:val="002E73B9"/>
    <w:rsid w:val="002F043F"/>
    <w:rsid w:val="002F054E"/>
    <w:rsid w:val="002F0B57"/>
    <w:rsid w:val="002F2162"/>
    <w:rsid w:val="002F271D"/>
    <w:rsid w:val="002F2740"/>
    <w:rsid w:val="002F2BBA"/>
    <w:rsid w:val="002F355C"/>
    <w:rsid w:val="002F3E7C"/>
    <w:rsid w:val="002F3F71"/>
    <w:rsid w:val="002F4716"/>
    <w:rsid w:val="002F52C0"/>
    <w:rsid w:val="002F5CDB"/>
    <w:rsid w:val="002F629A"/>
    <w:rsid w:val="002F6F3D"/>
    <w:rsid w:val="002F7CCA"/>
    <w:rsid w:val="003000D1"/>
    <w:rsid w:val="00300659"/>
    <w:rsid w:val="00300AB6"/>
    <w:rsid w:val="00300D59"/>
    <w:rsid w:val="00300E50"/>
    <w:rsid w:val="0030213A"/>
    <w:rsid w:val="0030223E"/>
    <w:rsid w:val="003023A5"/>
    <w:rsid w:val="003026F5"/>
    <w:rsid w:val="00302BD0"/>
    <w:rsid w:val="00303189"/>
    <w:rsid w:val="0030342B"/>
    <w:rsid w:val="00303526"/>
    <w:rsid w:val="003035CE"/>
    <w:rsid w:val="0030398B"/>
    <w:rsid w:val="00303B5D"/>
    <w:rsid w:val="0030416A"/>
    <w:rsid w:val="00304423"/>
    <w:rsid w:val="00304630"/>
    <w:rsid w:val="00304CBB"/>
    <w:rsid w:val="00305240"/>
    <w:rsid w:val="00305942"/>
    <w:rsid w:val="00305BED"/>
    <w:rsid w:val="00306806"/>
    <w:rsid w:val="00307445"/>
    <w:rsid w:val="00307469"/>
    <w:rsid w:val="00307615"/>
    <w:rsid w:val="00307C41"/>
    <w:rsid w:val="0031141F"/>
    <w:rsid w:val="00311608"/>
    <w:rsid w:val="0031166D"/>
    <w:rsid w:val="003118CC"/>
    <w:rsid w:val="00312107"/>
    <w:rsid w:val="00312343"/>
    <w:rsid w:val="00312417"/>
    <w:rsid w:val="0031303E"/>
    <w:rsid w:val="003132ED"/>
    <w:rsid w:val="00313497"/>
    <w:rsid w:val="00313B54"/>
    <w:rsid w:val="00314A38"/>
    <w:rsid w:val="00314F17"/>
    <w:rsid w:val="00314FDD"/>
    <w:rsid w:val="00315072"/>
    <w:rsid w:val="0031538E"/>
    <w:rsid w:val="00315558"/>
    <w:rsid w:val="003159FC"/>
    <w:rsid w:val="003164D3"/>
    <w:rsid w:val="00316511"/>
    <w:rsid w:val="00320A83"/>
    <w:rsid w:val="00321F5B"/>
    <w:rsid w:val="003221A0"/>
    <w:rsid w:val="00322685"/>
    <w:rsid w:val="00322AC9"/>
    <w:rsid w:val="00322D20"/>
    <w:rsid w:val="00322DA5"/>
    <w:rsid w:val="003230CC"/>
    <w:rsid w:val="00323306"/>
    <w:rsid w:val="003240BC"/>
    <w:rsid w:val="00324679"/>
    <w:rsid w:val="00325010"/>
    <w:rsid w:val="00326646"/>
    <w:rsid w:val="003266EF"/>
    <w:rsid w:val="003266F7"/>
    <w:rsid w:val="003269E1"/>
    <w:rsid w:val="00326AA4"/>
    <w:rsid w:val="00326B82"/>
    <w:rsid w:val="00327959"/>
    <w:rsid w:val="003329F3"/>
    <w:rsid w:val="0033338E"/>
    <w:rsid w:val="00333D28"/>
    <w:rsid w:val="00334122"/>
    <w:rsid w:val="00334EB1"/>
    <w:rsid w:val="0033507F"/>
    <w:rsid w:val="0033596F"/>
    <w:rsid w:val="00335DD2"/>
    <w:rsid w:val="00335E15"/>
    <w:rsid w:val="003361E5"/>
    <w:rsid w:val="003369FF"/>
    <w:rsid w:val="003378B3"/>
    <w:rsid w:val="00337A5E"/>
    <w:rsid w:val="00340B64"/>
    <w:rsid w:val="00340BEF"/>
    <w:rsid w:val="003421AF"/>
    <w:rsid w:val="0034259F"/>
    <w:rsid w:val="00342820"/>
    <w:rsid w:val="00342C46"/>
    <w:rsid w:val="00342CF3"/>
    <w:rsid w:val="003432C5"/>
    <w:rsid w:val="00344609"/>
    <w:rsid w:val="0034478B"/>
    <w:rsid w:val="00344A88"/>
    <w:rsid w:val="00344CAE"/>
    <w:rsid w:val="00344EEC"/>
    <w:rsid w:val="00344F41"/>
    <w:rsid w:val="003455CF"/>
    <w:rsid w:val="003458B0"/>
    <w:rsid w:val="003465C9"/>
    <w:rsid w:val="00346F9E"/>
    <w:rsid w:val="0034715B"/>
    <w:rsid w:val="00347E1A"/>
    <w:rsid w:val="00347F36"/>
    <w:rsid w:val="00347F8C"/>
    <w:rsid w:val="0035094C"/>
    <w:rsid w:val="0035097C"/>
    <w:rsid w:val="00350BC8"/>
    <w:rsid w:val="0035117B"/>
    <w:rsid w:val="00353379"/>
    <w:rsid w:val="003540B4"/>
    <w:rsid w:val="0035458C"/>
    <w:rsid w:val="00355332"/>
    <w:rsid w:val="00355CF4"/>
    <w:rsid w:val="00356E36"/>
    <w:rsid w:val="00357275"/>
    <w:rsid w:val="00357853"/>
    <w:rsid w:val="00360461"/>
    <w:rsid w:val="003622EA"/>
    <w:rsid w:val="0036248D"/>
    <w:rsid w:val="00362A92"/>
    <w:rsid w:val="00362DCC"/>
    <w:rsid w:val="00363E23"/>
    <w:rsid w:val="00364C3F"/>
    <w:rsid w:val="00365201"/>
    <w:rsid w:val="00365CD4"/>
    <w:rsid w:val="00365E50"/>
    <w:rsid w:val="003669CC"/>
    <w:rsid w:val="003669D1"/>
    <w:rsid w:val="0036727B"/>
    <w:rsid w:val="003678BB"/>
    <w:rsid w:val="0037005D"/>
    <w:rsid w:val="00370AD9"/>
    <w:rsid w:val="00371D79"/>
    <w:rsid w:val="0037253C"/>
    <w:rsid w:val="003727C5"/>
    <w:rsid w:val="00373D0F"/>
    <w:rsid w:val="00373E70"/>
    <w:rsid w:val="0037405B"/>
    <w:rsid w:val="00374868"/>
    <w:rsid w:val="00375376"/>
    <w:rsid w:val="00376059"/>
    <w:rsid w:val="003768C5"/>
    <w:rsid w:val="00377746"/>
    <w:rsid w:val="003818DC"/>
    <w:rsid w:val="00381CE1"/>
    <w:rsid w:val="00382017"/>
    <w:rsid w:val="00382090"/>
    <w:rsid w:val="00382BEB"/>
    <w:rsid w:val="00382BFE"/>
    <w:rsid w:val="0038311F"/>
    <w:rsid w:val="00383699"/>
    <w:rsid w:val="00383E0C"/>
    <w:rsid w:val="003844DD"/>
    <w:rsid w:val="0038470F"/>
    <w:rsid w:val="003871AC"/>
    <w:rsid w:val="003871C4"/>
    <w:rsid w:val="003903FD"/>
    <w:rsid w:val="00390A3D"/>
    <w:rsid w:val="00390E9B"/>
    <w:rsid w:val="00391380"/>
    <w:rsid w:val="003916A6"/>
    <w:rsid w:val="00392676"/>
    <w:rsid w:val="003929B8"/>
    <w:rsid w:val="003930FF"/>
    <w:rsid w:val="00393DCE"/>
    <w:rsid w:val="00393E17"/>
    <w:rsid w:val="003948EC"/>
    <w:rsid w:val="00394AA4"/>
    <w:rsid w:val="00394AD9"/>
    <w:rsid w:val="003953AD"/>
    <w:rsid w:val="00396E36"/>
    <w:rsid w:val="003979DA"/>
    <w:rsid w:val="003A006B"/>
    <w:rsid w:val="003A00BA"/>
    <w:rsid w:val="003A01A7"/>
    <w:rsid w:val="003A0A3C"/>
    <w:rsid w:val="003A0A82"/>
    <w:rsid w:val="003A0E5C"/>
    <w:rsid w:val="003A146F"/>
    <w:rsid w:val="003A3881"/>
    <w:rsid w:val="003A38F3"/>
    <w:rsid w:val="003A499F"/>
    <w:rsid w:val="003A4CF0"/>
    <w:rsid w:val="003A4DCA"/>
    <w:rsid w:val="003A5081"/>
    <w:rsid w:val="003A50A8"/>
    <w:rsid w:val="003A5139"/>
    <w:rsid w:val="003A54A2"/>
    <w:rsid w:val="003A56AA"/>
    <w:rsid w:val="003A58E0"/>
    <w:rsid w:val="003A664A"/>
    <w:rsid w:val="003A68BB"/>
    <w:rsid w:val="003A7D3A"/>
    <w:rsid w:val="003B1720"/>
    <w:rsid w:val="003B1FE9"/>
    <w:rsid w:val="003B2496"/>
    <w:rsid w:val="003B25A1"/>
    <w:rsid w:val="003B25AF"/>
    <w:rsid w:val="003B2A25"/>
    <w:rsid w:val="003B32DE"/>
    <w:rsid w:val="003B543E"/>
    <w:rsid w:val="003B5973"/>
    <w:rsid w:val="003B6674"/>
    <w:rsid w:val="003B6F14"/>
    <w:rsid w:val="003B72F5"/>
    <w:rsid w:val="003B7FF7"/>
    <w:rsid w:val="003C08C2"/>
    <w:rsid w:val="003C0D63"/>
    <w:rsid w:val="003C266E"/>
    <w:rsid w:val="003C2875"/>
    <w:rsid w:val="003C2A54"/>
    <w:rsid w:val="003C2D53"/>
    <w:rsid w:val="003C2EC0"/>
    <w:rsid w:val="003C3607"/>
    <w:rsid w:val="003C3D90"/>
    <w:rsid w:val="003C3E64"/>
    <w:rsid w:val="003C6AA9"/>
    <w:rsid w:val="003C6B5B"/>
    <w:rsid w:val="003C6C35"/>
    <w:rsid w:val="003C704D"/>
    <w:rsid w:val="003C7E9B"/>
    <w:rsid w:val="003C7EBC"/>
    <w:rsid w:val="003C7EF7"/>
    <w:rsid w:val="003D13C3"/>
    <w:rsid w:val="003D142B"/>
    <w:rsid w:val="003D1525"/>
    <w:rsid w:val="003D1682"/>
    <w:rsid w:val="003D24F5"/>
    <w:rsid w:val="003D299B"/>
    <w:rsid w:val="003D3326"/>
    <w:rsid w:val="003D38EA"/>
    <w:rsid w:val="003D3DF3"/>
    <w:rsid w:val="003D4389"/>
    <w:rsid w:val="003D45E0"/>
    <w:rsid w:val="003D5061"/>
    <w:rsid w:val="003D5816"/>
    <w:rsid w:val="003D6531"/>
    <w:rsid w:val="003D65B7"/>
    <w:rsid w:val="003D6700"/>
    <w:rsid w:val="003D6E7C"/>
    <w:rsid w:val="003D71CA"/>
    <w:rsid w:val="003D7A50"/>
    <w:rsid w:val="003E00FA"/>
    <w:rsid w:val="003E1623"/>
    <w:rsid w:val="003E2DAC"/>
    <w:rsid w:val="003E3839"/>
    <w:rsid w:val="003E4127"/>
    <w:rsid w:val="003E4A0F"/>
    <w:rsid w:val="003E4E6B"/>
    <w:rsid w:val="003E53A8"/>
    <w:rsid w:val="003E60C9"/>
    <w:rsid w:val="003E6C55"/>
    <w:rsid w:val="003E6CEA"/>
    <w:rsid w:val="003E7089"/>
    <w:rsid w:val="003F0847"/>
    <w:rsid w:val="003F0A52"/>
    <w:rsid w:val="003F1577"/>
    <w:rsid w:val="003F177B"/>
    <w:rsid w:val="003F1E9E"/>
    <w:rsid w:val="003F2221"/>
    <w:rsid w:val="003F2A32"/>
    <w:rsid w:val="003F38B5"/>
    <w:rsid w:val="003F3ABC"/>
    <w:rsid w:val="003F4346"/>
    <w:rsid w:val="003F5EC3"/>
    <w:rsid w:val="003F7886"/>
    <w:rsid w:val="00400768"/>
    <w:rsid w:val="0040090E"/>
    <w:rsid w:val="00400AA1"/>
    <w:rsid w:val="00400E03"/>
    <w:rsid w:val="00401144"/>
    <w:rsid w:val="00401F49"/>
    <w:rsid w:val="00401FE3"/>
    <w:rsid w:val="004021DE"/>
    <w:rsid w:val="00402797"/>
    <w:rsid w:val="00402C45"/>
    <w:rsid w:val="004038A2"/>
    <w:rsid w:val="00403BCC"/>
    <w:rsid w:val="0040441B"/>
    <w:rsid w:val="00404BA5"/>
    <w:rsid w:val="0040525A"/>
    <w:rsid w:val="00405809"/>
    <w:rsid w:val="004060E1"/>
    <w:rsid w:val="00406758"/>
    <w:rsid w:val="004068C1"/>
    <w:rsid w:val="00407975"/>
    <w:rsid w:val="00407E81"/>
    <w:rsid w:val="00407F22"/>
    <w:rsid w:val="00410C39"/>
    <w:rsid w:val="00410EE9"/>
    <w:rsid w:val="0041222F"/>
    <w:rsid w:val="00412CD9"/>
    <w:rsid w:val="00413106"/>
    <w:rsid w:val="00413373"/>
    <w:rsid w:val="00413717"/>
    <w:rsid w:val="00414AE8"/>
    <w:rsid w:val="00414F57"/>
    <w:rsid w:val="00414FD9"/>
    <w:rsid w:val="00415014"/>
    <w:rsid w:val="004156DD"/>
    <w:rsid w:val="00415736"/>
    <w:rsid w:val="00415CA3"/>
    <w:rsid w:val="00415FF8"/>
    <w:rsid w:val="00416703"/>
    <w:rsid w:val="00416899"/>
    <w:rsid w:val="004176F5"/>
    <w:rsid w:val="0041777B"/>
    <w:rsid w:val="004179CD"/>
    <w:rsid w:val="0042059E"/>
    <w:rsid w:val="0042112D"/>
    <w:rsid w:val="0042116D"/>
    <w:rsid w:val="004213E0"/>
    <w:rsid w:val="0042199C"/>
    <w:rsid w:val="00421C23"/>
    <w:rsid w:val="00422741"/>
    <w:rsid w:val="00422CA0"/>
    <w:rsid w:val="00422D12"/>
    <w:rsid w:val="00423F36"/>
    <w:rsid w:val="00423F64"/>
    <w:rsid w:val="0042462F"/>
    <w:rsid w:val="00424AAF"/>
    <w:rsid w:val="00425465"/>
    <w:rsid w:val="00426DB9"/>
    <w:rsid w:val="0042787B"/>
    <w:rsid w:val="0042799A"/>
    <w:rsid w:val="00430424"/>
    <w:rsid w:val="0043068C"/>
    <w:rsid w:val="004308A7"/>
    <w:rsid w:val="0043115B"/>
    <w:rsid w:val="00431624"/>
    <w:rsid w:val="00432188"/>
    <w:rsid w:val="004324F4"/>
    <w:rsid w:val="00432FCD"/>
    <w:rsid w:val="004333D2"/>
    <w:rsid w:val="00434598"/>
    <w:rsid w:val="00434A88"/>
    <w:rsid w:val="00434EBF"/>
    <w:rsid w:val="004352EB"/>
    <w:rsid w:val="00435A2A"/>
    <w:rsid w:val="00435C1A"/>
    <w:rsid w:val="004362A2"/>
    <w:rsid w:val="004363B1"/>
    <w:rsid w:val="00437169"/>
    <w:rsid w:val="0043753C"/>
    <w:rsid w:val="00437B4E"/>
    <w:rsid w:val="00440C3A"/>
    <w:rsid w:val="00440FC2"/>
    <w:rsid w:val="0044117E"/>
    <w:rsid w:val="00441DB4"/>
    <w:rsid w:val="00442237"/>
    <w:rsid w:val="004426A4"/>
    <w:rsid w:val="0044275A"/>
    <w:rsid w:val="00442CB5"/>
    <w:rsid w:val="0044327C"/>
    <w:rsid w:val="00443E7C"/>
    <w:rsid w:val="00444285"/>
    <w:rsid w:val="004446E1"/>
    <w:rsid w:val="00444C12"/>
    <w:rsid w:val="00445471"/>
    <w:rsid w:val="004459BA"/>
    <w:rsid w:val="004459EE"/>
    <w:rsid w:val="00446519"/>
    <w:rsid w:val="00446699"/>
    <w:rsid w:val="00446853"/>
    <w:rsid w:val="00446A17"/>
    <w:rsid w:val="00446E31"/>
    <w:rsid w:val="004471C8"/>
    <w:rsid w:val="00447CD1"/>
    <w:rsid w:val="00447F71"/>
    <w:rsid w:val="00450808"/>
    <w:rsid w:val="00450C3E"/>
    <w:rsid w:val="004513EB"/>
    <w:rsid w:val="0045192A"/>
    <w:rsid w:val="00451A2F"/>
    <w:rsid w:val="00451AEF"/>
    <w:rsid w:val="00453794"/>
    <w:rsid w:val="004543B0"/>
    <w:rsid w:val="00454C76"/>
    <w:rsid w:val="00455A07"/>
    <w:rsid w:val="00455DE2"/>
    <w:rsid w:val="00455F24"/>
    <w:rsid w:val="004570E3"/>
    <w:rsid w:val="0045729E"/>
    <w:rsid w:val="004574AD"/>
    <w:rsid w:val="00457696"/>
    <w:rsid w:val="004579E2"/>
    <w:rsid w:val="00457CF3"/>
    <w:rsid w:val="00457DEB"/>
    <w:rsid w:val="004604DF"/>
    <w:rsid w:val="00460C0B"/>
    <w:rsid w:val="00460E12"/>
    <w:rsid w:val="00461887"/>
    <w:rsid w:val="0046234A"/>
    <w:rsid w:val="004624DF"/>
    <w:rsid w:val="00463DB9"/>
    <w:rsid w:val="0046406E"/>
    <w:rsid w:val="004649C8"/>
    <w:rsid w:val="00464B1D"/>
    <w:rsid w:val="00466087"/>
    <w:rsid w:val="004662B5"/>
    <w:rsid w:val="0046648C"/>
    <w:rsid w:val="004664C1"/>
    <w:rsid w:val="004664F9"/>
    <w:rsid w:val="00467525"/>
    <w:rsid w:val="004675CD"/>
    <w:rsid w:val="00467657"/>
    <w:rsid w:val="00467D3E"/>
    <w:rsid w:val="00467E69"/>
    <w:rsid w:val="00471284"/>
    <w:rsid w:val="00472D8F"/>
    <w:rsid w:val="004742A4"/>
    <w:rsid w:val="00474A81"/>
    <w:rsid w:val="00474E17"/>
    <w:rsid w:val="00474E8D"/>
    <w:rsid w:val="004754FF"/>
    <w:rsid w:val="00475510"/>
    <w:rsid w:val="00475630"/>
    <w:rsid w:val="004758FA"/>
    <w:rsid w:val="004772B0"/>
    <w:rsid w:val="0047742A"/>
    <w:rsid w:val="00477C91"/>
    <w:rsid w:val="004803AC"/>
    <w:rsid w:val="00480564"/>
    <w:rsid w:val="0048064A"/>
    <w:rsid w:val="00480E9E"/>
    <w:rsid w:val="00480EB8"/>
    <w:rsid w:val="00481026"/>
    <w:rsid w:val="004810D8"/>
    <w:rsid w:val="004812BB"/>
    <w:rsid w:val="004816FB"/>
    <w:rsid w:val="00481D67"/>
    <w:rsid w:val="00481FE3"/>
    <w:rsid w:val="0048211B"/>
    <w:rsid w:val="004829A9"/>
    <w:rsid w:val="00483051"/>
    <w:rsid w:val="00483264"/>
    <w:rsid w:val="00483BFC"/>
    <w:rsid w:val="00483D58"/>
    <w:rsid w:val="004842C7"/>
    <w:rsid w:val="004847A8"/>
    <w:rsid w:val="00484CA3"/>
    <w:rsid w:val="0048504C"/>
    <w:rsid w:val="00485439"/>
    <w:rsid w:val="00485BB7"/>
    <w:rsid w:val="00486AE8"/>
    <w:rsid w:val="00486CDA"/>
    <w:rsid w:val="00487361"/>
    <w:rsid w:val="004873C3"/>
    <w:rsid w:val="0048782C"/>
    <w:rsid w:val="00487911"/>
    <w:rsid w:val="00487E97"/>
    <w:rsid w:val="00490609"/>
    <w:rsid w:val="00490C3A"/>
    <w:rsid w:val="00490DAB"/>
    <w:rsid w:val="00490DB2"/>
    <w:rsid w:val="004911ED"/>
    <w:rsid w:val="00491538"/>
    <w:rsid w:val="00491543"/>
    <w:rsid w:val="00491831"/>
    <w:rsid w:val="00491A14"/>
    <w:rsid w:val="00492840"/>
    <w:rsid w:val="00492939"/>
    <w:rsid w:val="004931F6"/>
    <w:rsid w:val="0049395A"/>
    <w:rsid w:val="0049410A"/>
    <w:rsid w:val="004948D5"/>
    <w:rsid w:val="00495842"/>
    <w:rsid w:val="00495887"/>
    <w:rsid w:val="00495964"/>
    <w:rsid w:val="00495C8A"/>
    <w:rsid w:val="00495EE0"/>
    <w:rsid w:val="0049622F"/>
    <w:rsid w:val="004973E6"/>
    <w:rsid w:val="004A0071"/>
    <w:rsid w:val="004A0288"/>
    <w:rsid w:val="004A02D1"/>
    <w:rsid w:val="004A0458"/>
    <w:rsid w:val="004A0490"/>
    <w:rsid w:val="004A05E3"/>
    <w:rsid w:val="004A0FAB"/>
    <w:rsid w:val="004A1881"/>
    <w:rsid w:val="004A1A66"/>
    <w:rsid w:val="004A1BF8"/>
    <w:rsid w:val="004A3341"/>
    <w:rsid w:val="004A388A"/>
    <w:rsid w:val="004A3D79"/>
    <w:rsid w:val="004A40C8"/>
    <w:rsid w:val="004A4158"/>
    <w:rsid w:val="004A434E"/>
    <w:rsid w:val="004A4BF5"/>
    <w:rsid w:val="004A4FC1"/>
    <w:rsid w:val="004A523E"/>
    <w:rsid w:val="004A562D"/>
    <w:rsid w:val="004A5DF6"/>
    <w:rsid w:val="004A74D5"/>
    <w:rsid w:val="004A7731"/>
    <w:rsid w:val="004B12FE"/>
    <w:rsid w:val="004B2785"/>
    <w:rsid w:val="004B27F2"/>
    <w:rsid w:val="004B2B9F"/>
    <w:rsid w:val="004B2C69"/>
    <w:rsid w:val="004B44CF"/>
    <w:rsid w:val="004B4EFF"/>
    <w:rsid w:val="004B7404"/>
    <w:rsid w:val="004C01E0"/>
    <w:rsid w:val="004C0454"/>
    <w:rsid w:val="004C0692"/>
    <w:rsid w:val="004C1204"/>
    <w:rsid w:val="004C13E8"/>
    <w:rsid w:val="004C1896"/>
    <w:rsid w:val="004C24EC"/>
    <w:rsid w:val="004C26AA"/>
    <w:rsid w:val="004C302F"/>
    <w:rsid w:val="004C3B31"/>
    <w:rsid w:val="004C4B59"/>
    <w:rsid w:val="004C5A61"/>
    <w:rsid w:val="004C6203"/>
    <w:rsid w:val="004C6680"/>
    <w:rsid w:val="004C6A1F"/>
    <w:rsid w:val="004C6DDA"/>
    <w:rsid w:val="004C72BA"/>
    <w:rsid w:val="004C7DB6"/>
    <w:rsid w:val="004D007F"/>
    <w:rsid w:val="004D090D"/>
    <w:rsid w:val="004D121D"/>
    <w:rsid w:val="004D24BF"/>
    <w:rsid w:val="004D24FE"/>
    <w:rsid w:val="004D26C0"/>
    <w:rsid w:val="004D2B25"/>
    <w:rsid w:val="004D3818"/>
    <w:rsid w:val="004D3A7C"/>
    <w:rsid w:val="004D40D6"/>
    <w:rsid w:val="004D5196"/>
    <w:rsid w:val="004D5902"/>
    <w:rsid w:val="004D5E30"/>
    <w:rsid w:val="004D5F24"/>
    <w:rsid w:val="004D6551"/>
    <w:rsid w:val="004D6E13"/>
    <w:rsid w:val="004D6F60"/>
    <w:rsid w:val="004D724C"/>
    <w:rsid w:val="004D745C"/>
    <w:rsid w:val="004D7B76"/>
    <w:rsid w:val="004E0105"/>
    <w:rsid w:val="004E1849"/>
    <w:rsid w:val="004E2094"/>
    <w:rsid w:val="004E2111"/>
    <w:rsid w:val="004E2FFC"/>
    <w:rsid w:val="004E30B5"/>
    <w:rsid w:val="004E33B4"/>
    <w:rsid w:val="004E3B75"/>
    <w:rsid w:val="004E3EFC"/>
    <w:rsid w:val="004E4E2D"/>
    <w:rsid w:val="004E50C7"/>
    <w:rsid w:val="004E5848"/>
    <w:rsid w:val="004E5C87"/>
    <w:rsid w:val="004E772B"/>
    <w:rsid w:val="004F0194"/>
    <w:rsid w:val="004F04DA"/>
    <w:rsid w:val="004F0781"/>
    <w:rsid w:val="004F2307"/>
    <w:rsid w:val="004F261D"/>
    <w:rsid w:val="004F2B5B"/>
    <w:rsid w:val="004F2EF1"/>
    <w:rsid w:val="004F43D4"/>
    <w:rsid w:val="004F4BDF"/>
    <w:rsid w:val="004F4ECF"/>
    <w:rsid w:val="004F50B4"/>
    <w:rsid w:val="004F570E"/>
    <w:rsid w:val="004F5FFE"/>
    <w:rsid w:val="005001A9"/>
    <w:rsid w:val="005002BC"/>
    <w:rsid w:val="005003F2"/>
    <w:rsid w:val="00500957"/>
    <w:rsid w:val="00500C85"/>
    <w:rsid w:val="00500F88"/>
    <w:rsid w:val="00501869"/>
    <w:rsid w:val="00501A95"/>
    <w:rsid w:val="00501B50"/>
    <w:rsid w:val="00501EEA"/>
    <w:rsid w:val="00503024"/>
    <w:rsid w:val="0050309E"/>
    <w:rsid w:val="005031F5"/>
    <w:rsid w:val="0050351F"/>
    <w:rsid w:val="00503A8A"/>
    <w:rsid w:val="005041F3"/>
    <w:rsid w:val="00506683"/>
    <w:rsid w:val="00506F33"/>
    <w:rsid w:val="00507B82"/>
    <w:rsid w:val="00507CD4"/>
    <w:rsid w:val="00510652"/>
    <w:rsid w:val="00510CD1"/>
    <w:rsid w:val="00511800"/>
    <w:rsid w:val="00511818"/>
    <w:rsid w:val="00511F2F"/>
    <w:rsid w:val="005122B9"/>
    <w:rsid w:val="00512D9B"/>
    <w:rsid w:val="00512E2D"/>
    <w:rsid w:val="00513D8B"/>
    <w:rsid w:val="00513FB6"/>
    <w:rsid w:val="005140BB"/>
    <w:rsid w:val="005146F5"/>
    <w:rsid w:val="005149D8"/>
    <w:rsid w:val="00514C0A"/>
    <w:rsid w:val="005151CA"/>
    <w:rsid w:val="005152C9"/>
    <w:rsid w:val="00515916"/>
    <w:rsid w:val="00515A7D"/>
    <w:rsid w:val="00515AE9"/>
    <w:rsid w:val="00515F1A"/>
    <w:rsid w:val="005160CF"/>
    <w:rsid w:val="00516E59"/>
    <w:rsid w:val="005176A0"/>
    <w:rsid w:val="00517965"/>
    <w:rsid w:val="00520F09"/>
    <w:rsid w:val="00521101"/>
    <w:rsid w:val="00521E97"/>
    <w:rsid w:val="005227B6"/>
    <w:rsid w:val="0052358F"/>
    <w:rsid w:val="00523CF9"/>
    <w:rsid w:val="0052432B"/>
    <w:rsid w:val="0052464D"/>
    <w:rsid w:val="00524B2D"/>
    <w:rsid w:val="0052502A"/>
    <w:rsid w:val="005251DB"/>
    <w:rsid w:val="00525B09"/>
    <w:rsid w:val="0052664E"/>
    <w:rsid w:val="00526C79"/>
    <w:rsid w:val="00527223"/>
    <w:rsid w:val="0052750A"/>
    <w:rsid w:val="00527557"/>
    <w:rsid w:val="0052786E"/>
    <w:rsid w:val="00527F2A"/>
    <w:rsid w:val="005300F8"/>
    <w:rsid w:val="00530959"/>
    <w:rsid w:val="00530AF0"/>
    <w:rsid w:val="00530B6E"/>
    <w:rsid w:val="00530B8A"/>
    <w:rsid w:val="0053111F"/>
    <w:rsid w:val="00531498"/>
    <w:rsid w:val="005314EC"/>
    <w:rsid w:val="00531BAB"/>
    <w:rsid w:val="00531CD7"/>
    <w:rsid w:val="00531D25"/>
    <w:rsid w:val="00531E45"/>
    <w:rsid w:val="00531FAA"/>
    <w:rsid w:val="00532C10"/>
    <w:rsid w:val="00532D90"/>
    <w:rsid w:val="00532E03"/>
    <w:rsid w:val="0053384F"/>
    <w:rsid w:val="00533D7F"/>
    <w:rsid w:val="005341BE"/>
    <w:rsid w:val="00534302"/>
    <w:rsid w:val="00534484"/>
    <w:rsid w:val="0053478E"/>
    <w:rsid w:val="005348B0"/>
    <w:rsid w:val="00534DF8"/>
    <w:rsid w:val="005361BE"/>
    <w:rsid w:val="00536C17"/>
    <w:rsid w:val="00536D77"/>
    <w:rsid w:val="00536F8D"/>
    <w:rsid w:val="00537053"/>
    <w:rsid w:val="00537716"/>
    <w:rsid w:val="00537E3A"/>
    <w:rsid w:val="00540232"/>
    <w:rsid w:val="00540605"/>
    <w:rsid w:val="00540D53"/>
    <w:rsid w:val="00540FF4"/>
    <w:rsid w:val="00541315"/>
    <w:rsid w:val="005414B4"/>
    <w:rsid w:val="005426B1"/>
    <w:rsid w:val="005428D1"/>
    <w:rsid w:val="005429F6"/>
    <w:rsid w:val="005436D7"/>
    <w:rsid w:val="00543863"/>
    <w:rsid w:val="00543981"/>
    <w:rsid w:val="00543D78"/>
    <w:rsid w:val="00543EBD"/>
    <w:rsid w:val="00544156"/>
    <w:rsid w:val="00544530"/>
    <w:rsid w:val="00544FBB"/>
    <w:rsid w:val="005450C8"/>
    <w:rsid w:val="005452B9"/>
    <w:rsid w:val="00545759"/>
    <w:rsid w:val="00546357"/>
    <w:rsid w:val="0054681C"/>
    <w:rsid w:val="00546DBF"/>
    <w:rsid w:val="00547A09"/>
    <w:rsid w:val="00547B52"/>
    <w:rsid w:val="00547EA1"/>
    <w:rsid w:val="005504A0"/>
    <w:rsid w:val="00551795"/>
    <w:rsid w:val="005526A1"/>
    <w:rsid w:val="00552796"/>
    <w:rsid w:val="00552FAB"/>
    <w:rsid w:val="005531B2"/>
    <w:rsid w:val="005532DE"/>
    <w:rsid w:val="00553602"/>
    <w:rsid w:val="005538FF"/>
    <w:rsid w:val="00553EF8"/>
    <w:rsid w:val="00554A30"/>
    <w:rsid w:val="00554E75"/>
    <w:rsid w:val="00555494"/>
    <w:rsid w:val="0055563B"/>
    <w:rsid w:val="0055571A"/>
    <w:rsid w:val="00555E75"/>
    <w:rsid w:val="00556611"/>
    <w:rsid w:val="00557312"/>
    <w:rsid w:val="00557357"/>
    <w:rsid w:val="00557427"/>
    <w:rsid w:val="00557AC8"/>
    <w:rsid w:val="00560A93"/>
    <w:rsid w:val="00561014"/>
    <w:rsid w:val="005615CA"/>
    <w:rsid w:val="00561779"/>
    <w:rsid w:val="00561812"/>
    <w:rsid w:val="00561C34"/>
    <w:rsid w:val="0056208F"/>
    <w:rsid w:val="0056323A"/>
    <w:rsid w:val="005635AA"/>
    <w:rsid w:val="005645CD"/>
    <w:rsid w:val="005648D5"/>
    <w:rsid w:val="00564B6E"/>
    <w:rsid w:val="005661D2"/>
    <w:rsid w:val="005671E4"/>
    <w:rsid w:val="00567474"/>
    <w:rsid w:val="00570E79"/>
    <w:rsid w:val="005717AF"/>
    <w:rsid w:val="00571BF8"/>
    <w:rsid w:val="00571C6C"/>
    <w:rsid w:val="00573245"/>
    <w:rsid w:val="00573BFF"/>
    <w:rsid w:val="0057432F"/>
    <w:rsid w:val="00574C73"/>
    <w:rsid w:val="005757B9"/>
    <w:rsid w:val="00575E26"/>
    <w:rsid w:val="0057614A"/>
    <w:rsid w:val="00576907"/>
    <w:rsid w:val="00576A21"/>
    <w:rsid w:val="00577689"/>
    <w:rsid w:val="005779EB"/>
    <w:rsid w:val="00580848"/>
    <w:rsid w:val="00580DE9"/>
    <w:rsid w:val="0058112E"/>
    <w:rsid w:val="005812AA"/>
    <w:rsid w:val="0058170C"/>
    <w:rsid w:val="005819B8"/>
    <w:rsid w:val="0058295C"/>
    <w:rsid w:val="00582A6A"/>
    <w:rsid w:val="00582B0C"/>
    <w:rsid w:val="00583426"/>
    <w:rsid w:val="00583C3A"/>
    <w:rsid w:val="00584469"/>
    <w:rsid w:val="00584661"/>
    <w:rsid w:val="00584A6B"/>
    <w:rsid w:val="00585374"/>
    <w:rsid w:val="005858BA"/>
    <w:rsid w:val="005859F8"/>
    <w:rsid w:val="00585B82"/>
    <w:rsid w:val="00586175"/>
    <w:rsid w:val="00586CA3"/>
    <w:rsid w:val="00586D58"/>
    <w:rsid w:val="00587B02"/>
    <w:rsid w:val="00587F62"/>
    <w:rsid w:val="005903EF"/>
    <w:rsid w:val="00590417"/>
    <w:rsid w:val="00590AC0"/>
    <w:rsid w:val="00591496"/>
    <w:rsid w:val="005920E6"/>
    <w:rsid w:val="00592182"/>
    <w:rsid w:val="00592FE0"/>
    <w:rsid w:val="0059456C"/>
    <w:rsid w:val="0059457E"/>
    <w:rsid w:val="005946B0"/>
    <w:rsid w:val="00594DF1"/>
    <w:rsid w:val="00594EDE"/>
    <w:rsid w:val="00595678"/>
    <w:rsid w:val="00596424"/>
    <w:rsid w:val="005A0FB5"/>
    <w:rsid w:val="005A105D"/>
    <w:rsid w:val="005A2113"/>
    <w:rsid w:val="005A2649"/>
    <w:rsid w:val="005A2816"/>
    <w:rsid w:val="005A3A38"/>
    <w:rsid w:val="005A3D09"/>
    <w:rsid w:val="005A53E0"/>
    <w:rsid w:val="005A693C"/>
    <w:rsid w:val="005A6C44"/>
    <w:rsid w:val="005A7438"/>
    <w:rsid w:val="005B0513"/>
    <w:rsid w:val="005B070E"/>
    <w:rsid w:val="005B07A2"/>
    <w:rsid w:val="005B0826"/>
    <w:rsid w:val="005B20D7"/>
    <w:rsid w:val="005B291C"/>
    <w:rsid w:val="005B2B36"/>
    <w:rsid w:val="005B2BBB"/>
    <w:rsid w:val="005B2F5E"/>
    <w:rsid w:val="005B33B2"/>
    <w:rsid w:val="005B3488"/>
    <w:rsid w:val="005B3A02"/>
    <w:rsid w:val="005B3C1D"/>
    <w:rsid w:val="005B3D98"/>
    <w:rsid w:val="005B4485"/>
    <w:rsid w:val="005B451B"/>
    <w:rsid w:val="005B4C35"/>
    <w:rsid w:val="005B4EF0"/>
    <w:rsid w:val="005B50C9"/>
    <w:rsid w:val="005B55CE"/>
    <w:rsid w:val="005B5E25"/>
    <w:rsid w:val="005B650C"/>
    <w:rsid w:val="005B66C6"/>
    <w:rsid w:val="005B67F3"/>
    <w:rsid w:val="005B7203"/>
    <w:rsid w:val="005B7CD2"/>
    <w:rsid w:val="005B7EAC"/>
    <w:rsid w:val="005C03C2"/>
    <w:rsid w:val="005C1895"/>
    <w:rsid w:val="005C2D34"/>
    <w:rsid w:val="005C2EA7"/>
    <w:rsid w:val="005C3034"/>
    <w:rsid w:val="005C46AF"/>
    <w:rsid w:val="005C48C8"/>
    <w:rsid w:val="005C4A15"/>
    <w:rsid w:val="005C4BEA"/>
    <w:rsid w:val="005C50E9"/>
    <w:rsid w:val="005C5119"/>
    <w:rsid w:val="005C53FC"/>
    <w:rsid w:val="005C5AA9"/>
    <w:rsid w:val="005C5B75"/>
    <w:rsid w:val="005C5DF7"/>
    <w:rsid w:val="005C7E45"/>
    <w:rsid w:val="005C7FCB"/>
    <w:rsid w:val="005D006A"/>
    <w:rsid w:val="005D041F"/>
    <w:rsid w:val="005D08E5"/>
    <w:rsid w:val="005D0FFD"/>
    <w:rsid w:val="005D1091"/>
    <w:rsid w:val="005D146F"/>
    <w:rsid w:val="005D1497"/>
    <w:rsid w:val="005D1BAB"/>
    <w:rsid w:val="005D1D57"/>
    <w:rsid w:val="005D201C"/>
    <w:rsid w:val="005D27F8"/>
    <w:rsid w:val="005D34A5"/>
    <w:rsid w:val="005D3B07"/>
    <w:rsid w:val="005D3CB7"/>
    <w:rsid w:val="005D44D0"/>
    <w:rsid w:val="005D47D8"/>
    <w:rsid w:val="005D4B4D"/>
    <w:rsid w:val="005D5B18"/>
    <w:rsid w:val="005D69F6"/>
    <w:rsid w:val="005D6BDA"/>
    <w:rsid w:val="005D7224"/>
    <w:rsid w:val="005E01AC"/>
    <w:rsid w:val="005E11A5"/>
    <w:rsid w:val="005E15B4"/>
    <w:rsid w:val="005E1680"/>
    <w:rsid w:val="005E2168"/>
    <w:rsid w:val="005E2243"/>
    <w:rsid w:val="005E2A1D"/>
    <w:rsid w:val="005E2E9A"/>
    <w:rsid w:val="005E2FED"/>
    <w:rsid w:val="005E31FE"/>
    <w:rsid w:val="005E384E"/>
    <w:rsid w:val="005E3E61"/>
    <w:rsid w:val="005E4EFD"/>
    <w:rsid w:val="005E5E1E"/>
    <w:rsid w:val="005E7056"/>
    <w:rsid w:val="005E7161"/>
    <w:rsid w:val="005E7209"/>
    <w:rsid w:val="005F00D7"/>
    <w:rsid w:val="005F1374"/>
    <w:rsid w:val="005F1A28"/>
    <w:rsid w:val="005F1F52"/>
    <w:rsid w:val="005F24F1"/>
    <w:rsid w:val="005F25D6"/>
    <w:rsid w:val="005F2B1B"/>
    <w:rsid w:val="005F33E1"/>
    <w:rsid w:val="005F3B50"/>
    <w:rsid w:val="005F3DDE"/>
    <w:rsid w:val="005F419D"/>
    <w:rsid w:val="005F4A04"/>
    <w:rsid w:val="005F5BAF"/>
    <w:rsid w:val="005F6005"/>
    <w:rsid w:val="005F661D"/>
    <w:rsid w:val="005F68EA"/>
    <w:rsid w:val="005F690C"/>
    <w:rsid w:val="005F6BFA"/>
    <w:rsid w:val="005F6D51"/>
    <w:rsid w:val="005F6EAA"/>
    <w:rsid w:val="005F6F61"/>
    <w:rsid w:val="005F76BE"/>
    <w:rsid w:val="005F7D74"/>
    <w:rsid w:val="00601006"/>
    <w:rsid w:val="006018FA"/>
    <w:rsid w:val="00601900"/>
    <w:rsid w:val="00601E95"/>
    <w:rsid w:val="00601FE1"/>
    <w:rsid w:val="00602678"/>
    <w:rsid w:val="00602A46"/>
    <w:rsid w:val="00602BD9"/>
    <w:rsid w:val="006033AD"/>
    <w:rsid w:val="00603522"/>
    <w:rsid w:val="006036E3"/>
    <w:rsid w:val="006037E4"/>
    <w:rsid w:val="00603C04"/>
    <w:rsid w:val="00604220"/>
    <w:rsid w:val="00604984"/>
    <w:rsid w:val="006052DB"/>
    <w:rsid w:val="006053C9"/>
    <w:rsid w:val="006055FD"/>
    <w:rsid w:val="00605654"/>
    <w:rsid w:val="00605A3A"/>
    <w:rsid w:val="00606D02"/>
    <w:rsid w:val="00606D04"/>
    <w:rsid w:val="0060701A"/>
    <w:rsid w:val="006073E1"/>
    <w:rsid w:val="00607949"/>
    <w:rsid w:val="006079C0"/>
    <w:rsid w:val="006100BC"/>
    <w:rsid w:val="00611CF7"/>
    <w:rsid w:val="00611DC4"/>
    <w:rsid w:val="00611EF6"/>
    <w:rsid w:val="0061215E"/>
    <w:rsid w:val="00612F34"/>
    <w:rsid w:val="0061377C"/>
    <w:rsid w:val="0061446A"/>
    <w:rsid w:val="00614C4D"/>
    <w:rsid w:val="00614FD8"/>
    <w:rsid w:val="006150F3"/>
    <w:rsid w:val="006159AE"/>
    <w:rsid w:val="0061652F"/>
    <w:rsid w:val="006166F4"/>
    <w:rsid w:val="00616CC1"/>
    <w:rsid w:val="00617094"/>
    <w:rsid w:val="0061710B"/>
    <w:rsid w:val="0061755E"/>
    <w:rsid w:val="0062051C"/>
    <w:rsid w:val="0062107F"/>
    <w:rsid w:val="00621510"/>
    <w:rsid w:val="0062186E"/>
    <w:rsid w:val="00623886"/>
    <w:rsid w:val="00624210"/>
    <w:rsid w:val="0062521F"/>
    <w:rsid w:val="0062580E"/>
    <w:rsid w:val="006258B2"/>
    <w:rsid w:val="00625F1B"/>
    <w:rsid w:val="00626D32"/>
    <w:rsid w:val="0062712F"/>
    <w:rsid w:val="00627A45"/>
    <w:rsid w:val="0063045F"/>
    <w:rsid w:val="0063098A"/>
    <w:rsid w:val="00630ED6"/>
    <w:rsid w:val="006311C5"/>
    <w:rsid w:val="00631C1D"/>
    <w:rsid w:val="006324A3"/>
    <w:rsid w:val="006328B9"/>
    <w:rsid w:val="00632CC1"/>
    <w:rsid w:val="0063305C"/>
    <w:rsid w:val="00633B52"/>
    <w:rsid w:val="00633E4D"/>
    <w:rsid w:val="0063455B"/>
    <w:rsid w:val="006348E3"/>
    <w:rsid w:val="006349ED"/>
    <w:rsid w:val="00634E8B"/>
    <w:rsid w:val="00635518"/>
    <w:rsid w:val="00636490"/>
    <w:rsid w:val="006367CB"/>
    <w:rsid w:val="00636A8E"/>
    <w:rsid w:val="006379F1"/>
    <w:rsid w:val="00640D6D"/>
    <w:rsid w:val="006415AB"/>
    <w:rsid w:val="0064240A"/>
    <w:rsid w:val="006429CC"/>
    <w:rsid w:val="00642E2A"/>
    <w:rsid w:val="0064306F"/>
    <w:rsid w:val="00643383"/>
    <w:rsid w:val="00644180"/>
    <w:rsid w:val="00644244"/>
    <w:rsid w:val="00644275"/>
    <w:rsid w:val="0064441C"/>
    <w:rsid w:val="006445F2"/>
    <w:rsid w:val="00644643"/>
    <w:rsid w:val="006446E4"/>
    <w:rsid w:val="00645158"/>
    <w:rsid w:val="0064605E"/>
    <w:rsid w:val="006462DF"/>
    <w:rsid w:val="00646A85"/>
    <w:rsid w:val="00646D31"/>
    <w:rsid w:val="006471B9"/>
    <w:rsid w:val="006473AC"/>
    <w:rsid w:val="00647948"/>
    <w:rsid w:val="006502EF"/>
    <w:rsid w:val="00650345"/>
    <w:rsid w:val="006504DB"/>
    <w:rsid w:val="00650A9C"/>
    <w:rsid w:val="00650C83"/>
    <w:rsid w:val="006520E7"/>
    <w:rsid w:val="0065230A"/>
    <w:rsid w:val="00652ED6"/>
    <w:rsid w:val="00653AA7"/>
    <w:rsid w:val="00654AAD"/>
    <w:rsid w:val="00654D99"/>
    <w:rsid w:val="00655603"/>
    <w:rsid w:val="00657C51"/>
    <w:rsid w:val="0066051C"/>
    <w:rsid w:val="00660703"/>
    <w:rsid w:val="00660F76"/>
    <w:rsid w:val="006617F7"/>
    <w:rsid w:val="006618DD"/>
    <w:rsid w:val="00662315"/>
    <w:rsid w:val="00662E9B"/>
    <w:rsid w:val="00663195"/>
    <w:rsid w:val="00664BB2"/>
    <w:rsid w:val="00665249"/>
    <w:rsid w:val="0066525C"/>
    <w:rsid w:val="0066536D"/>
    <w:rsid w:val="00665632"/>
    <w:rsid w:val="006667AC"/>
    <w:rsid w:val="00667381"/>
    <w:rsid w:val="006675C7"/>
    <w:rsid w:val="006678B5"/>
    <w:rsid w:val="00670288"/>
    <w:rsid w:val="006707A0"/>
    <w:rsid w:val="00671608"/>
    <w:rsid w:val="00671ED7"/>
    <w:rsid w:val="0067202F"/>
    <w:rsid w:val="00672056"/>
    <w:rsid w:val="006728BF"/>
    <w:rsid w:val="00672EFE"/>
    <w:rsid w:val="00673742"/>
    <w:rsid w:val="00673ED2"/>
    <w:rsid w:val="00676849"/>
    <w:rsid w:val="00677C90"/>
    <w:rsid w:val="006803DC"/>
    <w:rsid w:val="006804A6"/>
    <w:rsid w:val="00680800"/>
    <w:rsid w:val="00680D32"/>
    <w:rsid w:val="00680F76"/>
    <w:rsid w:val="00681293"/>
    <w:rsid w:val="006822C8"/>
    <w:rsid w:val="006823AE"/>
    <w:rsid w:val="00682B14"/>
    <w:rsid w:val="00683FF9"/>
    <w:rsid w:val="00684564"/>
    <w:rsid w:val="00684B90"/>
    <w:rsid w:val="00685B63"/>
    <w:rsid w:val="00685D15"/>
    <w:rsid w:val="00685E06"/>
    <w:rsid w:val="00685E45"/>
    <w:rsid w:val="00686909"/>
    <w:rsid w:val="00687F2A"/>
    <w:rsid w:val="0069026F"/>
    <w:rsid w:val="006906D5"/>
    <w:rsid w:val="0069092D"/>
    <w:rsid w:val="00691E55"/>
    <w:rsid w:val="00692926"/>
    <w:rsid w:val="00692BBF"/>
    <w:rsid w:val="00692C38"/>
    <w:rsid w:val="00693CC3"/>
    <w:rsid w:val="006940E9"/>
    <w:rsid w:val="00694162"/>
    <w:rsid w:val="0069489C"/>
    <w:rsid w:val="00694A54"/>
    <w:rsid w:val="00694F9E"/>
    <w:rsid w:val="00695162"/>
    <w:rsid w:val="00695491"/>
    <w:rsid w:val="006961EC"/>
    <w:rsid w:val="00696222"/>
    <w:rsid w:val="00696A5C"/>
    <w:rsid w:val="00697111"/>
    <w:rsid w:val="00697897"/>
    <w:rsid w:val="00697929"/>
    <w:rsid w:val="006A000E"/>
    <w:rsid w:val="006A013D"/>
    <w:rsid w:val="006A0A65"/>
    <w:rsid w:val="006A167A"/>
    <w:rsid w:val="006A2398"/>
    <w:rsid w:val="006A287A"/>
    <w:rsid w:val="006A2FB2"/>
    <w:rsid w:val="006A3364"/>
    <w:rsid w:val="006A3AC2"/>
    <w:rsid w:val="006A3BB3"/>
    <w:rsid w:val="006A4652"/>
    <w:rsid w:val="006A4DE7"/>
    <w:rsid w:val="006A520C"/>
    <w:rsid w:val="006A5EFF"/>
    <w:rsid w:val="006A6580"/>
    <w:rsid w:val="006A699A"/>
    <w:rsid w:val="006A69CC"/>
    <w:rsid w:val="006A708F"/>
    <w:rsid w:val="006A7418"/>
    <w:rsid w:val="006A784D"/>
    <w:rsid w:val="006A7880"/>
    <w:rsid w:val="006A7D8C"/>
    <w:rsid w:val="006B02E0"/>
    <w:rsid w:val="006B049C"/>
    <w:rsid w:val="006B063E"/>
    <w:rsid w:val="006B192D"/>
    <w:rsid w:val="006B2105"/>
    <w:rsid w:val="006B2236"/>
    <w:rsid w:val="006B24C9"/>
    <w:rsid w:val="006B43B8"/>
    <w:rsid w:val="006B4AE0"/>
    <w:rsid w:val="006B53C1"/>
    <w:rsid w:val="006B58A8"/>
    <w:rsid w:val="006B5BC8"/>
    <w:rsid w:val="006B6C95"/>
    <w:rsid w:val="006B6F2F"/>
    <w:rsid w:val="006B6FC4"/>
    <w:rsid w:val="006B709D"/>
    <w:rsid w:val="006B77D1"/>
    <w:rsid w:val="006B77DD"/>
    <w:rsid w:val="006C01C3"/>
    <w:rsid w:val="006C0C6E"/>
    <w:rsid w:val="006C13AB"/>
    <w:rsid w:val="006C14C2"/>
    <w:rsid w:val="006C1556"/>
    <w:rsid w:val="006C193E"/>
    <w:rsid w:val="006C1CB9"/>
    <w:rsid w:val="006C21B8"/>
    <w:rsid w:val="006C2757"/>
    <w:rsid w:val="006C32E0"/>
    <w:rsid w:val="006C332B"/>
    <w:rsid w:val="006C340B"/>
    <w:rsid w:val="006C3864"/>
    <w:rsid w:val="006C3ED0"/>
    <w:rsid w:val="006C415D"/>
    <w:rsid w:val="006C4653"/>
    <w:rsid w:val="006C4ADB"/>
    <w:rsid w:val="006C6FE2"/>
    <w:rsid w:val="006C71B7"/>
    <w:rsid w:val="006C726E"/>
    <w:rsid w:val="006C735B"/>
    <w:rsid w:val="006C73D8"/>
    <w:rsid w:val="006C7798"/>
    <w:rsid w:val="006D041C"/>
    <w:rsid w:val="006D0CE7"/>
    <w:rsid w:val="006D1003"/>
    <w:rsid w:val="006D11AD"/>
    <w:rsid w:val="006D1F0F"/>
    <w:rsid w:val="006D2360"/>
    <w:rsid w:val="006D239F"/>
    <w:rsid w:val="006D25DE"/>
    <w:rsid w:val="006D2A9C"/>
    <w:rsid w:val="006D2D71"/>
    <w:rsid w:val="006D2E5A"/>
    <w:rsid w:val="006D4A97"/>
    <w:rsid w:val="006D4AB1"/>
    <w:rsid w:val="006D56F2"/>
    <w:rsid w:val="006D5806"/>
    <w:rsid w:val="006D5ADF"/>
    <w:rsid w:val="006D5C52"/>
    <w:rsid w:val="006D6FA3"/>
    <w:rsid w:val="006D7017"/>
    <w:rsid w:val="006D7590"/>
    <w:rsid w:val="006D7C16"/>
    <w:rsid w:val="006D7E0F"/>
    <w:rsid w:val="006D7F7B"/>
    <w:rsid w:val="006E06E2"/>
    <w:rsid w:val="006E07D6"/>
    <w:rsid w:val="006E086F"/>
    <w:rsid w:val="006E1019"/>
    <w:rsid w:val="006E11C1"/>
    <w:rsid w:val="006E14E2"/>
    <w:rsid w:val="006E1D9A"/>
    <w:rsid w:val="006E1DA4"/>
    <w:rsid w:val="006E2AFF"/>
    <w:rsid w:val="006E4325"/>
    <w:rsid w:val="006E48BD"/>
    <w:rsid w:val="006E59E9"/>
    <w:rsid w:val="006E5D80"/>
    <w:rsid w:val="006E6141"/>
    <w:rsid w:val="006E63FF"/>
    <w:rsid w:val="006E6E86"/>
    <w:rsid w:val="006F090E"/>
    <w:rsid w:val="006F0925"/>
    <w:rsid w:val="006F096F"/>
    <w:rsid w:val="006F0F7A"/>
    <w:rsid w:val="006F1B16"/>
    <w:rsid w:val="006F1C73"/>
    <w:rsid w:val="006F228B"/>
    <w:rsid w:val="006F23F3"/>
    <w:rsid w:val="006F28AB"/>
    <w:rsid w:val="006F3054"/>
    <w:rsid w:val="006F38A4"/>
    <w:rsid w:val="006F445E"/>
    <w:rsid w:val="006F4DDC"/>
    <w:rsid w:val="006F5332"/>
    <w:rsid w:val="006F53D4"/>
    <w:rsid w:val="006F53F6"/>
    <w:rsid w:val="006F54F7"/>
    <w:rsid w:val="006F5E13"/>
    <w:rsid w:val="006F6C4A"/>
    <w:rsid w:val="006F6ED0"/>
    <w:rsid w:val="006F6EDC"/>
    <w:rsid w:val="006F766A"/>
    <w:rsid w:val="006F7766"/>
    <w:rsid w:val="006F7D5A"/>
    <w:rsid w:val="006F7DD2"/>
    <w:rsid w:val="007002F8"/>
    <w:rsid w:val="00700EC3"/>
    <w:rsid w:val="007018E0"/>
    <w:rsid w:val="00701EE4"/>
    <w:rsid w:val="007022F9"/>
    <w:rsid w:val="00702647"/>
    <w:rsid w:val="00702960"/>
    <w:rsid w:val="00702A63"/>
    <w:rsid w:val="00702C50"/>
    <w:rsid w:val="007031C4"/>
    <w:rsid w:val="00703304"/>
    <w:rsid w:val="00704091"/>
    <w:rsid w:val="0070439A"/>
    <w:rsid w:val="00705037"/>
    <w:rsid w:val="00705108"/>
    <w:rsid w:val="00705477"/>
    <w:rsid w:val="00705528"/>
    <w:rsid w:val="00705532"/>
    <w:rsid w:val="00705818"/>
    <w:rsid w:val="007063FC"/>
    <w:rsid w:val="00706A60"/>
    <w:rsid w:val="00706AC3"/>
    <w:rsid w:val="00710FDA"/>
    <w:rsid w:val="007111B9"/>
    <w:rsid w:val="007113E6"/>
    <w:rsid w:val="007121CB"/>
    <w:rsid w:val="00712279"/>
    <w:rsid w:val="00712673"/>
    <w:rsid w:val="007128AE"/>
    <w:rsid w:val="00712A6F"/>
    <w:rsid w:val="0071321C"/>
    <w:rsid w:val="0071414B"/>
    <w:rsid w:val="007159A5"/>
    <w:rsid w:val="00715D75"/>
    <w:rsid w:val="00715D7D"/>
    <w:rsid w:val="00715DEF"/>
    <w:rsid w:val="00715EB1"/>
    <w:rsid w:val="00716576"/>
    <w:rsid w:val="00716659"/>
    <w:rsid w:val="00716945"/>
    <w:rsid w:val="00716E76"/>
    <w:rsid w:val="007171EC"/>
    <w:rsid w:val="00717CF5"/>
    <w:rsid w:val="00720A64"/>
    <w:rsid w:val="00720E96"/>
    <w:rsid w:val="00722152"/>
    <w:rsid w:val="0072218B"/>
    <w:rsid w:val="00722751"/>
    <w:rsid w:val="00723439"/>
    <w:rsid w:val="00723C68"/>
    <w:rsid w:val="00724348"/>
    <w:rsid w:val="00724530"/>
    <w:rsid w:val="00724820"/>
    <w:rsid w:val="007249C0"/>
    <w:rsid w:val="00724A0E"/>
    <w:rsid w:val="00725404"/>
    <w:rsid w:val="007255E6"/>
    <w:rsid w:val="00725D14"/>
    <w:rsid w:val="0072624F"/>
    <w:rsid w:val="00726390"/>
    <w:rsid w:val="0072661A"/>
    <w:rsid w:val="0072681C"/>
    <w:rsid w:val="00726B89"/>
    <w:rsid w:val="00730902"/>
    <w:rsid w:val="00730BE7"/>
    <w:rsid w:val="00730CD9"/>
    <w:rsid w:val="00731A06"/>
    <w:rsid w:val="00731BBB"/>
    <w:rsid w:val="00731C38"/>
    <w:rsid w:val="007328AE"/>
    <w:rsid w:val="00732977"/>
    <w:rsid w:val="00732A8D"/>
    <w:rsid w:val="00733327"/>
    <w:rsid w:val="007333F8"/>
    <w:rsid w:val="00733746"/>
    <w:rsid w:val="0073374C"/>
    <w:rsid w:val="00733FB0"/>
    <w:rsid w:val="007346C7"/>
    <w:rsid w:val="00734AA1"/>
    <w:rsid w:val="00734B64"/>
    <w:rsid w:val="00735AB6"/>
    <w:rsid w:val="00736333"/>
    <w:rsid w:val="007367D5"/>
    <w:rsid w:val="0073700B"/>
    <w:rsid w:val="00737403"/>
    <w:rsid w:val="0073765F"/>
    <w:rsid w:val="00737BC4"/>
    <w:rsid w:val="00737D50"/>
    <w:rsid w:val="0074094A"/>
    <w:rsid w:val="007409A1"/>
    <w:rsid w:val="00740CF5"/>
    <w:rsid w:val="007415F6"/>
    <w:rsid w:val="00741919"/>
    <w:rsid w:val="007421EC"/>
    <w:rsid w:val="00742305"/>
    <w:rsid w:val="00743735"/>
    <w:rsid w:val="0074373A"/>
    <w:rsid w:val="007440E8"/>
    <w:rsid w:val="00744140"/>
    <w:rsid w:val="007445B5"/>
    <w:rsid w:val="00744663"/>
    <w:rsid w:val="007446AC"/>
    <w:rsid w:val="00744E17"/>
    <w:rsid w:val="00745E5B"/>
    <w:rsid w:val="00746499"/>
    <w:rsid w:val="00746967"/>
    <w:rsid w:val="00747674"/>
    <w:rsid w:val="00747C4D"/>
    <w:rsid w:val="007500D8"/>
    <w:rsid w:val="0075097E"/>
    <w:rsid w:val="00750BDB"/>
    <w:rsid w:val="007514AF"/>
    <w:rsid w:val="0075183E"/>
    <w:rsid w:val="0075186A"/>
    <w:rsid w:val="00751E30"/>
    <w:rsid w:val="00751EF1"/>
    <w:rsid w:val="00752757"/>
    <w:rsid w:val="007527E3"/>
    <w:rsid w:val="00752FAC"/>
    <w:rsid w:val="00753D41"/>
    <w:rsid w:val="00753FC2"/>
    <w:rsid w:val="00754B55"/>
    <w:rsid w:val="00755AEA"/>
    <w:rsid w:val="0075612A"/>
    <w:rsid w:val="00756BBC"/>
    <w:rsid w:val="00756E37"/>
    <w:rsid w:val="00756EE2"/>
    <w:rsid w:val="0075729B"/>
    <w:rsid w:val="007574D9"/>
    <w:rsid w:val="00757F12"/>
    <w:rsid w:val="007602ED"/>
    <w:rsid w:val="007605FB"/>
    <w:rsid w:val="007614BA"/>
    <w:rsid w:val="00761F10"/>
    <w:rsid w:val="00762C8E"/>
    <w:rsid w:val="00762F72"/>
    <w:rsid w:val="0076322B"/>
    <w:rsid w:val="00763236"/>
    <w:rsid w:val="007638F0"/>
    <w:rsid w:val="007640AB"/>
    <w:rsid w:val="00764D34"/>
    <w:rsid w:val="0076568A"/>
    <w:rsid w:val="00765D17"/>
    <w:rsid w:val="00766750"/>
    <w:rsid w:val="00767CEA"/>
    <w:rsid w:val="0077027B"/>
    <w:rsid w:val="00770A4E"/>
    <w:rsid w:val="0077133D"/>
    <w:rsid w:val="00771A32"/>
    <w:rsid w:val="00771AFA"/>
    <w:rsid w:val="0077263A"/>
    <w:rsid w:val="00773D04"/>
    <w:rsid w:val="00773D15"/>
    <w:rsid w:val="0077419D"/>
    <w:rsid w:val="007748C1"/>
    <w:rsid w:val="00776274"/>
    <w:rsid w:val="007767F7"/>
    <w:rsid w:val="00777378"/>
    <w:rsid w:val="00777828"/>
    <w:rsid w:val="0077783D"/>
    <w:rsid w:val="007779B4"/>
    <w:rsid w:val="007800A9"/>
    <w:rsid w:val="00780445"/>
    <w:rsid w:val="00780BB6"/>
    <w:rsid w:val="00781FF6"/>
    <w:rsid w:val="00782657"/>
    <w:rsid w:val="0078270D"/>
    <w:rsid w:val="007828AA"/>
    <w:rsid w:val="00782EF9"/>
    <w:rsid w:val="00783F26"/>
    <w:rsid w:val="0078495F"/>
    <w:rsid w:val="00785DDB"/>
    <w:rsid w:val="00785DDD"/>
    <w:rsid w:val="0078606F"/>
    <w:rsid w:val="0078617C"/>
    <w:rsid w:val="00786CB2"/>
    <w:rsid w:val="0078701D"/>
    <w:rsid w:val="007879DD"/>
    <w:rsid w:val="00787C31"/>
    <w:rsid w:val="00790317"/>
    <w:rsid w:val="00790434"/>
    <w:rsid w:val="00790B4D"/>
    <w:rsid w:val="00791136"/>
    <w:rsid w:val="0079164A"/>
    <w:rsid w:val="00791BB4"/>
    <w:rsid w:val="00791DDD"/>
    <w:rsid w:val="00791E6A"/>
    <w:rsid w:val="00792EE8"/>
    <w:rsid w:val="00793768"/>
    <w:rsid w:val="0079381B"/>
    <w:rsid w:val="00793FED"/>
    <w:rsid w:val="0079408A"/>
    <w:rsid w:val="0079477A"/>
    <w:rsid w:val="007947D8"/>
    <w:rsid w:val="00794E82"/>
    <w:rsid w:val="007953D4"/>
    <w:rsid w:val="0079569C"/>
    <w:rsid w:val="00795C0B"/>
    <w:rsid w:val="00796686"/>
    <w:rsid w:val="00796AD7"/>
    <w:rsid w:val="0079716B"/>
    <w:rsid w:val="00797A3A"/>
    <w:rsid w:val="00797CFE"/>
    <w:rsid w:val="007A0226"/>
    <w:rsid w:val="007A0FE3"/>
    <w:rsid w:val="007A13D6"/>
    <w:rsid w:val="007A210F"/>
    <w:rsid w:val="007A236A"/>
    <w:rsid w:val="007A242C"/>
    <w:rsid w:val="007A38C6"/>
    <w:rsid w:val="007A3911"/>
    <w:rsid w:val="007A44CE"/>
    <w:rsid w:val="007A4DB5"/>
    <w:rsid w:val="007A4EB7"/>
    <w:rsid w:val="007A507F"/>
    <w:rsid w:val="007A5E30"/>
    <w:rsid w:val="007A5F11"/>
    <w:rsid w:val="007A617B"/>
    <w:rsid w:val="007A6774"/>
    <w:rsid w:val="007A6820"/>
    <w:rsid w:val="007A78B2"/>
    <w:rsid w:val="007A7D21"/>
    <w:rsid w:val="007B027B"/>
    <w:rsid w:val="007B0612"/>
    <w:rsid w:val="007B08BF"/>
    <w:rsid w:val="007B0A60"/>
    <w:rsid w:val="007B1814"/>
    <w:rsid w:val="007B232C"/>
    <w:rsid w:val="007B2640"/>
    <w:rsid w:val="007B2668"/>
    <w:rsid w:val="007B27E8"/>
    <w:rsid w:val="007B2888"/>
    <w:rsid w:val="007B31A3"/>
    <w:rsid w:val="007B3281"/>
    <w:rsid w:val="007B34AA"/>
    <w:rsid w:val="007B3B53"/>
    <w:rsid w:val="007B4463"/>
    <w:rsid w:val="007B474A"/>
    <w:rsid w:val="007B4A0C"/>
    <w:rsid w:val="007B4E5F"/>
    <w:rsid w:val="007B5022"/>
    <w:rsid w:val="007B53F7"/>
    <w:rsid w:val="007B5C32"/>
    <w:rsid w:val="007B5F16"/>
    <w:rsid w:val="007B6772"/>
    <w:rsid w:val="007B68F2"/>
    <w:rsid w:val="007B6CCD"/>
    <w:rsid w:val="007B7060"/>
    <w:rsid w:val="007B70A3"/>
    <w:rsid w:val="007B7612"/>
    <w:rsid w:val="007B788E"/>
    <w:rsid w:val="007B7C98"/>
    <w:rsid w:val="007C073B"/>
    <w:rsid w:val="007C079B"/>
    <w:rsid w:val="007C0AA4"/>
    <w:rsid w:val="007C0AC6"/>
    <w:rsid w:val="007C0C8C"/>
    <w:rsid w:val="007C19DA"/>
    <w:rsid w:val="007C200C"/>
    <w:rsid w:val="007C2010"/>
    <w:rsid w:val="007C2516"/>
    <w:rsid w:val="007C297D"/>
    <w:rsid w:val="007C2F8C"/>
    <w:rsid w:val="007C36A1"/>
    <w:rsid w:val="007C3D26"/>
    <w:rsid w:val="007C41A7"/>
    <w:rsid w:val="007C42CF"/>
    <w:rsid w:val="007C52BA"/>
    <w:rsid w:val="007C5BCF"/>
    <w:rsid w:val="007C5FE6"/>
    <w:rsid w:val="007C6764"/>
    <w:rsid w:val="007C6966"/>
    <w:rsid w:val="007C6CAA"/>
    <w:rsid w:val="007C6E2C"/>
    <w:rsid w:val="007C78F1"/>
    <w:rsid w:val="007D038D"/>
    <w:rsid w:val="007D086D"/>
    <w:rsid w:val="007D14A8"/>
    <w:rsid w:val="007D1F3C"/>
    <w:rsid w:val="007D2DEE"/>
    <w:rsid w:val="007D3569"/>
    <w:rsid w:val="007D49B7"/>
    <w:rsid w:val="007D5A17"/>
    <w:rsid w:val="007D71A1"/>
    <w:rsid w:val="007D73C7"/>
    <w:rsid w:val="007D775E"/>
    <w:rsid w:val="007D7DAE"/>
    <w:rsid w:val="007E0FA9"/>
    <w:rsid w:val="007E115A"/>
    <w:rsid w:val="007E128F"/>
    <w:rsid w:val="007E1AE2"/>
    <w:rsid w:val="007E2110"/>
    <w:rsid w:val="007E299C"/>
    <w:rsid w:val="007E347E"/>
    <w:rsid w:val="007E43C8"/>
    <w:rsid w:val="007E4780"/>
    <w:rsid w:val="007E5758"/>
    <w:rsid w:val="007E5761"/>
    <w:rsid w:val="007E5E88"/>
    <w:rsid w:val="007E66B7"/>
    <w:rsid w:val="007E6BDB"/>
    <w:rsid w:val="007E6C73"/>
    <w:rsid w:val="007E6DD2"/>
    <w:rsid w:val="007E75AD"/>
    <w:rsid w:val="007E7936"/>
    <w:rsid w:val="007F03D9"/>
    <w:rsid w:val="007F061C"/>
    <w:rsid w:val="007F0743"/>
    <w:rsid w:val="007F0C07"/>
    <w:rsid w:val="007F1BC7"/>
    <w:rsid w:val="007F1BFB"/>
    <w:rsid w:val="007F1EB8"/>
    <w:rsid w:val="007F2E01"/>
    <w:rsid w:val="007F35AA"/>
    <w:rsid w:val="007F4816"/>
    <w:rsid w:val="007F4853"/>
    <w:rsid w:val="007F53F7"/>
    <w:rsid w:val="007F5A24"/>
    <w:rsid w:val="007F5E63"/>
    <w:rsid w:val="007F5F1B"/>
    <w:rsid w:val="007F6045"/>
    <w:rsid w:val="007F6178"/>
    <w:rsid w:val="007F67F5"/>
    <w:rsid w:val="007F7810"/>
    <w:rsid w:val="007F7973"/>
    <w:rsid w:val="007F7A0A"/>
    <w:rsid w:val="007F7B73"/>
    <w:rsid w:val="007F7F0F"/>
    <w:rsid w:val="008004FE"/>
    <w:rsid w:val="0080061E"/>
    <w:rsid w:val="00800758"/>
    <w:rsid w:val="0080089E"/>
    <w:rsid w:val="008008DF"/>
    <w:rsid w:val="00800E77"/>
    <w:rsid w:val="00800FB6"/>
    <w:rsid w:val="0080248E"/>
    <w:rsid w:val="0080267C"/>
    <w:rsid w:val="00802720"/>
    <w:rsid w:val="00802BA9"/>
    <w:rsid w:val="00802FA1"/>
    <w:rsid w:val="00803EF5"/>
    <w:rsid w:val="008040EA"/>
    <w:rsid w:val="008042EB"/>
    <w:rsid w:val="008051C0"/>
    <w:rsid w:val="00805512"/>
    <w:rsid w:val="0080582E"/>
    <w:rsid w:val="00805861"/>
    <w:rsid w:val="00805B76"/>
    <w:rsid w:val="00805BF0"/>
    <w:rsid w:val="00805F01"/>
    <w:rsid w:val="0080656E"/>
    <w:rsid w:val="00806590"/>
    <w:rsid w:val="008066C4"/>
    <w:rsid w:val="00806A66"/>
    <w:rsid w:val="00806AF2"/>
    <w:rsid w:val="00806BEF"/>
    <w:rsid w:val="00806EFF"/>
    <w:rsid w:val="008076FF"/>
    <w:rsid w:val="00807DB4"/>
    <w:rsid w:val="00807EBA"/>
    <w:rsid w:val="008101CA"/>
    <w:rsid w:val="008108FA"/>
    <w:rsid w:val="00812262"/>
    <w:rsid w:val="00812354"/>
    <w:rsid w:val="0081278D"/>
    <w:rsid w:val="00812C37"/>
    <w:rsid w:val="00812CBF"/>
    <w:rsid w:val="00813030"/>
    <w:rsid w:val="00813470"/>
    <w:rsid w:val="0081398F"/>
    <w:rsid w:val="00813EAE"/>
    <w:rsid w:val="0081450E"/>
    <w:rsid w:val="00814A63"/>
    <w:rsid w:val="00814F55"/>
    <w:rsid w:val="008158DE"/>
    <w:rsid w:val="00815BC0"/>
    <w:rsid w:val="00815D6B"/>
    <w:rsid w:val="00816269"/>
    <w:rsid w:val="0081637C"/>
    <w:rsid w:val="00816773"/>
    <w:rsid w:val="00817D4E"/>
    <w:rsid w:val="00820289"/>
    <w:rsid w:val="0082056C"/>
    <w:rsid w:val="00820815"/>
    <w:rsid w:val="00820AC7"/>
    <w:rsid w:val="00821748"/>
    <w:rsid w:val="008218F6"/>
    <w:rsid w:val="00822551"/>
    <w:rsid w:val="00823355"/>
    <w:rsid w:val="008239F5"/>
    <w:rsid w:val="00823BFA"/>
    <w:rsid w:val="00823CED"/>
    <w:rsid w:val="008243FA"/>
    <w:rsid w:val="00824941"/>
    <w:rsid w:val="00824AFB"/>
    <w:rsid w:val="00825161"/>
    <w:rsid w:val="00825221"/>
    <w:rsid w:val="00825348"/>
    <w:rsid w:val="0082569E"/>
    <w:rsid w:val="008256BB"/>
    <w:rsid w:val="008274BA"/>
    <w:rsid w:val="0082779C"/>
    <w:rsid w:val="00827D82"/>
    <w:rsid w:val="008300CD"/>
    <w:rsid w:val="0083058B"/>
    <w:rsid w:val="008307CA"/>
    <w:rsid w:val="00830C36"/>
    <w:rsid w:val="0083173F"/>
    <w:rsid w:val="0083188D"/>
    <w:rsid w:val="00831A87"/>
    <w:rsid w:val="0083233B"/>
    <w:rsid w:val="00832436"/>
    <w:rsid w:val="00832563"/>
    <w:rsid w:val="008336CD"/>
    <w:rsid w:val="0083385C"/>
    <w:rsid w:val="00834862"/>
    <w:rsid w:val="008356D4"/>
    <w:rsid w:val="00836ADA"/>
    <w:rsid w:val="008372BD"/>
    <w:rsid w:val="0083767D"/>
    <w:rsid w:val="00837869"/>
    <w:rsid w:val="00837B0E"/>
    <w:rsid w:val="00837DE0"/>
    <w:rsid w:val="008407D0"/>
    <w:rsid w:val="008415F6"/>
    <w:rsid w:val="008418AA"/>
    <w:rsid w:val="00841E7C"/>
    <w:rsid w:val="00842210"/>
    <w:rsid w:val="008427D3"/>
    <w:rsid w:val="00844315"/>
    <w:rsid w:val="008443FA"/>
    <w:rsid w:val="00844929"/>
    <w:rsid w:val="00844EFF"/>
    <w:rsid w:val="00844FAB"/>
    <w:rsid w:val="00845088"/>
    <w:rsid w:val="008463AE"/>
    <w:rsid w:val="00847164"/>
    <w:rsid w:val="00850AE5"/>
    <w:rsid w:val="00850C1E"/>
    <w:rsid w:val="00850E7A"/>
    <w:rsid w:val="00851659"/>
    <w:rsid w:val="008520E4"/>
    <w:rsid w:val="00853A4C"/>
    <w:rsid w:val="00853B3C"/>
    <w:rsid w:val="00853DFA"/>
    <w:rsid w:val="00854C56"/>
    <w:rsid w:val="0085625E"/>
    <w:rsid w:val="008564BC"/>
    <w:rsid w:val="00856785"/>
    <w:rsid w:val="00857084"/>
    <w:rsid w:val="0085768E"/>
    <w:rsid w:val="008606E7"/>
    <w:rsid w:val="0086135A"/>
    <w:rsid w:val="008619A2"/>
    <w:rsid w:val="0086241A"/>
    <w:rsid w:val="00862949"/>
    <w:rsid w:val="00862BC4"/>
    <w:rsid w:val="00862D9E"/>
    <w:rsid w:val="0086307D"/>
    <w:rsid w:val="00863C03"/>
    <w:rsid w:val="00864090"/>
    <w:rsid w:val="008646EB"/>
    <w:rsid w:val="008648BB"/>
    <w:rsid w:val="00865223"/>
    <w:rsid w:val="00865CA2"/>
    <w:rsid w:val="00865E30"/>
    <w:rsid w:val="0086693B"/>
    <w:rsid w:val="00867C0B"/>
    <w:rsid w:val="00867D69"/>
    <w:rsid w:val="00870987"/>
    <w:rsid w:val="00871050"/>
    <w:rsid w:val="00871538"/>
    <w:rsid w:val="0087252C"/>
    <w:rsid w:val="0087277F"/>
    <w:rsid w:val="008729A8"/>
    <w:rsid w:val="008734EE"/>
    <w:rsid w:val="00873ACC"/>
    <w:rsid w:val="00874584"/>
    <w:rsid w:val="008746A0"/>
    <w:rsid w:val="00874CD6"/>
    <w:rsid w:val="00874F7E"/>
    <w:rsid w:val="00875B76"/>
    <w:rsid w:val="00876061"/>
    <w:rsid w:val="0087630C"/>
    <w:rsid w:val="00876B29"/>
    <w:rsid w:val="00877091"/>
    <w:rsid w:val="008775E8"/>
    <w:rsid w:val="008777DA"/>
    <w:rsid w:val="0087793E"/>
    <w:rsid w:val="008779A3"/>
    <w:rsid w:val="00877B4B"/>
    <w:rsid w:val="00880C29"/>
    <w:rsid w:val="00880D4B"/>
    <w:rsid w:val="008813C1"/>
    <w:rsid w:val="00881711"/>
    <w:rsid w:val="008830FD"/>
    <w:rsid w:val="0088312F"/>
    <w:rsid w:val="00883CC3"/>
    <w:rsid w:val="00883E6C"/>
    <w:rsid w:val="00883F34"/>
    <w:rsid w:val="00884377"/>
    <w:rsid w:val="00884BD1"/>
    <w:rsid w:val="00885272"/>
    <w:rsid w:val="00886D6D"/>
    <w:rsid w:val="00887615"/>
    <w:rsid w:val="00887BF4"/>
    <w:rsid w:val="00890AA1"/>
    <w:rsid w:val="00890F19"/>
    <w:rsid w:val="008912C4"/>
    <w:rsid w:val="00891FA1"/>
    <w:rsid w:val="00892239"/>
    <w:rsid w:val="00892DBE"/>
    <w:rsid w:val="008934FD"/>
    <w:rsid w:val="00893B82"/>
    <w:rsid w:val="00893E96"/>
    <w:rsid w:val="008949CF"/>
    <w:rsid w:val="00894BFE"/>
    <w:rsid w:val="008955DD"/>
    <w:rsid w:val="00896C3D"/>
    <w:rsid w:val="00897372"/>
    <w:rsid w:val="00897378"/>
    <w:rsid w:val="008A08D1"/>
    <w:rsid w:val="008A1016"/>
    <w:rsid w:val="008A113A"/>
    <w:rsid w:val="008A1FE4"/>
    <w:rsid w:val="008A2F24"/>
    <w:rsid w:val="008A3C7D"/>
    <w:rsid w:val="008A4C95"/>
    <w:rsid w:val="008A4E73"/>
    <w:rsid w:val="008A5026"/>
    <w:rsid w:val="008A583F"/>
    <w:rsid w:val="008A58B4"/>
    <w:rsid w:val="008A6BFB"/>
    <w:rsid w:val="008A6D61"/>
    <w:rsid w:val="008A751B"/>
    <w:rsid w:val="008A7B16"/>
    <w:rsid w:val="008B08B0"/>
    <w:rsid w:val="008B094A"/>
    <w:rsid w:val="008B0E78"/>
    <w:rsid w:val="008B0F67"/>
    <w:rsid w:val="008B110F"/>
    <w:rsid w:val="008B1CAB"/>
    <w:rsid w:val="008B1D2A"/>
    <w:rsid w:val="008B1D5A"/>
    <w:rsid w:val="008B1E93"/>
    <w:rsid w:val="008B1F05"/>
    <w:rsid w:val="008B2563"/>
    <w:rsid w:val="008B3471"/>
    <w:rsid w:val="008B3500"/>
    <w:rsid w:val="008B3921"/>
    <w:rsid w:val="008B3ABF"/>
    <w:rsid w:val="008B4696"/>
    <w:rsid w:val="008B49BC"/>
    <w:rsid w:val="008B6570"/>
    <w:rsid w:val="008B750E"/>
    <w:rsid w:val="008B7663"/>
    <w:rsid w:val="008B767D"/>
    <w:rsid w:val="008B76E4"/>
    <w:rsid w:val="008C0D3A"/>
    <w:rsid w:val="008C10D2"/>
    <w:rsid w:val="008C2F43"/>
    <w:rsid w:val="008C3106"/>
    <w:rsid w:val="008C3112"/>
    <w:rsid w:val="008C3C54"/>
    <w:rsid w:val="008C4A7D"/>
    <w:rsid w:val="008C5584"/>
    <w:rsid w:val="008C682D"/>
    <w:rsid w:val="008C6BAD"/>
    <w:rsid w:val="008C71CB"/>
    <w:rsid w:val="008C75FF"/>
    <w:rsid w:val="008C773E"/>
    <w:rsid w:val="008C78CA"/>
    <w:rsid w:val="008C7BC2"/>
    <w:rsid w:val="008C7F13"/>
    <w:rsid w:val="008D0B55"/>
    <w:rsid w:val="008D0E19"/>
    <w:rsid w:val="008D10B4"/>
    <w:rsid w:val="008D15B6"/>
    <w:rsid w:val="008D1F5A"/>
    <w:rsid w:val="008D26DA"/>
    <w:rsid w:val="008D3098"/>
    <w:rsid w:val="008D3EBD"/>
    <w:rsid w:val="008D5EFD"/>
    <w:rsid w:val="008D61D4"/>
    <w:rsid w:val="008D65A0"/>
    <w:rsid w:val="008D6BE4"/>
    <w:rsid w:val="008D6C20"/>
    <w:rsid w:val="008D7CE3"/>
    <w:rsid w:val="008E03FA"/>
    <w:rsid w:val="008E25D7"/>
    <w:rsid w:val="008E2EF5"/>
    <w:rsid w:val="008E373E"/>
    <w:rsid w:val="008E3CB4"/>
    <w:rsid w:val="008E4603"/>
    <w:rsid w:val="008E4977"/>
    <w:rsid w:val="008E4EB4"/>
    <w:rsid w:val="008E5147"/>
    <w:rsid w:val="008E5C13"/>
    <w:rsid w:val="008E5C3C"/>
    <w:rsid w:val="008E5C95"/>
    <w:rsid w:val="008E751F"/>
    <w:rsid w:val="008E7751"/>
    <w:rsid w:val="008E7B51"/>
    <w:rsid w:val="008E7BFA"/>
    <w:rsid w:val="008F073A"/>
    <w:rsid w:val="008F0FBF"/>
    <w:rsid w:val="008F1210"/>
    <w:rsid w:val="008F1806"/>
    <w:rsid w:val="008F26CF"/>
    <w:rsid w:val="008F2E27"/>
    <w:rsid w:val="008F2F26"/>
    <w:rsid w:val="008F3051"/>
    <w:rsid w:val="008F3353"/>
    <w:rsid w:val="008F388C"/>
    <w:rsid w:val="008F48C9"/>
    <w:rsid w:val="008F4E45"/>
    <w:rsid w:val="008F5504"/>
    <w:rsid w:val="008F5ED5"/>
    <w:rsid w:val="008F66DD"/>
    <w:rsid w:val="008F6BC2"/>
    <w:rsid w:val="008F711B"/>
    <w:rsid w:val="008F75D7"/>
    <w:rsid w:val="008F7623"/>
    <w:rsid w:val="008F7F0E"/>
    <w:rsid w:val="009004C8"/>
    <w:rsid w:val="009006A0"/>
    <w:rsid w:val="00900F30"/>
    <w:rsid w:val="00901332"/>
    <w:rsid w:val="00901489"/>
    <w:rsid w:val="00901530"/>
    <w:rsid w:val="009016D4"/>
    <w:rsid w:val="00901DAE"/>
    <w:rsid w:val="0090299E"/>
    <w:rsid w:val="00902CC9"/>
    <w:rsid w:val="00902E75"/>
    <w:rsid w:val="00902ECB"/>
    <w:rsid w:val="00904920"/>
    <w:rsid w:val="00904FC3"/>
    <w:rsid w:val="00905A7E"/>
    <w:rsid w:val="0090676F"/>
    <w:rsid w:val="00906BBC"/>
    <w:rsid w:val="00910619"/>
    <w:rsid w:val="00910D01"/>
    <w:rsid w:val="00912165"/>
    <w:rsid w:val="0091238D"/>
    <w:rsid w:val="00912F74"/>
    <w:rsid w:val="00913209"/>
    <w:rsid w:val="009134B5"/>
    <w:rsid w:val="009142C5"/>
    <w:rsid w:val="009149C5"/>
    <w:rsid w:val="00914AFA"/>
    <w:rsid w:val="00914B2F"/>
    <w:rsid w:val="00914D05"/>
    <w:rsid w:val="00915151"/>
    <w:rsid w:val="00915368"/>
    <w:rsid w:val="009153E7"/>
    <w:rsid w:val="009159A0"/>
    <w:rsid w:val="00915B6B"/>
    <w:rsid w:val="00915B89"/>
    <w:rsid w:val="00915FE2"/>
    <w:rsid w:val="009160E5"/>
    <w:rsid w:val="009168FB"/>
    <w:rsid w:val="00916C92"/>
    <w:rsid w:val="00917201"/>
    <w:rsid w:val="00917548"/>
    <w:rsid w:val="00920210"/>
    <w:rsid w:val="009202D1"/>
    <w:rsid w:val="00920378"/>
    <w:rsid w:val="0092051D"/>
    <w:rsid w:val="009214FE"/>
    <w:rsid w:val="00921B0E"/>
    <w:rsid w:val="00921DC7"/>
    <w:rsid w:val="009220E3"/>
    <w:rsid w:val="00922965"/>
    <w:rsid w:val="00922BEE"/>
    <w:rsid w:val="0092317B"/>
    <w:rsid w:val="009231B9"/>
    <w:rsid w:val="00923239"/>
    <w:rsid w:val="0092480C"/>
    <w:rsid w:val="00925099"/>
    <w:rsid w:val="00925E96"/>
    <w:rsid w:val="009261EA"/>
    <w:rsid w:val="00926791"/>
    <w:rsid w:val="00926961"/>
    <w:rsid w:val="00926F5E"/>
    <w:rsid w:val="009302BC"/>
    <w:rsid w:val="00930962"/>
    <w:rsid w:val="00930A61"/>
    <w:rsid w:val="009314C6"/>
    <w:rsid w:val="00931D6B"/>
    <w:rsid w:val="00931E86"/>
    <w:rsid w:val="0093203B"/>
    <w:rsid w:val="00932B72"/>
    <w:rsid w:val="0093324B"/>
    <w:rsid w:val="00933A77"/>
    <w:rsid w:val="00934116"/>
    <w:rsid w:val="00935463"/>
    <w:rsid w:val="009359DB"/>
    <w:rsid w:val="00936475"/>
    <w:rsid w:val="00937170"/>
    <w:rsid w:val="00940086"/>
    <w:rsid w:val="00940212"/>
    <w:rsid w:val="0094110C"/>
    <w:rsid w:val="00941C1E"/>
    <w:rsid w:val="00941D49"/>
    <w:rsid w:val="00942352"/>
    <w:rsid w:val="009424D2"/>
    <w:rsid w:val="009426F5"/>
    <w:rsid w:val="00942778"/>
    <w:rsid w:val="00942C6B"/>
    <w:rsid w:val="00942FB6"/>
    <w:rsid w:val="00943C9B"/>
    <w:rsid w:val="00945323"/>
    <w:rsid w:val="00945B19"/>
    <w:rsid w:val="00945B83"/>
    <w:rsid w:val="00946160"/>
    <w:rsid w:val="00946861"/>
    <w:rsid w:val="009472FB"/>
    <w:rsid w:val="009504F0"/>
    <w:rsid w:val="00950FB4"/>
    <w:rsid w:val="009517D5"/>
    <w:rsid w:val="00951A15"/>
    <w:rsid w:val="00951A9C"/>
    <w:rsid w:val="00951B04"/>
    <w:rsid w:val="00951D48"/>
    <w:rsid w:val="0095299C"/>
    <w:rsid w:val="00953624"/>
    <w:rsid w:val="0095487D"/>
    <w:rsid w:val="009548AC"/>
    <w:rsid w:val="00955495"/>
    <w:rsid w:val="00955937"/>
    <w:rsid w:val="00955C86"/>
    <w:rsid w:val="009561B4"/>
    <w:rsid w:val="0095620D"/>
    <w:rsid w:val="00956242"/>
    <w:rsid w:val="009566A7"/>
    <w:rsid w:val="00956EC5"/>
    <w:rsid w:val="00957629"/>
    <w:rsid w:val="00960216"/>
    <w:rsid w:val="00960ED7"/>
    <w:rsid w:val="009611A5"/>
    <w:rsid w:val="00962454"/>
    <w:rsid w:val="00963115"/>
    <w:rsid w:val="00963835"/>
    <w:rsid w:val="00963AF4"/>
    <w:rsid w:val="00963AFD"/>
    <w:rsid w:val="0096450D"/>
    <w:rsid w:val="00964F87"/>
    <w:rsid w:val="009650F8"/>
    <w:rsid w:val="0096548E"/>
    <w:rsid w:val="00965495"/>
    <w:rsid w:val="009659C4"/>
    <w:rsid w:val="00965CED"/>
    <w:rsid w:val="00965D53"/>
    <w:rsid w:val="009675BB"/>
    <w:rsid w:val="00967E1C"/>
    <w:rsid w:val="00970A46"/>
    <w:rsid w:val="00971FD6"/>
    <w:rsid w:val="009725E1"/>
    <w:rsid w:val="00972C49"/>
    <w:rsid w:val="00973D2A"/>
    <w:rsid w:val="0097441B"/>
    <w:rsid w:val="0097478A"/>
    <w:rsid w:val="009747B4"/>
    <w:rsid w:val="009748C6"/>
    <w:rsid w:val="00974A39"/>
    <w:rsid w:val="00974E14"/>
    <w:rsid w:val="009757C5"/>
    <w:rsid w:val="00976259"/>
    <w:rsid w:val="00976E18"/>
    <w:rsid w:val="00976F86"/>
    <w:rsid w:val="0097771D"/>
    <w:rsid w:val="0098084E"/>
    <w:rsid w:val="00980AAC"/>
    <w:rsid w:val="00980B5A"/>
    <w:rsid w:val="00981CAF"/>
    <w:rsid w:val="009826E0"/>
    <w:rsid w:val="0098332F"/>
    <w:rsid w:val="00983338"/>
    <w:rsid w:val="00983384"/>
    <w:rsid w:val="0098422D"/>
    <w:rsid w:val="00984709"/>
    <w:rsid w:val="00984919"/>
    <w:rsid w:val="00984A65"/>
    <w:rsid w:val="009853C4"/>
    <w:rsid w:val="009854E8"/>
    <w:rsid w:val="00985D2C"/>
    <w:rsid w:val="00987D10"/>
    <w:rsid w:val="00990263"/>
    <w:rsid w:val="009902D5"/>
    <w:rsid w:val="00990653"/>
    <w:rsid w:val="00990E7F"/>
    <w:rsid w:val="00991432"/>
    <w:rsid w:val="00991CF8"/>
    <w:rsid w:val="00991D47"/>
    <w:rsid w:val="00992403"/>
    <w:rsid w:val="009930ED"/>
    <w:rsid w:val="009938E5"/>
    <w:rsid w:val="00993939"/>
    <w:rsid w:val="0099583B"/>
    <w:rsid w:val="0099620C"/>
    <w:rsid w:val="0099635A"/>
    <w:rsid w:val="009964F9"/>
    <w:rsid w:val="009973D9"/>
    <w:rsid w:val="009A02C3"/>
    <w:rsid w:val="009A03F1"/>
    <w:rsid w:val="009A0A67"/>
    <w:rsid w:val="009A1586"/>
    <w:rsid w:val="009A21D1"/>
    <w:rsid w:val="009A2282"/>
    <w:rsid w:val="009A2356"/>
    <w:rsid w:val="009A2B17"/>
    <w:rsid w:val="009A2DAB"/>
    <w:rsid w:val="009A3148"/>
    <w:rsid w:val="009A32A3"/>
    <w:rsid w:val="009A547F"/>
    <w:rsid w:val="009A54CC"/>
    <w:rsid w:val="009A54DC"/>
    <w:rsid w:val="009A567E"/>
    <w:rsid w:val="009A56DB"/>
    <w:rsid w:val="009A58E4"/>
    <w:rsid w:val="009A6621"/>
    <w:rsid w:val="009A6963"/>
    <w:rsid w:val="009A70CB"/>
    <w:rsid w:val="009B1741"/>
    <w:rsid w:val="009B1D83"/>
    <w:rsid w:val="009B20E7"/>
    <w:rsid w:val="009B22B2"/>
    <w:rsid w:val="009B2848"/>
    <w:rsid w:val="009B30AF"/>
    <w:rsid w:val="009B315D"/>
    <w:rsid w:val="009B367F"/>
    <w:rsid w:val="009B3BB2"/>
    <w:rsid w:val="009B3C2A"/>
    <w:rsid w:val="009B3C54"/>
    <w:rsid w:val="009B408D"/>
    <w:rsid w:val="009B5A1F"/>
    <w:rsid w:val="009B60AB"/>
    <w:rsid w:val="009B701C"/>
    <w:rsid w:val="009B7345"/>
    <w:rsid w:val="009B7DD5"/>
    <w:rsid w:val="009C03B6"/>
    <w:rsid w:val="009C07C2"/>
    <w:rsid w:val="009C0C23"/>
    <w:rsid w:val="009C0EEE"/>
    <w:rsid w:val="009C15A7"/>
    <w:rsid w:val="009C19D8"/>
    <w:rsid w:val="009C21A6"/>
    <w:rsid w:val="009C23E7"/>
    <w:rsid w:val="009C24F0"/>
    <w:rsid w:val="009C2B82"/>
    <w:rsid w:val="009C2CA8"/>
    <w:rsid w:val="009C32A7"/>
    <w:rsid w:val="009C49E3"/>
    <w:rsid w:val="009C581B"/>
    <w:rsid w:val="009C5C1B"/>
    <w:rsid w:val="009C7060"/>
    <w:rsid w:val="009C7600"/>
    <w:rsid w:val="009C7725"/>
    <w:rsid w:val="009D0740"/>
    <w:rsid w:val="009D0920"/>
    <w:rsid w:val="009D18CF"/>
    <w:rsid w:val="009D19AB"/>
    <w:rsid w:val="009D2D55"/>
    <w:rsid w:val="009D3DCB"/>
    <w:rsid w:val="009D43E9"/>
    <w:rsid w:val="009D44E6"/>
    <w:rsid w:val="009D52E6"/>
    <w:rsid w:val="009D60BC"/>
    <w:rsid w:val="009D60DA"/>
    <w:rsid w:val="009D6E8A"/>
    <w:rsid w:val="009D7177"/>
    <w:rsid w:val="009D720D"/>
    <w:rsid w:val="009D7D4D"/>
    <w:rsid w:val="009E018F"/>
    <w:rsid w:val="009E0263"/>
    <w:rsid w:val="009E04EE"/>
    <w:rsid w:val="009E090E"/>
    <w:rsid w:val="009E1A4D"/>
    <w:rsid w:val="009E1F0F"/>
    <w:rsid w:val="009E21B1"/>
    <w:rsid w:val="009E223C"/>
    <w:rsid w:val="009E2472"/>
    <w:rsid w:val="009E258A"/>
    <w:rsid w:val="009E314C"/>
    <w:rsid w:val="009E3450"/>
    <w:rsid w:val="009E3C3A"/>
    <w:rsid w:val="009E434C"/>
    <w:rsid w:val="009E4725"/>
    <w:rsid w:val="009E5882"/>
    <w:rsid w:val="009E642D"/>
    <w:rsid w:val="009E6966"/>
    <w:rsid w:val="009E6B8E"/>
    <w:rsid w:val="009E7308"/>
    <w:rsid w:val="009E73B2"/>
    <w:rsid w:val="009E7E55"/>
    <w:rsid w:val="009F0924"/>
    <w:rsid w:val="009F0D88"/>
    <w:rsid w:val="009F26E3"/>
    <w:rsid w:val="009F2FDD"/>
    <w:rsid w:val="009F32D3"/>
    <w:rsid w:val="009F455C"/>
    <w:rsid w:val="009F4763"/>
    <w:rsid w:val="009F49F9"/>
    <w:rsid w:val="009F4A7E"/>
    <w:rsid w:val="009F4D66"/>
    <w:rsid w:val="009F4E50"/>
    <w:rsid w:val="009F5088"/>
    <w:rsid w:val="009F50BA"/>
    <w:rsid w:val="009F55DB"/>
    <w:rsid w:val="009F59A7"/>
    <w:rsid w:val="009F5CD9"/>
    <w:rsid w:val="009F6D03"/>
    <w:rsid w:val="009F7DF6"/>
    <w:rsid w:val="00A00506"/>
    <w:rsid w:val="00A00810"/>
    <w:rsid w:val="00A0113B"/>
    <w:rsid w:val="00A011A5"/>
    <w:rsid w:val="00A01254"/>
    <w:rsid w:val="00A012EA"/>
    <w:rsid w:val="00A01EB7"/>
    <w:rsid w:val="00A0239D"/>
    <w:rsid w:val="00A026F4"/>
    <w:rsid w:val="00A02C3B"/>
    <w:rsid w:val="00A0340F"/>
    <w:rsid w:val="00A0378A"/>
    <w:rsid w:val="00A03D7E"/>
    <w:rsid w:val="00A04919"/>
    <w:rsid w:val="00A0518D"/>
    <w:rsid w:val="00A06199"/>
    <w:rsid w:val="00A064AD"/>
    <w:rsid w:val="00A06DFD"/>
    <w:rsid w:val="00A07450"/>
    <w:rsid w:val="00A077C8"/>
    <w:rsid w:val="00A07E11"/>
    <w:rsid w:val="00A10A85"/>
    <w:rsid w:val="00A1116A"/>
    <w:rsid w:val="00A11974"/>
    <w:rsid w:val="00A15306"/>
    <w:rsid w:val="00A155A1"/>
    <w:rsid w:val="00A15811"/>
    <w:rsid w:val="00A15B24"/>
    <w:rsid w:val="00A1604C"/>
    <w:rsid w:val="00A16932"/>
    <w:rsid w:val="00A16C68"/>
    <w:rsid w:val="00A16DF0"/>
    <w:rsid w:val="00A17094"/>
    <w:rsid w:val="00A1757C"/>
    <w:rsid w:val="00A175EB"/>
    <w:rsid w:val="00A179EA"/>
    <w:rsid w:val="00A20024"/>
    <w:rsid w:val="00A2050E"/>
    <w:rsid w:val="00A208C7"/>
    <w:rsid w:val="00A20ECE"/>
    <w:rsid w:val="00A22180"/>
    <w:rsid w:val="00A227F5"/>
    <w:rsid w:val="00A23A41"/>
    <w:rsid w:val="00A23F2F"/>
    <w:rsid w:val="00A2418A"/>
    <w:rsid w:val="00A248A7"/>
    <w:rsid w:val="00A24980"/>
    <w:rsid w:val="00A24A5D"/>
    <w:rsid w:val="00A2505A"/>
    <w:rsid w:val="00A26FBA"/>
    <w:rsid w:val="00A27950"/>
    <w:rsid w:val="00A27A24"/>
    <w:rsid w:val="00A27C78"/>
    <w:rsid w:val="00A305F3"/>
    <w:rsid w:val="00A308E5"/>
    <w:rsid w:val="00A3097D"/>
    <w:rsid w:val="00A312A1"/>
    <w:rsid w:val="00A3173F"/>
    <w:rsid w:val="00A32039"/>
    <w:rsid w:val="00A32B3F"/>
    <w:rsid w:val="00A333AF"/>
    <w:rsid w:val="00A341AF"/>
    <w:rsid w:val="00A34879"/>
    <w:rsid w:val="00A34C52"/>
    <w:rsid w:val="00A3503F"/>
    <w:rsid w:val="00A3511E"/>
    <w:rsid w:val="00A352C2"/>
    <w:rsid w:val="00A352DE"/>
    <w:rsid w:val="00A35A13"/>
    <w:rsid w:val="00A35C4F"/>
    <w:rsid w:val="00A361B1"/>
    <w:rsid w:val="00A366A8"/>
    <w:rsid w:val="00A36980"/>
    <w:rsid w:val="00A36A4A"/>
    <w:rsid w:val="00A3717B"/>
    <w:rsid w:val="00A37442"/>
    <w:rsid w:val="00A3753C"/>
    <w:rsid w:val="00A37DE8"/>
    <w:rsid w:val="00A40348"/>
    <w:rsid w:val="00A40582"/>
    <w:rsid w:val="00A406B7"/>
    <w:rsid w:val="00A41882"/>
    <w:rsid w:val="00A425F0"/>
    <w:rsid w:val="00A4352A"/>
    <w:rsid w:val="00A43A61"/>
    <w:rsid w:val="00A43DE5"/>
    <w:rsid w:val="00A43F8F"/>
    <w:rsid w:val="00A44236"/>
    <w:rsid w:val="00A45293"/>
    <w:rsid w:val="00A452E6"/>
    <w:rsid w:val="00A4596C"/>
    <w:rsid w:val="00A46DCA"/>
    <w:rsid w:val="00A47555"/>
    <w:rsid w:val="00A4761F"/>
    <w:rsid w:val="00A47782"/>
    <w:rsid w:val="00A47B75"/>
    <w:rsid w:val="00A5020B"/>
    <w:rsid w:val="00A502C1"/>
    <w:rsid w:val="00A505A7"/>
    <w:rsid w:val="00A51C98"/>
    <w:rsid w:val="00A52191"/>
    <w:rsid w:val="00A52A90"/>
    <w:rsid w:val="00A53237"/>
    <w:rsid w:val="00A534C4"/>
    <w:rsid w:val="00A53576"/>
    <w:rsid w:val="00A53603"/>
    <w:rsid w:val="00A53D3A"/>
    <w:rsid w:val="00A5443A"/>
    <w:rsid w:val="00A54C88"/>
    <w:rsid w:val="00A55464"/>
    <w:rsid w:val="00A55982"/>
    <w:rsid w:val="00A55C1C"/>
    <w:rsid w:val="00A55C20"/>
    <w:rsid w:val="00A56FDF"/>
    <w:rsid w:val="00A573F0"/>
    <w:rsid w:val="00A57CD2"/>
    <w:rsid w:val="00A6049F"/>
    <w:rsid w:val="00A61805"/>
    <w:rsid w:val="00A61E17"/>
    <w:rsid w:val="00A61ED3"/>
    <w:rsid w:val="00A6373A"/>
    <w:rsid w:val="00A637B0"/>
    <w:rsid w:val="00A63949"/>
    <w:rsid w:val="00A639D4"/>
    <w:rsid w:val="00A64A44"/>
    <w:rsid w:val="00A653A2"/>
    <w:rsid w:val="00A653D5"/>
    <w:rsid w:val="00A6642C"/>
    <w:rsid w:val="00A664A7"/>
    <w:rsid w:val="00A66666"/>
    <w:rsid w:val="00A66BF1"/>
    <w:rsid w:val="00A67B05"/>
    <w:rsid w:val="00A710F7"/>
    <w:rsid w:val="00A713E8"/>
    <w:rsid w:val="00A7165C"/>
    <w:rsid w:val="00A71810"/>
    <w:rsid w:val="00A72082"/>
    <w:rsid w:val="00A72826"/>
    <w:rsid w:val="00A7386B"/>
    <w:rsid w:val="00A73AE4"/>
    <w:rsid w:val="00A73EBE"/>
    <w:rsid w:val="00A74110"/>
    <w:rsid w:val="00A7462E"/>
    <w:rsid w:val="00A750B3"/>
    <w:rsid w:val="00A75509"/>
    <w:rsid w:val="00A75818"/>
    <w:rsid w:val="00A75C4E"/>
    <w:rsid w:val="00A75D1E"/>
    <w:rsid w:val="00A76421"/>
    <w:rsid w:val="00A7697E"/>
    <w:rsid w:val="00A76EC6"/>
    <w:rsid w:val="00A7725B"/>
    <w:rsid w:val="00A7779B"/>
    <w:rsid w:val="00A7786F"/>
    <w:rsid w:val="00A77935"/>
    <w:rsid w:val="00A77D01"/>
    <w:rsid w:val="00A800CF"/>
    <w:rsid w:val="00A80A5E"/>
    <w:rsid w:val="00A80AC8"/>
    <w:rsid w:val="00A81219"/>
    <w:rsid w:val="00A8174D"/>
    <w:rsid w:val="00A81A0E"/>
    <w:rsid w:val="00A81A5E"/>
    <w:rsid w:val="00A81B0B"/>
    <w:rsid w:val="00A81C5E"/>
    <w:rsid w:val="00A82387"/>
    <w:rsid w:val="00A8291D"/>
    <w:rsid w:val="00A83C37"/>
    <w:rsid w:val="00A84D3C"/>
    <w:rsid w:val="00A84DBC"/>
    <w:rsid w:val="00A8538C"/>
    <w:rsid w:val="00A85912"/>
    <w:rsid w:val="00A86659"/>
    <w:rsid w:val="00A869FC"/>
    <w:rsid w:val="00A86E91"/>
    <w:rsid w:val="00A90022"/>
    <w:rsid w:val="00A90D11"/>
    <w:rsid w:val="00A910D0"/>
    <w:rsid w:val="00A9124B"/>
    <w:rsid w:val="00A91B58"/>
    <w:rsid w:val="00A91B7D"/>
    <w:rsid w:val="00A92386"/>
    <w:rsid w:val="00A924B2"/>
    <w:rsid w:val="00A929B5"/>
    <w:rsid w:val="00A93781"/>
    <w:rsid w:val="00A93A33"/>
    <w:rsid w:val="00A93B78"/>
    <w:rsid w:val="00A945F5"/>
    <w:rsid w:val="00A94B03"/>
    <w:rsid w:val="00A94B35"/>
    <w:rsid w:val="00A950ED"/>
    <w:rsid w:val="00A95179"/>
    <w:rsid w:val="00A95C16"/>
    <w:rsid w:val="00A95CD1"/>
    <w:rsid w:val="00A95E41"/>
    <w:rsid w:val="00A967B8"/>
    <w:rsid w:val="00A96A19"/>
    <w:rsid w:val="00A97338"/>
    <w:rsid w:val="00A97A46"/>
    <w:rsid w:val="00A97E50"/>
    <w:rsid w:val="00AA061E"/>
    <w:rsid w:val="00AA0814"/>
    <w:rsid w:val="00AA17F8"/>
    <w:rsid w:val="00AA2C2A"/>
    <w:rsid w:val="00AA2E8B"/>
    <w:rsid w:val="00AA2EAA"/>
    <w:rsid w:val="00AA3C01"/>
    <w:rsid w:val="00AA4496"/>
    <w:rsid w:val="00AA48E5"/>
    <w:rsid w:val="00AA48FC"/>
    <w:rsid w:val="00AA4AB5"/>
    <w:rsid w:val="00AA5978"/>
    <w:rsid w:val="00AA614D"/>
    <w:rsid w:val="00AA65DB"/>
    <w:rsid w:val="00AA7403"/>
    <w:rsid w:val="00AA7518"/>
    <w:rsid w:val="00AA7A1A"/>
    <w:rsid w:val="00AB06F9"/>
    <w:rsid w:val="00AB0EB9"/>
    <w:rsid w:val="00AB1001"/>
    <w:rsid w:val="00AB1353"/>
    <w:rsid w:val="00AB15C9"/>
    <w:rsid w:val="00AB1745"/>
    <w:rsid w:val="00AB1C83"/>
    <w:rsid w:val="00AB1D6B"/>
    <w:rsid w:val="00AB2183"/>
    <w:rsid w:val="00AB2794"/>
    <w:rsid w:val="00AB3163"/>
    <w:rsid w:val="00AB3628"/>
    <w:rsid w:val="00AB4412"/>
    <w:rsid w:val="00AB44F3"/>
    <w:rsid w:val="00AB4613"/>
    <w:rsid w:val="00AB4C88"/>
    <w:rsid w:val="00AB4EE3"/>
    <w:rsid w:val="00AB5E67"/>
    <w:rsid w:val="00AB5E73"/>
    <w:rsid w:val="00AB61FD"/>
    <w:rsid w:val="00AB62F5"/>
    <w:rsid w:val="00AB68C9"/>
    <w:rsid w:val="00AB74CC"/>
    <w:rsid w:val="00AB7620"/>
    <w:rsid w:val="00AC09A9"/>
    <w:rsid w:val="00AC1A88"/>
    <w:rsid w:val="00AC2EFD"/>
    <w:rsid w:val="00AC3318"/>
    <w:rsid w:val="00AC396B"/>
    <w:rsid w:val="00AC3C7C"/>
    <w:rsid w:val="00AC56C6"/>
    <w:rsid w:val="00AC59F6"/>
    <w:rsid w:val="00AC6443"/>
    <w:rsid w:val="00AC6A90"/>
    <w:rsid w:val="00AC6CC8"/>
    <w:rsid w:val="00AD0CAB"/>
    <w:rsid w:val="00AD1FD9"/>
    <w:rsid w:val="00AD223E"/>
    <w:rsid w:val="00AD2ABB"/>
    <w:rsid w:val="00AD2CEF"/>
    <w:rsid w:val="00AD2DC0"/>
    <w:rsid w:val="00AD3418"/>
    <w:rsid w:val="00AD3560"/>
    <w:rsid w:val="00AD38E3"/>
    <w:rsid w:val="00AD3A9E"/>
    <w:rsid w:val="00AD3B16"/>
    <w:rsid w:val="00AD3ECF"/>
    <w:rsid w:val="00AD4BC8"/>
    <w:rsid w:val="00AD55CF"/>
    <w:rsid w:val="00AD5E40"/>
    <w:rsid w:val="00AD7D63"/>
    <w:rsid w:val="00AE0563"/>
    <w:rsid w:val="00AE0870"/>
    <w:rsid w:val="00AE0B10"/>
    <w:rsid w:val="00AE2131"/>
    <w:rsid w:val="00AE2A26"/>
    <w:rsid w:val="00AE2B9C"/>
    <w:rsid w:val="00AE3000"/>
    <w:rsid w:val="00AE30AE"/>
    <w:rsid w:val="00AE34C9"/>
    <w:rsid w:val="00AE560E"/>
    <w:rsid w:val="00AE64A3"/>
    <w:rsid w:val="00AE64FD"/>
    <w:rsid w:val="00AE65FF"/>
    <w:rsid w:val="00AE7458"/>
    <w:rsid w:val="00AE7462"/>
    <w:rsid w:val="00AE7D14"/>
    <w:rsid w:val="00AE7E9D"/>
    <w:rsid w:val="00AF00AA"/>
    <w:rsid w:val="00AF014B"/>
    <w:rsid w:val="00AF0479"/>
    <w:rsid w:val="00AF073F"/>
    <w:rsid w:val="00AF0D36"/>
    <w:rsid w:val="00AF0D49"/>
    <w:rsid w:val="00AF103E"/>
    <w:rsid w:val="00AF16A9"/>
    <w:rsid w:val="00AF273C"/>
    <w:rsid w:val="00AF2A31"/>
    <w:rsid w:val="00AF35B2"/>
    <w:rsid w:val="00AF3B39"/>
    <w:rsid w:val="00AF3FD9"/>
    <w:rsid w:val="00AF4107"/>
    <w:rsid w:val="00AF415B"/>
    <w:rsid w:val="00AF4214"/>
    <w:rsid w:val="00AF43AB"/>
    <w:rsid w:val="00AF48DE"/>
    <w:rsid w:val="00AF492C"/>
    <w:rsid w:val="00AF4E34"/>
    <w:rsid w:val="00AF52FF"/>
    <w:rsid w:val="00AF5D66"/>
    <w:rsid w:val="00AF5EF3"/>
    <w:rsid w:val="00AF64FB"/>
    <w:rsid w:val="00B001AE"/>
    <w:rsid w:val="00B00749"/>
    <w:rsid w:val="00B00838"/>
    <w:rsid w:val="00B00932"/>
    <w:rsid w:val="00B01F4C"/>
    <w:rsid w:val="00B02F4D"/>
    <w:rsid w:val="00B0313D"/>
    <w:rsid w:val="00B03854"/>
    <w:rsid w:val="00B0426A"/>
    <w:rsid w:val="00B04351"/>
    <w:rsid w:val="00B047D9"/>
    <w:rsid w:val="00B050C3"/>
    <w:rsid w:val="00B054B5"/>
    <w:rsid w:val="00B05DFA"/>
    <w:rsid w:val="00B06349"/>
    <w:rsid w:val="00B064B7"/>
    <w:rsid w:val="00B0670E"/>
    <w:rsid w:val="00B067EF"/>
    <w:rsid w:val="00B10705"/>
    <w:rsid w:val="00B10765"/>
    <w:rsid w:val="00B116AA"/>
    <w:rsid w:val="00B11B0F"/>
    <w:rsid w:val="00B1257E"/>
    <w:rsid w:val="00B12959"/>
    <w:rsid w:val="00B12C96"/>
    <w:rsid w:val="00B136B1"/>
    <w:rsid w:val="00B13B29"/>
    <w:rsid w:val="00B14FD1"/>
    <w:rsid w:val="00B158F7"/>
    <w:rsid w:val="00B15F1D"/>
    <w:rsid w:val="00B168C0"/>
    <w:rsid w:val="00B1767E"/>
    <w:rsid w:val="00B17CB7"/>
    <w:rsid w:val="00B2026E"/>
    <w:rsid w:val="00B20A07"/>
    <w:rsid w:val="00B2146A"/>
    <w:rsid w:val="00B21D74"/>
    <w:rsid w:val="00B22AA8"/>
    <w:rsid w:val="00B2322A"/>
    <w:rsid w:val="00B235B2"/>
    <w:rsid w:val="00B23A3E"/>
    <w:rsid w:val="00B23D24"/>
    <w:rsid w:val="00B23D28"/>
    <w:rsid w:val="00B2416E"/>
    <w:rsid w:val="00B24184"/>
    <w:rsid w:val="00B242D8"/>
    <w:rsid w:val="00B24467"/>
    <w:rsid w:val="00B2499F"/>
    <w:rsid w:val="00B24C3B"/>
    <w:rsid w:val="00B24E72"/>
    <w:rsid w:val="00B26388"/>
    <w:rsid w:val="00B269DE"/>
    <w:rsid w:val="00B27125"/>
    <w:rsid w:val="00B277DE"/>
    <w:rsid w:val="00B303B5"/>
    <w:rsid w:val="00B30D6B"/>
    <w:rsid w:val="00B316B6"/>
    <w:rsid w:val="00B31EA3"/>
    <w:rsid w:val="00B33214"/>
    <w:rsid w:val="00B3338D"/>
    <w:rsid w:val="00B33536"/>
    <w:rsid w:val="00B336B6"/>
    <w:rsid w:val="00B34193"/>
    <w:rsid w:val="00B3439C"/>
    <w:rsid w:val="00B345A5"/>
    <w:rsid w:val="00B3759E"/>
    <w:rsid w:val="00B40CFF"/>
    <w:rsid w:val="00B41D67"/>
    <w:rsid w:val="00B4370A"/>
    <w:rsid w:val="00B43C6D"/>
    <w:rsid w:val="00B44195"/>
    <w:rsid w:val="00B44AC4"/>
    <w:rsid w:val="00B452D8"/>
    <w:rsid w:val="00B46381"/>
    <w:rsid w:val="00B46E00"/>
    <w:rsid w:val="00B46FAC"/>
    <w:rsid w:val="00B47393"/>
    <w:rsid w:val="00B475A9"/>
    <w:rsid w:val="00B47BE6"/>
    <w:rsid w:val="00B47C76"/>
    <w:rsid w:val="00B50BFC"/>
    <w:rsid w:val="00B53317"/>
    <w:rsid w:val="00B53470"/>
    <w:rsid w:val="00B546B7"/>
    <w:rsid w:val="00B54AD9"/>
    <w:rsid w:val="00B55007"/>
    <w:rsid w:val="00B550B2"/>
    <w:rsid w:val="00B55BB3"/>
    <w:rsid w:val="00B55BE2"/>
    <w:rsid w:val="00B55C83"/>
    <w:rsid w:val="00B55D94"/>
    <w:rsid w:val="00B5662D"/>
    <w:rsid w:val="00B56A3B"/>
    <w:rsid w:val="00B570F2"/>
    <w:rsid w:val="00B5731C"/>
    <w:rsid w:val="00B5735E"/>
    <w:rsid w:val="00B57682"/>
    <w:rsid w:val="00B576C6"/>
    <w:rsid w:val="00B57B4E"/>
    <w:rsid w:val="00B57E78"/>
    <w:rsid w:val="00B60217"/>
    <w:rsid w:val="00B60528"/>
    <w:rsid w:val="00B60797"/>
    <w:rsid w:val="00B60D4C"/>
    <w:rsid w:val="00B6163A"/>
    <w:rsid w:val="00B62180"/>
    <w:rsid w:val="00B62566"/>
    <w:rsid w:val="00B6295E"/>
    <w:rsid w:val="00B63281"/>
    <w:rsid w:val="00B634FB"/>
    <w:rsid w:val="00B64025"/>
    <w:rsid w:val="00B640C5"/>
    <w:rsid w:val="00B647E1"/>
    <w:rsid w:val="00B64C04"/>
    <w:rsid w:val="00B662A2"/>
    <w:rsid w:val="00B66F34"/>
    <w:rsid w:val="00B67258"/>
    <w:rsid w:val="00B67C99"/>
    <w:rsid w:val="00B70612"/>
    <w:rsid w:val="00B7062A"/>
    <w:rsid w:val="00B70A70"/>
    <w:rsid w:val="00B72A95"/>
    <w:rsid w:val="00B72F93"/>
    <w:rsid w:val="00B730EC"/>
    <w:rsid w:val="00B73E76"/>
    <w:rsid w:val="00B74398"/>
    <w:rsid w:val="00B75079"/>
    <w:rsid w:val="00B7525E"/>
    <w:rsid w:val="00B771E0"/>
    <w:rsid w:val="00B80182"/>
    <w:rsid w:val="00B803B7"/>
    <w:rsid w:val="00B80548"/>
    <w:rsid w:val="00B8070C"/>
    <w:rsid w:val="00B807E4"/>
    <w:rsid w:val="00B81025"/>
    <w:rsid w:val="00B812A7"/>
    <w:rsid w:val="00B82E7F"/>
    <w:rsid w:val="00B832C0"/>
    <w:rsid w:val="00B8338A"/>
    <w:rsid w:val="00B83C0D"/>
    <w:rsid w:val="00B83CF5"/>
    <w:rsid w:val="00B83E9B"/>
    <w:rsid w:val="00B84691"/>
    <w:rsid w:val="00B84A38"/>
    <w:rsid w:val="00B859D0"/>
    <w:rsid w:val="00B85EE4"/>
    <w:rsid w:val="00B8628D"/>
    <w:rsid w:val="00B86727"/>
    <w:rsid w:val="00B86756"/>
    <w:rsid w:val="00B867AD"/>
    <w:rsid w:val="00B86C4C"/>
    <w:rsid w:val="00B87052"/>
    <w:rsid w:val="00B87D1E"/>
    <w:rsid w:val="00B87EDD"/>
    <w:rsid w:val="00B87F9B"/>
    <w:rsid w:val="00B900F6"/>
    <w:rsid w:val="00B9039F"/>
    <w:rsid w:val="00B91137"/>
    <w:rsid w:val="00B9136D"/>
    <w:rsid w:val="00B9146A"/>
    <w:rsid w:val="00B91667"/>
    <w:rsid w:val="00B920CF"/>
    <w:rsid w:val="00B920ED"/>
    <w:rsid w:val="00B925FC"/>
    <w:rsid w:val="00B92E36"/>
    <w:rsid w:val="00B93239"/>
    <w:rsid w:val="00B93A4B"/>
    <w:rsid w:val="00B93D3A"/>
    <w:rsid w:val="00B9430B"/>
    <w:rsid w:val="00B94E1A"/>
    <w:rsid w:val="00B94F16"/>
    <w:rsid w:val="00B9561B"/>
    <w:rsid w:val="00B9568D"/>
    <w:rsid w:val="00B9576B"/>
    <w:rsid w:val="00B95D5B"/>
    <w:rsid w:val="00B96010"/>
    <w:rsid w:val="00B96DBC"/>
    <w:rsid w:val="00B97140"/>
    <w:rsid w:val="00B971CC"/>
    <w:rsid w:val="00B97AF4"/>
    <w:rsid w:val="00B97BDD"/>
    <w:rsid w:val="00BA0684"/>
    <w:rsid w:val="00BA079F"/>
    <w:rsid w:val="00BA094B"/>
    <w:rsid w:val="00BA0A21"/>
    <w:rsid w:val="00BA0D13"/>
    <w:rsid w:val="00BA12B6"/>
    <w:rsid w:val="00BA1CDF"/>
    <w:rsid w:val="00BA2092"/>
    <w:rsid w:val="00BA2102"/>
    <w:rsid w:val="00BA21C1"/>
    <w:rsid w:val="00BA2252"/>
    <w:rsid w:val="00BA272B"/>
    <w:rsid w:val="00BA27D7"/>
    <w:rsid w:val="00BA28EB"/>
    <w:rsid w:val="00BA360A"/>
    <w:rsid w:val="00BA3708"/>
    <w:rsid w:val="00BA3D2A"/>
    <w:rsid w:val="00BA50D2"/>
    <w:rsid w:val="00BA5242"/>
    <w:rsid w:val="00BA5935"/>
    <w:rsid w:val="00BA5A1F"/>
    <w:rsid w:val="00BA5B3C"/>
    <w:rsid w:val="00BA5D92"/>
    <w:rsid w:val="00BA5DA6"/>
    <w:rsid w:val="00BA62A1"/>
    <w:rsid w:val="00BA65F4"/>
    <w:rsid w:val="00BA72B6"/>
    <w:rsid w:val="00BB0EF0"/>
    <w:rsid w:val="00BB1263"/>
    <w:rsid w:val="00BB244E"/>
    <w:rsid w:val="00BB2CBC"/>
    <w:rsid w:val="00BB3457"/>
    <w:rsid w:val="00BB36B8"/>
    <w:rsid w:val="00BB36EF"/>
    <w:rsid w:val="00BB4665"/>
    <w:rsid w:val="00BB504D"/>
    <w:rsid w:val="00BB5E30"/>
    <w:rsid w:val="00BB6518"/>
    <w:rsid w:val="00BB6FCE"/>
    <w:rsid w:val="00BB7580"/>
    <w:rsid w:val="00BB7B22"/>
    <w:rsid w:val="00BB7BF3"/>
    <w:rsid w:val="00BB7E83"/>
    <w:rsid w:val="00BB7F6D"/>
    <w:rsid w:val="00BB7F9F"/>
    <w:rsid w:val="00BC02E7"/>
    <w:rsid w:val="00BC03DB"/>
    <w:rsid w:val="00BC0B9C"/>
    <w:rsid w:val="00BC0DDF"/>
    <w:rsid w:val="00BC0FE4"/>
    <w:rsid w:val="00BC2087"/>
    <w:rsid w:val="00BC2ACA"/>
    <w:rsid w:val="00BC2BA9"/>
    <w:rsid w:val="00BC2E3C"/>
    <w:rsid w:val="00BC3195"/>
    <w:rsid w:val="00BC3799"/>
    <w:rsid w:val="00BC3EE9"/>
    <w:rsid w:val="00BC4E97"/>
    <w:rsid w:val="00BC5988"/>
    <w:rsid w:val="00BC5D7F"/>
    <w:rsid w:val="00BC6318"/>
    <w:rsid w:val="00BC64D7"/>
    <w:rsid w:val="00BD03E7"/>
    <w:rsid w:val="00BD1290"/>
    <w:rsid w:val="00BD12C1"/>
    <w:rsid w:val="00BD1FBA"/>
    <w:rsid w:val="00BD20E5"/>
    <w:rsid w:val="00BD2FC9"/>
    <w:rsid w:val="00BD3275"/>
    <w:rsid w:val="00BD37CD"/>
    <w:rsid w:val="00BD5F67"/>
    <w:rsid w:val="00BD600A"/>
    <w:rsid w:val="00BD65F6"/>
    <w:rsid w:val="00BD682F"/>
    <w:rsid w:val="00BD7259"/>
    <w:rsid w:val="00BD72AC"/>
    <w:rsid w:val="00BD749A"/>
    <w:rsid w:val="00BD7FEE"/>
    <w:rsid w:val="00BD7FFE"/>
    <w:rsid w:val="00BE07FA"/>
    <w:rsid w:val="00BE0CAA"/>
    <w:rsid w:val="00BE174F"/>
    <w:rsid w:val="00BE196B"/>
    <w:rsid w:val="00BE1F1C"/>
    <w:rsid w:val="00BE3768"/>
    <w:rsid w:val="00BE3B9A"/>
    <w:rsid w:val="00BE4C4B"/>
    <w:rsid w:val="00BE52FC"/>
    <w:rsid w:val="00BE5DC5"/>
    <w:rsid w:val="00BE5EA8"/>
    <w:rsid w:val="00BE5F6B"/>
    <w:rsid w:val="00BE72F2"/>
    <w:rsid w:val="00BE7391"/>
    <w:rsid w:val="00BE7B74"/>
    <w:rsid w:val="00BF01B3"/>
    <w:rsid w:val="00BF05CD"/>
    <w:rsid w:val="00BF0A5C"/>
    <w:rsid w:val="00BF140B"/>
    <w:rsid w:val="00BF1DD9"/>
    <w:rsid w:val="00BF30DC"/>
    <w:rsid w:val="00BF385D"/>
    <w:rsid w:val="00BF595F"/>
    <w:rsid w:val="00BF5CA0"/>
    <w:rsid w:val="00BF5CF7"/>
    <w:rsid w:val="00BF64F2"/>
    <w:rsid w:val="00BF6E23"/>
    <w:rsid w:val="00BF75A0"/>
    <w:rsid w:val="00BF776A"/>
    <w:rsid w:val="00BF7814"/>
    <w:rsid w:val="00C0074A"/>
    <w:rsid w:val="00C00DB8"/>
    <w:rsid w:val="00C00F62"/>
    <w:rsid w:val="00C015B9"/>
    <w:rsid w:val="00C01813"/>
    <w:rsid w:val="00C02D06"/>
    <w:rsid w:val="00C03034"/>
    <w:rsid w:val="00C0357E"/>
    <w:rsid w:val="00C037FB"/>
    <w:rsid w:val="00C040CC"/>
    <w:rsid w:val="00C04100"/>
    <w:rsid w:val="00C0412C"/>
    <w:rsid w:val="00C04445"/>
    <w:rsid w:val="00C044E4"/>
    <w:rsid w:val="00C044F0"/>
    <w:rsid w:val="00C0536F"/>
    <w:rsid w:val="00C05EA0"/>
    <w:rsid w:val="00C0623E"/>
    <w:rsid w:val="00C0678C"/>
    <w:rsid w:val="00C06829"/>
    <w:rsid w:val="00C075DC"/>
    <w:rsid w:val="00C07ECE"/>
    <w:rsid w:val="00C10821"/>
    <w:rsid w:val="00C109B1"/>
    <w:rsid w:val="00C117BC"/>
    <w:rsid w:val="00C11F2B"/>
    <w:rsid w:val="00C12112"/>
    <w:rsid w:val="00C12A99"/>
    <w:rsid w:val="00C12C21"/>
    <w:rsid w:val="00C12CE4"/>
    <w:rsid w:val="00C12D5D"/>
    <w:rsid w:val="00C141FE"/>
    <w:rsid w:val="00C143CC"/>
    <w:rsid w:val="00C1494F"/>
    <w:rsid w:val="00C15289"/>
    <w:rsid w:val="00C15953"/>
    <w:rsid w:val="00C15A86"/>
    <w:rsid w:val="00C1612B"/>
    <w:rsid w:val="00C1718B"/>
    <w:rsid w:val="00C17279"/>
    <w:rsid w:val="00C1748C"/>
    <w:rsid w:val="00C176D6"/>
    <w:rsid w:val="00C1799C"/>
    <w:rsid w:val="00C17C11"/>
    <w:rsid w:val="00C20354"/>
    <w:rsid w:val="00C20370"/>
    <w:rsid w:val="00C2042A"/>
    <w:rsid w:val="00C20775"/>
    <w:rsid w:val="00C20A3D"/>
    <w:rsid w:val="00C21531"/>
    <w:rsid w:val="00C21A33"/>
    <w:rsid w:val="00C21C0B"/>
    <w:rsid w:val="00C21E1B"/>
    <w:rsid w:val="00C22A21"/>
    <w:rsid w:val="00C238FB"/>
    <w:rsid w:val="00C239C2"/>
    <w:rsid w:val="00C23F93"/>
    <w:rsid w:val="00C242D4"/>
    <w:rsid w:val="00C247AA"/>
    <w:rsid w:val="00C247D5"/>
    <w:rsid w:val="00C24BC3"/>
    <w:rsid w:val="00C25306"/>
    <w:rsid w:val="00C26452"/>
    <w:rsid w:val="00C2655E"/>
    <w:rsid w:val="00C265B2"/>
    <w:rsid w:val="00C27517"/>
    <w:rsid w:val="00C27608"/>
    <w:rsid w:val="00C30596"/>
    <w:rsid w:val="00C30DA9"/>
    <w:rsid w:val="00C31133"/>
    <w:rsid w:val="00C3223F"/>
    <w:rsid w:val="00C3241B"/>
    <w:rsid w:val="00C32DAF"/>
    <w:rsid w:val="00C3351A"/>
    <w:rsid w:val="00C34760"/>
    <w:rsid w:val="00C350C4"/>
    <w:rsid w:val="00C35AC9"/>
    <w:rsid w:val="00C35B7F"/>
    <w:rsid w:val="00C368E6"/>
    <w:rsid w:val="00C36A33"/>
    <w:rsid w:val="00C36F2D"/>
    <w:rsid w:val="00C415DC"/>
    <w:rsid w:val="00C41DE6"/>
    <w:rsid w:val="00C420A8"/>
    <w:rsid w:val="00C4246A"/>
    <w:rsid w:val="00C427AE"/>
    <w:rsid w:val="00C42979"/>
    <w:rsid w:val="00C44A8D"/>
    <w:rsid w:val="00C44D51"/>
    <w:rsid w:val="00C450FF"/>
    <w:rsid w:val="00C45670"/>
    <w:rsid w:val="00C45BEF"/>
    <w:rsid w:val="00C45DC6"/>
    <w:rsid w:val="00C45F2E"/>
    <w:rsid w:val="00C46141"/>
    <w:rsid w:val="00C46E70"/>
    <w:rsid w:val="00C47C92"/>
    <w:rsid w:val="00C5028B"/>
    <w:rsid w:val="00C50AF7"/>
    <w:rsid w:val="00C50D89"/>
    <w:rsid w:val="00C50E35"/>
    <w:rsid w:val="00C50EFB"/>
    <w:rsid w:val="00C51C87"/>
    <w:rsid w:val="00C51D13"/>
    <w:rsid w:val="00C51FBA"/>
    <w:rsid w:val="00C5269B"/>
    <w:rsid w:val="00C529B1"/>
    <w:rsid w:val="00C53245"/>
    <w:rsid w:val="00C53C42"/>
    <w:rsid w:val="00C54601"/>
    <w:rsid w:val="00C55B3D"/>
    <w:rsid w:val="00C56A6D"/>
    <w:rsid w:val="00C57774"/>
    <w:rsid w:val="00C577F3"/>
    <w:rsid w:val="00C57FD5"/>
    <w:rsid w:val="00C60231"/>
    <w:rsid w:val="00C60C7A"/>
    <w:rsid w:val="00C618F4"/>
    <w:rsid w:val="00C61A04"/>
    <w:rsid w:val="00C61F8B"/>
    <w:rsid w:val="00C64B74"/>
    <w:rsid w:val="00C64C29"/>
    <w:rsid w:val="00C64DE3"/>
    <w:rsid w:val="00C651FF"/>
    <w:rsid w:val="00C653DF"/>
    <w:rsid w:val="00C65640"/>
    <w:rsid w:val="00C65A3F"/>
    <w:rsid w:val="00C65B4A"/>
    <w:rsid w:val="00C65E74"/>
    <w:rsid w:val="00C660E1"/>
    <w:rsid w:val="00C66592"/>
    <w:rsid w:val="00C6685F"/>
    <w:rsid w:val="00C6777D"/>
    <w:rsid w:val="00C67898"/>
    <w:rsid w:val="00C704F9"/>
    <w:rsid w:val="00C706F7"/>
    <w:rsid w:val="00C711F5"/>
    <w:rsid w:val="00C71358"/>
    <w:rsid w:val="00C7137C"/>
    <w:rsid w:val="00C7261C"/>
    <w:rsid w:val="00C72B82"/>
    <w:rsid w:val="00C72DAA"/>
    <w:rsid w:val="00C72E01"/>
    <w:rsid w:val="00C72F58"/>
    <w:rsid w:val="00C734E3"/>
    <w:rsid w:val="00C736F6"/>
    <w:rsid w:val="00C73828"/>
    <w:rsid w:val="00C73F43"/>
    <w:rsid w:val="00C74575"/>
    <w:rsid w:val="00C749BF"/>
    <w:rsid w:val="00C7513F"/>
    <w:rsid w:val="00C76BD9"/>
    <w:rsid w:val="00C808FD"/>
    <w:rsid w:val="00C80E9E"/>
    <w:rsid w:val="00C81504"/>
    <w:rsid w:val="00C8177E"/>
    <w:rsid w:val="00C818C7"/>
    <w:rsid w:val="00C8216D"/>
    <w:rsid w:val="00C82404"/>
    <w:rsid w:val="00C8254E"/>
    <w:rsid w:val="00C828FA"/>
    <w:rsid w:val="00C8307A"/>
    <w:rsid w:val="00C83197"/>
    <w:rsid w:val="00C832C1"/>
    <w:rsid w:val="00C838AF"/>
    <w:rsid w:val="00C84E5B"/>
    <w:rsid w:val="00C84FB5"/>
    <w:rsid w:val="00C850CA"/>
    <w:rsid w:val="00C855CD"/>
    <w:rsid w:val="00C856A3"/>
    <w:rsid w:val="00C859D1"/>
    <w:rsid w:val="00C85F45"/>
    <w:rsid w:val="00C86FF7"/>
    <w:rsid w:val="00C87198"/>
    <w:rsid w:val="00C878D7"/>
    <w:rsid w:val="00C87ABD"/>
    <w:rsid w:val="00C901B9"/>
    <w:rsid w:val="00C90419"/>
    <w:rsid w:val="00C906FE"/>
    <w:rsid w:val="00C90AB6"/>
    <w:rsid w:val="00C9198D"/>
    <w:rsid w:val="00C91E1E"/>
    <w:rsid w:val="00C9283E"/>
    <w:rsid w:val="00C93123"/>
    <w:rsid w:val="00C9449E"/>
    <w:rsid w:val="00C9465C"/>
    <w:rsid w:val="00C955E5"/>
    <w:rsid w:val="00C957D6"/>
    <w:rsid w:val="00C9598C"/>
    <w:rsid w:val="00C95B1F"/>
    <w:rsid w:val="00C95D92"/>
    <w:rsid w:val="00C96B3A"/>
    <w:rsid w:val="00C96B66"/>
    <w:rsid w:val="00C97B11"/>
    <w:rsid w:val="00CA0A84"/>
    <w:rsid w:val="00CA0A91"/>
    <w:rsid w:val="00CA0B2D"/>
    <w:rsid w:val="00CA15FF"/>
    <w:rsid w:val="00CA1CD7"/>
    <w:rsid w:val="00CA25E4"/>
    <w:rsid w:val="00CA2857"/>
    <w:rsid w:val="00CA2E60"/>
    <w:rsid w:val="00CA3255"/>
    <w:rsid w:val="00CA36EB"/>
    <w:rsid w:val="00CA3B08"/>
    <w:rsid w:val="00CA3EE9"/>
    <w:rsid w:val="00CA41F1"/>
    <w:rsid w:val="00CA516E"/>
    <w:rsid w:val="00CA552C"/>
    <w:rsid w:val="00CA6423"/>
    <w:rsid w:val="00CA6839"/>
    <w:rsid w:val="00CA6E6E"/>
    <w:rsid w:val="00CA7E5C"/>
    <w:rsid w:val="00CB122E"/>
    <w:rsid w:val="00CB2E1A"/>
    <w:rsid w:val="00CB2FA3"/>
    <w:rsid w:val="00CB3BFD"/>
    <w:rsid w:val="00CB421E"/>
    <w:rsid w:val="00CB457F"/>
    <w:rsid w:val="00CB5863"/>
    <w:rsid w:val="00CB5EAC"/>
    <w:rsid w:val="00CB79F8"/>
    <w:rsid w:val="00CB7AFF"/>
    <w:rsid w:val="00CB7F1E"/>
    <w:rsid w:val="00CC04AF"/>
    <w:rsid w:val="00CC0E63"/>
    <w:rsid w:val="00CC0EC6"/>
    <w:rsid w:val="00CC125C"/>
    <w:rsid w:val="00CC1413"/>
    <w:rsid w:val="00CC18A5"/>
    <w:rsid w:val="00CC2AEC"/>
    <w:rsid w:val="00CC38AB"/>
    <w:rsid w:val="00CC47FB"/>
    <w:rsid w:val="00CC5445"/>
    <w:rsid w:val="00CC61FF"/>
    <w:rsid w:val="00CC6326"/>
    <w:rsid w:val="00CC7295"/>
    <w:rsid w:val="00CC7490"/>
    <w:rsid w:val="00CC7994"/>
    <w:rsid w:val="00CC7E10"/>
    <w:rsid w:val="00CD113B"/>
    <w:rsid w:val="00CD1183"/>
    <w:rsid w:val="00CD16DE"/>
    <w:rsid w:val="00CD209B"/>
    <w:rsid w:val="00CD222D"/>
    <w:rsid w:val="00CD239F"/>
    <w:rsid w:val="00CD2ABE"/>
    <w:rsid w:val="00CD32D2"/>
    <w:rsid w:val="00CD350C"/>
    <w:rsid w:val="00CD48CD"/>
    <w:rsid w:val="00CD5834"/>
    <w:rsid w:val="00CD605F"/>
    <w:rsid w:val="00CD642B"/>
    <w:rsid w:val="00CD6E71"/>
    <w:rsid w:val="00CD71D2"/>
    <w:rsid w:val="00CD7676"/>
    <w:rsid w:val="00CD77EB"/>
    <w:rsid w:val="00CD7A16"/>
    <w:rsid w:val="00CE09D6"/>
    <w:rsid w:val="00CE0D93"/>
    <w:rsid w:val="00CE1095"/>
    <w:rsid w:val="00CE12E6"/>
    <w:rsid w:val="00CE171D"/>
    <w:rsid w:val="00CE1DCD"/>
    <w:rsid w:val="00CE1EE3"/>
    <w:rsid w:val="00CE20EB"/>
    <w:rsid w:val="00CE2146"/>
    <w:rsid w:val="00CE24C6"/>
    <w:rsid w:val="00CE36AE"/>
    <w:rsid w:val="00CE37BF"/>
    <w:rsid w:val="00CE39C5"/>
    <w:rsid w:val="00CE3F2E"/>
    <w:rsid w:val="00CE4576"/>
    <w:rsid w:val="00CE4730"/>
    <w:rsid w:val="00CE4BC3"/>
    <w:rsid w:val="00CE4C45"/>
    <w:rsid w:val="00CE4E1A"/>
    <w:rsid w:val="00CE4FC7"/>
    <w:rsid w:val="00CE62E5"/>
    <w:rsid w:val="00CE6B17"/>
    <w:rsid w:val="00CE6C17"/>
    <w:rsid w:val="00CE6EAD"/>
    <w:rsid w:val="00CE7601"/>
    <w:rsid w:val="00CF0215"/>
    <w:rsid w:val="00CF0E52"/>
    <w:rsid w:val="00CF16B9"/>
    <w:rsid w:val="00CF1F56"/>
    <w:rsid w:val="00CF2582"/>
    <w:rsid w:val="00CF25F5"/>
    <w:rsid w:val="00CF2E66"/>
    <w:rsid w:val="00CF314F"/>
    <w:rsid w:val="00CF31A4"/>
    <w:rsid w:val="00CF346C"/>
    <w:rsid w:val="00CF35A3"/>
    <w:rsid w:val="00CF3E2F"/>
    <w:rsid w:val="00CF410E"/>
    <w:rsid w:val="00CF4919"/>
    <w:rsid w:val="00CF5F9D"/>
    <w:rsid w:val="00CF6267"/>
    <w:rsid w:val="00CF6383"/>
    <w:rsid w:val="00CF7257"/>
    <w:rsid w:val="00D0024A"/>
    <w:rsid w:val="00D0200A"/>
    <w:rsid w:val="00D031F1"/>
    <w:rsid w:val="00D033B1"/>
    <w:rsid w:val="00D0361B"/>
    <w:rsid w:val="00D03733"/>
    <w:rsid w:val="00D04619"/>
    <w:rsid w:val="00D04687"/>
    <w:rsid w:val="00D04D09"/>
    <w:rsid w:val="00D04F9D"/>
    <w:rsid w:val="00D05714"/>
    <w:rsid w:val="00D062F9"/>
    <w:rsid w:val="00D06ADF"/>
    <w:rsid w:val="00D06EB4"/>
    <w:rsid w:val="00D06F3C"/>
    <w:rsid w:val="00D06FB7"/>
    <w:rsid w:val="00D0775A"/>
    <w:rsid w:val="00D079B7"/>
    <w:rsid w:val="00D07EE4"/>
    <w:rsid w:val="00D104EC"/>
    <w:rsid w:val="00D10851"/>
    <w:rsid w:val="00D10F18"/>
    <w:rsid w:val="00D1148D"/>
    <w:rsid w:val="00D11678"/>
    <w:rsid w:val="00D11E1C"/>
    <w:rsid w:val="00D126E8"/>
    <w:rsid w:val="00D12DBE"/>
    <w:rsid w:val="00D133B7"/>
    <w:rsid w:val="00D13DDD"/>
    <w:rsid w:val="00D14DDC"/>
    <w:rsid w:val="00D154A2"/>
    <w:rsid w:val="00D15746"/>
    <w:rsid w:val="00D1586E"/>
    <w:rsid w:val="00D1651B"/>
    <w:rsid w:val="00D17F82"/>
    <w:rsid w:val="00D2035E"/>
    <w:rsid w:val="00D20961"/>
    <w:rsid w:val="00D209EE"/>
    <w:rsid w:val="00D20A7F"/>
    <w:rsid w:val="00D20D4D"/>
    <w:rsid w:val="00D21AE3"/>
    <w:rsid w:val="00D2217C"/>
    <w:rsid w:val="00D223D5"/>
    <w:rsid w:val="00D226DD"/>
    <w:rsid w:val="00D22975"/>
    <w:rsid w:val="00D22A9C"/>
    <w:rsid w:val="00D22B2C"/>
    <w:rsid w:val="00D22EDC"/>
    <w:rsid w:val="00D236EF"/>
    <w:rsid w:val="00D23725"/>
    <w:rsid w:val="00D241CF"/>
    <w:rsid w:val="00D2443A"/>
    <w:rsid w:val="00D246C2"/>
    <w:rsid w:val="00D2470A"/>
    <w:rsid w:val="00D24AA4"/>
    <w:rsid w:val="00D24C52"/>
    <w:rsid w:val="00D24D78"/>
    <w:rsid w:val="00D25072"/>
    <w:rsid w:val="00D25E9C"/>
    <w:rsid w:val="00D26A57"/>
    <w:rsid w:val="00D26BF7"/>
    <w:rsid w:val="00D26D6E"/>
    <w:rsid w:val="00D27A9A"/>
    <w:rsid w:val="00D30FBB"/>
    <w:rsid w:val="00D30FF2"/>
    <w:rsid w:val="00D310AA"/>
    <w:rsid w:val="00D311B4"/>
    <w:rsid w:val="00D31430"/>
    <w:rsid w:val="00D32440"/>
    <w:rsid w:val="00D324AC"/>
    <w:rsid w:val="00D32B18"/>
    <w:rsid w:val="00D330BB"/>
    <w:rsid w:val="00D34468"/>
    <w:rsid w:val="00D34489"/>
    <w:rsid w:val="00D347F6"/>
    <w:rsid w:val="00D34A88"/>
    <w:rsid w:val="00D35C7B"/>
    <w:rsid w:val="00D35DF9"/>
    <w:rsid w:val="00D35ED9"/>
    <w:rsid w:val="00D37CB7"/>
    <w:rsid w:val="00D37DDF"/>
    <w:rsid w:val="00D40484"/>
    <w:rsid w:val="00D4060C"/>
    <w:rsid w:val="00D40F04"/>
    <w:rsid w:val="00D41057"/>
    <w:rsid w:val="00D41CE4"/>
    <w:rsid w:val="00D41FD5"/>
    <w:rsid w:val="00D42B84"/>
    <w:rsid w:val="00D42ED6"/>
    <w:rsid w:val="00D439BB"/>
    <w:rsid w:val="00D445C4"/>
    <w:rsid w:val="00D45228"/>
    <w:rsid w:val="00D45EDE"/>
    <w:rsid w:val="00D46774"/>
    <w:rsid w:val="00D46D34"/>
    <w:rsid w:val="00D4712E"/>
    <w:rsid w:val="00D475D8"/>
    <w:rsid w:val="00D478A0"/>
    <w:rsid w:val="00D478FC"/>
    <w:rsid w:val="00D5112C"/>
    <w:rsid w:val="00D518BB"/>
    <w:rsid w:val="00D52133"/>
    <w:rsid w:val="00D5357E"/>
    <w:rsid w:val="00D53A16"/>
    <w:rsid w:val="00D54435"/>
    <w:rsid w:val="00D54501"/>
    <w:rsid w:val="00D5482D"/>
    <w:rsid w:val="00D54BE6"/>
    <w:rsid w:val="00D553BE"/>
    <w:rsid w:val="00D55738"/>
    <w:rsid w:val="00D55D08"/>
    <w:rsid w:val="00D56066"/>
    <w:rsid w:val="00D5623A"/>
    <w:rsid w:val="00D56712"/>
    <w:rsid w:val="00D56A05"/>
    <w:rsid w:val="00D57BC4"/>
    <w:rsid w:val="00D57EA4"/>
    <w:rsid w:val="00D60017"/>
    <w:rsid w:val="00D60154"/>
    <w:rsid w:val="00D60C30"/>
    <w:rsid w:val="00D60FD1"/>
    <w:rsid w:val="00D60FFC"/>
    <w:rsid w:val="00D6100C"/>
    <w:rsid w:val="00D6180C"/>
    <w:rsid w:val="00D6212C"/>
    <w:rsid w:val="00D6213C"/>
    <w:rsid w:val="00D633D5"/>
    <w:rsid w:val="00D637E6"/>
    <w:rsid w:val="00D63C93"/>
    <w:rsid w:val="00D63E76"/>
    <w:rsid w:val="00D640F6"/>
    <w:rsid w:val="00D64F4B"/>
    <w:rsid w:val="00D65162"/>
    <w:rsid w:val="00D659ED"/>
    <w:rsid w:val="00D66B0C"/>
    <w:rsid w:val="00D674ED"/>
    <w:rsid w:val="00D702FE"/>
    <w:rsid w:val="00D71875"/>
    <w:rsid w:val="00D71B38"/>
    <w:rsid w:val="00D723A9"/>
    <w:rsid w:val="00D735BE"/>
    <w:rsid w:val="00D73AC0"/>
    <w:rsid w:val="00D73B1F"/>
    <w:rsid w:val="00D73E3F"/>
    <w:rsid w:val="00D74009"/>
    <w:rsid w:val="00D74253"/>
    <w:rsid w:val="00D74CE8"/>
    <w:rsid w:val="00D74E37"/>
    <w:rsid w:val="00D74EC8"/>
    <w:rsid w:val="00D7517D"/>
    <w:rsid w:val="00D752DC"/>
    <w:rsid w:val="00D75D90"/>
    <w:rsid w:val="00D76478"/>
    <w:rsid w:val="00D768E9"/>
    <w:rsid w:val="00D768F8"/>
    <w:rsid w:val="00D76CB4"/>
    <w:rsid w:val="00D771C0"/>
    <w:rsid w:val="00D80904"/>
    <w:rsid w:val="00D812CD"/>
    <w:rsid w:val="00D81442"/>
    <w:rsid w:val="00D814B5"/>
    <w:rsid w:val="00D816A4"/>
    <w:rsid w:val="00D81E4F"/>
    <w:rsid w:val="00D825A8"/>
    <w:rsid w:val="00D82A11"/>
    <w:rsid w:val="00D82BFD"/>
    <w:rsid w:val="00D82D46"/>
    <w:rsid w:val="00D834B9"/>
    <w:rsid w:val="00D83504"/>
    <w:rsid w:val="00D8385D"/>
    <w:rsid w:val="00D839A8"/>
    <w:rsid w:val="00D846E2"/>
    <w:rsid w:val="00D849A4"/>
    <w:rsid w:val="00D856DD"/>
    <w:rsid w:val="00D858D7"/>
    <w:rsid w:val="00D858FC"/>
    <w:rsid w:val="00D865A5"/>
    <w:rsid w:val="00D86BDE"/>
    <w:rsid w:val="00D87B8E"/>
    <w:rsid w:val="00D87DC1"/>
    <w:rsid w:val="00D90A3A"/>
    <w:rsid w:val="00D90D53"/>
    <w:rsid w:val="00D922E5"/>
    <w:rsid w:val="00D925E9"/>
    <w:rsid w:val="00D92BB3"/>
    <w:rsid w:val="00D93B54"/>
    <w:rsid w:val="00D94976"/>
    <w:rsid w:val="00D949C1"/>
    <w:rsid w:val="00D94A78"/>
    <w:rsid w:val="00D95199"/>
    <w:rsid w:val="00D954E4"/>
    <w:rsid w:val="00D95E98"/>
    <w:rsid w:val="00D96349"/>
    <w:rsid w:val="00D97AB0"/>
    <w:rsid w:val="00D97E0C"/>
    <w:rsid w:val="00D97E94"/>
    <w:rsid w:val="00DA1572"/>
    <w:rsid w:val="00DA1772"/>
    <w:rsid w:val="00DA1813"/>
    <w:rsid w:val="00DA26FE"/>
    <w:rsid w:val="00DA2CDF"/>
    <w:rsid w:val="00DA2E18"/>
    <w:rsid w:val="00DA364C"/>
    <w:rsid w:val="00DA3A1C"/>
    <w:rsid w:val="00DA4090"/>
    <w:rsid w:val="00DA48E0"/>
    <w:rsid w:val="00DA49CC"/>
    <w:rsid w:val="00DA52C5"/>
    <w:rsid w:val="00DA531B"/>
    <w:rsid w:val="00DA5CFD"/>
    <w:rsid w:val="00DA6794"/>
    <w:rsid w:val="00DA6F50"/>
    <w:rsid w:val="00DA7C39"/>
    <w:rsid w:val="00DA7CAB"/>
    <w:rsid w:val="00DA7E9E"/>
    <w:rsid w:val="00DB0599"/>
    <w:rsid w:val="00DB060A"/>
    <w:rsid w:val="00DB1F68"/>
    <w:rsid w:val="00DB2E08"/>
    <w:rsid w:val="00DB3777"/>
    <w:rsid w:val="00DB3E0A"/>
    <w:rsid w:val="00DB5123"/>
    <w:rsid w:val="00DB53F1"/>
    <w:rsid w:val="00DB5744"/>
    <w:rsid w:val="00DB770D"/>
    <w:rsid w:val="00DB7BF9"/>
    <w:rsid w:val="00DB7DAA"/>
    <w:rsid w:val="00DB7E71"/>
    <w:rsid w:val="00DC08A3"/>
    <w:rsid w:val="00DC0AD2"/>
    <w:rsid w:val="00DC10F0"/>
    <w:rsid w:val="00DC11A8"/>
    <w:rsid w:val="00DC11B5"/>
    <w:rsid w:val="00DC1885"/>
    <w:rsid w:val="00DC2CF3"/>
    <w:rsid w:val="00DC2F0D"/>
    <w:rsid w:val="00DC35C7"/>
    <w:rsid w:val="00DC3BFE"/>
    <w:rsid w:val="00DC42AF"/>
    <w:rsid w:val="00DC4DCE"/>
    <w:rsid w:val="00DC4E06"/>
    <w:rsid w:val="00DC5666"/>
    <w:rsid w:val="00DC5FEE"/>
    <w:rsid w:val="00DC669B"/>
    <w:rsid w:val="00DC69DF"/>
    <w:rsid w:val="00DC7824"/>
    <w:rsid w:val="00DC78DA"/>
    <w:rsid w:val="00DC7945"/>
    <w:rsid w:val="00DD003F"/>
    <w:rsid w:val="00DD040E"/>
    <w:rsid w:val="00DD05B1"/>
    <w:rsid w:val="00DD0BE7"/>
    <w:rsid w:val="00DD10CD"/>
    <w:rsid w:val="00DD1300"/>
    <w:rsid w:val="00DD1DC3"/>
    <w:rsid w:val="00DD25E3"/>
    <w:rsid w:val="00DD32E3"/>
    <w:rsid w:val="00DD3418"/>
    <w:rsid w:val="00DD386B"/>
    <w:rsid w:val="00DD3914"/>
    <w:rsid w:val="00DD45C9"/>
    <w:rsid w:val="00DD557B"/>
    <w:rsid w:val="00DD5940"/>
    <w:rsid w:val="00DD67CD"/>
    <w:rsid w:val="00DD6D29"/>
    <w:rsid w:val="00DE0E8A"/>
    <w:rsid w:val="00DE1406"/>
    <w:rsid w:val="00DE1A6B"/>
    <w:rsid w:val="00DE1C65"/>
    <w:rsid w:val="00DE1D20"/>
    <w:rsid w:val="00DE234D"/>
    <w:rsid w:val="00DE243B"/>
    <w:rsid w:val="00DE2525"/>
    <w:rsid w:val="00DE2832"/>
    <w:rsid w:val="00DE29B4"/>
    <w:rsid w:val="00DE2E84"/>
    <w:rsid w:val="00DE380B"/>
    <w:rsid w:val="00DE38B1"/>
    <w:rsid w:val="00DE3A62"/>
    <w:rsid w:val="00DE3CF8"/>
    <w:rsid w:val="00DE3E5F"/>
    <w:rsid w:val="00DE55D8"/>
    <w:rsid w:val="00DE58DB"/>
    <w:rsid w:val="00DE6102"/>
    <w:rsid w:val="00DE62E7"/>
    <w:rsid w:val="00DE66EE"/>
    <w:rsid w:val="00DE6A01"/>
    <w:rsid w:val="00DE6E60"/>
    <w:rsid w:val="00DE7225"/>
    <w:rsid w:val="00DE72FB"/>
    <w:rsid w:val="00DE742D"/>
    <w:rsid w:val="00DF006A"/>
    <w:rsid w:val="00DF033B"/>
    <w:rsid w:val="00DF0B13"/>
    <w:rsid w:val="00DF25AC"/>
    <w:rsid w:val="00DF353E"/>
    <w:rsid w:val="00DF3795"/>
    <w:rsid w:val="00DF39CF"/>
    <w:rsid w:val="00DF4040"/>
    <w:rsid w:val="00DF40E4"/>
    <w:rsid w:val="00DF4A72"/>
    <w:rsid w:val="00DF4CCF"/>
    <w:rsid w:val="00DF5372"/>
    <w:rsid w:val="00DF54E4"/>
    <w:rsid w:val="00DF5701"/>
    <w:rsid w:val="00DF5819"/>
    <w:rsid w:val="00DF5B38"/>
    <w:rsid w:val="00DF62EC"/>
    <w:rsid w:val="00DF6378"/>
    <w:rsid w:val="00DF666C"/>
    <w:rsid w:val="00DF7ABF"/>
    <w:rsid w:val="00E00019"/>
    <w:rsid w:val="00E001A0"/>
    <w:rsid w:val="00E001FE"/>
    <w:rsid w:val="00E00390"/>
    <w:rsid w:val="00E00518"/>
    <w:rsid w:val="00E0061F"/>
    <w:rsid w:val="00E0073A"/>
    <w:rsid w:val="00E0157F"/>
    <w:rsid w:val="00E0232E"/>
    <w:rsid w:val="00E02B89"/>
    <w:rsid w:val="00E02D8D"/>
    <w:rsid w:val="00E043CD"/>
    <w:rsid w:val="00E0594C"/>
    <w:rsid w:val="00E05DE6"/>
    <w:rsid w:val="00E061E9"/>
    <w:rsid w:val="00E07B0A"/>
    <w:rsid w:val="00E07FB4"/>
    <w:rsid w:val="00E100D8"/>
    <w:rsid w:val="00E10274"/>
    <w:rsid w:val="00E108E5"/>
    <w:rsid w:val="00E10E3A"/>
    <w:rsid w:val="00E11104"/>
    <w:rsid w:val="00E1177E"/>
    <w:rsid w:val="00E117C1"/>
    <w:rsid w:val="00E119AB"/>
    <w:rsid w:val="00E11D0F"/>
    <w:rsid w:val="00E125CA"/>
    <w:rsid w:val="00E131AA"/>
    <w:rsid w:val="00E13B51"/>
    <w:rsid w:val="00E14325"/>
    <w:rsid w:val="00E14B59"/>
    <w:rsid w:val="00E16B53"/>
    <w:rsid w:val="00E16BF4"/>
    <w:rsid w:val="00E16EA2"/>
    <w:rsid w:val="00E16FC5"/>
    <w:rsid w:val="00E1781F"/>
    <w:rsid w:val="00E1798F"/>
    <w:rsid w:val="00E200DC"/>
    <w:rsid w:val="00E20344"/>
    <w:rsid w:val="00E206CB"/>
    <w:rsid w:val="00E20B60"/>
    <w:rsid w:val="00E211E9"/>
    <w:rsid w:val="00E21349"/>
    <w:rsid w:val="00E21D27"/>
    <w:rsid w:val="00E21FF2"/>
    <w:rsid w:val="00E2206B"/>
    <w:rsid w:val="00E22546"/>
    <w:rsid w:val="00E22C4B"/>
    <w:rsid w:val="00E23278"/>
    <w:rsid w:val="00E23E8E"/>
    <w:rsid w:val="00E244B3"/>
    <w:rsid w:val="00E254F0"/>
    <w:rsid w:val="00E26193"/>
    <w:rsid w:val="00E26908"/>
    <w:rsid w:val="00E271B6"/>
    <w:rsid w:val="00E2728E"/>
    <w:rsid w:val="00E27808"/>
    <w:rsid w:val="00E2798D"/>
    <w:rsid w:val="00E30F84"/>
    <w:rsid w:val="00E3111A"/>
    <w:rsid w:val="00E314A1"/>
    <w:rsid w:val="00E314D3"/>
    <w:rsid w:val="00E31BAC"/>
    <w:rsid w:val="00E32B72"/>
    <w:rsid w:val="00E331F0"/>
    <w:rsid w:val="00E336C3"/>
    <w:rsid w:val="00E33D0F"/>
    <w:rsid w:val="00E349F8"/>
    <w:rsid w:val="00E36400"/>
    <w:rsid w:val="00E3645D"/>
    <w:rsid w:val="00E36E0B"/>
    <w:rsid w:val="00E371E1"/>
    <w:rsid w:val="00E37BF9"/>
    <w:rsid w:val="00E4094C"/>
    <w:rsid w:val="00E41500"/>
    <w:rsid w:val="00E41C3B"/>
    <w:rsid w:val="00E41DEA"/>
    <w:rsid w:val="00E420D1"/>
    <w:rsid w:val="00E42998"/>
    <w:rsid w:val="00E42C2D"/>
    <w:rsid w:val="00E42CFA"/>
    <w:rsid w:val="00E4377D"/>
    <w:rsid w:val="00E43C6D"/>
    <w:rsid w:val="00E455F0"/>
    <w:rsid w:val="00E45733"/>
    <w:rsid w:val="00E45839"/>
    <w:rsid w:val="00E45BF7"/>
    <w:rsid w:val="00E46592"/>
    <w:rsid w:val="00E46908"/>
    <w:rsid w:val="00E47067"/>
    <w:rsid w:val="00E4754B"/>
    <w:rsid w:val="00E505EC"/>
    <w:rsid w:val="00E50AE8"/>
    <w:rsid w:val="00E50E44"/>
    <w:rsid w:val="00E5173C"/>
    <w:rsid w:val="00E51BC3"/>
    <w:rsid w:val="00E53ADB"/>
    <w:rsid w:val="00E53B52"/>
    <w:rsid w:val="00E53B5F"/>
    <w:rsid w:val="00E53B75"/>
    <w:rsid w:val="00E54682"/>
    <w:rsid w:val="00E54FF1"/>
    <w:rsid w:val="00E55EDB"/>
    <w:rsid w:val="00E55F4D"/>
    <w:rsid w:val="00E5636B"/>
    <w:rsid w:val="00E565AE"/>
    <w:rsid w:val="00E57A2D"/>
    <w:rsid w:val="00E57E7C"/>
    <w:rsid w:val="00E60117"/>
    <w:rsid w:val="00E60646"/>
    <w:rsid w:val="00E60692"/>
    <w:rsid w:val="00E606D9"/>
    <w:rsid w:val="00E608BD"/>
    <w:rsid w:val="00E60EB1"/>
    <w:rsid w:val="00E61005"/>
    <w:rsid w:val="00E61EE9"/>
    <w:rsid w:val="00E622A2"/>
    <w:rsid w:val="00E6311A"/>
    <w:rsid w:val="00E64165"/>
    <w:rsid w:val="00E65342"/>
    <w:rsid w:val="00E659E3"/>
    <w:rsid w:val="00E66553"/>
    <w:rsid w:val="00E66880"/>
    <w:rsid w:val="00E66BFD"/>
    <w:rsid w:val="00E672BC"/>
    <w:rsid w:val="00E673AB"/>
    <w:rsid w:val="00E673D3"/>
    <w:rsid w:val="00E67A31"/>
    <w:rsid w:val="00E705D8"/>
    <w:rsid w:val="00E70BCD"/>
    <w:rsid w:val="00E711DF"/>
    <w:rsid w:val="00E71DE6"/>
    <w:rsid w:val="00E72104"/>
    <w:rsid w:val="00E72371"/>
    <w:rsid w:val="00E72B32"/>
    <w:rsid w:val="00E730E0"/>
    <w:rsid w:val="00E73EE0"/>
    <w:rsid w:val="00E7431C"/>
    <w:rsid w:val="00E74375"/>
    <w:rsid w:val="00E74622"/>
    <w:rsid w:val="00E74910"/>
    <w:rsid w:val="00E753EF"/>
    <w:rsid w:val="00E764BA"/>
    <w:rsid w:val="00E76EE2"/>
    <w:rsid w:val="00E774E3"/>
    <w:rsid w:val="00E77945"/>
    <w:rsid w:val="00E80A16"/>
    <w:rsid w:val="00E8100C"/>
    <w:rsid w:val="00E811DB"/>
    <w:rsid w:val="00E81A56"/>
    <w:rsid w:val="00E82062"/>
    <w:rsid w:val="00E822A5"/>
    <w:rsid w:val="00E827F8"/>
    <w:rsid w:val="00E830FD"/>
    <w:rsid w:val="00E83159"/>
    <w:rsid w:val="00E8380A"/>
    <w:rsid w:val="00E83C6B"/>
    <w:rsid w:val="00E840BD"/>
    <w:rsid w:val="00E8432E"/>
    <w:rsid w:val="00E8567B"/>
    <w:rsid w:val="00E859DF"/>
    <w:rsid w:val="00E8630C"/>
    <w:rsid w:val="00E868AF"/>
    <w:rsid w:val="00E86A66"/>
    <w:rsid w:val="00E86C60"/>
    <w:rsid w:val="00E87940"/>
    <w:rsid w:val="00E87AB5"/>
    <w:rsid w:val="00E87F1B"/>
    <w:rsid w:val="00E90184"/>
    <w:rsid w:val="00E90CCA"/>
    <w:rsid w:val="00E914F2"/>
    <w:rsid w:val="00E91576"/>
    <w:rsid w:val="00E91752"/>
    <w:rsid w:val="00E922DA"/>
    <w:rsid w:val="00E92770"/>
    <w:rsid w:val="00E9281D"/>
    <w:rsid w:val="00E9376A"/>
    <w:rsid w:val="00E93A8D"/>
    <w:rsid w:val="00E93B75"/>
    <w:rsid w:val="00E93ED0"/>
    <w:rsid w:val="00E95ABE"/>
    <w:rsid w:val="00E95ED9"/>
    <w:rsid w:val="00E961D8"/>
    <w:rsid w:val="00E9691F"/>
    <w:rsid w:val="00E96CAE"/>
    <w:rsid w:val="00E973A9"/>
    <w:rsid w:val="00E9740C"/>
    <w:rsid w:val="00EA0F25"/>
    <w:rsid w:val="00EA12F1"/>
    <w:rsid w:val="00EA179A"/>
    <w:rsid w:val="00EA374F"/>
    <w:rsid w:val="00EA3969"/>
    <w:rsid w:val="00EA3F73"/>
    <w:rsid w:val="00EA42BD"/>
    <w:rsid w:val="00EA46F8"/>
    <w:rsid w:val="00EA7257"/>
    <w:rsid w:val="00EA743B"/>
    <w:rsid w:val="00EA745F"/>
    <w:rsid w:val="00EA751E"/>
    <w:rsid w:val="00EA7B1B"/>
    <w:rsid w:val="00EA7E0C"/>
    <w:rsid w:val="00EB0F23"/>
    <w:rsid w:val="00EB31E8"/>
    <w:rsid w:val="00EB384E"/>
    <w:rsid w:val="00EB385F"/>
    <w:rsid w:val="00EB38C9"/>
    <w:rsid w:val="00EB3AC6"/>
    <w:rsid w:val="00EB3F11"/>
    <w:rsid w:val="00EB43D3"/>
    <w:rsid w:val="00EB454C"/>
    <w:rsid w:val="00EB5608"/>
    <w:rsid w:val="00EB6133"/>
    <w:rsid w:val="00EB67E2"/>
    <w:rsid w:val="00EC03E4"/>
    <w:rsid w:val="00EC0783"/>
    <w:rsid w:val="00EC0BAD"/>
    <w:rsid w:val="00EC137D"/>
    <w:rsid w:val="00EC1696"/>
    <w:rsid w:val="00EC2204"/>
    <w:rsid w:val="00EC3C2C"/>
    <w:rsid w:val="00EC3D5A"/>
    <w:rsid w:val="00EC5002"/>
    <w:rsid w:val="00EC5248"/>
    <w:rsid w:val="00ED0DE9"/>
    <w:rsid w:val="00ED1C3A"/>
    <w:rsid w:val="00ED2012"/>
    <w:rsid w:val="00ED289B"/>
    <w:rsid w:val="00ED28E8"/>
    <w:rsid w:val="00ED30DA"/>
    <w:rsid w:val="00ED379E"/>
    <w:rsid w:val="00ED4545"/>
    <w:rsid w:val="00ED4B89"/>
    <w:rsid w:val="00ED4C50"/>
    <w:rsid w:val="00ED6215"/>
    <w:rsid w:val="00ED690E"/>
    <w:rsid w:val="00ED6C27"/>
    <w:rsid w:val="00ED6C78"/>
    <w:rsid w:val="00ED6CB6"/>
    <w:rsid w:val="00ED6CDC"/>
    <w:rsid w:val="00ED7246"/>
    <w:rsid w:val="00ED78BC"/>
    <w:rsid w:val="00ED7CF0"/>
    <w:rsid w:val="00ED7EA6"/>
    <w:rsid w:val="00EE013B"/>
    <w:rsid w:val="00EE075B"/>
    <w:rsid w:val="00EE0B59"/>
    <w:rsid w:val="00EE1C14"/>
    <w:rsid w:val="00EE27B9"/>
    <w:rsid w:val="00EE3D54"/>
    <w:rsid w:val="00EE3F53"/>
    <w:rsid w:val="00EE4078"/>
    <w:rsid w:val="00EE41F6"/>
    <w:rsid w:val="00EE53B1"/>
    <w:rsid w:val="00EE577C"/>
    <w:rsid w:val="00EE5C20"/>
    <w:rsid w:val="00EE67BE"/>
    <w:rsid w:val="00EE6E71"/>
    <w:rsid w:val="00EE7BDF"/>
    <w:rsid w:val="00EF04BA"/>
    <w:rsid w:val="00EF0788"/>
    <w:rsid w:val="00EF10E8"/>
    <w:rsid w:val="00EF1672"/>
    <w:rsid w:val="00EF1CDC"/>
    <w:rsid w:val="00EF2E78"/>
    <w:rsid w:val="00EF35BD"/>
    <w:rsid w:val="00EF3B08"/>
    <w:rsid w:val="00EF40E7"/>
    <w:rsid w:val="00EF4122"/>
    <w:rsid w:val="00EF493C"/>
    <w:rsid w:val="00EF5CC5"/>
    <w:rsid w:val="00EF60A4"/>
    <w:rsid w:val="00EF726A"/>
    <w:rsid w:val="00EF7495"/>
    <w:rsid w:val="00EF7C26"/>
    <w:rsid w:val="00EF7C7D"/>
    <w:rsid w:val="00EF7FBC"/>
    <w:rsid w:val="00F0048E"/>
    <w:rsid w:val="00F006A9"/>
    <w:rsid w:val="00F018B8"/>
    <w:rsid w:val="00F01A77"/>
    <w:rsid w:val="00F0229D"/>
    <w:rsid w:val="00F02756"/>
    <w:rsid w:val="00F03B3D"/>
    <w:rsid w:val="00F061BD"/>
    <w:rsid w:val="00F0657B"/>
    <w:rsid w:val="00F0744B"/>
    <w:rsid w:val="00F07CC9"/>
    <w:rsid w:val="00F10486"/>
    <w:rsid w:val="00F10A39"/>
    <w:rsid w:val="00F10F54"/>
    <w:rsid w:val="00F1126E"/>
    <w:rsid w:val="00F11AAB"/>
    <w:rsid w:val="00F11F45"/>
    <w:rsid w:val="00F120CB"/>
    <w:rsid w:val="00F12453"/>
    <w:rsid w:val="00F12528"/>
    <w:rsid w:val="00F12E13"/>
    <w:rsid w:val="00F132A1"/>
    <w:rsid w:val="00F13BCB"/>
    <w:rsid w:val="00F13F91"/>
    <w:rsid w:val="00F14317"/>
    <w:rsid w:val="00F14DF5"/>
    <w:rsid w:val="00F14DF6"/>
    <w:rsid w:val="00F1568D"/>
    <w:rsid w:val="00F15E9E"/>
    <w:rsid w:val="00F15EF8"/>
    <w:rsid w:val="00F16AD4"/>
    <w:rsid w:val="00F175F2"/>
    <w:rsid w:val="00F17997"/>
    <w:rsid w:val="00F2061A"/>
    <w:rsid w:val="00F20EC6"/>
    <w:rsid w:val="00F2100C"/>
    <w:rsid w:val="00F21016"/>
    <w:rsid w:val="00F21E4D"/>
    <w:rsid w:val="00F22A31"/>
    <w:rsid w:val="00F22F2D"/>
    <w:rsid w:val="00F22FEB"/>
    <w:rsid w:val="00F230E1"/>
    <w:rsid w:val="00F23430"/>
    <w:rsid w:val="00F2369E"/>
    <w:rsid w:val="00F242D3"/>
    <w:rsid w:val="00F24A65"/>
    <w:rsid w:val="00F253CD"/>
    <w:rsid w:val="00F2553D"/>
    <w:rsid w:val="00F25DCA"/>
    <w:rsid w:val="00F27193"/>
    <w:rsid w:val="00F30793"/>
    <w:rsid w:val="00F31D3E"/>
    <w:rsid w:val="00F31EF8"/>
    <w:rsid w:val="00F3269E"/>
    <w:rsid w:val="00F33E89"/>
    <w:rsid w:val="00F33EF7"/>
    <w:rsid w:val="00F3447A"/>
    <w:rsid w:val="00F3555F"/>
    <w:rsid w:val="00F356B4"/>
    <w:rsid w:val="00F35D49"/>
    <w:rsid w:val="00F35E93"/>
    <w:rsid w:val="00F3639A"/>
    <w:rsid w:val="00F364E4"/>
    <w:rsid w:val="00F378EB"/>
    <w:rsid w:val="00F37E22"/>
    <w:rsid w:val="00F405B9"/>
    <w:rsid w:val="00F40820"/>
    <w:rsid w:val="00F40A0A"/>
    <w:rsid w:val="00F417B2"/>
    <w:rsid w:val="00F418EE"/>
    <w:rsid w:val="00F41948"/>
    <w:rsid w:val="00F41AAB"/>
    <w:rsid w:val="00F41C96"/>
    <w:rsid w:val="00F425DA"/>
    <w:rsid w:val="00F429D1"/>
    <w:rsid w:val="00F43700"/>
    <w:rsid w:val="00F43AB0"/>
    <w:rsid w:val="00F43ACC"/>
    <w:rsid w:val="00F43F4A"/>
    <w:rsid w:val="00F44199"/>
    <w:rsid w:val="00F44244"/>
    <w:rsid w:val="00F459F1"/>
    <w:rsid w:val="00F45A80"/>
    <w:rsid w:val="00F45D9D"/>
    <w:rsid w:val="00F460C0"/>
    <w:rsid w:val="00F4668A"/>
    <w:rsid w:val="00F46DC6"/>
    <w:rsid w:val="00F47815"/>
    <w:rsid w:val="00F50276"/>
    <w:rsid w:val="00F50C72"/>
    <w:rsid w:val="00F51240"/>
    <w:rsid w:val="00F5151F"/>
    <w:rsid w:val="00F52380"/>
    <w:rsid w:val="00F52960"/>
    <w:rsid w:val="00F52C6C"/>
    <w:rsid w:val="00F52C83"/>
    <w:rsid w:val="00F5338D"/>
    <w:rsid w:val="00F537B3"/>
    <w:rsid w:val="00F5386C"/>
    <w:rsid w:val="00F540A6"/>
    <w:rsid w:val="00F542FF"/>
    <w:rsid w:val="00F544FB"/>
    <w:rsid w:val="00F55870"/>
    <w:rsid w:val="00F55CC9"/>
    <w:rsid w:val="00F566A5"/>
    <w:rsid w:val="00F56B78"/>
    <w:rsid w:val="00F57713"/>
    <w:rsid w:val="00F57A0B"/>
    <w:rsid w:val="00F603BB"/>
    <w:rsid w:val="00F608B3"/>
    <w:rsid w:val="00F60971"/>
    <w:rsid w:val="00F618A1"/>
    <w:rsid w:val="00F61D7B"/>
    <w:rsid w:val="00F61DBF"/>
    <w:rsid w:val="00F6217D"/>
    <w:rsid w:val="00F62BA5"/>
    <w:rsid w:val="00F63380"/>
    <w:rsid w:val="00F63A8E"/>
    <w:rsid w:val="00F65A01"/>
    <w:rsid w:val="00F66220"/>
    <w:rsid w:val="00F66465"/>
    <w:rsid w:val="00F67C25"/>
    <w:rsid w:val="00F67CEA"/>
    <w:rsid w:val="00F67E44"/>
    <w:rsid w:val="00F7015C"/>
    <w:rsid w:val="00F709D8"/>
    <w:rsid w:val="00F717EB"/>
    <w:rsid w:val="00F7226D"/>
    <w:rsid w:val="00F7270C"/>
    <w:rsid w:val="00F7302B"/>
    <w:rsid w:val="00F73A09"/>
    <w:rsid w:val="00F73E38"/>
    <w:rsid w:val="00F74223"/>
    <w:rsid w:val="00F743A9"/>
    <w:rsid w:val="00F752D1"/>
    <w:rsid w:val="00F758EB"/>
    <w:rsid w:val="00F7690F"/>
    <w:rsid w:val="00F76B62"/>
    <w:rsid w:val="00F77094"/>
    <w:rsid w:val="00F777F3"/>
    <w:rsid w:val="00F802D3"/>
    <w:rsid w:val="00F80B8A"/>
    <w:rsid w:val="00F8165F"/>
    <w:rsid w:val="00F823E6"/>
    <w:rsid w:val="00F82EA2"/>
    <w:rsid w:val="00F840FC"/>
    <w:rsid w:val="00F84657"/>
    <w:rsid w:val="00F84666"/>
    <w:rsid w:val="00F8471C"/>
    <w:rsid w:val="00F849B5"/>
    <w:rsid w:val="00F85563"/>
    <w:rsid w:val="00F8567E"/>
    <w:rsid w:val="00F857C6"/>
    <w:rsid w:val="00F861C2"/>
    <w:rsid w:val="00F86D0E"/>
    <w:rsid w:val="00F878D9"/>
    <w:rsid w:val="00F879CD"/>
    <w:rsid w:val="00F87A6B"/>
    <w:rsid w:val="00F90649"/>
    <w:rsid w:val="00F907C2"/>
    <w:rsid w:val="00F91158"/>
    <w:rsid w:val="00F91435"/>
    <w:rsid w:val="00F9144F"/>
    <w:rsid w:val="00F91C35"/>
    <w:rsid w:val="00F926D0"/>
    <w:rsid w:val="00F93747"/>
    <w:rsid w:val="00F93AA0"/>
    <w:rsid w:val="00F946E2"/>
    <w:rsid w:val="00F959BC"/>
    <w:rsid w:val="00F959D3"/>
    <w:rsid w:val="00F95B1E"/>
    <w:rsid w:val="00F95E64"/>
    <w:rsid w:val="00F962DD"/>
    <w:rsid w:val="00F963A5"/>
    <w:rsid w:val="00F965F5"/>
    <w:rsid w:val="00F96B0E"/>
    <w:rsid w:val="00F96F61"/>
    <w:rsid w:val="00F970A5"/>
    <w:rsid w:val="00F97123"/>
    <w:rsid w:val="00F97971"/>
    <w:rsid w:val="00F97DCA"/>
    <w:rsid w:val="00FA08A7"/>
    <w:rsid w:val="00FA111A"/>
    <w:rsid w:val="00FA119E"/>
    <w:rsid w:val="00FA17ED"/>
    <w:rsid w:val="00FA1EFA"/>
    <w:rsid w:val="00FA22A2"/>
    <w:rsid w:val="00FA2AAA"/>
    <w:rsid w:val="00FA2AD5"/>
    <w:rsid w:val="00FA3096"/>
    <w:rsid w:val="00FA34EB"/>
    <w:rsid w:val="00FA38B4"/>
    <w:rsid w:val="00FA422C"/>
    <w:rsid w:val="00FA4F71"/>
    <w:rsid w:val="00FA5109"/>
    <w:rsid w:val="00FA5282"/>
    <w:rsid w:val="00FA5764"/>
    <w:rsid w:val="00FA577D"/>
    <w:rsid w:val="00FA6136"/>
    <w:rsid w:val="00FA6777"/>
    <w:rsid w:val="00FA7189"/>
    <w:rsid w:val="00FA76F2"/>
    <w:rsid w:val="00FA77FF"/>
    <w:rsid w:val="00FB1030"/>
    <w:rsid w:val="00FB1BF6"/>
    <w:rsid w:val="00FB203B"/>
    <w:rsid w:val="00FB2077"/>
    <w:rsid w:val="00FB22E2"/>
    <w:rsid w:val="00FB26BA"/>
    <w:rsid w:val="00FB2763"/>
    <w:rsid w:val="00FB2778"/>
    <w:rsid w:val="00FB302C"/>
    <w:rsid w:val="00FB3287"/>
    <w:rsid w:val="00FB33CB"/>
    <w:rsid w:val="00FB3D81"/>
    <w:rsid w:val="00FB40AA"/>
    <w:rsid w:val="00FB4D8B"/>
    <w:rsid w:val="00FB4EFC"/>
    <w:rsid w:val="00FB4F54"/>
    <w:rsid w:val="00FB5E54"/>
    <w:rsid w:val="00FB6530"/>
    <w:rsid w:val="00FC04A8"/>
    <w:rsid w:val="00FC08B1"/>
    <w:rsid w:val="00FC0A34"/>
    <w:rsid w:val="00FC0D94"/>
    <w:rsid w:val="00FC0F4E"/>
    <w:rsid w:val="00FC149F"/>
    <w:rsid w:val="00FC17D5"/>
    <w:rsid w:val="00FC1C65"/>
    <w:rsid w:val="00FC20EE"/>
    <w:rsid w:val="00FC2588"/>
    <w:rsid w:val="00FC2B74"/>
    <w:rsid w:val="00FC2BD9"/>
    <w:rsid w:val="00FC4046"/>
    <w:rsid w:val="00FC4C0D"/>
    <w:rsid w:val="00FC4EDA"/>
    <w:rsid w:val="00FC4EF6"/>
    <w:rsid w:val="00FC586D"/>
    <w:rsid w:val="00FC5D9B"/>
    <w:rsid w:val="00FC6328"/>
    <w:rsid w:val="00FC6407"/>
    <w:rsid w:val="00FC6AD8"/>
    <w:rsid w:val="00FC6B39"/>
    <w:rsid w:val="00FC7433"/>
    <w:rsid w:val="00FC75E9"/>
    <w:rsid w:val="00FD0072"/>
    <w:rsid w:val="00FD0237"/>
    <w:rsid w:val="00FD0C49"/>
    <w:rsid w:val="00FD18D8"/>
    <w:rsid w:val="00FD1C98"/>
    <w:rsid w:val="00FD2F43"/>
    <w:rsid w:val="00FD3836"/>
    <w:rsid w:val="00FD38AA"/>
    <w:rsid w:val="00FD3FF3"/>
    <w:rsid w:val="00FD46F3"/>
    <w:rsid w:val="00FD4B1F"/>
    <w:rsid w:val="00FD4BEE"/>
    <w:rsid w:val="00FD5074"/>
    <w:rsid w:val="00FD5973"/>
    <w:rsid w:val="00FD6CB6"/>
    <w:rsid w:val="00FD723B"/>
    <w:rsid w:val="00FE03E1"/>
    <w:rsid w:val="00FE10DF"/>
    <w:rsid w:val="00FE13C8"/>
    <w:rsid w:val="00FE177E"/>
    <w:rsid w:val="00FE1D62"/>
    <w:rsid w:val="00FE22FE"/>
    <w:rsid w:val="00FE2DA0"/>
    <w:rsid w:val="00FE3921"/>
    <w:rsid w:val="00FE4ED1"/>
    <w:rsid w:val="00FE5C5E"/>
    <w:rsid w:val="00FE7412"/>
    <w:rsid w:val="00FE79AF"/>
    <w:rsid w:val="00FE7A25"/>
    <w:rsid w:val="00FE7A8F"/>
    <w:rsid w:val="00FF0265"/>
    <w:rsid w:val="00FF0732"/>
    <w:rsid w:val="00FF1153"/>
    <w:rsid w:val="00FF21CB"/>
    <w:rsid w:val="00FF27C5"/>
    <w:rsid w:val="00FF2831"/>
    <w:rsid w:val="00FF29C3"/>
    <w:rsid w:val="00FF2F0E"/>
    <w:rsid w:val="00FF4399"/>
    <w:rsid w:val="00FF551F"/>
    <w:rsid w:val="00FF5E1D"/>
    <w:rsid w:val="00FF68DB"/>
    <w:rsid w:val="00FF76F6"/>
    <w:rsid w:val="00FF77C7"/>
    <w:rsid w:val="00FF7B53"/>
    <w:rsid w:val="00FF7EF4"/>
    <w:rsid w:val="02FC467A"/>
    <w:rsid w:val="09A251BE"/>
    <w:rsid w:val="0AFF6910"/>
    <w:rsid w:val="0E9D0080"/>
    <w:rsid w:val="134B7B9D"/>
    <w:rsid w:val="136277C2"/>
    <w:rsid w:val="14B316ED"/>
    <w:rsid w:val="14B54BF0"/>
    <w:rsid w:val="163D6A01"/>
    <w:rsid w:val="17231F2A"/>
    <w:rsid w:val="18BC1B19"/>
    <w:rsid w:val="191C23CD"/>
    <w:rsid w:val="1A2525EB"/>
    <w:rsid w:val="1F116007"/>
    <w:rsid w:val="22D51FD7"/>
    <w:rsid w:val="24F561D4"/>
    <w:rsid w:val="27286077"/>
    <w:rsid w:val="28020D3B"/>
    <w:rsid w:val="28806E5A"/>
    <w:rsid w:val="2D9F444F"/>
    <w:rsid w:val="2E482BB0"/>
    <w:rsid w:val="2EE12562"/>
    <w:rsid w:val="314D1FC2"/>
    <w:rsid w:val="319B0C0D"/>
    <w:rsid w:val="325A45DB"/>
    <w:rsid w:val="34724B56"/>
    <w:rsid w:val="35081478"/>
    <w:rsid w:val="35BE34D1"/>
    <w:rsid w:val="364D35D7"/>
    <w:rsid w:val="3D4F0A2E"/>
    <w:rsid w:val="3EA63989"/>
    <w:rsid w:val="3EF9649E"/>
    <w:rsid w:val="43890254"/>
    <w:rsid w:val="45F47C1E"/>
    <w:rsid w:val="50EC1CBA"/>
    <w:rsid w:val="552C0799"/>
    <w:rsid w:val="5ED64DB4"/>
    <w:rsid w:val="5F6D392A"/>
    <w:rsid w:val="65325CA7"/>
    <w:rsid w:val="6E82345C"/>
    <w:rsid w:val="71852649"/>
    <w:rsid w:val="7CAE2922"/>
    <w:rsid w:val="7E0021F5"/>
    <w:rsid w:val="7E966BA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147458" fillcolor="#000001" strokecolor="yellow">
      <v:fill color="#000001"/>
      <v:stroke color="yellow" weight="1pt"/>
    </o:shapedefaults>
    <o:shapelayout v:ext="edit">
      <o:idmap v:ext="edit" data="1,3,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qFormat="1"/>
    <w:lsdException w:name="Normal Indent" w:qFormat="1"/>
    <w:lsdException w:name="annotation text" w:semiHidden="1" w:qFormat="1"/>
    <w:lsdException w:name="header" w:qFormat="1"/>
    <w:lsdException w:name="footer" w:uiPriority="99" w:qFormat="1"/>
    <w:lsdException w:name="caption" w:qFormat="1"/>
    <w:lsdException w:name="annotation reference" w:semiHidden="1" w:qFormat="1"/>
    <w:lsdException w:name="page number" w:qFormat="1"/>
    <w:lsdException w:name="Title" w:qFormat="1"/>
    <w:lsdException w:name="Default Paragraph Font" w:semiHidden="1" w:uiPriority="1" w:unhideWhenUsed="1" w:qFormat="1"/>
    <w:lsdException w:name="Body Text" w:qFormat="1"/>
    <w:lsdException w:name="Body Text Indent" w:qFormat="1"/>
    <w:lsdException w:name="Subtitle" w:qFormat="1"/>
    <w:lsdException w:name="Date" w:qFormat="1"/>
    <w:lsdException w:name="Body Text First Indent" w:qFormat="1"/>
    <w:lsdException w:name="Body Text 2" w:qFormat="1"/>
    <w:lsdException w:name="Body Text Indent 2" w:qFormat="1"/>
    <w:lsdException w:name="Body Text Indent 3" w:qFormat="1"/>
    <w:lsdException w:name="Hyperlink" w:qFormat="1"/>
    <w:lsdException w:name="Strong" w:uiPriority="22"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uiPriority="99" w:qFormat="1"/>
    <w:lsdException w:name="HTML Preformatted" w:qFormat="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semiHidden="1"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87E97"/>
    <w:pPr>
      <w:widowControl w:val="0"/>
      <w:jc w:val="both"/>
    </w:pPr>
    <w:rPr>
      <w:kern w:val="2"/>
      <w:sz w:val="21"/>
      <w:szCs w:val="24"/>
    </w:rPr>
  </w:style>
  <w:style w:type="paragraph" w:styleId="1">
    <w:name w:val="heading 1"/>
    <w:basedOn w:val="a"/>
    <w:next w:val="a"/>
    <w:qFormat/>
    <w:rsid w:val="00487E97"/>
    <w:pPr>
      <w:keepNext/>
      <w:pageBreakBefore/>
      <w:tabs>
        <w:tab w:val="left" w:pos="1080"/>
      </w:tabs>
      <w:spacing w:before="340" w:after="330" w:line="578" w:lineRule="auto"/>
      <w:ind w:left="432" w:hanging="432"/>
      <w:jc w:val="center"/>
      <w:outlineLvl w:val="0"/>
    </w:pPr>
    <w:rPr>
      <w:rFonts w:eastAsia="黑体"/>
      <w:b/>
      <w:kern w:val="44"/>
      <w:sz w:val="36"/>
      <w:szCs w:val="20"/>
    </w:rPr>
  </w:style>
  <w:style w:type="paragraph" w:styleId="2">
    <w:name w:val="heading 2"/>
    <w:basedOn w:val="a"/>
    <w:next w:val="a0"/>
    <w:qFormat/>
    <w:rsid w:val="00487E97"/>
    <w:pPr>
      <w:keepNext/>
      <w:keepLines/>
      <w:tabs>
        <w:tab w:val="left" w:pos="576"/>
      </w:tabs>
      <w:spacing w:before="260" w:line="415" w:lineRule="auto"/>
      <w:ind w:left="576" w:hanging="576"/>
      <w:outlineLvl w:val="1"/>
    </w:pPr>
    <w:rPr>
      <w:b/>
      <w:sz w:val="28"/>
      <w:szCs w:val="20"/>
    </w:rPr>
  </w:style>
  <w:style w:type="paragraph" w:styleId="3">
    <w:name w:val="heading 3"/>
    <w:basedOn w:val="a"/>
    <w:next w:val="a0"/>
    <w:qFormat/>
    <w:rsid w:val="00487E97"/>
    <w:pPr>
      <w:keepNext/>
      <w:keepLines/>
      <w:tabs>
        <w:tab w:val="left" w:pos="720"/>
      </w:tabs>
      <w:spacing w:before="120" w:after="120" w:line="415" w:lineRule="auto"/>
      <w:ind w:left="720" w:hanging="720"/>
      <w:outlineLvl w:val="2"/>
    </w:pPr>
    <w:rPr>
      <w:rFonts w:eastAsia="KaiTi_GB2312"/>
      <w:b/>
      <w:sz w:val="28"/>
      <w:szCs w:val="20"/>
    </w:rPr>
  </w:style>
  <w:style w:type="paragraph" w:styleId="4">
    <w:name w:val="heading 4"/>
    <w:basedOn w:val="a"/>
    <w:next w:val="a0"/>
    <w:qFormat/>
    <w:rsid w:val="00487E97"/>
    <w:pPr>
      <w:keepNext/>
      <w:keepLines/>
      <w:adjustRightInd w:val="0"/>
      <w:snapToGrid w:val="0"/>
      <w:textAlignment w:val="baseline"/>
      <w:outlineLvl w:val="3"/>
    </w:pPr>
    <w:rPr>
      <w:rFonts w:ascii="黑体" w:eastAsia="黑体"/>
      <w:b/>
      <w:kern w:val="0"/>
      <w:sz w:val="28"/>
    </w:rPr>
  </w:style>
  <w:style w:type="paragraph" w:styleId="5">
    <w:name w:val="heading 5"/>
    <w:basedOn w:val="a"/>
    <w:next w:val="a0"/>
    <w:qFormat/>
    <w:rsid w:val="00487E97"/>
    <w:pPr>
      <w:keepNext/>
      <w:keepLines/>
      <w:tabs>
        <w:tab w:val="left" w:pos="1440"/>
      </w:tabs>
      <w:spacing w:before="280" w:after="290" w:line="376" w:lineRule="auto"/>
      <w:ind w:left="1008" w:hanging="1008"/>
      <w:outlineLvl w:val="4"/>
    </w:pPr>
    <w:rPr>
      <w:b/>
      <w:sz w:val="28"/>
      <w:szCs w:val="20"/>
    </w:rPr>
  </w:style>
  <w:style w:type="paragraph" w:styleId="6">
    <w:name w:val="heading 6"/>
    <w:basedOn w:val="a"/>
    <w:next w:val="a0"/>
    <w:qFormat/>
    <w:rsid w:val="00487E97"/>
    <w:pPr>
      <w:keepNext/>
      <w:keepLines/>
      <w:tabs>
        <w:tab w:val="left" w:pos="1800"/>
      </w:tabs>
      <w:spacing w:before="240" w:after="64" w:line="320" w:lineRule="auto"/>
      <w:ind w:left="1152" w:hanging="1152"/>
      <w:outlineLvl w:val="5"/>
    </w:pPr>
    <w:rPr>
      <w:rFonts w:ascii="Arial" w:eastAsia="黑体" w:hAnsi="Arial"/>
      <w:b/>
      <w:sz w:val="24"/>
      <w:szCs w:val="20"/>
    </w:rPr>
  </w:style>
  <w:style w:type="paragraph" w:styleId="7">
    <w:name w:val="heading 7"/>
    <w:basedOn w:val="a"/>
    <w:next w:val="a0"/>
    <w:qFormat/>
    <w:rsid w:val="00487E97"/>
    <w:pPr>
      <w:keepNext/>
      <w:keepLines/>
      <w:tabs>
        <w:tab w:val="left" w:pos="1800"/>
      </w:tabs>
      <w:spacing w:before="240" w:after="64" w:line="320" w:lineRule="auto"/>
      <w:ind w:left="1296" w:hanging="1296"/>
      <w:outlineLvl w:val="6"/>
    </w:pPr>
    <w:rPr>
      <w:b/>
      <w:sz w:val="24"/>
      <w:szCs w:val="20"/>
    </w:rPr>
  </w:style>
  <w:style w:type="paragraph" w:styleId="8">
    <w:name w:val="heading 8"/>
    <w:basedOn w:val="a"/>
    <w:next w:val="a0"/>
    <w:qFormat/>
    <w:rsid w:val="00487E97"/>
    <w:pPr>
      <w:keepNext/>
      <w:keepLines/>
      <w:tabs>
        <w:tab w:val="left" w:pos="2160"/>
      </w:tabs>
      <w:spacing w:before="240" w:after="64" w:line="320" w:lineRule="auto"/>
      <w:ind w:left="1440" w:hanging="1440"/>
      <w:outlineLvl w:val="7"/>
    </w:pPr>
    <w:rPr>
      <w:rFonts w:ascii="Arial" w:eastAsia="黑体" w:hAnsi="Arial"/>
      <w:sz w:val="24"/>
      <w:szCs w:val="20"/>
    </w:rPr>
  </w:style>
  <w:style w:type="paragraph" w:styleId="9">
    <w:name w:val="heading 9"/>
    <w:basedOn w:val="a"/>
    <w:next w:val="a0"/>
    <w:qFormat/>
    <w:rsid w:val="00487E97"/>
    <w:pPr>
      <w:keepNext/>
      <w:keepLines/>
      <w:tabs>
        <w:tab w:val="left" w:pos="2520"/>
      </w:tabs>
      <w:spacing w:before="240" w:after="64" w:line="320" w:lineRule="auto"/>
      <w:ind w:left="1584" w:hanging="1584"/>
      <w:outlineLvl w:val="8"/>
    </w:pPr>
    <w:rPr>
      <w:rFonts w:ascii="Arial" w:eastAsia="黑体" w:hAnsi="Arial"/>
      <w:sz w:val="28"/>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aliases w:val="表正文,正文非缩进,段1,Body Text(ch),缩进,ALT+Z,特点,四号,正文不缩进,标题4,正文2,正文（首行缩进两字） Char Char Char,正文（首行缩进两字） Char,s4,文本条款,正文（首行缩进两字） Char Char Char Char Char Char Char Char Char Char Char Char Char Char Char Char Char Char Char Char Char Char Char Char C, Char,正文缩"/>
    <w:basedOn w:val="a"/>
    <w:link w:val="Char"/>
    <w:qFormat/>
    <w:rsid w:val="00487E97"/>
    <w:pPr>
      <w:ind w:firstLineChars="200" w:firstLine="420"/>
    </w:pPr>
  </w:style>
  <w:style w:type="paragraph" w:styleId="a4">
    <w:name w:val="annotation subject"/>
    <w:basedOn w:val="a5"/>
    <w:next w:val="a5"/>
    <w:semiHidden/>
    <w:qFormat/>
    <w:rsid w:val="00487E97"/>
    <w:rPr>
      <w:b/>
      <w:bCs/>
    </w:rPr>
  </w:style>
  <w:style w:type="paragraph" w:styleId="a5">
    <w:name w:val="annotation text"/>
    <w:basedOn w:val="a"/>
    <w:semiHidden/>
    <w:qFormat/>
    <w:rsid w:val="00487E97"/>
    <w:pPr>
      <w:jc w:val="left"/>
    </w:pPr>
  </w:style>
  <w:style w:type="paragraph" w:styleId="a6">
    <w:name w:val="Body Text First Indent"/>
    <w:basedOn w:val="a7"/>
    <w:link w:val="Char0"/>
    <w:qFormat/>
    <w:rsid w:val="00487E97"/>
    <w:pPr>
      <w:ind w:firstLineChars="100" w:firstLine="420"/>
    </w:pPr>
  </w:style>
  <w:style w:type="paragraph" w:styleId="a7">
    <w:name w:val="Body Text"/>
    <w:basedOn w:val="a"/>
    <w:link w:val="Char1"/>
    <w:qFormat/>
    <w:rsid w:val="00487E97"/>
    <w:pPr>
      <w:spacing w:after="120"/>
    </w:pPr>
    <w:rPr>
      <w:szCs w:val="20"/>
    </w:rPr>
  </w:style>
  <w:style w:type="paragraph" w:styleId="a8">
    <w:name w:val="caption"/>
    <w:basedOn w:val="a"/>
    <w:next w:val="a"/>
    <w:qFormat/>
    <w:rsid w:val="00487E97"/>
    <w:rPr>
      <w:rFonts w:ascii="Arial" w:eastAsia="黑体" w:hAnsi="Arial"/>
      <w:sz w:val="20"/>
      <w:szCs w:val="20"/>
    </w:rPr>
  </w:style>
  <w:style w:type="paragraph" w:styleId="a9">
    <w:name w:val="Body Text Indent"/>
    <w:basedOn w:val="a"/>
    <w:qFormat/>
    <w:rsid w:val="00487E97"/>
    <w:pPr>
      <w:ind w:firstLineChars="200" w:firstLine="560"/>
      <w:jc w:val="left"/>
    </w:pPr>
    <w:rPr>
      <w:sz w:val="28"/>
    </w:rPr>
  </w:style>
  <w:style w:type="paragraph" w:styleId="aa">
    <w:name w:val="Plain Text"/>
    <w:basedOn w:val="a"/>
    <w:link w:val="Char2"/>
    <w:qFormat/>
    <w:rsid w:val="00487E97"/>
    <w:rPr>
      <w:rFonts w:ascii="宋体" w:hAnsi="Courier New"/>
      <w:szCs w:val="20"/>
    </w:rPr>
  </w:style>
  <w:style w:type="paragraph" w:styleId="ab">
    <w:name w:val="Date"/>
    <w:basedOn w:val="a"/>
    <w:next w:val="a"/>
    <w:link w:val="Char3"/>
    <w:qFormat/>
    <w:rsid w:val="00487E97"/>
    <w:pPr>
      <w:adjustRightInd w:val="0"/>
      <w:textAlignment w:val="baseline"/>
    </w:pPr>
    <w:rPr>
      <w:sz w:val="24"/>
      <w:szCs w:val="20"/>
    </w:rPr>
  </w:style>
  <w:style w:type="paragraph" w:styleId="20">
    <w:name w:val="Body Text Indent 2"/>
    <w:basedOn w:val="a"/>
    <w:qFormat/>
    <w:rsid w:val="00487E97"/>
    <w:pPr>
      <w:ind w:firstLineChars="200" w:firstLine="560"/>
    </w:pPr>
    <w:rPr>
      <w:bCs/>
      <w:sz w:val="28"/>
    </w:rPr>
  </w:style>
  <w:style w:type="paragraph" w:styleId="ac">
    <w:name w:val="Balloon Text"/>
    <w:basedOn w:val="a"/>
    <w:link w:val="Char4"/>
    <w:semiHidden/>
    <w:qFormat/>
    <w:rsid w:val="00487E97"/>
    <w:rPr>
      <w:sz w:val="18"/>
      <w:szCs w:val="18"/>
    </w:rPr>
  </w:style>
  <w:style w:type="paragraph" w:styleId="ad">
    <w:name w:val="footer"/>
    <w:basedOn w:val="a"/>
    <w:link w:val="Char5"/>
    <w:uiPriority w:val="99"/>
    <w:qFormat/>
    <w:rsid w:val="00487E97"/>
    <w:pPr>
      <w:tabs>
        <w:tab w:val="center" w:pos="4153"/>
        <w:tab w:val="right" w:pos="8306"/>
      </w:tabs>
      <w:snapToGrid w:val="0"/>
      <w:jc w:val="left"/>
    </w:pPr>
    <w:rPr>
      <w:sz w:val="18"/>
    </w:rPr>
  </w:style>
  <w:style w:type="paragraph" w:styleId="ae">
    <w:name w:val="header"/>
    <w:basedOn w:val="a"/>
    <w:link w:val="Char6"/>
    <w:qFormat/>
    <w:rsid w:val="00487E97"/>
    <w:pPr>
      <w:pBdr>
        <w:bottom w:val="single" w:sz="6" w:space="1" w:color="auto"/>
      </w:pBdr>
      <w:tabs>
        <w:tab w:val="center" w:pos="4153"/>
        <w:tab w:val="right" w:pos="8306"/>
      </w:tabs>
      <w:snapToGrid w:val="0"/>
      <w:jc w:val="center"/>
    </w:pPr>
    <w:rPr>
      <w:sz w:val="18"/>
    </w:rPr>
  </w:style>
  <w:style w:type="paragraph" w:styleId="10">
    <w:name w:val="toc 1"/>
    <w:basedOn w:val="a"/>
    <w:next w:val="a"/>
    <w:qFormat/>
    <w:rsid w:val="00487E97"/>
    <w:pPr>
      <w:tabs>
        <w:tab w:val="left" w:pos="5760"/>
      </w:tabs>
      <w:adjustRightInd w:val="0"/>
      <w:snapToGrid w:val="0"/>
      <w:jc w:val="center"/>
    </w:pPr>
    <w:rPr>
      <w:rFonts w:ascii="宋体" w:hAnsi="宋体"/>
      <w:sz w:val="24"/>
      <w:szCs w:val="20"/>
    </w:rPr>
  </w:style>
  <w:style w:type="paragraph" w:styleId="30">
    <w:name w:val="Body Text Indent 3"/>
    <w:basedOn w:val="a"/>
    <w:qFormat/>
    <w:rsid w:val="00487E97"/>
    <w:pPr>
      <w:spacing w:after="120"/>
      <w:ind w:leftChars="200" w:left="420"/>
    </w:pPr>
    <w:rPr>
      <w:sz w:val="16"/>
      <w:szCs w:val="16"/>
    </w:rPr>
  </w:style>
  <w:style w:type="paragraph" w:styleId="21">
    <w:name w:val="Body Text 2"/>
    <w:basedOn w:val="a"/>
    <w:link w:val="2Char"/>
    <w:qFormat/>
    <w:rsid w:val="00487E97"/>
    <w:pPr>
      <w:spacing w:after="120" w:line="480" w:lineRule="auto"/>
    </w:pPr>
  </w:style>
  <w:style w:type="paragraph" w:styleId="HTML">
    <w:name w:val="HTML Preformatted"/>
    <w:basedOn w:val="a"/>
    <w:link w:val="HTMLChar"/>
    <w:qFormat/>
    <w:rsid w:val="00487E9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af">
    <w:name w:val="Normal (Web)"/>
    <w:basedOn w:val="a"/>
    <w:uiPriority w:val="99"/>
    <w:qFormat/>
    <w:rsid w:val="00487E97"/>
    <w:pPr>
      <w:widowControl/>
      <w:spacing w:before="100" w:beforeAutospacing="1" w:after="100" w:afterAutospacing="1"/>
      <w:jc w:val="left"/>
    </w:pPr>
    <w:rPr>
      <w:rFonts w:ascii="宋体" w:hAnsi="宋体"/>
      <w:kern w:val="0"/>
      <w:sz w:val="24"/>
      <w:szCs w:val="20"/>
    </w:rPr>
  </w:style>
  <w:style w:type="character" w:styleId="af0">
    <w:name w:val="Strong"/>
    <w:uiPriority w:val="22"/>
    <w:qFormat/>
    <w:rsid w:val="00487E97"/>
    <w:rPr>
      <w:rFonts w:cs="Times New Roman"/>
      <w:b/>
      <w:bCs/>
    </w:rPr>
  </w:style>
  <w:style w:type="character" w:styleId="af1">
    <w:name w:val="page number"/>
    <w:basedOn w:val="a1"/>
    <w:qFormat/>
    <w:rsid w:val="00487E97"/>
  </w:style>
  <w:style w:type="character" w:styleId="af2">
    <w:name w:val="Hyperlink"/>
    <w:qFormat/>
    <w:rsid w:val="00487E97"/>
    <w:rPr>
      <w:color w:val="0000CC"/>
      <w:u w:val="single"/>
    </w:rPr>
  </w:style>
  <w:style w:type="character" w:styleId="af3">
    <w:name w:val="annotation reference"/>
    <w:semiHidden/>
    <w:qFormat/>
    <w:rsid w:val="00487E97"/>
    <w:rPr>
      <w:sz w:val="21"/>
      <w:szCs w:val="21"/>
    </w:rPr>
  </w:style>
  <w:style w:type="table" w:styleId="af4">
    <w:name w:val="Table Grid"/>
    <w:basedOn w:val="a2"/>
    <w:qFormat/>
    <w:rsid w:val="00487E97"/>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6">
    <w:name w:val="页眉 Char"/>
    <w:link w:val="ae"/>
    <w:qFormat/>
    <w:rsid w:val="00487E97"/>
    <w:rPr>
      <w:rFonts w:eastAsia="宋体"/>
      <w:kern w:val="2"/>
      <w:sz w:val="18"/>
      <w:szCs w:val="24"/>
      <w:lang w:val="en-US" w:eastAsia="zh-CN" w:bidi="ar-SA"/>
    </w:rPr>
  </w:style>
  <w:style w:type="character" w:customStyle="1" w:styleId="CharChar">
    <w:name w:val="普通文字 Char Char"/>
    <w:qFormat/>
    <w:rsid w:val="00487E97"/>
    <w:rPr>
      <w:rFonts w:ascii="宋体" w:eastAsia="宋体" w:hAnsi="Courier New" w:cs="Courier New"/>
      <w:kern w:val="2"/>
      <w:sz w:val="21"/>
      <w:szCs w:val="21"/>
      <w:lang w:val="en-US" w:eastAsia="zh-CN" w:bidi="ar-SA"/>
    </w:rPr>
  </w:style>
  <w:style w:type="character" w:customStyle="1" w:styleId="CharChar1">
    <w:name w:val="Char Char1"/>
    <w:qFormat/>
    <w:rsid w:val="00487E97"/>
    <w:rPr>
      <w:kern w:val="2"/>
      <w:sz w:val="21"/>
    </w:rPr>
  </w:style>
  <w:style w:type="character" w:customStyle="1" w:styleId="font91">
    <w:name w:val="font91"/>
    <w:qFormat/>
    <w:rsid w:val="00487E97"/>
    <w:rPr>
      <w:rFonts w:ascii="宋体" w:eastAsia="宋体" w:hAnsi="宋体" w:cs="宋体" w:hint="eastAsia"/>
      <w:color w:val="000000"/>
      <w:sz w:val="22"/>
      <w:szCs w:val="22"/>
      <w:u w:val="none"/>
    </w:rPr>
  </w:style>
  <w:style w:type="character" w:customStyle="1" w:styleId="Char7">
    <w:name w:val="段落 Char"/>
    <w:link w:val="af5"/>
    <w:qFormat/>
    <w:rsid w:val="00487E97"/>
    <w:rPr>
      <w:rFonts w:ascii="宋体" w:eastAsia="宋体" w:hAnsi="Courier New" w:cs="Courier New"/>
      <w:kern w:val="2"/>
      <w:sz w:val="28"/>
      <w:szCs w:val="21"/>
      <w:lang w:val="en-US" w:eastAsia="zh-CN" w:bidi="ar-SA"/>
    </w:rPr>
  </w:style>
  <w:style w:type="paragraph" w:customStyle="1" w:styleId="af5">
    <w:name w:val="段落"/>
    <w:basedOn w:val="aa"/>
    <w:link w:val="Char7"/>
    <w:qFormat/>
    <w:rsid w:val="00487E97"/>
    <w:pPr>
      <w:spacing w:line="500" w:lineRule="exact"/>
      <w:ind w:firstLine="578"/>
    </w:pPr>
    <w:rPr>
      <w:rFonts w:cs="Courier New"/>
      <w:sz w:val="28"/>
      <w:szCs w:val="21"/>
    </w:rPr>
  </w:style>
  <w:style w:type="character" w:customStyle="1" w:styleId="Char5">
    <w:name w:val="页脚 Char"/>
    <w:link w:val="ad"/>
    <w:uiPriority w:val="99"/>
    <w:qFormat/>
    <w:rsid w:val="00487E97"/>
    <w:rPr>
      <w:rFonts w:eastAsia="宋体"/>
      <w:kern w:val="2"/>
      <w:sz w:val="18"/>
      <w:szCs w:val="24"/>
      <w:lang w:val="en-US" w:eastAsia="zh-CN" w:bidi="ar-SA"/>
    </w:rPr>
  </w:style>
  <w:style w:type="character" w:customStyle="1" w:styleId="2Char">
    <w:name w:val="正文文本 2 Char"/>
    <w:link w:val="21"/>
    <w:qFormat/>
    <w:rsid w:val="00487E97"/>
    <w:rPr>
      <w:rFonts w:eastAsia="宋体"/>
      <w:kern w:val="2"/>
      <w:sz w:val="21"/>
      <w:szCs w:val="24"/>
      <w:lang w:val="en-US" w:eastAsia="zh-CN" w:bidi="ar-SA"/>
    </w:rPr>
  </w:style>
  <w:style w:type="character" w:customStyle="1" w:styleId="Char">
    <w:name w:val="正文缩进 Char"/>
    <w:aliases w:val="表正文 Char,正文非缩进 Char,段1 Char,Body Text(ch) Char,缩进 Char,ALT+Z Char,特点 Char,四号 Char,正文不缩进 Char,标题4 Char,正文2 Char1,正文（首行缩进两字） Char Char Char Char,正文（首行缩进两字） Char Char,s4 Char,文本条款 Char, Char Char,正文缩 Char"/>
    <w:link w:val="a0"/>
    <w:qFormat/>
    <w:locked/>
    <w:rsid w:val="00487E97"/>
    <w:rPr>
      <w:rFonts w:eastAsia="宋体"/>
      <w:kern w:val="2"/>
      <w:sz w:val="21"/>
      <w:szCs w:val="24"/>
      <w:lang w:val="en-US" w:eastAsia="zh-CN" w:bidi="ar-SA"/>
    </w:rPr>
  </w:style>
  <w:style w:type="character" w:customStyle="1" w:styleId="Char3">
    <w:name w:val="日期 Char"/>
    <w:link w:val="ab"/>
    <w:qFormat/>
    <w:rsid w:val="00487E97"/>
    <w:rPr>
      <w:rFonts w:eastAsia="宋体"/>
      <w:kern w:val="2"/>
      <w:sz w:val="24"/>
      <w:lang w:val="en-US" w:eastAsia="zh-CN" w:bidi="ar-SA"/>
    </w:rPr>
  </w:style>
  <w:style w:type="character" w:customStyle="1" w:styleId="2Char0">
    <w:name w:val="正文2 Char"/>
    <w:qFormat/>
    <w:rsid w:val="00487E97"/>
    <w:rPr>
      <w:kern w:val="2"/>
      <w:sz w:val="28"/>
    </w:rPr>
  </w:style>
  <w:style w:type="character" w:customStyle="1" w:styleId="font81">
    <w:name w:val="font81"/>
    <w:qFormat/>
    <w:rsid w:val="00487E97"/>
    <w:rPr>
      <w:rFonts w:ascii="Times New Roman" w:hAnsi="Times New Roman" w:cs="Times New Roman" w:hint="default"/>
      <w:color w:val="000000"/>
      <w:sz w:val="22"/>
      <w:szCs w:val="22"/>
      <w:u w:val="none"/>
      <w:vertAlign w:val="superscript"/>
    </w:rPr>
  </w:style>
  <w:style w:type="character" w:customStyle="1" w:styleId="1Char">
    <w:name w:val="样式1 Char"/>
    <w:link w:val="11"/>
    <w:qFormat/>
    <w:rsid w:val="00487E97"/>
    <w:rPr>
      <w:rFonts w:eastAsia="KaiTi_GB2312"/>
      <w:kern w:val="2"/>
      <w:sz w:val="21"/>
      <w:lang w:val="en-US" w:eastAsia="zh-CN" w:bidi="ar-SA"/>
    </w:rPr>
  </w:style>
  <w:style w:type="paragraph" w:customStyle="1" w:styleId="11">
    <w:name w:val="样式1"/>
    <w:basedOn w:val="a"/>
    <w:link w:val="1Char"/>
    <w:qFormat/>
    <w:rsid w:val="00487E97"/>
    <w:pPr>
      <w:spacing w:after="40" w:line="300" w:lineRule="atLeast"/>
      <w:jc w:val="center"/>
      <w:outlineLvl w:val="2"/>
    </w:pPr>
    <w:rPr>
      <w:rFonts w:eastAsia="KaiTi_GB2312"/>
      <w:szCs w:val="20"/>
    </w:rPr>
  </w:style>
  <w:style w:type="character" w:customStyle="1" w:styleId="af6">
    <w:name w:val="页眉 字符"/>
    <w:qFormat/>
    <w:rsid w:val="00487E97"/>
    <w:rPr>
      <w:rFonts w:ascii="Calibri" w:hAnsi="Calibri"/>
      <w:kern w:val="2"/>
      <w:sz w:val="18"/>
      <w:szCs w:val="18"/>
    </w:rPr>
  </w:style>
  <w:style w:type="character" w:customStyle="1" w:styleId="HTMLChar">
    <w:name w:val="HTML 预设格式 Char"/>
    <w:link w:val="HTML"/>
    <w:qFormat/>
    <w:rsid w:val="00487E97"/>
    <w:rPr>
      <w:rFonts w:ascii="宋体" w:hAnsi="宋体" w:cs="宋体"/>
      <w:sz w:val="24"/>
      <w:szCs w:val="24"/>
    </w:rPr>
  </w:style>
  <w:style w:type="character" w:customStyle="1" w:styleId="font31">
    <w:name w:val="font31"/>
    <w:qFormat/>
    <w:rsid w:val="00487E97"/>
    <w:rPr>
      <w:rFonts w:ascii="宋体" w:eastAsia="宋体" w:hAnsi="宋体" w:cs="宋体" w:hint="eastAsia"/>
      <w:color w:val="000000"/>
      <w:sz w:val="24"/>
      <w:szCs w:val="24"/>
      <w:u w:val="none"/>
    </w:rPr>
  </w:style>
  <w:style w:type="character" w:customStyle="1" w:styleId="font71">
    <w:name w:val="font71"/>
    <w:qFormat/>
    <w:rsid w:val="00487E97"/>
    <w:rPr>
      <w:rFonts w:ascii="Times New Roman" w:hAnsi="Times New Roman" w:cs="Times New Roman" w:hint="default"/>
      <w:color w:val="000000"/>
      <w:sz w:val="22"/>
      <w:szCs w:val="22"/>
      <w:u w:val="none"/>
    </w:rPr>
  </w:style>
  <w:style w:type="character" w:customStyle="1" w:styleId="font101">
    <w:name w:val="font101"/>
    <w:qFormat/>
    <w:rsid w:val="00487E97"/>
    <w:rPr>
      <w:rFonts w:ascii="宋体" w:eastAsia="宋体" w:hAnsi="宋体" w:cs="宋体" w:hint="eastAsia"/>
      <w:b/>
      <w:color w:val="000000"/>
      <w:sz w:val="32"/>
      <w:szCs w:val="32"/>
      <w:u w:val="none"/>
    </w:rPr>
  </w:style>
  <w:style w:type="character" w:customStyle="1" w:styleId="Char4">
    <w:name w:val="批注框文本 Char"/>
    <w:link w:val="ac"/>
    <w:qFormat/>
    <w:rsid w:val="00487E97"/>
    <w:rPr>
      <w:rFonts w:eastAsia="宋体"/>
      <w:kern w:val="2"/>
      <w:sz w:val="18"/>
      <w:szCs w:val="18"/>
      <w:lang w:val="en-US" w:eastAsia="zh-CN" w:bidi="ar-SA"/>
    </w:rPr>
  </w:style>
  <w:style w:type="character" w:customStyle="1" w:styleId="CharCharCharCharCharChar">
    <w:name w:val="段落 Char Char Char Char Char Char"/>
    <w:link w:val="CharCharCharCharChar"/>
    <w:qFormat/>
    <w:rsid w:val="00487E97"/>
    <w:rPr>
      <w:rFonts w:eastAsia="宋体"/>
      <w:kern w:val="2"/>
      <w:sz w:val="21"/>
      <w:szCs w:val="21"/>
      <w:lang w:val="en-US" w:eastAsia="zh-CN" w:bidi="ar-SA"/>
    </w:rPr>
  </w:style>
  <w:style w:type="paragraph" w:customStyle="1" w:styleId="CharCharCharCharChar">
    <w:name w:val="段落 Char Char Char Char Char"/>
    <w:basedOn w:val="aa"/>
    <w:link w:val="CharCharCharCharCharChar"/>
    <w:qFormat/>
    <w:rsid w:val="00487E97"/>
    <w:pPr>
      <w:tabs>
        <w:tab w:val="left" w:pos="600"/>
        <w:tab w:val="left" w:pos="720"/>
      </w:tabs>
      <w:snapToGrid w:val="0"/>
      <w:spacing w:line="240" w:lineRule="atLeast"/>
      <w:jc w:val="center"/>
    </w:pPr>
    <w:rPr>
      <w:rFonts w:ascii="Times New Roman" w:hAnsi="Times New Roman"/>
      <w:szCs w:val="21"/>
    </w:rPr>
  </w:style>
  <w:style w:type="character" w:customStyle="1" w:styleId="font21">
    <w:name w:val="font21"/>
    <w:qFormat/>
    <w:rsid w:val="00487E97"/>
    <w:rPr>
      <w:rFonts w:ascii="宋体" w:eastAsia="宋体" w:hAnsi="宋体" w:cs="宋体" w:hint="eastAsia"/>
      <w:color w:val="000000"/>
      <w:sz w:val="22"/>
      <w:szCs w:val="22"/>
      <w:u w:val="none"/>
    </w:rPr>
  </w:style>
  <w:style w:type="character" w:customStyle="1" w:styleId="1Char0">
    <w:name w:val="正文1 Char"/>
    <w:link w:val="12"/>
    <w:qFormat/>
    <w:rsid w:val="00487E97"/>
    <w:rPr>
      <w:rFonts w:ascii="KaiTi_GB2312" w:eastAsia="KaiTi_GB2312"/>
      <w:b/>
      <w:kern w:val="2"/>
      <w:sz w:val="28"/>
      <w:szCs w:val="24"/>
      <w:lang w:val="en-US" w:eastAsia="zh-CN" w:bidi="ar-SA"/>
    </w:rPr>
  </w:style>
  <w:style w:type="paragraph" w:customStyle="1" w:styleId="12">
    <w:name w:val="正文1"/>
    <w:basedOn w:val="a"/>
    <w:link w:val="1Char0"/>
    <w:qFormat/>
    <w:rsid w:val="00487E97"/>
    <w:pPr>
      <w:ind w:firstLine="552"/>
    </w:pPr>
    <w:rPr>
      <w:rFonts w:ascii="KaiTi_GB2312" w:eastAsia="KaiTi_GB2312"/>
      <w:b/>
      <w:sz w:val="28"/>
    </w:rPr>
  </w:style>
  <w:style w:type="character" w:customStyle="1" w:styleId="CharCharChar">
    <w:name w:val="表头 Char Char Char"/>
    <w:link w:val="CharChar0"/>
    <w:qFormat/>
    <w:rsid w:val="00487E97"/>
    <w:rPr>
      <w:rFonts w:eastAsia="黑体"/>
      <w:kern w:val="2"/>
      <w:sz w:val="24"/>
      <w:lang w:val="en-US" w:eastAsia="zh-CN" w:bidi="ar-SA"/>
    </w:rPr>
  </w:style>
  <w:style w:type="paragraph" w:customStyle="1" w:styleId="CharChar0">
    <w:name w:val="表头 Char Char"/>
    <w:basedOn w:val="aa"/>
    <w:link w:val="CharCharChar"/>
    <w:qFormat/>
    <w:rsid w:val="00487E97"/>
    <w:pPr>
      <w:spacing w:before="200" w:afterLines="30"/>
      <w:ind w:firstLineChars="149" w:firstLine="352"/>
    </w:pPr>
    <w:rPr>
      <w:rFonts w:ascii="Times New Roman" w:eastAsia="黑体" w:hAnsi="Times New Roman"/>
      <w:sz w:val="24"/>
    </w:rPr>
  </w:style>
  <w:style w:type="character" w:customStyle="1" w:styleId="Char8">
    <w:name w:val="正文修改 Char"/>
    <w:link w:val="af7"/>
    <w:qFormat/>
    <w:rsid w:val="00487E97"/>
    <w:rPr>
      <w:rFonts w:eastAsia="宋体"/>
      <w:sz w:val="24"/>
      <w:szCs w:val="24"/>
      <w:lang w:val="en-US" w:eastAsia="zh-CN" w:bidi="ar-SA"/>
    </w:rPr>
  </w:style>
  <w:style w:type="paragraph" w:customStyle="1" w:styleId="af7">
    <w:name w:val="正文修改"/>
    <w:basedOn w:val="a"/>
    <w:link w:val="Char8"/>
    <w:qFormat/>
    <w:rsid w:val="00487E97"/>
    <w:pPr>
      <w:spacing w:line="360" w:lineRule="auto"/>
      <w:ind w:firstLineChars="200" w:firstLine="480"/>
    </w:pPr>
    <w:rPr>
      <w:kern w:val="0"/>
      <w:sz w:val="24"/>
    </w:rPr>
  </w:style>
  <w:style w:type="character" w:customStyle="1" w:styleId="Char9">
    <w:name w:val="报告表正文 Char"/>
    <w:link w:val="af8"/>
    <w:qFormat/>
    <w:rsid w:val="00487E97"/>
    <w:rPr>
      <w:rFonts w:eastAsia="KaiTi_GB2312"/>
      <w:kern w:val="2"/>
      <w:sz w:val="24"/>
      <w:szCs w:val="24"/>
      <w:lang w:val="en-US" w:eastAsia="zh-CN" w:bidi="ar-SA"/>
    </w:rPr>
  </w:style>
  <w:style w:type="paragraph" w:customStyle="1" w:styleId="af8">
    <w:name w:val="报告表正文"/>
    <w:basedOn w:val="a"/>
    <w:link w:val="Char9"/>
    <w:qFormat/>
    <w:rsid w:val="00487E97"/>
    <w:pPr>
      <w:spacing w:line="360" w:lineRule="auto"/>
      <w:ind w:firstLineChars="200" w:firstLine="200"/>
    </w:pPr>
    <w:rPr>
      <w:rFonts w:eastAsia="KaiTi_GB2312"/>
      <w:sz w:val="24"/>
    </w:rPr>
  </w:style>
  <w:style w:type="character" w:customStyle="1" w:styleId="content">
    <w:name w:val="content"/>
    <w:basedOn w:val="a1"/>
    <w:qFormat/>
    <w:rsid w:val="00487E97"/>
  </w:style>
  <w:style w:type="character" w:customStyle="1" w:styleId="Char10">
    <w:name w:val="表头 Char1"/>
    <w:link w:val="af9"/>
    <w:qFormat/>
    <w:rsid w:val="00487E97"/>
    <w:rPr>
      <w:rFonts w:ascii="黑体" w:eastAsia="黑体" w:hAnsi="宋体"/>
      <w:spacing w:val="20"/>
      <w:kern w:val="36"/>
      <w:sz w:val="24"/>
      <w:szCs w:val="24"/>
      <w:lang w:val="en-US" w:eastAsia="zh-CN" w:bidi="ar-SA"/>
    </w:rPr>
  </w:style>
  <w:style w:type="paragraph" w:customStyle="1" w:styleId="af9">
    <w:name w:val="表头"/>
    <w:basedOn w:val="a"/>
    <w:link w:val="Char10"/>
    <w:qFormat/>
    <w:rsid w:val="00487E97"/>
    <w:pPr>
      <w:spacing w:before="200" w:line="500" w:lineRule="exact"/>
    </w:pPr>
    <w:rPr>
      <w:rFonts w:ascii="黑体" w:eastAsia="黑体" w:hAnsi="宋体"/>
      <w:spacing w:val="20"/>
      <w:kern w:val="36"/>
      <w:sz w:val="24"/>
    </w:rPr>
  </w:style>
  <w:style w:type="character" w:customStyle="1" w:styleId="Char0">
    <w:name w:val="正文首行缩进 Char"/>
    <w:link w:val="a6"/>
    <w:qFormat/>
    <w:rsid w:val="00487E97"/>
    <w:rPr>
      <w:kern w:val="2"/>
      <w:sz w:val="21"/>
      <w:lang w:bidi="ar-SA"/>
    </w:rPr>
  </w:style>
  <w:style w:type="character" w:customStyle="1" w:styleId="CharCharChar0">
    <w:name w:val="段落 Char Char Char"/>
    <w:qFormat/>
    <w:rsid w:val="00487E97"/>
    <w:rPr>
      <w:rFonts w:ascii="宋体" w:eastAsia="宋体" w:hAnsi="宋体"/>
      <w:kern w:val="2"/>
      <w:sz w:val="28"/>
      <w:szCs w:val="28"/>
      <w:lang w:val="en-US" w:eastAsia="zh-CN" w:bidi="ar-SA"/>
    </w:rPr>
  </w:style>
  <w:style w:type="character" w:customStyle="1" w:styleId="ttag">
    <w:name w:val="t_tag"/>
    <w:basedOn w:val="a1"/>
    <w:qFormat/>
    <w:rsid w:val="00487E97"/>
  </w:style>
  <w:style w:type="character" w:customStyle="1" w:styleId="CharCharCharCharChar0">
    <w:name w:val="表头 Char Char Char Char Char"/>
    <w:link w:val="CharCharCharChar"/>
    <w:qFormat/>
    <w:rsid w:val="00487E97"/>
    <w:rPr>
      <w:rFonts w:ascii="黑体" w:eastAsia="黑体"/>
      <w:spacing w:val="20"/>
      <w:kern w:val="2"/>
      <w:sz w:val="24"/>
      <w:szCs w:val="24"/>
      <w:lang w:val="en-US" w:eastAsia="zh-CN" w:bidi="ar-SA"/>
    </w:rPr>
  </w:style>
  <w:style w:type="paragraph" w:customStyle="1" w:styleId="CharCharCharChar">
    <w:name w:val="表头 Char Char Char Char"/>
    <w:basedOn w:val="a"/>
    <w:link w:val="CharCharCharCharChar0"/>
    <w:qFormat/>
    <w:rsid w:val="00487E97"/>
    <w:pPr>
      <w:spacing w:before="200" w:line="500" w:lineRule="exact"/>
    </w:pPr>
    <w:rPr>
      <w:rFonts w:ascii="黑体" w:eastAsia="黑体"/>
      <w:spacing w:val="20"/>
      <w:sz w:val="24"/>
    </w:rPr>
  </w:style>
  <w:style w:type="character" w:customStyle="1" w:styleId="font01">
    <w:name w:val="font01"/>
    <w:qFormat/>
    <w:rsid w:val="00487E97"/>
    <w:rPr>
      <w:rFonts w:ascii="宋体" w:eastAsia="宋体" w:hAnsi="宋体" w:cs="宋体" w:hint="eastAsia"/>
      <w:color w:val="000000"/>
      <w:sz w:val="24"/>
      <w:szCs w:val="24"/>
      <w:u w:val="none"/>
      <w:vertAlign w:val="superscript"/>
    </w:rPr>
  </w:style>
  <w:style w:type="character" w:customStyle="1" w:styleId="afa">
    <w:name w:val="页脚 字符"/>
    <w:qFormat/>
    <w:rsid w:val="00487E97"/>
    <w:rPr>
      <w:rFonts w:ascii="Calibri" w:hAnsi="Calibri"/>
      <w:kern w:val="2"/>
      <w:sz w:val="18"/>
      <w:szCs w:val="18"/>
    </w:rPr>
  </w:style>
  <w:style w:type="character" w:customStyle="1" w:styleId="Char2">
    <w:name w:val="纯文本 Char"/>
    <w:link w:val="aa"/>
    <w:qFormat/>
    <w:rsid w:val="00487E97"/>
    <w:rPr>
      <w:rFonts w:ascii="宋体" w:eastAsia="宋体" w:hAnsi="Courier New"/>
      <w:kern w:val="2"/>
      <w:sz w:val="21"/>
      <w:lang w:val="en-US" w:eastAsia="zh-CN" w:bidi="ar-SA"/>
    </w:rPr>
  </w:style>
  <w:style w:type="character" w:customStyle="1" w:styleId="hang2">
    <w:name w:val="hang2"/>
    <w:qFormat/>
    <w:rsid w:val="00487E97"/>
    <w:rPr>
      <w:rFonts w:ascii="??" w:hAnsi="??" w:hint="default"/>
      <w:color w:val="000000"/>
      <w:sz w:val="18"/>
      <w:szCs w:val="18"/>
      <w:u w:val="none"/>
    </w:rPr>
  </w:style>
  <w:style w:type="character" w:customStyle="1" w:styleId="apple-style-span">
    <w:name w:val="apple-style-span"/>
    <w:basedOn w:val="a1"/>
    <w:qFormat/>
    <w:rsid w:val="00487E97"/>
  </w:style>
  <w:style w:type="character" w:customStyle="1" w:styleId="CharChar2">
    <w:name w:val="段落 Char Char"/>
    <w:qFormat/>
    <w:rsid w:val="00487E97"/>
    <w:rPr>
      <w:rFonts w:eastAsia="宋体"/>
      <w:kern w:val="2"/>
      <w:sz w:val="28"/>
      <w:lang w:val="en-US" w:eastAsia="zh-CN" w:bidi="ar-SA"/>
    </w:rPr>
  </w:style>
  <w:style w:type="character" w:customStyle="1" w:styleId="Char1">
    <w:name w:val="正文文本 Char"/>
    <w:link w:val="a7"/>
    <w:qFormat/>
    <w:rsid w:val="00487E97"/>
    <w:rPr>
      <w:rFonts w:eastAsia="宋体"/>
      <w:kern w:val="2"/>
      <w:sz w:val="21"/>
      <w:lang w:val="en-US" w:eastAsia="zh-CN" w:bidi="ar-SA"/>
    </w:rPr>
  </w:style>
  <w:style w:type="paragraph" w:customStyle="1" w:styleId="CharCharCharChar1">
    <w:name w:val="Char Char Char Char1"/>
    <w:basedOn w:val="a"/>
    <w:qFormat/>
    <w:rsid w:val="00487E97"/>
    <w:pPr>
      <w:spacing w:line="360" w:lineRule="auto"/>
      <w:ind w:firstLineChars="200" w:firstLine="200"/>
    </w:pPr>
    <w:rPr>
      <w:rFonts w:ascii="宋体" w:hAnsi="宋体" w:cs="宋体"/>
      <w:sz w:val="24"/>
    </w:rPr>
  </w:style>
  <w:style w:type="paragraph" w:customStyle="1" w:styleId="Chara">
    <w:name w:val="表头 Char"/>
    <w:basedOn w:val="a"/>
    <w:qFormat/>
    <w:rsid w:val="00487E97"/>
    <w:pPr>
      <w:spacing w:before="200"/>
    </w:pPr>
    <w:rPr>
      <w:rFonts w:eastAsia="黑体"/>
      <w:sz w:val="24"/>
      <w:szCs w:val="20"/>
    </w:rPr>
  </w:style>
  <w:style w:type="paragraph" w:customStyle="1" w:styleId="Char40">
    <w:name w:val="Char4"/>
    <w:basedOn w:val="a"/>
    <w:qFormat/>
    <w:rsid w:val="00487E97"/>
    <w:pPr>
      <w:spacing w:line="360" w:lineRule="auto"/>
      <w:ind w:firstLineChars="200" w:firstLine="200"/>
    </w:pPr>
    <w:rPr>
      <w:rFonts w:ascii="宋体" w:hAnsi="宋体"/>
      <w:sz w:val="24"/>
      <w:szCs w:val="20"/>
    </w:rPr>
  </w:style>
  <w:style w:type="paragraph" w:customStyle="1" w:styleId="afb">
    <w:name w:val="居中正文"/>
    <w:basedOn w:val="a"/>
    <w:next w:val="a"/>
    <w:qFormat/>
    <w:rsid w:val="00487E97"/>
    <w:pPr>
      <w:adjustRightInd w:val="0"/>
      <w:spacing w:before="120" w:line="360" w:lineRule="auto"/>
      <w:jc w:val="center"/>
      <w:textAlignment w:val="baseline"/>
    </w:pPr>
    <w:rPr>
      <w:rFonts w:ascii="宋体"/>
      <w:kern w:val="28"/>
      <w:sz w:val="24"/>
      <w:szCs w:val="20"/>
    </w:rPr>
  </w:style>
  <w:style w:type="paragraph" w:customStyle="1" w:styleId="afc">
    <w:name w:val="正文表"/>
    <w:basedOn w:val="a"/>
    <w:qFormat/>
    <w:rsid w:val="00487E97"/>
    <w:pPr>
      <w:tabs>
        <w:tab w:val="left" w:pos="3777"/>
      </w:tabs>
      <w:spacing w:line="440" w:lineRule="exact"/>
      <w:ind w:firstLineChars="200" w:firstLine="464"/>
    </w:pPr>
    <w:rPr>
      <w:spacing w:val="-4"/>
      <w:sz w:val="24"/>
    </w:rPr>
  </w:style>
  <w:style w:type="paragraph" w:customStyle="1" w:styleId="13">
    <w:name w:val="样式 居中1"/>
    <w:basedOn w:val="a"/>
    <w:qFormat/>
    <w:rsid w:val="00487E97"/>
    <w:pPr>
      <w:spacing w:line="480" w:lineRule="atLeast"/>
      <w:jc w:val="center"/>
    </w:pPr>
    <w:rPr>
      <w:rFonts w:cs="宋体"/>
      <w:szCs w:val="20"/>
    </w:rPr>
  </w:style>
  <w:style w:type="paragraph" w:customStyle="1" w:styleId="afd">
    <w:name w:val="样式 正文（首行缩进两字） + 五号 居中"/>
    <w:basedOn w:val="a"/>
    <w:qFormat/>
    <w:rsid w:val="00487E97"/>
    <w:pPr>
      <w:adjustRightInd w:val="0"/>
      <w:jc w:val="center"/>
    </w:pPr>
    <w:rPr>
      <w:rFonts w:ascii="宋体" w:cs="宋体"/>
      <w:kern w:val="0"/>
    </w:rPr>
  </w:style>
  <w:style w:type="paragraph" w:customStyle="1" w:styleId="Char11">
    <w:name w:val="Char1"/>
    <w:basedOn w:val="a"/>
    <w:qFormat/>
    <w:rsid w:val="00487E97"/>
    <w:pPr>
      <w:spacing w:line="360" w:lineRule="auto"/>
      <w:ind w:firstLineChars="200" w:firstLine="200"/>
    </w:pPr>
    <w:rPr>
      <w:rFonts w:ascii="宋体" w:hAnsi="宋体" w:cs="宋体"/>
      <w:sz w:val="24"/>
    </w:rPr>
  </w:style>
  <w:style w:type="paragraph" w:customStyle="1" w:styleId="CharCharCharCharChar1">
    <w:name w:val="Char Char Char Char Char"/>
    <w:basedOn w:val="a"/>
    <w:qFormat/>
    <w:rsid w:val="00487E97"/>
    <w:pPr>
      <w:spacing w:line="360" w:lineRule="auto"/>
      <w:ind w:firstLineChars="200" w:firstLine="200"/>
    </w:pPr>
    <w:rPr>
      <w:rFonts w:ascii="宋体" w:hAnsi="宋体" w:cs="宋体"/>
      <w:sz w:val="24"/>
    </w:rPr>
  </w:style>
  <w:style w:type="paragraph" w:customStyle="1" w:styleId="afe">
    <w:name w:val="中文报告书样式"/>
    <w:basedOn w:val="a"/>
    <w:qFormat/>
    <w:rsid w:val="00487E97"/>
    <w:pPr>
      <w:adjustRightInd w:val="0"/>
      <w:spacing w:line="480" w:lineRule="atLeast"/>
      <w:ind w:firstLine="482"/>
      <w:textAlignment w:val="baseline"/>
    </w:pPr>
    <w:rPr>
      <w:kern w:val="24"/>
      <w:sz w:val="24"/>
      <w:szCs w:val="20"/>
    </w:rPr>
  </w:style>
  <w:style w:type="paragraph" w:customStyle="1" w:styleId="xl22">
    <w:name w:val="xl22"/>
    <w:basedOn w:val="a"/>
    <w:qFormat/>
    <w:rsid w:val="00487E97"/>
    <w:pPr>
      <w:widowControl/>
      <w:spacing w:before="100" w:after="100"/>
      <w:jc w:val="center"/>
    </w:pPr>
    <w:rPr>
      <w:kern w:val="0"/>
      <w:sz w:val="24"/>
    </w:rPr>
  </w:style>
  <w:style w:type="paragraph" w:customStyle="1" w:styleId="ParaCharCharCharChar">
    <w:name w:val="默认段落字体 Para Char Char Char Char"/>
    <w:basedOn w:val="a"/>
    <w:qFormat/>
    <w:rsid w:val="00487E97"/>
    <w:rPr>
      <w:sz w:val="24"/>
    </w:rPr>
  </w:style>
  <w:style w:type="paragraph" w:customStyle="1" w:styleId="Char1CharCharChar">
    <w:name w:val="Char1 Char Char Char"/>
    <w:basedOn w:val="a"/>
    <w:qFormat/>
    <w:rsid w:val="00487E97"/>
    <w:pPr>
      <w:spacing w:line="360" w:lineRule="auto"/>
      <w:ind w:firstLineChars="200" w:firstLine="200"/>
    </w:pPr>
    <w:rPr>
      <w:rFonts w:ascii="宋体" w:hAnsi="宋体" w:cs="宋体"/>
      <w:sz w:val="24"/>
    </w:rPr>
  </w:style>
  <w:style w:type="paragraph" w:customStyle="1" w:styleId="Char12">
    <w:name w:val="段落 Char1"/>
    <w:basedOn w:val="a"/>
    <w:qFormat/>
    <w:rsid w:val="00487E97"/>
    <w:pPr>
      <w:spacing w:line="500" w:lineRule="exact"/>
      <w:ind w:firstLine="578"/>
    </w:pPr>
    <w:rPr>
      <w:sz w:val="28"/>
      <w:szCs w:val="28"/>
    </w:rPr>
  </w:style>
  <w:style w:type="paragraph" w:customStyle="1" w:styleId="0">
    <w:name w:val="0"/>
    <w:basedOn w:val="a"/>
    <w:qFormat/>
    <w:rsid w:val="00487E97"/>
    <w:pPr>
      <w:widowControl/>
      <w:spacing w:before="100" w:beforeAutospacing="1" w:after="100" w:afterAutospacing="1"/>
      <w:jc w:val="left"/>
    </w:pPr>
    <w:rPr>
      <w:rFonts w:ascii="宋体" w:hAnsi="宋体"/>
      <w:kern w:val="0"/>
      <w:sz w:val="24"/>
      <w:szCs w:val="20"/>
    </w:rPr>
  </w:style>
  <w:style w:type="paragraph" w:customStyle="1" w:styleId="xl26">
    <w:name w:val="xl26"/>
    <w:basedOn w:val="a"/>
    <w:qFormat/>
    <w:rsid w:val="00487E97"/>
    <w:pPr>
      <w:widowControl/>
      <w:pBdr>
        <w:bottom w:val="single" w:sz="4" w:space="0" w:color="auto"/>
        <w:right w:val="single" w:sz="4" w:space="0" w:color="auto"/>
      </w:pBdr>
      <w:spacing w:before="100" w:after="100"/>
      <w:jc w:val="center"/>
      <w:textAlignment w:val="top"/>
    </w:pPr>
    <w:rPr>
      <w:rFonts w:ascii="宋体" w:hAnsi="宋体"/>
      <w:kern w:val="0"/>
      <w:szCs w:val="20"/>
    </w:rPr>
  </w:style>
  <w:style w:type="paragraph" w:customStyle="1" w:styleId="CharCharCharChar0">
    <w:name w:val="Char Char Char Char"/>
    <w:basedOn w:val="a"/>
    <w:qFormat/>
    <w:rsid w:val="00487E97"/>
  </w:style>
  <w:style w:type="paragraph" w:customStyle="1" w:styleId="p0">
    <w:name w:val="p0"/>
    <w:basedOn w:val="a"/>
    <w:qFormat/>
    <w:rsid w:val="00487E97"/>
    <w:pPr>
      <w:widowControl/>
      <w:jc w:val="left"/>
    </w:pPr>
    <w:rPr>
      <w:kern w:val="0"/>
      <w:sz w:val="20"/>
      <w:szCs w:val="20"/>
    </w:rPr>
  </w:style>
  <w:style w:type="paragraph" w:customStyle="1" w:styleId="31">
    <w:name w:val="样式3"/>
    <w:basedOn w:val="a8"/>
    <w:qFormat/>
    <w:rsid w:val="00487E97"/>
    <w:pPr>
      <w:spacing w:before="152" w:after="160"/>
      <w:ind w:firstLine="482"/>
    </w:pPr>
    <w:rPr>
      <w:rFonts w:eastAsia="宋体"/>
      <w:sz w:val="24"/>
    </w:rPr>
  </w:style>
  <w:style w:type="paragraph" w:customStyle="1" w:styleId="CharCharChar1Char">
    <w:name w:val="Char Char Char1 Char"/>
    <w:basedOn w:val="a"/>
    <w:qFormat/>
    <w:rsid w:val="00487E97"/>
    <w:pPr>
      <w:spacing w:line="360" w:lineRule="auto"/>
      <w:ind w:firstLineChars="200" w:firstLine="200"/>
    </w:pPr>
    <w:rPr>
      <w:rFonts w:ascii="宋体" w:hAnsi="宋体" w:cs="宋体"/>
      <w:sz w:val="24"/>
    </w:rPr>
  </w:style>
  <w:style w:type="paragraph" w:customStyle="1" w:styleId="2CharCharCharChar">
    <w:name w:val="2 Char Char Char Char"/>
    <w:basedOn w:val="a"/>
    <w:qFormat/>
    <w:rsid w:val="00487E97"/>
    <w:pPr>
      <w:snapToGrid w:val="0"/>
      <w:spacing w:line="360" w:lineRule="auto"/>
      <w:ind w:firstLineChars="200" w:firstLine="529"/>
    </w:pPr>
    <w:rPr>
      <w:rFonts w:ascii="宋体" w:hAnsi="宋体"/>
      <w:b/>
    </w:rPr>
  </w:style>
  <w:style w:type="paragraph" w:customStyle="1" w:styleId="aff">
    <w:name w:val="正文五"/>
    <w:basedOn w:val="a"/>
    <w:qFormat/>
    <w:rsid w:val="00487E97"/>
    <w:pPr>
      <w:snapToGrid w:val="0"/>
      <w:jc w:val="center"/>
    </w:pPr>
    <w:rPr>
      <w:sz w:val="24"/>
      <w:szCs w:val="20"/>
    </w:rPr>
  </w:style>
  <w:style w:type="paragraph" w:customStyle="1" w:styleId="declear1">
    <w:name w:val="declear1"/>
    <w:basedOn w:val="a"/>
    <w:qFormat/>
    <w:rsid w:val="00487E97"/>
    <w:pPr>
      <w:widowControl/>
      <w:spacing w:after="20" w:line="160" w:lineRule="atLeast"/>
      <w:jc w:val="left"/>
    </w:pPr>
    <w:rPr>
      <w:rFonts w:ascii="宋体" w:hAnsi="宋体" w:cs="宋体"/>
      <w:vanish/>
      <w:color w:val="999999"/>
      <w:kern w:val="0"/>
      <w:sz w:val="12"/>
      <w:szCs w:val="12"/>
    </w:rPr>
  </w:style>
  <w:style w:type="paragraph" w:customStyle="1" w:styleId="ParaChar">
    <w:name w:val="默认段落字体 Para Char"/>
    <w:basedOn w:val="a"/>
    <w:qFormat/>
    <w:rsid w:val="00487E97"/>
    <w:pPr>
      <w:adjustRightInd w:val="0"/>
      <w:spacing w:line="360" w:lineRule="atLeast"/>
      <w:textAlignment w:val="baseline"/>
    </w:pPr>
  </w:style>
  <w:style w:type="paragraph" w:customStyle="1" w:styleId="aff0">
    <w:name w:val="正文首行缩近"/>
    <w:qFormat/>
    <w:rsid w:val="00487E97"/>
    <w:pPr>
      <w:adjustRightInd w:val="0"/>
      <w:snapToGrid w:val="0"/>
      <w:spacing w:line="360" w:lineRule="auto"/>
      <w:ind w:firstLineChars="200" w:firstLine="480"/>
      <w:jc w:val="both"/>
    </w:pPr>
    <w:rPr>
      <w:sz w:val="24"/>
    </w:rPr>
  </w:style>
  <w:style w:type="paragraph" w:customStyle="1" w:styleId="CharCharCharCharCharCharCharCharCharChar">
    <w:name w:val="Char Char Char Char Char Char Char Char Char Char"/>
    <w:basedOn w:val="a"/>
    <w:qFormat/>
    <w:rsid w:val="00487E97"/>
    <w:pPr>
      <w:spacing w:line="360" w:lineRule="auto"/>
      <w:ind w:firstLineChars="200" w:firstLine="200"/>
    </w:pPr>
    <w:rPr>
      <w:rFonts w:ascii="宋体" w:hAnsi="宋体" w:cs="宋体"/>
      <w:sz w:val="24"/>
    </w:rPr>
  </w:style>
  <w:style w:type="paragraph" w:customStyle="1" w:styleId="brdrw15brsp20tqctx4153t">
    <w:name w:val="brdrw15brsp20 tqctx4153t"/>
    <w:qFormat/>
    <w:rsid w:val="00487E97"/>
    <w:pPr>
      <w:widowControl w:val="0"/>
      <w:pBdr>
        <w:bottom w:val="single" w:sz="6" w:space="0" w:color="auto"/>
      </w:pBdr>
      <w:adjustRightInd w:val="0"/>
      <w:spacing w:line="312" w:lineRule="atLeast"/>
      <w:jc w:val="center"/>
      <w:textAlignment w:val="baseline"/>
    </w:pPr>
    <w:rPr>
      <w:sz w:val="21"/>
    </w:rPr>
  </w:style>
  <w:style w:type="paragraph" w:customStyle="1" w:styleId="aff1">
    <w:name w:val="中文报告书"/>
    <w:basedOn w:val="a"/>
    <w:qFormat/>
    <w:rsid w:val="00487E97"/>
    <w:pPr>
      <w:adjustRightInd w:val="0"/>
      <w:spacing w:after="80" w:line="420" w:lineRule="atLeast"/>
      <w:jc w:val="left"/>
      <w:textAlignment w:val="baseline"/>
    </w:pPr>
    <w:rPr>
      <w:kern w:val="0"/>
      <w:sz w:val="24"/>
      <w:szCs w:val="20"/>
    </w:rPr>
  </w:style>
  <w:style w:type="paragraph" w:customStyle="1" w:styleId="aff2">
    <w:name w:val="结论"/>
    <w:basedOn w:val="a"/>
    <w:qFormat/>
    <w:rsid w:val="00487E97"/>
    <w:pPr>
      <w:snapToGrid w:val="0"/>
      <w:spacing w:beforeLines="50" w:afterLines="50" w:line="500" w:lineRule="atLeast"/>
      <w:ind w:firstLine="561"/>
    </w:pPr>
    <w:rPr>
      <w:rFonts w:ascii="KaiTi_GB2312" w:eastAsia="KaiTi_GB2312" w:cs="宋体"/>
      <w:b/>
      <w:bCs/>
      <w:sz w:val="28"/>
      <w:szCs w:val="20"/>
    </w:rPr>
  </w:style>
  <w:style w:type="paragraph" w:customStyle="1" w:styleId="aff3">
    <w:name w:val="五号表格"/>
    <w:basedOn w:val="a"/>
    <w:qFormat/>
    <w:rsid w:val="00487E97"/>
    <w:pPr>
      <w:jc w:val="center"/>
    </w:pPr>
  </w:style>
  <w:style w:type="paragraph" w:customStyle="1" w:styleId="Charb">
    <w:name w:val="Char"/>
    <w:basedOn w:val="a"/>
    <w:qFormat/>
    <w:rsid w:val="00487E97"/>
    <w:pPr>
      <w:spacing w:line="360" w:lineRule="auto"/>
      <w:ind w:firstLineChars="200" w:firstLine="200"/>
    </w:pPr>
    <w:rPr>
      <w:rFonts w:ascii="宋体" w:hAnsi="宋体" w:cs="宋体"/>
      <w:sz w:val="24"/>
    </w:rPr>
  </w:style>
  <w:style w:type="paragraph" w:customStyle="1" w:styleId="05">
    <w:name w:val="样式 结论 + 段后: 0.5 行"/>
    <w:basedOn w:val="a"/>
    <w:qFormat/>
    <w:rsid w:val="00487E97"/>
    <w:pPr>
      <w:snapToGrid w:val="0"/>
      <w:spacing w:beforeLines="50" w:afterLines="50" w:line="500" w:lineRule="atLeast"/>
      <w:ind w:firstLine="561"/>
    </w:pPr>
    <w:rPr>
      <w:rFonts w:ascii="KaiTi_GB2312" w:eastAsia="KaiTi_GB2312" w:cs="宋体"/>
      <w:b/>
      <w:bCs/>
      <w:sz w:val="28"/>
      <w:szCs w:val="20"/>
    </w:rPr>
  </w:style>
  <w:style w:type="paragraph" w:customStyle="1" w:styleId="14">
    <w:name w:val="1正文段落"/>
    <w:basedOn w:val="a"/>
    <w:qFormat/>
    <w:rsid w:val="00487E97"/>
    <w:pPr>
      <w:spacing w:line="360" w:lineRule="auto"/>
      <w:ind w:firstLineChars="200" w:firstLine="480"/>
      <w:jc w:val="left"/>
    </w:pPr>
    <w:rPr>
      <w:kern w:val="0"/>
      <w:sz w:val="24"/>
    </w:rPr>
  </w:style>
  <w:style w:type="paragraph" w:customStyle="1" w:styleId="111">
    <w:name w:val="1.1.1"/>
    <w:basedOn w:val="a"/>
    <w:qFormat/>
    <w:rsid w:val="00487E97"/>
    <w:rPr>
      <w:rFonts w:ascii="黑体"/>
      <w:sz w:val="24"/>
      <w:szCs w:val="20"/>
    </w:rPr>
  </w:style>
  <w:style w:type="paragraph" w:customStyle="1" w:styleId="15">
    <w:name w:val="1.表头"/>
    <w:basedOn w:val="a"/>
    <w:qFormat/>
    <w:rsid w:val="00487E97"/>
    <w:pPr>
      <w:spacing w:line="440" w:lineRule="exact"/>
      <w:ind w:firstLineChars="150" w:firstLine="360"/>
    </w:pPr>
    <w:rPr>
      <w:rFonts w:eastAsia="黑体" w:cs="宋体"/>
      <w:sz w:val="24"/>
    </w:rPr>
  </w:style>
  <w:style w:type="paragraph" w:styleId="aff4">
    <w:name w:val="List Paragraph"/>
    <w:basedOn w:val="a"/>
    <w:uiPriority w:val="99"/>
    <w:qFormat/>
    <w:rsid w:val="00487E97"/>
    <w:pPr>
      <w:ind w:firstLineChars="200" w:firstLine="420"/>
    </w:pPr>
  </w:style>
  <w:style w:type="character" w:customStyle="1" w:styleId="Char13">
    <w:name w:val="正文缩进 Char1"/>
    <w:qFormat/>
    <w:locked/>
    <w:rsid w:val="00487E97"/>
    <w:rPr>
      <w:rFonts w:eastAsia="宋体"/>
      <w:kern w:val="2"/>
      <w:sz w:val="21"/>
      <w:szCs w:val="24"/>
      <w:lang w:val="en-US" w:eastAsia="zh-CN" w:bidi="ar-SA"/>
    </w:rPr>
  </w:style>
</w:styles>
</file>

<file path=word/webSettings.xml><?xml version="1.0" encoding="utf-8"?>
<w:webSettings xmlns:r="http://schemas.openxmlformats.org/officeDocument/2006/relationships" xmlns:w="http://schemas.openxmlformats.org/wordprocessingml/2006/main">
  <w:divs>
    <w:div w:id="1033191317">
      <w:bodyDiv w:val="1"/>
      <w:marLeft w:val="0"/>
      <w:marRight w:val="0"/>
      <w:marTop w:val="0"/>
      <w:marBottom w:val="0"/>
      <w:divBdr>
        <w:top w:val="none" w:sz="0" w:space="0" w:color="auto"/>
        <w:left w:val="none" w:sz="0" w:space="0" w:color="auto"/>
        <w:bottom w:val="none" w:sz="0" w:space="0" w:color="auto"/>
        <w:right w:val="none" w:sz="0" w:space="0" w:color="auto"/>
      </w:divBdr>
    </w:div>
    <w:div w:id="14061508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oleObject" Target="embeddings/oleObject4.bin"/><Relationship Id="rId3" Type="http://schemas.openxmlformats.org/officeDocument/2006/relationships/numbering" Target="numbering.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6.wmf"/><Relationship Id="rId2" Type="http://schemas.openxmlformats.org/officeDocument/2006/relationships/customXml" Target="../customXml/item2.xml"/><Relationship Id="rId16" Type="http://schemas.openxmlformats.org/officeDocument/2006/relationships/oleObject" Target="embeddings/oleObject3.bin"/><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image" Target="media/image4.wmf"/><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24314;&#35774;&#39033;&#30446;&#29615;&#22659;&#24433;&#21709;&#25253;&#21578;&#34920;&#65288;&#20869;&#23481;&#65289;.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ops>
  <customShpExts>
    <customShpInfo spid="_x0000_s4834"/>
    <customShpInfo spid="_x0000_s4833"/>
    <customShpInfo spid="_x0000_s4596"/>
    <customShpInfo spid="_x0000_s4757"/>
  </customShpExts>
</s:customData>
</file>

<file path=customXml/itemProps1.xml><?xml version="1.0" encoding="utf-8"?>
<ds:datastoreItem xmlns:ds="http://schemas.openxmlformats.org/officeDocument/2006/customXml" ds:itemID="{F098C088-E612-4AC2-87D6-14CECD070C5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建设项目环境影响报告表（内容）</Template>
  <TotalTime>5754</TotalTime>
  <Pages>50</Pages>
  <Words>6195</Words>
  <Characters>35317</Characters>
  <Application>Microsoft Office Word</Application>
  <DocSecurity>0</DocSecurity>
  <Lines>294</Lines>
  <Paragraphs>82</Paragraphs>
  <ScaleCrop>false</ScaleCrop>
  <Company>xxshks</Company>
  <LinksUpToDate>false</LinksUpToDate>
  <CharactersWithSpaces>41430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creator>环评4#</dc:creator>
  <cp:lastModifiedBy>Dell</cp:lastModifiedBy>
  <cp:revision>135</cp:revision>
  <cp:lastPrinted>2018-10-22T08:10:00Z</cp:lastPrinted>
  <dcterms:created xsi:type="dcterms:W3CDTF">2017-04-05T06:46:00Z</dcterms:created>
  <dcterms:modified xsi:type="dcterms:W3CDTF">2018-10-22T08:41:00Z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2052-10.1.0.7346</vt:lpwstr>
  </property>
</Properties>
</file>