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2018</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11</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ascii="Times New Roman" w:hAnsi="Times New Roman" w:eastAsia="仿宋_GB2312"/>
          <w:color w:val="000000"/>
          <w:sz w:val="28"/>
          <w:szCs w:val="28"/>
          <w:u w:val="none"/>
        </w:rPr>
      </w:pPr>
      <w:r>
        <w:rPr>
          <w:rFonts w:hint="eastAsia" w:ascii="Times New Roman" w:hAnsi="Times New Roman" w:eastAsia="仿宋_GB2312"/>
          <w:color w:val="000000"/>
          <w:sz w:val="28"/>
          <w:szCs w:val="28"/>
          <w:u w:val="none"/>
          <w:lang w:eastAsia="zh-CN"/>
        </w:rPr>
        <w:t>新乡市五海建材有限公司</w:t>
      </w:r>
      <w:r>
        <w:rPr>
          <w:rFonts w:ascii="Times New Roman" w:hAnsi="Times New Roman" w:eastAsia="仿宋_GB2312"/>
          <w:color w:val="000000"/>
          <w:sz w:val="28"/>
          <w:szCs w:val="28"/>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统一社会信用代码：</w:t>
      </w:r>
      <w:r>
        <w:rPr>
          <w:rFonts w:hint="eastAsia" w:ascii="Times New Roman" w:hAnsi="Times New Roman" w:eastAsia="仿宋_GB2312"/>
          <w:color w:val="000000"/>
          <w:sz w:val="28"/>
          <w:szCs w:val="28"/>
          <w:u w:val="none"/>
          <w:lang w:val="en-US" w:eastAsia="zh-CN"/>
        </w:rPr>
        <w:t>91410721728654568P</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地址：新乡县合河乡贾桥村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法定代表人：田发光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val="en-US" w:eastAsia="zh-CN"/>
        </w:rPr>
        <w:t>实际负责人：</w:t>
      </w:r>
      <w:bookmarkStart w:id="1" w:name="_GoBack"/>
      <w:r>
        <w:rPr>
          <w:rFonts w:hint="eastAsia" w:ascii="Times New Roman" w:hAnsi="Times New Roman" w:eastAsia="仿宋_GB2312"/>
          <w:color w:val="000000"/>
          <w:sz w:val="28"/>
          <w:szCs w:val="28"/>
          <w:u w:val="none"/>
          <w:lang w:val="en-US" w:eastAsia="zh-CN"/>
        </w:rPr>
        <w:t>刘平</w:t>
      </w:r>
      <w:bookmarkEnd w:id="1"/>
      <w:r>
        <w:rPr>
          <w:rFonts w:hint="eastAsia" w:ascii="Times New Roman" w:hAnsi="Times New Roman" w:eastAsia="仿宋_GB2312"/>
          <w:color w:val="000000"/>
          <w:sz w:val="28"/>
          <w:szCs w:val="28"/>
          <w:u w:val="none"/>
          <w:lang w:val="en-US" w:eastAsia="zh-CN"/>
        </w:rPr>
        <w:t>，男，1980年1月14日生，住址：河南省新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2142" w:firstLineChars="765"/>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val="en-US" w:eastAsia="zh-CN"/>
        </w:rPr>
        <w:t>乡县合河乡贾桥村265号</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lang w:val="en-US"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2018年8月19日，我局执法人员和新乡市环境保护监测站对你单位排放水污染物取样监测，经监测总锌6.14mg/L（排放标准为1.5mg/L），超标3.09倍，该行为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水</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十</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“排放水污染物，不得超过国家或者地方规定的水污染物排放标准和重点水污染物排放总量控制指标”</w:t>
      </w:r>
      <w:r>
        <w:rPr>
          <w:rFonts w:hint="eastAsia" w:ascii="Times New Roman" w:hAnsi="Times New Roman" w:eastAsia="仿宋_GB2312"/>
          <w:color w:val="000000"/>
          <w:sz w:val="28"/>
          <w:szCs w:val="28"/>
          <w:u w:val="none"/>
        </w:rPr>
        <w:t>的规定</w:t>
      </w:r>
      <w:r>
        <w:rPr>
          <w:rFonts w:hint="eastAsia" w:ascii="Times New Roman" w:hAnsi="Times New Roman" w:eastAsia="仿宋_GB2312"/>
          <w:color w:val="000000"/>
          <w:spacing w:val="10"/>
          <w:sz w:val="28"/>
          <w:szCs w:val="28"/>
          <w:lang w:eastAsia="zh-CN"/>
        </w:rPr>
        <w:t>。</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color w:val="000000"/>
          <w:sz w:val="28"/>
          <w:szCs w:val="28"/>
          <w:u w:val="none"/>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水</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八十三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snapToGrid w:val="0"/>
        <w:spacing w:line="600" w:lineRule="exact"/>
        <w:ind w:right="0" w:rightChars="0"/>
        <w:textAlignment w:val="auto"/>
        <w:rPr>
          <w:rFonts w:hint="eastAsia" w:ascii="Times New Roman" w:hAnsi="Times New Roman" w:eastAsia="仿宋_GB2312"/>
          <w:b/>
          <w:bCs/>
          <w:color w:val="000000"/>
          <w:spacing w:val="10"/>
          <w:sz w:val="28"/>
          <w:szCs w:val="28"/>
          <w:lang w:eastAsia="zh-CN"/>
        </w:rPr>
      </w:pPr>
      <w:r>
        <w:rPr>
          <w:rFonts w:hint="eastAsia" w:ascii="Times New Roman" w:hAnsi="Times New Roman" w:eastAsia="仿宋_GB2312"/>
          <w:color w:val="000000"/>
          <w:sz w:val="28"/>
          <w:szCs w:val="28"/>
          <w:u w:val="none"/>
          <w:lang w:eastAsia="zh-CN"/>
        </w:rPr>
        <w:t>(二)超过水污染物排放标准或者超过重点水污染物排放总量控制指标排放水污染物的”之</w:t>
      </w:r>
      <w:r>
        <w:rPr>
          <w:rFonts w:ascii="Times New Roman" w:hAnsi="Times New Roman" w:eastAsia="仿宋_GB2312"/>
          <w:color w:val="000000"/>
          <w:sz w:val="28"/>
          <w:szCs w:val="28"/>
          <w:u w:val="none"/>
        </w:rPr>
        <w:t>规定，</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立即停止违法行为。</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我局将在30日内对你单位改正违法行为的情况进行复查。如你单位拒不改正违法行为，我局将按照</w:t>
      </w:r>
      <w:r>
        <w:rPr>
          <w:rFonts w:hint="eastAsia" w:ascii="Times New Roman" w:hAnsi="Times New Roman" w:eastAsia="仿宋_GB2312"/>
          <w:color w:val="000000"/>
          <w:sz w:val="28"/>
          <w:szCs w:val="28"/>
        </w:rPr>
        <w:t>《中华人民共和国环境保护法》第五十九条第一款</w:t>
      </w:r>
      <w:r>
        <w:rPr>
          <w:rFonts w:ascii="Times New Roman" w:hAnsi="Times New Roman" w:eastAsia="仿宋_GB2312"/>
          <w:color w:val="000000"/>
          <w:sz w:val="28"/>
          <w:szCs w:val="28"/>
        </w:rPr>
        <w:t>的规定，对你单位实施按日连续处罚。</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你单位如对本决定不服，可在收到本决定书之日起60日内向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崔鹏鹏</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2018年8月20日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E52D3"/>
    <w:rsid w:val="03945919"/>
    <w:rsid w:val="084A6851"/>
    <w:rsid w:val="0A080644"/>
    <w:rsid w:val="0AB87AE0"/>
    <w:rsid w:val="0CBC058F"/>
    <w:rsid w:val="0FA44A58"/>
    <w:rsid w:val="18F316F8"/>
    <w:rsid w:val="19C31D1B"/>
    <w:rsid w:val="1F5616D6"/>
    <w:rsid w:val="20254E6E"/>
    <w:rsid w:val="2262295A"/>
    <w:rsid w:val="22CA370D"/>
    <w:rsid w:val="23912C3F"/>
    <w:rsid w:val="2BD53F94"/>
    <w:rsid w:val="2C5F7266"/>
    <w:rsid w:val="35C879CF"/>
    <w:rsid w:val="36E90072"/>
    <w:rsid w:val="37406354"/>
    <w:rsid w:val="38B2538B"/>
    <w:rsid w:val="399B0732"/>
    <w:rsid w:val="39AE5C68"/>
    <w:rsid w:val="3A2E79E8"/>
    <w:rsid w:val="3D8F6E17"/>
    <w:rsid w:val="3DE23555"/>
    <w:rsid w:val="3F3E6C81"/>
    <w:rsid w:val="47954C9F"/>
    <w:rsid w:val="48B502AC"/>
    <w:rsid w:val="49364E07"/>
    <w:rsid w:val="4F6467F2"/>
    <w:rsid w:val="4F6A5E45"/>
    <w:rsid w:val="59DB60C7"/>
    <w:rsid w:val="5B9260A6"/>
    <w:rsid w:val="61F44D9E"/>
    <w:rsid w:val="623D2D05"/>
    <w:rsid w:val="657127BF"/>
    <w:rsid w:val="65ED1020"/>
    <w:rsid w:val="661E5A1D"/>
    <w:rsid w:val="6C046568"/>
    <w:rsid w:val="6CBF0BA9"/>
    <w:rsid w:val="6DC12A84"/>
    <w:rsid w:val="6E4E4F00"/>
    <w:rsid w:val="71C05F59"/>
    <w:rsid w:val="73842105"/>
    <w:rsid w:val="7C1C2589"/>
    <w:rsid w:val="7C674A4A"/>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3"/>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2018-08-21T02:08:49Z</cp:lastPrinted>
  <dcterms:modified xsi:type="dcterms:W3CDTF">2018-08-21T02:26:05Z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