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12</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关于新乡县海晨机械有限公司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10000吨球铁铸件项目固体废物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新乡县海晨机械有限公司：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新乡县海晨机械有限公司年产</w:t>
            </w:r>
            <w:r>
              <w:rPr>
                <w:rFonts w:hint="eastAsia" w:ascii="宋体" w:hAnsi="宋体" w:eastAsia="宋体" w:cs="宋体"/>
                <w:sz w:val="28"/>
                <w:szCs w:val="28"/>
                <w:lang w:val="en-US" w:eastAsia="zh-CN"/>
              </w:rPr>
              <w:t>10000吨球铁铸件项目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附送的《新乡县海晨机械有限公司年产</w:t>
            </w:r>
            <w:r>
              <w:rPr>
                <w:rFonts w:hint="eastAsia" w:ascii="宋体" w:hAnsi="宋体" w:eastAsia="宋体" w:cs="宋体"/>
                <w:sz w:val="28"/>
                <w:szCs w:val="28"/>
                <w:lang w:val="en-US" w:eastAsia="zh-CN"/>
              </w:rPr>
              <w:t>10000吨球铁铸件项目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新乡县海晨机械有限公司位于新乡市新乡县合河乡南永康村，生产规模为年产</w:t>
            </w:r>
            <w:r>
              <w:rPr>
                <w:rFonts w:hint="eastAsia" w:ascii="宋体" w:hAnsi="宋体" w:eastAsia="宋体" w:cs="宋体"/>
                <w:sz w:val="28"/>
                <w:szCs w:val="28"/>
                <w:lang w:val="en-US" w:eastAsia="zh-CN"/>
              </w:rPr>
              <w:t>10000吨球铁铸件，项</w:t>
            </w:r>
            <w:r>
              <w:rPr>
                <w:rFonts w:hint="eastAsia" w:ascii="宋体" w:hAnsi="宋体" w:eastAsia="宋体" w:cs="宋体"/>
                <w:color w:val="000000" w:themeColor="text1"/>
                <w:sz w:val="28"/>
                <w:szCs w:val="28"/>
                <w:lang w:val="en-US" w:eastAsia="zh-CN"/>
                <w14:textFill>
                  <w14:solidFill>
                    <w14:schemeClr w14:val="tx1"/>
                  </w14:solidFill>
                </w14:textFill>
              </w:rPr>
              <w:t>目投资600万元，其中环保投资14.6万元。该项目环评报告表于2018年4月由国环宏博（北京）节能环保科技服务有限责任公司编制完成，于2018年6月经新乡县环境保护局批复，批复文号：新环表</w:t>
            </w:r>
            <w:r>
              <w:rPr>
                <w:rFonts w:hint="eastAsia" w:ascii="宋体" w:hAnsi="宋体" w:eastAsia="宋体" w:cs="宋体"/>
                <w:sz w:val="28"/>
                <w:szCs w:val="28"/>
                <w:lang w:val="en-US" w:eastAsia="zh-CN"/>
              </w:rPr>
              <w:t>[2018]028号。项目于2018年12月投入试运行。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项目实际建设中1台15t/h中频感应电炉变为2台1.5t/h中频感应电炉，增加了1个集气罩收集并通过管道连接到1套除尘器进行除尘，以上变动不属于重大变更。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危废暂存间，除尘器沉降的粉尘、砂处理工序的废砂收集暂存后交由环卫部门处理，金属残次品、废屑、电炉炉渣收集后出售，废润滑油暂未产生，已与有资质的危废处置单位签订了处置协议。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新乡县海晨机械有限公司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《新乡县海晨机械有限公司年产</w:t>
            </w:r>
            <w:r>
              <w:rPr>
                <w:rFonts w:hint="eastAsia" w:ascii="宋体" w:hAnsi="宋体" w:eastAsia="宋体" w:cs="宋体"/>
                <w:sz w:val="28"/>
                <w:szCs w:val="28"/>
                <w:lang w:val="en-US" w:eastAsia="zh-CN"/>
              </w:rPr>
              <w:t>10000吨球铁铸件项目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及河南申越检测技术有限公司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SYJC-W0013-2019）表明：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危废暂存间，除尘器沉降的粉尘、砂处理工序的废砂收集暂存后交由环卫部门处理，金属残次品、废屑、电炉炉渣收集后出售，废润滑油暂未产生，已与有资质的危废处置单位签订了处置协议。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vertAlign w:val="baseline"/>
                <w:lang w:val="en-US" w:eastAsia="zh-CN"/>
              </w:rPr>
              <w:t>待废</w:t>
            </w:r>
            <w:r>
              <w:rPr>
                <w:rFonts w:hint="eastAsia" w:ascii="宋体" w:hAnsi="宋体" w:eastAsia="宋体" w:cs="宋体"/>
                <w:sz w:val="28"/>
                <w:szCs w:val="28"/>
                <w:lang w:eastAsia="zh-CN"/>
              </w:rPr>
              <w:t>润滑油产生后要委托有资质的危废处置单位进行处置。</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2019年3月22</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415C23"/>
    <w:rsid w:val="00D75969"/>
    <w:rsid w:val="02D66B05"/>
    <w:rsid w:val="02DB703C"/>
    <w:rsid w:val="032B6C56"/>
    <w:rsid w:val="0350751B"/>
    <w:rsid w:val="035B4ACA"/>
    <w:rsid w:val="0485304B"/>
    <w:rsid w:val="049C4D82"/>
    <w:rsid w:val="04C452B8"/>
    <w:rsid w:val="060020CB"/>
    <w:rsid w:val="06897E15"/>
    <w:rsid w:val="069542B1"/>
    <w:rsid w:val="06C740FD"/>
    <w:rsid w:val="06C746CC"/>
    <w:rsid w:val="06F439EC"/>
    <w:rsid w:val="07091306"/>
    <w:rsid w:val="0747353F"/>
    <w:rsid w:val="09651E91"/>
    <w:rsid w:val="09DD61B1"/>
    <w:rsid w:val="0A337543"/>
    <w:rsid w:val="0B97455C"/>
    <w:rsid w:val="0BE9048F"/>
    <w:rsid w:val="0C4C484F"/>
    <w:rsid w:val="0D2A0F7F"/>
    <w:rsid w:val="0DB71BB9"/>
    <w:rsid w:val="0E212029"/>
    <w:rsid w:val="0EE5577C"/>
    <w:rsid w:val="100A42D4"/>
    <w:rsid w:val="10656820"/>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D967D75"/>
    <w:rsid w:val="1E1A30CF"/>
    <w:rsid w:val="1E363E5E"/>
    <w:rsid w:val="1E52788D"/>
    <w:rsid w:val="1E997700"/>
    <w:rsid w:val="1F3F290D"/>
    <w:rsid w:val="1F5E6342"/>
    <w:rsid w:val="1FC85F08"/>
    <w:rsid w:val="1FFB0FA6"/>
    <w:rsid w:val="212146F1"/>
    <w:rsid w:val="21525AE3"/>
    <w:rsid w:val="22CB5A0C"/>
    <w:rsid w:val="24CB6F25"/>
    <w:rsid w:val="2516422B"/>
    <w:rsid w:val="252F0066"/>
    <w:rsid w:val="260F4087"/>
    <w:rsid w:val="26505109"/>
    <w:rsid w:val="26BC00F3"/>
    <w:rsid w:val="2739164A"/>
    <w:rsid w:val="27771117"/>
    <w:rsid w:val="283F6B2A"/>
    <w:rsid w:val="28BC2FD2"/>
    <w:rsid w:val="290B64F5"/>
    <w:rsid w:val="29BD7AAE"/>
    <w:rsid w:val="29DB5E2B"/>
    <w:rsid w:val="2AA25B2C"/>
    <w:rsid w:val="2AAD3BB5"/>
    <w:rsid w:val="2B80738B"/>
    <w:rsid w:val="2BB53690"/>
    <w:rsid w:val="2D041E2B"/>
    <w:rsid w:val="2D073FEF"/>
    <w:rsid w:val="2F753DDA"/>
    <w:rsid w:val="3076465F"/>
    <w:rsid w:val="30842A66"/>
    <w:rsid w:val="30B17A9E"/>
    <w:rsid w:val="316E7915"/>
    <w:rsid w:val="318C2EEB"/>
    <w:rsid w:val="31D26814"/>
    <w:rsid w:val="322045A7"/>
    <w:rsid w:val="32372178"/>
    <w:rsid w:val="32456F78"/>
    <w:rsid w:val="333E530C"/>
    <w:rsid w:val="346213B1"/>
    <w:rsid w:val="3501139C"/>
    <w:rsid w:val="350F147C"/>
    <w:rsid w:val="356F7CFD"/>
    <w:rsid w:val="35856E4C"/>
    <w:rsid w:val="35A20882"/>
    <w:rsid w:val="35D47DB5"/>
    <w:rsid w:val="36A24186"/>
    <w:rsid w:val="36A52AF6"/>
    <w:rsid w:val="37397E72"/>
    <w:rsid w:val="37A448A5"/>
    <w:rsid w:val="39956310"/>
    <w:rsid w:val="39A23655"/>
    <w:rsid w:val="3A616ADB"/>
    <w:rsid w:val="3DE52EE8"/>
    <w:rsid w:val="3F3A5BF8"/>
    <w:rsid w:val="3F46592B"/>
    <w:rsid w:val="3FA54BF6"/>
    <w:rsid w:val="407E0EC3"/>
    <w:rsid w:val="426E4141"/>
    <w:rsid w:val="42744F22"/>
    <w:rsid w:val="43760FDC"/>
    <w:rsid w:val="43803AD3"/>
    <w:rsid w:val="43E82B9A"/>
    <w:rsid w:val="44046008"/>
    <w:rsid w:val="444A50A8"/>
    <w:rsid w:val="44951DF1"/>
    <w:rsid w:val="44AF63EE"/>
    <w:rsid w:val="46256657"/>
    <w:rsid w:val="4842232D"/>
    <w:rsid w:val="4857341B"/>
    <w:rsid w:val="491475A6"/>
    <w:rsid w:val="49B722E0"/>
    <w:rsid w:val="4B770C32"/>
    <w:rsid w:val="4B8B7B39"/>
    <w:rsid w:val="4C754CA5"/>
    <w:rsid w:val="4CF92E19"/>
    <w:rsid w:val="4D1646F8"/>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E1A0D7D"/>
    <w:rsid w:val="5E36065A"/>
    <w:rsid w:val="5E6F0B24"/>
    <w:rsid w:val="5F3D7F55"/>
    <w:rsid w:val="600F7701"/>
    <w:rsid w:val="60124C14"/>
    <w:rsid w:val="60EC2655"/>
    <w:rsid w:val="62517DCB"/>
    <w:rsid w:val="642B2139"/>
    <w:rsid w:val="64AD2CF6"/>
    <w:rsid w:val="658C6C8B"/>
    <w:rsid w:val="65ED173A"/>
    <w:rsid w:val="667E0BF5"/>
    <w:rsid w:val="674811BC"/>
    <w:rsid w:val="679536FB"/>
    <w:rsid w:val="67CA593E"/>
    <w:rsid w:val="680405E8"/>
    <w:rsid w:val="680D7865"/>
    <w:rsid w:val="68197C43"/>
    <w:rsid w:val="68316DBC"/>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4443FB4"/>
    <w:rsid w:val="74B841C2"/>
    <w:rsid w:val="75351251"/>
    <w:rsid w:val="75881BD6"/>
    <w:rsid w:val="75AE4990"/>
    <w:rsid w:val="75CA7DDB"/>
    <w:rsid w:val="77250C2F"/>
    <w:rsid w:val="77396C62"/>
    <w:rsid w:val="77A10D34"/>
    <w:rsid w:val="78873114"/>
    <w:rsid w:val="78E4372C"/>
    <w:rsid w:val="79EB2A2B"/>
    <w:rsid w:val="79F62EA3"/>
    <w:rsid w:val="7AA63CAE"/>
    <w:rsid w:val="7AAD209B"/>
    <w:rsid w:val="7ACD67F4"/>
    <w:rsid w:val="7BFE38A0"/>
    <w:rsid w:val="7C840037"/>
    <w:rsid w:val="7D3A7DBF"/>
    <w:rsid w:val="7D7504E2"/>
    <w:rsid w:val="7E4D6D28"/>
    <w:rsid w:val="7E5E36C2"/>
    <w:rsid w:val="7E685539"/>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2019-04-10T03:17:00Z</cp:lastPrinted>
  <dcterms:modified xsi:type="dcterms:W3CDTF">2019-04-10T07:34:55Z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