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关于新乡县翟坡镇腾飞塑料厂</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5000万只食品用塑料瓶项目固体废物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360" w:lineRule="exact"/>
              <w:ind w:left="6" w:leftChars="0" w:right="0" w:rightChars="0" w:hanging="6"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新乡县翟坡镇腾飞塑料厂：</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新乡县翟坡镇腾飞塑料厂年产</w:t>
            </w:r>
            <w:r>
              <w:rPr>
                <w:rFonts w:hint="eastAsia" w:ascii="宋体" w:hAnsi="宋体" w:eastAsia="宋体" w:cs="宋体"/>
                <w:sz w:val="28"/>
                <w:szCs w:val="28"/>
                <w:lang w:val="en-US" w:eastAsia="zh-CN"/>
              </w:rPr>
              <w:t>5000万只食品用塑料瓶项目</w:t>
            </w:r>
            <w:r>
              <w:rPr>
                <w:rFonts w:hint="eastAsia" w:ascii="宋体" w:hAnsi="宋体" w:eastAsia="宋体" w:cs="宋体"/>
                <w:sz w:val="28"/>
                <w:szCs w:val="28"/>
                <w:lang w:eastAsia="zh-CN"/>
              </w:rPr>
              <w:t>（固废）竣工环境保护验收申请</w:t>
            </w:r>
            <w:r>
              <w:rPr>
                <w:rFonts w:hint="eastAsia" w:ascii="宋体" w:hAnsi="宋体" w:eastAsia="宋体" w:cs="宋体"/>
                <w:sz w:val="28"/>
                <w:szCs w:val="28"/>
              </w:rPr>
              <w:t>》及</w:t>
            </w:r>
            <w:r>
              <w:rPr>
                <w:rFonts w:hint="eastAsia" w:ascii="宋体" w:hAnsi="宋体" w:eastAsia="宋体" w:cs="宋体"/>
                <w:sz w:val="28"/>
                <w:szCs w:val="28"/>
                <w:lang w:eastAsia="zh-CN"/>
              </w:rPr>
              <w:t>附送的《新乡县翟坡镇腾飞塑料厂年产</w:t>
            </w:r>
            <w:r>
              <w:rPr>
                <w:rFonts w:hint="eastAsia" w:ascii="宋体" w:hAnsi="宋体" w:eastAsia="宋体" w:cs="宋体"/>
                <w:sz w:val="28"/>
                <w:szCs w:val="28"/>
                <w:lang w:val="en-US" w:eastAsia="zh-CN"/>
              </w:rPr>
              <w:t>5000万只食品用塑料瓶项目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新乡县翟坡镇腾飞塑料厂位于新乡市新乡县翟坡镇西营村南，生产规模为年产</w:t>
            </w:r>
            <w:r>
              <w:rPr>
                <w:rFonts w:hint="eastAsia" w:ascii="宋体" w:hAnsi="宋体" w:eastAsia="宋体" w:cs="宋体"/>
                <w:sz w:val="28"/>
                <w:szCs w:val="28"/>
                <w:lang w:val="en-US" w:eastAsia="zh-CN"/>
              </w:rPr>
              <w:t>5000万只食品用塑料瓶，项</w:t>
            </w:r>
            <w:r>
              <w:rPr>
                <w:rFonts w:hint="eastAsia" w:ascii="宋体" w:hAnsi="宋体" w:eastAsia="宋体" w:cs="宋体"/>
                <w:color w:val="000000" w:themeColor="text1"/>
                <w:sz w:val="28"/>
                <w:szCs w:val="28"/>
                <w:lang w:val="en-US" w:eastAsia="zh-CN"/>
                <w14:textFill>
                  <w14:solidFill>
                    <w14:schemeClr w14:val="tx1"/>
                  </w14:solidFill>
                </w14:textFill>
              </w:rPr>
              <w:t>目投资600万元，其中环保投资13万元。该项目环评报告表于2017年11月由河南汇能阜力科技有限公司编制完成，于2017年12月经新乡县环境保护局批复，批复文号：新环表</w:t>
            </w:r>
            <w:r>
              <w:rPr>
                <w:rFonts w:hint="eastAsia" w:ascii="宋体" w:hAnsi="宋体" w:eastAsia="宋体" w:cs="宋体"/>
                <w:sz w:val="28"/>
                <w:szCs w:val="28"/>
                <w:lang w:val="en-US" w:eastAsia="zh-CN"/>
              </w:rPr>
              <w:t>[2017]022号。项目于2018年10月投入试运行。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项目实际建设中固废污染防治设施无变动。</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30m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危险废物暂存处，废胚、不合格产品破碎后回用生产</w:t>
            </w:r>
            <w:r>
              <w:rPr>
                <w:rFonts w:hint="eastAsia" w:ascii="宋体" w:hAnsi="宋体" w:eastAsia="宋体" w:cs="宋体"/>
                <w:sz w:val="28"/>
                <w:szCs w:val="28"/>
                <w:lang w:val="en-US" w:eastAsia="zh-CN"/>
              </w:rPr>
              <w:t xml:space="preserve"> ，除尘器沉降粉尘收集后回用生产，</w:t>
            </w:r>
            <w:r>
              <w:rPr>
                <w:rFonts w:hint="eastAsia" w:ascii="宋体" w:hAnsi="宋体" w:eastAsia="宋体" w:cs="宋体"/>
                <w:sz w:val="28"/>
                <w:szCs w:val="28"/>
                <w:lang w:eastAsia="zh-CN"/>
              </w:rPr>
              <w:t>生活垃圾分类收集后交由环卫部门处理，废活性炭收集后由生产厂家定期回收，</w:t>
            </w:r>
            <w:r>
              <w:rPr>
                <w:rFonts w:hint="eastAsia" w:ascii="宋体" w:hAnsi="宋体" w:eastAsia="宋体" w:cs="宋体"/>
                <w:sz w:val="28"/>
                <w:szCs w:val="28"/>
                <w:vertAlign w:val="baseline"/>
                <w:lang w:val="en-US" w:eastAsia="zh-CN"/>
              </w:rPr>
              <w:t>废液压油暂未产生，待产生后及时委托有危废处理资质的单位进行处理</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新乡县翟坡镇腾飞塑料厂</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《新乡县翟坡镇腾飞塑料厂年产</w:t>
            </w:r>
            <w:r>
              <w:rPr>
                <w:rFonts w:hint="eastAsia" w:ascii="宋体" w:hAnsi="宋体" w:eastAsia="宋体" w:cs="宋体"/>
                <w:sz w:val="28"/>
                <w:szCs w:val="28"/>
                <w:lang w:val="en-US" w:eastAsia="zh-CN"/>
              </w:rPr>
              <w:t>5000万只食品用塑料瓶项目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及河南析源环境检测有限公司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30m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危险废物暂存处，废胚、不合格产品破碎后回用生产</w:t>
            </w:r>
            <w:r>
              <w:rPr>
                <w:rFonts w:hint="eastAsia" w:ascii="宋体" w:hAnsi="宋体" w:eastAsia="宋体" w:cs="宋体"/>
                <w:sz w:val="28"/>
                <w:szCs w:val="28"/>
                <w:lang w:val="en-US" w:eastAsia="zh-CN"/>
              </w:rPr>
              <w:t xml:space="preserve"> ，除尘器沉降粉尘收集后回用生产，</w:t>
            </w:r>
            <w:r>
              <w:rPr>
                <w:rFonts w:hint="eastAsia" w:ascii="宋体" w:hAnsi="宋体" w:eastAsia="宋体" w:cs="宋体"/>
                <w:sz w:val="28"/>
                <w:szCs w:val="28"/>
                <w:lang w:eastAsia="zh-CN"/>
              </w:rPr>
              <w:t>生活垃圾分类收集后交由环卫部门处理，废活性炭收集后由生产厂家定期回收，</w:t>
            </w:r>
            <w:r>
              <w:rPr>
                <w:rFonts w:hint="eastAsia" w:ascii="宋体" w:hAnsi="宋体" w:eastAsia="宋体" w:cs="宋体"/>
                <w:sz w:val="28"/>
                <w:szCs w:val="28"/>
                <w:vertAlign w:val="baseline"/>
                <w:lang w:val="en-US" w:eastAsia="zh-CN"/>
              </w:rPr>
              <w:t>废液压油暂未产生，待产生后及时委托有危废处理资质的单位进行处理</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该项目在实施过程中基本按照环境影响评价文件及其批复要求配套建设了相应的固体废物污染防治设施。待废液压油</w:t>
            </w:r>
            <w:r>
              <w:rPr>
                <w:rFonts w:hint="eastAsia" w:ascii="宋体" w:hAnsi="宋体" w:eastAsia="宋体" w:cs="宋体"/>
                <w:sz w:val="28"/>
                <w:szCs w:val="28"/>
                <w:vertAlign w:val="baseline"/>
                <w:lang w:val="en-US" w:eastAsia="zh-CN"/>
              </w:rPr>
              <w:t>产生后要及时委托有危废处理资质的单位进行处理</w:t>
            </w:r>
            <w:r>
              <w:rPr>
                <w:rFonts w:hint="eastAsia" w:ascii="宋体" w:hAnsi="宋体" w:eastAsia="宋体" w:cs="宋体"/>
                <w:sz w:val="28"/>
                <w:szCs w:val="28"/>
                <w:lang w:eastAsia="zh-CN"/>
              </w:rPr>
              <w:t>。</w:t>
            </w:r>
            <w:r>
              <w:rPr>
                <w:rFonts w:hint="eastAsia" w:ascii="宋体" w:hAnsi="宋体" w:eastAsia="宋体" w:cs="宋体"/>
                <w:sz w:val="28"/>
                <w:szCs w:val="28"/>
                <w:vertAlign w:val="baseline"/>
                <w:lang w:eastAsia="zh-CN"/>
              </w:rPr>
              <w:t>经研究，我局同意该项目固体废物环境保护设施验收合格。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w:t>
            </w:r>
            <w:bookmarkStart w:id="1" w:name="_GoBack"/>
            <w:bookmarkEnd w:id="1"/>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2019年7月9日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212361"/>
    <w:rsid w:val="02D66B05"/>
    <w:rsid w:val="02DB703C"/>
    <w:rsid w:val="032B6C56"/>
    <w:rsid w:val="0350751B"/>
    <w:rsid w:val="035B4ACA"/>
    <w:rsid w:val="0485304B"/>
    <w:rsid w:val="049C4D82"/>
    <w:rsid w:val="060020CB"/>
    <w:rsid w:val="06897E15"/>
    <w:rsid w:val="06C740FD"/>
    <w:rsid w:val="06C746CC"/>
    <w:rsid w:val="06F439EC"/>
    <w:rsid w:val="07091306"/>
    <w:rsid w:val="0747353F"/>
    <w:rsid w:val="09651E91"/>
    <w:rsid w:val="09DD61B1"/>
    <w:rsid w:val="09F73563"/>
    <w:rsid w:val="0B625D35"/>
    <w:rsid w:val="0B97455C"/>
    <w:rsid w:val="0BE9048F"/>
    <w:rsid w:val="0C4C484F"/>
    <w:rsid w:val="0D2A0F7F"/>
    <w:rsid w:val="0D625600"/>
    <w:rsid w:val="0DB71BB9"/>
    <w:rsid w:val="0E212029"/>
    <w:rsid w:val="0EE5577C"/>
    <w:rsid w:val="100A42D4"/>
    <w:rsid w:val="10905975"/>
    <w:rsid w:val="11725D25"/>
    <w:rsid w:val="126D04A1"/>
    <w:rsid w:val="141E5CAE"/>
    <w:rsid w:val="14980AA1"/>
    <w:rsid w:val="149C03F2"/>
    <w:rsid w:val="158116C5"/>
    <w:rsid w:val="164B0309"/>
    <w:rsid w:val="16711D71"/>
    <w:rsid w:val="16B05670"/>
    <w:rsid w:val="17107217"/>
    <w:rsid w:val="184952E2"/>
    <w:rsid w:val="186954A5"/>
    <w:rsid w:val="19054614"/>
    <w:rsid w:val="1A352DF2"/>
    <w:rsid w:val="1A4C2C9C"/>
    <w:rsid w:val="1A811411"/>
    <w:rsid w:val="1AB94C60"/>
    <w:rsid w:val="1B050C9A"/>
    <w:rsid w:val="1B1A5193"/>
    <w:rsid w:val="1B2506BF"/>
    <w:rsid w:val="1E1A30CF"/>
    <w:rsid w:val="1E363E5E"/>
    <w:rsid w:val="1E52788D"/>
    <w:rsid w:val="1E997700"/>
    <w:rsid w:val="1F3F290D"/>
    <w:rsid w:val="1F5E6342"/>
    <w:rsid w:val="1FC85F08"/>
    <w:rsid w:val="1FFB0FA6"/>
    <w:rsid w:val="20540677"/>
    <w:rsid w:val="212146F1"/>
    <w:rsid w:val="21525AE3"/>
    <w:rsid w:val="22CB5A0C"/>
    <w:rsid w:val="237C2333"/>
    <w:rsid w:val="24CB6F25"/>
    <w:rsid w:val="2516422B"/>
    <w:rsid w:val="252F0066"/>
    <w:rsid w:val="260F4087"/>
    <w:rsid w:val="2648092B"/>
    <w:rsid w:val="26505109"/>
    <w:rsid w:val="26BC00F3"/>
    <w:rsid w:val="26F83B78"/>
    <w:rsid w:val="2739164A"/>
    <w:rsid w:val="27771117"/>
    <w:rsid w:val="283F6B2A"/>
    <w:rsid w:val="28BC2FD2"/>
    <w:rsid w:val="290B64F5"/>
    <w:rsid w:val="29BD7AAE"/>
    <w:rsid w:val="29DB5E2B"/>
    <w:rsid w:val="2AA25B2C"/>
    <w:rsid w:val="2AAD3BB5"/>
    <w:rsid w:val="2B80738B"/>
    <w:rsid w:val="2BB53690"/>
    <w:rsid w:val="2D041E2B"/>
    <w:rsid w:val="2D073FEF"/>
    <w:rsid w:val="2F753DDA"/>
    <w:rsid w:val="3076465F"/>
    <w:rsid w:val="30842A66"/>
    <w:rsid w:val="30AA776E"/>
    <w:rsid w:val="30B17A9E"/>
    <w:rsid w:val="316E7915"/>
    <w:rsid w:val="318C2EEB"/>
    <w:rsid w:val="31D26814"/>
    <w:rsid w:val="322045A7"/>
    <w:rsid w:val="32372178"/>
    <w:rsid w:val="32456F78"/>
    <w:rsid w:val="333E530C"/>
    <w:rsid w:val="3390295F"/>
    <w:rsid w:val="346213B1"/>
    <w:rsid w:val="34B61D6D"/>
    <w:rsid w:val="3501139C"/>
    <w:rsid w:val="350F147C"/>
    <w:rsid w:val="356F7CFD"/>
    <w:rsid w:val="35A20882"/>
    <w:rsid w:val="35D47DB5"/>
    <w:rsid w:val="36A24186"/>
    <w:rsid w:val="36A52AF6"/>
    <w:rsid w:val="37397E72"/>
    <w:rsid w:val="37A448A5"/>
    <w:rsid w:val="39956310"/>
    <w:rsid w:val="39A23655"/>
    <w:rsid w:val="39C75251"/>
    <w:rsid w:val="3A616ADB"/>
    <w:rsid w:val="3BFC3AF8"/>
    <w:rsid w:val="3C1B025E"/>
    <w:rsid w:val="3C77458C"/>
    <w:rsid w:val="3DE52EE8"/>
    <w:rsid w:val="3F3A5BF8"/>
    <w:rsid w:val="3F46592B"/>
    <w:rsid w:val="3FA45672"/>
    <w:rsid w:val="3FA54BF6"/>
    <w:rsid w:val="407E0EC3"/>
    <w:rsid w:val="42744F22"/>
    <w:rsid w:val="43760FDC"/>
    <w:rsid w:val="43E82B9A"/>
    <w:rsid w:val="44046008"/>
    <w:rsid w:val="444A50A8"/>
    <w:rsid w:val="44951DF1"/>
    <w:rsid w:val="44AF63EE"/>
    <w:rsid w:val="46256657"/>
    <w:rsid w:val="4842232D"/>
    <w:rsid w:val="4857341B"/>
    <w:rsid w:val="48B65506"/>
    <w:rsid w:val="491475A6"/>
    <w:rsid w:val="49B722E0"/>
    <w:rsid w:val="4B770C32"/>
    <w:rsid w:val="4B8B7B39"/>
    <w:rsid w:val="4C754CA5"/>
    <w:rsid w:val="4CF92E19"/>
    <w:rsid w:val="4D1646F8"/>
    <w:rsid w:val="4DBE0DA4"/>
    <w:rsid w:val="4E330A9B"/>
    <w:rsid w:val="4EF1082B"/>
    <w:rsid w:val="4FBC0391"/>
    <w:rsid w:val="4FED0A3C"/>
    <w:rsid w:val="4FF90AAD"/>
    <w:rsid w:val="5180359E"/>
    <w:rsid w:val="51F87EB6"/>
    <w:rsid w:val="51F900D7"/>
    <w:rsid w:val="52503BD7"/>
    <w:rsid w:val="529D1BBF"/>
    <w:rsid w:val="52E37785"/>
    <w:rsid w:val="540D7E26"/>
    <w:rsid w:val="5443540D"/>
    <w:rsid w:val="54A933A4"/>
    <w:rsid w:val="54C12286"/>
    <w:rsid w:val="558B296B"/>
    <w:rsid w:val="56150D58"/>
    <w:rsid w:val="581255DD"/>
    <w:rsid w:val="58196E2F"/>
    <w:rsid w:val="582779DA"/>
    <w:rsid w:val="5858356B"/>
    <w:rsid w:val="58584983"/>
    <w:rsid w:val="58A1256C"/>
    <w:rsid w:val="58D156F4"/>
    <w:rsid w:val="59950F47"/>
    <w:rsid w:val="59C71AB9"/>
    <w:rsid w:val="5A9F6DFF"/>
    <w:rsid w:val="5AAA49D1"/>
    <w:rsid w:val="5B48399E"/>
    <w:rsid w:val="5BC967EA"/>
    <w:rsid w:val="5C152D4D"/>
    <w:rsid w:val="5C75652A"/>
    <w:rsid w:val="5C9E3C6F"/>
    <w:rsid w:val="5CDC4A3F"/>
    <w:rsid w:val="5CF8274B"/>
    <w:rsid w:val="5E1A0D7D"/>
    <w:rsid w:val="5E264926"/>
    <w:rsid w:val="5E36065A"/>
    <w:rsid w:val="5E6F0B24"/>
    <w:rsid w:val="5F3D7F55"/>
    <w:rsid w:val="600F7701"/>
    <w:rsid w:val="60124C14"/>
    <w:rsid w:val="60EC2655"/>
    <w:rsid w:val="642B2139"/>
    <w:rsid w:val="64AD2CF6"/>
    <w:rsid w:val="658C6C8B"/>
    <w:rsid w:val="66245AFF"/>
    <w:rsid w:val="663B594D"/>
    <w:rsid w:val="667E0BF5"/>
    <w:rsid w:val="674811BC"/>
    <w:rsid w:val="679536FB"/>
    <w:rsid w:val="67CA593E"/>
    <w:rsid w:val="680405E8"/>
    <w:rsid w:val="680D7865"/>
    <w:rsid w:val="68197C43"/>
    <w:rsid w:val="68316DBC"/>
    <w:rsid w:val="68E11380"/>
    <w:rsid w:val="699C0906"/>
    <w:rsid w:val="6A030CFC"/>
    <w:rsid w:val="6ADE7370"/>
    <w:rsid w:val="6BC85889"/>
    <w:rsid w:val="6BF64A94"/>
    <w:rsid w:val="6CAD35DC"/>
    <w:rsid w:val="6DBF1AE2"/>
    <w:rsid w:val="6EF15C5A"/>
    <w:rsid w:val="6F4E1ED3"/>
    <w:rsid w:val="6FC64AC4"/>
    <w:rsid w:val="709B5911"/>
    <w:rsid w:val="71217B1C"/>
    <w:rsid w:val="715427B0"/>
    <w:rsid w:val="72185E1F"/>
    <w:rsid w:val="725267CD"/>
    <w:rsid w:val="72C66AF3"/>
    <w:rsid w:val="734D0BC6"/>
    <w:rsid w:val="73F839ED"/>
    <w:rsid w:val="74443FB4"/>
    <w:rsid w:val="74B841C2"/>
    <w:rsid w:val="75351251"/>
    <w:rsid w:val="75881BD6"/>
    <w:rsid w:val="75AE4990"/>
    <w:rsid w:val="75CA7DDB"/>
    <w:rsid w:val="76013218"/>
    <w:rsid w:val="76DE7215"/>
    <w:rsid w:val="77250C2F"/>
    <w:rsid w:val="77396C62"/>
    <w:rsid w:val="77A10D34"/>
    <w:rsid w:val="78873114"/>
    <w:rsid w:val="78E4372C"/>
    <w:rsid w:val="79B87013"/>
    <w:rsid w:val="79EB2A2B"/>
    <w:rsid w:val="79F62EA3"/>
    <w:rsid w:val="7AA63CAE"/>
    <w:rsid w:val="7AAD209B"/>
    <w:rsid w:val="7ACD67F4"/>
    <w:rsid w:val="7BB10C30"/>
    <w:rsid w:val="7BFE38A0"/>
    <w:rsid w:val="7C5A7EE1"/>
    <w:rsid w:val="7C840037"/>
    <w:rsid w:val="7CFA7FA7"/>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新乡县环保局</cp:lastModifiedBy>
  <cp:lastPrinted>2019-02-26T07:51:00Z</cp:lastPrinted>
  <dcterms:modified xsi:type="dcterms:W3CDTF">2019-07-09T03:56:00Z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