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19</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新乡市聚星龙水处理有限公司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914107026149368310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地址：新乡市关堤乡政府东</w:t>
      </w:r>
      <w:r>
        <w:rPr>
          <w:rFonts w:hint="eastAsia" w:ascii="Times New Roman" w:hAnsi="Times New Roman" w:eastAsia="仿宋_GB2312"/>
          <w:color w:val="000000"/>
          <w:sz w:val="28"/>
          <w:szCs w:val="28"/>
          <w:u w:val="none"/>
          <w:lang w:val="en-US" w:eastAsia="zh-CN"/>
        </w:rPr>
        <w:t>500米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法定代表人：徐世君</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2019年6月5日，我局监察大队现场检查发现，你单位生活污水、冲洗地面废水未经收集通过雨水管道直接排放。经取样监测，监测报告显示雨水沟测定值化学需氧量浓度为60 mg/L（排放标准为50mg/L），超标0.2倍；总磷浓度为2.27mg/L（排放标准为0.5mg/L），超标3.5倍。该行为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lang w:eastAsia="zh-CN"/>
        </w:rPr>
        <w:t>《中华人民共和国环境保护法》第四十二条第四款：“严禁通过暗管、渗井、渗坑、灌注或者篡改、伪造监测数据，或者不正常运行防治污染设施等逃避监管的方式违法排放污染物”、</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val="0"/>
        <w:spacing w:line="54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三）利用渗井、渗坑、裂隙、溶洞，私设暗管，篡改、伪造监测数据，或者不正常运行水污染防治设施等逃避监管的方式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2019年6月10日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3C61EA7"/>
    <w:rsid w:val="0A080644"/>
    <w:rsid w:val="0AB87AE0"/>
    <w:rsid w:val="0B7111DA"/>
    <w:rsid w:val="0CBC058F"/>
    <w:rsid w:val="0D010CB0"/>
    <w:rsid w:val="0F7B5D76"/>
    <w:rsid w:val="0FA44A58"/>
    <w:rsid w:val="0FA8404B"/>
    <w:rsid w:val="12957A55"/>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03F1585"/>
    <w:rsid w:val="59DB60C7"/>
    <w:rsid w:val="5B9260A6"/>
    <w:rsid w:val="61F44D9E"/>
    <w:rsid w:val="623D2D05"/>
    <w:rsid w:val="64247D14"/>
    <w:rsid w:val="657127BF"/>
    <w:rsid w:val="659E495A"/>
    <w:rsid w:val="65ED1020"/>
    <w:rsid w:val="661E5A1D"/>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2019-06-10T09:19:04Z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