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pict>
          <v:shape id="_x0000_s1026" o:spid="_x0000_s1026" o:spt="202" type="#_x0000_t202" style="position:absolute;left:0pt;margin-left:470.05pt;margin-top:-6.8pt;height:19.05pt;width:48.2pt;z-index:25165824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="Times New Roman" w:hAnsi="Times New Roman" w:cs="Times New Roman"/>
                      <w:b/>
                      <w:szCs w:val="21"/>
                    </w:rPr>
                  </w:pPr>
                </w:p>
              </w:txbxContent>
            </v:textbox>
          </v:shape>
        </w:pict>
      </w:r>
      <w:r>
        <w:rPr>
          <w:rFonts w:hint="eastAsia"/>
          <w:b/>
          <w:bCs/>
          <w:sz w:val="24"/>
        </w:rPr>
        <w:t>建设项目大气环境影响评价自查表</w:t>
      </w:r>
    </w:p>
    <w:tbl>
      <w:tblPr>
        <w:tblStyle w:val="4"/>
        <w:tblW w:w="10649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8"/>
        <w:gridCol w:w="1559"/>
        <w:gridCol w:w="1154"/>
        <w:gridCol w:w="403"/>
        <w:gridCol w:w="286"/>
        <w:gridCol w:w="177"/>
        <w:gridCol w:w="289"/>
        <w:gridCol w:w="221"/>
        <w:gridCol w:w="303"/>
        <w:gridCol w:w="328"/>
        <w:gridCol w:w="302"/>
        <w:gridCol w:w="648"/>
        <w:gridCol w:w="507"/>
        <w:gridCol w:w="15"/>
        <w:gridCol w:w="1139"/>
        <w:gridCol w:w="181"/>
        <w:gridCol w:w="45"/>
        <w:gridCol w:w="97"/>
        <w:gridCol w:w="567"/>
        <w:gridCol w:w="265"/>
        <w:gridCol w:w="115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256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工作内容</w:t>
            </w:r>
          </w:p>
        </w:tc>
        <w:tc>
          <w:tcPr>
            <w:tcW w:w="8082" w:type="dxa"/>
            <w:gridSpan w:val="19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自查项目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100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评价等级与范围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评价等级</w:t>
            </w:r>
          </w:p>
        </w:tc>
        <w:tc>
          <w:tcPr>
            <w:tcW w:w="3161" w:type="dxa"/>
            <w:gridSpan w:val="8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一级□</w:t>
            </w:r>
          </w:p>
        </w:tc>
        <w:tc>
          <w:tcPr>
            <w:tcW w:w="2837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二级□</w:t>
            </w:r>
          </w:p>
        </w:tc>
        <w:tc>
          <w:tcPr>
            <w:tcW w:w="2084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Style w:val="6"/>
                <w:rFonts w:hint="default"/>
                <w:sz w:val="18"/>
                <w:szCs w:val="18"/>
              </w:rPr>
              <w:t>三级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100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评价范围</w:t>
            </w:r>
          </w:p>
        </w:tc>
        <w:tc>
          <w:tcPr>
            <w:tcW w:w="3161" w:type="dxa"/>
            <w:gridSpan w:val="8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/>
                <w:sz w:val="18"/>
                <w:szCs w:val="18"/>
              </w:rPr>
              <w:t>边长</w:t>
            </w:r>
            <w:r>
              <w:rPr>
                <w:rStyle w:val="8"/>
                <w:rFonts w:eastAsia="宋体"/>
                <w:sz w:val="18"/>
                <w:szCs w:val="18"/>
              </w:rPr>
              <w:t>=50km</w:t>
            </w:r>
            <w:r>
              <w:rPr>
                <w:rStyle w:val="6"/>
                <w:rFonts w:hint="default"/>
                <w:sz w:val="18"/>
                <w:szCs w:val="18"/>
              </w:rPr>
              <w:t>□</w:t>
            </w:r>
          </w:p>
        </w:tc>
        <w:tc>
          <w:tcPr>
            <w:tcW w:w="2837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/>
                <w:sz w:val="18"/>
                <w:szCs w:val="18"/>
              </w:rPr>
              <w:t>边长</w:t>
            </w:r>
            <w:r>
              <w:rPr>
                <w:rStyle w:val="8"/>
                <w:rFonts w:eastAsia="宋体"/>
                <w:sz w:val="18"/>
                <w:szCs w:val="18"/>
              </w:rPr>
              <w:t>=5~50km</w:t>
            </w:r>
            <w:r>
              <w:rPr>
                <w:rStyle w:val="6"/>
                <w:rFonts w:hint="default"/>
                <w:sz w:val="18"/>
                <w:szCs w:val="18"/>
              </w:rPr>
              <w:t>□</w:t>
            </w:r>
          </w:p>
        </w:tc>
        <w:tc>
          <w:tcPr>
            <w:tcW w:w="2084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Style w:val="6"/>
                <w:rFonts w:hint="default"/>
                <w:sz w:val="18"/>
                <w:szCs w:val="18"/>
              </w:rPr>
              <w:t>边长</w:t>
            </w:r>
            <w:r>
              <w:rPr>
                <w:rStyle w:val="8"/>
                <w:rFonts w:eastAsia="宋体"/>
                <w:sz w:val="18"/>
                <w:szCs w:val="18"/>
              </w:rPr>
              <w:t>=5km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100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评价因子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8"/>
                <w:rFonts w:eastAsia="宋体"/>
                <w:sz w:val="18"/>
                <w:szCs w:val="18"/>
              </w:rPr>
              <w:t>SO</w:t>
            </w:r>
            <w:r>
              <w:rPr>
                <w:rStyle w:val="9"/>
                <w:rFonts w:eastAsia="宋体"/>
                <w:sz w:val="18"/>
                <w:szCs w:val="18"/>
              </w:rPr>
              <w:t>2</w:t>
            </w:r>
            <w:r>
              <w:rPr>
                <w:rStyle w:val="8"/>
                <w:rFonts w:eastAsia="宋体"/>
                <w:sz w:val="18"/>
                <w:szCs w:val="18"/>
              </w:rPr>
              <w:t>+NOx</w:t>
            </w:r>
            <w:r>
              <w:rPr>
                <w:rStyle w:val="6"/>
                <w:rFonts w:hint="default"/>
                <w:sz w:val="18"/>
                <w:szCs w:val="18"/>
              </w:rPr>
              <w:t>排放量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/>
                <w:sz w:val="18"/>
                <w:szCs w:val="18"/>
              </w:rPr>
              <w:t>≥</w:t>
            </w:r>
            <w:r>
              <w:rPr>
                <w:rStyle w:val="8"/>
                <w:rFonts w:eastAsia="宋体"/>
                <w:sz w:val="18"/>
                <w:szCs w:val="18"/>
              </w:rPr>
              <w:t>2000t/a</w:t>
            </w:r>
            <w:r>
              <w:rPr>
                <w:rStyle w:val="6"/>
                <w:rFonts w:hint="default"/>
                <w:sz w:val="18"/>
                <w:szCs w:val="18"/>
              </w:rPr>
              <w:t>□</w:t>
            </w:r>
          </w:p>
        </w:tc>
        <w:tc>
          <w:tcPr>
            <w:tcW w:w="3076" w:type="dxa"/>
            <w:gridSpan w:val="10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8"/>
                <w:rFonts w:eastAsia="宋体"/>
                <w:sz w:val="18"/>
                <w:szCs w:val="18"/>
              </w:rPr>
              <w:t>500~2000t/a</w:t>
            </w:r>
            <w:r>
              <w:rPr>
                <w:rStyle w:val="6"/>
                <w:rFonts w:hint="default"/>
                <w:sz w:val="18"/>
                <w:szCs w:val="18"/>
              </w:rPr>
              <w:t>□</w:t>
            </w:r>
          </w:p>
        </w:tc>
        <w:tc>
          <w:tcPr>
            <w:tcW w:w="3449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Style w:val="8"/>
                <w:rFonts w:eastAsia="宋体"/>
                <w:sz w:val="18"/>
                <w:szCs w:val="18"/>
              </w:rPr>
              <w:t>&lt;500t/a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</w:trPr>
        <w:tc>
          <w:tcPr>
            <w:tcW w:w="100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评价因子</w:t>
            </w:r>
          </w:p>
        </w:tc>
        <w:tc>
          <w:tcPr>
            <w:tcW w:w="4633" w:type="dxa"/>
            <w:gridSpan w:val="12"/>
            <w:shd w:val="clear" w:color="auto" w:fill="auto"/>
            <w:vAlign w:val="center"/>
          </w:tcPr>
          <w:p>
            <w:pPr>
              <w:widowControl/>
              <w:ind w:firstLine="360" w:firstLineChars="200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cs="Times New Roman"/>
                <w:sz w:val="18"/>
                <w:szCs w:val="18"/>
              </w:rPr>
              <w:t>基本污染物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</w:rPr>
              <w:t>(</w:t>
            </w:r>
            <w:r>
              <w:rPr>
                <w:rStyle w:val="8"/>
                <w:rFonts w:eastAsia="宋体"/>
                <w:sz w:val="18"/>
                <w:szCs w:val="18"/>
              </w:rPr>
              <w:t>SO</w:t>
            </w:r>
            <w:r>
              <w:rPr>
                <w:rStyle w:val="9"/>
                <w:rFonts w:eastAsia="宋体"/>
                <w:sz w:val="18"/>
                <w:szCs w:val="18"/>
              </w:rPr>
              <w:t>2</w:t>
            </w:r>
            <w:r>
              <w:rPr>
                <w:rStyle w:val="6"/>
                <w:rFonts w:hint="default" w:ascii="Times New Roman" w:cs="Times New Roman"/>
                <w:sz w:val="18"/>
                <w:szCs w:val="18"/>
              </w:rPr>
              <w:t>、</w:t>
            </w:r>
            <w:r>
              <w:rPr>
                <w:rStyle w:val="8"/>
                <w:rFonts w:eastAsia="宋体"/>
                <w:sz w:val="18"/>
                <w:szCs w:val="18"/>
              </w:rPr>
              <w:t>NO</w:t>
            </w:r>
            <w:r>
              <w:rPr>
                <w:rStyle w:val="9"/>
                <w:rFonts w:eastAsia="宋体"/>
                <w:sz w:val="18"/>
                <w:szCs w:val="18"/>
              </w:rPr>
              <w:t>2</w:t>
            </w:r>
            <w:r>
              <w:rPr>
                <w:rStyle w:val="6"/>
                <w:rFonts w:hint="default" w:ascii="Times New Roman" w:cs="Times New Roman"/>
                <w:sz w:val="18"/>
                <w:szCs w:val="18"/>
              </w:rPr>
              <w:t>、</w:t>
            </w:r>
            <w:r>
              <w:rPr>
                <w:rStyle w:val="8"/>
                <w:rFonts w:eastAsia="宋体"/>
                <w:sz w:val="18"/>
                <w:szCs w:val="18"/>
              </w:rPr>
              <w:t>PM</w:t>
            </w:r>
            <w:r>
              <w:rPr>
                <w:rStyle w:val="9"/>
                <w:rFonts w:eastAsia="宋体"/>
                <w:sz w:val="18"/>
                <w:szCs w:val="18"/>
              </w:rPr>
              <w:t>10</w:t>
            </w:r>
            <w:r>
              <w:rPr>
                <w:rStyle w:val="6"/>
                <w:rFonts w:hint="default" w:ascii="Times New Roman" w:cs="Times New Roman"/>
                <w:sz w:val="18"/>
                <w:szCs w:val="18"/>
              </w:rPr>
              <w:t>、</w:t>
            </w:r>
            <w:r>
              <w:rPr>
                <w:rStyle w:val="8"/>
                <w:rFonts w:eastAsia="宋体"/>
                <w:sz w:val="18"/>
                <w:szCs w:val="18"/>
              </w:rPr>
              <w:t>PM</w:t>
            </w:r>
            <w:r>
              <w:rPr>
                <w:rStyle w:val="9"/>
                <w:rFonts w:eastAsia="宋体"/>
                <w:sz w:val="18"/>
                <w:szCs w:val="18"/>
              </w:rPr>
              <w:t>2.5</w:t>
            </w:r>
            <w:r>
              <w:rPr>
                <w:rStyle w:val="6"/>
                <w:rFonts w:hint="default" w:ascii="Times New Roman" w:cs="Times New Roman"/>
                <w:sz w:val="18"/>
                <w:szCs w:val="18"/>
              </w:rPr>
              <w:t>、</w:t>
            </w:r>
            <w:r>
              <w:rPr>
                <w:rStyle w:val="8"/>
                <w:rFonts w:eastAsia="宋体"/>
                <w:sz w:val="18"/>
                <w:szCs w:val="18"/>
              </w:rPr>
              <w:t>CO</w:t>
            </w:r>
            <w:r>
              <w:rPr>
                <w:rStyle w:val="6"/>
                <w:rFonts w:hint="default" w:ascii="Times New Roman" w:cs="Times New Roman"/>
                <w:sz w:val="18"/>
                <w:szCs w:val="18"/>
              </w:rPr>
              <w:t>、</w:t>
            </w:r>
            <w:r>
              <w:rPr>
                <w:rStyle w:val="8"/>
                <w:rFonts w:eastAsia="宋体"/>
                <w:sz w:val="18"/>
                <w:szCs w:val="18"/>
              </w:rPr>
              <w:t>O</w:t>
            </w:r>
            <w:r>
              <w:rPr>
                <w:rStyle w:val="9"/>
                <w:rFonts w:eastAsia="宋体"/>
                <w:sz w:val="18"/>
                <w:szCs w:val="18"/>
              </w:rPr>
              <w:t>3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</w:rPr>
              <w:t>)</w:t>
            </w:r>
          </w:p>
          <w:p>
            <w:pPr>
              <w:ind w:firstLine="360" w:firstLineChars="200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cs="Times New Roman"/>
                <w:sz w:val="18"/>
                <w:szCs w:val="18"/>
              </w:rPr>
              <w:t>其他污染物(</w:t>
            </w:r>
            <w:r>
              <w:rPr>
                <w:rStyle w:val="8"/>
                <w:rFonts w:hint="eastAsia" w:eastAsia="宋体"/>
                <w:sz w:val="18"/>
                <w:szCs w:val="18"/>
              </w:rPr>
              <w:t xml:space="preserve">    </w:t>
            </w:r>
            <w:r>
              <w:rPr>
                <w:rStyle w:val="6"/>
                <w:rFonts w:hint="default" w:ascii="Times New Roman" w:cs="Times New Roman"/>
                <w:sz w:val="18"/>
                <w:szCs w:val="18"/>
              </w:rPr>
              <w:t>)</w:t>
            </w:r>
          </w:p>
        </w:tc>
        <w:tc>
          <w:tcPr>
            <w:tcW w:w="3449" w:type="dxa"/>
            <w:gridSpan w:val="7"/>
            <w:shd w:val="clear" w:color="auto" w:fill="auto"/>
            <w:vAlign w:val="bottom"/>
          </w:tcPr>
          <w:p>
            <w:pPr>
              <w:widowControl/>
              <w:wordWrap w:val="0"/>
              <w:jc w:val="right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/>
                <w:sz w:val="18"/>
                <w:szCs w:val="18"/>
              </w:rPr>
              <w:t>包括二次</w:t>
            </w:r>
            <w:r>
              <w:rPr>
                <w:rStyle w:val="8"/>
                <w:rFonts w:eastAsia="宋体"/>
                <w:sz w:val="18"/>
                <w:szCs w:val="18"/>
              </w:rPr>
              <w:t>PM</w:t>
            </w:r>
            <w:r>
              <w:rPr>
                <w:rStyle w:val="9"/>
                <w:rFonts w:eastAsia="宋体"/>
                <w:sz w:val="18"/>
                <w:szCs w:val="18"/>
              </w:rPr>
              <w:t>2.5</w:t>
            </w:r>
            <w:r>
              <w:rPr>
                <w:rStyle w:val="6"/>
                <w:rFonts w:hint="default"/>
                <w:sz w:val="18"/>
                <w:szCs w:val="18"/>
              </w:rPr>
              <w:t xml:space="preserve">□        </w:t>
            </w:r>
          </w:p>
          <w:p>
            <w:pPr>
              <w:wordWrap w:val="0"/>
              <w:jc w:val="right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/>
                <w:sz w:val="18"/>
                <w:szCs w:val="18"/>
              </w:rPr>
              <w:t>不包括二次</w:t>
            </w:r>
            <w:r>
              <w:rPr>
                <w:rStyle w:val="8"/>
                <w:rFonts w:eastAsia="宋体"/>
                <w:sz w:val="18"/>
                <w:szCs w:val="18"/>
              </w:rPr>
              <w:t>PM</w:t>
            </w:r>
            <w:r>
              <w:rPr>
                <w:rStyle w:val="9"/>
                <w:rFonts w:eastAsia="宋体"/>
                <w:sz w:val="18"/>
                <w:szCs w:val="18"/>
              </w:rPr>
              <w:t>2.5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☑</w:t>
            </w:r>
            <w:r>
              <w:rPr>
                <w:rStyle w:val="7"/>
                <w:sz w:val="18"/>
                <w:szCs w:val="18"/>
              </w:rPr>
              <w:t>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2530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Style w:val="6"/>
                <w:rFonts w:hint="default"/>
                <w:sz w:val="18"/>
                <w:szCs w:val="18"/>
              </w:rPr>
              <w:t>国家标准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☑</w:t>
            </w:r>
          </w:p>
        </w:tc>
        <w:tc>
          <w:tcPr>
            <w:tcW w:w="2103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地方标准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☑</w:t>
            </w:r>
          </w:p>
        </w:tc>
        <w:tc>
          <w:tcPr>
            <w:tcW w:w="136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Style w:val="6"/>
                <w:rFonts w:hint="default"/>
                <w:sz w:val="18"/>
                <w:szCs w:val="18"/>
              </w:rPr>
              <w:t>附录</w:t>
            </w:r>
            <w:r>
              <w:rPr>
                <w:rStyle w:val="8"/>
                <w:rFonts w:eastAsia="宋体"/>
                <w:sz w:val="18"/>
                <w:szCs w:val="18"/>
              </w:rPr>
              <w:t>D</w:t>
            </w:r>
            <w:r>
              <w:rPr>
                <w:rStyle w:val="6"/>
                <w:rFonts w:hint="eastAsia" w:eastAsia="宋体"/>
                <w:sz w:val="18"/>
                <w:szCs w:val="18"/>
                <w:lang w:eastAsia="zh-CN"/>
              </w:rPr>
              <w:t>□</w:t>
            </w:r>
          </w:p>
        </w:tc>
        <w:tc>
          <w:tcPr>
            <w:tcW w:w="2084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其他标准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100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现状评价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评价功能区</w:t>
            </w:r>
          </w:p>
        </w:tc>
        <w:tc>
          <w:tcPr>
            <w:tcW w:w="3161" w:type="dxa"/>
            <w:gridSpan w:val="8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一类区□</w:t>
            </w:r>
          </w:p>
        </w:tc>
        <w:tc>
          <w:tcPr>
            <w:tcW w:w="2837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Style w:val="6"/>
                <w:rFonts w:hint="default"/>
                <w:sz w:val="18"/>
                <w:szCs w:val="18"/>
              </w:rPr>
              <w:t>二类区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☑</w:t>
            </w:r>
          </w:p>
        </w:tc>
        <w:tc>
          <w:tcPr>
            <w:tcW w:w="2084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一类区和二类区□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100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评价基准年</w:t>
            </w:r>
          </w:p>
        </w:tc>
        <w:tc>
          <w:tcPr>
            <w:tcW w:w="8082" w:type="dxa"/>
            <w:gridSpan w:val="19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</w:rPr>
              <w:t>(</w:t>
            </w:r>
            <w:r>
              <w:rPr>
                <w:rStyle w:val="8"/>
                <w:rFonts w:eastAsia="宋体"/>
                <w:sz w:val="18"/>
                <w:szCs w:val="18"/>
              </w:rPr>
              <w:t>201</w:t>
            </w:r>
            <w:r>
              <w:rPr>
                <w:rStyle w:val="8"/>
                <w:rFonts w:hint="eastAsia" w:eastAsia="宋体"/>
                <w:sz w:val="18"/>
                <w:szCs w:val="18"/>
                <w:lang w:val="en-US" w:eastAsia="zh-CN"/>
              </w:rPr>
              <w:t>8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</w:rPr>
              <w:t>)</w:t>
            </w:r>
            <w:r>
              <w:rPr>
                <w:rStyle w:val="6"/>
                <w:rFonts w:hint="default" w:ascii="Times New Roman" w:cs="Times New Roman"/>
                <w:sz w:val="18"/>
                <w:szCs w:val="18"/>
              </w:rPr>
              <w:t>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100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环境空气质量现状调查数据来源</w:t>
            </w:r>
          </w:p>
        </w:tc>
        <w:tc>
          <w:tcPr>
            <w:tcW w:w="3161" w:type="dxa"/>
            <w:gridSpan w:val="8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长期例行监测数据□</w:t>
            </w:r>
          </w:p>
        </w:tc>
        <w:tc>
          <w:tcPr>
            <w:tcW w:w="2837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Style w:val="6"/>
                <w:rFonts w:hint="default"/>
                <w:sz w:val="18"/>
                <w:szCs w:val="18"/>
              </w:rPr>
              <w:t>主管部门发布的数据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☑</w:t>
            </w:r>
          </w:p>
        </w:tc>
        <w:tc>
          <w:tcPr>
            <w:tcW w:w="2084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/>
                <w:sz w:val="18"/>
                <w:szCs w:val="18"/>
              </w:rPr>
              <w:t>现状补充检测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100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现状评价</w:t>
            </w:r>
          </w:p>
        </w:tc>
        <w:tc>
          <w:tcPr>
            <w:tcW w:w="4111" w:type="dxa"/>
            <w:gridSpan w:val="10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达标区□</w:t>
            </w:r>
          </w:p>
        </w:tc>
        <w:tc>
          <w:tcPr>
            <w:tcW w:w="3971" w:type="dxa"/>
            <w:gridSpan w:val="9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Style w:val="6"/>
                <w:rFonts w:hint="default"/>
                <w:sz w:val="18"/>
                <w:szCs w:val="18"/>
              </w:rPr>
              <w:t>不达标区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6" w:hRule="atLeast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污染源调查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调查内容</w:t>
            </w:r>
          </w:p>
        </w:tc>
        <w:tc>
          <w:tcPr>
            <w:tcW w:w="2020" w:type="dxa"/>
            <w:gridSpan w:val="4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Style w:val="6"/>
                <w:rFonts w:hint="default"/>
                <w:sz w:val="18"/>
                <w:szCs w:val="18"/>
              </w:rPr>
              <w:t>本项目正常排放源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☑</w:t>
            </w:r>
          </w:p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本项目非正常排放源□</w:t>
            </w:r>
          </w:p>
          <w:p>
            <w:pPr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现有污染源□</w:t>
            </w:r>
          </w:p>
        </w:tc>
        <w:tc>
          <w:tcPr>
            <w:tcW w:w="2091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拟替代的污染源□</w:t>
            </w:r>
          </w:p>
        </w:tc>
        <w:tc>
          <w:tcPr>
            <w:tcW w:w="2551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其他在建、拟建项目污染源□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区域污染源□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7" w:hRule="exact"/>
        </w:trPr>
        <w:tc>
          <w:tcPr>
            <w:tcW w:w="100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大气环境影响预测与评价</w:t>
            </w:r>
          </w:p>
          <w:p>
            <w:pPr>
              <w:widowControl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预测模型</w:t>
            </w:r>
          </w:p>
        </w:tc>
        <w:tc>
          <w:tcPr>
            <w:tcW w:w="115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eastAsia="宋体"/>
                <w:sz w:val="18"/>
                <w:szCs w:val="18"/>
              </w:rPr>
            </w:pPr>
            <w:r>
              <w:rPr>
                <w:rStyle w:val="8"/>
                <w:rFonts w:eastAsia="宋体"/>
                <w:sz w:val="18"/>
                <w:szCs w:val="18"/>
              </w:rPr>
              <w:t>AERMOD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/>
                <w:sz w:val="18"/>
                <w:szCs w:val="18"/>
              </w:rPr>
              <w:t>□</w:t>
            </w:r>
          </w:p>
        </w:tc>
        <w:tc>
          <w:tcPr>
            <w:tcW w:w="1155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eastAsia="宋体"/>
                <w:sz w:val="18"/>
                <w:szCs w:val="18"/>
              </w:rPr>
            </w:pPr>
            <w:r>
              <w:rPr>
                <w:rStyle w:val="8"/>
                <w:rFonts w:eastAsia="宋体"/>
                <w:sz w:val="18"/>
                <w:szCs w:val="18"/>
              </w:rPr>
              <w:t>ADMS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/>
                <w:sz w:val="18"/>
                <w:szCs w:val="18"/>
              </w:rPr>
              <w:t>□</w:t>
            </w:r>
          </w:p>
        </w:tc>
        <w:tc>
          <w:tcPr>
            <w:tcW w:w="1154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eastAsia="宋体"/>
                <w:sz w:val="18"/>
                <w:szCs w:val="18"/>
              </w:rPr>
            </w:pPr>
            <w:r>
              <w:rPr>
                <w:rStyle w:val="8"/>
                <w:rFonts w:eastAsia="宋体"/>
                <w:sz w:val="18"/>
                <w:szCs w:val="18"/>
              </w:rPr>
              <w:t>AUSTAL2000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/>
                <w:sz w:val="18"/>
                <w:szCs w:val="18"/>
              </w:rPr>
              <w:t>□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eastAsia="宋体"/>
                <w:sz w:val="18"/>
                <w:szCs w:val="18"/>
              </w:rPr>
            </w:pPr>
            <w:r>
              <w:rPr>
                <w:rStyle w:val="8"/>
                <w:rFonts w:eastAsia="宋体"/>
                <w:sz w:val="18"/>
                <w:szCs w:val="18"/>
              </w:rPr>
              <w:t>EDMS/AEDT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/>
                <w:sz w:val="18"/>
                <w:szCs w:val="18"/>
              </w:rPr>
              <w:t>□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eastAsia="宋体"/>
                <w:sz w:val="18"/>
                <w:szCs w:val="18"/>
              </w:rPr>
            </w:pPr>
            <w:r>
              <w:rPr>
                <w:rStyle w:val="8"/>
                <w:rFonts w:eastAsia="宋体"/>
                <w:sz w:val="18"/>
                <w:szCs w:val="18"/>
              </w:rPr>
              <w:t>CALPUFF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/>
                <w:sz w:val="18"/>
                <w:szCs w:val="18"/>
              </w:rPr>
              <w:t>□</w:t>
            </w:r>
          </w:p>
        </w:tc>
        <w:tc>
          <w:tcPr>
            <w:tcW w:w="1155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网格模型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1008" w:type="dxa"/>
            <w:vMerge w:val="continue"/>
            <w:shd w:val="clear" w:color="auto" w:fill="auto"/>
            <w:vAlign w:val="bottom"/>
          </w:tcPr>
          <w:p>
            <w:pPr>
              <w:widowControl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预测范围</w:t>
            </w:r>
          </w:p>
        </w:tc>
        <w:tc>
          <w:tcPr>
            <w:tcW w:w="2833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/>
                <w:sz w:val="18"/>
                <w:szCs w:val="18"/>
              </w:rPr>
              <w:t>边长≥</w:t>
            </w:r>
            <w:r>
              <w:rPr>
                <w:rStyle w:val="8"/>
                <w:rFonts w:eastAsia="宋体"/>
                <w:sz w:val="18"/>
                <w:szCs w:val="18"/>
              </w:rPr>
              <w:t>50km</w:t>
            </w:r>
            <w:r>
              <w:rPr>
                <w:rStyle w:val="6"/>
                <w:rFonts w:hint="default"/>
                <w:sz w:val="18"/>
                <w:szCs w:val="18"/>
              </w:rPr>
              <w:t>□</w:t>
            </w:r>
          </w:p>
        </w:tc>
        <w:tc>
          <w:tcPr>
            <w:tcW w:w="3120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/>
                <w:sz w:val="18"/>
                <w:szCs w:val="18"/>
              </w:rPr>
              <w:t>边长</w:t>
            </w:r>
            <w:r>
              <w:rPr>
                <w:rStyle w:val="8"/>
                <w:rFonts w:eastAsia="宋体"/>
                <w:sz w:val="18"/>
                <w:szCs w:val="18"/>
              </w:rPr>
              <w:t>5~50km</w:t>
            </w:r>
            <w:r>
              <w:rPr>
                <w:rStyle w:val="6"/>
                <w:rFonts w:hint="default"/>
                <w:sz w:val="18"/>
                <w:szCs w:val="18"/>
              </w:rPr>
              <w:t>□</w:t>
            </w:r>
          </w:p>
        </w:tc>
        <w:tc>
          <w:tcPr>
            <w:tcW w:w="2129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/>
                <w:sz w:val="18"/>
                <w:szCs w:val="18"/>
              </w:rPr>
              <w:t>边长</w:t>
            </w:r>
            <w:r>
              <w:rPr>
                <w:rStyle w:val="8"/>
                <w:rFonts w:eastAsia="宋体"/>
                <w:sz w:val="18"/>
                <w:szCs w:val="18"/>
              </w:rPr>
              <w:t>=5km</w:t>
            </w:r>
            <w:r>
              <w:rPr>
                <w:rStyle w:val="6"/>
                <w:rFonts w:hint="default"/>
                <w:sz w:val="18"/>
                <w:szCs w:val="18"/>
              </w:rPr>
              <w:t>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</w:trPr>
        <w:tc>
          <w:tcPr>
            <w:tcW w:w="1008" w:type="dxa"/>
            <w:vMerge w:val="continue"/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预测因子</w:t>
            </w:r>
          </w:p>
        </w:tc>
        <w:tc>
          <w:tcPr>
            <w:tcW w:w="4633" w:type="dxa"/>
            <w:gridSpan w:val="1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cs="Times New Roman"/>
                <w:sz w:val="18"/>
                <w:szCs w:val="18"/>
              </w:rPr>
              <w:t>预测因子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</w:rPr>
              <w:t>(</w:t>
            </w:r>
            <w:r>
              <w:rPr>
                <w:rStyle w:val="8"/>
                <w:rFonts w:eastAsia="宋体"/>
                <w:sz w:val="18"/>
                <w:szCs w:val="18"/>
              </w:rPr>
              <w:t xml:space="preserve">  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49" w:type="dxa"/>
            <w:gridSpan w:val="7"/>
            <w:shd w:val="clear" w:color="auto" w:fill="auto"/>
            <w:vAlign w:val="center"/>
          </w:tcPr>
          <w:p>
            <w:pPr>
              <w:widowControl/>
              <w:wordWrap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/>
                <w:sz w:val="18"/>
                <w:szCs w:val="18"/>
              </w:rPr>
              <w:t>包括二次</w:t>
            </w:r>
            <w:r>
              <w:rPr>
                <w:rStyle w:val="8"/>
                <w:rFonts w:eastAsia="宋体"/>
                <w:sz w:val="18"/>
                <w:szCs w:val="18"/>
              </w:rPr>
              <w:t>PM</w:t>
            </w:r>
            <w:r>
              <w:rPr>
                <w:rStyle w:val="9"/>
                <w:rFonts w:eastAsia="宋体"/>
                <w:sz w:val="18"/>
                <w:szCs w:val="18"/>
              </w:rPr>
              <w:t>2.5</w:t>
            </w:r>
            <w:r>
              <w:rPr>
                <w:rStyle w:val="6"/>
                <w:rFonts w:hint="default"/>
                <w:sz w:val="18"/>
                <w:szCs w:val="18"/>
              </w:rPr>
              <w:t xml:space="preserve">□        </w:t>
            </w:r>
          </w:p>
          <w:p>
            <w:pPr>
              <w:wordWrap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/>
                <w:sz w:val="18"/>
                <w:szCs w:val="18"/>
              </w:rPr>
              <w:t>不包括二次</w:t>
            </w:r>
            <w:r>
              <w:rPr>
                <w:rStyle w:val="8"/>
                <w:rFonts w:eastAsia="宋体"/>
                <w:sz w:val="18"/>
                <w:szCs w:val="18"/>
              </w:rPr>
              <w:t>PM</w:t>
            </w:r>
            <w:r>
              <w:rPr>
                <w:rStyle w:val="9"/>
                <w:rFonts w:eastAsia="宋体"/>
                <w:sz w:val="18"/>
                <w:szCs w:val="18"/>
              </w:rPr>
              <w:t>2.5</w:t>
            </w:r>
            <w:r>
              <w:rPr>
                <w:rStyle w:val="6"/>
                <w:rFonts w:hint="default"/>
                <w:sz w:val="18"/>
                <w:szCs w:val="18"/>
              </w:rPr>
              <w:t xml:space="preserve">□  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1008" w:type="dxa"/>
            <w:vMerge w:val="continue"/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正常排放短期浓度贡献值</w:t>
            </w:r>
          </w:p>
        </w:tc>
        <w:tc>
          <w:tcPr>
            <w:tcW w:w="4633" w:type="dxa"/>
            <w:gridSpan w:val="1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8"/>
                <w:rFonts w:eastAsia="宋体"/>
                <w:sz w:val="18"/>
                <w:szCs w:val="18"/>
              </w:rPr>
              <w:t>C</w:t>
            </w:r>
            <w:r>
              <w:rPr>
                <w:rStyle w:val="6"/>
                <w:rFonts w:hint="default"/>
                <w:sz w:val="18"/>
                <w:szCs w:val="18"/>
              </w:rPr>
              <w:t>本项目最大占标率≤</w:t>
            </w:r>
            <w:r>
              <w:rPr>
                <w:rStyle w:val="8"/>
                <w:rFonts w:eastAsia="宋体"/>
                <w:sz w:val="18"/>
                <w:szCs w:val="18"/>
              </w:rPr>
              <w:t>100%</w:t>
            </w:r>
            <w:r>
              <w:rPr>
                <w:rStyle w:val="6"/>
                <w:rFonts w:hint="default"/>
                <w:sz w:val="18"/>
                <w:szCs w:val="18"/>
              </w:rPr>
              <w:t>□</w:t>
            </w:r>
          </w:p>
        </w:tc>
        <w:tc>
          <w:tcPr>
            <w:tcW w:w="3449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8"/>
                <w:rFonts w:eastAsia="宋体"/>
                <w:sz w:val="18"/>
                <w:szCs w:val="18"/>
              </w:rPr>
              <w:t>C</w:t>
            </w:r>
            <w:r>
              <w:rPr>
                <w:rStyle w:val="6"/>
                <w:rFonts w:hint="default"/>
                <w:sz w:val="18"/>
                <w:szCs w:val="18"/>
              </w:rPr>
              <w:t>本项目最大占标率</w:t>
            </w:r>
            <w:r>
              <w:rPr>
                <w:rStyle w:val="8"/>
                <w:rFonts w:eastAsia="宋体"/>
                <w:sz w:val="18"/>
                <w:szCs w:val="18"/>
              </w:rPr>
              <w:t>&gt;100%</w:t>
            </w:r>
            <w:r>
              <w:rPr>
                <w:rStyle w:val="6"/>
                <w:rFonts w:hint="default"/>
                <w:sz w:val="18"/>
                <w:szCs w:val="18"/>
              </w:rPr>
              <w:t>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exact"/>
        </w:trPr>
        <w:tc>
          <w:tcPr>
            <w:tcW w:w="1008" w:type="dxa"/>
            <w:vMerge w:val="continue"/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正常排放年均浓度贡献值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一类区</w:t>
            </w:r>
          </w:p>
        </w:tc>
        <w:tc>
          <w:tcPr>
            <w:tcW w:w="3076" w:type="dxa"/>
            <w:gridSpan w:val="10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8"/>
                <w:rFonts w:eastAsia="宋体"/>
                <w:sz w:val="18"/>
                <w:szCs w:val="18"/>
              </w:rPr>
              <w:t>C</w:t>
            </w:r>
            <w:r>
              <w:rPr>
                <w:rStyle w:val="10"/>
                <w:rFonts w:hint="default"/>
                <w:sz w:val="18"/>
                <w:szCs w:val="18"/>
              </w:rPr>
              <w:t>本项目</w:t>
            </w:r>
            <w:r>
              <w:rPr>
                <w:rStyle w:val="6"/>
                <w:rFonts w:hint="default"/>
                <w:sz w:val="18"/>
                <w:szCs w:val="18"/>
              </w:rPr>
              <w:t>最大占标率≤</w:t>
            </w:r>
            <w:r>
              <w:rPr>
                <w:rStyle w:val="8"/>
                <w:rFonts w:eastAsia="宋体"/>
                <w:sz w:val="18"/>
                <w:szCs w:val="18"/>
              </w:rPr>
              <w:t>10%</w:t>
            </w:r>
            <w:r>
              <w:rPr>
                <w:rStyle w:val="6"/>
                <w:rFonts w:hint="default"/>
                <w:sz w:val="18"/>
                <w:szCs w:val="18"/>
              </w:rPr>
              <w:t>□</w:t>
            </w:r>
          </w:p>
        </w:tc>
        <w:tc>
          <w:tcPr>
            <w:tcW w:w="3449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8"/>
                <w:rFonts w:eastAsia="宋体"/>
                <w:sz w:val="18"/>
                <w:szCs w:val="18"/>
              </w:rPr>
              <w:t>C</w:t>
            </w:r>
            <w:r>
              <w:rPr>
                <w:rStyle w:val="10"/>
                <w:rFonts w:hint="default"/>
                <w:sz w:val="18"/>
                <w:szCs w:val="18"/>
              </w:rPr>
              <w:t>本项目</w:t>
            </w:r>
            <w:r>
              <w:rPr>
                <w:rStyle w:val="6"/>
                <w:rFonts w:hint="default"/>
                <w:sz w:val="18"/>
                <w:szCs w:val="18"/>
              </w:rPr>
              <w:t>最大占标率</w:t>
            </w:r>
            <w:r>
              <w:rPr>
                <w:rStyle w:val="8"/>
                <w:rFonts w:eastAsia="宋体"/>
                <w:sz w:val="18"/>
                <w:szCs w:val="18"/>
              </w:rPr>
              <w:t>&gt;10%</w:t>
            </w:r>
            <w:r>
              <w:rPr>
                <w:rStyle w:val="6"/>
                <w:rFonts w:hint="default"/>
                <w:sz w:val="18"/>
                <w:szCs w:val="18"/>
              </w:rPr>
              <w:t>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exact"/>
        </w:trPr>
        <w:tc>
          <w:tcPr>
            <w:tcW w:w="1008" w:type="dxa"/>
            <w:vMerge w:val="continue"/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二类区</w:t>
            </w:r>
          </w:p>
        </w:tc>
        <w:tc>
          <w:tcPr>
            <w:tcW w:w="3076" w:type="dxa"/>
            <w:gridSpan w:val="10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8"/>
                <w:rFonts w:eastAsia="宋体"/>
                <w:sz w:val="18"/>
                <w:szCs w:val="18"/>
              </w:rPr>
              <w:t>C</w:t>
            </w:r>
            <w:r>
              <w:rPr>
                <w:rStyle w:val="10"/>
                <w:rFonts w:hint="default"/>
                <w:sz w:val="18"/>
                <w:szCs w:val="18"/>
              </w:rPr>
              <w:t>本项目</w:t>
            </w:r>
            <w:r>
              <w:rPr>
                <w:rStyle w:val="6"/>
                <w:rFonts w:hint="default"/>
                <w:sz w:val="18"/>
                <w:szCs w:val="18"/>
              </w:rPr>
              <w:t>最大占标率≤</w:t>
            </w:r>
            <w:r>
              <w:rPr>
                <w:rStyle w:val="8"/>
                <w:rFonts w:eastAsia="宋体"/>
                <w:sz w:val="18"/>
                <w:szCs w:val="18"/>
              </w:rPr>
              <w:t>30%</w:t>
            </w:r>
            <w:r>
              <w:rPr>
                <w:rStyle w:val="6"/>
                <w:rFonts w:hint="default"/>
                <w:sz w:val="18"/>
                <w:szCs w:val="18"/>
              </w:rPr>
              <w:t>□</w:t>
            </w:r>
          </w:p>
        </w:tc>
        <w:tc>
          <w:tcPr>
            <w:tcW w:w="3449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8"/>
                <w:rFonts w:eastAsia="宋体"/>
                <w:sz w:val="18"/>
                <w:szCs w:val="18"/>
              </w:rPr>
              <w:t>C</w:t>
            </w:r>
            <w:r>
              <w:rPr>
                <w:rStyle w:val="10"/>
                <w:rFonts w:hint="default"/>
                <w:sz w:val="18"/>
                <w:szCs w:val="18"/>
              </w:rPr>
              <w:t>本项目</w:t>
            </w:r>
            <w:r>
              <w:rPr>
                <w:rStyle w:val="6"/>
                <w:rFonts w:hint="default"/>
                <w:sz w:val="18"/>
                <w:szCs w:val="18"/>
              </w:rPr>
              <w:t>最大占标率</w:t>
            </w:r>
            <w:r>
              <w:rPr>
                <w:rStyle w:val="8"/>
                <w:rFonts w:eastAsia="宋体"/>
                <w:sz w:val="18"/>
                <w:szCs w:val="18"/>
              </w:rPr>
              <w:t>&gt;30%</w:t>
            </w:r>
            <w:r>
              <w:rPr>
                <w:rStyle w:val="6"/>
                <w:rFonts w:hint="default"/>
                <w:sz w:val="18"/>
                <w:szCs w:val="18"/>
              </w:rPr>
              <w:t>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</w:trPr>
        <w:tc>
          <w:tcPr>
            <w:tcW w:w="1008" w:type="dxa"/>
            <w:vMerge w:val="continue"/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/>
                <w:sz w:val="18"/>
                <w:szCs w:val="18"/>
              </w:rPr>
              <w:t>非正常</w:t>
            </w:r>
            <w:r>
              <w:rPr>
                <w:rStyle w:val="8"/>
                <w:rFonts w:eastAsia="宋体"/>
                <w:sz w:val="18"/>
                <w:szCs w:val="18"/>
              </w:rPr>
              <w:t>1h</w:t>
            </w:r>
            <w:r>
              <w:rPr>
                <w:rStyle w:val="6"/>
                <w:rFonts w:hint="default"/>
                <w:sz w:val="18"/>
                <w:szCs w:val="18"/>
              </w:rPr>
              <w:t>浓度贡献值</w:t>
            </w:r>
          </w:p>
        </w:tc>
        <w:tc>
          <w:tcPr>
            <w:tcW w:w="2530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非正常持续时长</w:t>
            </w:r>
          </w:p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cs="Times New Roman"/>
                <w:sz w:val="18"/>
                <w:szCs w:val="18"/>
              </w:rPr>
              <w:t>(</w:t>
            </w:r>
            <w:r>
              <w:rPr>
                <w:rStyle w:val="8"/>
                <w:rFonts w:eastAsia="宋体"/>
                <w:sz w:val="18"/>
                <w:szCs w:val="18"/>
              </w:rPr>
              <w:t xml:space="preserve">  </w:t>
            </w:r>
            <w:r>
              <w:rPr>
                <w:rStyle w:val="6"/>
                <w:rFonts w:hint="default" w:ascii="Times New Roman" w:cs="Times New Roman"/>
                <w:sz w:val="18"/>
                <w:szCs w:val="18"/>
              </w:rPr>
              <w:t>)</w:t>
            </w:r>
            <w:r>
              <w:rPr>
                <w:rStyle w:val="8"/>
                <w:rFonts w:eastAsia="宋体"/>
                <w:sz w:val="18"/>
                <w:szCs w:val="18"/>
              </w:rPr>
              <w:t>h</w:t>
            </w:r>
          </w:p>
        </w:tc>
        <w:tc>
          <w:tcPr>
            <w:tcW w:w="3468" w:type="dxa"/>
            <w:gridSpan w:val="9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8"/>
                <w:rFonts w:eastAsia="宋体"/>
                <w:sz w:val="18"/>
                <w:szCs w:val="18"/>
              </w:rPr>
              <w:t>C</w:t>
            </w:r>
            <w:r>
              <w:rPr>
                <w:rStyle w:val="10"/>
                <w:rFonts w:hint="default"/>
                <w:sz w:val="18"/>
                <w:szCs w:val="18"/>
              </w:rPr>
              <w:t>非正常</w:t>
            </w:r>
            <w:r>
              <w:rPr>
                <w:rStyle w:val="6"/>
                <w:rFonts w:hint="default"/>
                <w:sz w:val="18"/>
                <w:szCs w:val="18"/>
              </w:rPr>
              <w:t>占标率≤</w:t>
            </w:r>
            <w:r>
              <w:rPr>
                <w:rStyle w:val="8"/>
                <w:rFonts w:eastAsia="宋体"/>
                <w:sz w:val="18"/>
                <w:szCs w:val="18"/>
              </w:rPr>
              <w:t>100%</w:t>
            </w:r>
            <w:r>
              <w:rPr>
                <w:rStyle w:val="6"/>
                <w:rFonts w:hint="default"/>
                <w:sz w:val="18"/>
                <w:szCs w:val="18"/>
              </w:rPr>
              <w:t>□</w:t>
            </w:r>
          </w:p>
        </w:tc>
        <w:tc>
          <w:tcPr>
            <w:tcW w:w="2084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8"/>
                <w:rFonts w:eastAsia="宋体"/>
                <w:sz w:val="18"/>
                <w:szCs w:val="18"/>
              </w:rPr>
              <w:t>C</w:t>
            </w:r>
            <w:r>
              <w:rPr>
                <w:rStyle w:val="10"/>
                <w:rFonts w:hint="default"/>
                <w:sz w:val="18"/>
                <w:szCs w:val="18"/>
              </w:rPr>
              <w:t>非正常</w:t>
            </w:r>
            <w:r>
              <w:rPr>
                <w:rStyle w:val="6"/>
                <w:rFonts w:hint="default"/>
                <w:sz w:val="18"/>
                <w:szCs w:val="18"/>
              </w:rPr>
              <w:t>占标率</w:t>
            </w:r>
            <w:r>
              <w:rPr>
                <w:rStyle w:val="8"/>
                <w:rFonts w:eastAsia="宋体"/>
                <w:sz w:val="18"/>
                <w:szCs w:val="18"/>
              </w:rPr>
              <w:t>&gt;100%</w:t>
            </w:r>
            <w:r>
              <w:rPr>
                <w:rStyle w:val="6"/>
                <w:rFonts w:hint="default"/>
                <w:sz w:val="18"/>
                <w:szCs w:val="18"/>
              </w:rPr>
              <w:t>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1008" w:type="dxa"/>
            <w:vMerge w:val="continue"/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保证率日平均浓度和年平均浓度叠加值</w:t>
            </w:r>
          </w:p>
        </w:tc>
        <w:tc>
          <w:tcPr>
            <w:tcW w:w="4633" w:type="dxa"/>
            <w:gridSpan w:val="1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8"/>
                <w:rFonts w:eastAsia="宋体"/>
                <w:sz w:val="18"/>
                <w:szCs w:val="18"/>
              </w:rPr>
              <w:t>C</w:t>
            </w:r>
            <w:r>
              <w:rPr>
                <w:rStyle w:val="6"/>
                <w:rFonts w:hint="default"/>
                <w:sz w:val="18"/>
                <w:szCs w:val="18"/>
              </w:rPr>
              <w:t>叠加达标□</w:t>
            </w:r>
          </w:p>
        </w:tc>
        <w:tc>
          <w:tcPr>
            <w:tcW w:w="3449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8"/>
                <w:rFonts w:eastAsia="宋体"/>
                <w:sz w:val="18"/>
                <w:szCs w:val="18"/>
              </w:rPr>
              <w:t>C</w:t>
            </w:r>
            <w:r>
              <w:rPr>
                <w:rStyle w:val="6"/>
                <w:rFonts w:hint="default"/>
                <w:sz w:val="18"/>
                <w:szCs w:val="18"/>
              </w:rPr>
              <w:t>叠加不达标□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1008" w:type="dxa"/>
            <w:vMerge w:val="continue"/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区域环境质量的整体变化情况</w:t>
            </w:r>
          </w:p>
        </w:tc>
        <w:tc>
          <w:tcPr>
            <w:tcW w:w="4633" w:type="dxa"/>
            <w:gridSpan w:val="1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8"/>
                <w:rFonts w:eastAsia="宋体"/>
                <w:sz w:val="18"/>
                <w:szCs w:val="18"/>
              </w:rPr>
              <w:t>k</w:t>
            </w:r>
            <w:r>
              <w:rPr>
                <w:rStyle w:val="6"/>
                <w:rFonts w:hint="default"/>
                <w:sz w:val="18"/>
                <w:szCs w:val="18"/>
              </w:rPr>
              <w:t>≤</w:t>
            </w:r>
            <w:r>
              <w:rPr>
                <w:rStyle w:val="8"/>
                <w:rFonts w:eastAsia="宋体"/>
                <w:sz w:val="18"/>
                <w:szCs w:val="18"/>
              </w:rPr>
              <w:t>-20%</w:t>
            </w:r>
            <w:r>
              <w:rPr>
                <w:rStyle w:val="6"/>
                <w:rFonts w:hint="default"/>
                <w:sz w:val="18"/>
                <w:szCs w:val="18"/>
              </w:rPr>
              <w:t>□</w:t>
            </w:r>
          </w:p>
        </w:tc>
        <w:tc>
          <w:tcPr>
            <w:tcW w:w="3449" w:type="dxa"/>
            <w:gridSpan w:val="7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8"/>
                <w:rFonts w:eastAsia="宋体"/>
                <w:sz w:val="18"/>
                <w:szCs w:val="18"/>
              </w:rPr>
              <w:t>k&gt;-20%</w:t>
            </w:r>
            <w:r>
              <w:rPr>
                <w:rStyle w:val="6"/>
                <w:rFonts w:hint="default"/>
                <w:sz w:val="18"/>
                <w:szCs w:val="18"/>
              </w:rPr>
              <w:t>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</w:trPr>
        <w:tc>
          <w:tcPr>
            <w:tcW w:w="100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环境监测计划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污染源监测</w:t>
            </w:r>
          </w:p>
        </w:tc>
        <w:tc>
          <w:tcPr>
            <w:tcW w:w="3161" w:type="dxa"/>
            <w:gridSpan w:val="8"/>
            <w:shd w:val="clear" w:color="auto" w:fill="auto"/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/>
                <w:sz w:val="18"/>
                <w:szCs w:val="18"/>
              </w:rPr>
              <w:t>监测因子：</w:t>
            </w:r>
            <w:r>
              <w:rPr>
                <w:rStyle w:val="6"/>
                <w:rFonts w:hint="default" w:ascii="Times New Roman" w:cs="Times New Roman"/>
                <w:sz w:val="18"/>
                <w:szCs w:val="18"/>
              </w:rPr>
              <w:t>(</w:t>
            </w:r>
            <w:r>
              <w:rPr>
                <w:rStyle w:val="6"/>
                <w:rFonts w:hint="eastAsia" w:ascii="Times New Roman" w:eastAsia="宋体" w:cs="Times New Roman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Style w:val="6"/>
                <w:rFonts w:hint="default" w:asci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7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/>
                <w:sz w:val="18"/>
                <w:szCs w:val="18"/>
              </w:rPr>
              <w:t>有组织废气监测□</w:t>
            </w:r>
          </w:p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/>
                <w:sz w:val="18"/>
                <w:szCs w:val="18"/>
              </w:rPr>
              <w:t>无组织废气监测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2084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无监测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exact"/>
        </w:trPr>
        <w:tc>
          <w:tcPr>
            <w:tcW w:w="100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环境质量监测</w:t>
            </w:r>
          </w:p>
        </w:tc>
        <w:tc>
          <w:tcPr>
            <w:tcW w:w="3161" w:type="dxa"/>
            <w:gridSpan w:val="8"/>
            <w:shd w:val="clear" w:color="auto" w:fill="auto"/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cs="Times New Roman"/>
                <w:sz w:val="18"/>
                <w:szCs w:val="18"/>
              </w:rPr>
              <w:t>监测因子：(</w:t>
            </w:r>
            <w:r>
              <w:rPr>
                <w:rStyle w:val="8"/>
                <w:rFonts w:hint="eastAsia" w:eastAsia="宋体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Style w:val="6"/>
                <w:rFonts w:hint="default" w:asci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7" w:type="dxa"/>
            <w:gridSpan w:val="7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cs="Times New Roman"/>
                <w:sz w:val="18"/>
                <w:szCs w:val="18"/>
              </w:rPr>
              <w:t>监测点位数(</w:t>
            </w:r>
            <w:r>
              <w:rPr>
                <w:rStyle w:val="8"/>
                <w:rFonts w:eastAsia="宋体"/>
                <w:sz w:val="18"/>
                <w:szCs w:val="18"/>
              </w:rPr>
              <w:t xml:space="preserve">  </w:t>
            </w:r>
            <w:r>
              <w:rPr>
                <w:rStyle w:val="6"/>
                <w:rFonts w:hint="default" w:ascii="Times New Roman" w:cs="Times New Roman"/>
                <w:sz w:val="18"/>
                <w:szCs w:val="18"/>
              </w:rPr>
              <w:t>)</w:t>
            </w:r>
          </w:p>
        </w:tc>
        <w:tc>
          <w:tcPr>
            <w:tcW w:w="2084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无监测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100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评价结论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环境影响</w:t>
            </w:r>
          </w:p>
        </w:tc>
        <w:tc>
          <w:tcPr>
            <w:tcW w:w="8082" w:type="dxa"/>
            <w:gridSpan w:val="19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/>
                <w:sz w:val="18"/>
                <w:szCs w:val="18"/>
              </w:rPr>
              <w:t>可以接受</w:t>
            </w:r>
            <w:r>
              <w:rPr>
                <w:rStyle w:val="8"/>
                <w:rFonts w:eastAsia="宋体"/>
                <w:sz w:val="18"/>
                <w:szCs w:val="18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☑</w:t>
            </w:r>
            <w:r>
              <w:rPr>
                <w:rStyle w:val="8"/>
                <w:rFonts w:eastAsia="宋体"/>
                <w:sz w:val="18"/>
                <w:szCs w:val="18"/>
              </w:rPr>
              <w:t xml:space="preserve">           </w:t>
            </w:r>
            <w:r>
              <w:rPr>
                <w:rStyle w:val="6"/>
                <w:rFonts w:hint="default"/>
                <w:sz w:val="18"/>
                <w:szCs w:val="18"/>
              </w:rPr>
              <w:t>不可以接受</w:t>
            </w:r>
            <w:r>
              <w:rPr>
                <w:rStyle w:val="8"/>
                <w:rFonts w:eastAsia="宋体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/>
                <w:sz w:val="18"/>
                <w:szCs w:val="18"/>
              </w:rPr>
              <w:t>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100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大气环境防护距离</w:t>
            </w:r>
          </w:p>
        </w:tc>
        <w:tc>
          <w:tcPr>
            <w:tcW w:w="8082" w:type="dxa"/>
            <w:gridSpan w:val="19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cs="Times New Roman"/>
                <w:sz w:val="18"/>
                <w:szCs w:val="18"/>
              </w:rPr>
              <w:t>距(</w:t>
            </w:r>
            <w:r>
              <w:rPr>
                <w:rStyle w:val="8"/>
                <w:rFonts w:eastAsia="宋体"/>
                <w:sz w:val="18"/>
                <w:szCs w:val="18"/>
              </w:rPr>
              <w:t xml:space="preserve">    )</w:t>
            </w:r>
            <w:r>
              <w:rPr>
                <w:rStyle w:val="6"/>
                <w:rFonts w:hint="default" w:ascii="Times New Roman" w:cs="Times New Roman"/>
                <w:sz w:val="18"/>
                <w:szCs w:val="18"/>
              </w:rPr>
              <w:t>厂界最远(</w:t>
            </w:r>
            <w:r>
              <w:rPr>
                <w:rStyle w:val="8"/>
                <w:rFonts w:eastAsia="宋体"/>
                <w:sz w:val="18"/>
                <w:szCs w:val="18"/>
              </w:rPr>
              <w:t xml:space="preserve">    </w:t>
            </w:r>
            <w:r>
              <w:rPr>
                <w:rStyle w:val="6"/>
                <w:rFonts w:hint="default" w:ascii="Times New Roman" w:cs="Times New Roman"/>
                <w:sz w:val="18"/>
                <w:szCs w:val="18"/>
              </w:rPr>
              <w:t>)</w:t>
            </w:r>
            <w:r>
              <w:rPr>
                <w:rStyle w:val="8"/>
                <w:rFonts w:eastAsia="宋体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exact"/>
        </w:trPr>
        <w:tc>
          <w:tcPr>
            <w:tcW w:w="100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污染源年排放量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cs="Times New Roman"/>
                <w:sz w:val="18"/>
                <w:szCs w:val="18"/>
              </w:rPr>
              <w:t>SO</w:t>
            </w:r>
            <w:r>
              <w:rPr>
                <w:rStyle w:val="6"/>
                <w:rFonts w:hint="default" w:asci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Style w:val="8"/>
                <w:rFonts w:eastAsia="宋体"/>
                <w:sz w:val="18"/>
                <w:szCs w:val="18"/>
              </w:rPr>
              <w:t xml:space="preserve">:( </w:t>
            </w:r>
            <w:r>
              <w:rPr>
                <w:rStyle w:val="8"/>
                <w:rFonts w:hint="eastAsia" w:eastAsia="宋体"/>
                <w:sz w:val="18"/>
                <w:szCs w:val="18"/>
              </w:rPr>
              <w:t xml:space="preserve">    </w:t>
            </w:r>
            <w:r>
              <w:rPr>
                <w:rStyle w:val="8"/>
                <w:rFonts w:eastAsia="宋体"/>
                <w:sz w:val="18"/>
                <w:szCs w:val="18"/>
              </w:rPr>
              <w:t xml:space="preserve"> )t/a</w:t>
            </w:r>
          </w:p>
        </w:tc>
        <w:tc>
          <w:tcPr>
            <w:tcW w:w="2268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cs="Times New Roman"/>
                <w:sz w:val="18"/>
                <w:szCs w:val="18"/>
              </w:rPr>
              <w:t>NO</w:t>
            </w:r>
            <w:r>
              <w:rPr>
                <w:rStyle w:val="6"/>
                <w:rFonts w:hint="default" w:ascii="Times New Roman" w:cs="Times New Roman"/>
                <w:sz w:val="18"/>
                <w:szCs w:val="18"/>
                <w:vertAlign w:val="subscript"/>
              </w:rPr>
              <w:t>X</w:t>
            </w:r>
            <w:r>
              <w:rPr>
                <w:rStyle w:val="8"/>
                <w:rFonts w:eastAsia="宋体"/>
                <w:sz w:val="18"/>
                <w:szCs w:val="18"/>
              </w:rPr>
              <w:t>:(</w:t>
            </w:r>
            <w:r>
              <w:rPr>
                <w:rStyle w:val="8"/>
                <w:rFonts w:hint="eastAsia" w:eastAsia="宋体"/>
                <w:sz w:val="18"/>
                <w:szCs w:val="18"/>
              </w:rPr>
              <w:t xml:space="preserve">       </w:t>
            </w:r>
            <w:r>
              <w:rPr>
                <w:rStyle w:val="8"/>
                <w:rFonts w:eastAsia="宋体"/>
                <w:sz w:val="18"/>
                <w:szCs w:val="18"/>
              </w:rPr>
              <w:t>)t/a</w:t>
            </w:r>
          </w:p>
        </w:tc>
        <w:tc>
          <w:tcPr>
            <w:tcW w:w="1984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/>
                <w:sz w:val="18"/>
                <w:szCs w:val="18"/>
              </w:rPr>
              <w:t>颗粒物</w:t>
            </w:r>
            <w:r>
              <w:rPr>
                <w:rStyle w:val="8"/>
                <w:rFonts w:eastAsia="宋体"/>
                <w:sz w:val="18"/>
                <w:szCs w:val="18"/>
              </w:rPr>
              <w:t>:(</w:t>
            </w:r>
            <w:r>
              <w:rPr>
                <w:rStyle w:val="8"/>
                <w:rFonts w:hint="eastAsia" w:eastAsia="宋体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Style w:val="8"/>
                <w:rFonts w:eastAsia="宋体"/>
                <w:sz w:val="18"/>
                <w:szCs w:val="18"/>
              </w:rPr>
              <w:t>)t/a</w:t>
            </w:r>
          </w:p>
        </w:tc>
        <w:tc>
          <w:tcPr>
            <w:tcW w:w="1987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8"/>
                <w:rFonts w:hint="eastAsia" w:eastAsia="宋体"/>
                <w:sz w:val="18"/>
                <w:szCs w:val="18"/>
              </w:rPr>
              <w:t>VOC</w:t>
            </w:r>
            <w:r>
              <w:rPr>
                <w:rStyle w:val="8"/>
                <w:rFonts w:hint="eastAsia" w:eastAsia="宋体"/>
                <w:sz w:val="18"/>
                <w:szCs w:val="18"/>
                <w:vertAlign w:val="subscript"/>
              </w:rPr>
              <w:t>S</w:t>
            </w:r>
            <w:r>
              <w:rPr>
                <w:rStyle w:val="8"/>
                <w:rFonts w:eastAsia="宋体"/>
                <w:sz w:val="18"/>
                <w:szCs w:val="18"/>
              </w:rPr>
              <w:t xml:space="preserve">:( </w:t>
            </w:r>
            <w:r>
              <w:rPr>
                <w:rStyle w:val="8"/>
                <w:rFonts w:hint="eastAsia" w:eastAsia="宋体"/>
                <w:sz w:val="18"/>
                <w:szCs w:val="18"/>
              </w:rPr>
              <w:t xml:space="preserve">    </w:t>
            </w:r>
            <w:r>
              <w:rPr>
                <w:rStyle w:val="8"/>
                <w:rFonts w:eastAsia="宋体"/>
                <w:sz w:val="18"/>
                <w:szCs w:val="18"/>
              </w:rPr>
              <w:t xml:space="preserve"> )t/a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10649" w:type="dxa"/>
            <w:gridSpan w:val="21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/>
                <w:sz w:val="18"/>
                <w:szCs w:val="18"/>
              </w:rPr>
              <w:t>注：</w:t>
            </w:r>
            <w:r>
              <w:rPr>
                <w:rStyle w:val="8"/>
                <w:rFonts w:eastAsia="宋体"/>
                <w:sz w:val="18"/>
                <w:szCs w:val="18"/>
              </w:rPr>
              <w:t>“</w:t>
            </w:r>
            <w:r>
              <w:rPr>
                <w:rStyle w:val="6"/>
                <w:rFonts w:hint="default"/>
                <w:sz w:val="18"/>
                <w:szCs w:val="18"/>
              </w:rPr>
              <w:t>□</w:t>
            </w:r>
            <w:r>
              <w:rPr>
                <w:rStyle w:val="8"/>
                <w:rFonts w:eastAsia="宋体"/>
                <w:sz w:val="18"/>
                <w:szCs w:val="18"/>
              </w:rPr>
              <w:t>”</w:t>
            </w:r>
            <w:r>
              <w:rPr>
                <w:rStyle w:val="6"/>
                <w:rFonts w:hint="default"/>
                <w:sz w:val="18"/>
                <w:szCs w:val="18"/>
              </w:rPr>
              <w:t>，填</w:t>
            </w:r>
            <w:r>
              <w:rPr>
                <w:rStyle w:val="8"/>
                <w:rFonts w:eastAsia="宋体"/>
                <w:sz w:val="18"/>
                <w:szCs w:val="18"/>
              </w:rPr>
              <w:t>“</w:t>
            </w:r>
            <w:r>
              <w:rPr>
                <w:rStyle w:val="6"/>
                <w:rFonts w:hint="default"/>
                <w:sz w:val="18"/>
                <w:szCs w:val="18"/>
              </w:rPr>
              <w:t>√</w:t>
            </w:r>
            <w:r>
              <w:rPr>
                <w:rStyle w:val="8"/>
                <w:rFonts w:eastAsia="宋体"/>
                <w:sz w:val="18"/>
                <w:szCs w:val="18"/>
              </w:rPr>
              <w:t>”</w:t>
            </w:r>
            <w:r>
              <w:rPr>
                <w:rStyle w:val="6"/>
                <w:rFonts w:hint="default"/>
                <w:sz w:val="18"/>
                <w:szCs w:val="18"/>
              </w:rPr>
              <w:t>；</w:t>
            </w:r>
            <w:r>
              <w:rPr>
                <w:rStyle w:val="8"/>
                <w:rFonts w:eastAsia="宋体"/>
                <w:sz w:val="18"/>
                <w:szCs w:val="18"/>
              </w:rPr>
              <w:t>“</w:t>
            </w:r>
            <w:r>
              <w:rPr>
                <w:rStyle w:val="6"/>
                <w:rFonts w:hint="default"/>
                <w:sz w:val="18"/>
                <w:szCs w:val="18"/>
              </w:rPr>
              <w:t>(</w:t>
            </w:r>
            <w:r>
              <w:rPr>
                <w:rStyle w:val="8"/>
                <w:rFonts w:eastAsia="宋体"/>
                <w:sz w:val="18"/>
                <w:szCs w:val="18"/>
              </w:rPr>
              <w:t xml:space="preserve">  </w:t>
            </w:r>
            <w:r>
              <w:rPr>
                <w:rStyle w:val="6"/>
                <w:rFonts w:hint="default"/>
                <w:sz w:val="18"/>
                <w:szCs w:val="18"/>
              </w:rPr>
              <w:t>)</w:t>
            </w:r>
            <w:r>
              <w:rPr>
                <w:rStyle w:val="8"/>
                <w:rFonts w:eastAsia="宋体"/>
                <w:sz w:val="18"/>
                <w:szCs w:val="18"/>
              </w:rPr>
              <w:t>”</w:t>
            </w:r>
            <w:r>
              <w:rPr>
                <w:rStyle w:val="6"/>
                <w:rFonts w:hint="default"/>
                <w:sz w:val="18"/>
                <w:szCs w:val="18"/>
              </w:rPr>
              <w:t>为内容填写项</w:t>
            </w:r>
          </w:p>
        </w:tc>
      </w:tr>
    </w:tbl>
    <w:p/>
    <w:sectPr>
      <w:pgSz w:w="11850" w:h="16783"/>
      <w:pgMar w:top="1021" w:right="720" w:bottom="1021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89E03D4"/>
    <w:rsid w:val="00024E69"/>
    <w:rsid w:val="000F5EDA"/>
    <w:rsid w:val="00120380"/>
    <w:rsid w:val="001A5C8B"/>
    <w:rsid w:val="003F098F"/>
    <w:rsid w:val="00406402"/>
    <w:rsid w:val="0041661F"/>
    <w:rsid w:val="00476385"/>
    <w:rsid w:val="0051652F"/>
    <w:rsid w:val="005A6B1A"/>
    <w:rsid w:val="00735FE1"/>
    <w:rsid w:val="00790A56"/>
    <w:rsid w:val="007B1578"/>
    <w:rsid w:val="007B7118"/>
    <w:rsid w:val="008E1492"/>
    <w:rsid w:val="009B4570"/>
    <w:rsid w:val="00A22ADC"/>
    <w:rsid w:val="00C20791"/>
    <w:rsid w:val="00D03381"/>
    <w:rsid w:val="00D535DB"/>
    <w:rsid w:val="00E629C6"/>
    <w:rsid w:val="00F20C9B"/>
    <w:rsid w:val="00F9579C"/>
    <w:rsid w:val="00FB529F"/>
    <w:rsid w:val="089E03D4"/>
    <w:rsid w:val="23536ADA"/>
    <w:rsid w:val="2AF47D91"/>
    <w:rsid w:val="5A4F420F"/>
    <w:rsid w:val="6B8A5516"/>
    <w:rsid w:val="6CED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31"/>
    <w:basedOn w:val="5"/>
    <w:qFormat/>
    <w:uiPriority w:val="0"/>
    <w:rPr>
      <w:rFonts w:ascii="Wingdings 2" w:hAnsi="Wingdings 2" w:eastAsia="Wingdings 2" w:cs="Wingdings 2"/>
      <w:color w:val="000000"/>
      <w:sz w:val="24"/>
      <w:szCs w:val="24"/>
      <w:u w:val="none"/>
    </w:rPr>
  </w:style>
  <w:style w:type="character" w:customStyle="1" w:styleId="8">
    <w:name w:val="font4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9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  <w:vertAlign w:val="subscript"/>
    </w:rPr>
  </w:style>
  <w:style w:type="character" w:customStyle="1" w:styleId="10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bscript"/>
    </w:rPr>
  </w:style>
  <w:style w:type="character" w:customStyle="1" w:styleId="11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519</Words>
  <Characters>597</Characters>
  <Lines>54</Lines>
  <Paragraphs>61</Paragraphs>
  <TotalTime>1</TotalTime>
  <ScaleCrop>false</ScaleCrop>
  <LinksUpToDate>false</LinksUpToDate>
  <CharactersWithSpaces>1055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2018-12-21T03:10:00Z</dcterms:created>
  <dc:creator>Linely</dc:creator>
  <cp:lastModifiedBy>Administrator</cp:lastModifiedBy>
  <dcterms:modified xsi:type="dcterms:W3CDTF">2020-02-12T15:37:11Z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