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E320F" w:rsidRPr="00FC3CDB" w:rsidRDefault="001E256B" w:rsidP="00D146CE">
      <w:pPr>
        <w:outlineLvl w:val="0"/>
        <w:rPr>
          <w:rFonts w:ascii="宋体" w:hAnsi="宋体"/>
          <w:b/>
          <w:bCs/>
          <w:color w:val="000000"/>
        </w:rPr>
      </w:pPr>
      <w:r>
        <w:rPr>
          <w:rFonts w:ascii="宋体" w:hAnsi="宋体" w:hint="eastAsia"/>
          <w:b/>
          <w:bCs/>
          <w:color w:val="000000"/>
        </w:rPr>
        <w:t>建</w:t>
      </w:r>
      <w:r w:rsidR="00C64333" w:rsidRPr="00FC3CDB">
        <w:rPr>
          <w:rFonts w:ascii="宋体" w:hAnsi="宋体" w:hint="eastAsia"/>
          <w:b/>
          <w:bCs/>
          <w:color w:val="000000"/>
        </w:rPr>
        <w:t>设项目基本情况</w:t>
      </w:r>
    </w:p>
    <w:tbl>
      <w:tblPr>
        <w:tblW w:w="9634" w:type="dxa"/>
        <w:tblInd w:w="-312" w:type="dxa"/>
        <w:tblLayout w:type="fixed"/>
        <w:tblLook w:val="04A0"/>
      </w:tblPr>
      <w:tblGrid>
        <w:gridCol w:w="1401"/>
        <w:gridCol w:w="545"/>
        <w:gridCol w:w="633"/>
        <w:gridCol w:w="535"/>
        <w:gridCol w:w="1206"/>
        <w:gridCol w:w="1203"/>
        <w:gridCol w:w="460"/>
        <w:gridCol w:w="1765"/>
        <w:gridCol w:w="136"/>
        <w:gridCol w:w="1750"/>
      </w:tblGrid>
      <w:tr w:rsidR="007E320F" w:rsidTr="006C55FD">
        <w:trPr>
          <w:trHeight w:val="458"/>
        </w:trPr>
        <w:tc>
          <w:tcPr>
            <w:tcW w:w="1401" w:type="dxa"/>
            <w:tcBorders>
              <w:top w:val="single" w:sz="8"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项目名称</w:t>
            </w:r>
          </w:p>
        </w:tc>
        <w:tc>
          <w:tcPr>
            <w:tcW w:w="8233" w:type="dxa"/>
            <w:gridSpan w:val="9"/>
            <w:tcBorders>
              <w:top w:val="single" w:sz="8" w:space="0" w:color="auto"/>
              <w:left w:val="single" w:sz="4" w:space="0" w:color="auto"/>
              <w:bottom w:val="single" w:sz="4" w:space="0" w:color="auto"/>
              <w:right w:val="single" w:sz="8" w:space="0" w:color="auto"/>
            </w:tcBorders>
            <w:vAlign w:val="center"/>
          </w:tcPr>
          <w:p w:rsidR="007E320F" w:rsidRPr="00DE422A" w:rsidRDefault="00F245D7" w:rsidP="00645243">
            <w:pPr>
              <w:jc w:val="center"/>
              <w:rPr>
                <w:color w:val="000000"/>
                <w:spacing w:val="-4"/>
                <w:sz w:val="24"/>
                <w:szCs w:val="24"/>
              </w:rPr>
            </w:pPr>
            <w:r>
              <w:rPr>
                <w:rFonts w:hAnsi="宋体" w:hint="eastAsia"/>
                <w:color w:val="000000"/>
                <w:spacing w:val="-4"/>
                <w:sz w:val="24"/>
                <w:szCs w:val="24"/>
              </w:rPr>
              <w:t>河南耀林包装有限责任公司年产</w:t>
            </w:r>
            <w:r>
              <w:rPr>
                <w:rFonts w:hAnsi="宋体" w:hint="eastAsia"/>
                <w:color w:val="000000"/>
                <w:spacing w:val="-4"/>
                <w:sz w:val="24"/>
                <w:szCs w:val="24"/>
              </w:rPr>
              <w:t>2000</w:t>
            </w:r>
            <w:r>
              <w:rPr>
                <w:rFonts w:hAnsi="宋体" w:hint="eastAsia"/>
                <w:color w:val="000000"/>
                <w:spacing w:val="-4"/>
                <w:sz w:val="24"/>
                <w:szCs w:val="24"/>
              </w:rPr>
              <w:t>万个</w:t>
            </w:r>
            <w:r>
              <w:rPr>
                <w:rFonts w:hAnsi="宋体" w:hint="eastAsia"/>
                <w:color w:val="000000"/>
                <w:spacing w:val="-4"/>
                <w:sz w:val="24"/>
                <w:szCs w:val="24"/>
              </w:rPr>
              <w:t>PVC</w:t>
            </w:r>
            <w:r>
              <w:rPr>
                <w:rFonts w:hAnsi="宋体" w:hint="eastAsia"/>
                <w:color w:val="000000"/>
                <w:spacing w:val="-4"/>
                <w:sz w:val="24"/>
                <w:szCs w:val="24"/>
              </w:rPr>
              <w:t>板定位器项目</w:t>
            </w:r>
          </w:p>
        </w:tc>
      </w:tr>
      <w:tr w:rsidR="007E320F" w:rsidTr="006C55FD">
        <w:trPr>
          <w:trHeight w:val="463"/>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建设单位</w:t>
            </w:r>
          </w:p>
        </w:tc>
        <w:tc>
          <w:tcPr>
            <w:tcW w:w="8233" w:type="dxa"/>
            <w:gridSpan w:val="9"/>
            <w:tcBorders>
              <w:top w:val="single" w:sz="4" w:space="0" w:color="auto"/>
              <w:left w:val="single" w:sz="4" w:space="0" w:color="auto"/>
              <w:bottom w:val="single" w:sz="4" w:space="0" w:color="auto"/>
              <w:right w:val="single" w:sz="8" w:space="0" w:color="auto"/>
            </w:tcBorders>
            <w:vAlign w:val="center"/>
          </w:tcPr>
          <w:p w:rsidR="007E320F" w:rsidRDefault="00F245D7">
            <w:pPr>
              <w:jc w:val="center"/>
              <w:rPr>
                <w:rFonts w:ascii="宋体" w:hAnsi="宋体"/>
                <w:color w:val="000000"/>
                <w:sz w:val="24"/>
                <w:szCs w:val="24"/>
              </w:rPr>
            </w:pPr>
            <w:r>
              <w:rPr>
                <w:rFonts w:ascii="宋体" w:hAnsi="宋体" w:hint="eastAsia"/>
                <w:color w:val="000000"/>
                <w:sz w:val="24"/>
                <w:szCs w:val="24"/>
              </w:rPr>
              <w:t>河南耀林包装有限责任公司</w:t>
            </w:r>
          </w:p>
        </w:tc>
      </w:tr>
      <w:tr w:rsidR="007E320F" w:rsidTr="006C55FD">
        <w:trPr>
          <w:trHeight w:val="455"/>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法人代表</w:t>
            </w:r>
          </w:p>
        </w:tc>
        <w:tc>
          <w:tcPr>
            <w:tcW w:w="2919" w:type="dxa"/>
            <w:gridSpan w:val="4"/>
            <w:tcBorders>
              <w:top w:val="single" w:sz="4" w:space="0" w:color="auto"/>
              <w:left w:val="single" w:sz="4" w:space="0" w:color="auto"/>
              <w:bottom w:val="single" w:sz="4" w:space="0" w:color="auto"/>
              <w:right w:val="single" w:sz="4" w:space="0" w:color="auto"/>
            </w:tcBorders>
            <w:vAlign w:val="center"/>
          </w:tcPr>
          <w:p w:rsidR="007E320F" w:rsidRDefault="00F245D7" w:rsidP="00D146CE">
            <w:pPr>
              <w:jc w:val="center"/>
              <w:rPr>
                <w:rFonts w:ascii="宋体" w:hAnsi="宋体"/>
                <w:color w:val="000000"/>
                <w:sz w:val="24"/>
                <w:szCs w:val="24"/>
              </w:rPr>
            </w:pPr>
            <w:r>
              <w:rPr>
                <w:rFonts w:ascii="宋体" w:hAnsi="宋体" w:hint="eastAsia"/>
                <w:color w:val="000000"/>
                <w:sz w:val="24"/>
                <w:szCs w:val="24"/>
              </w:rPr>
              <w:t>郭月林</w:t>
            </w:r>
            <w:r w:rsidR="0048458D" w:rsidRPr="00C94FFE">
              <w:rPr>
                <w:color w:val="000000"/>
                <w:sz w:val="24"/>
                <w:szCs w:val="24"/>
              </w:rPr>
              <w:t>（</w:t>
            </w:r>
            <w:r w:rsidR="00C94FFE" w:rsidRPr="00C94FFE">
              <w:rPr>
                <w:rFonts w:hint="eastAsia"/>
                <w:color w:val="000000"/>
                <w:sz w:val="24"/>
                <w:szCs w:val="24"/>
              </w:rPr>
              <w:t>4</w:t>
            </w:r>
            <w:r w:rsidR="00C94FFE" w:rsidRPr="00C94FFE">
              <w:rPr>
                <w:color w:val="000000"/>
                <w:sz w:val="24"/>
                <w:szCs w:val="24"/>
              </w:rPr>
              <w:t>10703197010202534</w:t>
            </w:r>
            <w:r w:rsidR="0048458D" w:rsidRPr="00C94FFE">
              <w:rPr>
                <w:color w:val="000000"/>
                <w:sz w:val="24"/>
                <w:szCs w:val="24"/>
              </w:rPr>
              <w:t>）</w:t>
            </w:r>
          </w:p>
        </w:tc>
        <w:tc>
          <w:tcPr>
            <w:tcW w:w="1663" w:type="dxa"/>
            <w:gridSpan w:val="2"/>
            <w:tcBorders>
              <w:top w:val="single" w:sz="4" w:space="0" w:color="auto"/>
              <w:left w:val="single" w:sz="4" w:space="0" w:color="auto"/>
              <w:bottom w:val="single" w:sz="4" w:space="0" w:color="auto"/>
              <w:right w:val="single" w:sz="4" w:space="0" w:color="auto"/>
            </w:tcBorders>
            <w:vAlign w:val="center"/>
          </w:tcPr>
          <w:p w:rsidR="007E320F" w:rsidRPr="00135FD8" w:rsidRDefault="00C64333">
            <w:pPr>
              <w:jc w:val="center"/>
              <w:rPr>
                <w:rFonts w:ascii="宋体" w:hAnsi="宋体"/>
                <w:color w:val="000000" w:themeColor="text1"/>
                <w:sz w:val="24"/>
                <w:szCs w:val="24"/>
              </w:rPr>
            </w:pPr>
            <w:r w:rsidRPr="00135FD8">
              <w:rPr>
                <w:rFonts w:ascii="宋体" w:hAnsi="宋体" w:hint="eastAsia"/>
                <w:color w:val="000000" w:themeColor="text1"/>
                <w:sz w:val="24"/>
                <w:szCs w:val="24"/>
              </w:rPr>
              <w:t>联系人</w:t>
            </w:r>
          </w:p>
        </w:tc>
        <w:tc>
          <w:tcPr>
            <w:tcW w:w="3651" w:type="dxa"/>
            <w:gridSpan w:val="3"/>
            <w:tcBorders>
              <w:top w:val="single" w:sz="4" w:space="0" w:color="auto"/>
              <w:left w:val="single" w:sz="4" w:space="0" w:color="auto"/>
              <w:bottom w:val="single" w:sz="4" w:space="0" w:color="auto"/>
              <w:right w:val="single" w:sz="8" w:space="0" w:color="auto"/>
            </w:tcBorders>
            <w:vAlign w:val="center"/>
          </w:tcPr>
          <w:p w:rsidR="007E320F" w:rsidRDefault="00C94FFE">
            <w:pPr>
              <w:jc w:val="center"/>
              <w:rPr>
                <w:rFonts w:ascii="宋体" w:hAnsi="宋体"/>
                <w:color w:val="000000"/>
                <w:sz w:val="24"/>
                <w:szCs w:val="24"/>
              </w:rPr>
            </w:pPr>
            <w:r w:rsidRPr="00C94FFE">
              <w:rPr>
                <w:rFonts w:ascii="宋体" w:hAnsi="宋体" w:hint="eastAsia"/>
                <w:color w:val="000000"/>
                <w:sz w:val="24"/>
                <w:szCs w:val="24"/>
              </w:rPr>
              <w:t>郭月林</w:t>
            </w:r>
          </w:p>
        </w:tc>
      </w:tr>
      <w:tr w:rsidR="007E320F" w:rsidTr="006C55FD">
        <w:trPr>
          <w:trHeight w:val="434"/>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通讯地址</w:t>
            </w:r>
          </w:p>
        </w:tc>
        <w:tc>
          <w:tcPr>
            <w:tcW w:w="8233" w:type="dxa"/>
            <w:gridSpan w:val="9"/>
            <w:tcBorders>
              <w:top w:val="single" w:sz="4" w:space="0" w:color="auto"/>
              <w:left w:val="single" w:sz="4" w:space="0" w:color="auto"/>
              <w:bottom w:val="single" w:sz="4" w:space="0" w:color="auto"/>
              <w:right w:val="single" w:sz="8" w:space="0" w:color="auto"/>
            </w:tcBorders>
            <w:vAlign w:val="center"/>
          </w:tcPr>
          <w:p w:rsidR="007E320F" w:rsidRPr="00254C6F" w:rsidRDefault="0078320C" w:rsidP="00C94FFE">
            <w:pPr>
              <w:jc w:val="center"/>
              <w:rPr>
                <w:color w:val="000000"/>
                <w:sz w:val="24"/>
                <w:szCs w:val="24"/>
              </w:rPr>
            </w:pPr>
            <w:r w:rsidRPr="00254C6F">
              <w:rPr>
                <w:rFonts w:hAnsi="宋体"/>
                <w:color w:val="000000"/>
                <w:sz w:val="24"/>
                <w:szCs w:val="24"/>
              </w:rPr>
              <w:t>新乡市</w:t>
            </w:r>
            <w:r w:rsidR="00F841E4" w:rsidRPr="00254C6F">
              <w:rPr>
                <w:rFonts w:hAnsi="宋体"/>
                <w:color w:val="000000"/>
                <w:sz w:val="24"/>
                <w:szCs w:val="24"/>
              </w:rPr>
              <w:t>新乡县</w:t>
            </w:r>
            <w:r w:rsidR="00C94FFE">
              <w:rPr>
                <w:rFonts w:hAnsi="宋体" w:hint="eastAsia"/>
                <w:color w:val="000000"/>
                <w:sz w:val="24"/>
                <w:szCs w:val="24"/>
              </w:rPr>
              <w:t>古固寨镇产业集聚区玉源路</w:t>
            </w:r>
            <w:r w:rsidR="00C94FFE">
              <w:rPr>
                <w:rFonts w:hAnsi="宋体" w:hint="eastAsia"/>
                <w:color w:val="000000"/>
                <w:sz w:val="24"/>
                <w:szCs w:val="24"/>
              </w:rPr>
              <w:t>5</w:t>
            </w:r>
            <w:r w:rsidR="00C94FFE">
              <w:rPr>
                <w:rFonts w:hAnsi="宋体" w:hint="eastAsia"/>
                <w:color w:val="000000"/>
                <w:sz w:val="24"/>
                <w:szCs w:val="24"/>
              </w:rPr>
              <w:t>号</w:t>
            </w:r>
          </w:p>
        </w:tc>
      </w:tr>
      <w:tr w:rsidR="007E320F" w:rsidTr="006C55FD">
        <w:trPr>
          <w:trHeight w:val="480"/>
        </w:trPr>
        <w:tc>
          <w:tcPr>
            <w:tcW w:w="1401" w:type="dxa"/>
            <w:tcBorders>
              <w:top w:val="single" w:sz="4" w:space="0" w:color="auto"/>
              <w:left w:val="single" w:sz="8" w:space="0" w:color="auto"/>
              <w:bottom w:val="single" w:sz="4" w:space="0" w:color="auto"/>
              <w:right w:val="single" w:sz="4" w:space="0" w:color="auto"/>
            </w:tcBorders>
            <w:vAlign w:val="center"/>
          </w:tcPr>
          <w:p w:rsidR="007E320F" w:rsidRPr="00135FD8" w:rsidRDefault="00C64333">
            <w:pPr>
              <w:jc w:val="center"/>
              <w:rPr>
                <w:rFonts w:ascii="宋体" w:hAnsi="宋体"/>
                <w:color w:val="000000" w:themeColor="text1"/>
                <w:sz w:val="24"/>
                <w:szCs w:val="24"/>
              </w:rPr>
            </w:pPr>
            <w:r w:rsidRPr="00135FD8">
              <w:rPr>
                <w:rFonts w:ascii="宋体" w:hAnsi="宋体" w:hint="eastAsia"/>
                <w:color w:val="000000" w:themeColor="text1"/>
                <w:sz w:val="24"/>
                <w:szCs w:val="24"/>
              </w:rPr>
              <w:t>联系电话</w:t>
            </w:r>
          </w:p>
        </w:tc>
        <w:tc>
          <w:tcPr>
            <w:tcW w:w="1713" w:type="dxa"/>
            <w:gridSpan w:val="3"/>
            <w:tcBorders>
              <w:top w:val="single" w:sz="4" w:space="0" w:color="auto"/>
              <w:left w:val="single" w:sz="4" w:space="0" w:color="auto"/>
              <w:bottom w:val="single" w:sz="4" w:space="0" w:color="auto"/>
              <w:right w:val="single" w:sz="4" w:space="0" w:color="auto"/>
            </w:tcBorders>
            <w:vAlign w:val="center"/>
          </w:tcPr>
          <w:p w:rsidR="007E320F" w:rsidRDefault="00C94FFE">
            <w:pPr>
              <w:jc w:val="center"/>
              <w:rPr>
                <w:color w:val="000000"/>
                <w:sz w:val="24"/>
                <w:szCs w:val="24"/>
              </w:rPr>
            </w:pPr>
            <w:r w:rsidRPr="00C94FFE">
              <w:rPr>
                <w:rFonts w:hint="eastAsia"/>
                <w:color w:val="000000"/>
                <w:sz w:val="24"/>
                <w:szCs w:val="24"/>
              </w:rPr>
              <w:t>1</w:t>
            </w:r>
            <w:r w:rsidRPr="00C94FFE">
              <w:rPr>
                <w:color w:val="000000"/>
                <w:sz w:val="24"/>
                <w:szCs w:val="24"/>
              </w:rPr>
              <w:t>3937367489</w:t>
            </w:r>
          </w:p>
        </w:tc>
        <w:tc>
          <w:tcPr>
            <w:tcW w:w="1206"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传真</w:t>
            </w:r>
          </w:p>
        </w:tc>
        <w:tc>
          <w:tcPr>
            <w:tcW w:w="1663" w:type="dxa"/>
            <w:gridSpan w:val="2"/>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w:t>
            </w:r>
          </w:p>
        </w:tc>
        <w:tc>
          <w:tcPr>
            <w:tcW w:w="1765"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邮政编码</w:t>
            </w:r>
          </w:p>
        </w:tc>
        <w:tc>
          <w:tcPr>
            <w:tcW w:w="1886" w:type="dxa"/>
            <w:gridSpan w:val="2"/>
            <w:tcBorders>
              <w:top w:val="single" w:sz="4" w:space="0" w:color="auto"/>
              <w:left w:val="single" w:sz="4" w:space="0" w:color="auto"/>
              <w:bottom w:val="single" w:sz="4" w:space="0" w:color="auto"/>
              <w:right w:val="single" w:sz="8" w:space="0" w:color="auto"/>
            </w:tcBorders>
            <w:vAlign w:val="center"/>
          </w:tcPr>
          <w:p w:rsidR="007E320F" w:rsidRDefault="001D7DB0" w:rsidP="0020046F">
            <w:pPr>
              <w:jc w:val="center"/>
              <w:rPr>
                <w:color w:val="000000"/>
                <w:sz w:val="24"/>
                <w:szCs w:val="24"/>
              </w:rPr>
            </w:pPr>
            <w:r>
              <w:rPr>
                <w:rFonts w:hint="eastAsia"/>
                <w:color w:val="000000"/>
                <w:sz w:val="24"/>
                <w:szCs w:val="24"/>
              </w:rPr>
              <w:t>453</w:t>
            </w:r>
            <w:r w:rsidR="0020046F">
              <w:rPr>
                <w:rFonts w:hint="eastAsia"/>
                <w:color w:val="000000"/>
                <w:sz w:val="24"/>
                <w:szCs w:val="24"/>
              </w:rPr>
              <w:t>7</w:t>
            </w:r>
            <w:r>
              <w:rPr>
                <w:rFonts w:hint="eastAsia"/>
                <w:color w:val="000000"/>
                <w:sz w:val="24"/>
                <w:szCs w:val="24"/>
              </w:rPr>
              <w:t>00</w:t>
            </w:r>
          </w:p>
        </w:tc>
      </w:tr>
      <w:tr w:rsidR="007E320F" w:rsidTr="006C55FD">
        <w:trPr>
          <w:trHeight w:val="462"/>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建设地点</w:t>
            </w:r>
          </w:p>
        </w:tc>
        <w:tc>
          <w:tcPr>
            <w:tcW w:w="8233" w:type="dxa"/>
            <w:gridSpan w:val="9"/>
            <w:tcBorders>
              <w:top w:val="single" w:sz="4" w:space="0" w:color="auto"/>
              <w:left w:val="single" w:sz="4" w:space="0" w:color="auto"/>
              <w:bottom w:val="single" w:sz="4" w:space="0" w:color="auto"/>
              <w:right w:val="single" w:sz="8" w:space="0" w:color="auto"/>
            </w:tcBorders>
            <w:vAlign w:val="center"/>
          </w:tcPr>
          <w:p w:rsidR="007E320F" w:rsidRPr="00DA47BD" w:rsidRDefault="00C94FFE" w:rsidP="00835C26">
            <w:pPr>
              <w:jc w:val="center"/>
              <w:rPr>
                <w:color w:val="000000"/>
                <w:kern w:val="36"/>
                <w:sz w:val="24"/>
                <w:szCs w:val="24"/>
              </w:rPr>
            </w:pPr>
            <w:r w:rsidRPr="00254C6F">
              <w:rPr>
                <w:rFonts w:hAnsi="宋体"/>
                <w:color w:val="000000"/>
                <w:sz w:val="24"/>
                <w:szCs w:val="24"/>
              </w:rPr>
              <w:t>新乡市新乡县</w:t>
            </w:r>
            <w:r>
              <w:rPr>
                <w:rFonts w:hAnsi="宋体" w:hint="eastAsia"/>
                <w:color w:val="000000"/>
                <w:sz w:val="24"/>
                <w:szCs w:val="24"/>
              </w:rPr>
              <w:t>古固寨镇产业集聚区玉源路</w:t>
            </w:r>
            <w:r>
              <w:rPr>
                <w:rFonts w:hAnsi="宋体" w:hint="eastAsia"/>
                <w:color w:val="000000"/>
                <w:sz w:val="24"/>
                <w:szCs w:val="24"/>
              </w:rPr>
              <w:t>5</w:t>
            </w:r>
            <w:r>
              <w:rPr>
                <w:rFonts w:hAnsi="宋体" w:hint="eastAsia"/>
                <w:color w:val="000000"/>
                <w:sz w:val="24"/>
                <w:szCs w:val="24"/>
              </w:rPr>
              <w:t>号</w:t>
            </w:r>
          </w:p>
        </w:tc>
      </w:tr>
      <w:tr w:rsidR="007E320F" w:rsidTr="00B7318D">
        <w:trPr>
          <w:trHeight w:val="451"/>
        </w:trPr>
        <w:tc>
          <w:tcPr>
            <w:tcW w:w="1946" w:type="dxa"/>
            <w:gridSpan w:val="2"/>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立项审批部门</w:t>
            </w:r>
          </w:p>
        </w:tc>
        <w:tc>
          <w:tcPr>
            <w:tcW w:w="2374" w:type="dxa"/>
            <w:gridSpan w:val="3"/>
            <w:tcBorders>
              <w:top w:val="single" w:sz="4" w:space="0" w:color="auto"/>
              <w:left w:val="single" w:sz="4" w:space="0" w:color="auto"/>
              <w:bottom w:val="single" w:sz="4" w:space="0" w:color="auto"/>
              <w:right w:val="single" w:sz="4" w:space="0" w:color="auto"/>
            </w:tcBorders>
            <w:vAlign w:val="center"/>
          </w:tcPr>
          <w:p w:rsidR="007E320F" w:rsidRDefault="00086C6D" w:rsidP="00702865">
            <w:pPr>
              <w:jc w:val="center"/>
              <w:rPr>
                <w:rFonts w:ascii="宋体" w:hAnsi="宋体"/>
                <w:color w:val="000000"/>
                <w:sz w:val="24"/>
                <w:szCs w:val="24"/>
              </w:rPr>
            </w:pPr>
            <w:r>
              <w:rPr>
                <w:rFonts w:ascii="宋体" w:hAnsi="宋体" w:hint="eastAsia"/>
                <w:color w:val="000000"/>
                <w:sz w:val="24"/>
                <w:szCs w:val="24"/>
              </w:rPr>
              <w:t>新乡县</w:t>
            </w:r>
            <w:r w:rsidR="00C64333">
              <w:rPr>
                <w:rFonts w:ascii="宋体" w:hAnsi="宋体" w:hint="eastAsia"/>
                <w:color w:val="000000"/>
                <w:sz w:val="24"/>
                <w:szCs w:val="24"/>
              </w:rPr>
              <w:t>发展和改革委员会</w:t>
            </w:r>
          </w:p>
        </w:tc>
        <w:tc>
          <w:tcPr>
            <w:tcW w:w="1203"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项目代码</w:t>
            </w:r>
          </w:p>
        </w:tc>
        <w:tc>
          <w:tcPr>
            <w:tcW w:w="4111" w:type="dxa"/>
            <w:gridSpan w:val="4"/>
            <w:tcBorders>
              <w:top w:val="single" w:sz="4" w:space="0" w:color="auto"/>
              <w:left w:val="single" w:sz="4" w:space="0" w:color="auto"/>
              <w:bottom w:val="single" w:sz="4" w:space="0" w:color="auto"/>
              <w:right w:val="single" w:sz="8" w:space="0" w:color="auto"/>
            </w:tcBorders>
            <w:vAlign w:val="center"/>
          </w:tcPr>
          <w:p w:rsidR="007E320F" w:rsidRPr="004A220F" w:rsidRDefault="0020046F" w:rsidP="00C94FFE">
            <w:pPr>
              <w:jc w:val="center"/>
              <w:rPr>
                <w:color w:val="000000"/>
                <w:kern w:val="36"/>
                <w:sz w:val="24"/>
                <w:szCs w:val="24"/>
              </w:rPr>
            </w:pPr>
            <w:r>
              <w:rPr>
                <w:rFonts w:hint="eastAsia"/>
                <w:color w:val="000000"/>
                <w:kern w:val="36"/>
                <w:sz w:val="24"/>
                <w:szCs w:val="24"/>
              </w:rPr>
              <w:t>201</w:t>
            </w:r>
            <w:r w:rsidR="006C00F5">
              <w:rPr>
                <w:rFonts w:hint="eastAsia"/>
                <w:color w:val="000000"/>
                <w:kern w:val="36"/>
                <w:sz w:val="24"/>
                <w:szCs w:val="24"/>
              </w:rPr>
              <w:t>9</w:t>
            </w:r>
            <w:r>
              <w:rPr>
                <w:rFonts w:hint="eastAsia"/>
                <w:color w:val="000000"/>
                <w:kern w:val="36"/>
                <w:sz w:val="24"/>
                <w:szCs w:val="24"/>
              </w:rPr>
              <w:t>-410721-</w:t>
            </w:r>
            <w:r w:rsidR="00C94FFE">
              <w:rPr>
                <w:rFonts w:hint="eastAsia"/>
                <w:color w:val="000000"/>
                <w:kern w:val="36"/>
                <w:sz w:val="24"/>
                <w:szCs w:val="24"/>
              </w:rPr>
              <w:t>29</w:t>
            </w:r>
            <w:r>
              <w:rPr>
                <w:rFonts w:hint="eastAsia"/>
                <w:color w:val="000000"/>
                <w:kern w:val="36"/>
                <w:sz w:val="24"/>
                <w:szCs w:val="24"/>
              </w:rPr>
              <w:t>-03-</w:t>
            </w:r>
            <w:r w:rsidR="00C94FFE">
              <w:rPr>
                <w:rFonts w:hint="eastAsia"/>
                <w:color w:val="000000"/>
                <w:kern w:val="36"/>
                <w:sz w:val="24"/>
                <w:szCs w:val="24"/>
              </w:rPr>
              <w:t>029943</w:t>
            </w:r>
          </w:p>
        </w:tc>
      </w:tr>
      <w:tr w:rsidR="007E320F" w:rsidTr="00B7318D">
        <w:trPr>
          <w:trHeight w:val="718"/>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建设性质</w:t>
            </w:r>
          </w:p>
        </w:tc>
        <w:tc>
          <w:tcPr>
            <w:tcW w:w="2919" w:type="dxa"/>
            <w:gridSpan w:val="4"/>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color w:val="000000"/>
                <w:sz w:val="24"/>
                <w:szCs w:val="24"/>
              </w:rPr>
              <w:t>■</w:t>
            </w:r>
            <w:r>
              <w:rPr>
                <w:rFonts w:ascii="宋体" w:hAnsi="宋体"/>
                <w:color w:val="000000"/>
                <w:sz w:val="24"/>
                <w:szCs w:val="24"/>
              </w:rPr>
              <w:t xml:space="preserve">新建  </w:t>
            </w:r>
            <w:r>
              <w:rPr>
                <w:color w:val="000000"/>
                <w:sz w:val="24"/>
                <w:szCs w:val="24"/>
              </w:rPr>
              <w:t>□</w:t>
            </w:r>
            <w:r>
              <w:rPr>
                <w:rFonts w:ascii="宋体" w:hAnsi="宋体"/>
                <w:color w:val="000000"/>
                <w:sz w:val="24"/>
                <w:szCs w:val="24"/>
              </w:rPr>
              <w:t xml:space="preserve">改扩建  </w:t>
            </w:r>
            <w:r>
              <w:rPr>
                <w:color w:val="000000"/>
                <w:sz w:val="24"/>
                <w:szCs w:val="24"/>
              </w:rPr>
              <w:t>□</w:t>
            </w:r>
            <w:r>
              <w:rPr>
                <w:rFonts w:ascii="宋体" w:hAnsi="宋体"/>
                <w:color w:val="000000"/>
                <w:sz w:val="24"/>
                <w:szCs w:val="24"/>
              </w:rPr>
              <w:t>技改</w:t>
            </w:r>
          </w:p>
        </w:tc>
        <w:tc>
          <w:tcPr>
            <w:tcW w:w="1203"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行业类别及代码</w:t>
            </w:r>
          </w:p>
        </w:tc>
        <w:tc>
          <w:tcPr>
            <w:tcW w:w="4111" w:type="dxa"/>
            <w:gridSpan w:val="4"/>
            <w:tcBorders>
              <w:top w:val="single" w:sz="4" w:space="0" w:color="auto"/>
              <w:left w:val="single" w:sz="4" w:space="0" w:color="auto"/>
              <w:bottom w:val="single" w:sz="4" w:space="0" w:color="auto"/>
              <w:right w:val="single" w:sz="8" w:space="0" w:color="auto"/>
            </w:tcBorders>
            <w:vAlign w:val="center"/>
          </w:tcPr>
          <w:p w:rsidR="007E320F" w:rsidRPr="00EA5174" w:rsidRDefault="00DA47BD" w:rsidP="00EA5174">
            <w:pPr>
              <w:jc w:val="center"/>
              <w:rPr>
                <w:rFonts w:eastAsiaTheme="minorEastAsia"/>
                <w:color w:val="000000" w:themeColor="text1"/>
                <w:sz w:val="24"/>
                <w:szCs w:val="24"/>
              </w:rPr>
            </w:pPr>
            <w:r w:rsidRPr="00EA5174">
              <w:rPr>
                <w:rFonts w:eastAsiaTheme="minorEastAsia" w:hint="eastAsia"/>
                <w:color w:val="000000" w:themeColor="text1"/>
                <w:sz w:val="24"/>
                <w:szCs w:val="24"/>
              </w:rPr>
              <w:t>C</w:t>
            </w:r>
            <w:r w:rsidR="00EA5174" w:rsidRPr="00EA5174">
              <w:rPr>
                <w:rFonts w:eastAsiaTheme="minorEastAsia" w:hint="eastAsia"/>
                <w:color w:val="000000" w:themeColor="text1"/>
                <w:sz w:val="24"/>
                <w:szCs w:val="24"/>
              </w:rPr>
              <w:t>2929</w:t>
            </w:r>
            <w:r w:rsidR="00EA5174" w:rsidRPr="00EA5174">
              <w:rPr>
                <w:rFonts w:eastAsiaTheme="minorEastAsia" w:hint="eastAsia"/>
                <w:color w:val="000000" w:themeColor="text1"/>
                <w:sz w:val="24"/>
                <w:szCs w:val="24"/>
              </w:rPr>
              <w:t>塑料零件及其他塑料制品制造</w:t>
            </w:r>
          </w:p>
        </w:tc>
      </w:tr>
      <w:tr w:rsidR="007E320F" w:rsidTr="00B7318D">
        <w:trPr>
          <w:trHeight w:val="440"/>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占地面积</w:t>
            </w:r>
          </w:p>
          <w:p w:rsidR="007E320F" w:rsidRDefault="00C64333">
            <w:pPr>
              <w:jc w:val="center"/>
              <w:rPr>
                <w:rFonts w:ascii="宋体" w:hAnsi="宋体"/>
                <w:color w:val="000000"/>
                <w:sz w:val="24"/>
                <w:szCs w:val="24"/>
              </w:rPr>
            </w:pPr>
            <w:r>
              <w:rPr>
                <w:rFonts w:ascii="宋体" w:hAnsi="宋体" w:hint="eastAsia"/>
                <w:color w:val="000000"/>
                <w:sz w:val="24"/>
                <w:szCs w:val="24"/>
              </w:rPr>
              <w:t>(平方米</w:t>
            </w:r>
            <w:r>
              <w:rPr>
                <w:rFonts w:hint="eastAsia"/>
                <w:color w:val="000000"/>
                <w:sz w:val="24"/>
                <w:szCs w:val="24"/>
              </w:rPr>
              <w:t>)</w:t>
            </w:r>
          </w:p>
        </w:tc>
        <w:tc>
          <w:tcPr>
            <w:tcW w:w="2919" w:type="dxa"/>
            <w:gridSpan w:val="4"/>
            <w:tcBorders>
              <w:top w:val="single" w:sz="4" w:space="0" w:color="auto"/>
              <w:left w:val="single" w:sz="4" w:space="0" w:color="auto"/>
              <w:bottom w:val="single" w:sz="4" w:space="0" w:color="auto"/>
              <w:right w:val="single" w:sz="4" w:space="0" w:color="auto"/>
            </w:tcBorders>
            <w:vAlign w:val="center"/>
          </w:tcPr>
          <w:p w:rsidR="007E320F" w:rsidRPr="00EA5174" w:rsidRDefault="00EA5174" w:rsidP="00254C6F">
            <w:pPr>
              <w:jc w:val="center"/>
              <w:rPr>
                <w:color w:val="000000" w:themeColor="text1"/>
                <w:sz w:val="24"/>
                <w:szCs w:val="24"/>
              </w:rPr>
            </w:pPr>
            <w:r w:rsidRPr="00EA5174">
              <w:rPr>
                <w:rFonts w:hint="eastAsia"/>
                <w:color w:val="000000" w:themeColor="text1"/>
                <w:sz w:val="24"/>
                <w:szCs w:val="24"/>
              </w:rPr>
              <w:t>1000</w:t>
            </w:r>
          </w:p>
        </w:tc>
        <w:tc>
          <w:tcPr>
            <w:tcW w:w="1203"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绿化面积</w:t>
            </w:r>
          </w:p>
          <w:p w:rsidR="007E320F" w:rsidRDefault="00C64333">
            <w:pPr>
              <w:jc w:val="center"/>
              <w:rPr>
                <w:rFonts w:ascii="宋体" w:hAnsi="宋体"/>
                <w:color w:val="000000"/>
                <w:sz w:val="24"/>
                <w:szCs w:val="24"/>
              </w:rPr>
            </w:pPr>
            <w:r>
              <w:rPr>
                <w:rFonts w:ascii="宋体" w:hAnsi="宋体" w:hint="eastAsia"/>
                <w:color w:val="000000"/>
                <w:sz w:val="24"/>
                <w:szCs w:val="24"/>
              </w:rPr>
              <w:t>(平方米</w:t>
            </w:r>
            <w:r>
              <w:rPr>
                <w:rFonts w:hint="eastAsia"/>
                <w:color w:val="000000"/>
                <w:sz w:val="24"/>
                <w:szCs w:val="24"/>
              </w:rPr>
              <w:t>)</w:t>
            </w:r>
          </w:p>
        </w:tc>
        <w:tc>
          <w:tcPr>
            <w:tcW w:w="4111" w:type="dxa"/>
            <w:gridSpan w:val="4"/>
            <w:tcBorders>
              <w:top w:val="single" w:sz="4" w:space="0" w:color="auto"/>
              <w:left w:val="single" w:sz="4" w:space="0" w:color="auto"/>
              <w:bottom w:val="single" w:sz="4" w:space="0" w:color="auto"/>
              <w:right w:val="single" w:sz="8"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w:t>
            </w:r>
          </w:p>
        </w:tc>
      </w:tr>
      <w:tr w:rsidR="007E320F" w:rsidTr="00B7318D">
        <w:trPr>
          <w:trHeight w:val="520"/>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总投资</w:t>
            </w:r>
          </w:p>
          <w:p w:rsidR="007E320F" w:rsidRDefault="00C64333">
            <w:pPr>
              <w:jc w:val="center"/>
              <w:rPr>
                <w:rFonts w:ascii="宋体" w:hAnsi="宋体"/>
                <w:color w:val="000000"/>
                <w:sz w:val="24"/>
                <w:szCs w:val="24"/>
              </w:rPr>
            </w:pPr>
            <w:r>
              <w:rPr>
                <w:rFonts w:ascii="宋体" w:hAnsi="宋体" w:hint="eastAsia"/>
                <w:color w:val="000000"/>
                <w:sz w:val="24"/>
                <w:szCs w:val="24"/>
              </w:rPr>
              <w:t>（万元）</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7E320F" w:rsidRPr="00EA5174" w:rsidRDefault="00EA5174">
            <w:pPr>
              <w:jc w:val="center"/>
              <w:rPr>
                <w:color w:val="000000" w:themeColor="text1"/>
                <w:sz w:val="24"/>
                <w:szCs w:val="24"/>
              </w:rPr>
            </w:pPr>
            <w:r w:rsidRPr="00EA5174">
              <w:rPr>
                <w:rFonts w:hint="eastAsia"/>
                <w:color w:val="000000" w:themeColor="text1"/>
                <w:sz w:val="24"/>
                <w:szCs w:val="24"/>
              </w:rPr>
              <w:t>1000</w:t>
            </w:r>
          </w:p>
        </w:tc>
        <w:tc>
          <w:tcPr>
            <w:tcW w:w="1741" w:type="dxa"/>
            <w:gridSpan w:val="2"/>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其中：环保投资（万元）</w:t>
            </w:r>
          </w:p>
        </w:tc>
        <w:tc>
          <w:tcPr>
            <w:tcW w:w="1203" w:type="dxa"/>
            <w:tcBorders>
              <w:top w:val="single" w:sz="4" w:space="0" w:color="auto"/>
              <w:left w:val="single" w:sz="4" w:space="0" w:color="auto"/>
              <w:bottom w:val="single" w:sz="4" w:space="0" w:color="auto"/>
              <w:right w:val="single" w:sz="4" w:space="0" w:color="auto"/>
            </w:tcBorders>
            <w:vAlign w:val="center"/>
          </w:tcPr>
          <w:p w:rsidR="007E320F" w:rsidRPr="00041BCF" w:rsidRDefault="00BD0168">
            <w:pPr>
              <w:jc w:val="center"/>
              <w:rPr>
                <w:color w:val="000000"/>
                <w:sz w:val="24"/>
                <w:szCs w:val="24"/>
              </w:rPr>
            </w:pPr>
            <w:r>
              <w:rPr>
                <w:rFonts w:hint="eastAsia"/>
                <w:color w:val="000000"/>
                <w:sz w:val="24"/>
                <w:szCs w:val="24"/>
              </w:rPr>
              <w:t>40</w:t>
            </w:r>
          </w:p>
        </w:tc>
        <w:tc>
          <w:tcPr>
            <w:tcW w:w="2361" w:type="dxa"/>
            <w:gridSpan w:val="3"/>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4"/>
                <w:szCs w:val="24"/>
              </w:rPr>
            </w:pPr>
            <w:r>
              <w:rPr>
                <w:rFonts w:hint="eastAsia"/>
                <w:color w:val="000000"/>
                <w:sz w:val="24"/>
                <w:szCs w:val="24"/>
              </w:rPr>
              <w:t>环保投资占总投资比例</w:t>
            </w:r>
          </w:p>
        </w:tc>
        <w:tc>
          <w:tcPr>
            <w:tcW w:w="1750" w:type="dxa"/>
            <w:tcBorders>
              <w:top w:val="single" w:sz="4" w:space="0" w:color="auto"/>
              <w:left w:val="single" w:sz="4" w:space="0" w:color="auto"/>
              <w:bottom w:val="single" w:sz="4" w:space="0" w:color="auto"/>
              <w:right w:val="single" w:sz="8" w:space="0" w:color="auto"/>
            </w:tcBorders>
            <w:vAlign w:val="center"/>
          </w:tcPr>
          <w:p w:rsidR="007E320F" w:rsidRPr="00041BCF" w:rsidRDefault="00BD0168" w:rsidP="00B37927">
            <w:pPr>
              <w:jc w:val="center"/>
              <w:rPr>
                <w:color w:val="000000"/>
                <w:sz w:val="24"/>
                <w:szCs w:val="24"/>
              </w:rPr>
            </w:pPr>
            <w:r>
              <w:rPr>
                <w:rFonts w:hint="eastAsia"/>
                <w:color w:val="000000"/>
                <w:sz w:val="24"/>
                <w:szCs w:val="24"/>
              </w:rPr>
              <w:t>4</w:t>
            </w:r>
            <w:r w:rsidR="00EC6D03">
              <w:rPr>
                <w:rFonts w:hint="eastAsia"/>
                <w:color w:val="000000"/>
                <w:sz w:val="24"/>
                <w:szCs w:val="24"/>
              </w:rPr>
              <w:t>%</w:t>
            </w:r>
          </w:p>
        </w:tc>
      </w:tr>
      <w:tr w:rsidR="007E320F" w:rsidTr="006C55FD">
        <w:trPr>
          <w:trHeight w:val="703"/>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评价经费</w:t>
            </w:r>
          </w:p>
          <w:p w:rsidR="007E320F" w:rsidRDefault="00C64333">
            <w:pPr>
              <w:jc w:val="center"/>
              <w:rPr>
                <w:rFonts w:ascii="宋体" w:hAnsi="宋体"/>
                <w:color w:val="000000"/>
                <w:sz w:val="24"/>
                <w:szCs w:val="24"/>
              </w:rPr>
            </w:pPr>
            <w:r>
              <w:rPr>
                <w:rFonts w:ascii="宋体" w:hAnsi="宋体" w:hint="eastAsia"/>
                <w:color w:val="000000"/>
                <w:sz w:val="24"/>
                <w:szCs w:val="24"/>
              </w:rPr>
              <w:t>（万元）</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color w:val="000000"/>
              </w:rPr>
              <w:t>/</w:t>
            </w:r>
          </w:p>
        </w:tc>
        <w:tc>
          <w:tcPr>
            <w:tcW w:w="1741" w:type="dxa"/>
            <w:gridSpan w:val="2"/>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预期投产日期</w:t>
            </w:r>
          </w:p>
        </w:tc>
        <w:tc>
          <w:tcPr>
            <w:tcW w:w="5314" w:type="dxa"/>
            <w:gridSpan w:val="5"/>
            <w:tcBorders>
              <w:top w:val="single" w:sz="4" w:space="0" w:color="auto"/>
              <w:left w:val="single" w:sz="4" w:space="0" w:color="auto"/>
              <w:bottom w:val="single" w:sz="4" w:space="0" w:color="auto"/>
              <w:right w:val="single" w:sz="8" w:space="0" w:color="auto"/>
            </w:tcBorders>
            <w:vAlign w:val="center"/>
          </w:tcPr>
          <w:p w:rsidR="007E320F" w:rsidRPr="00FB768E" w:rsidRDefault="00C64333" w:rsidP="00F566C7">
            <w:pPr>
              <w:jc w:val="center"/>
              <w:rPr>
                <w:color w:val="000000"/>
                <w:sz w:val="24"/>
                <w:szCs w:val="24"/>
              </w:rPr>
            </w:pPr>
            <w:r w:rsidRPr="00FB768E">
              <w:rPr>
                <w:color w:val="000000"/>
                <w:sz w:val="24"/>
                <w:szCs w:val="24"/>
              </w:rPr>
              <w:t>20</w:t>
            </w:r>
            <w:r w:rsidR="00F566C7">
              <w:rPr>
                <w:rFonts w:hint="eastAsia"/>
                <w:color w:val="000000"/>
                <w:sz w:val="24"/>
                <w:szCs w:val="24"/>
              </w:rPr>
              <w:t>20</w:t>
            </w:r>
            <w:r w:rsidRPr="00FB768E">
              <w:rPr>
                <w:color w:val="000000"/>
                <w:sz w:val="24"/>
                <w:szCs w:val="24"/>
              </w:rPr>
              <w:t>年</w:t>
            </w:r>
            <w:r w:rsidR="00F566C7">
              <w:rPr>
                <w:rFonts w:hint="eastAsia"/>
                <w:color w:val="000000"/>
                <w:sz w:val="24"/>
                <w:szCs w:val="24"/>
              </w:rPr>
              <w:t>02</w:t>
            </w:r>
            <w:r w:rsidRPr="00FB768E">
              <w:rPr>
                <w:color w:val="000000"/>
                <w:sz w:val="24"/>
                <w:szCs w:val="24"/>
              </w:rPr>
              <w:t>月</w:t>
            </w:r>
          </w:p>
        </w:tc>
      </w:tr>
      <w:tr w:rsidR="007E320F" w:rsidTr="006C55FD">
        <w:trPr>
          <w:trHeight w:val="4668"/>
        </w:trPr>
        <w:tc>
          <w:tcPr>
            <w:tcW w:w="9634" w:type="dxa"/>
            <w:gridSpan w:val="10"/>
            <w:tcBorders>
              <w:top w:val="single" w:sz="4" w:space="0" w:color="auto"/>
              <w:left w:val="single" w:sz="8" w:space="0" w:color="auto"/>
              <w:bottom w:val="single" w:sz="4" w:space="0" w:color="auto"/>
              <w:right w:val="single" w:sz="8" w:space="0" w:color="auto"/>
            </w:tcBorders>
          </w:tcPr>
          <w:p w:rsidR="00316DF0" w:rsidRDefault="00C64333" w:rsidP="00316DF0">
            <w:pPr>
              <w:adjustRightInd w:val="0"/>
              <w:snapToGrid w:val="0"/>
              <w:spacing w:line="440" w:lineRule="exact"/>
              <w:rPr>
                <w:rFonts w:ascii="宋体" w:hAnsi="宋体"/>
                <w:b/>
                <w:bCs/>
                <w:color w:val="000000"/>
                <w:sz w:val="24"/>
                <w:szCs w:val="24"/>
              </w:rPr>
            </w:pPr>
            <w:r>
              <w:rPr>
                <w:rFonts w:ascii="宋体" w:hAnsi="黑体" w:hint="eastAsia"/>
                <w:b/>
                <w:bCs/>
                <w:color w:val="000000"/>
                <w:sz w:val="24"/>
                <w:szCs w:val="24"/>
              </w:rPr>
              <w:t>一、项目由来</w:t>
            </w:r>
            <w:bookmarkStart w:id="0" w:name="_Toc262219100"/>
          </w:p>
          <w:p w:rsidR="0038719B" w:rsidRPr="00316DF0" w:rsidRDefault="00316DF0" w:rsidP="009476EE">
            <w:pPr>
              <w:adjustRightInd w:val="0"/>
              <w:snapToGrid w:val="0"/>
              <w:spacing w:line="440" w:lineRule="exact"/>
              <w:ind w:firstLineChars="200" w:firstLine="480"/>
              <w:jc w:val="left"/>
              <w:rPr>
                <w:color w:val="000000"/>
                <w:sz w:val="24"/>
                <w:szCs w:val="24"/>
              </w:rPr>
            </w:pPr>
            <w:r w:rsidRPr="00316DF0">
              <w:rPr>
                <w:rFonts w:hint="eastAsia"/>
                <w:color w:val="000000"/>
                <w:sz w:val="24"/>
                <w:szCs w:val="24"/>
              </w:rPr>
              <w:t>河南耀林包装有限责任公司</w:t>
            </w:r>
            <w:r w:rsidRPr="00316DF0">
              <w:rPr>
                <w:color w:val="000000"/>
                <w:sz w:val="24"/>
                <w:szCs w:val="24"/>
              </w:rPr>
              <w:t>位于新乡市新乡县</w:t>
            </w:r>
            <w:r w:rsidRPr="00316DF0">
              <w:rPr>
                <w:rFonts w:hint="eastAsia"/>
                <w:color w:val="000000"/>
                <w:sz w:val="24"/>
                <w:szCs w:val="24"/>
              </w:rPr>
              <w:t>古固寨镇产</w:t>
            </w:r>
            <w:r w:rsidR="009476EE" w:rsidRPr="009476EE">
              <w:rPr>
                <w:rFonts w:hint="eastAsia"/>
                <w:color w:val="000000"/>
                <w:sz w:val="24"/>
                <w:szCs w:val="24"/>
              </w:rPr>
              <w:t>业集聚区玉源路</w:t>
            </w:r>
            <w:r w:rsidR="009476EE" w:rsidRPr="009476EE">
              <w:rPr>
                <w:rFonts w:hint="eastAsia"/>
                <w:color w:val="000000"/>
                <w:sz w:val="24"/>
                <w:szCs w:val="24"/>
              </w:rPr>
              <w:t>5</w:t>
            </w:r>
            <w:r w:rsidR="009476EE" w:rsidRPr="009476EE">
              <w:rPr>
                <w:rFonts w:hint="eastAsia"/>
                <w:color w:val="000000"/>
                <w:sz w:val="24"/>
                <w:szCs w:val="24"/>
              </w:rPr>
              <w:t>号</w:t>
            </w:r>
            <w:r w:rsidR="009476EE" w:rsidRPr="009476EE">
              <w:rPr>
                <w:color w:val="000000"/>
                <w:sz w:val="24"/>
                <w:szCs w:val="24"/>
              </w:rPr>
              <w:t>，</w:t>
            </w:r>
            <w:r w:rsidR="009476EE" w:rsidRPr="009476EE">
              <w:rPr>
                <w:rFonts w:hint="eastAsia"/>
                <w:color w:val="000000"/>
                <w:sz w:val="24"/>
                <w:szCs w:val="24"/>
              </w:rPr>
              <w:t>位于新乡县古固寨镇产业集聚区内，</w:t>
            </w:r>
            <w:r w:rsidR="009476EE" w:rsidRPr="009476EE">
              <w:rPr>
                <w:color w:val="000000"/>
                <w:sz w:val="24"/>
                <w:szCs w:val="24"/>
              </w:rPr>
              <w:t>该公司</w:t>
            </w:r>
            <w:r w:rsidR="009476EE" w:rsidRPr="009476EE">
              <w:rPr>
                <w:rFonts w:hint="eastAsia"/>
                <w:color w:val="000000"/>
                <w:sz w:val="24"/>
                <w:szCs w:val="24"/>
              </w:rPr>
              <w:t>拟</w:t>
            </w:r>
            <w:r w:rsidR="009476EE" w:rsidRPr="009476EE">
              <w:rPr>
                <w:color w:val="000000"/>
                <w:sz w:val="24"/>
                <w:szCs w:val="24"/>
              </w:rPr>
              <w:t>投资</w:t>
            </w:r>
            <w:r w:rsidR="009476EE" w:rsidRPr="009476EE">
              <w:rPr>
                <w:rFonts w:hint="eastAsia"/>
                <w:color w:val="000000"/>
                <w:sz w:val="24"/>
                <w:szCs w:val="24"/>
              </w:rPr>
              <w:t>1000</w:t>
            </w:r>
            <w:r w:rsidR="009476EE" w:rsidRPr="009476EE">
              <w:rPr>
                <w:color w:val="000000"/>
                <w:sz w:val="24"/>
                <w:szCs w:val="24"/>
              </w:rPr>
              <w:t>万元新建</w:t>
            </w:r>
            <w:r w:rsidR="009476EE" w:rsidRPr="009476EE">
              <w:rPr>
                <w:color w:val="000000"/>
                <w:sz w:val="24"/>
                <w:szCs w:val="24"/>
              </w:rPr>
              <w:t>“</w:t>
            </w:r>
            <w:r w:rsidR="009476EE" w:rsidRPr="009476EE">
              <w:rPr>
                <w:rFonts w:hint="eastAsia"/>
                <w:color w:val="000000"/>
                <w:sz w:val="24"/>
                <w:szCs w:val="24"/>
              </w:rPr>
              <w:t>河南耀林包装有限责任公司年产</w:t>
            </w:r>
            <w:r w:rsidR="009476EE" w:rsidRPr="009476EE">
              <w:rPr>
                <w:rFonts w:hint="eastAsia"/>
                <w:color w:val="000000"/>
                <w:sz w:val="24"/>
                <w:szCs w:val="24"/>
              </w:rPr>
              <w:t>2000</w:t>
            </w:r>
            <w:r w:rsidR="009476EE" w:rsidRPr="009476EE">
              <w:rPr>
                <w:rFonts w:hint="eastAsia"/>
                <w:color w:val="000000"/>
                <w:sz w:val="24"/>
                <w:szCs w:val="24"/>
              </w:rPr>
              <w:t>万个</w:t>
            </w:r>
            <w:r w:rsidR="009476EE" w:rsidRPr="009476EE">
              <w:rPr>
                <w:rFonts w:hint="eastAsia"/>
                <w:color w:val="000000"/>
                <w:sz w:val="24"/>
                <w:szCs w:val="24"/>
              </w:rPr>
              <w:t>PVC</w:t>
            </w:r>
            <w:r w:rsidR="009476EE" w:rsidRPr="009476EE">
              <w:rPr>
                <w:rFonts w:hint="eastAsia"/>
                <w:color w:val="000000"/>
                <w:sz w:val="24"/>
                <w:szCs w:val="24"/>
              </w:rPr>
              <w:t>板定位器项目</w:t>
            </w:r>
            <w:r w:rsidR="009476EE" w:rsidRPr="009476EE">
              <w:rPr>
                <w:color w:val="000000"/>
                <w:sz w:val="24"/>
                <w:szCs w:val="24"/>
              </w:rPr>
              <w:t>”</w:t>
            </w:r>
            <w:r w:rsidR="009476EE" w:rsidRPr="009476EE">
              <w:rPr>
                <w:color w:val="000000"/>
                <w:sz w:val="24"/>
                <w:szCs w:val="24"/>
              </w:rPr>
              <w:t>。该</w:t>
            </w:r>
            <w:r w:rsidR="009476EE" w:rsidRPr="009476EE">
              <w:rPr>
                <w:rFonts w:hint="eastAsia"/>
                <w:color w:val="000000"/>
                <w:sz w:val="24"/>
                <w:szCs w:val="24"/>
              </w:rPr>
              <w:t>公司租赁新乡县古固寨镇产业集聚区玉源路</w:t>
            </w:r>
            <w:r w:rsidR="009476EE" w:rsidRPr="009476EE">
              <w:rPr>
                <w:rFonts w:hint="eastAsia"/>
                <w:color w:val="000000"/>
                <w:sz w:val="24"/>
                <w:szCs w:val="24"/>
              </w:rPr>
              <w:t>5</w:t>
            </w:r>
            <w:r w:rsidR="009476EE" w:rsidRPr="009476EE">
              <w:rPr>
                <w:rFonts w:hint="eastAsia"/>
                <w:color w:val="000000"/>
                <w:sz w:val="24"/>
                <w:szCs w:val="24"/>
              </w:rPr>
              <w:t>号院内</w:t>
            </w:r>
            <w:r w:rsidR="009476EE" w:rsidRPr="009476EE">
              <w:rPr>
                <w:rFonts w:hint="eastAsia"/>
                <w:color w:val="000000"/>
                <w:sz w:val="24"/>
                <w:szCs w:val="24"/>
              </w:rPr>
              <w:t>1000m</w:t>
            </w:r>
            <w:r w:rsidR="009476EE" w:rsidRPr="009476EE">
              <w:rPr>
                <w:rFonts w:hint="eastAsia"/>
                <w:color w:val="000000"/>
                <w:sz w:val="24"/>
                <w:szCs w:val="24"/>
                <w:vertAlign w:val="superscript"/>
              </w:rPr>
              <w:t>2</w:t>
            </w:r>
            <w:r w:rsidR="009476EE" w:rsidRPr="009476EE">
              <w:rPr>
                <w:rFonts w:hint="eastAsia"/>
                <w:color w:val="000000"/>
                <w:sz w:val="24"/>
                <w:szCs w:val="24"/>
              </w:rPr>
              <w:t>厂房进行生产，经现场查勘，厂房未建好，设备未到位，不具备生产能力。</w:t>
            </w:r>
            <w:r w:rsidR="00C4405B" w:rsidRPr="00316DF0">
              <w:rPr>
                <w:rFonts w:hint="eastAsia"/>
                <w:color w:val="000000"/>
                <w:sz w:val="24"/>
                <w:szCs w:val="24"/>
              </w:rPr>
              <w:t xml:space="preserve">                                                                                                                                                                               </w:t>
            </w:r>
            <w:r w:rsidR="009476EE">
              <w:rPr>
                <w:rFonts w:hint="eastAsia"/>
                <w:color w:val="000000"/>
                <w:sz w:val="24"/>
                <w:szCs w:val="24"/>
              </w:rPr>
              <w:t xml:space="preserve">                </w:t>
            </w:r>
            <w:bookmarkEnd w:id="0"/>
          </w:p>
          <w:p w:rsidR="008C6A87" w:rsidRPr="008C6A87" w:rsidRDefault="008C6A87" w:rsidP="008C6A87">
            <w:pPr>
              <w:adjustRightInd w:val="0"/>
              <w:snapToGrid w:val="0"/>
              <w:spacing w:line="440" w:lineRule="exact"/>
              <w:ind w:firstLineChars="200" w:firstLine="480"/>
              <w:rPr>
                <w:sz w:val="24"/>
                <w:szCs w:val="24"/>
              </w:rPr>
            </w:pPr>
            <w:r w:rsidRPr="008C6A87">
              <w:rPr>
                <w:rFonts w:hint="eastAsia"/>
                <w:color w:val="000000"/>
                <w:sz w:val="24"/>
                <w:szCs w:val="24"/>
              </w:rPr>
              <w:t>经查阅《建设项目环境影响评价分类管理名录》</w:t>
            </w:r>
            <w:r w:rsidRPr="008C6A87">
              <w:rPr>
                <w:color w:val="000000"/>
                <w:sz w:val="24"/>
                <w:szCs w:val="24"/>
              </w:rPr>
              <w:t>（环境保护部部令</w:t>
            </w:r>
            <w:r w:rsidRPr="008C6A87">
              <w:rPr>
                <w:color w:val="000000"/>
                <w:sz w:val="24"/>
                <w:szCs w:val="24"/>
              </w:rPr>
              <w:t>44</w:t>
            </w:r>
            <w:r w:rsidRPr="008C6A87">
              <w:rPr>
                <w:color w:val="000000"/>
                <w:sz w:val="24"/>
                <w:szCs w:val="24"/>
              </w:rPr>
              <w:t>号</w:t>
            </w:r>
            <w:r w:rsidRPr="008C6A87">
              <w:rPr>
                <w:rFonts w:hint="eastAsia"/>
                <w:color w:val="000000"/>
                <w:sz w:val="24"/>
                <w:szCs w:val="24"/>
              </w:rPr>
              <w:t>，</w:t>
            </w:r>
            <w:r w:rsidRPr="008C6A87">
              <w:rPr>
                <w:color w:val="000000"/>
                <w:sz w:val="24"/>
                <w:szCs w:val="24"/>
              </w:rPr>
              <w:t>2018</w:t>
            </w:r>
            <w:r w:rsidRPr="008C6A87">
              <w:rPr>
                <w:rFonts w:hint="eastAsia"/>
                <w:color w:val="000000"/>
                <w:sz w:val="24"/>
                <w:szCs w:val="24"/>
              </w:rPr>
              <w:t>.</w:t>
            </w:r>
            <w:r w:rsidRPr="008C6A87">
              <w:rPr>
                <w:color w:val="000000"/>
                <w:sz w:val="24"/>
                <w:szCs w:val="24"/>
              </w:rPr>
              <w:t>4</w:t>
            </w:r>
            <w:r w:rsidRPr="008C6A87">
              <w:rPr>
                <w:rFonts w:hint="eastAsia"/>
                <w:color w:val="000000"/>
                <w:sz w:val="24"/>
                <w:szCs w:val="24"/>
              </w:rPr>
              <w:t>.</w:t>
            </w:r>
            <w:r w:rsidRPr="008C6A87">
              <w:rPr>
                <w:color w:val="000000"/>
                <w:sz w:val="24"/>
                <w:szCs w:val="24"/>
              </w:rPr>
              <w:t>28</w:t>
            </w:r>
            <w:r w:rsidRPr="008C6A87">
              <w:rPr>
                <w:color w:val="000000"/>
                <w:sz w:val="24"/>
                <w:szCs w:val="24"/>
              </w:rPr>
              <w:t>生态环境部部令第</w:t>
            </w:r>
            <w:r w:rsidRPr="008C6A87">
              <w:rPr>
                <w:color w:val="000000"/>
                <w:sz w:val="24"/>
                <w:szCs w:val="24"/>
              </w:rPr>
              <w:t>1</w:t>
            </w:r>
            <w:r w:rsidRPr="008C6A87">
              <w:rPr>
                <w:color w:val="000000"/>
                <w:sz w:val="24"/>
                <w:szCs w:val="24"/>
              </w:rPr>
              <w:t>号修正）</w:t>
            </w:r>
            <w:r w:rsidRPr="008C6A87">
              <w:rPr>
                <w:sz w:val="24"/>
                <w:szCs w:val="24"/>
              </w:rPr>
              <w:t>，本项目属于第</w:t>
            </w:r>
            <w:r w:rsidRPr="008C6A87">
              <w:rPr>
                <w:rFonts w:hint="eastAsia"/>
                <w:sz w:val="24"/>
                <w:szCs w:val="24"/>
              </w:rPr>
              <w:t>十八</w:t>
            </w:r>
            <w:r w:rsidRPr="008C6A87">
              <w:rPr>
                <w:sz w:val="24"/>
                <w:szCs w:val="24"/>
              </w:rPr>
              <w:t>条</w:t>
            </w:r>
            <w:r w:rsidRPr="008C6A87">
              <w:rPr>
                <w:rFonts w:hint="eastAsia"/>
                <w:sz w:val="24"/>
                <w:szCs w:val="24"/>
              </w:rPr>
              <w:t>橡胶和塑料制品业第</w:t>
            </w:r>
            <w:r w:rsidRPr="008C6A87">
              <w:rPr>
                <w:rFonts w:hint="eastAsia"/>
                <w:sz w:val="24"/>
                <w:szCs w:val="24"/>
              </w:rPr>
              <w:t>47</w:t>
            </w:r>
            <w:r w:rsidRPr="008C6A87">
              <w:rPr>
                <w:rFonts w:hint="eastAsia"/>
                <w:sz w:val="24"/>
                <w:szCs w:val="24"/>
              </w:rPr>
              <w:t>条塑料制品制造，名录要求，人造革、发泡胶等涉及有毒原材料的，以再生塑料为原料的，有电镀或喷漆工艺且年用油性油漆量（含稀释剂）</w:t>
            </w:r>
            <w:r w:rsidRPr="008C6A87">
              <w:rPr>
                <w:rFonts w:hint="eastAsia"/>
                <w:sz w:val="24"/>
                <w:szCs w:val="24"/>
              </w:rPr>
              <w:t>10</w:t>
            </w:r>
            <w:r w:rsidRPr="008C6A87">
              <w:rPr>
                <w:rFonts w:hint="eastAsia"/>
                <w:sz w:val="24"/>
                <w:szCs w:val="24"/>
              </w:rPr>
              <w:t>吨及以上的需要编制环境影响报告书，其他的需编制环境影响报告表。</w:t>
            </w:r>
            <w:r w:rsidRPr="008C6A87">
              <w:rPr>
                <w:sz w:val="24"/>
                <w:szCs w:val="24"/>
              </w:rPr>
              <w:t>本项目</w:t>
            </w:r>
            <w:r w:rsidRPr="008C6A87">
              <w:rPr>
                <w:rFonts w:hint="eastAsia"/>
                <w:sz w:val="24"/>
                <w:szCs w:val="24"/>
              </w:rPr>
              <w:t>原料中不含有人造革、发泡胶等涉及有毒原材料的且不属于再生塑料，工艺内不含有电镀和喷漆工艺，</w:t>
            </w:r>
            <w:r w:rsidRPr="008C6A87">
              <w:rPr>
                <w:sz w:val="24"/>
                <w:szCs w:val="24"/>
              </w:rPr>
              <w:t>因此按要求应编制环境影</w:t>
            </w:r>
            <w:r w:rsidR="004F4CBD">
              <w:rPr>
                <w:sz w:val="24"/>
                <w:szCs w:val="24"/>
              </w:rPr>
              <w:t>响</w:t>
            </w:r>
            <w:r w:rsidRPr="008C6A87">
              <w:rPr>
                <w:sz w:val="24"/>
                <w:szCs w:val="24"/>
              </w:rPr>
              <w:t>报告表。</w:t>
            </w:r>
          </w:p>
          <w:p w:rsidR="000F3C36" w:rsidRPr="0053113C" w:rsidRDefault="00C64333" w:rsidP="00043131">
            <w:pPr>
              <w:spacing w:line="440" w:lineRule="exact"/>
              <w:ind w:firstLineChars="200" w:firstLine="480"/>
              <w:jc w:val="left"/>
              <w:rPr>
                <w:sz w:val="24"/>
                <w:szCs w:val="24"/>
              </w:rPr>
            </w:pPr>
            <w:r>
              <w:rPr>
                <w:rFonts w:ascii="宋体" w:hAnsi="宋体" w:hint="eastAsia"/>
                <w:color w:val="000000"/>
                <w:sz w:val="24"/>
                <w:szCs w:val="24"/>
              </w:rPr>
              <w:t>受</w:t>
            </w:r>
            <w:r w:rsidR="0047741E">
              <w:rPr>
                <w:rFonts w:ascii="宋体" w:hAnsi="宋体" w:hint="eastAsia"/>
                <w:color w:val="000000"/>
                <w:sz w:val="24"/>
                <w:szCs w:val="24"/>
              </w:rPr>
              <w:t>河南耀林包装有限责任公司</w:t>
            </w:r>
            <w:r>
              <w:rPr>
                <w:rFonts w:ascii="宋体" w:hAnsi="宋体" w:hint="eastAsia"/>
                <w:color w:val="000000"/>
                <w:sz w:val="24"/>
                <w:szCs w:val="24"/>
              </w:rPr>
              <w:t>委托，</w:t>
            </w:r>
            <w:r w:rsidR="000F3C36" w:rsidRPr="00400A8F">
              <w:rPr>
                <w:sz w:val="24"/>
                <w:szCs w:val="24"/>
              </w:rPr>
              <w:t>我</w:t>
            </w:r>
            <w:r w:rsidR="000F3C36" w:rsidRPr="00400A8F">
              <w:rPr>
                <w:rFonts w:hint="eastAsia"/>
                <w:sz w:val="24"/>
                <w:szCs w:val="24"/>
              </w:rPr>
              <w:t>公司</w:t>
            </w:r>
            <w:r w:rsidR="000F3C36" w:rsidRPr="00400A8F">
              <w:rPr>
                <w:sz w:val="24"/>
                <w:szCs w:val="24"/>
              </w:rPr>
              <w:t>承担了该项目的环境影响评价工作。</w:t>
            </w:r>
            <w:r w:rsidR="000F3C36" w:rsidRPr="00400A8F">
              <w:rPr>
                <w:rFonts w:ascii="宋体" w:cs="宋体" w:hint="eastAsia"/>
                <w:sz w:val="24"/>
                <w:szCs w:val="24"/>
                <w:lang w:val="zh-CN"/>
              </w:rPr>
              <w:t>我公司在接受委托后</w:t>
            </w:r>
            <w:r w:rsidR="000F3C36">
              <w:rPr>
                <w:rFonts w:ascii="宋体" w:cs="宋体" w:hint="eastAsia"/>
                <w:sz w:val="24"/>
                <w:szCs w:val="24"/>
                <w:lang w:val="zh-CN"/>
              </w:rPr>
              <w:t>，</w:t>
            </w:r>
            <w:r w:rsidR="000F3C36" w:rsidRPr="00400A8F">
              <w:rPr>
                <w:rFonts w:ascii="宋体" w:cs="宋体" w:hint="eastAsia"/>
                <w:sz w:val="24"/>
                <w:szCs w:val="24"/>
                <w:lang w:val="zh-CN"/>
              </w:rPr>
              <w:t>通过现场勘察和资料收集，依据《环境影响评价技术导则》的要求，编制完成了本项目的环境</w:t>
            </w:r>
            <w:r w:rsidR="000F3C36" w:rsidRPr="00043131">
              <w:rPr>
                <w:rFonts w:ascii="宋体" w:cs="宋体" w:hint="eastAsia"/>
                <w:color w:val="000000" w:themeColor="text1"/>
                <w:sz w:val="24"/>
                <w:szCs w:val="24"/>
                <w:lang w:val="zh-CN"/>
              </w:rPr>
              <w:t>影响报告表。</w:t>
            </w:r>
          </w:p>
          <w:p w:rsidR="007E320F" w:rsidRDefault="00C64333" w:rsidP="005C4868">
            <w:pPr>
              <w:adjustRightInd w:val="0"/>
              <w:snapToGrid w:val="0"/>
              <w:spacing w:line="440" w:lineRule="exact"/>
              <w:ind w:left="28"/>
              <w:rPr>
                <w:rFonts w:ascii="宋体" w:hAnsi="黑体"/>
                <w:b/>
                <w:bCs/>
                <w:color w:val="000000"/>
                <w:sz w:val="24"/>
                <w:szCs w:val="24"/>
              </w:rPr>
            </w:pPr>
            <w:r>
              <w:rPr>
                <w:rFonts w:ascii="宋体" w:hAnsi="黑体" w:hint="eastAsia"/>
                <w:b/>
                <w:bCs/>
                <w:color w:val="000000"/>
                <w:sz w:val="24"/>
                <w:szCs w:val="24"/>
              </w:rPr>
              <w:lastRenderedPageBreak/>
              <w:t>二、项目建设地点及周围环境</w:t>
            </w:r>
          </w:p>
          <w:p w:rsidR="007E320F" w:rsidRPr="00A64A8C" w:rsidRDefault="009019EF" w:rsidP="000F3C36">
            <w:pPr>
              <w:spacing w:line="440" w:lineRule="exact"/>
              <w:ind w:firstLineChars="200" w:firstLine="480"/>
              <w:rPr>
                <w:color w:val="FF0000"/>
                <w:sz w:val="24"/>
                <w:szCs w:val="24"/>
              </w:rPr>
            </w:pPr>
            <w:r>
              <w:rPr>
                <w:rFonts w:hAnsi="宋体" w:hint="eastAsia"/>
                <w:color w:val="000000"/>
                <w:sz w:val="24"/>
                <w:szCs w:val="24"/>
              </w:rPr>
              <w:t>本</w:t>
            </w:r>
            <w:r w:rsidR="00C64333" w:rsidRPr="00DE422A">
              <w:rPr>
                <w:rFonts w:hAnsi="宋体"/>
                <w:color w:val="000000"/>
                <w:sz w:val="24"/>
                <w:szCs w:val="24"/>
              </w:rPr>
              <w:t>项目选址位于</w:t>
            </w:r>
            <w:r w:rsidR="000F3C36" w:rsidRPr="00254C6F">
              <w:rPr>
                <w:rFonts w:hAnsi="宋体"/>
                <w:color w:val="000000"/>
                <w:sz w:val="24"/>
                <w:szCs w:val="24"/>
              </w:rPr>
              <w:t>新乡市新乡县</w:t>
            </w:r>
            <w:r w:rsidR="0053113C">
              <w:rPr>
                <w:rFonts w:hAnsi="宋体" w:hint="eastAsia"/>
                <w:color w:val="000000"/>
                <w:sz w:val="24"/>
                <w:szCs w:val="24"/>
              </w:rPr>
              <w:t>古固寨镇产业集聚区玉源路</w:t>
            </w:r>
            <w:r w:rsidR="0053113C">
              <w:rPr>
                <w:rFonts w:hAnsi="宋体" w:hint="eastAsia"/>
                <w:color w:val="000000"/>
                <w:sz w:val="24"/>
                <w:szCs w:val="24"/>
              </w:rPr>
              <w:t>5</w:t>
            </w:r>
            <w:r w:rsidR="0053113C">
              <w:rPr>
                <w:rFonts w:hAnsi="宋体" w:hint="eastAsia"/>
                <w:color w:val="000000"/>
                <w:sz w:val="24"/>
                <w:szCs w:val="24"/>
              </w:rPr>
              <w:t>号</w:t>
            </w:r>
            <w:r w:rsidR="00567FF8" w:rsidRPr="00DE422A">
              <w:rPr>
                <w:rFonts w:hAnsi="宋体"/>
                <w:color w:val="000000"/>
                <w:sz w:val="24"/>
                <w:szCs w:val="24"/>
              </w:rPr>
              <w:t>。根据现场勘察，本项目四周环境为</w:t>
            </w:r>
            <w:r w:rsidR="00567FF8" w:rsidRPr="00B55806">
              <w:rPr>
                <w:rFonts w:hAnsi="宋体"/>
                <w:color w:val="000000" w:themeColor="text1"/>
                <w:sz w:val="24"/>
                <w:szCs w:val="24"/>
              </w:rPr>
              <w:t>：西侧为</w:t>
            </w:r>
            <w:r w:rsidR="00B55806" w:rsidRPr="00B55806">
              <w:rPr>
                <w:rFonts w:hAnsi="宋体" w:hint="eastAsia"/>
                <w:color w:val="000000" w:themeColor="text1"/>
                <w:sz w:val="24"/>
                <w:szCs w:val="24"/>
              </w:rPr>
              <w:t>空地</w:t>
            </w:r>
            <w:r w:rsidR="004E09EE">
              <w:rPr>
                <w:rFonts w:hAnsi="宋体" w:hint="eastAsia"/>
                <w:color w:val="000000" w:themeColor="text1"/>
                <w:sz w:val="24"/>
                <w:szCs w:val="24"/>
              </w:rPr>
              <w:t>（</w:t>
            </w:r>
            <w:r w:rsidR="003006FB">
              <w:rPr>
                <w:rFonts w:hAnsi="宋体" w:hint="eastAsia"/>
                <w:color w:val="000000" w:themeColor="text1"/>
                <w:sz w:val="24"/>
                <w:szCs w:val="24"/>
              </w:rPr>
              <w:t>用地性质：</w:t>
            </w:r>
            <w:r w:rsidR="004E09EE">
              <w:rPr>
                <w:rFonts w:hAnsi="宋体" w:hint="eastAsia"/>
                <w:color w:val="000000" w:themeColor="text1"/>
                <w:sz w:val="24"/>
                <w:szCs w:val="24"/>
              </w:rPr>
              <w:t>工业用地）</w:t>
            </w:r>
            <w:r w:rsidR="004E2452" w:rsidRPr="00B55806">
              <w:rPr>
                <w:rFonts w:hAnsi="宋体" w:hint="eastAsia"/>
                <w:color w:val="000000" w:themeColor="text1"/>
                <w:sz w:val="24"/>
                <w:szCs w:val="24"/>
              </w:rPr>
              <w:t>，</w:t>
            </w:r>
            <w:r w:rsidR="00066FCC" w:rsidRPr="00B55806">
              <w:rPr>
                <w:rFonts w:hAnsi="宋体"/>
                <w:color w:val="000000" w:themeColor="text1"/>
                <w:sz w:val="24"/>
                <w:szCs w:val="24"/>
              </w:rPr>
              <w:t>东侧为</w:t>
            </w:r>
            <w:r w:rsidR="00B55806" w:rsidRPr="00B55806">
              <w:rPr>
                <w:rFonts w:hAnsi="宋体" w:hint="eastAsia"/>
                <w:color w:val="000000" w:themeColor="text1"/>
                <w:sz w:val="24"/>
                <w:szCs w:val="24"/>
              </w:rPr>
              <w:t>河南恒丰机械有限公司</w:t>
            </w:r>
            <w:r w:rsidR="00C64333" w:rsidRPr="00B55806">
              <w:rPr>
                <w:rFonts w:hAnsi="宋体"/>
                <w:color w:val="000000" w:themeColor="text1"/>
                <w:sz w:val="24"/>
                <w:szCs w:val="24"/>
              </w:rPr>
              <w:t>，</w:t>
            </w:r>
            <w:r w:rsidR="00EA6D1A" w:rsidRPr="00B55806">
              <w:rPr>
                <w:rFonts w:hAnsi="宋体" w:hint="eastAsia"/>
                <w:color w:val="000000" w:themeColor="text1"/>
                <w:sz w:val="24"/>
                <w:szCs w:val="24"/>
              </w:rPr>
              <w:t>南侧为</w:t>
            </w:r>
            <w:r w:rsidR="00B55806" w:rsidRPr="00B55806">
              <w:rPr>
                <w:rFonts w:hAnsi="宋体" w:hint="eastAsia"/>
                <w:color w:val="000000" w:themeColor="text1"/>
                <w:sz w:val="24"/>
                <w:szCs w:val="24"/>
              </w:rPr>
              <w:t>恒丰金属网有限公司</w:t>
            </w:r>
            <w:r w:rsidR="00066FCC" w:rsidRPr="00B55806">
              <w:rPr>
                <w:rFonts w:hAnsi="宋体"/>
                <w:color w:val="000000" w:themeColor="text1"/>
                <w:sz w:val="24"/>
                <w:szCs w:val="24"/>
              </w:rPr>
              <w:t>，</w:t>
            </w:r>
            <w:r w:rsidR="00C64333" w:rsidRPr="00F33141">
              <w:rPr>
                <w:rFonts w:hAnsi="宋体"/>
                <w:color w:val="000000" w:themeColor="text1"/>
                <w:sz w:val="24"/>
                <w:szCs w:val="24"/>
              </w:rPr>
              <w:t>北侧为</w:t>
            </w:r>
            <w:r w:rsidR="00F33141" w:rsidRPr="00F33141">
              <w:rPr>
                <w:rFonts w:hAnsi="宋体" w:hint="eastAsia"/>
                <w:color w:val="000000" w:themeColor="text1"/>
                <w:sz w:val="24"/>
                <w:szCs w:val="24"/>
              </w:rPr>
              <w:t>空闲厂房</w:t>
            </w:r>
            <w:r w:rsidR="00C64333" w:rsidRPr="00F33141">
              <w:rPr>
                <w:rFonts w:hAnsi="宋体"/>
                <w:color w:val="000000" w:themeColor="text1"/>
                <w:sz w:val="24"/>
                <w:szCs w:val="24"/>
              </w:rPr>
              <w:t>。</w:t>
            </w:r>
            <w:r w:rsidR="00C64333" w:rsidRPr="00B55806">
              <w:rPr>
                <w:rFonts w:hAnsi="宋体"/>
                <w:color w:val="000000" w:themeColor="text1"/>
                <w:sz w:val="24"/>
                <w:szCs w:val="24"/>
              </w:rPr>
              <w:t>项目周围</w:t>
            </w:r>
            <w:r w:rsidR="00C64333" w:rsidRPr="00B55806">
              <w:rPr>
                <w:color w:val="000000" w:themeColor="text1"/>
                <w:sz w:val="24"/>
                <w:szCs w:val="24"/>
              </w:rPr>
              <w:t>敏感点为：</w:t>
            </w:r>
            <w:r w:rsidR="000146F1" w:rsidRPr="00B55806">
              <w:rPr>
                <w:rFonts w:hAnsi="宋体" w:hint="eastAsia"/>
                <w:color w:val="000000" w:themeColor="text1"/>
                <w:sz w:val="24"/>
                <w:szCs w:val="24"/>
              </w:rPr>
              <w:t>东南</w:t>
            </w:r>
            <w:r w:rsidR="00C64333" w:rsidRPr="00B55806">
              <w:rPr>
                <w:rFonts w:hAnsi="宋体"/>
                <w:color w:val="000000" w:themeColor="text1"/>
                <w:sz w:val="24"/>
                <w:szCs w:val="24"/>
              </w:rPr>
              <w:t>侧</w:t>
            </w:r>
            <w:r w:rsidR="00B55806" w:rsidRPr="00B55806">
              <w:rPr>
                <w:rFonts w:hint="eastAsia"/>
                <w:color w:val="000000" w:themeColor="text1"/>
                <w:sz w:val="24"/>
                <w:szCs w:val="24"/>
              </w:rPr>
              <w:t>830</w:t>
            </w:r>
            <w:r w:rsidR="00C64333" w:rsidRPr="00B55806">
              <w:rPr>
                <w:color w:val="000000" w:themeColor="text1"/>
                <w:sz w:val="24"/>
                <w:szCs w:val="24"/>
              </w:rPr>
              <w:t>m</w:t>
            </w:r>
            <w:r w:rsidR="00C64333" w:rsidRPr="00B55806">
              <w:rPr>
                <w:rFonts w:hAnsi="宋体"/>
                <w:color w:val="000000" w:themeColor="text1"/>
                <w:sz w:val="24"/>
                <w:szCs w:val="24"/>
              </w:rPr>
              <w:t>处的</w:t>
            </w:r>
            <w:r w:rsidR="00B55806" w:rsidRPr="00B55806">
              <w:rPr>
                <w:rFonts w:hAnsi="宋体" w:hint="eastAsia"/>
                <w:color w:val="000000" w:themeColor="text1"/>
                <w:sz w:val="24"/>
                <w:szCs w:val="24"/>
              </w:rPr>
              <w:t>前辛庄</w:t>
            </w:r>
            <w:r w:rsidR="004F1C60" w:rsidRPr="00B55806">
              <w:rPr>
                <w:rFonts w:hAnsi="宋体"/>
                <w:color w:val="000000" w:themeColor="text1"/>
                <w:sz w:val="24"/>
                <w:szCs w:val="24"/>
              </w:rPr>
              <w:t>村</w:t>
            </w:r>
            <w:r w:rsidR="00567FF8" w:rsidRPr="00B55806">
              <w:rPr>
                <w:color w:val="000000" w:themeColor="text1"/>
                <w:sz w:val="24"/>
                <w:szCs w:val="24"/>
              </w:rPr>
              <w:t>，</w:t>
            </w:r>
            <w:r w:rsidR="0088502E" w:rsidRPr="00B55806">
              <w:rPr>
                <w:color w:val="000000" w:themeColor="text1"/>
                <w:sz w:val="24"/>
                <w:szCs w:val="24"/>
              </w:rPr>
              <w:t>东</w:t>
            </w:r>
            <w:r w:rsidR="00B55806" w:rsidRPr="00B55806">
              <w:rPr>
                <w:rFonts w:hint="eastAsia"/>
                <w:color w:val="000000" w:themeColor="text1"/>
                <w:sz w:val="24"/>
                <w:szCs w:val="24"/>
              </w:rPr>
              <w:t>北</w:t>
            </w:r>
            <w:r w:rsidR="004F1C60" w:rsidRPr="00B55806">
              <w:rPr>
                <w:color w:val="000000" w:themeColor="text1"/>
                <w:sz w:val="24"/>
                <w:szCs w:val="24"/>
              </w:rPr>
              <w:t>侧</w:t>
            </w:r>
            <w:r w:rsidR="00B55806" w:rsidRPr="00B55806">
              <w:rPr>
                <w:rFonts w:hint="eastAsia"/>
                <w:color w:val="000000" w:themeColor="text1"/>
                <w:sz w:val="24"/>
                <w:szCs w:val="24"/>
              </w:rPr>
              <w:t>757</w:t>
            </w:r>
            <w:r w:rsidR="00C64333" w:rsidRPr="00B55806">
              <w:rPr>
                <w:color w:val="000000" w:themeColor="text1"/>
                <w:sz w:val="24"/>
                <w:szCs w:val="24"/>
              </w:rPr>
              <w:t>m</w:t>
            </w:r>
            <w:r w:rsidR="00C64333" w:rsidRPr="00B55806">
              <w:rPr>
                <w:rFonts w:hAnsi="宋体"/>
                <w:color w:val="000000" w:themeColor="text1"/>
                <w:sz w:val="24"/>
                <w:szCs w:val="24"/>
              </w:rPr>
              <w:t>处的</w:t>
            </w:r>
            <w:r w:rsidR="004E09EE">
              <w:rPr>
                <w:rFonts w:hAnsi="宋体" w:hint="eastAsia"/>
                <w:color w:val="000000" w:themeColor="text1"/>
                <w:sz w:val="24"/>
                <w:szCs w:val="24"/>
              </w:rPr>
              <w:t>祥和社区</w:t>
            </w:r>
            <w:r w:rsidR="00B55806">
              <w:rPr>
                <w:rFonts w:hAnsi="宋体" w:hint="eastAsia"/>
                <w:color w:val="000000" w:themeColor="text1"/>
                <w:sz w:val="24"/>
                <w:szCs w:val="24"/>
              </w:rPr>
              <w:t>，西侧</w:t>
            </w:r>
            <w:r w:rsidR="00B55806">
              <w:rPr>
                <w:rFonts w:hAnsi="宋体" w:hint="eastAsia"/>
                <w:color w:val="000000" w:themeColor="text1"/>
                <w:sz w:val="24"/>
                <w:szCs w:val="24"/>
              </w:rPr>
              <w:t>1413m</w:t>
            </w:r>
            <w:r w:rsidR="00B55806">
              <w:rPr>
                <w:rFonts w:hAnsi="宋体" w:hint="eastAsia"/>
                <w:color w:val="000000" w:themeColor="text1"/>
                <w:sz w:val="24"/>
                <w:szCs w:val="24"/>
              </w:rPr>
              <w:t>的古固</w:t>
            </w:r>
            <w:r w:rsidR="00B55806" w:rsidRPr="001E1146">
              <w:rPr>
                <w:rFonts w:hAnsi="宋体" w:hint="eastAsia"/>
                <w:color w:val="000000" w:themeColor="text1"/>
                <w:sz w:val="24"/>
                <w:szCs w:val="24"/>
              </w:rPr>
              <w:t>寨镇</w:t>
            </w:r>
            <w:r w:rsidR="006663C9">
              <w:rPr>
                <w:rFonts w:hAnsi="宋体" w:hint="eastAsia"/>
                <w:color w:val="000000" w:themeColor="text1"/>
                <w:sz w:val="24"/>
                <w:szCs w:val="24"/>
              </w:rPr>
              <w:t>，西北侧</w:t>
            </w:r>
            <w:r w:rsidR="006663C9">
              <w:rPr>
                <w:rFonts w:hAnsi="宋体" w:hint="eastAsia"/>
                <w:color w:val="000000" w:themeColor="text1"/>
                <w:sz w:val="24"/>
                <w:szCs w:val="24"/>
              </w:rPr>
              <w:t>189m</w:t>
            </w:r>
            <w:r w:rsidR="006663C9">
              <w:rPr>
                <w:rFonts w:hAnsi="宋体" w:hint="eastAsia"/>
                <w:color w:val="000000" w:themeColor="text1"/>
                <w:sz w:val="24"/>
                <w:szCs w:val="24"/>
              </w:rPr>
              <w:t>处的新乡市明发食品有限公司</w:t>
            </w:r>
            <w:r w:rsidR="00C64333" w:rsidRPr="001E1146">
              <w:rPr>
                <w:rFonts w:hAnsi="宋体"/>
                <w:color w:val="000000" w:themeColor="text1"/>
                <w:sz w:val="24"/>
                <w:szCs w:val="24"/>
              </w:rPr>
              <w:t>。</w:t>
            </w:r>
            <w:r w:rsidR="00C64333" w:rsidRPr="001E1146">
              <w:rPr>
                <w:color w:val="000000" w:themeColor="text1"/>
                <w:sz w:val="24"/>
                <w:szCs w:val="24"/>
              </w:rPr>
              <w:t>项目周</w:t>
            </w:r>
            <w:r w:rsidR="00C64333" w:rsidRPr="001E1146">
              <w:rPr>
                <w:rFonts w:hAnsi="宋体"/>
                <w:color w:val="000000" w:themeColor="text1"/>
                <w:sz w:val="24"/>
                <w:szCs w:val="24"/>
              </w:rPr>
              <w:t>围环境如下图所示：</w:t>
            </w:r>
          </w:p>
          <w:p w:rsidR="00D03BC0" w:rsidRDefault="001C2B07" w:rsidP="005C0868">
            <w:pPr>
              <w:spacing w:line="440" w:lineRule="exact"/>
              <w:rPr>
                <w:rFonts w:ascii="宋体" w:hAnsi="宋体"/>
                <w:color w:val="000000"/>
                <w:sz w:val="24"/>
                <w:szCs w:val="24"/>
              </w:rPr>
            </w:pPr>
            <w:r w:rsidRPr="001C2B07">
              <w:rPr>
                <w:rFonts w:ascii="宋体" w:hAnsi="黑体"/>
                <w:b/>
                <w:bCs/>
                <w:noProof/>
                <w:color w:val="000000"/>
                <w:sz w:val="24"/>
                <w:szCs w:val="24"/>
              </w:rPr>
              <w:pict>
                <v:shapetype id="_x0000_t202" coordsize="21600,21600" o:spt="202" path="m,l,21600r21600,l21600,xe">
                  <v:stroke joinstyle="miter"/>
                  <v:path gradientshapeok="t" o:connecttype="rect"/>
                </v:shapetype>
                <v:shape id="_x0000_s1425" type="#_x0000_t202" style="position:absolute;left:0;text-align:left;margin-left:186pt;margin-top:20pt;width:99.1pt;height:25pt;z-index:251807744" filled="f" stroked="f">
                  <v:textbox>
                    <w:txbxContent>
                      <w:p w:rsidR="00B96820" w:rsidRPr="00B55806" w:rsidRDefault="00B96820" w:rsidP="00043131">
                        <w:pPr>
                          <w:rPr>
                            <w:sz w:val="21"/>
                            <w:szCs w:val="21"/>
                          </w:rPr>
                        </w:pPr>
                        <w:r w:rsidRPr="00B55806">
                          <w:rPr>
                            <w:rFonts w:hint="eastAsia"/>
                            <w:sz w:val="21"/>
                            <w:szCs w:val="21"/>
                          </w:rPr>
                          <w:t>空地</w:t>
                        </w:r>
                        <w:r>
                          <w:rPr>
                            <w:rFonts w:hint="eastAsia"/>
                            <w:sz w:val="21"/>
                            <w:szCs w:val="21"/>
                          </w:rPr>
                          <w:t>（工业用地）</w:t>
                        </w:r>
                      </w:p>
                    </w:txbxContent>
                  </v:textbox>
                </v:shape>
              </w:pict>
            </w:r>
            <w:r w:rsidRPr="001C2B07">
              <w:rPr>
                <w:rFonts w:ascii="宋体" w:hAnsi="黑体"/>
                <w:b/>
                <w:bCs/>
                <w:noProof/>
                <w:color w:val="000000"/>
                <w:sz w:val="24"/>
                <w:szCs w:val="24"/>
              </w:rPr>
              <w:pict>
                <v:shape id="_x0000_s1390" type="#_x0000_t202" style="position:absolute;left:0;text-align:left;margin-left:73.6pt;margin-top:11pt;width:93pt;height:25pt;z-index:251772928" filled="f" stroked="f">
                  <v:textbox>
                    <w:txbxContent>
                      <w:p w:rsidR="00B96820" w:rsidRPr="00B55806" w:rsidRDefault="00B96820">
                        <w:pPr>
                          <w:rPr>
                            <w:sz w:val="21"/>
                            <w:szCs w:val="21"/>
                          </w:rPr>
                        </w:pPr>
                        <w:r w:rsidRPr="00B55806">
                          <w:rPr>
                            <w:rFonts w:hint="eastAsia"/>
                            <w:sz w:val="21"/>
                            <w:szCs w:val="21"/>
                          </w:rPr>
                          <w:t>空地</w:t>
                        </w:r>
                        <w:r>
                          <w:rPr>
                            <w:rFonts w:hint="eastAsia"/>
                            <w:sz w:val="21"/>
                            <w:szCs w:val="21"/>
                          </w:rPr>
                          <w:t>（工业用地）</w:t>
                        </w:r>
                      </w:p>
                    </w:txbxContent>
                  </v:textbox>
                </v:shape>
              </w:pict>
            </w:r>
            <w:r w:rsidR="00CB2467">
              <w:rPr>
                <w:rFonts w:ascii="宋体" w:hAnsi="黑体"/>
                <w:b/>
                <w:bCs/>
                <w:noProof/>
                <w:color w:val="000000"/>
                <w:sz w:val="24"/>
                <w:szCs w:val="24"/>
              </w:rPr>
              <w:drawing>
                <wp:anchor distT="0" distB="0" distL="114300" distR="114300" simplePos="0" relativeHeight="251766784" behindDoc="1" locked="0" layoutInCell="1" allowOverlap="1">
                  <wp:simplePos x="0" y="0"/>
                  <wp:positionH relativeFrom="column">
                    <wp:posOffset>369570</wp:posOffset>
                  </wp:positionH>
                  <wp:positionV relativeFrom="paragraph">
                    <wp:posOffset>50800</wp:posOffset>
                  </wp:positionV>
                  <wp:extent cx="5309235" cy="3295650"/>
                  <wp:effectExtent l="19050" t="0" r="5715" b="0"/>
                  <wp:wrapNone/>
                  <wp:docPr id="2" name="图片 2" descr="C:\Users\ADMINI~1\AppData\Local\Temp\15628175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62817524(1).png"/>
                          <pic:cNvPicPr>
                            <a:picLocks noChangeAspect="1" noChangeArrowheads="1"/>
                          </pic:cNvPicPr>
                        </pic:nvPicPr>
                        <pic:blipFill>
                          <a:blip r:embed="rId8"/>
                          <a:srcRect/>
                          <a:stretch>
                            <a:fillRect/>
                          </a:stretch>
                        </pic:blipFill>
                        <pic:spPr bwMode="auto">
                          <a:xfrm>
                            <a:off x="0" y="0"/>
                            <a:ext cx="5309235" cy="3295650"/>
                          </a:xfrm>
                          <a:prstGeom prst="rect">
                            <a:avLst/>
                          </a:prstGeom>
                          <a:noFill/>
                          <a:ln w="9525">
                            <a:noFill/>
                            <a:miter lim="800000"/>
                            <a:headEnd/>
                            <a:tailEnd/>
                          </a:ln>
                        </pic:spPr>
                      </pic:pic>
                    </a:graphicData>
                  </a:graphic>
                </wp:anchor>
              </w:drawing>
            </w:r>
            <w:r w:rsidRPr="001C2B07">
              <w:rPr>
                <w:rFonts w:ascii="宋体" w:hAnsi="黑体"/>
                <w:b/>
                <w:bCs/>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9" type="#_x0000_t75" style="position:absolute;left:0;text-align:left;margin-left:388.6pt;margin-top:11pt;width:63pt;height:72.1pt;z-index:251655168;mso-position-horizontal-relative:text;mso-position-vertical-relative:text">
                  <v:imagedata r:id="rId9" o:title=""/>
                </v:shape>
                <o:OLEObject Type="Embed" ProgID="Visio.Drawing.11" ShapeID="_x0000_s1249" DrawAspect="Content" ObjectID="_1639894415" r:id="rId10"/>
              </w:pict>
            </w:r>
          </w:p>
          <w:p w:rsidR="000F3C36" w:rsidRDefault="000F3C36" w:rsidP="00BB74B9">
            <w:pPr>
              <w:spacing w:line="360" w:lineRule="exact"/>
              <w:jc w:val="center"/>
              <w:rPr>
                <w:rFonts w:ascii="宋体" w:hAnsi="宋体"/>
                <w:b/>
                <w:color w:val="000000"/>
                <w:sz w:val="24"/>
                <w:szCs w:val="24"/>
              </w:rPr>
            </w:pPr>
          </w:p>
          <w:p w:rsidR="00A64A8C" w:rsidRDefault="001C2B07" w:rsidP="00BB74B9">
            <w:pPr>
              <w:spacing w:line="360" w:lineRule="exact"/>
              <w:jc w:val="center"/>
              <w:rPr>
                <w:rFonts w:ascii="宋体" w:hAnsi="宋体"/>
                <w:b/>
                <w:color w:val="000000"/>
                <w:sz w:val="24"/>
                <w:szCs w:val="24"/>
              </w:rPr>
            </w:pPr>
            <w:r>
              <w:rPr>
                <w:rFonts w:ascii="宋体" w:hAnsi="宋体"/>
                <w:b/>
                <w:noProof/>
                <w:color w:val="000000"/>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388" type="#_x0000_t61" style="position:absolute;left:0;text-align:left;margin-left:99.1pt;margin-top:12pt;width:48.5pt;height:20.5pt;z-index:251771904" adj="33001,36773">
                  <v:textbox style="mso-next-textbox:#_x0000_s1388">
                    <w:txbxContent>
                      <w:p w:rsidR="00B96820" w:rsidRPr="00B55806" w:rsidRDefault="00B96820" w:rsidP="00B55806">
                        <w:pPr>
                          <w:snapToGrid w:val="0"/>
                          <w:rPr>
                            <w:sz w:val="21"/>
                            <w:szCs w:val="21"/>
                          </w:rPr>
                        </w:pPr>
                        <w:r w:rsidRPr="00B55806">
                          <w:rPr>
                            <w:rFonts w:hint="eastAsia"/>
                            <w:sz w:val="21"/>
                            <w:szCs w:val="21"/>
                          </w:rPr>
                          <w:t>本项目</w:t>
                        </w:r>
                      </w:p>
                    </w:txbxContent>
                  </v:textbox>
                </v:shape>
              </w:pict>
            </w:r>
          </w:p>
          <w:p w:rsidR="00A64A8C" w:rsidRDefault="001C2B07" w:rsidP="00BB74B9">
            <w:pPr>
              <w:spacing w:line="360" w:lineRule="exact"/>
              <w:jc w:val="center"/>
              <w:rPr>
                <w:rFonts w:ascii="宋体" w:hAnsi="宋体"/>
                <w:b/>
                <w:color w:val="000000"/>
                <w:sz w:val="24"/>
                <w:szCs w:val="24"/>
              </w:rPr>
            </w:pPr>
            <w:r>
              <w:rPr>
                <w:rFonts w:ascii="宋体" w:hAnsi="宋体"/>
                <w:b/>
                <w:noProof/>
                <w:color w:val="000000"/>
                <w:sz w:val="24"/>
                <w:szCs w:val="24"/>
              </w:rPr>
              <w:pict>
                <v:shapetype id="_x0000_t32" coordsize="21600,21600" o:spt="32" o:oned="t" path="m,l21600,21600e" filled="f">
                  <v:path arrowok="t" fillok="f" o:connecttype="none"/>
                  <o:lock v:ext="edit" shapetype="t"/>
                </v:shapetype>
                <v:shape id="_x0000_s1420" type="#_x0000_t32" style="position:absolute;left:0;text-align:left;margin-left:170.1pt;margin-top:2pt;width:46.5pt;height:23.1pt;z-index:251803648" o:connectortype="straight" strokecolor="red"/>
              </w:pict>
            </w:r>
            <w:r>
              <w:rPr>
                <w:rFonts w:ascii="宋体" w:hAnsi="宋体"/>
                <w:b/>
                <w:noProof/>
                <w:color w:val="000000"/>
                <w:sz w:val="24"/>
                <w:szCs w:val="24"/>
              </w:rPr>
              <w:pict>
                <v:shape id="_x0000_s1419" type="#_x0000_t32" style="position:absolute;left:0;text-align:left;margin-left:163.6pt;margin-top:2pt;width:6.5pt;height:16.5pt;flip:y;z-index:251802624" o:connectortype="straight" strokecolor="red"/>
              </w:pict>
            </w:r>
            <w:r>
              <w:rPr>
                <w:rFonts w:ascii="宋体" w:hAnsi="宋体"/>
                <w:b/>
                <w:noProof/>
                <w:color w:val="000000"/>
                <w:sz w:val="24"/>
                <w:szCs w:val="24"/>
              </w:rPr>
              <w:pict>
                <v:shape id="_x0000_s1418" type="#_x0000_t202" style="position:absolute;left:0;text-align:left;margin-left:166.6pt;margin-top:10pt;width:60pt;height:20pt;z-index:251801600" filled="f" stroked="f">
                  <v:textbox>
                    <w:txbxContent>
                      <w:p w:rsidR="00B96820" w:rsidRPr="004F4CBD" w:rsidRDefault="00B96820" w:rsidP="004F4CBD">
                        <w:pPr>
                          <w:snapToGrid w:val="0"/>
                          <w:rPr>
                            <w:sz w:val="21"/>
                            <w:szCs w:val="21"/>
                          </w:rPr>
                        </w:pPr>
                        <w:r w:rsidRPr="004F4CBD">
                          <w:rPr>
                            <w:rFonts w:hint="eastAsia"/>
                            <w:sz w:val="21"/>
                            <w:szCs w:val="21"/>
                          </w:rPr>
                          <w:t>空闲厂房</w:t>
                        </w:r>
                      </w:p>
                    </w:txbxContent>
                  </v:textbox>
                </v:shape>
              </w:pict>
            </w:r>
            <w:r>
              <w:rPr>
                <w:rFonts w:ascii="宋体" w:hAnsi="宋体"/>
                <w:b/>
                <w:noProof/>
                <w:color w:val="000000"/>
                <w:sz w:val="24"/>
                <w:szCs w:val="24"/>
              </w:rPr>
              <w:pict>
                <v:shape id="_x0000_s1400" type="#_x0000_t202" style="position:absolute;left:0;text-align:left;margin-left:270.6pt;margin-top:10pt;width:38pt;height:108.5pt;z-index:251783168" filled="f" stroked="f">
                  <v:textbox>
                    <w:txbxContent>
                      <w:p w:rsidR="00B96820" w:rsidRPr="001E1146" w:rsidRDefault="00B96820">
                        <w:pPr>
                          <w:rPr>
                            <w:sz w:val="21"/>
                            <w:szCs w:val="21"/>
                          </w:rPr>
                        </w:pPr>
                        <w:r w:rsidRPr="001E1146">
                          <w:rPr>
                            <w:rFonts w:hint="eastAsia"/>
                            <w:sz w:val="21"/>
                            <w:szCs w:val="21"/>
                          </w:rPr>
                          <w:t>河南恒丰机械有限公司</w:t>
                        </w:r>
                      </w:p>
                    </w:txbxContent>
                  </v:textbox>
                </v:shape>
              </w:pict>
            </w:r>
            <w:r>
              <w:rPr>
                <w:rFonts w:ascii="宋体" w:hAnsi="宋体"/>
                <w:b/>
                <w:noProof/>
                <w:color w:val="000000"/>
                <w:sz w:val="24"/>
                <w:szCs w:val="24"/>
              </w:rPr>
              <w:pict>
                <v:shape id="_x0000_s1397" type="#_x0000_t32" style="position:absolute;left:0;text-align:left;margin-left:295.6pt;margin-top:2pt;width:44pt;height:23.1pt;z-index:251780096" o:connectortype="straight" strokecolor="red"/>
              </w:pict>
            </w:r>
            <w:r>
              <w:rPr>
                <w:rFonts w:ascii="宋体" w:hAnsi="宋体"/>
                <w:b/>
                <w:noProof/>
                <w:color w:val="000000"/>
                <w:sz w:val="24"/>
                <w:szCs w:val="24"/>
              </w:rPr>
              <w:pict>
                <v:shape id="_x0000_s1396" type="#_x0000_t32" style="position:absolute;left:0;text-align:left;margin-left:232.6pt;margin-top:2pt;width:63pt;height:116.5pt;flip:x;z-index:251779072" o:connectortype="straight" strokecolor="red"/>
              </w:pict>
            </w:r>
          </w:p>
          <w:p w:rsidR="00A64A8C" w:rsidRDefault="001C2B07" w:rsidP="00BB74B9">
            <w:pPr>
              <w:spacing w:line="360" w:lineRule="exact"/>
              <w:jc w:val="center"/>
              <w:rPr>
                <w:rFonts w:ascii="宋体" w:hAnsi="宋体"/>
                <w:b/>
                <w:color w:val="000000"/>
                <w:sz w:val="24"/>
                <w:szCs w:val="24"/>
              </w:rPr>
            </w:pPr>
            <w:r>
              <w:rPr>
                <w:rFonts w:ascii="宋体" w:hAnsi="宋体"/>
                <w:b/>
                <w:noProof/>
                <w:color w:val="000000"/>
                <w:sz w:val="24"/>
                <w:szCs w:val="24"/>
              </w:rPr>
              <w:pict>
                <v:shape id="_x0000_s1421" type="#_x0000_t32" style="position:absolute;left:0;text-align:left;margin-left:211.1pt;margin-top:7.1pt;width:5.5pt;height:16.9pt;flip:x;z-index:251804672" o:connectortype="straight" strokecolor="red"/>
              </w:pict>
            </w:r>
            <w:r>
              <w:rPr>
                <w:rFonts w:ascii="宋体" w:hAnsi="宋体"/>
                <w:b/>
                <w:noProof/>
                <w:color w:val="000000"/>
                <w:sz w:val="24"/>
                <w:szCs w:val="24"/>
              </w:rPr>
              <w:pict>
                <v:shape id="_x0000_s1385" type="#_x0000_t32" style="position:absolute;left:0;text-align:left;margin-left:163.6pt;margin-top:.5pt;width:47.5pt;height:23.5pt;z-index:251768832" o:connectortype="straight" strokecolor="#ffc000" strokeweight="1.5pt"/>
              </w:pict>
            </w:r>
            <w:r>
              <w:rPr>
                <w:rFonts w:ascii="宋体" w:hAnsi="宋体"/>
                <w:b/>
                <w:noProof/>
                <w:color w:val="000000"/>
                <w:sz w:val="24"/>
                <w:szCs w:val="24"/>
              </w:rPr>
              <w:pict>
                <v:shape id="_x0000_s1384" type="#_x0000_t32" style="position:absolute;left:0;text-align:left;margin-left:157.1pt;margin-top:.5pt;width:6.5pt;height:14pt;flip:x;z-index:251767808" o:connectortype="straight" strokecolor="#ffc000" strokeweight="1.5pt"/>
              </w:pict>
            </w:r>
            <w:r>
              <w:rPr>
                <w:rFonts w:ascii="宋体" w:hAnsi="宋体"/>
                <w:b/>
                <w:noProof/>
                <w:color w:val="000000"/>
                <w:sz w:val="24"/>
                <w:szCs w:val="24"/>
              </w:rPr>
              <w:pict>
                <v:shape id="_x0000_s1386" type="#_x0000_t32" style="position:absolute;left:0;text-align:left;margin-left:155.6pt;margin-top:13.5pt;width:46pt;height:22.5pt;z-index:251769856" o:connectortype="straight" strokecolor="#ffc000" strokeweight="1.5pt"/>
              </w:pict>
            </w:r>
            <w:r>
              <w:rPr>
                <w:rFonts w:ascii="宋体" w:hAnsi="宋体"/>
                <w:b/>
                <w:noProof/>
                <w:color w:val="000000"/>
                <w:sz w:val="24"/>
                <w:szCs w:val="24"/>
              </w:rPr>
              <w:pict>
                <v:shape id="_x0000_s1398" type="#_x0000_t32" style="position:absolute;left:0;text-align:left;margin-left:279.6pt;margin-top:7.1pt;width:60pt;height:114.9pt;flip:x;z-index:251781120" o:connectortype="straight" strokecolor="red"/>
              </w:pict>
            </w:r>
            <w:r>
              <w:rPr>
                <w:rFonts w:ascii="宋体" w:hAnsi="宋体"/>
                <w:b/>
                <w:noProof/>
                <w:color w:val="000000"/>
                <w:sz w:val="24"/>
                <w:szCs w:val="24"/>
              </w:rPr>
              <w:pict>
                <v:shape id="_x0000_s1392" type="#_x0000_t32" style="position:absolute;left:0;text-align:left;margin-left:155.6pt;margin-top:13.5pt;width:77pt;height:37pt;z-index:251774976" o:connectortype="straight" strokecolor="red"/>
              </w:pict>
            </w:r>
            <w:r>
              <w:rPr>
                <w:rFonts w:ascii="宋体" w:hAnsi="宋体"/>
                <w:b/>
                <w:noProof/>
                <w:color w:val="000000"/>
                <w:sz w:val="24"/>
                <w:szCs w:val="24"/>
              </w:rPr>
              <w:pict>
                <v:shape id="_x0000_s1391" type="#_x0000_t32" style="position:absolute;left:0;text-align:left;margin-left:143.6pt;margin-top:13.5pt;width:12pt;height:27pt;flip:x;z-index:251773952" o:connectortype="straight" strokecolor="red"/>
              </w:pict>
            </w:r>
          </w:p>
          <w:p w:rsidR="00A64A8C" w:rsidRDefault="001C2B07" w:rsidP="00BB74B9">
            <w:pPr>
              <w:spacing w:line="360" w:lineRule="exact"/>
              <w:jc w:val="center"/>
              <w:rPr>
                <w:rFonts w:ascii="宋体" w:hAnsi="宋体"/>
                <w:b/>
                <w:color w:val="000000"/>
                <w:sz w:val="24"/>
                <w:szCs w:val="24"/>
              </w:rPr>
            </w:pPr>
            <w:r>
              <w:rPr>
                <w:rFonts w:ascii="宋体" w:hAnsi="宋体"/>
                <w:b/>
                <w:noProof/>
                <w:color w:val="000000"/>
                <w:sz w:val="24"/>
                <w:szCs w:val="24"/>
              </w:rPr>
              <w:pict>
                <v:shape id="_x0000_s1387" type="#_x0000_t32" style="position:absolute;left:0;text-align:left;margin-left:203.1pt;margin-top:6pt;width:8pt;height:13pt;flip:y;z-index:251770880" o:connectortype="straight" strokecolor="#ffc000" strokeweight="1.5pt"/>
              </w:pict>
            </w:r>
            <w:r>
              <w:rPr>
                <w:rFonts w:ascii="宋体" w:hAnsi="宋体"/>
                <w:b/>
                <w:noProof/>
                <w:color w:val="000000"/>
                <w:sz w:val="24"/>
                <w:szCs w:val="24"/>
              </w:rPr>
              <w:pict>
                <v:shape id="_x0000_s1395" type="#_x0000_t202" style="position:absolute;left:0;text-align:left;margin-left:143.6pt;margin-top:10pt;width:83pt;height:35pt;z-index:251778048" filled="f" stroked="f">
                  <v:textbox>
                    <w:txbxContent>
                      <w:p w:rsidR="00B96820" w:rsidRPr="001E1146" w:rsidRDefault="00B96820" w:rsidP="001E1146">
                        <w:pPr>
                          <w:snapToGrid w:val="0"/>
                          <w:rPr>
                            <w:sz w:val="21"/>
                            <w:szCs w:val="21"/>
                          </w:rPr>
                        </w:pPr>
                        <w:r w:rsidRPr="001E1146">
                          <w:rPr>
                            <w:rFonts w:hint="eastAsia"/>
                            <w:sz w:val="21"/>
                            <w:szCs w:val="21"/>
                          </w:rPr>
                          <w:t>新乡市恒丰金属网有限公司</w:t>
                        </w:r>
                      </w:p>
                    </w:txbxContent>
                  </v:textbox>
                </v:shape>
              </w:pict>
            </w:r>
          </w:p>
          <w:p w:rsidR="00A64A8C" w:rsidRDefault="001C2B07" w:rsidP="00BB74B9">
            <w:pPr>
              <w:spacing w:line="360" w:lineRule="exact"/>
              <w:jc w:val="center"/>
              <w:rPr>
                <w:rFonts w:ascii="宋体" w:hAnsi="宋体"/>
                <w:b/>
                <w:color w:val="000000"/>
                <w:sz w:val="24"/>
                <w:szCs w:val="24"/>
              </w:rPr>
            </w:pPr>
            <w:r>
              <w:rPr>
                <w:rFonts w:ascii="宋体" w:hAnsi="宋体"/>
                <w:b/>
                <w:noProof/>
                <w:color w:val="000000"/>
                <w:sz w:val="24"/>
                <w:szCs w:val="24"/>
              </w:rPr>
              <w:pict>
                <v:shape id="_x0000_s1394" type="#_x0000_t32" style="position:absolute;left:0;text-align:left;margin-left:143.6pt;margin-top:4.5pt;width:76.5pt;height:38.5pt;flip:x y;z-index:251777024" o:connectortype="straight" strokecolor="red"/>
              </w:pict>
            </w:r>
            <w:r>
              <w:rPr>
                <w:rFonts w:ascii="宋体" w:hAnsi="宋体"/>
                <w:b/>
                <w:noProof/>
                <w:color w:val="000000"/>
                <w:sz w:val="24"/>
                <w:szCs w:val="24"/>
              </w:rPr>
              <w:pict>
                <v:shape id="_x0000_s1393" type="#_x0000_t32" style="position:absolute;left:0;text-align:left;margin-left:220.1pt;margin-top:14.5pt;width:12.5pt;height:28.5pt;flip:x;z-index:251776000" o:connectortype="straight" strokecolor="red"/>
              </w:pict>
            </w:r>
          </w:p>
          <w:p w:rsidR="00A64A8C" w:rsidRDefault="001C2B07" w:rsidP="00BB74B9">
            <w:pPr>
              <w:spacing w:line="360" w:lineRule="exact"/>
              <w:jc w:val="center"/>
              <w:rPr>
                <w:rFonts w:ascii="宋体" w:hAnsi="宋体"/>
                <w:b/>
                <w:color w:val="000000"/>
                <w:sz w:val="24"/>
                <w:szCs w:val="24"/>
              </w:rPr>
            </w:pPr>
            <w:r>
              <w:rPr>
                <w:rFonts w:ascii="宋体" w:hAnsi="宋体"/>
                <w:b/>
                <w:noProof/>
                <w:color w:val="000000"/>
                <w:sz w:val="24"/>
                <w:szCs w:val="24"/>
              </w:rPr>
              <w:pict>
                <v:shape id="_x0000_s1401" type="#_x0000_t202" style="position:absolute;left:0;text-align:left;margin-left:117.6pt;margin-top:9pt;width:52.5pt;height:22pt;z-index:251784192" filled="f" stroked="f">
                  <v:textbox>
                    <w:txbxContent>
                      <w:p w:rsidR="00B96820" w:rsidRPr="001E1146" w:rsidRDefault="00B96820" w:rsidP="001E1146">
                        <w:pPr>
                          <w:snapToGrid w:val="0"/>
                          <w:rPr>
                            <w:sz w:val="21"/>
                            <w:szCs w:val="21"/>
                          </w:rPr>
                        </w:pPr>
                        <w:r w:rsidRPr="001E1146">
                          <w:rPr>
                            <w:rFonts w:hint="eastAsia"/>
                            <w:sz w:val="21"/>
                            <w:szCs w:val="21"/>
                          </w:rPr>
                          <w:t>玉源路</w:t>
                        </w:r>
                      </w:p>
                    </w:txbxContent>
                  </v:textbox>
                </v:shape>
              </w:pict>
            </w:r>
          </w:p>
          <w:p w:rsidR="00A64A8C" w:rsidRDefault="00A64A8C" w:rsidP="00BB74B9">
            <w:pPr>
              <w:spacing w:line="360" w:lineRule="exact"/>
              <w:jc w:val="center"/>
              <w:rPr>
                <w:rFonts w:ascii="宋体" w:hAnsi="宋体"/>
                <w:b/>
                <w:color w:val="000000"/>
                <w:sz w:val="24"/>
                <w:szCs w:val="24"/>
              </w:rPr>
            </w:pPr>
          </w:p>
          <w:p w:rsidR="00A64A8C" w:rsidRDefault="001C2B07" w:rsidP="00BB74B9">
            <w:pPr>
              <w:spacing w:line="360" w:lineRule="exact"/>
              <w:jc w:val="center"/>
              <w:rPr>
                <w:rFonts w:ascii="宋体" w:hAnsi="宋体"/>
                <w:b/>
                <w:color w:val="000000"/>
                <w:sz w:val="24"/>
                <w:szCs w:val="24"/>
              </w:rPr>
            </w:pPr>
            <w:r>
              <w:rPr>
                <w:rFonts w:ascii="宋体" w:hAnsi="宋体"/>
                <w:b/>
                <w:noProof/>
                <w:color w:val="000000"/>
                <w:sz w:val="24"/>
                <w:szCs w:val="24"/>
              </w:rPr>
              <w:pict>
                <v:shape id="_x0000_s1399" type="#_x0000_t32" style="position:absolute;left:0;text-align:left;margin-left:232.6pt;margin-top:10.5pt;width:47pt;height:21.5pt;flip:x y;z-index:251782144" o:connectortype="straight" strokecolor="red"/>
              </w:pict>
            </w:r>
          </w:p>
          <w:p w:rsidR="00A64A8C" w:rsidRDefault="00A64A8C" w:rsidP="00BB74B9">
            <w:pPr>
              <w:spacing w:line="360" w:lineRule="exact"/>
              <w:jc w:val="center"/>
              <w:rPr>
                <w:rFonts w:ascii="宋体" w:hAnsi="宋体"/>
                <w:b/>
                <w:color w:val="000000"/>
                <w:sz w:val="24"/>
                <w:szCs w:val="24"/>
              </w:rPr>
            </w:pPr>
          </w:p>
          <w:p w:rsidR="00A64A8C" w:rsidRDefault="00A64A8C" w:rsidP="00BB74B9">
            <w:pPr>
              <w:spacing w:line="360" w:lineRule="exact"/>
              <w:jc w:val="center"/>
              <w:rPr>
                <w:rFonts w:ascii="宋体" w:hAnsi="宋体"/>
                <w:b/>
                <w:color w:val="000000"/>
                <w:sz w:val="24"/>
                <w:szCs w:val="24"/>
              </w:rPr>
            </w:pPr>
          </w:p>
          <w:p w:rsidR="00A64A8C" w:rsidRDefault="00A64A8C" w:rsidP="00BB74B9">
            <w:pPr>
              <w:spacing w:line="360" w:lineRule="exact"/>
              <w:jc w:val="center"/>
              <w:rPr>
                <w:rFonts w:ascii="宋体" w:hAnsi="宋体"/>
                <w:b/>
                <w:color w:val="000000"/>
                <w:sz w:val="24"/>
                <w:szCs w:val="24"/>
              </w:rPr>
            </w:pPr>
          </w:p>
          <w:p w:rsidR="00A64A8C" w:rsidRDefault="00A64A8C" w:rsidP="00BB74B9">
            <w:pPr>
              <w:spacing w:line="360" w:lineRule="exact"/>
              <w:jc w:val="center"/>
              <w:rPr>
                <w:rFonts w:ascii="宋体" w:hAnsi="宋体"/>
                <w:b/>
                <w:color w:val="000000"/>
                <w:sz w:val="24"/>
                <w:szCs w:val="24"/>
              </w:rPr>
            </w:pPr>
          </w:p>
          <w:p w:rsidR="00CB2467" w:rsidRDefault="00CB2467" w:rsidP="00BB74B9">
            <w:pPr>
              <w:spacing w:line="360" w:lineRule="exact"/>
              <w:jc w:val="center"/>
              <w:rPr>
                <w:rFonts w:ascii="宋体" w:hAnsi="宋体"/>
                <w:b/>
                <w:color w:val="000000"/>
                <w:sz w:val="24"/>
                <w:szCs w:val="24"/>
              </w:rPr>
            </w:pPr>
          </w:p>
          <w:p w:rsidR="00BA465F" w:rsidRPr="00BB74B9" w:rsidRDefault="00C64333" w:rsidP="00BB74B9">
            <w:pPr>
              <w:spacing w:line="360" w:lineRule="exact"/>
              <w:jc w:val="center"/>
              <w:rPr>
                <w:rFonts w:ascii="宋体" w:hAnsi="宋体"/>
                <w:color w:val="000000"/>
                <w:sz w:val="24"/>
                <w:szCs w:val="24"/>
              </w:rPr>
            </w:pPr>
            <w:r w:rsidRPr="00E91DDC">
              <w:rPr>
                <w:rFonts w:ascii="宋体" w:hAnsi="宋体" w:hint="eastAsia"/>
                <w:b/>
                <w:color w:val="000000"/>
                <w:sz w:val="24"/>
                <w:szCs w:val="24"/>
              </w:rPr>
              <w:t>图</w:t>
            </w:r>
            <w:r w:rsidRPr="009019EF">
              <w:rPr>
                <w:b/>
                <w:color w:val="000000"/>
                <w:sz w:val="24"/>
                <w:szCs w:val="24"/>
              </w:rPr>
              <w:t>1</w:t>
            </w:r>
            <w:r w:rsidRPr="00E91DDC">
              <w:rPr>
                <w:rFonts w:ascii="宋体" w:hAnsi="宋体" w:hint="eastAsia"/>
                <w:b/>
                <w:color w:val="000000"/>
                <w:sz w:val="24"/>
                <w:szCs w:val="24"/>
              </w:rPr>
              <w:t xml:space="preserve">  项目周围环境示意图</w:t>
            </w:r>
          </w:p>
          <w:p w:rsidR="007E320F" w:rsidRPr="00E8546C" w:rsidRDefault="00C64333" w:rsidP="005F7D52">
            <w:pPr>
              <w:tabs>
                <w:tab w:val="center" w:pos="4709"/>
              </w:tabs>
              <w:adjustRightInd w:val="0"/>
              <w:snapToGrid w:val="0"/>
              <w:spacing w:line="440" w:lineRule="exact"/>
              <w:rPr>
                <w:rFonts w:ascii="宋体" w:hAnsi="宋体"/>
                <w:b/>
                <w:bCs/>
                <w:color w:val="000000"/>
                <w:sz w:val="24"/>
                <w:szCs w:val="24"/>
              </w:rPr>
            </w:pPr>
            <w:r w:rsidRPr="00E8546C">
              <w:rPr>
                <w:rFonts w:ascii="宋体" w:hAnsi="黑体" w:hint="eastAsia"/>
                <w:b/>
                <w:bCs/>
                <w:color w:val="000000"/>
                <w:sz w:val="24"/>
                <w:szCs w:val="24"/>
              </w:rPr>
              <w:t>三、工程内容及规模</w:t>
            </w:r>
            <w:r w:rsidR="005F7D52">
              <w:rPr>
                <w:rFonts w:ascii="宋体" w:hAnsi="黑体"/>
                <w:b/>
                <w:bCs/>
                <w:color w:val="000000"/>
                <w:sz w:val="24"/>
                <w:szCs w:val="24"/>
              </w:rPr>
              <w:tab/>
            </w:r>
          </w:p>
          <w:p w:rsidR="007E320F" w:rsidRDefault="00C64333" w:rsidP="00D03BC0">
            <w:pPr>
              <w:adjustRightInd w:val="0"/>
              <w:snapToGrid w:val="0"/>
              <w:spacing w:line="440" w:lineRule="exact"/>
              <w:ind w:firstLineChars="200" w:firstLine="466"/>
              <w:rPr>
                <w:b/>
                <w:bCs/>
                <w:color w:val="000000"/>
                <w:spacing w:val="-4"/>
                <w:sz w:val="24"/>
                <w:szCs w:val="24"/>
              </w:rPr>
            </w:pPr>
            <w:r>
              <w:rPr>
                <w:b/>
                <w:bCs/>
                <w:color w:val="000000"/>
                <w:spacing w:val="-4"/>
                <w:sz w:val="24"/>
                <w:szCs w:val="24"/>
              </w:rPr>
              <w:t>1</w:t>
            </w:r>
            <w:r>
              <w:rPr>
                <w:rFonts w:ascii="宋体" w:hAnsi="宋体"/>
                <w:b/>
                <w:bCs/>
                <w:color w:val="000000"/>
                <w:spacing w:val="-4"/>
                <w:sz w:val="24"/>
                <w:szCs w:val="24"/>
              </w:rPr>
              <w:t>、项目概况</w:t>
            </w:r>
            <w:r w:rsidR="000A04CA">
              <w:rPr>
                <w:rFonts w:ascii="宋体" w:hAnsi="宋体" w:hint="eastAsia"/>
                <w:b/>
                <w:bCs/>
                <w:color w:val="000000"/>
                <w:spacing w:val="-4"/>
                <w:sz w:val="24"/>
                <w:szCs w:val="24"/>
              </w:rPr>
              <w:t xml:space="preserve">  </w:t>
            </w:r>
          </w:p>
          <w:p w:rsidR="007E320F" w:rsidRDefault="00C64333" w:rsidP="00D03BC0">
            <w:pPr>
              <w:adjustRightInd w:val="0"/>
              <w:snapToGrid w:val="0"/>
              <w:spacing w:line="440" w:lineRule="exact"/>
              <w:ind w:firstLineChars="200" w:firstLine="464"/>
              <w:rPr>
                <w:rFonts w:ascii="宋体" w:hAnsi="宋体"/>
                <w:color w:val="000000"/>
                <w:spacing w:val="-4"/>
                <w:sz w:val="24"/>
                <w:szCs w:val="24"/>
              </w:rPr>
            </w:pPr>
            <w:r>
              <w:rPr>
                <w:color w:val="000000"/>
                <w:spacing w:val="-4"/>
                <w:sz w:val="24"/>
                <w:szCs w:val="24"/>
              </w:rPr>
              <w:t>项目的基本情况见表</w:t>
            </w:r>
            <w:r>
              <w:rPr>
                <w:color w:val="000000"/>
                <w:spacing w:val="-4"/>
                <w:sz w:val="24"/>
                <w:szCs w:val="24"/>
              </w:rPr>
              <w:t>1</w:t>
            </w:r>
            <w:r>
              <w:rPr>
                <w:rFonts w:ascii="宋体" w:hAnsi="宋体"/>
                <w:color w:val="000000"/>
                <w:spacing w:val="-4"/>
                <w:sz w:val="24"/>
                <w:szCs w:val="24"/>
              </w:rPr>
              <w:t>：</w:t>
            </w:r>
          </w:p>
          <w:p w:rsidR="007E320F" w:rsidRDefault="00C64333" w:rsidP="00E320C7">
            <w:pPr>
              <w:pStyle w:val="ac"/>
              <w:spacing w:line="44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cs="Times New Roman"/>
                <w:color w:val="000000"/>
                <w:sz w:val="24"/>
                <w:szCs w:val="24"/>
              </w:rPr>
              <w:t>1</w:t>
            </w:r>
            <w:r w:rsidR="002E1DA5">
              <w:rPr>
                <w:rFonts w:ascii="Times New Roman" w:eastAsia="黑体" w:hAnsi="Times New Roman" w:cs="Times New Roman" w:hint="eastAsia"/>
                <w:color w:val="000000"/>
                <w:sz w:val="24"/>
                <w:szCs w:val="24"/>
              </w:rPr>
              <w:t xml:space="preserve">                          </w:t>
            </w:r>
            <w:r w:rsidR="004938EA">
              <w:rPr>
                <w:rFonts w:ascii="Times New Roman" w:eastAsia="黑体" w:hAnsi="Times New Roman" w:cs="Times New Roman" w:hint="eastAsia"/>
                <w:color w:val="000000"/>
                <w:sz w:val="24"/>
                <w:szCs w:val="24"/>
              </w:rPr>
              <w:t xml:space="preserve"> </w:t>
            </w:r>
            <w:r w:rsidR="002E1DA5">
              <w:rPr>
                <w:rFonts w:ascii="Times New Roman" w:eastAsia="黑体" w:hAnsi="Times New Roman" w:cs="Times New Roman" w:hint="eastAsia"/>
                <w:color w:val="000000"/>
                <w:sz w:val="24"/>
                <w:szCs w:val="24"/>
              </w:rPr>
              <w:t xml:space="preserve"> </w:t>
            </w:r>
            <w:r>
              <w:rPr>
                <w:rFonts w:ascii="Times New Roman" w:eastAsia="黑体" w:hAnsi="Times New Roman" w:hint="eastAsia"/>
                <w:color w:val="000000"/>
                <w:sz w:val="24"/>
                <w:szCs w:val="24"/>
              </w:rPr>
              <w:t>项目基本情况</w:t>
            </w:r>
          </w:p>
          <w:tbl>
            <w:tblPr>
              <w:tblW w:w="9295" w:type="dxa"/>
              <w:jc w:val="center"/>
              <w:tblLayout w:type="fixed"/>
              <w:tblLook w:val="04A0"/>
            </w:tblPr>
            <w:tblGrid>
              <w:gridCol w:w="762"/>
              <w:gridCol w:w="1794"/>
              <w:gridCol w:w="6739"/>
            </w:tblGrid>
            <w:tr w:rsidR="007E320F" w:rsidTr="005E5B90">
              <w:trPr>
                <w:trHeight w:val="397"/>
                <w:jc w:val="center"/>
              </w:trPr>
              <w:tc>
                <w:tcPr>
                  <w:tcW w:w="762" w:type="dxa"/>
                  <w:tcBorders>
                    <w:top w:val="single" w:sz="8" w:space="0" w:color="auto"/>
                    <w:bottom w:val="single" w:sz="8" w:space="0" w:color="auto"/>
                    <w:right w:val="single" w:sz="4" w:space="0" w:color="auto"/>
                  </w:tcBorders>
                  <w:vAlign w:val="center"/>
                </w:tcPr>
                <w:p w:rsidR="007E320F" w:rsidRPr="00414C20" w:rsidRDefault="00C64333">
                  <w:pPr>
                    <w:jc w:val="center"/>
                    <w:rPr>
                      <w:rFonts w:ascii="黑体" w:eastAsia="黑体" w:hAnsi="黑体"/>
                      <w:color w:val="000000"/>
                      <w:sz w:val="21"/>
                      <w:szCs w:val="21"/>
                    </w:rPr>
                  </w:pPr>
                  <w:r w:rsidRPr="00414C20">
                    <w:rPr>
                      <w:rFonts w:ascii="黑体" w:eastAsia="黑体" w:hAnsi="黑体"/>
                      <w:color w:val="000000"/>
                      <w:sz w:val="21"/>
                      <w:szCs w:val="21"/>
                    </w:rPr>
                    <w:t>序号</w:t>
                  </w:r>
                </w:p>
              </w:tc>
              <w:tc>
                <w:tcPr>
                  <w:tcW w:w="1794" w:type="dxa"/>
                  <w:tcBorders>
                    <w:top w:val="single" w:sz="8" w:space="0" w:color="auto"/>
                    <w:left w:val="single" w:sz="4" w:space="0" w:color="auto"/>
                    <w:bottom w:val="single" w:sz="8" w:space="0" w:color="auto"/>
                    <w:right w:val="single" w:sz="4" w:space="0" w:color="auto"/>
                  </w:tcBorders>
                  <w:vAlign w:val="center"/>
                </w:tcPr>
                <w:p w:rsidR="007E320F" w:rsidRPr="00414C20" w:rsidRDefault="00C64333">
                  <w:pPr>
                    <w:jc w:val="center"/>
                    <w:rPr>
                      <w:rFonts w:ascii="黑体" w:eastAsia="黑体" w:hAnsi="黑体"/>
                      <w:color w:val="000000"/>
                      <w:sz w:val="21"/>
                      <w:szCs w:val="21"/>
                    </w:rPr>
                  </w:pPr>
                  <w:r w:rsidRPr="00414C20">
                    <w:rPr>
                      <w:rFonts w:ascii="黑体" w:eastAsia="黑体" w:hAnsi="黑体"/>
                      <w:color w:val="000000"/>
                      <w:sz w:val="21"/>
                      <w:szCs w:val="21"/>
                    </w:rPr>
                    <w:t>项目</w:t>
                  </w:r>
                </w:p>
              </w:tc>
              <w:tc>
                <w:tcPr>
                  <w:tcW w:w="6739" w:type="dxa"/>
                  <w:tcBorders>
                    <w:top w:val="single" w:sz="8" w:space="0" w:color="auto"/>
                    <w:left w:val="single" w:sz="4" w:space="0" w:color="auto"/>
                    <w:bottom w:val="single" w:sz="8" w:space="0" w:color="auto"/>
                  </w:tcBorders>
                  <w:vAlign w:val="center"/>
                </w:tcPr>
                <w:p w:rsidR="007E320F" w:rsidRPr="00414C20" w:rsidRDefault="00C64333">
                  <w:pPr>
                    <w:jc w:val="center"/>
                    <w:rPr>
                      <w:rFonts w:ascii="黑体" w:eastAsia="黑体" w:hAnsi="黑体"/>
                      <w:color w:val="000000"/>
                      <w:sz w:val="21"/>
                      <w:szCs w:val="21"/>
                    </w:rPr>
                  </w:pPr>
                  <w:r w:rsidRPr="00414C20">
                    <w:rPr>
                      <w:rFonts w:ascii="黑体" w:eastAsia="黑体" w:hAnsi="黑体"/>
                      <w:color w:val="000000"/>
                      <w:sz w:val="21"/>
                      <w:szCs w:val="21"/>
                    </w:rPr>
                    <w:t>内容</w:t>
                  </w:r>
                </w:p>
              </w:tc>
            </w:tr>
            <w:tr w:rsidR="007E320F" w:rsidTr="005E5B90">
              <w:trPr>
                <w:trHeight w:val="397"/>
                <w:jc w:val="center"/>
              </w:trPr>
              <w:tc>
                <w:tcPr>
                  <w:tcW w:w="762" w:type="dxa"/>
                  <w:tcBorders>
                    <w:top w:val="single" w:sz="8"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1</w:t>
                  </w:r>
                </w:p>
              </w:tc>
              <w:tc>
                <w:tcPr>
                  <w:tcW w:w="1794" w:type="dxa"/>
                  <w:tcBorders>
                    <w:top w:val="single" w:sz="8"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项目名称</w:t>
                  </w:r>
                </w:p>
              </w:tc>
              <w:tc>
                <w:tcPr>
                  <w:tcW w:w="6739" w:type="dxa"/>
                  <w:tcBorders>
                    <w:top w:val="single" w:sz="8" w:space="0" w:color="auto"/>
                    <w:left w:val="single" w:sz="4" w:space="0" w:color="auto"/>
                    <w:bottom w:val="single" w:sz="4" w:space="0" w:color="auto"/>
                  </w:tcBorders>
                  <w:vAlign w:val="center"/>
                </w:tcPr>
                <w:p w:rsidR="007E320F" w:rsidRPr="000146F1" w:rsidRDefault="00A64A8C" w:rsidP="00E24F67">
                  <w:pPr>
                    <w:jc w:val="center"/>
                    <w:rPr>
                      <w:color w:val="000000"/>
                      <w:sz w:val="21"/>
                      <w:szCs w:val="21"/>
                    </w:rPr>
                  </w:pPr>
                  <w:r>
                    <w:rPr>
                      <w:rFonts w:hAnsi="宋体" w:hint="eastAsia"/>
                      <w:color w:val="000000"/>
                      <w:spacing w:val="-4"/>
                      <w:sz w:val="21"/>
                      <w:szCs w:val="21"/>
                    </w:rPr>
                    <w:t>河南耀林包装有限责任公司年产</w:t>
                  </w:r>
                  <w:r>
                    <w:rPr>
                      <w:rFonts w:hAnsi="宋体" w:hint="eastAsia"/>
                      <w:color w:val="000000"/>
                      <w:spacing w:val="-4"/>
                      <w:sz w:val="21"/>
                      <w:szCs w:val="21"/>
                    </w:rPr>
                    <w:t>2000</w:t>
                  </w:r>
                  <w:r>
                    <w:rPr>
                      <w:rFonts w:hAnsi="宋体" w:hint="eastAsia"/>
                      <w:color w:val="000000"/>
                      <w:spacing w:val="-4"/>
                      <w:sz w:val="21"/>
                      <w:szCs w:val="21"/>
                    </w:rPr>
                    <w:t>万个</w:t>
                  </w:r>
                  <w:r>
                    <w:rPr>
                      <w:rFonts w:hAnsi="宋体" w:hint="eastAsia"/>
                      <w:color w:val="000000"/>
                      <w:spacing w:val="-4"/>
                      <w:sz w:val="21"/>
                      <w:szCs w:val="21"/>
                    </w:rPr>
                    <w:t>PVC</w:t>
                  </w:r>
                  <w:r w:rsidR="004F4CBD">
                    <w:rPr>
                      <w:rFonts w:hAnsi="宋体" w:hint="eastAsia"/>
                      <w:color w:val="000000"/>
                      <w:spacing w:val="-4"/>
                      <w:sz w:val="21"/>
                      <w:szCs w:val="21"/>
                    </w:rPr>
                    <w:t>板</w:t>
                  </w:r>
                  <w:r>
                    <w:rPr>
                      <w:rFonts w:hAnsi="宋体" w:hint="eastAsia"/>
                      <w:color w:val="000000"/>
                      <w:spacing w:val="-4"/>
                      <w:sz w:val="21"/>
                      <w:szCs w:val="21"/>
                    </w:rPr>
                    <w:t>定位器项目</w:t>
                  </w:r>
                </w:p>
              </w:tc>
            </w:tr>
            <w:tr w:rsidR="007E320F">
              <w:trPr>
                <w:trHeight w:val="397"/>
                <w:jc w:val="center"/>
              </w:trPr>
              <w:tc>
                <w:tcPr>
                  <w:tcW w:w="762" w:type="dxa"/>
                  <w:tcBorders>
                    <w:top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2</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项目选址</w:t>
                  </w:r>
                </w:p>
              </w:tc>
              <w:tc>
                <w:tcPr>
                  <w:tcW w:w="6739" w:type="dxa"/>
                  <w:tcBorders>
                    <w:top w:val="single" w:sz="4" w:space="0" w:color="auto"/>
                    <w:left w:val="single" w:sz="4" w:space="0" w:color="auto"/>
                    <w:bottom w:val="single" w:sz="4" w:space="0" w:color="auto"/>
                  </w:tcBorders>
                  <w:vAlign w:val="center"/>
                </w:tcPr>
                <w:p w:rsidR="007E320F" w:rsidRPr="000146F1" w:rsidRDefault="000146F1" w:rsidP="00A64A8C">
                  <w:pPr>
                    <w:jc w:val="center"/>
                    <w:rPr>
                      <w:color w:val="000000"/>
                      <w:sz w:val="21"/>
                      <w:szCs w:val="21"/>
                    </w:rPr>
                  </w:pPr>
                  <w:r w:rsidRPr="000146F1">
                    <w:rPr>
                      <w:rFonts w:hAnsi="宋体"/>
                      <w:color w:val="000000"/>
                      <w:sz w:val="21"/>
                      <w:szCs w:val="21"/>
                    </w:rPr>
                    <w:t>新乡市新乡县</w:t>
                  </w:r>
                  <w:r w:rsidR="00A64A8C">
                    <w:rPr>
                      <w:rFonts w:hAnsi="宋体" w:hint="eastAsia"/>
                      <w:color w:val="000000"/>
                      <w:sz w:val="21"/>
                      <w:szCs w:val="21"/>
                    </w:rPr>
                    <w:t>古固寨镇产业集聚区玉源路</w:t>
                  </w:r>
                  <w:r w:rsidR="00A64A8C">
                    <w:rPr>
                      <w:rFonts w:hAnsi="宋体" w:hint="eastAsia"/>
                      <w:color w:val="000000"/>
                      <w:sz w:val="21"/>
                      <w:szCs w:val="21"/>
                    </w:rPr>
                    <w:t>5</w:t>
                  </w:r>
                  <w:r w:rsidR="00A64A8C">
                    <w:rPr>
                      <w:rFonts w:hAnsi="宋体" w:hint="eastAsia"/>
                      <w:color w:val="000000"/>
                      <w:sz w:val="21"/>
                      <w:szCs w:val="21"/>
                    </w:rPr>
                    <w:t>号</w:t>
                  </w:r>
                </w:p>
              </w:tc>
            </w:tr>
            <w:tr w:rsidR="007E320F">
              <w:trPr>
                <w:trHeight w:val="397"/>
                <w:jc w:val="center"/>
              </w:trPr>
              <w:tc>
                <w:tcPr>
                  <w:tcW w:w="762" w:type="dxa"/>
                  <w:tcBorders>
                    <w:top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3</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建设单位</w:t>
                  </w:r>
                </w:p>
              </w:tc>
              <w:tc>
                <w:tcPr>
                  <w:tcW w:w="6739" w:type="dxa"/>
                  <w:tcBorders>
                    <w:top w:val="single" w:sz="4" w:space="0" w:color="auto"/>
                    <w:left w:val="single" w:sz="4" w:space="0" w:color="auto"/>
                    <w:bottom w:val="single" w:sz="4" w:space="0" w:color="auto"/>
                  </w:tcBorders>
                  <w:vAlign w:val="center"/>
                </w:tcPr>
                <w:p w:rsidR="007E320F" w:rsidRDefault="00A64A8C" w:rsidP="00E24F67">
                  <w:pPr>
                    <w:jc w:val="center"/>
                    <w:rPr>
                      <w:color w:val="000000"/>
                      <w:sz w:val="21"/>
                      <w:szCs w:val="21"/>
                    </w:rPr>
                  </w:pPr>
                  <w:r>
                    <w:rPr>
                      <w:rFonts w:hAnsi="宋体" w:hint="eastAsia"/>
                      <w:color w:val="000000"/>
                      <w:spacing w:val="-4"/>
                      <w:sz w:val="21"/>
                      <w:szCs w:val="21"/>
                    </w:rPr>
                    <w:t>河南耀林包装有限责任公司</w:t>
                  </w:r>
                </w:p>
              </w:tc>
            </w:tr>
            <w:tr w:rsidR="007E320F">
              <w:trPr>
                <w:trHeight w:val="397"/>
                <w:jc w:val="center"/>
              </w:trPr>
              <w:tc>
                <w:tcPr>
                  <w:tcW w:w="762" w:type="dxa"/>
                  <w:tcBorders>
                    <w:top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4</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占地面积</w:t>
                  </w:r>
                </w:p>
              </w:tc>
              <w:tc>
                <w:tcPr>
                  <w:tcW w:w="6739" w:type="dxa"/>
                  <w:tcBorders>
                    <w:top w:val="single" w:sz="4" w:space="0" w:color="auto"/>
                    <w:left w:val="single" w:sz="4" w:space="0" w:color="auto"/>
                    <w:bottom w:val="single" w:sz="4" w:space="0" w:color="auto"/>
                  </w:tcBorders>
                  <w:vAlign w:val="center"/>
                </w:tcPr>
                <w:p w:rsidR="007E320F" w:rsidRPr="004F13AF" w:rsidRDefault="00A64A8C">
                  <w:pPr>
                    <w:jc w:val="center"/>
                    <w:rPr>
                      <w:color w:val="000000"/>
                      <w:sz w:val="21"/>
                      <w:szCs w:val="21"/>
                    </w:rPr>
                  </w:pPr>
                  <w:r>
                    <w:rPr>
                      <w:rFonts w:hint="eastAsia"/>
                      <w:color w:val="000000"/>
                      <w:sz w:val="21"/>
                      <w:szCs w:val="21"/>
                    </w:rPr>
                    <w:t>10</w:t>
                  </w:r>
                  <w:r w:rsidR="000146F1">
                    <w:rPr>
                      <w:rFonts w:hint="eastAsia"/>
                      <w:color w:val="000000"/>
                      <w:sz w:val="21"/>
                      <w:szCs w:val="21"/>
                    </w:rPr>
                    <w:t>00</w:t>
                  </w:r>
                  <w:r w:rsidR="0088502E" w:rsidRPr="00E528DF">
                    <w:rPr>
                      <w:color w:val="000000"/>
                      <w:kern w:val="36"/>
                      <w:sz w:val="24"/>
                      <w:szCs w:val="24"/>
                    </w:rPr>
                    <w:t>m</w:t>
                  </w:r>
                  <w:r w:rsidR="0088502E" w:rsidRPr="00E528DF">
                    <w:rPr>
                      <w:color w:val="000000"/>
                      <w:kern w:val="36"/>
                      <w:sz w:val="24"/>
                      <w:szCs w:val="24"/>
                      <w:vertAlign w:val="superscript"/>
                    </w:rPr>
                    <w:t>2</w:t>
                  </w:r>
                </w:p>
              </w:tc>
            </w:tr>
            <w:tr w:rsidR="007E320F">
              <w:trPr>
                <w:trHeight w:val="397"/>
                <w:jc w:val="center"/>
              </w:trPr>
              <w:tc>
                <w:tcPr>
                  <w:tcW w:w="762" w:type="dxa"/>
                  <w:tcBorders>
                    <w:top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5</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产品方案</w:t>
                  </w:r>
                </w:p>
              </w:tc>
              <w:tc>
                <w:tcPr>
                  <w:tcW w:w="6739" w:type="dxa"/>
                  <w:tcBorders>
                    <w:top w:val="single" w:sz="4" w:space="0" w:color="auto"/>
                    <w:left w:val="single" w:sz="4" w:space="0" w:color="auto"/>
                    <w:bottom w:val="single" w:sz="4" w:space="0" w:color="auto"/>
                  </w:tcBorders>
                  <w:vAlign w:val="center"/>
                </w:tcPr>
                <w:p w:rsidR="007E320F" w:rsidRDefault="00A64A8C" w:rsidP="002B2401">
                  <w:pPr>
                    <w:jc w:val="center"/>
                    <w:rPr>
                      <w:color w:val="000000"/>
                      <w:sz w:val="21"/>
                      <w:szCs w:val="21"/>
                    </w:rPr>
                  </w:pPr>
                  <w:r>
                    <w:rPr>
                      <w:rFonts w:hAnsi="宋体" w:hint="eastAsia"/>
                      <w:color w:val="000000"/>
                      <w:spacing w:val="-4"/>
                      <w:sz w:val="21"/>
                      <w:szCs w:val="21"/>
                    </w:rPr>
                    <w:t>年产</w:t>
                  </w:r>
                  <w:r>
                    <w:rPr>
                      <w:rFonts w:hAnsi="宋体" w:hint="eastAsia"/>
                      <w:color w:val="000000"/>
                      <w:spacing w:val="-4"/>
                      <w:sz w:val="21"/>
                      <w:szCs w:val="21"/>
                    </w:rPr>
                    <w:t>2000</w:t>
                  </w:r>
                  <w:r>
                    <w:rPr>
                      <w:rFonts w:hAnsi="宋体" w:hint="eastAsia"/>
                      <w:color w:val="000000"/>
                      <w:spacing w:val="-4"/>
                      <w:sz w:val="21"/>
                      <w:szCs w:val="21"/>
                    </w:rPr>
                    <w:t>万个</w:t>
                  </w:r>
                  <w:r>
                    <w:rPr>
                      <w:rFonts w:hAnsi="宋体" w:hint="eastAsia"/>
                      <w:color w:val="000000"/>
                      <w:spacing w:val="-4"/>
                      <w:sz w:val="21"/>
                      <w:szCs w:val="21"/>
                    </w:rPr>
                    <w:t>PVC</w:t>
                  </w:r>
                  <w:r w:rsidR="004F4CBD">
                    <w:rPr>
                      <w:rFonts w:hAnsi="宋体" w:hint="eastAsia"/>
                      <w:color w:val="000000"/>
                      <w:spacing w:val="-4"/>
                      <w:sz w:val="21"/>
                      <w:szCs w:val="21"/>
                    </w:rPr>
                    <w:t>板</w:t>
                  </w:r>
                  <w:r>
                    <w:rPr>
                      <w:rFonts w:hAnsi="宋体" w:hint="eastAsia"/>
                      <w:color w:val="000000"/>
                      <w:spacing w:val="-4"/>
                      <w:sz w:val="21"/>
                      <w:szCs w:val="21"/>
                    </w:rPr>
                    <w:t>定位器</w:t>
                  </w:r>
                </w:p>
              </w:tc>
            </w:tr>
            <w:tr w:rsidR="007E320F" w:rsidTr="00EC5778">
              <w:trPr>
                <w:trHeight w:val="397"/>
                <w:jc w:val="center"/>
              </w:trPr>
              <w:tc>
                <w:tcPr>
                  <w:tcW w:w="762" w:type="dxa"/>
                  <w:tcBorders>
                    <w:top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6</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总投资</w:t>
                  </w:r>
                </w:p>
              </w:tc>
              <w:tc>
                <w:tcPr>
                  <w:tcW w:w="6739" w:type="dxa"/>
                  <w:tcBorders>
                    <w:top w:val="single" w:sz="4" w:space="0" w:color="auto"/>
                    <w:left w:val="single" w:sz="4" w:space="0" w:color="auto"/>
                    <w:bottom w:val="single" w:sz="4" w:space="0" w:color="auto"/>
                  </w:tcBorders>
                  <w:vAlign w:val="center"/>
                </w:tcPr>
                <w:p w:rsidR="007E320F" w:rsidRPr="004F13AF" w:rsidRDefault="00CB2467">
                  <w:pPr>
                    <w:jc w:val="center"/>
                    <w:rPr>
                      <w:color w:val="000000"/>
                      <w:sz w:val="21"/>
                      <w:szCs w:val="21"/>
                    </w:rPr>
                  </w:pPr>
                  <w:r>
                    <w:rPr>
                      <w:rFonts w:hint="eastAsia"/>
                      <w:color w:val="000000"/>
                      <w:sz w:val="21"/>
                      <w:szCs w:val="21"/>
                    </w:rPr>
                    <w:t>1000</w:t>
                  </w:r>
                  <w:r w:rsidR="0088502E">
                    <w:rPr>
                      <w:rFonts w:hint="eastAsia"/>
                      <w:color w:val="000000"/>
                      <w:sz w:val="21"/>
                      <w:szCs w:val="21"/>
                    </w:rPr>
                    <w:t>万元</w:t>
                  </w:r>
                </w:p>
              </w:tc>
            </w:tr>
            <w:tr w:rsidR="007E320F" w:rsidTr="00EC5778">
              <w:trPr>
                <w:trHeight w:val="397"/>
                <w:jc w:val="center"/>
              </w:trPr>
              <w:tc>
                <w:tcPr>
                  <w:tcW w:w="762" w:type="dxa"/>
                  <w:tcBorders>
                    <w:top w:val="single" w:sz="4" w:space="0" w:color="auto"/>
                    <w:bottom w:val="single" w:sz="8"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7</w:t>
                  </w:r>
                </w:p>
              </w:tc>
              <w:tc>
                <w:tcPr>
                  <w:tcW w:w="1794" w:type="dxa"/>
                  <w:tcBorders>
                    <w:top w:val="single" w:sz="4" w:space="0" w:color="auto"/>
                    <w:left w:val="single" w:sz="4" w:space="0" w:color="auto"/>
                    <w:bottom w:val="single" w:sz="8"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劳动定员与制度</w:t>
                  </w:r>
                </w:p>
              </w:tc>
              <w:tc>
                <w:tcPr>
                  <w:tcW w:w="6739" w:type="dxa"/>
                  <w:tcBorders>
                    <w:top w:val="single" w:sz="4" w:space="0" w:color="auto"/>
                    <w:left w:val="single" w:sz="4" w:space="0" w:color="auto"/>
                    <w:bottom w:val="single" w:sz="8" w:space="0" w:color="auto"/>
                  </w:tcBorders>
                  <w:vAlign w:val="center"/>
                </w:tcPr>
                <w:p w:rsidR="007E320F" w:rsidRPr="00E8546C" w:rsidRDefault="00B75B4C" w:rsidP="004E09EE">
                  <w:pPr>
                    <w:jc w:val="center"/>
                    <w:rPr>
                      <w:color w:val="000000"/>
                      <w:sz w:val="21"/>
                      <w:szCs w:val="21"/>
                    </w:rPr>
                  </w:pPr>
                  <w:r>
                    <w:rPr>
                      <w:rFonts w:hint="eastAsia"/>
                      <w:color w:val="000000"/>
                      <w:sz w:val="21"/>
                      <w:szCs w:val="21"/>
                    </w:rPr>
                    <w:t>职工</w:t>
                  </w:r>
                  <w:r w:rsidR="00CB2467">
                    <w:rPr>
                      <w:rFonts w:hint="eastAsia"/>
                      <w:color w:val="000000"/>
                      <w:sz w:val="21"/>
                      <w:szCs w:val="21"/>
                    </w:rPr>
                    <w:t>30</w:t>
                  </w:r>
                  <w:r>
                    <w:rPr>
                      <w:rFonts w:hint="eastAsia"/>
                      <w:color w:val="000000"/>
                      <w:sz w:val="21"/>
                      <w:szCs w:val="21"/>
                    </w:rPr>
                    <w:t>人，</w:t>
                  </w:r>
                  <w:r w:rsidR="004E09EE">
                    <w:rPr>
                      <w:rFonts w:hint="eastAsia"/>
                      <w:color w:val="000000"/>
                      <w:sz w:val="21"/>
                      <w:szCs w:val="21"/>
                    </w:rPr>
                    <w:t>单</w:t>
                  </w:r>
                  <w:r>
                    <w:rPr>
                      <w:rFonts w:hint="eastAsia"/>
                      <w:color w:val="000000"/>
                      <w:sz w:val="21"/>
                      <w:szCs w:val="21"/>
                    </w:rPr>
                    <w:t>班生产（</w:t>
                  </w:r>
                  <w:r>
                    <w:rPr>
                      <w:rFonts w:hint="eastAsia"/>
                      <w:color w:val="000000"/>
                      <w:sz w:val="21"/>
                      <w:szCs w:val="21"/>
                    </w:rPr>
                    <w:t>8</w:t>
                  </w:r>
                  <w:r>
                    <w:rPr>
                      <w:rFonts w:hint="eastAsia"/>
                      <w:color w:val="000000"/>
                      <w:sz w:val="21"/>
                      <w:szCs w:val="21"/>
                    </w:rPr>
                    <w:t>小时</w:t>
                  </w:r>
                  <w:r>
                    <w:rPr>
                      <w:rFonts w:hint="eastAsia"/>
                      <w:color w:val="000000"/>
                      <w:sz w:val="21"/>
                      <w:szCs w:val="21"/>
                    </w:rPr>
                    <w:t>/</w:t>
                  </w:r>
                  <w:r>
                    <w:rPr>
                      <w:rFonts w:hint="eastAsia"/>
                      <w:color w:val="000000"/>
                      <w:sz w:val="21"/>
                      <w:szCs w:val="21"/>
                    </w:rPr>
                    <w:t>班），年工作</w:t>
                  </w:r>
                  <w:r>
                    <w:rPr>
                      <w:rFonts w:hint="eastAsia"/>
                      <w:color w:val="000000"/>
                      <w:sz w:val="21"/>
                      <w:szCs w:val="21"/>
                    </w:rPr>
                    <w:t>300</w:t>
                  </w:r>
                  <w:r>
                    <w:rPr>
                      <w:rFonts w:hint="eastAsia"/>
                      <w:color w:val="000000"/>
                      <w:sz w:val="21"/>
                      <w:szCs w:val="21"/>
                    </w:rPr>
                    <w:t>天。</w:t>
                  </w:r>
                </w:p>
              </w:tc>
            </w:tr>
          </w:tbl>
          <w:p w:rsidR="007E320F" w:rsidRDefault="00C64333">
            <w:pPr>
              <w:spacing w:line="440" w:lineRule="exact"/>
              <w:ind w:firstLineChars="200" w:firstLine="482"/>
              <w:rPr>
                <w:rFonts w:ascii="宋体" w:hAnsi="宋体"/>
                <w:b/>
                <w:bCs/>
                <w:color w:val="000000"/>
                <w:sz w:val="24"/>
                <w:szCs w:val="24"/>
              </w:rPr>
            </w:pPr>
            <w:r>
              <w:rPr>
                <w:b/>
                <w:bCs/>
                <w:color w:val="000000"/>
                <w:sz w:val="24"/>
                <w:szCs w:val="24"/>
              </w:rPr>
              <w:lastRenderedPageBreak/>
              <w:t>2</w:t>
            </w:r>
            <w:r>
              <w:rPr>
                <w:rFonts w:ascii="宋体" w:hAnsi="宋体" w:hint="eastAsia"/>
                <w:b/>
                <w:bCs/>
                <w:color w:val="000000"/>
                <w:sz w:val="24"/>
                <w:szCs w:val="24"/>
              </w:rPr>
              <w:t>、项目组成及建设情况</w:t>
            </w:r>
            <w:r w:rsidR="003F41F9">
              <w:rPr>
                <w:rFonts w:ascii="宋体" w:hAnsi="宋体" w:hint="eastAsia"/>
                <w:b/>
                <w:bCs/>
                <w:color w:val="000000"/>
                <w:sz w:val="24"/>
                <w:szCs w:val="24"/>
              </w:rPr>
              <w:t xml:space="preserve"> </w:t>
            </w:r>
            <w:r w:rsidR="006E1091">
              <w:rPr>
                <w:rFonts w:ascii="宋体" w:hAnsi="宋体" w:hint="eastAsia"/>
                <w:b/>
                <w:bCs/>
                <w:color w:val="000000"/>
                <w:sz w:val="24"/>
                <w:szCs w:val="24"/>
              </w:rPr>
              <w:t xml:space="preserve">   </w:t>
            </w:r>
          </w:p>
          <w:p w:rsidR="00743CF9" w:rsidRDefault="00C64333" w:rsidP="004D64FB">
            <w:pPr>
              <w:spacing w:line="440" w:lineRule="exact"/>
              <w:ind w:firstLineChars="200" w:firstLine="480"/>
              <w:rPr>
                <w:rFonts w:ascii="宋体" w:hAnsi="宋体"/>
                <w:color w:val="000000"/>
                <w:sz w:val="24"/>
                <w:szCs w:val="24"/>
              </w:rPr>
            </w:pPr>
            <w:r>
              <w:rPr>
                <w:rFonts w:ascii="宋体" w:hAnsi="宋体" w:hint="eastAsia"/>
                <w:color w:val="000000"/>
                <w:sz w:val="24"/>
                <w:szCs w:val="24"/>
              </w:rPr>
              <w:t>经现场勘查，</w:t>
            </w:r>
            <w:r w:rsidR="000146F1">
              <w:rPr>
                <w:rFonts w:ascii="宋体" w:hAnsi="宋体" w:hint="eastAsia"/>
                <w:color w:val="000000"/>
                <w:sz w:val="24"/>
                <w:szCs w:val="24"/>
              </w:rPr>
              <w:t>本项目租赁现有</w:t>
            </w:r>
            <w:r w:rsidR="004F4CBD">
              <w:rPr>
                <w:rFonts w:ascii="宋体" w:hAnsi="宋体" w:hint="eastAsia"/>
                <w:color w:val="000000"/>
                <w:sz w:val="24"/>
                <w:szCs w:val="24"/>
              </w:rPr>
              <w:t>场地</w:t>
            </w:r>
            <w:r w:rsidR="000146F1">
              <w:rPr>
                <w:rFonts w:ascii="宋体" w:hAnsi="宋体" w:hint="eastAsia"/>
                <w:color w:val="000000"/>
                <w:sz w:val="24"/>
                <w:szCs w:val="24"/>
              </w:rPr>
              <w:t>，</w:t>
            </w:r>
            <w:r w:rsidR="00B256B7">
              <w:rPr>
                <w:rFonts w:hAnsi="宋体" w:hint="eastAsia"/>
                <w:color w:val="000000"/>
                <w:kern w:val="36"/>
                <w:sz w:val="24"/>
                <w:szCs w:val="24"/>
              </w:rPr>
              <w:t>目前选址处为空地</w:t>
            </w:r>
            <w:r w:rsidR="009361A9">
              <w:rPr>
                <w:rFonts w:hAnsi="宋体" w:hint="eastAsia"/>
                <w:color w:val="000000"/>
                <w:kern w:val="36"/>
                <w:sz w:val="24"/>
                <w:szCs w:val="24"/>
              </w:rPr>
              <w:t>，</w:t>
            </w:r>
            <w:r w:rsidR="004843ED">
              <w:rPr>
                <w:rFonts w:ascii="宋体" w:hAnsi="宋体" w:hint="eastAsia"/>
                <w:color w:val="000000"/>
                <w:sz w:val="24"/>
                <w:szCs w:val="24"/>
              </w:rPr>
              <w:t>设备未</w:t>
            </w:r>
            <w:r w:rsidR="004E09EE">
              <w:rPr>
                <w:rFonts w:ascii="宋体" w:hAnsi="宋体" w:hint="eastAsia"/>
                <w:color w:val="000000"/>
                <w:sz w:val="24"/>
                <w:szCs w:val="24"/>
              </w:rPr>
              <w:t>到位</w:t>
            </w:r>
            <w:r w:rsidR="004843ED">
              <w:rPr>
                <w:rFonts w:ascii="宋体" w:hAnsi="宋体" w:hint="eastAsia"/>
                <w:color w:val="000000"/>
                <w:sz w:val="24"/>
                <w:szCs w:val="24"/>
              </w:rPr>
              <w:t>，不具备生产条件</w:t>
            </w:r>
            <w:r w:rsidR="00DC6C56">
              <w:rPr>
                <w:rFonts w:ascii="宋体" w:hAnsi="宋体" w:hint="eastAsia"/>
                <w:color w:val="000000"/>
                <w:sz w:val="24"/>
                <w:szCs w:val="24"/>
              </w:rPr>
              <w:t>，现状照片如下</w:t>
            </w:r>
            <w:r>
              <w:rPr>
                <w:rFonts w:ascii="宋体" w:hAnsi="宋体" w:hint="eastAsia"/>
                <w:color w:val="000000"/>
                <w:sz w:val="24"/>
                <w:szCs w:val="24"/>
              </w:rPr>
              <w:t>。</w:t>
            </w:r>
          </w:p>
          <w:p w:rsidR="004727BA" w:rsidRDefault="004F4CBD" w:rsidP="006E1091">
            <w:pPr>
              <w:ind w:firstLineChars="200" w:firstLine="480"/>
              <w:rPr>
                <w:rFonts w:ascii="宋体" w:hAnsi="宋体"/>
                <w:noProof/>
                <w:color w:val="000000"/>
                <w:sz w:val="24"/>
                <w:szCs w:val="24"/>
              </w:rPr>
            </w:pPr>
            <w:r>
              <w:rPr>
                <w:rFonts w:ascii="宋体" w:hAnsi="宋体"/>
                <w:noProof/>
                <w:color w:val="000000"/>
                <w:sz w:val="24"/>
                <w:szCs w:val="24"/>
              </w:rPr>
              <w:drawing>
                <wp:anchor distT="0" distB="0" distL="114300" distR="114300" simplePos="0" relativeHeight="251792384" behindDoc="0" locked="0" layoutInCell="1" allowOverlap="1">
                  <wp:simplePos x="0" y="0"/>
                  <wp:positionH relativeFrom="column">
                    <wp:posOffset>1277620</wp:posOffset>
                  </wp:positionH>
                  <wp:positionV relativeFrom="paragraph">
                    <wp:posOffset>25400</wp:posOffset>
                  </wp:positionV>
                  <wp:extent cx="3175000" cy="1784350"/>
                  <wp:effectExtent l="19050" t="0" r="6350" b="0"/>
                  <wp:wrapNone/>
                  <wp:docPr id="3" name="图片 2" descr="C:\Users\ADMINI~1\AppData\Local\Temp\WeChat Files\89f2aa46f9338db30ae9d9a9cf129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89f2aa46f9338db30ae9d9a9cf1298c.jpg"/>
                          <pic:cNvPicPr>
                            <a:picLocks noChangeAspect="1" noChangeArrowheads="1"/>
                          </pic:cNvPicPr>
                        </pic:nvPicPr>
                        <pic:blipFill>
                          <a:blip r:embed="rId11" cstate="print"/>
                          <a:srcRect/>
                          <a:stretch>
                            <a:fillRect/>
                          </a:stretch>
                        </pic:blipFill>
                        <pic:spPr bwMode="auto">
                          <a:xfrm>
                            <a:off x="0" y="0"/>
                            <a:ext cx="3175000" cy="1784350"/>
                          </a:xfrm>
                          <a:prstGeom prst="rect">
                            <a:avLst/>
                          </a:prstGeom>
                          <a:noFill/>
                          <a:ln w="9525">
                            <a:noFill/>
                            <a:miter lim="800000"/>
                            <a:headEnd/>
                            <a:tailEnd/>
                          </a:ln>
                        </pic:spPr>
                      </pic:pic>
                    </a:graphicData>
                  </a:graphic>
                </wp:anchor>
              </w:drawing>
            </w:r>
          </w:p>
          <w:p w:rsidR="00F33141" w:rsidRDefault="00F33141" w:rsidP="006E1091">
            <w:pPr>
              <w:ind w:firstLineChars="200" w:firstLine="480"/>
              <w:rPr>
                <w:rFonts w:ascii="宋体" w:hAnsi="宋体"/>
                <w:noProof/>
                <w:color w:val="000000"/>
                <w:sz w:val="24"/>
                <w:szCs w:val="24"/>
              </w:rPr>
            </w:pPr>
          </w:p>
          <w:p w:rsidR="00F33141" w:rsidRDefault="00F33141" w:rsidP="00F33141">
            <w:pPr>
              <w:ind w:firstLineChars="200" w:firstLine="480"/>
              <w:rPr>
                <w:rFonts w:ascii="宋体" w:hAnsi="宋体"/>
                <w:noProof/>
                <w:color w:val="000000"/>
                <w:sz w:val="24"/>
                <w:szCs w:val="24"/>
              </w:rPr>
            </w:pPr>
          </w:p>
          <w:p w:rsidR="00F33141" w:rsidRDefault="00F33141" w:rsidP="006E1091">
            <w:pPr>
              <w:ind w:firstLineChars="200" w:firstLine="480"/>
              <w:rPr>
                <w:rFonts w:ascii="宋体" w:hAnsi="宋体"/>
                <w:noProof/>
                <w:color w:val="000000"/>
                <w:sz w:val="24"/>
                <w:szCs w:val="24"/>
              </w:rPr>
            </w:pPr>
          </w:p>
          <w:p w:rsidR="00F33141" w:rsidRDefault="00F33141" w:rsidP="006E1091">
            <w:pPr>
              <w:ind w:firstLineChars="200" w:firstLine="480"/>
              <w:rPr>
                <w:rFonts w:ascii="宋体" w:hAnsi="宋体"/>
                <w:noProof/>
                <w:color w:val="000000"/>
                <w:sz w:val="24"/>
                <w:szCs w:val="24"/>
              </w:rPr>
            </w:pPr>
          </w:p>
          <w:p w:rsidR="00F33141" w:rsidRDefault="00F33141" w:rsidP="006E1091">
            <w:pPr>
              <w:ind w:firstLineChars="200" w:firstLine="480"/>
              <w:rPr>
                <w:rFonts w:ascii="宋体" w:hAnsi="宋体"/>
                <w:color w:val="000000"/>
                <w:sz w:val="24"/>
                <w:szCs w:val="24"/>
              </w:rPr>
            </w:pPr>
          </w:p>
          <w:p w:rsidR="00F33141" w:rsidRDefault="00F33141" w:rsidP="004F4CBD">
            <w:pPr>
              <w:tabs>
                <w:tab w:val="center" w:pos="6386"/>
              </w:tabs>
              <w:spacing w:line="440" w:lineRule="exact"/>
              <w:rPr>
                <w:rFonts w:hAnsi="宋体"/>
                <w:b/>
                <w:color w:val="FF0000"/>
                <w:sz w:val="24"/>
                <w:szCs w:val="24"/>
              </w:rPr>
            </w:pPr>
          </w:p>
          <w:p w:rsidR="004727BA" w:rsidRPr="00F33141" w:rsidRDefault="004727BA" w:rsidP="008F3584">
            <w:pPr>
              <w:tabs>
                <w:tab w:val="center" w:pos="6386"/>
              </w:tabs>
              <w:spacing w:line="440" w:lineRule="exact"/>
              <w:ind w:firstLineChars="1392" w:firstLine="3354"/>
              <w:rPr>
                <w:b/>
                <w:color w:val="000000" w:themeColor="text1"/>
                <w:sz w:val="24"/>
                <w:szCs w:val="24"/>
              </w:rPr>
            </w:pPr>
            <w:r w:rsidRPr="00F33141">
              <w:rPr>
                <w:rFonts w:hAnsi="宋体"/>
                <w:b/>
                <w:color w:val="000000" w:themeColor="text1"/>
                <w:sz w:val="24"/>
                <w:szCs w:val="24"/>
              </w:rPr>
              <w:t>附图</w:t>
            </w:r>
            <w:r w:rsidRPr="00F33141">
              <w:rPr>
                <w:b/>
                <w:color w:val="000000" w:themeColor="text1"/>
                <w:sz w:val="24"/>
                <w:szCs w:val="24"/>
              </w:rPr>
              <w:t xml:space="preserve">2    </w:t>
            </w:r>
            <w:r w:rsidRPr="00F33141">
              <w:rPr>
                <w:rFonts w:hAnsi="宋体"/>
                <w:b/>
                <w:color w:val="000000" w:themeColor="text1"/>
                <w:sz w:val="24"/>
                <w:szCs w:val="24"/>
              </w:rPr>
              <w:t>厂</w:t>
            </w:r>
            <w:r w:rsidR="00F33141" w:rsidRPr="00F33141">
              <w:rPr>
                <w:rFonts w:hAnsi="宋体" w:hint="eastAsia"/>
                <w:b/>
                <w:color w:val="000000" w:themeColor="text1"/>
                <w:sz w:val="24"/>
                <w:szCs w:val="24"/>
              </w:rPr>
              <w:t>区</w:t>
            </w:r>
            <w:r w:rsidRPr="00F33141">
              <w:rPr>
                <w:rFonts w:hAnsi="宋体"/>
                <w:b/>
                <w:color w:val="000000" w:themeColor="text1"/>
                <w:sz w:val="24"/>
                <w:szCs w:val="24"/>
              </w:rPr>
              <w:t>现状图</w:t>
            </w:r>
            <w:r w:rsidR="008F3584" w:rsidRPr="00F33141">
              <w:rPr>
                <w:rFonts w:hAnsi="宋体"/>
                <w:b/>
                <w:color w:val="000000" w:themeColor="text1"/>
                <w:sz w:val="24"/>
                <w:szCs w:val="24"/>
              </w:rPr>
              <w:tab/>
            </w:r>
          </w:p>
          <w:p w:rsidR="005C0868" w:rsidRPr="004D64FB" w:rsidRDefault="00C64333" w:rsidP="00CA4CB5">
            <w:pPr>
              <w:spacing w:line="440" w:lineRule="exact"/>
              <w:ind w:firstLineChars="200" w:firstLine="480"/>
              <w:rPr>
                <w:rFonts w:ascii="宋体" w:hAnsi="宋体"/>
                <w:color w:val="000000"/>
                <w:sz w:val="24"/>
                <w:szCs w:val="24"/>
              </w:rPr>
            </w:pPr>
            <w:r w:rsidRPr="00E8546C">
              <w:rPr>
                <w:rFonts w:ascii="宋体" w:hAnsi="宋体" w:hint="eastAsia"/>
                <w:color w:val="000000"/>
                <w:sz w:val="24"/>
                <w:szCs w:val="24"/>
              </w:rPr>
              <w:t>本项目主要工程组成见表</w:t>
            </w:r>
            <w:r w:rsidRPr="00E8546C">
              <w:rPr>
                <w:color w:val="000000"/>
                <w:sz w:val="24"/>
                <w:szCs w:val="24"/>
              </w:rPr>
              <w:t>2</w:t>
            </w:r>
            <w:r w:rsidRPr="00E8546C">
              <w:rPr>
                <w:rFonts w:ascii="宋体" w:hAnsi="宋体" w:hint="eastAsia"/>
                <w:color w:val="000000"/>
                <w:sz w:val="24"/>
                <w:szCs w:val="24"/>
              </w:rPr>
              <w:t>：</w:t>
            </w:r>
          </w:p>
          <w:p w:rsidR="007E320F" w:rsidRDefault="00C64333" w:rsidP="00207413">
            <w:pPr>
              <w:pStyle w:val="ac"/>
              <w:spacing w:line="44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cs="Times New Roman"/>
                <w:color w:val="000000"/>
                <w:sz w:val="24"/>
                <w:szCs w:val="24"/>
              </w:rPr>
              <w:t xml:space="preserve">2             </w:t>
            </w:r>
            <w:r w:rsidR="005B1642">
              <w:rPr>
                <w:rFonts w:ascii="Times New Roman" w:eastAsia="黑体" w:hAnsi="Times New Roman" w:cs="Times New Roman" w:hint="eastAsia"/>
                <w:color w:val="000000"/>
                <w:sz w:val="24"/>
                <w:szCs w:val="24"/>
              </w:rPr>
              <w:t xml:space="preserve">             </w:t>
            </w:r>
            <w:r>
              <w:rPr>
                <w:rFonts w:ascii="Times New Roman" w:eastAsia="黑体" w:hAnsi="Times New Roman"/>
                <w:color w:val="000000"/>
                <w:sz w:val="24"/>
                <w:szCs w:val="24"/>
              </w:rPr>
              <w:t>本项目组成情况</w:t>
            </w:r>
          </w:p>
          <w:tbl>
            <w:tblPr>
              <w:tblW w:w="9295" w:type="dxa"/>
              <w:jc w:val="center"/>
              <w:tblLayout w:type="fixed"/>
              <w:tblLook w:val="04A0"/>
            </w:tblPr>
            <w:tblGrid>
              <w:gridCol w:w="879"/>
              <w:gridCol w:w="1134"/>
              <w:gridCol w:w="1782"/>
              <w:gridCol w:w="4394"/>
              <w:gridCol w:w="1081"/>
              <w:gridCol w:w="25"/>
            </w:tblGrid>
            <w:tr w:rsidR="007E320F" w:rsidTr="004F4CBD">
              <w:trPr>
                <w:gridAfter w:val="1"/>
                <w:wAfter w:w="25" w:type="dxa"/>
                <w:cantSplit/>
                <w:trHeight w:val="397"/>
                <w:jc w:val="center"/>
              </w:trPr>
              <w:tc>
                <w:tcPr>
                  <w:tcW w:w="879" w:type="dxa"/>
                  <w:tcBorders>
                    <w:top w:val="single" w:sz="8" w:space="0" w:color="auto"/>
                    <w:bottom w:val="single" w:sz="8" w:space="0" w:color="auto"/>
                    <w:right w:val="single" w:sz="4" w:space="0" w:color="auto"/>
                  </w:tcBorders>
                  <w:vAlign w:val="center"/>
                </w:tcPr>
                <w:p w:rsidR="007E320F" w:rsidRPr="00414C20" w:rsidRDefault="00C64333" w:rsidP="00323B04">
                  <w:pPr>
                    <w:snapToGrid w:val="0"/>
                    <w:jc w:val="center"/>
                    <w:rPr>
                      <w:rFonts w:ascii="黑体" w:eastAsia="黑体" w:hAnsi="黑体"/>
                      <w:color w:val="000000"/>
                      <w:kern w:val="36"/>
                      <w:sz w:val="21"/>
                      <w:szCs w:val="21"/>
                    </w:rPr>
                  </w:pPr>
                  <w:r w:rsidRPr="00414C20">
                    <w:rPr>
                      <w:rFonts w:ascii="黑体" w:eastAsia="黑体" w:hAnsi="黑体"/>
                      <w:color w:val="000000"/>
                      <w:kern w:val="36"/>
                      <w:sz w:val="21"/>
                      <w:szCs w:val="21"/>
                    </w:rPr>
                    <w:t>序号</w:t>
                  </w:r>
                </w:p>
              </w:tc>
              <w:tc>
                <w:tcPr>
                  <w:tcW w:w="1134" w:type="dxa"/>
                  <w:tcBorders>
                    <w:top w:val="single" w:sz="8" w:space="0" w:color="auto"/>
                    <w:left w:val="single" w:sz="4" w:space="0" w:color="auto"/>
                    <w:bottom w:val="single" w:sz="8" w:space="0" w:color="auto"/>
                    <w:right w:val="single" w:sz="4" w:space="0" w:color="auto"/>
                  </w:tcBorders>
                  <w:vAlign w:val="center"/>
                </w:tcPr>
                <w:p w:rsidR="007E320F" w:rsidRPr="00414C20" w:rsidRDefault="00C64333" w:rsidP="00323B04">
                  <w:pPr>
                    <w:snapToGrid w:val="0"/>
                    <w:jc w:val="center"/>
                    <w:rPr>
                      <w:rFonts w:ascii="黑体" w:eastAsia="黑体" w:hAnsi="黑体"/>
                      <w:color w:val="000000"/>
                      <w:kern w:val="36"/>
                      <w:sz w:val="21"/>
                      <w:szCs w:val="21"/>
                    </w:rPr>
                  </w:pPr>
                  <w:r w:rsidRPr="00414C20">
                    <w:rPr>
                      <w:rFonts w:ascii="黑体" w:eastAsia="黑体" w:hAnsi="黑体"/>
                      <w:color w:val="000000"/>
                      <w:kern w:val="36"/>
                      <w:sz w:val="21"/>
                      <w:szCs w:val="21"/>
                    </w:rPr>
                    <w:t>项目</w:t>
                  </w:r>
                </w:p>
              </w:tc>
              <w:tc>
                <w:tcPr>
                  <w:tcW w:w="1782" w:type="dxa"/>
                  <w:tcBorders>
                    <w:top w:val="single" w:sz="8" w:space="0" w:color="auto"/>
                    <w:left w:val="single" w:sz="4" w:space="0" w:color="auto"/>
                    <w:bottom w:val="single" w:sz="8" w:space="0" w:color="auto"/>
                    <w:right w:val="single" w:sz="4" w:space="0" w:color="auto"/>
                  </w:tcBorders>
                  <w:vAlign w:val="center"/>
                </w:tcPr>
                <w:p w:rsidR="007E320F" w:rsidRPr="00414C20" w:rsidRDefault="00C64333" w:rsidP="00323B04">
                  <w:pPr>
                    <w:snapToGrid w:val="0"/>
                    <w:jc w:val="center"/>
                    <w:rPr>
                      <w:rFonts w:ascii="黑体" w:eastAsia="黑体" w:hAnsi="黑体"/>
                      <w:color w:val="000000"/>
                      <w:kern w:val="36"/>
                      <w:sz w:val="21"/>
                      <w:szCs w:val="21"/>
                    </w:rPr>
                  </w:pPr>
                  <w:r w:rsidRPr="00414C20">
                    <w:rPr>
                      <w:rFonts w:ascii="黑体" w:eastAsia="黑体" w:hAnsi="黑体"/>
                      <w:color w:val="000000"/>
                      <w:kern w:val="36"/>
                      <w:sz w:val="21"/>
                      <w:szCs w:val="21"/>
                    </w:rPr>
                    <w:t>建设内容</w:t>
                  </w:r>
                </w:p>
              </w:tc>
              <w:tc>
                <w:tcPr>
                  <w:tcW w:w="4394" w:type="dxa"/>
                  <w:tcBorders>
                    <w:top w:val="single" w:sz="8" w:space="0" w:color="auto"/>
                    <w:left w:val="single" w:sz="4" w:space="0" w:color="auto"/>
                    <w:bottom w:val="single" w:sz="8" w:space="0" w:color="auto"/>
                    <w:right w:val="single" w:sz="4" w:space="0" w:color="auto"/>
                  </w:tcBorders>
                  <w:vAlign w:val="center"/>
                </w:tcPr>
                <w:p w:rsidR="007E320F" w:rsidRPr="00414C20" w:rsidRDefault="00C64333" w:rsidP="00323B04">
                  <w:pPr>
                    <w:snapToGrid w:val="0"/>
                    <w:jc w:val="center"/>
                    <w:rPr>
                      <w:rFonts w:ascii="黑体" w:eastAsia="黑体" w:hAnsi="黑体"/>
                      <w:color w:val="000000"/>
                      <w:kern w:val="36"/>
                      <w:sz w:val="21"/>
                      <w:szCs w:val="21"/>
                    </w:rPr>
                  </w:pPr>
                  <w:r w:rsidRPr="00414C20">
                    <w:rPr>
                      <w:rFonts w:ascii="黑体" w:eastAsia="黑体" w:hAnsi="黑体"/>
                      <w:color w:val="000000"/>
                      <w:kern w:val="36"/>
                      <w:sz w:val="21"/>
                      <w:szCs w:val="21"/>
                    </w:rPr>
                    <w:t>数量、规模或要求</w:t>
                  </w:r>
                </w:p>
              </w:tc>
              <w:tc>
                <w:tcPr>
                  <w:tcW w:w="1081" w:type="dxa"/>
                  <w:tcBorders>
                    <w:top w:val="single" w:sz="8" w:space="0" w:color="auto"/>
                    <w:left w:val="single" w:sz="4" w:space="0" w:color="auto"/>
                    <w:bottom w:val="single" w:sz="8" w:space="0" w:color="auto"/>
                  </w:tcBorders>
                  <w:vAlign w:val="center"/>
                </w:tcPr>
                <w:p w:rsidR="007E320F" w:rsidRPr="00414C20" w:rsidRDefault="00C64333" w:rsidP="00323B04">
                  <w:pPr>
                    <w:snapToGrid w:val="0"/>
                    <w:jc w:val="center"/>
                    <w:rPr>
                      <w:rFonts w:ascii="黑体" w:eastAsia="黑体" w:hAnsi="黑体"/>
                      <w:color w:val="000000"/>
                      <w:kern w:val="36"/>
                      <w:sz w:val="21"/>
                      <w:szCs w:val="21"/>
                    </w:rPr>
                  </w:pPr>
                  <w:r w:rsidRPr="00414C20">
                    <w:rPr>
                      <w:rFonts w:ascii="黑体" w:eastAsia="黑体" w:hAnsi="黑体" w:hint="eastAsia"/>
                      <w:color w:val="000000"/>
                      <w:kern w:val="36"/>
                      <w:sz w:val="21"/>
                      <w:szCs w:val="21"/>
                    </w:rPr>
                    <w:t>备注</w:t>
                  </w:r>
                </w:p>
              </w:tc>
            </w:tr>
            <w:tr w:rsidR="00323B04" w:rsidTr="004F4CBD">
              <w:trPr>
                <w:gridAfter w:val="1"/>
                <w:wAfter w:w="25" w:type="dxa"/>
                <w:cantSplit/>
                <w:trHeight w:val="397"/>
                <w:jc w:val="center"/>
              </w:trPr>
              <w:tc>
                <w:tcPr>
                  <w:tcW w:w="879" w:type="dxa"/>
                  <w:vMerge w:val="restart"/>
                  <w:tcBorders>
                    <w:top w:val="single" w:sz="8" w:space="0" w:color="auto"/>
                    <w:right w:val="single" w:sz="4" w:space="0" w:color="auto"/>
                  </w:tcBorders>
                  <w:vAlign w:val="center"/>
                </w:tcPr>
                <w:p w:rsidR="00323B04" w:rsidRDefault="00323B04" w:rsidP="00323B04">
                  <w:pPr>
                    <w:snapToGrid w:val="0"/>
                    <w:jc w:val="center"/>
                    <w:rPr>
                      <w:color w:val="000000"/>
                      <w:kern w:val="36"/>
                      <w:sz w:val="21"/>
                      <w:szCs w:val="21"/>
                    </w:rPr>
                  </w:pPr>
                  <w:r>
                    <w:rPr>
                      <w:color w:val="000000"/>
                      <w:kern w:val="36"/>
                      <w:sz w:val="21"/>
                      <w:szCs w:val="21"/>
                    </w:rPr>
                    <w:t>1</w:t>
                  </w:r>
                </w:p>
              </w:tc>
              <w:tc>
                <w:tcPr>
                  <w:tcW w:w="1134" w:type="dxa"/>
                  <w:vMerge w:val="restart"/>
                  <w:tcBorders>
                    <w:top w:val="single" w:sz="8" w:space="0" w:color="auto"/>
                    <w:left w:val="single" w:sz="4" w:space="0" w:color="auto"/>
                    <w:right w:val="single" w:sz="4" w:space="0" w:color="auto"/>
                  </w:tcBorders>
                  <w:vAlign w:val="center"/>
                </w:tcPr>
                <w:p w:rsidR="00323B04" w:rsidRDefault="00323B04" w:rsidP="00323B04">
                  <w:pPr>
                    <w:snapToGrid w:val="0"/>
                    <w:jc w:val="center"/>
                    <w:rPr>
                      <w:color w:val="000000"/>
                      <w:kern w:val="36"/>
                      <w:sz w:val="21"/>
                      <w:szCs w:val="21"/>
                    </w:rPr>
                  </w:pPr>
                  <w:r>
                    <w:rPr>
                      <w:color w:val="000000"/>
                      <w:kern w:val="36"/>
                      <w:sz w:val="21"/>
                      <w:szCs w:val="21"/>
                    </w:rPr>
                    <w:t>主体工程</w:t>
                  </w:r>
                </w:p>
              </w:tc>
              <w:tc>
                <w:tcPr>
                  <w:tcW w:w="1782" w:type="dxa"/>
                  <w:tcBorders>
                    <w:top w:val="single" w:sz="8" w:space="0" w:color="auto"/>
                    <w:left w:val="single" w:sz="4" w:space="0" w:color="auto"/>
                    <w:bottom w:val="single" w:sz="4" w:space="0" w:color="auto"/>
                    <w:right w:val="single" w:sz="4" w:space="0" w:color="auto"/>
                  </w:tcBorders>
                  <w:vAlign w:val="center"/>
                </w:tcPr>
                <w:p w:rsidR="00323B04" w:rsidRDefault="00323B04" w:rsidP="00323B04">
                  <w:pPr>
                    <w:snapToGrid w:val="0"/>
                    <w:ind w:firstLine="132"/>
                    <w:jc w:val="center"/>
                    <w:rPr>
                      <w:rFonts w:ascii="宋体" w:hAnsi="宋体"/>
                      <w:color w:val="000000"/>
                      <w:sz w:val="21"/>
                      <w:szCs w:val="21"/>
                    </w:rPr>
                  </w:pPr>
                  <w:r>
                    <w:rPr>
                      <w:rFonts w:ascii="宋体" w:hAnsi="宋体" w:hint="eastAsia"/>
                      <w:color w:val="000000"/>
                      <w:sz w:val="21"/>
                      <w:szCs w:val="21"/>
                    </w:rPr>
                    <w:t>生产车间</w:t>
                  </w:r>
                </w:p>
              </w:tc>
              <w:tc>
                <w:tcPr>
                  <w:tcW w:w="4394" w:type="dxa"/>
                  <w:tcBorders>
                    <w:top w:val="single" w:sz="8" w:space="0" w:color="auto"/>
                    <w:left w:val="single" w:sz="4" w:space="0" w:color="auto"/>
                    <w:bottom w:val="single" w:sz="4" w:space="0" w:color="auto"/>
                    <w:right w:val="single" w:sz="4" w:space="0" w:color="auto"/>
                  </w:tcBorders>
                  <w:vAlign w:val="center"/>
                </w:tcPr>
                <w:p w:rsidR="00323B04" w:rsidRPr="00323B04" w:rsidRDefault="00F75493" w:rsidP="00F75493">
                  <w:pPr>
                    <w:snapToGrid w:val="0"/>
                    <w:jc w:val="center"/>
                    <w:rPr>
                      <w:color w:val="000000"/>
                      <w:sz w:val="21"/>
                      <w:szCs w:val="21"/>
                    </w:rPr>
                  </w:pPr>
                  <w:r>
                    <w:rPr>
                      <w:rFonts w:hint="eastAsia"/>
                      <w:color w:val="000000"/>
                      <w:sz w:val="21"/>
                      <w:szCs w:val="21"/>
                    </w:rPr>
                    <w:t>1</w:t>
                  </w:r>
                  <w:r>
                    <w:rPr>
                      <w:rFonts w:hint="eastAsia"/>
                      <w:color w:val="000000"/>
                      <w:sz w:val="21"/>
                      <w:szCs w:val="21"/>
                    </w:rPr>
                    <w:t>层，</w:t>
                  </w:r>
                  <w:r w:rsidR="00323B04">
                    <w:rPr>
                      <w:rFonts w:hint="eastAsia"/>
                      <w:color w:val="000000"/>
                      <w:sz w:val="21"/>
                      <w:szCs w:val="21"/>
                    </w:rPr>
                    <w:t>建筑面积为</w:t>
                  </w:r>
                  <w:r>
                    <w:rPr>
                      <w:rFonts w:hint="eastAsia"/>
                      <w:color w:val="000000"/>
                      <w:sz w:val="21"/>
                      <w:szCs w:val="21"/>
                    </w:rPr>
                    <w:t>600</w:t>
                  </w:r>
                  <w:r w:rsidR="00323B04">
                    <w:rPr>
                      <w:rFonts w:hint="eastAsia"/>
                      <w:color w:val="000000"/>
                      <w:sz w:val="21"/>
                      <w:szCs w:val="21"/>
                    </w:rPr>
                    <w:t>m</w:t>
                  </w:r>
                  <w:r w:rsidR="00323B04" w:rsidRPr="00323B04">
                    <w:rPr>
                      <w:rFonts w:hint="eastAsia"/>
                      <w:color w:val="000000"/>
                      <w:sz w:val="21"/>
                      <w:szCs w:val="21"/>
                      <w:vertAlign w:val="superscript"/>
                    </w:rPr>
                    <w:t>2</w:t>
                  </w:r>
                  <w:r w:rsidR="00323B04">
                    <w:rPr>
                      <w:rFonts w:hint="eastAsia"/>
                      <w:color w:val="000000"/>
                      <w:sz w:val="21"/>
                      <w:szCs w:val="21"/>
                    </w:rPr>
                    <w:t>。</w:t>
                  </w:r>
                </w:p>
              </w:tc>
              <w:tc>
                <w:tcPr>
                  <w:tcW w:w="1081" w:type="dxa"/>
                  <w:vMerge w:val="restart"/>
                  <w:tcBorders>
                    <w:top w:val="single" w:sz="8" w:space="0" w:color="auto"/>
                    <w:left w:val="single" w:sz="4" w:space="0" w:color="auto"/>
                  </w:tcBorders>
                  <w:vAlign w:val="center"/>
                </w:tcPr>
                <w:p w:rsidR="00323B04" w:rsidRDefault="004F4CBD" w:rsidP="00323B04">
                  <w:pPr>
                    <w:snapToGrid w:val="0"/>
                    <w:jc w:val="center"/>
                    <w:rPr>
                      <w:rFonts w:ascii="宋体" w:hAnsi="宋体"/>
                      <w:color w:val="000000"/>
                      <w:kern w:val="36"/>
                      <w:sz w:val="21"/>
                      <w:szCs w:val="21"/>
                    </w:rPr>
                  </w:pPr>
                  <w:r>
                    <w:rPr>
                      <w:rFonts w:ascii="宋体" w:hAnsi="宋体" w:hint="eastAsia"/>
                      <w:color w:val="000000"/>
                      <w:kern w:val="36"/>
                      <w:sz w:val="21"/>
                      <w:szCs w:val="21"/>
                    </w:rPr>
                    <w:t>租赁现有场地，新建厂房。</w:t>
                  </w:r>
                </w:p>
              </w:tc>
            </w:tr>
            <w:tr w:rsidR="00F75493" w:rsidTr="004F4CBD">
              <w:trPr>
                <w:gridAfter w:val="1"/>
                <w:wAfter w:w="25" w:type="dxa"/>
                <w:cantSplit/>
                <w:trHeight w:val="397"/>
                <w:jc w:val="center"/>
              </w:trPr>
              <w:tc>
                <w:tcPr>
                  <w:tcW w:w="879" w:type="dxa"/>
                  <w:vMerge/>
                  <w:tcBorders>
                    <w:top w:val="single" w:sz="8" w:space="0" w:color="auto"/>
                    <w:right w:val="single" w:sz="4" w:space="0" w:color="auto"/>
                  </w:tcBorders>
                  <w:vAlign w:val="center"/>
                </w:tcPr>
                <w:p w:rsidR="00F75493" w:rsidRDefault="00F75493" w:rsidP="00323B04">
                  <w:pPr>
                    <w:snapToGrid w:val="0"/>
                    <w:jc w:val="center"/>
                    <w:rPr>
                      <w:color w:val="000000"/>
                      <w:kern w:val="36"/>
                      <w:sz w:val="21"/>
                      <w:szCs w:val="21"/>
                    </w:rPr>
                  </w:pPr>
                </w:p>
              </w:tc>
              <w:tc>
                <w:tcPr>
                  <w:tcW w:w="1134" w:type="dxa"/>
                  <w:vMerge/>
                  <w:tcBorders>
                    <w:top w:val="single" w:sz="8" w:space="0" w:color="auto"/>
                    <w:left w:val="single" w:sz="4" w:space="0" w:color="auto"/>
                    <w:right w:val="single" w:sz="4" w:space="0" w:color="auto"/>
                  </w:tcBorders>
                  <w:vAlign w:val="center"/>
                </w:tcPr>
                <w:p w:rsidR="00F75493" w:rsidRDefault="00F75493" w:rsidP="00323B04">
                  <w:pPr>
                    <w:snapToGrid w:val="0"/>
                    <w:jc w:val="center"/>
                    <w:rPr>
                      <w:color w:val="000000"/>
                      <w:kern w:val="36"/>
                      <w:sz w:val="21"/>
                      <w:szCs w:val="21"/>
                    </w:rPr>
                  </w:pPr>
                </w:p>
              </w:tc>
              <w:tc>
                <w:tcPr>
                  <w:tcW w:w="1782" w:type="dxa"/>
                  <w:tcBorders>
                    <w:top w:val="single" w:sz="4" w:space="0" w:color="auto"/>
                    <w:left w:val="single" w:sz="4" w:space="0" w:color="auto"/>
                    <w:right w:val="single" w:sz="4" w:space="0" w:color="auto"/>
                  </w:tcBorders>
                  <w:vAlign w:val="center"/>
                </w:tcPr>
                <w:p w:rsidR="00F75493" w:rsidRDefault="00F75493" w:rsidP="00323B04">
                  <w:pPr>
                    <w:snapToGrid w:val="0"/>
                    <w:ind w:firstLine="132"/>
                    <w:jc w:val="center"/>
                    <w:rPr>
                      <w:rFonts w:ascii="宋体" w:hAnsi="宋体"/>
                      <w:color w:val="000000"/>
                      <w:sz w:val="21"/>
                      <w:szCs w:val="21"/>
                    </w:rPr>
                  </w:pPr>
                  <w:r>
                    <w:rPr>
                      <w:rFonts w:ascii="宋体" w:hAnsi="宋体" w:hint="eastAsia"/>
                      <w:color w:val="000000"/>
                      <w:sz w:val="21"/>
                      <w:szCs w:val="21"/>
                    </w:rPr>
                    <w:t>仓库</w:t>
                  </w:r>
                </w:p>
              </w:tc>
              <w:tc>
                <w:tcPr>
                  <w:tcW w:w="4394" w:type="dxa"/>
                  <w:tcBorders>
                    <w:top w:val="single" w:sz="4" w:space="0" w:color="auto"/>
                    <w:left w:val="single" w:sz="4" w:space="0" w:color="auto"/>
                    <w:right w:val="single" w:sz="4" w:space="0" w:color="auto"/>
                  </w:tcBorders>
                  <w:vAlign w:val="center"/>
                </w:tcPr>
                <w:p w:rsidR="00F75493" w:rsidRDefault="00F75493" w:rsidP="00F75493">
                  <w:pPr>
                    <w:snapToGrid w:val="0"/>
                    <w:jc w:val="center"/>
                    <w:rPr>
                      <w:color w:val="000000"/>
                      <w:sz w:val="21"/>
                      <w:szCs w:val="21"/>
                    </w:rPr>
                  </w:pPr>
                  <w:r>
                    <w:rPr>
                      <w:rFonts w:hint="eastAsia"/>
                      <w:color w:val="000000"/>
                      <w:sz w:val="21"/>
                      <w:szCs w:val="21"/>
                    </w:rPr>
                    <w:t>1</w:t>
                  </w:r>
                  <w:r>
                    <w:rPr>
                      <w:rFonts w:hint="eastAsia"/>
                      <w:color w:val="000000"/>
                      <w:sz w:val="21"/>
                      <w:szCs w:val="21"/>
                    </w:rPr>
                    <w:t>层，建筑面积为</w:t>
                  </w:r>
                  <w:r>
                    <w:rPr>
                      <w:rFonts w:hint="eastAsia"/>
                      <w:color w:val="000000"/>
                      <w:sz w:val="21"/>
                      <w:szCs w:val="21"/>
                    </w:rPr>
                    <w:t>300m</w:t>
                  </w:r>
                  <w:r w:rsidRPr="00323B04">
                    <w:rPr>
                      <w:rFonts w:hint="eastAsia"/>
                      <w:color w:val="000000"/>
                      <w:sz w:val="21"/>
                      <w:szCs w:val="21"/>
                      <w:vertAlign w:val="superscript"/>
                    </w:rPr>
                    <w:t>2</w:t>
                  </w:r>
                  <w:r>
                    <w:rPr>
                      <w:rFonts w:hint="eastAsia"/>
                      <w:color w:val="000000"/>
                      <w:sz w:val="21"/>
                      <w:szCs w:val="21"/>
                    </w:rPr>
                    <w:t>。</w:t>
                  </w:r>
                </w:p>
              </w:tc>
              <w:tc>
                <w:tcPr>
                  <w:tcW w:w="1081" w:type="dxa"/>
                  <w:vMerge/>
                  <w:tcBorders>
                    <w:top w:val="single" w:sz="8" w:space="0" w:color="auto"/>
                    <w:left w:val="single" w:sz="4" w:space="0" w:color="auto"/>
                  </w:tcBorders>
                  <w:vAlign w:val="center"/>
                </w:tcPr>
                <w:p w:rsidR="00F75493" w:rsidRDefault="00F75493" w:rsidP="00323B04">
                  <w:pPr>
                    <w:snapToGrid w:val="0"/>
                    <w:jc w:val="center"/>
                    <w:rPr>
                      <w:rFonts w:ascii="宋体" w:hAnsi="宋体"/>
                      <w:color w:val="000000"/>
                      <w:kern w:val="36"/>
                      <w:sz w:val="21"/>
                      <w:szCs w:val="21"/>
                    </w:rPr>
                  </w:pPr>
                </w:p>
              </w:tc>
            </w:tr>
            <w:tr w:rsidR="00323B04" w:rsidTr="004F4CBD">
              <w:trPr>
                <w:gridAfter w:val="1"/>
                <w:wAfter w:w="25" w:type="dxa"/>
                <w:cantSplit/>
                <w:trHeight w:val="397"/>
                <w:jc w:val="center"/>
              </w:trPr>
              <w:tc>
                <w:tcPr>
                  <w:tcW w:w="879" w:type="dxa"/>
                  <w:vMerge/>
                  <w:tcBorders>
                    <w:bottom w:val="single" w:sz="4" w:space="0" w:color="auto"/>
                    <w:right w:val="single" w:sz="4" w:space="0" w:color="auto"/>
                  </w:tcBorders>
                  <w:vAlign w:val="center"/>
                </w:tcPr>
                <w:p w:rsidR="00323B04" w:rsidRDefault="00323B04" w:rsidP="00323B04">
                  <w:pPr>
                    <w:snapToGrid w:val="0"/>
                    <w:jc w:val="center"/>
                    <w:rPr>
                      <w:color w:val="000000"/>
                      <w:kern w:val="36"/>
                      <w:sz w:val="21"/>
                      <w:szCs w:val="21"/>
                    </w:rPr>
                  </w:pPr>
                </w:p>
              </w:tc>
              <w:tc>
                <w:tcPr>
                  <w:tcW w:w="1134" w:type="dxa"/>
                  <w:vMerge/>
                  <w:tcBorders>
                    <w:left w:val="single" w:sz="4" w:space="0" w:color="auto"/>
                    <w:bottom w:val="single" w:sz="4" w:space="0" w:color="auto"/>
                    <w:right w:val="single" w:sz="4" w:space="0" w:color="auto"/>
                  </w:tcBorders>
                  <w:vAlign w:val="center"/>
                </w:tcPr>
                <w:p w:rsidR="00323B04" w:rsidRDefault="00323B04" w:rsidP="00323B04">
                  <w:pPr>
                    <w:snapToGrid w:val="0"/>
                    <w:jc w:val="center"/>
                    <w:rPr>
                      <w:rFonts w:ascii="宋体" w:hAnsi="宋体"/>
                      <w:color w:val="000000"/>
                      <w:kern w:val="36"/>
                      <w:sz w:val="21"/>
                      <w:szCs w:val="21"/>
                    </w:rPr>
                  </w:pPr>
                </w:p>
              </w:tc>
              <w:tc>
                <w:tcPr>
                  <w:tcW w:w="1782" w:type="dxa"/>
                  <w:tcBorders>
                    <w:top w:val="single" w:sz="4" w:space="0" w:color="auto"/>
                    <w:left w:val="single" w:sz="4" w:space="0" w:color="auto"/>
                    <w:bottom w:val="single" w:sz="4" w:space="0" w:color="auto"/>
                    <w:right w:val="single" w:sz="4" w:space="0" w:color="auto"/>
                  </w:tcBorders>
                  <w:vAlign w:val="center"/>
                </w:tcPr>
                <w:p w:rsidR="00323B04" w:rsidRDefault="00323B04" w:rsidP="00323B04">
                  <w:pPr>
                    <w:snapToGrid w:val="0"/>
                    <w:ind w:firstLine="132"/>
                    <w:jc w:val="center"/>
                    <w:rPr>
                      <w:rFonts w:ascii="宋体" w:hAnsi="宋体"/>
                      <w:color w:val="000000"/>
                      <w:sz w:val="21"/>
                      <w:szCs w:val="21"/>
                    </w:rPr>
                  </w:pPr>
                  <w:r>
                    <w:rPr>
                      <w:rFonts w:ascii="宋体" w:hAnsi="宋体" w:hint="eastAsia"/>
                      <w:color w:val="000000"/>
                      <w:sz w:val="21"/>
                      <w:szCs w:val="21"/>
                    </w:rPr>
                    <w:t>办公室</w:t>
                  </w:r>
                </w:p>
              </w:tc>
              <w:tc>
                <w:tcPr>
                  <w:tcW w:w="4394" w:type="dxa"/>
                  <w:tcBorders>
                    <w:top w:val="single" w:sz="4" w:space="0" w:color="auto"/>
                    <w:left w:val="single" w:sz="4" w:space="0" w:color="auto"/>
                    <w:bottom w:val="single" w:sz="4" w:space="0" w:color="auto"/>
                    <w:right w:val="single" w:sz="4" w:space="0" w:color="auto"/>
                  </w:tcBorders>
                  <w:vAlign w:val="center"/>
                </w:tcPr>
                <w:p w:rsidR="00323B04" w:rsidRPr="004F4CBD" w:rsidRDefault="00323B04" w:rsidP="00F75493">
                  <w:pPr>
                    <w:snapToGrid w:val="0"/>
                    <w:jc w:val="center"/>
                    <w:rPr>
                      <w:color w:val="000000"/>
                      <w:sz w:val="21"/>
                      <w:szCs w:val="21"/>
                      <w:highlight w:val="yellow"/>
                    </w:rPr>
                  </w:pPr>
                  <w:r>
                    <w:rPr>
                      <w:rFonts w:hint="eastAsia"/>
                      <w:color w:val="000000"/>
                      <w:sz w:val="21"/>
                      <w:szCs w:val="21"/>
                    </w:rPr>
                    <w:t>1</w:t>
                  </w:r>
                  <w:r w:rsidRPr="00E8546C">
                    <w:rPr>
                      <w:color w:val="000000"/>
                      <w:sz w:val="21"/>
                      <w:szCs w:val="21"/>
                    </w:rPr>
                    <w:t>间，</w:t>
                  </w:r>
                  <w:r w:rsidRPr="00E8546C">
                    <w:rPr>
                      <w:rFonts w:hint="eastAsia"/>
                      <w:color w:val="000000"/>
                      <w:sz w:val="21"/>
                      <w:szCs w:val="21"/>
                    </w:rPr>
                    <w:t>建筑</w:t>
                  </w:r>
                  <w:r w:rsidRPr="00E8546C">
                    <w:rPr>
                      <w:color w:val="000000"/>
                      <w:sz w:val="21"/>
                      <w:szCs w:val="21"/>
                    </w:rPr>
                    <w:t>面积为</w:t>
                  </w:r>
                  <w:r w:rsidR="00F75493">
                    <w:rPr>
                      <w:rFonts w:hint="eastAsia"/>
                      <w:color w:val="000000"/>
                      <w:sz w:val="21"/>
                      <w:szCs w:val="21"/>
                    </w:rPr>
                    <w:t>100</w:t>
                  </w:r>
                  <w:r w:rsidRPr="00E8546C">
                    <w:rPr>
                      <w:color w:val="000000"/>
                      <w:sz w:val="21"/>
                      <w:szCs w:val="21"/>
                    </w:rPr>
                    <w:t>m</w:t>
                  </w:r>
                  <w:r w:rsidRPr="00E8546C">
                    <w:rPr>
                      <w:color w:val="000000"/>
                      <w:sz w:val="21"/>
                      <w:szCs w:val="21"/>
                      <w:vertAlign w:val="superscript"/>
                    </w:rPr>
                    <w:t>2</w:t>
                  </w:r>
                  <w:r w:rsidR="004F4CBD">
                    <w:rPr>
                      <w:rFonts w:hint="eastAsia"/>
                      <w:color w:val="000000"/>
                      <w:sz w:val="21"/>
                      <w:szCs w:val="21"/>
                    </w:rPr>
                    <w:t>。</w:t>
                  </w:r>
                </w:p>
              </w:tc>
              <w:tc>
                <w:tcPr>
                  <w:tcW w:w="1081" w:type="dxa"/>
                  <w:vMerge/>
                  <w:tcBorders>
                    <w:left w:val="single" w:sz="4" w:space="0" w:color="auto"/>
                    <w:bottom w:val="single" w:sz="4" w:space="0" w:color="auto"/>
                  </w:tcBorders>
                  <w:vAlign w:val="center"/>
                </w:tcPr>
                <w:p w:rsidR="00323B04" w:rsidRDefault="00323B04" w:rsidP="00323B04">
                  <w:pPr>
                    <w:snapToGrid w:val="0"/>
                    <w:jc w:val="center"/>
                    <w:rPr>
                      <w:rFonts w:ascii="宋体" w:hAnsi="宋体"/>
                      <w:color w:val="000000"/>
                      <w:kern w:val="36"/>
                      <w:sz w:val="21"/>
                      <w:szCs w:val="21"/>
                    </w:rPr>
                  </w:pPr>
                </w:p>
              </w:tc>
            </w:tr>
            <w:tr w:rsidR="00786701" w:rsidTr="004F4CBD">
              <w:trPr>
                <w:gridAfter w:val="1"/>
                <w:wAfter w:w="25" w:type="dxa"/>
                <w:cantSplit/>
                <w:trHeight w:val="397"/>
                <w:jc w:val="center"/>
              </w:trPr>
              <w:tc>
                <w:tcPr>
                  <w:tcW w:w="879" w:type="dxa"/>
                  <w:vMerge w:val="restart"/>
                  <w:tcBorders>
                    <w:top w:val="single" w:sz="4" w:space="0" w:color="auto"/>
                    <w:right w:val="single" w:sz="4" w:space="0" w:color="auto"/>
                  </w:tcBorders>
                  <w:vAlign w:val="center"/>
                </w:tcPr>
                <w:p w:rsidR="00786701" w:rsidRDefault="00786701" w:rsidP="00323B04">
                  <w:pPr>
                    <w:snapToGrid w:val="0"/>
                    <w:jc w:val="center"/>
                    <w:rPr>
                      <w:color w:val="000000"/>
                      <w:kern w:val="36"/>
                      <w:sz w:val="21"/>
                      <w:szCs w:val="21"/>
                    </w:rPr>
                  </w:pPr>
                  <w:r>
                    <w:rPr>
                      <w:rFonts w:hint="eastAsia"/>
                      <w:color w:val="000000"/>
                      <w:kern w:val="36"/>
                      <w:sz w:val="21"/>
                      <w:szCs w:val="21"/>
                    </w:rPr>
                    <w:t>2</w:t>
                  </w:r>
                </w:p>
              </w:tc>
              <w:tc>
                <w:tcPr>
                  <w:tcW w:w="1134" w:type="dxa"/>
                  <w:vMerge w:val="restart"/>
                  <w:tcBorders>
                    <w:top w:val="single" w:sz="4" w:space="0" w:color="auto"/>
                    <w:left w:val="single" w:sz="4" w:space="0" w:color="auto"/>
                    <w:right w:val="single" w:sz="4" w:space="0" w:color="auto"/>
                  </w:tcBorders>
                  <w:vAlign w:val="center"/>
                </w:tcPr>
                <w:p w:rsidR="00786701" w:rsidRDefault="00786701" w:rsidP="00323B04">
                  <w:pPr>
                    <w:snapToGrid w:val="0"/>
                    <w:jc w:val="center"/>
                    <w:rPr>
                      <w:color w:val="000000"/>
                      <w:kern w:val="36"/>
                      <w:sz w:val="21"/>
                      <w:szCs w:val="21"/>
                    </w:rPr>
                  </w:pPr>
                  <w:r>
                    <w:rPr>
                      <w:color w:val="000000"/>
                      <w:kern w:val="36"/>
                      <w:sz w:val="21"/>
                      <w:szCs w:val="21"/>
                    </w:rPr>
                    <w:t>环保工程</w:t>
                  </w:r>
                </w:p>
              </w:tc>
              <w:tc>
                <w:tcPr>
                  <w:tcW w:w="1782" w:type="dxa"/>
                  <w:tcBorders>
                    <w:top w:val="single" w:sz="4" w:space="0" w:color="auto"/>
                    <w:left w:val="single" w:sz="4" w:space="0" w:color="auto"/>
                    <w:bottom w:val="single" w:sz="4" w:space="0" w:color="auto"/>
                    <w:right w:val="single" w:sz="4" w:space="0" w:color="auto"/>
                  </w:tcBorders>
                  <w:vAlign w:val="center"/>
                </w:tcPr>
                <w:p w:rsidR="00786701" w:rsidRDefault="00786701" w:rsidP="00323B04">
                  <w:pPr>
                    <w:snapToGrid w:val="0"/>
                    <w:ind w:firstLine="132"/>
                    <w:jc w:val="center"/>
                    <w:rPr>
                      <w:color w:val="000000"/>
                      <w:kern w:val="36"/>
                      <w:sz w:val="21"/>
                      <w:szCs w:val="21"/>
                    </w:rPr>
                  </w:pPr>
                  <w:r>
                    <w:rPr>
                      <w:rFonts w:hint="eastAsia"/>
                      <w:color w:val="000000"/>
                      <w:kern w:val="36"/>
                      <w:sz w:val="21"/>
                      <w:szCs w:val="21"/>
                    </w:rPr>
                    <w:t>废气治理措施</w:t>
                  </w:r>
                </w:p>
              </w:tc>
              <w:tc>
                <w:tcPr>
                  <w:tcW w:w="4394" w:type="dxa"/>
                  <w:tcBorders>
                    <w:top w:val="single" w:sz="4" w:space="0" w:color="auto"/>
                    <w:left w:val="single" w:sz="4" w:space="0" w:color="auto"/>
                    <w:bottom w:val="single" w:sz="4" w:space="0" w:color="auto"/>
                    <w:right w:val="single" w:sz="4" w:space="0" w:color="auto"/>
                  </w:tcBorders>
                  <w:vAlign w:val="center"/>
                </w:tcPr>
                <w:p w:rsidR="00786701" w:rsidRPr="00E8546C" w:rsidRDefault="00184599" w:rsidP="004E09EE">
                  <w:pPr>
                    <w:snapToGrid w:val="0"/>
                    <w:jc w:val="left"/>
                    <w:rPr>
                      <w:color w:val="000000"/>
                      <w:sz w:val="21"/>
                      <w:szCs w:val="21"/>
                    </w:rPr>
                  </w:pPr>
                  <w:r>
                    <w:rPr>
                      <w:rFonts w:hint="eastAsia"/>
                      <w:color w:val="000000"/>
                      <w:sz w:val="21"/>
                      <w:szCs w:val="21"/>
                    </w:rPr>
                    <w:t>吸塑过程</w:t>
                  </w:r>
                  <w:r w:rsidR="00786701">
                    <w:rPr>
                      <w:rFonts w:hint="eastAsia"/>
                      <w:color w:val="000000"/>
                      <w:sz w:val="21"/>
                      <w:szCs w:val="21"/>
                    </w:rPr>
                    <w:t>位于密闭隔间内，经负压</w:t>
                  </w:r>
                  <w:r>
                    <w:rPr>
                      <w:rFonts w:hint="eastAsia"/>
                      <w:color w:val="000000"/>
                      <w:sz w:val="21"/>
                      <w:szCs w:val="21"/>
                    </w:rPr>
                    <w:t>抽风</w:t>
                  </w:r>
                  <w:r w:rsidR="00786701">
                    <w:rPr>
                      <w:rFonts w:hint="eastAsia"/>
                      <w:color w:val="000000"/>
                      <w:sz w:val="21"/>
                      <w:szCs w:val="21"/>
                    </w:rPr>
                    <w:t>收集</w:t>
                  </w:r>
                  <w:r>
                    <w:rPr>
                      <w:rFonts w:hint="eastAsia"/>
                      <w:color w:val="000000"/>
                      <w:sz w:val="21"/>
                      <w:szCs w:val="21"/>
                    </w:rPr>
                    <w:t>，</w:t>
                  </w:r>
                  <w:r w:rsidR="00786701">
                    <w:rPr>
                      <w:rFonts w:hint="eastAsia"/>
                      <w:color w:val="000000"/>
                      <w:sz w:val="21"/>
                      <w:szCs w:val="21"/>
                    </w:rPr>
                    <w:t>通</w:t>
                  </w:r>
                  <w:r>
                    <w:rPr>
                      <w:rFonts w:hint="eastAsia"/>
                      <w:color w:val="000000"/>
                      <w:sz w:val="21"/>
                      <w:szCs w:val="21"/>
                    </w:rPr>
                    <w:t>过</w:t>
                  </w:r>
                  <w:r w:rsidR="004E09EE">
                    <w:rPr>
                      <w:rFonts w:hint="eastAsia"/>
                      <w:color w:val="000000"/>
                      <w:sz w:val="21"/>
                      <w:szCs w:val="21"/>
                    </w:rPr>
                    <w:t>UV</w:t>
                  </w:r>
                  <w:r w:rsidR="004E09EE">
                    <w:rPr>
                      <w:rFonts w:hint="eastAsia"/>
                      <w:color w:val="000000"/>
                      <w:sz w:val="21"/>
                      <w:szCs w:val="21"/>
                    </w:rPr>
                    <w:t>光氧催化</w:t>
                  </w:r>
                  <w:r w:rsidR="004E09EE">
                    <w:rPr>
                      <w:rFonts w:hint="eastAsia"/>
                      <w:color w:val="000000"/>
                      <w:sz w:val="21"/>
                      <w:szCs w:val="21"/>
                    </w:rPr>
                    <w:t>+</w:t>
                  </w:r>
                  <w:r w:rsidR="004E09EE">
                    <w:rPr>
                      <w:rFonts w:hint="eastAsia"/>
                      <w:color w:val="000000"/>
                      <w:sz w:val="21"/>
                      <w:szCs w:val="21"/>
                    </w:rPr>
                    <w:t>活性炭吸附</w:t>
                  </w:r>
                  <w:r w:rsidR="004F4CBD">
                    <w:rPr>
                      <w:rFonts w:hint="eastAsia"/>
                      <w:color w:val="000000"/>
                      <w:sz w:val="21"/>
                      <w:szCs w:val="21"/>
                    </w:rPr>
                    <w:t>装置</w:t>
                  </w:r>
                  <w:r>
                    <w:rPr>
                      <w:rFonts w:hint="eastAsia"/>
                      <w:color w:val="000000"/>
                      <w:sz w:val="21"/>
                      <w:szCs w:val="21"/>
                    </w:rPr>
                    <w:t>处理</w:t>
                  </w:r>
                  <w:r w:rsidR="00786701">
                    <w:rPr>
                      <w:rFonts w:hint="eastAsia"/>
                      <w:color w:val="000000"/>
                      <w:sz w:val="21"/>
                      <w:szCs w:val="21"/>
                    </w:rPr>
                    <w:t>，由</w:t>
                  </w:r>
                  <w:r w:rsidR="00786701">
                    <w:rPr>
                      <w:rFonts w:hint="eastAsia"/>
                      <w:color w:val="000000"/>
                      <w:sz w:val="21"/>
                      <w:szCs w:val="21"/>
                    </w:rPr>
                    <w:t>1</w:t>
                  </w:r>
                  <w:r w:rsidR="00786701">
                    <w:rPr>
                      <w:rFonts w:hint="eastAsia"/>
                      <w:color w:val="000000"/>
                      <w:sz w:val="21"/>
                      <w:szCs w:val="21"/>
                    </w:rPr>
                    <w:t>根</w:t>
                  </w:r>
                  <w:r w:rsidR="00786701">
                    <w:rPr>
                      <w:rFonts w:hint="eastAsia"/>
                      <w:color w:val="000000"/>
                      <w:sz w:val="21"/>
                      <w:szCs w:val="21"/>
                    </w:rPr>
                    <w:t>15m</w:t>
                  </w:r>
                  <w:r w:rsidR="00786701">
                    <w:rPr>
                      <w:rFonts w:hint="eastAsia"/>
                      <w:color w:val="000000"/>
                      <w:sz w:val="21"/>
                      <w:szCs w:val="21"/>
                    </w:rPr>
                    <w:t>高排气筒排放。</w:t>
                  </w:r>
                </w:p>
              </w:tc>
              <w:tc>
                <w:tcPr>
                  <w:tcW w:w="1081" w:type="dxa"/>
                  <w:tcBorders>
                    <w:top w:val="single" w:sz="4" w:space="0" w:color="auto"/>
                    <w:left w:val="single" w:sz="4" w:space="0" w:color="auto"/>
                    <w:bottom w:val="single" w:sz="4" w:space="0" w:color="auto"/>
                  </w:tcBorders>
                  <w:vAlign w:val="center"/>
                </w:tcPr>
                <w:p w:rsidR="00786701" w:rsidRDefault="00786701" w:rsidP="00323B04">
                  <w:pPr>
                    <w:snapToGrid w:val="0"/>
                    <w:jc w:val="center"/>
                    <w:rPr>
                      <w:rFonts w:ascii="宋体" w:hAnsi="宋体"/>
                      <w:color w:val="000000"/>
                      <w:sz w:val="21"/>
                      <w:szCs w:val="21"/>
                    </w:rPr>
                  </w:pPr>
                  <w:r>
                    <w:rPr>
                      <w:rFonts w:ascii="宋体" w:hAnsi="宋体" w:hint="eastAsia"/>
                      <w:color w:val="000000"/>
                      <w:sz w:val="21"/>
                      <w:szCs w:val="21"/>
                    </w:rPr>
                    <w:t>新建</w:t>
                  </w:r>
                </w:p>
              </w:tc>
            </w:tr>
            <w:tr w:rsidR="00786701" w:rsidTr="004F4CBD">
              <w:trPr>
                <w:gridAfter w:val="1"/>
                <w:wAfter w:w="25" w:type="dxa"/>
                <w:cantSplit/>
                <w:trHeight w:val="397"/>
                <w:jc w:val="center"/>
              </w:trPr>
              <w:tc>
                <w:tcPr>
                  <w:tcW w:w="879" w:type="dxa"/>
                  <w:vMerge/>
                  <w:tcBorders>
                    <w:right w:val="single" w:sz="4" w:space="0" w:color="auto"/>
                  </w:tcBorders>
                  <w:vAlign w:val="center"/>
                </w:tcPr>
                <w:p w:rsidR="00786701" w:rsidRDefault="00786701" w:rsidP="00323B04">
                  <w:pPr>
                    <w:snapToGrid w:val="0"/>
                    <w:jc w:val="center"/>
                    <w:rPr>
                      <w:color w:val="000000"/>
                      <w:kern w:val="36"/>
                      <w:sz w:val="21"/>
                      <w:szCs w:val="21"/>
                    </w:rPr>
                  </w:pPr>
                </w:p>
              </w:tc>
              <w:tc>
                <w:tcPr>
                  <w:tcW w:w="1134" w:type="dxa"/>
                  <w:vMerge/>
                  <w:tcBorders>
                    <w:left w:val="single" w:sz="4" w:space="0" w:color="auto"/>
                    <w:right w:val="single" w:sz="4" w:space="0" w:color="auto"/>
                  </w:tcBorders>
                  <w:vAlign w:val="center"/>
                </w:tcPr>
                <w:p w:rsidR="00786701" w:rsidRDefault="00786701" w:rsidP="00323B04">
                  <w:pPr>
                    <w:snapToGrid w:val="0"/>
                    <w:jc w:val="center"/>
                    <w:rPr>
                      <w:color w:val="000000"/>
                      <w:kern w:val="36"/>
                      <w:sz w:val="21"/>
                      <w:szCs w:val="21"/>
                    </w:rPr>
                  </w:pPr>
                </w:p>
              </w:tc>
              <w:tc>
                <w:tcPr>
                  <w:tcW w:w="1782" w:type="dxa"/>
                  <w:tcBorders>
                    <w:top w:val="single" w:sz="4" w:space="0" w:color="auto"/>
                    <w:left w:val="single" w:sz="4" w:space="0" w:color="auto"/>
                    <w:bottom w:val="single" w:sz="4" w:space="0" w:color="auto"/>
                    <w:right w:val="single" w:sz="4" w:space="0" w:color="auto"/>
                  </w:tcBorders>
                  <w:vAlign w:val="center"/>
                </w:tcPr>
                <w:p w:rsidR="00786701" w:rsidRDefault="00786701" w:rsidP="00323B04">
                  <w:pPr>
                    <w:snapToGrid w:val="0"/>
                    <w:ind w:firstLine="132"/>
                    <w:jc w:val="center"/>
                    <w:rPr>
                      <w:color w:val="000000"/>
                      <w:kern w:val="36"/>
                      <w:sz w:val="21"/>
                      <w:szCs w:val="21"/>
                    </w:rPr>
                  </w:pPr>
                  <w:r>
                    <w:rPr>
                      <w:color w:val="000000"/>
                      <w:kern w:val="36"/>
                      <w:sz w:val="21"/>
                      <w:szCs w:val="21"/>
                    </w:rPr>
                    <w:t>废水治理措施</w:t>
                  </w:r>
                </w:p>
              </w:tc>
              <w:tc>
                <w:tcPr>
                  <w:tcW w:w="4394" w:type="dxa"/>
                  <w:tcBorders>
                    <w:top w:val="single" w:sz="4" w:space="0" w:color="auto"/>
                    <w:left w:val="single" w:sz="4" w:space="0" w:color="auto"/>
                    <w:bottom w:val="single" w:sz="4" w:space="0" w:color="auto"/>
                    <w:right w:val="single" w:sz="4" w:space="0" w:color="auto"/>
                  </w:tcBorders>
                  <w:vAlign w:val="center"/>
                </w:tcPr>
                <w:p w:rsidR="00786701" w:rsidRDefault="00786701" w:rsidP="00323B04">
                  <w:pPr>
                    <w:snapToGrid w:val="0"/>
                    <w:jc w:val="center"/>
                    <w:rPr>
                      <w:color w:val="000000"/>
                      <w:sz w:val="21"/>
                      <w:szCs w:val="21"/>
                      <w:vertAlign w:val="superscript"/>
                    </w:rPr>
                  </w:pPr>
                  <w:r w:rsidRPr="00E8546C">
                    <w:rPr>
                      <w:color w:val="000000"/>
                      <w:sz w:val="21"/>
                      <w:szCs w:val="21"/>
                    </w:rPr>
                    <w:t>化粪池</w:t>
                  </w:r>
                  <w:r w:rsidRPr="00E8546C">
                    <w:rPr>
                      <w:rFonts w:hint="eastAsia"/>
                      <w:color w:val="000000"/>
                      <w:sz w:val="21"/>
                      <w:szCs w:val="21"/>
                    </w:rPr>
                    <w:t>1</w:t>
                  </w:r>
                  <w:r w:rsidRPr="00E8546C">
                    <w:rPr>
                      <w:rFonts w:hint="eastAsia"/>
                      <w:color w:val="000000"/>
                      <w:sz w:val="21"/>
                      <w:szCs w:val="21"/>
                    </w:rPr>
                    <w:t>座，</w:t>
                  </w:r>
                  <w:r>
                    <w:rPr>
                      <w:rFonts w:hint="eastAsia"/>
                      <w:color w:val="000000"/>
                      <w:sz w:val="21"/>
                      <w:szCs w:val="21"/>
                    </w:rPr>
                    <w:t>容积</w:t>
                  </w:r>
                  <w:r>
                    <w:rPr>
                      <w:rFonts w:hint="eastAsia"/>
                      <w:color w:val="000000"/>
                      <w:sz w:val="21"/>
                      <w:szCs w:val="21"/>
                    </w:rPr>
                    <w:t>5m</w:t>
                  </w:r>
                  <w:r w:rsidRPr="00FD7FD2">
                    <w:rPr>
                      <w:rFonts w:hint="eastAsia"/>
                      <w:color w:val="000000"/>
                      <w:sz w:val="21"/>
                      <w:szCs w:val="21"/>
                      <w:vertAlign w:val="superscript"/>
                    </w:rPr>
                    <w:t>3</w:t>
                  </w:r>
                </w:p>
                <w:p w:rsidR="00786701" w:rsidRPr="000A3C7C" w:rsidRDefault="00184599" w:rsidP="00CA7C33">
                  <w:pPr>
                    <w:snapToGrid w:val="0"/>
                    <w:jc w:val="center"/>
                    <w:rPr>
                      <w:color w:val="000000"/>
                      <w:sz w:val="21"/>
                      <w:szCs w:val="21"/>
                    </w:rPr>
                  </w:pPr>
                  <w:r>
                    <w:rPr>
                      <w:rFonts w:hint="eastAsia"/>
                      <w:color w:val="000000"/>
                      <w:sz w:val="21"/>
                      <w:szCs w:val="21"/>
                    </w:rPr>
                    <w:t>循环冷却水池</w:t>
                  </w:r>
                  <w:r>
                    <w:rPr>
                      <w:rFonts w:hint="eastAsia"/>
                      <w:color w:val="000000"/>
                      <w:sz w:val="21"/>
                      <w:szCs w:val="21"/>
                    </w:rPr>
                    <w:t>1</w:t>
                  </w:r>
                  <w:r>
                    <w:rPr>
                      <w:rFonts w:hint="eastAsia"/>
                      <w:color w:val="000000"/>
                      <w:sz w:val="21"/>
                      <w:szCs w:val="21"/>
                    </w:rPr>
                    <w:t>座</w:t>
                  </w:r>
                  <w:r w:rsidR="00786701">
                    <w:rPr>
                      <w:rFonts w:hint="eastAsia"/>
                      <w:color w:val="000000"/>
                      <w:sz w:val="21"/>
                      <w:szCs w:val="21"/>
                    </w:rPr>
                    <w:t>，容积</w:t>
                  </w:r>
                  <w:r w:rsidR="00CA7C33">
                    <w:rPr>
                      <w:rFonts w:hint="eastAsia"/>
                      <w:color w:val="000000"/>
                      <w:sz w:val="21"/>
                      <w:szCs w:val="21"/>
                    </w:rPr>
                    <w:t>5</w:t>
                  </w:r>
                  <w:r w:rsidR="00786701">
                    <w:rPr>
                      <w:rFonts w:hint="eastAsia"/>
                      <w:color w:val="000000"/>
                      <w:sz w:val="21"/>
                      <w:szCs w:val="21"/>
                    </w:rPr>
                    <w:t>m</w:t>
                  </w:r>
                  <w:r w:rsidR="00786701" w:rsidRPr="000A3C7C">
                    <w:rPr>
                      <w:rFonts w:hint="eastAsia"/>
                      <w:color w:val="000000"/>
                      <w:sz w:val="21"/>
                      <w:szCs w:val="21"/>
                      <w:vertAlign w:val="superscript"/>
                    </w:rPr>
                    <w:t>3</w:t>
                  </w:r>
                  <w:r w:rsidR="00786701">
                    <w:rPr>
                      <w:rFonts w:hint="eastAsia"/>
                      <w:color w:val="000000"/>
                      <w:sz w:val="21"/>
                      <w:szCs w:val="21"/>
                    </w:rPr>
                    <w:t>。</w:t>
                  </w:r>
                </w:p>
              </w:tc>
              <w:tc>
                <w:tcPr>
                  <w:tcW w:w="1081" w:type="dxa"/>
                  <w:tcBorders>
                    <w:top w:val="single" w:sz="4" w:space="0" w:color="auto"/>
                    <w:left w:val="single" w:sz="4" w:space="0" w:color="auto"/>
                    <w:bottom w:val="single" w:sz="4" w:space="0" w:color="auto"/>
                  </w:tcBorders>
                  <w:vAlign w:val="center"/>
                </w:tcPr>
                <w:p w:rsidR="00786701" w:rsidRDefault="00786701" w:rsidP="00323B04">
                  <w:pPr>
                    <w:snapToGrid w:val="0"/>
                    <w:jc w:val="center"/>
                    <w:rPr>
                      <w:rFonts w:ascii="宋体" w:hAnsi="宋体"/>
                      <w:color w:val="000000"/>
                      <w:kern w:val="36"/>
                      <w:sz w:val="21"/>
                      <w:szCs w:val="21"/>
                      <w:highlight w:val="yellow"/>
                    </w:rPr>
                  </w:pPr>
                  <w:r>
                    <w:rPr>
                      <w:rFonts w:ascii="宋体" w:hAnsi="宋体" w:hint="eastAsia"/>
                      <w:color w:val="000000"/>
                      <w:sz w:val="21"/>
                      <w:szCs w:val="21"/>
                    </w:rPr>
                    <w:t>新建</w:t>
                  </w:r>
                </w:p>
              </w:tc>
            </w:tr>
            <w:tr w:rsidR="004F4CBD" w:rsidTr="004F4CBD">
              <w:trPr>
                <w:gridAfter w:val="1"/>
                <w:wAfter w:w="25" w:type="dxa"/>
                <w:cantSplit/>
                <w:trHeight w:val="397"/>
                <w:jc w:val="center"/>
              </w:trPr>
              <w:tc>
                <w:tcPr>
                  <w:tcW w:w="879" w:type="dxa"/>
                  <w:vMerge/>
                  <w:tcBorders>
                    <w:right w:val="single" w:sz="4" w:space="0" w:color="auto"/>
                  </w:tcBorders>
                  <w:vAlign w:val="center"/>
                </w:tcPr>
                <w:p w:rsidR="004F4CBD" w:rsidRDefault="004F4CBD" w:rsidP="00323B04">
                  <w:pPr>
                    <w:widowControl/>
                    <w:snapToGrid w:val="0"/>
                    <w:jc w:val="left"/>
                    <w:rPr>
                      <w:color w:val="000000"/>
                      <w:kern w:val="36"/>
                      <w:sz w:val="21"/>
                      <w:szCs w:val="21"/>
                    </w:rPr>
                  </w:pPr>
                </w:p>
              </w:tc>
              <w:tc>
                <w:tcPr>
                  <w:tcW w:w="1134" w:type="dxa"/>
                  <w:vMerge/>
                  <w:tcBorders>
                    <w:left w:val="single" w:sz="4" w:space="0" w:color="auto"/>
                    <w:right w:val="single" w:sz="4" w:space="0" w:color="auto"/>
                  </w:tcBorders>
                  <w:vAlign w:val="center"/>
                </w:tcPr>
                <w:p w:rsidR="004F4CBD" w:rsidRDefault="004F4CBD" w:rsidP="00323B04">
                  <w:pPr>
                    <w:widowControl/>
                    <w:snapToGrid w:val="0"/>
                    <w:jc w:val="left"/>
                    <w:rPr>
                      <w:color w:val="000000"/>
                      <w:kern w:val="36"/>
                      <w:sz w:val="21"/>
                      <w:szCs w:val="21"/>
                    </w:rPr>
                  </w:pPr>
                </w:p>
              </w:tc>
              <w:tc>
                <w:tcPr>
                  <w:tcW w:w="1782" w:type="dxa"/>
                  <w:vMerge w:val="restart"/>
                  <w:tcBorders>
                    <w:top w:val="single" w:sz="4" w:space="0" w:color="auto"/>
                    <w:left w:val="single" w:sz="4" w:space="0" w:color="auto"/>
                    <w:right w:val="single" w:sz="4" w:space="0" w:color="auto"/>
                  </w:tcBorders>
                  <w:vAlign w:val="center"/>
                </w:tcPr>
                <w:p w:rsidR="004F4CBD" w:rsidRDefault="004F4CBD" w:rsidP="00B256B7">
                  <w:pPr>
                    <w:snapToGrid w:val="0"/>
                    <w:jc w:val="center"/>
                    <w:rPr>
                      <w:color w:val="000000"/>
                      <w:kern w:val="36"/>
                      <w:sz w:val="21"/>
                      <w:szCs w:val="21"/>
                    </w:rPr>
                  </w:pPr>
                  <w:r>
                    <w:rPr>
                      <w:color w:val="000000"/>
                      <w:kern w:val="36"/>
                      <w:sz w:val="21"/>
                      <w:szCs w:val="21"/>
                    </w:rPr>
                    <w:t>固废治理措施</w:t>
                  </w:r>
                </w:p>
              </w:tc>
              <w:tc>
                <w:tcPr>
                  <w:tcW w:w="4394" w:type="dxa"/>
                  <w:tcBorders>
                    <w:top w:val="single" w:sz="4" w:space="0" w:color="auto"/>
                    <w:left w:val="single" w:sz="4" w:space="0" w:color="auto"/>
                    <w:right w:val="single" w:sz="4" w:space="0" w:color="auto"/>
                  </w:tcBorders>
                  <w:vAlign w:val="center"/>
                </w:tcPr>
                <w:p w:rsidR="004F4CBD" w:rsidRPr="00786701" w:rsidRDefault="004F4CBD" w:rsidP="00323B04">
                  <w:pPr>
                    <w:snapToGrid w:val="0"/>
                    <w:jc w:val="center"/>
                    <w:rPr>
                      <w:color w:val="000000"/>
                      <w:kern w:val="36"/>
                      <w:sz w:val="21"/>
                      <w:szCs w:val="21"/>
                    </w:rPr>
                  </w:pPr>
                  <w:r w:rsidRPr="00E8546C">
                    <w:rPr>
                      <w:rFonts w:hint="eastAsia"/>
                      <w:color w:val="000000"/>
                      <w:sz w:val="21"/>
                      <w:szCs w:val="21"/>
                    </w:rPr>
                    <w:t>1</w:t>
                  </w:r>
                  <w:r w:rsidRPr="00E8546C">
                    <w:rPr>
                      <w:rFonts w:hint="eastAsia"/>
                      <w:color w:val="000000"/>
                      <w:sz w:val="21"/>
                      <w:szCs w:val="21"/>
                    </w:rPr>
                    <w:t>座</w:t>
                  </w:r>
                  <w:r w:rsidRPr="00E8546C">
                    <w:rPr>
                      <w:rFonts w:hint="eastAsia"/>
                      <w:color w:val="000000"/>
                      <w:kern w:val="36"/>
                      <w:sz w:val="21"/>
                      <w:szCs w:val="21"/>
                    </w:rPr>
                    <w:t>一般工业</w:t>
                  </w:r>
                  <w:r w:rsidRPr="00E8546C">
                    <w:rPr>
                      <w:color w:val="000000"/>
                      <w:kern w:val="36"/>
                      <w:sz w:val="21"/>
                      <w:szCs w:val="21"/>
                    </w:rPr>
                    <w:t>固废暂存间</w:t>
                  </w:r>
                  <w:r>
                    <w:rPr>
                      <w:rFonts w:hint="eastAsia"/>
                      <w:color w:val="000000"/>
                      <w:kern w:val="36"/>
                      <w:sz w:val="21"/>
                      <w:szCs w:val="21"/>
                    </w:rPr>
                    <w:t>，</w:t>
                  </w:r>
                  <w:r w:rsidRPr="00E8546C">
                    <w:rPr>
                      <w:rFonts w:hint="eastAsia"/>
                      <w:color w:val="000000"/>
                      <w:sz w:val="21"/>
                      <w:szCs w:val="21"/>
                    </w:rPr>
                    <w:t>建筑</w:t>
                  </w:r>
                  <w:r w:rsidRPr="00E8546C">
                    <w:rPr>
                      <w:color w:val="000000"/>
                      <w:sz w:val="21"/>
                      <w:szCs w:val="21"/>
                    </w:rPr>
                    <w:t>面积为</w:t>
                  </w:r>
                  <w:r w:rsidRPr="00E8546C">
                    <w:rPr>
                      <w:color w:val="000000"/>
                      <w:sz w:val="21"/>
                      <w:szCs w:val="21"/>
                    </w:rPr>
                    <w:t>10m</w:t>
                  </w:r>
                  <w:r w:rsidRPr="00E8546C">
                    <w:rPr>
                      <w:color w:val="000000"/>
                      <w:sz w:val="21"/>
                      <w:szCs w:val="21"/>
                      <w:vertAlign w:val="superscript"/>
                    </w:rPr>
                    <w:t>2</w:t>
                  </w:r>
                  <w:r>
                    <w:rPr>
                      <w:rFonts w:hint="eastAsia"/>
                      <w:color w:val="000000"/>
                      <w:sz w:val="21"/>
                      <w:szCs w:val="21"/>
                    </w:rPr>
                    <w:t>。</w:t>
                  </w:r>
                </w:p>
              </w:tc>
              <w:tc>
                <w:tcPr>
                  <w:tcW w:w="1081" w:type="dxa"/>
                  <w:vMerge w:val="restart"/>
                  <w:tcBorders>
                    <w:top w:val="single" w:sz="4" w:space="0" w:color="auto"/>
                    <w:left w:val="single" w:sz="4" w:space="0" w:color="auto"/>
                  </w:tcBorders>
                  <w:vAlign w:val="center"/>
                </w:tcPr>
                <w:p w:rsidR="004F4CBD" w:rsidRDefault="004F4CBD" w:rsidP="00323B04">
                  <w:pPr>
                    <w:snapToGrid w:val="0"/>
                    <w:jc w:val="center"/>
                    <w:rPr>
                      <w:rFonts w:ascii="宋体" w:hAnsi="宋体"/>
                      <w:color w:val="000000"/>
                      <w:sz w:val="21"/>
                      <w:szCs w:val="21"/>
                    </w:rPr>
                  </w:pPr>
                  <w:r>
                    <w:rPr>
                      <w:rFonts w:ascii="宋体" w:hAnsi="宋体" w:hint="eastAsia"/>
                      <w:color w:val="000000"/>
                      <w:kern w:val="36"/>
                      <w:sz w:val="21"/>
                      <w:szCs w:val="21"/>
                    </w:rPr>
                    <w:t>新建</w:t>
                  </w:r>
                </w:p>
              </w:tc>
            </w:tr>
            <w:tr w:rsidR="004F4CBD" w:rsidTr="00AF2173">
              <w:trPr>
                <w:gridAfter w:val="1"/>
                <w:wAfter w:w="25" w:type="dxa"/>
                <w:cantSplit/>
                <w:trHeight w:val="397"/>
                <w:jc w:val="center"/>
              </w:trPr>
              <w:tc>
                <w:tcPr>
                  <w:tcW w:w="879" w:type="dxa"/>
                  <w:vMerge/>
                  <w:tcBorders>
                    <w:right w:val="single" w:sz="4" w:space="0" w:color="auto"/>
                  </w:tcBorders>
                  <w:vAlign w:val="center"/>
                </w:tcPr>
                <w:p w:rsidR="004F4CBD" w:rsidRDefault="004F4CBD" w:rsidP="00323B04">
                  <w:pPr>
                    <w:widowControl/>
                    <w:snapToGrid w:val="0"/>
                    <w:jc w:val="left"/>
                    <w:rPr>
                      <w:color w:val="000000"/>
                      <w:kern w:val="36"/>
                      <w:sz w:val="21"/>
                      <w:szCs w:val="21"/>
                    </w:rPr>
                  </w:pPr>
                </w:p>
              </w:tc>
              <w:tc>
                <w:tcPr>
                  <w:tcW w:w="1134" w:type="dxa"/>
                  <w:vMerge/>
                  <w:tcBorders>
                    <w:left w:val="single" w:sz="4" w:space="0" w:color="auto"/>
                    <w:right w:val="single" w:sz="4" w:space="0" w:color="auto"/>
                  </w:tcBorders>
                  <w:vAlign w:val="center"/>
                </w:tcPr>
                <w:p w:rsidR="004F4CBD" w:rsidRDefault="004F4CBD" w:rsidP="00323B04">
                  <w:pPr>
                    <w:widowControl/>
                    <w:snapToGrid w:val="0"/>
                    <w:jc w:val="left"/>
                    <w:rPr>
                      <w:color w:val="000000"/>
                      <w:kern w:val="36"/>
                      <w:sz w:val="21"/>
                      <w:szCs w:val="21"/>
                    </w:rPr>
                  </w:pPr>
                </w:p>
              </w:tc>
              <w:tc>
                <w:tcPr>
                  <w:tcW w:w="1782" w:type="dxa"/>
                  <w:vMerge/>
                  <w:tcBorders>
                    <w:left w:val="single" w:sz="4" w:space="0" w:color="auto"/>
                    <w:right w:val="single" w:sz="4" w:space="0" w:color="auto"/>
                  </w:tcBorders>
                  <w:vAlign w:val="center"/>
                </w:tcPr>
                <w:p w:rsidR="004F4CBD" w:rsidRDefault="004F4CBD" w:rsidP="00323B04">
                  <w:pPr>
                    <w:snapToGrid w:val="0"/>
                    <w:ind w:firstLine="132"/>
                    <w:jc w:val="center"/>
                    <w:rPr>
                      <w:color w:val="000000"/>
                      <w:kern w:val="36"/>
                      <w:sz w:val="21"/>
                      <w:szCs w:val="21"/>
                    </w:rPr>
                  </w:pPr>
                </w:p>
              </w:tc>
              <w:tc>
                <w:tcPr>
                  <w:tcW w:w="4394" w:type="dxa"/>
                  <w:tcBorders>
                    <w:top w:val="single" w:sz="4" w:space="0" w:color="auto"/>
                    <w:left w:val="single" w:sz="4" w:space="0" w:color="auto"/>
                    <w:right w:val="single" w:sz="4" w:space="0" w:color="auto"/>
                  </w:tcBorders>
                  <w:vAlign w:val="center"/>
                </w:tcPr>
                <w:p w:rsidR="004F4CBD" w:rsidRPr="00786701" w:rsidRDefault="004F4CBD" w:rsidP="00323B04">
                  <w:pPr>
                    <w:snapToGrid w:val="0"/>
                    <w:jc w:val="center"/>
                    <w:rPr>
                      <w:color w:val="000000"/>
                      <w:sz w:val="21"/>
                      <w:szCs w:val="21"/>
                    </w:rPr>
                  </w:pPr>
                  <w:r>
                    <w:rPr>
                      <w:rFonts w:hint="eastAsia"/>
                      <w:color w:val="000000"/>
                      <w:sz w:val="21"/>
                      <w:szCs w:val="21"/>
                    </w:rPr>
                    <w:t>1</w:t>
                  </w:r>
                  <w:r>
                    <w:rPr>
                      <w:rFonts w:hint="eastAsia"/>
                      <w:color w:val="000000"/>
                      <w:sz w:val="21"/>
                      <w:szCs w:val="21"/>
                    </w:rPr>
                    <w:t>座危险废物暂存间，建筑面积为</w:t>
                  </w:r>
                  <w:r w:rsidRPr="00E8546C">
                    <w:rPr>
                      <w:color w:val="000000"/>
                      <w:sz w:val="21"/>
                      <w:szCs w:val="21"/>
                    </w:rPr>
                    <w:t>10m</w:t>
                  </w:r>
                  <w:r w:rsidRPr="00E8546C">
                    <w:rPr>
                      <w:color w:val="000000"/>
                      <w:sz w:val="21"/>
                      <w:szCs w:val="21"/>
                      <w:vertAlign w:val="superscript"/>
                    </w:rPr>
                    <w:t>2</w:t>
                  </w:r>
                  <w:r>
                    <w:rPr>
                      <w:rFonts w:hint="eastAsia"/>
                      <w:color w:val="000000"/>
                      <w:sz w:val="21"/>
                      <w:szCs w:val="21"/>
                    </w:rPr>
                    <w:t>。</w:t>
                  </w:r>
                </w:p>
              </w:tc>
              <w:tc>
                <w:tcPr>
                  <w:tcW w:w="1081" w:type="dxa"/>
                  <w:vMerge/>
                  <w:tcBorders>
                    <w:left w:val="single" w:sz="4" w:space="0" w:color="auto"/>
                  </w:tcBorders>
                  <w:vAlign w:val="center"/>
                </w:tcPr>
                <w:p w:rsidR="004F4CBD" w:rsidRDefault="004F4CBD" w:rsidP="00323B04">
                  <w:pPr>
                    <w:snapToGrid w:val="0"/>
                    <w:jc w:val="center"/>
                    <w:rPr>
                      <w:rFonts w:ascii="宋体" w:hAnsi="宋体"/>
                      <w:color w:val="000000"/>
                      <w:kern w:val="36"/>
                      <w:sz w:val="21"/>
                      <w:szCs w:val="21"/>
                    </w:rPr>
                  </w:pPr>
                </w:p>
              </w:tc>
            </w:tr>
            <w:tr w:rsidR="006D019B" w:rsidTr="004F4CBD">
              <w:trPr>
                <w:cantSplit/>
                <w:trHeight w:val="397"/>
                <w:jc w:val="center"/>
              </w:trPr>
              <w:tc>
                <w:tcPr>
                  <w:tcW w:w="879" w:type="dxa"/>
                  <w:vMerge w:val="restart"/>
                  <w:tcBorders>
                    <w:top w:val="single" w:sz="4" w:space="0" w:color="auto"/>
                    <w:bottom w:val="single" w:sz="4" w:space="0" w:color="auto"/>
                    <w:right w:val="single" w:sz="4" w:space="0" w:color="auto"/>
                  </w:tcBorders>
                  <w:vAlign w:val="center"/>
                </w:tcPr>
                <w:p w:rsidR="006D019B" w:rsidRDefault="00323B04" w:rsidP="00323B04">
                  <w:pPr>
                    <w:snapToGrid w:val="0"/>
                    <w:jc w:val="center"/>
                    <w:rPr>
                      <w:color w:val="000000"/>
                      <w:kern w:val="36"/>
                      <w:sz w:val="21"/>
                      <w:szCs w:val="21"/>
                    </w:rPr>
                  </w:pPr>
                  <w:r>
                    <w:rPr>
                      <w:rFonts w:hint="eastAsia"/>
                      <w:color w:val="000000"/>
                      <w:kern w:val="36"/>
                      <w:sz w:val="21"/>
                      <w:szCs w:val="21"/>
                    </w:rPr>
                    <w:t>3</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6D019B" w:rsidRDefault="006D019B" w:rsidP="00323B04">
                  <w:pPr>
                    <w:snapToGrid w:val="0"/>
                    <w:jc w:val="center"/>
                    <w:rPr>
                      <w:color w:val="000000"/>
                      <w:kern w:val="36"/>
                      <w:sz w:val="21"/>
                      <w:szCs w:val="21"/>
                    </w:rPr>
                  </w:pPr>
                  <w:r>
                    <w:rPr>
                      <w:color w:val="000000"/>
                      <w:kern w:val="36"/>
                      <w:sz w:val="21"/>
                      <w:szCs w:val="21"/>
                    </w:rPr>
                    <w:t>公用工程</w:t>
                  </w:r>
                </w:p>
              </w:tc>
              <w:tc>
                <w:tcPr>
                  <w:tcW w:w="1782" w:type="dxa"/>
                  <w:tcBorders>
                    <w:top w:val="single" w:sz="4" w:space="0" w:color="auto"/>
                    <w:left w:val="single" w:sz="4" w:space="0" w:color="auto"/>
                    <w:bottom w:val="single" w:sz="4" w:space="0" w:color="auto"/>
                    <w:right w:val="single" w:sz="4" w:space="0" w:color="auto"/>
                  </w:tcBorders>
                  <w:vAlign w:val="center"/>
                </w:tcPr>
                <w:p w:rsidR="006D019B" w:rsidRDefault="006D019B" w:rsidP="00323B04">
                  <w:pPr>
                    <w:snapToGrid w:val="0"/>
                    <w:ind w:firstLine="132"/>
                    <w:jc w:val="center"/>
                    <w:rPr>
                      <w:color w:val="000000"/>
                      <w:kern w:val="36"/>
                      <w:sz w:val="21"/>
                      <w:szCs w:val="21"/>
                    </w:rPr>
                  </w:pPr>
                  <w:r>
                    <w:rPr>
                      <w:color w:val="000000"/>
                      <w:kern w:val="36"/>
                      <w:sz w:val="21"/>
                      <w:szCs w:val="21"/>
                    </w:rPr>
                    <w:t>给水</w:t>
                  </w:r>
                </w:p>
              </w:tc>
              <w:tc>
                <w:tcPr>
                  <w:tcW w:w="4394" w:type="dxa"/>
                  <w:tcBorders>
                    <w:top w:val="single" w:sz="4" w:space="0" w:color="auto"/>
                    <w:left w:val="single" w:sz="4" w:space="0" w:color="auto"/>
                    <w:bottom w:val="single" w:sz="4" w:space="0" w:color="auto"/>
                    <w:right w:val="single" w:sz="4" w:space="0" w:color="auto"/>
                  </w:tcBorders>
                  <w:vAlign w:val="center"/>
                </w:tcPr>
                <w:p w:rsidR="006D019B" w:rsidRPr="00E8546C" w:rsidRDefault="00B134BA" w:rsidP="00323B04">
                  <w:pPr>
                    <w:snapToGrid w:val="0"/>
                    <w:jc w:val="center"/>
                    <w:rPr>
                      <w:color w:val="000000"/>
                      <w:kern w:val="36"/>
                      <w:sz w:val="21"/>
                      <w:szCs w:val="21"/>
                    </w:rPr>
                  </w:pPr>
                  <w:r>
                    <w:rPr>
                      <w:rFonts w:hint="eastAsia"/>
                      <w:color w:val="000000"/>
                      <w:sz w:val="21"/>
                      <w:szCs w:val="21"/>
                    </w:rPr>
                    <w:t>由市政管网供给</w:t>
                  </w:r>
                </w:p>
              </w:tc>
              <w:tc>
                <w:tcPr>
                  <w:tcW w:w="1106" w:type="dxa"/>
                  <w:gridSpan w:val="2"/>
                  <w:vMerge w:val="restart"/>
                  <w:tcBorders>
                    <w:top w:val="single" w:sz="4" w:space="0" w:color="auto"/>
                    <w:left w:val="single" w:sz="4" w:space="0" w:color="auto"/>
                    <w:bottom w:val="single" w:sz="8" w:space="0" w:color="auto"/>
                  </w:tcBorders>
                  <w:vAlign w:val="center"/>
                </w:tcPr>
                <w:p w:rsidR="006D019B" w:rsidRDefault="006D019B" w:rsidP="00323B04">
                  <w:pPr>
                    <w:snapToGrid w:val="0"/>
                    <w:jc w:val="center"/>
                    <w:rPr>
                      <w:rFonts w:ascii="宋体" w:hAnsi="宋体"/>
                      <w:color w:val="000000"/>
                      <w:kern w:val="36"/>
                      <w:sz w:val="21"/>
                      <w:szCs w:val="21"/>
                    </w:rPr>
                  </w:pPr>
                  <w:r>
                    <w:rPr>
                      <w:rFonts w:ascii="宋体" w:hAnsi="宋体" w:hint="eastAsia"/>
                      <w:color w:val="000000"/>
                      <w:kern w:val="36"/>
                      <w:sz w:val="21"/>
                      <w:szCs w:val="21"/>
                    </w:rPr>
                    <w:t>/</w:t>
                  </w:r>
                </w:p>
              </w:tc>
            </w:tr>
            <w:tr w:rsidR="006D019B" w:rsidTr="004F4CBD">
              <w:trPr>
                <w:cantSplit/>
                <w:trHeight w:val="397"/>
                <w:jc w:val="center"/>
              </w:trPr>
              <w:tc>
                <w:tcPr>
                  <w:tcW w:w="879" w:type="dxa"/>
                  <w:vMerge/>
                  <w:tcBorders>
                    <w:top w:val="single" w:sz="4" w:space="0" w:color="auto"/>
                    <w:bottom w:val="single" w:sz="8" w:space="0" w:color="auto"/>
                    <w:right w:val="single" w:sz="4" w:space="0" w:color="auto"/>
                  </w:tcBorders>
                  <w:vAlign w:val="center"/>
                </w:tcPr>
                <w:p w:rsidR="006D019B" w:rsidRDefault="006D019B" w:rsidP="00323B04">
                  <w:pPr>
                    <w:widowControl/>
                    <w:snapToGrid w:val="0"/>
                    <w:jc w:val="left"/>
                    <w:rPr>
                      <w:color w:val="000000"/>
                      <w:kern w:val="36"/>
                      <w:sz w:val="21"/>
                      <w:szCs w:val="21"/>
                    </w:rPr>
                  </w:pPr>
                </w:p>
              </w:tc>
              <w:tc>
                <w:tcPr>
                  <w:tcW w:w="1134" w:type="dxa"/>
                  <w:vMerge/>
                  <w:tcBorders>
                    <w:top w:val="single" w:sz="4" w:space="0" w:color="auto"/>
                    <w:left w:val="single" w:sz="4" w:space="0" w:color="auto"/>
                    <w:bottom w:val="single" w:sz="8" w:space="0" w:color="auto"/>
                    <w:right w:val="single" w:sz="4" w:space="0" w:color="auto"/>
                  </w:tcBorders>
                  <w:vAlign w:val="center"/>
                </w:tcPr>
                <w:p w:rsidR="006D019B" w:rsidRDefault="006D019B" w:rsidP="00323B04">
                  <w:pPr>
                    <w:widowControl/>
                    <w:snapToGrid w:val="0"/>
                    <w:jc w:val="left"/>
                    <w:rPr>
                      <w:color w:val="000000"/>
                      <w:kern w:val="36"/>
                      <w:sz w:val="21"/>
                      <w:szCs w:val="21"/>
                    </w:rPr>
                  </w:pPr>
                </w:p>
              </w:tc>
              <w:tc>
                <w:tcPr>
                  <w:tcW w:w="1782" w:type="dxa"/>
                  <w:tcBorders>
                    <w:top w:val="single" w:sz="4" w:space="0" w:color="auto"/>
                    <w:left w:val="single" w:sz="4" w:space="0" w:color="auto"/>
                    <w:bottom w:val="single" w:sz="8" w:space="0" w:color="auto"/>
                    <w:right w:val="single" w:sz="4" w:space="0" w:color="auto"/>
                  </w:tcBorders>
                  <w:vAlign w:val="center"/>
                </w:tcPr>
                <w:p w:rsidR="006D019B" w:rsidRDefault="006D019B" w:rsidP="00323B04">
                  <w:pPr>
                    <w:snapToGrid w:val="0"/>
                    <w:ind w:firstLine="132"/>
                    <w:jc w:val="center"/>
                    <w:rPr>
                      <w:color w:val="000000"/>
                      <w:kern w:val="36"/>
                      <w:sz w:val="21"/>
                      <w:szCs w:val="21"/>
                    </w:rPr>
                  </w:pPr>
                  <w:r>
                    <w:rPr>
                      <w:color w:val="000000"/>
                      <w:kern w:val="36"/>
                      <w:sz w:val="21"/>
                      <w:szCs w:val="21"/>
                    </w:rPr>
                    <w:t>供电</w:t>
                  </w:r>
                </w:p>
              </w:tc>
              <w:tc>
                <w:tcPr>
                  <w:tcW w:w="4394" w:type="dxa"/>
                  <w:tcBorders>
                    <w:top w:val="single" w:sz="4" w:space="0" w:color="auto"/>
                    <w:left w:val="single" w:sz="4" w:space="0" w:color="auto"/>
                    <w:bottom w:val="single" w:sz="8" w:space="0" w:color="auto"/>
                    <w:right w:val="single" w:sz="4" w:space="0" w:color="auto"/>
                  </w:tcBorders>
                  <w:vAlign w:val="center"/>
                </w:tcPr>
                <w:p w:rsidR="006D019B" w:rsidRPr="00E8546C" w:rsidRDefault="006D019B" w:rsidP="00323B04">
                  <w:pPr>
                    <w:snapToGrid w:val="0"/>
                    <w:jc w:val="center"/>
                    <w:rPr>
                      <w:color w:val="000000"/>
                      <w:kern w:val="36"/>
                      <w:sz w:val="21"/>
                      <w:szCs w:val="21"/>
                    </w:rPr>
                  </w:pPr>
                  <w:r w:rsidRPr="00E8546C">
                    <w:rPr>
                      <w:color w:val="000000"/>
                      <w:sz w:val="21"/>
                      <w:szCs w:val="21"/>
                    </w:rPr>
                    <w:t>由国家电网供给</w:t>
                  </w:r>
                </w:p>
              </w:tc>
              <w:tc>
                <w:tcPr>
                  <w:tcW w:w="1106" w:type="dxa"/>
                  <w:gridSpan w:val="2"/>
                  <w:vMerge/>
                  <w:tcBorders>
                    <w:top w:val="single" w:sz="4" w:space="0" w:color="auto"/>
                    <w:left w:val="single" w:sz="4" w:space="0" w:color="auto"/>
                    <w:bottom w:val="single" w:sz="8" w:space="0" w:color="auto"/>
                  </w:tcBorders>
                  <w:vAlign w:val="center"/>
                </w:tcPr>
                <w:p w:rsidR="006D019B" w:rsidRDefault="006D019B" w:rsidP="00323B04">
                  <w:pPr>
                    <w:widowControl/>
                    <w:snapToGrid w:val="0"/>
                    <w:jc w:val="left"/>
                    <w:rPr>
                      <w:rFonts w:ascii="宋体" w:hAnsi="宋体"/>
                      <w:color w:val="000000"/>
                      <w:kern w:val="36"/>
                      <w:sz w:val="21"/>
                      <w:szCs w:val="21"/>
                    </w:rPr>
                  </w:pPr>
                </w:p>
              </w:tc>
            </w:tr>
          </w:tbl>
          <w:p w:rsidR="00405857" w:rsidRPr="00A4219C" w:rsidRDefault="00C64333" w:rsidP="007B707B">
            <w:pPr>
              <w:snapToGrid w:val="0"/>
              <w:spacing w:line="440" w:lineRule="exact"/>
              <w:ind w:firstLineChars="200" w:firstLine="482"/>
              <w:rPr>
                <w:rFonts w:ascii="宋体" w:hAnsi="宋体"/>
                <w:b/>
                <w:bCs/>
                <w:color w:val="000000"/>
                <w:sz w:val="24"/>
                <w:szCs w:val="24"/>
              </w:rPr>
            </w:pPr>
            <w:r w:rsidRPr="00EC5778">
              <w:rPr>
                <w:b/>
                <w:bCs/>
                <w:color w:val="000000"/>
                <w:sz w:val="24"/>
                <w:szCs w:val="24"/>
              </w:rPr>
              <w:t>3</w:t>
            </w:r>
            <w:r>
              <w:rPr>
                <w:rFonts w:ascii="宋体" w:hAnsi="宋体" w:hint="eastAsia"/>
                <w:b/>
                <w:bCs/>
                <w:color w:val="000000"/>
                <w:sz w:val="24"/>
                <w:szCs w:val="24"/>
              </w:rPr>
              <w:t>、项目主要</w:t>
            </w:r>
            <w:r w:rsidR="004E2452">
              <w:rPr>
                <w:rFonts w:ascii="宋体" w:hAnsi="宋体" w:hint="eastAsia"/>
                <w:b/>
                <w:bCs/>
                <w:color w:val="000000"/>
                <w:sz w:val="24"/>
                <w:szCs w:val="24"/>
              </w:rPr>
              <w:t>生产</w:t>
            </w:r>
            <w:r>
              <w:rPr>
                <w:rFonts w:ascii="宋体" w:hAnsi="宋体" w:hint="eastAsia"/>
                <w:b/>
                <w:bCs/>
                <w:color w:val="000000"/>
                <w:sz w:val="24"/>
                <w:szCs w:val="24"/>
              </w:rPr>
              <w:t>设备</w:t>
            </w:r>
          </w:p>
          <w:p w:rsidR="00EC5778" w:rsidRDefault="00405857" w:rsidP="007B707B">
            <w:pPr>
              <w:snapToGrid w:val="0"/>
              <w:spacing w:line="440" w:lineRule="exact"/>
              <w:ind w:firstLineChars="200" w:firstLine="480"/>
              <w:rPr>
                <w:rFonts w:ascii="宋体" w:hAnsi="宋体"/>
                <w:color w:val="000000"/>
                <w:sz w:val="24"/>
                <w:szCs w:val="24"/>
              </w:rPr>
            </w:pPr>
            <w:r>
              <w:rPr>
                <w:color w:val="000000"/>
                <w:sz w:val="24"/>
                <w:szCs w:val="24"/>
              </w:rPr>
              <w:t>该项目</w:t>
            </w:r>
            <w:r>
              <w:rPr>
                <w:rFonts w:ascii="宋体" w:hAnsi="宋体" w:hint="eastAsia"/>
                <w:color w:val="000000"/>
                <w:sz w:val="24"/>
                <w:szCs w:val="24"/>
              </w:rPr>
              <w:t>主要生产设备</w:t>
            </w:r>
            <w:r>
              <w:rPr>
                <w:color w:val="000000"/>
                <w:sz w:val="24"/>
                <w:szCs w:val="24"/>
              </w:rPr>
              <w:t>见</w:t>
            </w:r>
            <w:r>
              <w:rPr>
                <w:rFonts w:ascii="宋体" w:hAnsi="宋体" w:hint="eastAsia"/>
                <w:color w:val="000000"/>
                <w:sz w:val="24"/>
                <w:szCs w:val="24"/>
              </w:rPr>
              <w:t>下表：</w:t>
            </w:r>
          </w:p>
          <w:p w:rsidR="007E320F" w:rsidRPr="00A4219C" w:rsidRDefault="00C64333" w:rsidP="007B707B">
            <w:pPr>
              <w:snapToGrid w:val="0"/>
              <w:spacing w:line="440" w:lineRule="exact"/>
              <w:ind w:firstLineChars="200" w:firstLine="480"/>
              <w:rPr>
                <w:rFonts w:ascii="宋体" w:hAnsi="宋体"/>
                <w:color w:val="000000"/>
                <w:sz w:val="24"/>
                <w:szCs w:val="24"/>
              </w:rPr>
            </w:pPr>
            <w:r>
              <w:rPr>
                <w:rFonts w:eastAsia="黑体" w:hint="eastAsia"/>
                <w:color w:val="000000"/>
                <w:sz w:val="24"/>
                <w:szCs w:val="24"/>
              </w:rPr>
              <w:t>表</w:t>
            </w:r>
            <w:r>
              <w:rPr>
                <w:rFonts w:eastAsia="黑体" w:hint="eastAsia"/>
                <w:color w:val="000000"/>
                <w:sz w:val="24"/>
                <w:szCs w:val="24"/>
              </w:rPr>
              <w:t>3</w:t>
            </w:r>
            <w:r w:rsidR="005B1642">
              <w:rPr>
                <w:rFonts w:eastAsia="黑体" w:hint="eastAsia"/>
                <w:color w:val="000000"/>
                <w:sz w:val="24"/>
                <w:szCs w:val="24"/>
              </w:rPr>
              <w:t xml:space="preserve">                    </w:t>
            </w:r>
            <w:r w:rsidR="005A4BB8">
              <w:rPr>
                <w:rFonts w:eastAsia="黑体" w:hint="eastAsia"/>
                <w:color w:val="000000"/>
                <w:sz w:val="24"/>
                <w:szCs w:val="24"/>
              </w:rPr>
              <w:t xml:space="preserve">   </w:t>
            </w:r>
            <w:r w:rsidR="005B1642">
              <w:rPr>
                <w:rFonts w:eastAsia="黑体" w:hint="eastAsia"/>
                <w:color w:val="000000"/>
                <w:sz w:val="24"/>
                <w:szCs w:val="24"/>
              </w:rPr>
              <w:t xml:space="preserve"> </w:t>
            </w:r>
            <w:r>
              <w:rPr>
                <w:rFonts w:eastAsia="黑体" w:hint="eastAsia"/>
                <w:color w:val="000000"/>
                <w:sz w:val="24"/>
                <w:szCs w:val="24"/>
              </w:rPr>
              <w:t>项目主要设备一览表</w:t>
            </w:r>
          </w:p>
          <w:tbl>
            <w:tblPr>
              <w:tblW w:w="4750" w:type="pct"/>
              <w:jc w:val="center"/>
              <w:tblBorders>
                <w:top w:val="single" w:sz="4" w:space="0" w:color="000000"/>
                <w:bottom w:val="single" w:sz="4" w:space="0" w:color="000000"/>
                <w:insideH w:val="single" w:sz="4" w:space="0" w:color="000000"/>
                <w:insideV w:val="single" w:sz="4" w:space="0" w:color="000000"/>
              </w:tblBorders>
              <w:tblLayout w:type="fixed"/>
              <w:tblLook w:val="04A0"/>
            </w:tblPr>
            <w:tblGrid>
              <w:gridCol w:w="780"/>
              <w:gridCol w:w="2688"/>
              <w:gridCol w:w="2872"/>
              <w:gridCol w:w="2607"/>
            </w:tblGrid>
            <w:tr w:rsidR="00675BE7" w:rsidRPr="003E3197" w:rsidTr="00EE0484">
              <w:trPr>
                <w:trHeight w:val="397"/>
                <w:jc w:val="center"/>
              </w:trPr>
              <w:tc>
                <w:tcPr>
                  <w:tcW w:w="780" w:type="dxa"/>
                  <w:tcBorders>
                    <w:top w:val="single" w:sz="8" w:space="0" w:color="000000"/>
                    <w:bottom w:val="single" w:sz="8" w:space="0" w:color="000000"/>
                  </w:tcBorders>
                  <w:vAlign w:val="center"/>
                </w:tcPr>
                <w:p w:rsidR="00405857" w:rsidRPr="00414C20" w:rsidRDefault="00405857" w:rsidP="007B707B">
                  <w:pPr>
                    <w:pStyle w:val="Char5"/>
                    <w:snapToGrid w:val="0"/>
                    <w:spacing w:line="240" w:lineRule="auto"/>
                    <w:ind w:firstLine="0"/>
                    <w:jc w:val="center"/>
                    <w:rPr>
                      <w:rFonts w:ascii="黑体" w:eastAsia="黑体" w:hAnsi="黑体"/>
                      <w:color w:val="000000"/>
                      <w:sz w:val="21"/>
                      <w:szCs w:val="21"/>
                    </w:rPr>
                  </w:pPr>
                  <w:r w:rsidRPr="00414C20">
                    <w:rPr>
                      <w:rFonts w:ascii="黑体" w:eastAsia="黑体" w:hAnsi="黑体" w:hint="eastAsia"/>
                      <w:color w:val="000000"/>
                      <w:kern w:val="36"/>
                      <w:sz w:val="21"/>
                      <w:szCs w:val="21"/>
                    </w:rPr>
                    <w:t>序号</w:t>
                  </w:r>
                </w:p>
              </w:tc>
              <w:tc>
                <w:tcPr>
                  <w:tcW w:w="2688" w:type="dxa"/>
                  <w:tcBorders>
                    <w:top w:val="single" w:sz="8" w:space="0" w:color="000000"/>
                    <w:bottom w:val="single" w:sz="8" w:space="0" w:color="000000"/>
                  </w:tcBorders>
                  <w:vAlign w:val="center"/>
                </w:tcPr>
                <w:p w:rsidR="00405857" w:rsidRPr="00414C20" w:rsidRDefault="00405857" w:rsidP="007B707B">
                  <w:pPr>
                    <w:pStyle w:val="Char5"/>
                    <w:snapToGrid w:val="0"/>
                    <w:spacing w:line="240" w:lineRule="auto"/>
                    <w:ind w:firstLine="0"/>
                    <w:jc w:val="center"/>
                    <w:rPr>
                      <w:rFonts w:ascii="黑体" w:eastAsia="黑体" w:hAnsi="黑体"/>
                      <w:color w:val="000000"/>
                      <w:sz w:val="21"/>
                      <w:szCs w:val="21"/>
                    </w:rPr>
                  </w:pPr>
                  <w:r w:rsidRPr="00414C20">
                    <w:rPr>
                      <w:rFonts w:ascii="黑体" w:eastAsia="黑体" w:hAnsi="黑体" w:hint="eastAsia"/>
                      <w:color w:val="000000"/>
                      <w:kern w:val="36"/>
                      <w:sz w:val="21"/>
                      <w:szCs w:val="21"/>
                    </w:rPr>
                    <w:t>名称</w:t>
                  </w:r>
                </w:p>
              </w:tc>
              <w:tc>
                <w:tcPr>
                  <w:tcW w:w="2872" w:type="dxa"/>
                  <w:tcBorders>
                    <w:top w:val="single" w:sz="8" w:space="0" w:color="000000"/>
                    <w:bottom w:val="single" w:sz="8" w:space="0" w:color="000000"/>
                  </w:tcBorders>
                  <w:vAlign w:val="center"/>
                </w:tcPr>
                <w:p w:rsidR="00405857" w:rsidRPr="00414C20" w:rsidRDefault="00405857" w:rsidP="007B707B">
                  <w:pPr>
                    <w:pStyle w:val="Char5"/>
                    <w:snapToGrid w:val="0"/>
                    <w:spacing w:line="240" w:lineRule="auto"/>
                    <w:ind w:firstLine="0"/>
                    <w:jc w:val="center"/>
                    <w:rPr>
                      <w:rFonts w:ascii="黑体" w:eastAsia="黑体" w:hAnsi="黑体"/>
                      <w:color w:val="000000"/>
                      <w:sz w:val="21"/>
                      <w:szCs w:val="21"/>
                    </w:rPr>
                  </w:pPr>
                  <w:r w:rsidRPr="00414C20">
                    <w:rPr>
                      <w:rFonts w:ascii="黑体" w:eastAsia="黑体" w:hAnsi="黑体" w:hint="eastAsia"/>
                      <w:color w:val="000000"/>
                      <w:kern w:val="36"/>
                      <w:sz w:val="21"/>
                      <w:szCs w:val="21"/>
                    </w:rPr>
                    <w:t>规格型号</w:t>
                  </w:r>
                </w:p>
              </w:tc>
              <w:tc>
                <w:tcPr>
                  <w:tcW w:w="2607" w:type="dxa"/>
                  <w:tcBorders>
                    <w:top w:val="single" w:sz="8" w:space="0" w:color="000000"/>
                    <w:bottom w:val="single" w:sz="8" w:space="0" w:color="000000"/>
                  </w:tcBorders>
                  <w:vAlign w:val="center"/>
                </w:tcPr>
                <w:p w:rsidR="00405857" w:rsidRPr="00414C20" w:rsidRDefault="00405857" w:rsidP="007B707B">
                  <w:pPr>
                    <w:pStyle w:val="Char5"/>
                    <w:snapToGrid w:val="0"/>
                    <w:spacing w:line="240" w:lineRule="auto"/>
                    <w:ind w:firstLine="0"/>
                    <w:jc w:val="center"/>
                    <w:rPr>
                      <w:rFonts w:ascii="黑体" w:eastAsia="黑体" w:hAnsi="黑体"/>
                      <w:color w:val="000000"/>
                      <w:sz w:val="21"/>
                      <w:szCs w:val="21"/>
                    </w:rPr>
                  </w:pPr>
                  <w:r w:rsidRPr="00414C20">
                    <w:rPr>
                      <w:rFonts w:ascii="黑体" w:eastAsia="黑体" w:hAnsi="黑体" w:hint="eastAsia"/>
                      <w:color w:val="000000"/>
                      <w:kern w:val="36"/>
                      <w:sz w:val="21"/>
                      <w:szCs w:val="21"/>
                    </w:rPr>
                    <w:t>数量（台）</w:t>
                  </w:r>
                </w:p>
              </w:tc>
            </w:tr>
            <w:tr w:rsidR="00D40999" w:rsidRPr="003E3197" w:rsidTr="00EE0484">
              <w:trPr>
                <w:trHeight w:val="397"/>
                <w:jc w:val="center"/>
              </w:trPr>
              <w:tc>
                <w:tcPr>
                  <w:tcW w:w="780" w:type="dxa"/>
                  <w:vAlign w:val="center"/>
                </w:tcPr>
                <w:p w:rsidR="00D40999" w:rsidRDefault="00D40999"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1</w:t>
                  </w:r>
                </w:p>
              </w:tc>
              <w:tc>
                <w:tcPr>
                  <w:tcW w:w="2688" w:type="dxa"/>
                  <w:vAlign w:val="center"/>
                </w:tcPr>
                <w:p w:rsidR="00D40999" w:rsidRDefault="00025D0E" w:rsidP="00025D0E">
                  <w:pPr>
                    <w:pStyle w:val="Char5"/>
                    <w:snapToGrid w:val="0"/>
                    <w:spacing w:line="240" w:lineRule="auto"/>
                    <w:ind w:firstLine="0"/>
                    <w:jc w:val="center"/>
                    <w:rPr>
                      <w:rFonts w:hAnsi="宋体"/>
                      <w:color w:val="000000"/>
                      <w:sz w:val="21"/>
                      <w:szCs w:val="21"/>
                    </w:rPr>
                  </w:pPr>
                  <w:r>
                    <w:rPr>
                      <w:rFonts w:hAnsi="宋体" w:hint="eastAsia"/>
                      <w:color w:val="000000"/>
                      <w:sz w:val="21"/>
                      <w:szCs w:val="21"/>
                    </w:rPr>
                    <w:t>四柱油压冲床</w:t>
                  </w:r>
                </w:p>
              </w:tc>
              <w:tc>
                <w:tcPr>
                  <w:tcW w:w="2872" w:type="dxa"/>
                  <w:vAlign w:val="center"/>
                </w:tcPr>
                <w:p w:rsidR="00D40999" w:rsidRDefault="00025D0E"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HT-30T</w:t>
                  </w:r>
                </w:p>
              </w:tc>
              <w:tc>
                <w:tcPr>
                  <w:tcW w:w="2607" w:type="dxa"/>
                  <w:vAlign w:val="center"/>
                </w:tcPr>
                <w:p w:rsidR="00D40999" w:rsidRPr="00E35BAA" w:rsidRDefault="00174F0A"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2</w:t>
                  </w:r>
                </w:p>
              </w:tc>
            </w:tr>
            <w:tr w:rsidR="00D40999" w:rsidRPr="003E3197" w:rsidTr="00025D0E">
              <w:trPr>
                <w:trHeight w:val="397"/>
                <w:jc w:val="center"/>
              </w:trPr>
              <w:tc>
                <w:tcPr>
                  <w:tcW w:w="780" w:type="dxa"/>
                  <w:tcBorders>
                    <w:bottom w:val="single" w:sz="4" w:space="0" w:color="000000"/>
                  </w:tcBorders>
                  <w:vAlign w:val="center"/>
                </w:tcPr>
                <w:p w:rsidR="00D40999" w:rsidRDefault="00D40999"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2</w:t>
                  </w:r>
                </w:p>
              </w:tc>
              <w:tc>
                <w:tcPr>
                  <w:tcW w:w="2688" w:type="dxa"/>
                  <w:tcBorders>
                    <w:bottom w:val="single" w:sz="4" w:space="0" w:color="000000"/>
                  </w:tcBorders>
                  <w:vAlign w:val="center"/>
                </w:tcPr>
                <w:p w:rsidR="00D40999" w:rsidRDefault="00025D0E" w:rsidP="007B707B">
                  <w:pPr>
                    <w:pStyle w:val="Char5"/>
                    <w:snapToGrid w:val="0"/>
                    <w:spacing w:line="240" w:lineRule="auto"/>
                    <w:ind w:firstLine="0"/>
                    <w:jc w:val="center"/>
                    <w:rPr>
                      <w:rFonts w:hAnsi="宋体"/>
                      <w:color w:val="000000"/>
                      <w:sz w:val="21"/>
                      <w:szCs w:val="21"/>
                    </w:rPr>
                  </w:pPr>
                  <w:r w:rsidRPr="00025D0E">
                    <w:rPr>
                      <w:rFonts w:hAnsi="宋体" w:hint="eastAsia"/>
                      <w:color w:val="000000"/>
                      <w:sz w:val="21"/>
                      <w:szCs w:val="21"/>
                    </w:rPr>
                    <w:t>香港电业真空自动吸塑机</w:t>
                  </w:r>
                </w:p>
              </w:tc>
              <w:tc>
                <w:tcPr>
                  <w:tcW w:w="2872" w:type="dxa"/>
                  <w:tcBorders>
                    <w:bottom w:val="single" w:sz="4" w:space="0" w:color="000000"/>
                  </w:tcBorders>
                  <w:vAlign w:val="center"/>
                </w:tcPr>
                <w:p w:rsidR="00D40999" w:rsidRDefault="00D40999"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w:t>
                  </w:r>
                </w:p>
              </w:tc>
              <w:tc>
                <w:tcPr>
                  <w:tcW w:w="2607" w:type="dxa"/>
                  <w:tcBorders>
                    <w:bottom w:val="single" w:sz="4" w:space="0" w:color="000000"/>
                  </w:tcBorders>
                  <w:vAlign w:val="center"/>
                </w:tcPr>
                <w:p w:rsidR="00D40999" w:rsidRDefault="00025D0E"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2</w:t>
                  </w:r>
                </w:p>
              </w:tc>
            </w:tr>
            <w:tr w:rsidR="00C863CE" w:rsidRPr="003E3197" w:rsidTr="00025D0E">
              <w:trPr>
                <w:trHeight w:val="397"/>
                <w:jc w:val="center"/>
              </w:trPr>
              <w:tc>
                <w:tcPr>
                  <w:tcW w:w="780" w:type="dxa"/>
                  <w:tcBorders>
                    <w:bottom w:val="single" w:sz="8" w:space="0" w:color="000000"/>
                  </w:tcBorders>
                  <w:vAlign w:val="center"/>
                </w:tcPr>
                <w:p w:rsidR="00C863CE" w:rsidRPr="003E3197" w:rsidRDefault="00F526AD"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3</w:t>
                  </w:r>
                </w:p>
              </w:tc>
              <w:tc>
                <w:tcPr>
                  <w:tcW w:w="2688" w:type="dxa"/>
                  <w:tcBorders>
                    <w:bottom w:val="single" w:sz="8" w:space="0" w:color="000000"/>
                  </w:tcBorders>
                  <w:vAlign w:val="center"/>
                </w:tcPr>
                <w:p w:rsidR="00C863CE" w:rsidRPr="003E3197" w:rsidRDefault="00025D0E"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空压机</w:t>
                  </w:r>
                </w:p>
              </w:tc>
              <w:tc>
                <w:tcPr>
                  <w:tcW w:w="2872" w:type="dxa"/>
                  <w:tcBorders>
                    <w:bottom w:val="single" w:sz="8" w:space="0" w:color="000000"/>
                  </w:tcBorders>
                  <w:vAlign w:val="center"/>
                </w:tcPr>
                <w:p w:rsidR="00C863CE" w:rsidRPr="00E35BAA" w:rsidRDefault="00025D0E" w:rsidP="00025D0E">
                  <w:pPr>
                    <w:pStyle w:val="Char5"/>
                    <w:snapToGrid w:val="0"/>
                    <w:spacing w:line="240" w:lineRule="auto"/>
                    <w:ind w:firstLine="0"/>
                    <w:jc w:val="center"/>
                    <w:rPr>
                      <w:rFonts w:hAnsi="宋体"/>
                      <w:color w:val="000000"/>
                      <w:sz w:val="21"/>
                      <w:szCs w:val="21"/>
                    </w:rPr>
                  </w:pPr>
                  <w:r w:rsidRPr="00025D0E">
                    <w:rPr>
                      <w:rFonts w:hAnsi="宋体" w:hint="eastAsia"/>
                      <w:color w:val="000000"/>
                      <w:sz w:val="21"/>
                      <w:szCs w:val="21"/>
                    </w:rPr>
                    <w:t>3</w:t>
                  </w:r>
                  <w:r w:rsidRPr="00025D0E">
                    <w:rPr>
                      <w:rFonts w:hAnsi="宋体"/>
                      <w:color w:val="000000"/>
                      <w:sz w:val="21"/>
                      <w:szCs w:val="21"/>
                    </w:rPr>
                    <w:t>7</w:t>
                  </w:r>
                  <w:r w:rsidRPr="00025D0E">
                    <w:rPr>
                      <w:rFonts w:hAnsi="宋体" w:hint="eastAsia"/>
                      <w:color w:val="000000"/>
                      <w:sz w:val="21"/>
                      <w:szCs w:val="21"/>
                    </w:rPr>
                    <w:t>kw</w:t>
                  </w:r>
                </w:p>
              </w:tc>
              <w:tc>
                <w:tcPr>
                  <w:tcW w:w="2607" w:type="dxa"/>
                  <w:tcBorders>
                    <w:bottom w:val="single" w:sz="8" w:space="0" w:color="000000"/>
                  </w:tcBorders>
                  <w:vAlign w:val="center"/>
                </w:tcPr>
                <w:p w:rsidR="00C863CE" w:rsidRPr="00E35BAA" w:rsidRDefault="00025D0E"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2</w:t>
                  </w:r>
                </w:p>
              </w:tc>
            </w:tr>
          </w:tbl>
          <w:p w:rsidR="00305F6A" w:rsidRPr="00033CE0" w:rsidRDefault="0061501D" w:rsidP="00033CE0">
            <w:pPr>
              <w:adjustRightInd w:val="0"/>
              <w:snapToGrid w:val="0"/>
              <w:spacing w:line="440" w:lineRule="exact"/>
              <w:ind w:firstLineChars="212" w:firstLine="511"/>
              <w:textAlignment w:val="baseline"/>
              <w:rPr>
                <w:rFonts w:ascii="宋体" w:hAnsi="宋体"/>
                <w:b/>
                <w:bCs/>
                <w:color w:val="000000"/>
                <w:sz w:val="24"/>
                <w:szCs w:val="24"/>
              </w:rPr>
            </w:pPr>
            <w:r w:rsidRPr="00CC1B45">
              <w:rPr>
                <w:b/>
                <w:bCs/>
                <w:color w:val="000000"/>
                <w:sz w:val="24"/>
                <w:szCs w:val="24"/>
              </w:rPr>
              <w:t>4</w:t>
            </w:r>
            <w:r>
              <w:rPr>
                <w:b/>
                <w:bCs/>
                <w:color w:val="000000"/>
                <w:sz w:val="24"/>
                <w:szCs w:val="24"/>
              </w:rPr>
              <w:t>、</w:t>
            </w:r>
            <w:r>
              <w:rPr>
                <w:rFonts w:ascii="宋体" w:hAnsi="宋体" w:hint="eastAsia"/>
                <w:b/>
                <w:bCs/>
                <w:color w:val="000000"/>
                <w:sz w:val="24"/>
                <w:szCs w:val="24"/>
              </w:rPr>
              <w:t>本项目主要原辅材料消耗量</w:t>
            </w:r>
          </w:p>
          <w:p w:rsidR="00323B04" w:rsidRPr="00CA4CB5" w:rsidRDefault="00C64333" w:rsidP="00CA4CB5">
            <w:pPr>
              <w:pStyle w:val="Char5"/>
              <w:spacing w:line="440" w:lineRule="exact"/>
              <w:ind w:firstLineChars="212" w:firstLine="509"/>
              <w:rPr>
                <w:color w:val="000000"/>
                <w:sz w:val="24"/>
                <w:szCs w:val="24"/>
              </w:rPr>
            </w:pPr>
            <w:r>
              <w:rPr>
                <w:rFonts w:hAnsi="宋体" w:hint="eastAsia"/>
                <w:color w:val="000000"/>
                <w:sz w:val="24"/>
                <w:szCs w:val="24"/>
              </w:rPr>
              <w:t>主要原辅材料及消耗量见下表：</w:t>
            </w:r>
          </w:p>
          <w:p w:rsidR="007E320F" w:rsidRDefault="00C64333" w:rsidP="00323B04">
            <w:pPr>
              <w:spacing w:line="440" w:lineRule="exact"/>
              <w:ind w:firstLineChars="250" w:firstLine="600"/>
              <w:rPr>
                <w:rFonts w:ascii="黑体" w:eastAsia="黑体" w:hAnsi="黑体"/>
                <w:color w:val="000000"/>
                <w:sz w:val="24"/>
                <w:szCs w:val="24"/>
              </w:rPr>
            </w:pPr>
            <w:r>
              <w:rPr>
                <w:rFonts w:ascii="黑体" w:eastAsia="黑体" w:hAnsi="黑体" w:hint="eastAsia"/>
                <w:color w:val="000000"/>
                <w:sz w:val="24"/>
                <w:szCs w:val="24"/>
              </w:rPr>
              <w:lastRenderedPageBreak/>
              <w:t>表</w:t>
            </w:r>
            <w:r>
              <w:rPr>
                <w:rFonts w:eastAsia="黑体" w:hint="eastAsia"/>
                <w:color w:val="000000"/>
                <w:sz w:val="24"/>
                <w:szCs w:val="24"/>
              </w:rPr>
              <w:t>4</w:t>
            </w:r>
            <w:r>
              <w:rPr>
                <w:rFonts w:ascii="黑体" w:eastAsia="黑体" w:hAnsi="黑体" w:hint="eastAsia"/>
                <w:color w:val="000000"/>
                <w:sz w:val="24"/>
                <w:szCs w:val="24"/>
              </w:rPr>
              <w:t xml:space="preserve">                       主要原辅料消耗一览表</w:t>
            </w:r>
          </w:p>
          <w:tbl>
            <w:tblPr>
              <w:tblW w:w="8874" w:type="dxa"/>
              <w:jc w:val="center"/>
              <w:tblBorders>
                <w:top w:val="single" w:sz="8" w:space="0" w:color="auto"/>
                <w:bottom w:val="single" w:sz="8" w:space="0" w:color="auto"/>
                <w:insideH w:val="single" w:sz="4" w:space="0" w:color="auto"/>
                <w:insideV w:val="single" w:sz="6" w:space="0" w:color="auto"/>
              </w:tblBorders>
              <w:tblLayout w:type="fixed"/>
              <w:tblLook w:val="04A0"/>
            </w:tblPr>
            <w:tblGrid>
              <w:gridCol w:w="739"/>
              <w:gridCol w:w="1808"/>
              <w:gridCol w:w="1808"/>
              <w:gridCol w:w="1695"/>
              <w:gridCol w:w="2824"/>
            </w:tblGrid>
            <w:tr w:rsidR="004F52EA" w:rsidTr="004F52EA">
              <w:trPr>
                <w:trHeight w:val="397"/>
                <w:jc w:val="center"/>
              </w:trPr>
              <w:tc>
                <w:tcPr>
                  <w:tcW w:w="739" w:type="dxa"/>
                  <w:tcBorders>
                    <w:top w:val="single" w:sz="8" w:space="0" w:color="auto"/>
                    <w:bottom w:val="single" w:sz="8" w:space="0" w:color="auto"/>
                  </w:tcBorders>
                  <w:vAlign w:val="center"/>
                </w:tcPr>
                <w:p w:rsidR="004F52EA" w:rsidRPr="00414C20" w:rsidRDefault="004F52EA" w:rsidP="00785C7E">
                  <w:pPr>
                    <w:snapToGrid w:val="0"/>
                    <w:jc w:val="center"/>
                    <w:rPr>
                      <w:rFonts w:ascii="黑体" w:eastAsia="黑体" w:hAnsi="黑体"/>
                      <w:color w:val="000000" w:themeColor="text1"/>
                      <w:sz w:val="21"/>
                      <w:szCs w:val="21"/>
                    </w:rPr>
                  </w:pPr>
                  <w:r w:rsidRPr="00414C20">
                    <w:rPr>
                      <w:rFonts w:ascii="黑体" w:eastAsia="黑体" w:hAnsi="黑体"/>
                      <w:color w:val="000000" w:themeColor="text1"/>
                      <w:sz w:val="21"/>
                      <w:szCs w:val="21"/>
                    </w:rPr>
                    <w:t>序号</w:t>
                  </w:r>
                </w:p>
              </w:tc>
              <w:tc>
                <w:tcPr>
                  <w:tcW w:w="1808" w:type="dxa"/>
                  <w:tcBorders>
                    <w:top w:val="single" w:sz="8" w:space="0" w:color="auto"/>
                    <w:bottom w:val="single" w:sz="8" w:space="0" w:color="auto"/>
                  </w:tcBorders>
                  <w:vAlign w:val="center"/>
                </w:tcPr>
                <w:p w:rsidR="004F52EA" w:rsidRPr="00414C20" w:rsidRDefault="004F52EA" w:rsidP="00785C7E">
                  <w:pPr>
                    <w:snapToGrid w:val="0"/>
                    <w:jc w:val="center"/>
                    <w:rPr>
                      <w:rFonts w:ascii="黑体" w:eastAsia="黑体" w:hAnsi="黑体"/>
                      <w:color w:val="000000"/>
                      <w:sz w:val="21"/>
                      <w:szCs w:val="21"/>
                    </w:rPr>
                  </w:pPr>
                  <w:r>
                    <w:rPr>
                      <w:rFonts w:ascii="黑体" w:eastAsia="黑体" w:hAnsi="黑体" w:hint="eastAsia"/>
                      <w:color w:val="000000"/>
                      <w:sz w:val="21"/>
                      <w:szCs w:val="21"/>
                    </w:rPr>
                    <w:t>原辅料分类</w:t>
                  </w:r>
                </w:p>
              </w:tc>
              <w:tc>
                <w:tcPr>
                  <w:tcW w:w="1808" w:type="dxa"/>
                  <w:tcBorders>
                    <w:top w:val="single" w:sz="8" w:space="0" w:color="auto"/>
                    <w:bottom w:val="single" w:sz="8" w:space="0" w:color="auto"/>
                  </w:tcBorders>
                  <w:vAlign w:val="center"/>
                </w:tcPr>
                <w:p w:rsidR="004F52EA" w:rsidRPr="00414C20" w:rsidRDefault="004F52EA" w:rsidP="00785C7E">
                  <w:pPr>
                    <w:snapToGrid w:val="0"/>
                    <w:jc w:val="center"/>
                    <w:rPr>
                      <w:rFonts w:ascii="黑体" w:eastAsia="黑体" w:hAnsi="黑体"/>
                      <w:color w:val="000000"/>
                      <w:sz w:val="21"/>
                      <w:szCs w:val="21"/>
                    </w:rPr>
                  </w:pPr>
                  <w:r w:rsidRPr="00414C20">
                    <w:rPr>
                      <w:rFonts w:ascii="黑体" w:eastAsia="黑体" w:hAnsi="黑体"/>
                      <w:color w:val="000000"/>
                      <w:sz w:val="21"/>
                      <w:szCs w:val="21"/>
                    </w:rPr>
                    <w:t>名称</w:t>
                  </w:r>
                </w:p>
              </w:tc>
              <w:tc>
                <w:tcPr>
                  <w:tcW w:w="1695" w:type="dxa"/>
                  <w:tcBorders>
                    <w:top w:val="single" w:sz="8" w:space="0" w:color="auto"/>
                    <w:bottom w:val="single" w:sz="8" w:space="0" w:color="auto"/>
                  </w:tcBorders>
                  <w:vAlign w:val="center"/>
                </w:tcPr>
                <w:p w:rsidR="004F52EA" w:rsidRPr="00414C20" w:rsidRDefault="004F52EA" w:rsidP="00785C7E">
                  <w:pPr>
                    <w:snapToGrid w:val="0"/>
                    <w:jc w:val="center"/>
                    <w:rPr>
                      <w:rFonts w:ascii="黑体" w:eastAsia="黑体" w:hAnsi="黑体"/>
                      <w:color w:val="000000"/>
                      <w:sz w:val="21"/>
                      <w:szCs w:val="21"/>
                    </w:rPr>
                  </w:pPr>
                  <w:r w:rsidRPr="00414C20">
                    <w:rPr>
                      <w:rFonts w:ascii="黑体" w:eastAsia="黑体" w:hAnsi="黑体"/>
                      <w:color w:val="000000"/>
                      <w:sz w:val="21"/>
                      <w:szCs w:val="21"/>
                    </w:rPr>
                    <w:t>消耗量</w:t>
                  </w:r>
                </w:p>
              </w:tc>
              <w:tc>
                <w:tcPr>
                  <w:tcW w:w="2824" w:type="dxa"/>
                  <w:tcBorders>
                    <w:top w:val="single" w:sz="8" w:space="0" w:color="auto"/>
                    <w:bottom w:val="single" w:sz="8" w:space="0" w:color="auto"/>
                  </w:tcBorders>
                  <w:vAlign w:val="center"/>
                </w:tcPr>
                <w:p w:rsidR="004F52EA" w:rsidRPr="00414C20" w:rsidRDefault="004F52EA" w:rsidP="00785C7E">
                  <w:pPr>
                    <w:snapToGrid w:val="0"/>
                    <w:jc w:val="center"/>
                    <w:rPr>
                      <w:rFonts w:ascii="黑体" w:eastAsia="黑体" w:hAnsi="黑体"/>
                      <w:color w:val="000000"/>
                      <w:sz w:val="21"/>
                      <w:szCs w:val="21"/>
                    </w:rPr>
                  </w:pPr>
                  <w:r w:rsidRPr="00414C20">
                    <w:rPr>
                      <w:rFonts w:ascii="黑体" w:eastAsia="黑体" w:hAnsi="黑体" w:hint="eastAsia"/>
                      <w:color w:val="000000"/>
                      <w:sz w:val="21"/>
                      <w:szCs w:val="21"/>
                    </w:rPr>
                    <w:t>备注</w:t>
                  </w:r>
                </w:p>
              </w:tc>
            </w:tr>
            <w:tr w:rsidR="004F52EA" w:rsidTr="004F52EA">
              <w:trPr>
                <w:trHeight w:val="397"/>
                <w:jc w:val="center"/>
              </w:trPr>
              <w:tc>
                <w:tcPr>
                  <w:tcW w:w="739" w:type="dxa"/>
                  <w:tcBorders>
                    <w:top w:val="single" w:sz="8" w:space="0" w:color="auto"/>
                  </w:tcBorders>
                  <w:vAlign w:val="center"/>
                </w:tcPr>
                <w:p w:rsidR="004F52EA" w:rsidRPr="004D64FB" w:rsidRDefault="004F52EA" w:rsidP="00785C7E">
                  <w:pPr>
                    <w:snapToGrid w:val="0"/>
                    <w:jc w:val="center"/>
                    <w:rPr>
                      <w:color w:val="000000" w:themeColor="text1"/>
                      <w:sz w:val="21"/>
                      <w:szCs w:val="21"/>
                    </w:rPr>
                  </w:pPr>
                  <w:r w:rsidRPr="004D64FB">
                    <w:rPr>
                      <w:color w:val="000000" w:themeColor="text1"/>
                      <w:sz w:val="21"/>
                      <w:szCs w:val="21"/>
                    </w:rPr>
                    <w:t>1</w:t>
                  </w:r>
                </w:p>
              </w:tc>
              <w:tc>
                <w:tcPr>
                  <w:tcW w:w="1808" w:type="dxa"/>
                  <w:tcBorders>
                    <w:top w:val="single" w:sz="8" w:space="0" w:color="auto"/>
                  </w:tcBorders>
                  <w:vAlign w:val="center"/>
                </w:tcPr>
                <w:p w:rsidR="004F52EA" w:rsidRPr="004F52EA" w:rsidRDefault="004F52EA" w:rsidP="00785C7E">
                  <w:pPr>
                    <w:snapToGrid w:val="0"/>
                    <w:jc w:val="center"/>
                    <w:rPr>
                      <w:sz w:val="21"/>
                      <w:szCs w:val="21"/>
                    </w:rPr>
                  </w:pPr>
                  <w:r>
                    <w:rPr>
                      <w:rFonts w:hint="eastAsia"/>
                      <w:sz w:val="21"/>
                      <w:szCs w:val="21"/>
                    </w:rPr>
                    <w:t>原料</w:t>
                  </w:r>
                </w:p>
              </w:tc>
              <w:tc>
                <w:tcPr>
                  <w:tcW w:w="1808" w:type="dxa"/>
                  <w:tcBorders>
                    <w:top w:val="single" w:sz="8" w:space="0" w:color="auto"/>
                    <w:bottom w:val="single" w:sz="6" w:space="0" w:color="auto"/>
                  </w:tcBorders>
                  <w:vAlign w:val="center"/>
                </w:tcPr>
                <w:p w:rsidR="004F52EA" w:rsidRPr="004F52EA" w:rsidRDefault="004F52EA" w:rsidP="00785C7E">
                  <w:pPr>
                    <w:snapToGrid w:val="0"/>
                    <w:jc w:val="center"/>
                    <w:rPr>
                      <w:sz w:val="21"/>
                      <w:szCs w:val="21"/>
                    </w:rPr>
                  </w:pPr>
                  <w:r w:rsidRPr="004F52EA">
                    <w:rPr>
                      <w:sz w:val="21"/>
                      <w:szCs w:val="21"/>
                    </w:rPr>
                    <w:t>PVC</w:t>
                  </w:r>
                  <w:r w:rsidRPr="004F52EA">
                    <w:rPr>
                      <w:rFonts w:hAnsi="宋体"/>
                      <w:sz w:val="21"/>
                      <w:szCs w:val="21"/>
                    </w:rPr>
                    <w:t>透明卷材</w:t>
                  </w:r>
                </w:p>
              </w:tc>
              <w:tc>
                <w:tcPr>
                  <w:tcW w:w="1695" w:type="dxa"/>
                  <w:tcBorders>
                    <w:top w:val="single" w:sz="8" w:space="0" w:color="auto"/>
                    <w:bottom w:val="single" w:sz="6" w:space="0" w:color="auto"/>
                  </w:tcBorders>
                  <w:vAlign w:val="center"/>
                </w:tcPr>
                <w:p w:rsidR="004F52EA" w:rsidRPr="003B6DE9" w:rsidRDefault="00945F82" w:rsidP="00785C7E">
                  <w:pPr>
                    <w:snapToGrid w:val="0"/>
                    <w:jc w:val="center"/>
                    <w:rPr>
                      <w:color w:val="000000"/>
                      <w:sz w:val="21"/>
                      <w:szCs w:val="21"/>
                    </w:rPr>
                  </w:pPr>
                  <w:r>
                    <w:rPr>
                      <w:rFonts w:hint="eastAsia"/>
                      <w:color w:val="000000"/>
                      <w:sz w:val="21"/>
                      <w:szCs w:val="21"/>
                    </w:rPr>
                    <w:t>30t</w:t>
                  </w:r>
                </w:p>
              </w:tc>
              <w:tc>
                <w:tcPr>
                  <w:tcW w:w="2824" w:type="dxa"/>
                  <w:tcBorders>
                    <w:top w:val="single" w:sz="8" w:space="0" w:color="auto"/>
                    <w:bottom w:val="single" w:sz="6" w:space="0" w:color="auto"/>
                  </w:tcBorders>
                  <w:vAlign w:val="center"/>
                </w:tcPr>
                <w:p w:rsidR="004F52EA" w:rsidRDefault="00945F82" w:rsidP="00197A1B">
                  <w:pPr>
                    <w:snapToGrid w:val="0"/>
                    <w:jc w:val="center"/>
                    <w:rPr>
                      <w:color w:val="000000"/>
                      <w:sz w:val="21"/>
                      <w:szCs w:val="21"/>
                    </w:rPr>
                  </w:pPr>
                  <w:r>
                    <w:rPr>
                      <w:rFonts w:hint="eastAsia"/>
                      <w:color w:val="000000"/>
                      <w:sz w:val="21"/>
                      <w:szCs w:val="21"/>
                    </w:rPr>
                    <w:t>外购</w:t>
                  </w:r>
                  <w:r w:rsidR="008F2EEC">
                    <w:rPr>
                      <w:rFonts w:hint="eastAsia"/>
                      <w:color w:val="000000"/>
                      <w:sz w:val="21"/>
                      <w:szCs w:val="21"/>
                    </w:rPr>
                    <w:t>，卷状</w:t>
                  </w:r>
                </w:p>
              </w:tc>
            </w:tr>
            <w:tr w:rsidR="00945F82" w:rsidTr="00945F82">
              <w:trPr>
                <w:trHeight w:val="397"/>
                <w:jc w:val="center"/>
              </w:trPr>
              <w:tc>
                <w:tcPr>
                  <w:tcW w:w="739" w:type="dxa"/>
                  <w:tcBorders>
                    <w:top w:val="single" w:sz="4" w:space="0" w:color="auto"/>
                    <w:bottom w:val="single" w:sz="4" w:space="0" w:color="auto"/>
                  </w:tcBorders>
                  <w:vAlign w:val="center"/>
                </w:tcPr>
                <w:p w:rsidR="00945F82" w:rsidRDefault="00945F82" w:rsidP="00785C7E">
                  <w:pPr>
                    <w:snapToGrid w:val="0"/>
                    <w:jc w:val="center"/>
                    <w:rPr>
                      <w:color w:val="000000" w:themeColor="text1"/>
                      <w:sz w:val="21"/>
                      <w:szCs w:val="21"/>
                    </w:rPr>
                  </w:pPr>
                  <w:r>
                    <w:rPr>
                      <w:rFonts w:hint="eastAsia"/>
                      <w:color w:val="000000" w:themeColor="text1"/>
                      <w:sz w:val="21"/>
                      <w:szCs w:val="21"/>
                    </w:rPr>
                    <w:t>2</w:t>
                  </w:r>
                </w:p>
              </w:tc>
              <w:tc>
                <w:tcPr>
                  <w:tcW w:w="1808" w:type="dxa"/>
                  <w:vMerge w:val="restart"/>
                  <w:vAlign w:val="center"/>
                </w:tcPr>
                <w:p w:rsidR="00945F82" w:rsidRDefault="00945F82" w:rsidP="004678EF">
                  <w:pPr>
                    <w:snapToGrid w:val="0"/>
                    <w:jc w:val="center"/>
                    <w:rPr>
                      <w:sz w:val="21"/>
                      <w:szCs w:val="21"/>
                    </w:rPr>
                  </w:pPr>
                  <w:r>
                    <w:rPr>
                      <w:rFonts w:hint="eastAsia"/>
                      <w:sz w:val="21"/>
                      <w:szCs w:val="21"/>
                    </w:rPr>
                    <w:t>辅料</w:t>
                  </w:r>
                </w:p>
              </w:tc>
              <w:tc>
                <w:tcPr>
                  <w:tcW w:w="1808" w:type="dxa"/>
                  <w:tcBorders>
                    <w:top w:val="single" w:sz="4" w:space="0" w:color="auto"/>
                    <w:bottom w:val="single" w:sz="4" w:space="0" w:color="auto"/>
                  </w:tcBorders>
                  <w:vAlign w:val="center"/>
                </w:tcPr>
                <w:p w:rsidR="00945F82" w:rsidRDefault="00945F82" w:rsidP="004678EF">
                  <w:pPr>
                    <w:snapToGrid w:val="0"/>
                    <w:jc w:val="center"/>
                    <w:rPr>
                      <w:sz w:val="21"/>
                      <w:szCs w:val="21"/>
                    </w:rPr>
                  </w:pPr>
                  <w:r>
                    <w:rPr>
                      <w:rFonts w:hint="eastAsia"/>
                      <w:sz w:val="21"/>
                      <w:szCs w:val="21"/>
                    </w:rPr>
                    <w:t>铜模</w:t>
                  </w:r>
                </w:p>
              </w:tc>
              <w:tc>
                <w:tcPr>
                  <w:tcW w:w="1695" w:type="dxa"/>
                  <w:vMerge w:val="restart"/>
                  <w:tcBorders>
                    <w:top w:val="single" w:sz="4" w:space="0" w:color="auto"/>
                  </w:tcBorders>
                  <w:vAlign w:val="center"/>
                </w:tcPr>
                <w:p w:rsidR="00945F82" w:rsidRDefault="00945F82" w:rsidP="00785C7E">
                  <w:pPr>
                    <w:snapToGrid w:val="0"/>
                    <w:jc w:val="center"/>
                    <w:rPr>
                      <w:color w:val="000000"/>
                      <w:sz w:val="21"/>
                      <w:szCs w:val="21"/>
                    </w:rPr>
                  </w:pPr>
                  <w:r>
                    <w:rPr>
                      <w:rFonts w:hint="eastAsia"/>
                      <w:color w:val="000000"/>
                      <w:sz w:val="21"/>
                      <w:szCs w:val="21"/>
                    </w:rPr>
                    <w:t>/</w:t>
                  </w:r>
                </w:p>
              </w:tc>
              <w:tc>
                <w:tcPr>
                  <w:tcW w:w="2824" w:type="dxa"/>
                  <w:vMerge w:val="restart"/>
                  <w:tcBorders>
                    <w:top w:val="single" w:sz="4" w:space="0" w:color="auto"/>
                  </w:tcBorders>
                  <w:vAlign w:val="center"/>
                </w:tcPr>
                <w:p w:rsidR="00945F82" w:rsidRDefault="00945F82" w:rsidP="00785C7E">
                  <w:pPr>
                    <w:snapToGrid w:val="0"/>
                    <w:jc w:val="center"/>
                    <w:rPr>
                      <w:color w:val="000000"/>
                      <w:sz w:val="21"/>
                      <w:szCs w:val="21"/>
                    </w:rPr>
                  </w:pPr>
                  <w:r>
                    <w:rPr>
                      <w:rFonts w:hint="eastAsia"/>
                      <w:color w:val="000000"/>
                      <w:sz w:val="21"/>
                      <w:szCs w:val="21"/>
                    </w:rPr>
                    <w:t>生产</w:t>
                  </w:r>
                  <w:r w:rsidR="00B256B7">
                    <w:rPr>
                      <w:rFonts w:hint="eastAsia"/>
                      <w:color w:val="000000"/>
                      <w:sz w:val="21"/>
                      <w:szCs w:val="21"/>
                    </w:rPr>
                    <w:t>过</w:t>
                  </w:r>
                  <w:r>
                    <w:rPr>
                      <w:rFonts w:hint="eastAsia"/>
                      <w:color w:val="000000"/>
                      <w:sz w:val="21"/>
                      <w:szCs w:val="21"/>
                    </w:rPr>
                    <w:t>程中所使用的</w:t>
                  </w:r>
                </w:p>
                <w:p w:rsidR="00945F82" w:rsidRDefault="00945F82" w:rsidP="00785C7E">
                  <w:pPr>
                    <w:snapToGrid w:val="0"/>
                    <w:jc w:val="center"/>
                    <w:rPr>
                      <w:color w:val="000000"/>
                      <w:sz w:val="21"/>
                      <w:szCs w:val="21"/>
                    </w:rPr>
                  </w:pPr>
                  <w:r>
                    <w:rPr>
                      <w:rFonts w:hint="eastAsia"/>
                      <w:color w:val="000000"/>
                      <w:sz w:val="21"/>
                      <w:szCs w:val="21"/>
                    </w:rPr>
                    <w:t>不同模具</w:t>
                  </w:r>
                </w:p>
              </w:tc>
            </w:tr>
            <w:tr w:rsidR="00945F82" w:rsidTr="00945F82">
              <w:trPr>
                <w:trHeight w:val="397"/>
                <w:jc w:val="center"/>
              </w:trPr>
              <w:tc>
                <w:tcPr>
                  <w:tcW w:w="739" w:type="dxa"/>
                  <w:tcBorders>
                    <w:top w:val="single" w:sz="4" w:space="0" w:color="auto"/>
                    <w:bottom w:val="single" w:sz="4" w:space="0" w:color="auto"/>
                  </w:tcBorders>
                  <w:vAlign w:val="center"/>
                </w:tcPr>
                <w:p w:rsidR="00945F82" w:rsidRDefault="00945F82" w:rsidP="00785C7E">
                  <w:pPr>
                    <w:snapToGrid w:val="0"/>
                    <w:jc w:val="center"/>
                    <w:rPr>
                      <w:color w:val="000000" w:themeColor="text1"/>
                      <w:sz w:val="21"/>
                      <w:szCs w:val="21"/>
                    </w:rPr>
                  </w:pPr>
                  <w:r>
                    <w:rPr>
                      <w:rFonts w:hint="eastAsia"/>
                      <w:color w:val="000000" w:themeColor="text1"/>
                      <w:sz w:val="21"/>
                      <w:szCs w:val="21"/>
                    </w:rPr>
                    <w:t>3</w:t>
                  </w:r>
                </w:p>
              </w:tc>
              <w:tc>
                <w:tcPr>
                  <w:tcW w:w="1808" w:type="dxa"/>
                  <w:vMerge/>
                  <w:vAlign w:val="center"/>
                </w:tcPr>
                <w:p w:rsidR="00945F82" w:rsidRDefault="00945F82" w:rsidP="004678EF">
                  <w:pPr>
                    <w:snapToGrid w:val="0"/>
                    <w:jc w:val="center"/>
                    <w:rPr>
                      <w:sz w:val="21"/>
                      <w:szCs w:val="21"/>
                    </w:rPr>
                  </w:pPr>
                </w:p>
              </w:tc>
              <w:tc>
                <w:tcPr>
                  <w:tcW w:w="1808" w:type="dxa"/>
                  <w:tcBorders>
                    <w:top w:val="single" w:sz="4" w:space="0" w:color="auto"/>
                    <w:bottom w:val="single" w:sz="4" w:space="0" w:color="auto"/>
                  </w:tcBorders>
                  <w:vAlign w:val="center"/>
                </w:tcPr>
                <w:p w:rsidR="00945F82" w:rsidRDefault="00945F82" w:rsidP="004678EF">
                  <w:pPr>
                    <w:snapToGrid w:val="0"/>
                    <w:jc w:val="center"/>
                    <w:rPr>
                      <w:sz w:val="21"/>
                      <w:szCs w:val="21"/>
                    </w:rPr>
                  </w:pPr>
                  <w:r>
                    <w:rPr>
                      <w:rFonts w:hint="eastAsia"/>
                      <w:sz w:val="21"/>
                      <w:szCs w:val="21"/>
                    </w:rPr>
                    <w:t>激光刀模</w:t>
                  </w:r>
                </w:p>
              </w:tc>
              <w:tc>
                <w:tcPr>
                  <w:tcW w:w="1695" w:type="dxa"/>
                  <w:vMerge/>
                  <w:vAlign w:val="center"/>
                </w:tcPr>
                <w:p w:rsidR="00945F82" w:rsidRDefault="00945F82" w:rsidP="00785C7E">
                  <w:pPr>
                    <w:snapToGrid w:val="0"/>
                    <w:jc w:val="center"/>
                    <w:rPr>
                      <w:color w:val="000000"/>
                      <w:sz w:val="21"/>
                      <w:szCs w:val="21"/>
                    </w:rPr>
                  </w:pPr>
                </w:p>
              </w:tc>
              <w:tc>
                <w:tcPr>
                  <w:tcW w:w="2824" w:type="dxa"/>
                  <w:vMerge/>
                  <w:vAlign w:val="center"/>
                </w:tcPr>
                <w:p w:rsidR="00945F82" w:rsidRDefault="00945F82" w:rsidP="00785C7E">
                  <w:pPr>
                    <w:snapToGrid w:val="0"/>
                    <w:jc w:val="center"/>
                    <w:rPr>
                      <w:color w:val="000000"/>
                      <w:sz w:val="21"/>
                      <w:szCs w:val="21"/>
                    </w:rPr>
                  </w:pPr>
                </w:p>
              </w:tc>
            </w:tr>
            <w:tr w:rsidR="00945F82" w:rsidTr="00945F82">
              <w:trPr>
                <w:trHeight w:val="397"/>
                <w:jc w:val="center"/>
              </w:trPr>
              <w:tc>
                <w:tcPr>
                  <w:tcW w:w="739" w:type="dxa"/>
                  <w:tcBorders>
                    <w:top w:val="single" w:sz="4" w:space="0" w:color="auto"/>
                    <w:bottom w:val="single" w:sz="4" w:space="0" w:color="auto"/>
                  </w:tcBorders>
                  <w:vAlign w:val="center"/>
                </w:tcPr>
                <w:p w:rsidR="00945F82" w:rsidRDefault="00945F82" w:rsidP="00785C7E">
                  <w:pPr>
                    <w:snapToGrid w:val="0"/>
                    <w:jc w:val="center"/>
                    <w:rPr>
                      <w:color w:val="000000" w:themeColor="text1"/>
                      <w:sz w:val="21"/>
                      <w:szCs w:val="21"/>
                    </w:rPr>
                  </w:pPr>
                  <w:r>
                    <w:rPr>
                      <w:rFonts w:hint="eastAsia"/>
                      <w:color w:val="000000" w:themeColor="text1"/>
                      <w:sz w:val="21"/>
                      <w:szCs w:val="21"/>
                    </w:rPr>
                    <w:t>4</w:t>
                  </w:r>
                </w:p>
              </w:tc>
              <w:tc>
                <w:tcPr>
                  <w:tcW w:w="1808" w:type="dxa"/>
                  <w:vMerge/>
                  <w:vAlign w:val="center"/>
                </w:tcPr>
                <w:p w:rsidR="00945F82" w:rsidRDefault="00945F82" w:rsidP="004678EF">
                  <w:pPr>
                    <w:snapToGrid w:val="0"/>
                    <w:jc w:val="center"/>
                    <w:rPr>
                      <w:sz w:val="21"/>
                      <w:szCs w:val="21"/>
                    </w:rPr>
                  </w:pPr>
                </w:p>
              </w:tc>
              <w:tc>
                <w:tcPr>
                  <w:tcW w:w="1808" w:type="dxa"/>
                  <w:tcBorders>
                    <w:top w:val="single" w:sz="4" w:space="0" w:color="auto"/>
                    <w:bottom w:val="single" w:sz="4" w:space="0" w:color="auto"/>
                  </w:tcBorders>
                  <w:vAlign w:val="center"/>
                </w:tcPr>
                <w:p w:rsidR="00945F82" w:rsidRDefault="00945F82" w:rsidP="004678EF">
                  <w:pPr>
                    <w:snapToGrid w:val="0"/>
                    <w:jc w:val="center"/>
                    <w:rPr>
                      <w:sz w:val="21"/>
                      <w:szCs w:val="21"/>
                    </w:rPr>
                  </w:pPr>
                  <w:r>
                    <w:rPr>
                      <w:rFonts w:hint="eastAsia"/>
                      <w:sz w:val="21"/>
                      <w:szCs w:val="21"/>
                    </w:rPr>
                    <w:t>铁刀模</w:t>
                  </w:r>
                </w:p>
              </w:tc>
              <w:tc>
                <w:tcPr>
                  <w:tcW w:w="1695" w:type="dxa"/>
                  <w:vMerge/>
                  <w:tcBorders>
                    <w:bottom w:val="single" w:sz="4" w:space="0" w:color="auto"/>
                  </w:tcBorders>
                  <w:vAlign w:val="center"/>
                </w:tcPr>
                <w:p w:rsidR="00945F82" w:rsidRDefault="00945F82" w:rsidP="00785C7E">
                  <w:pPr>
                    <w:snapToGrid w:val="0"/>
                    <w:jc w:val="center"/>
                    <w:rPr>
                      <w:color w:val="000000"/>
                      <w:sz w:val="21"/>
                      <w:szCs w:val="21"/>
                    </w:rPr>
                  </w:pPr>
                </w:p>
              </w:tc>
              <w:tc>
                <w:tcPr>
                  <w:tcW w:w="2824" w:type="dxa"/>
                  <w:vMerge/>
                  <w:tcBorders>
                    <w:bottom w:val="single" w:sz="4" w:space="0" w:color="auto"/>
                  </w:tcBorders>
                  <w:vAlign w:val="center"/>
                </w:tcPr>
                <w:p w:rsidR="00945F82" w:rsidRDefault="00945F82" w:rsidP="00785C7E">
                  <w:pPr>
                    <w:snapToGrid w:val="0"/>
                    <w:jc w:val="center"/>
                    <w:rPr>
                      <w:color w:val="000000"/>
                      <w:sz w:val="21"/>
                      <w:szCs w:val="21"/>
                    </w:rPr>
                  </w:pPr>
                </w:p>
              </w:tc>
            </w:tr>
            <w:tr w:rsidR="00945F82" w:rsidTr="00945F82">
              <w:trPr>
                <w:trHeight w:val="397"/>
                <w:jc w:val="center"/>
              </w:trPr>
              <w:tc>
                <w:tcPr>
                  <w:tcW w:w="739" w:type="dxa"/>
                  <w:tcBorders>
                    <w:top w:val="single" w:sz="4" w:space="0" w:color="auto"/>
                    <w:bottom w:val="single" w:sz="8" w:space="0" w:color="auto"/>
                  </w:tcBorders>
                  <w:vAlign w:val="center"/>
                </w:tcPr>
                <w:p w:rsidR="00945F82" w:rsidRDefault="00945F82" w:rsidP="00785C7E">
                  <w:pPr>
                    <w:snapToGrid w:val="0"/>
                    <w:jc w:val="center"/>
                    <w:rPr>
                      <w:color w:val="000000" w:themeColor="text1"/>
                      <w:sz w:val="21"/>
                      <w:szCs w:val="21"/>
                    </w:rPr>
                  </w:pPr>
                  <w:r>
                    <w:rPr>
                      <w:rFonts w:hint="eastAsia"/>
                      <w:color w:val="000000" w:themeColor="text1"/>
                      <w:sz w:val="21"/>
                      <w:szCs w:val="21"/>
                    </w:rPr>
                    <w:t>5</w:t>
                  </w:r>
                </w:p>
              </w:tc>
              <w:tc>
                <w:tcPr>
                  <w:tcW w:w="1808" w:type="dxa"/>
                  <w:vMerge/>
                  <w:tcBorders>
                    <w:bottom w:val="single" w:sz="8" w:space="0" w:color="auto"/>
                  </w:tcBorders>
                  <w:vAlign w:val="center"/>
                </w:tcPr>
                <w:p w:rsidR="00945F82" w:rsidRDefault="00945F82" w:rsidP="004678EF">
                  <w:pPr>
                    <w:snapToGrid w:val="0"/>
                    <w:jc w:val="center"/>
                    <w:rPr>
                      <w:sz w:val="21"/>
                      <w:szCs w:val="21"/>
                    </w:rPr>
                  </w:pPr>
                </w:p>
              </w:tc>
              <w:tc>
                <w:tcPr>
                  <w:tcW w:w="1808" w:type="dxa"/>
                  <w:tcBorders>
                    <w:top w:val="single" w:sz="4" w:space="0" w:color="auto"/>
                    <w:bottom w:val="single" w:sz="8" w:space="0" w:color="auto"/>
                  </w:tcBorders>
                  <w:vAlign w:val="center"/>
                </w:tcPr>
                <w:p w:rsidR="00945F82" w:rsidRDefault="00945F82" w:rsidP="004678EF">
                  <w:pPr>
                    <w:snapToGrid w:val="0"/>
                    <w:jc w:val="center"/>
                    <w:rPr>
                      <w:sz w:val="21"/>
                      <w:szCs w:val="21"/>
                    </w:rPr>
                  </w:pPr>
                  <w:r>
                    <w:rPr>
                      <w:rFonts w:hint="eastAsia"/>
                      <w:sz w:val="21"/>
                      <w:szCs w:val="21"/>
                    </w:rPr>
                    <w:t>液压油</w:t>
                  </w:r>
                </w:p>
              </w:tc>
              <w:tc>
                <w:tcPr>
                  <w:tcW w:w="1695" w:type="dxa"/>
                  <w:tcBorders>
                    <w:top w:val="single" w:sz="4" w:space="0" w:color="auto"/>
                    <w:bottom w:val="single" w:sz="8" w:space="0" w:color="auto"/>
                  </w:tcBorders>
                  <w:vAlign w:val="center"/>
                </w:tcPr>
                <w:p w:rsidR="00945F82" w:rsidRDefault="00945F82" w:rsidP="00785C7E">
                  <w:pPr>
                    <w:snapToGrid w:val="0"/>
                    <w:jc w:val="center"/>
                    <w:rPr>
                      <w:color w:val="000000"/>
                      <w:sz w:val="21"/>
                      <w:szCs w:val="21"/>
                    </w:rPr>
                  </w:pPr>
                  <w:r>
                    <w:rPr>
                      <w:rFonts w:hint="eastAsia"/>
                      <w:color w:val="000000"/>
                      <w:sz w:val="21"/>
                      <w:szCs w:val="21"/>
                    </w:rPr>
                    <w:t>0.05t/a</w:t>
                  </w:r>
                </w:p>
              </w:tc>
              <w:tc>
                <w:tcPr>
                  <w:tcW w:w="2824" w:type="dxa"/>
                  <w:tcBorders>
                    <w:top w:val="single" w:sz="4" w:space="0" w:color="auto"/>
                    <w:bottom w:val="single" w:sz="8" w:space="0" w:color="auto"/>
                  </w:tcBorders>
                  <w:vAlign w:val="center"/>
                </w:tcPr>
                <w:p w:rsidR="00945F82" w:rsidRDefault="00945F82" w:rsidP="00785C7E">
                  <w:pPr>
                    <w:snapToGrid w:val="0"/>
                    <w:jc w:val="center"/>
                    <w:rPr>
                      <w:color w:val="000000"/>
                      <w:sz w:val="21"/>
                      <w:szCs w:val="21"/>
                    </w:rPr>
                  </w:pPr>
                  <w:r>
                    <w:rPr>
                      <w:rFonts w:hint="eastAsia"/>
                      <w:color w:val="000000"/>
                      <w:sz w:val="21"/>
                      <w:szCs w:val="21"/>
                    </w:rPr>
                    <w:t>外购</w:t>
                  </w:r>
                </w:p>
              </w:tc>
            </w:tr>
          </w:tbl>
          <w:p w:rsidR="00D3142B" w:rsidRPr="00197A1B" w:rsidRDefault="00197A1B" w:rsidP="00D3142B">
            <w:pPr>
              <w:spacing w:line="440" w:lineRule="exact"/>
              <w:ind w:firstLineChars="249" w:firstLine="600"/>
              <w:rPr>
                <w:color w:val="000000"/>
                <w:sz w:val="24"/>
                <w:szCs w:val="24"/>
              </w:rPr>
            </w:pPr>
            <w:r>
              <w:rPr>
                <w:rFonts w:hint="eastAsia"/>
                <w:b/>
                <w:bCs/>
                <w:color w:val="000000"/>
                <w:sz w:val="24"/>
                <w:szCs w:val="24"/>
              </w:rPr>
              <w:t>PVC</w:t>
            </w:r>
            <w:r>
              <w:rPr>
                <w:rFonts w:hint="eastAsia"/>
                <w:b/>
                <w:bCs/>
                <w:color w:val="000000"/>
                <w:sz w:val="24"/>
                <w:szCs w:val="24"/>
              </w:rPr>
              <w:t>卷材</w:t>
            </w:r>
            <w:r w:rsidR="00332541">
              <w:rPr>
                <w:rFonts w:hint="eastAsia"/>
                <w:b/>
                <w:bCs/>
                <w:color w:val="000000"/>
                <w:sz w:val="24"/>
                <w:szCs w:val="24"/>
              </w:rPr>
              <w:t>：</w:t>
            </w:r>
            <w:r w:rsidRPr="00197A1B">
              <w:rPr>
                <w:color w:val="000000"/>
                <w:sz w:val="24"/>
                <w:szCs w:val="24"/>
              </w:rPr>
              <w:t>PVC</w:t>
            </w:r>
            <w:r w:rsidRPr="00197A1B">
              <w:rPr>
                <w:rFonts w:hAnsi="宋体"/>
                <w:color w:val="000000"/>
                <w:sz w:val="24"/>
                <w:szCs w:val="24"/>
              </w:rPr>
              <w:t>材料即聚氯乙烯，白色或浅黄色粉末，单独不能使用，必须经过改性，对光和热的稳定性差。根据不同的用途可以加入不同的添加剂，</w:t>
            </w:r>
            <w:hyperlink r:id="rId12" w:tgtFrame="_blank" w:history="1">
              <w:r w:rsidRPr="00197A1B">
                <w:rPr>
                  <w:rFonts w:hAnsi="宋体"/>
                  <w:color w:val="000000"/>
                  <w:sz w:val="24"/>
                  <w:szCs w:val="24"/>
                </w:rPr>
                <w:t>聚氯乙烯塑料</w:t>
              </w:r>
            </w:hyperlink>
            <w:r w:rsidRPr="00197A1B">
              <w:rPr>
                <w:rFonts w:hAnsi="宋体"/>
                <w:color w:val="000000"/>
                <w:sz w:val="24"/>
                <w:szCs w:val="24"/>
              </w:rPr>
              <w:t>可呈现不同的物理性能和力学性能。在聚氯乙烯树脂中加入适量的</w:t>
            </w:r>
            <w:hyperlink r:id="rId13" w:tgtFrame="_blank" w:history="1">
              <w:r w:rsidRPr="00197A1B">
                <w:rPr>
                  <w:rFonts w:hAnsi="宋体"/>
                  <w:color w:val="000000"/>
                  <w:sz w:val="24"/>
                  <w:szCs w:val="24"/>
                </w:rPr>
                <w:t>增塑剂</w:t>
              </w:r>
            </w:hyperlink>
            <w:r w:rsidRPr="00197A1B">
              <w:rPr>
                <w:rFonts w:hAnsi="宋体"/>
                <w:color w:val="000000"/>
                <w:sz w:val="24"/>
                <w:szCs w:val="24"/>
              </w:rPr>
              <w:t>，可制成多种硬质、软质和透明制品。</w:t>
            </w:r>
          </w:p>
          <w:p w:rsidR="007E320F" w:rsidRDefault="00C64333" w:rsidP="00197A1B">
            <w:pPr>
              <w:spacing w:line="440" w:lineRule="exact"/>
              <w:ind w:firstLineChars="249" w:firstLine="600"/>
              <w:rPr>
                <w:rFonts w:ascii="宋体" w:hAnsi="宋体"/>
                <w:b/>
                <w:bCs/>
                <w:color w:val="000000"/>
                <w:sz w:val="24"/>
                <w:szCs w:val="24"/>
              </w:rPr>
            </w:pPr>
            <w:r w:rsidRPr="00CC1B45">
              <w:rPr>
                <w:b/>
                <w:bCs/>
                <w:color w:val="000000"/>
                <w:sz w:val="24"/>
                <w:szCs w:val="24"/>
              </w:rPr>
              <w:t>5</w:t>
            </w:r>
            <w:r>
              <w:rPr>
                <w:rFonts w:ascii="宋体" w:hAnsi="宋体" w:hint="eastAsia"/>
                <w:b/>
                <w:bCs/>
                <w:color w:val="000000"/>
                <w:sz w:val="24"/>
                <w:szCs w:val="24"/>
              </w:rPr>
              <w:t>、项目建设与产业政策及备案相符性分析</w:t>
            </w:r>
          </w:p>
          <w:p w:rsidR="00E165ED" w:rsidRPr="00E165ED" w:rsidRDefault="005D783F" w:rsidP="00E165ED">
            <w:pPr>
              <w:snapToGrid w:val="0"/>
              <w:spacing w:line="440" w:lineRule="exact"/>
              <w:ind w:firstLineChars="200" w:firstLine="480"/>
              <w:rPr>
                <w:rFonts w:ascii="宋体" w:hAnsi="宋体"/>
                <w:sz w:val="24"/>
                <w:szCs w:val="24"/>
              </w:rPr>
            </w:pPr>
            <w:r w:rsidRPr="0078724C">
              <w:rPr>
                <w:rFonts w:ascii="宋体" w:hAnsi="宋体" w:hint="eastAsia"/>
                <w:sz w:val="24"/>
                <w:szCs w:val="24"/>
              </w:rPr>
              <w:t>本项目已在</w:t>
            </w:r>
            <w:r w:rsidR="002B2401">
              <w:rPr>
                <w:rFonts w:ascii="宋体" w:hAnsi="宋体" w:hint="eastAsia"/>
                <w:sz w:val="24"/>
                <w:szCs w:val="24"/>
              </w:rPr>
              <w:t>新乡县</w:t>
            </w:r>
            <w:r w:rsidR="00C64333" w:rsidRPr="0078724C">
              <w:rPr>
                <w:rFonts w:ascii="宋体" w:hAnsi="宋体" w:hint="eastAsia"/>
                <w:sz w:val="24"/>
                <w:szCs w:val="24"/>
              </w:rPr>
              <w:t>发展和改革委员会</w:t>
            </w:r>
            <w:r w:rsidRPr="0078724C">
              <w:rPr>
                <w:rFonts w:ascii="宋体" w:hAnsi="宋体" w:hint="eastAsia"/>
                <w:sz w:val="24"/>
                <w:szCs w:val="24"/>
              </w:rPr>
              <w:t>备案，</w:t>
            </w:r>
            <w:r w:rsidR="00C64333" w:rsidRPr="0078724C">
              <w:rPr>
                <w:rFonts w:ascii="宋体" w:hAnsi="宋体" w:hint="eastAsia"/>
                <w:sz w:val="24"/>
                <w:szCs w:val="24"/>
              </w:rPr>
              <w:t>项目代码</w:t>
            </w:r>
            <w:r w:rsidR="004F13AF" w:rsidRPr="0078724C">
              <w:rPr>
                <w:kern w:val="36"/>
                <w:sz w:val="24"/>
                <w:szCs w:val="24"/>
              </w:rPr>
              <w:t>201</w:t>
            </w:r>
            <w:r w:rsidR="00630F14">
              <w:rPr>
                <w:rFonts w:hint="eastAsia"/>
                <w:kern w:val="36"/>
                <w:sz w:val="24"/>
                <w:szCs w:val="24"/>
              </w:rPr>
              <w:t>9</w:t>
            </w:r>
            <w:r w:rsidR="005D564A">
              <w:rPr>
                <w:kern w:val="36"/>
                <w:sz w:val="24"/>
                <w:szCs w:val="24"/>
              </w:rPr>
              <w:t>-410</w:t>
            </w:r>
            <w:r w:rsidR="0088502E">
              <w:rPr>
                <w:rFonts w:hint="eastAsia"/>
                <w:kern w:val="36"/>
                <w:sz w:val="24"/>
                <w:szCs w:val="24"/>
              </w:rPr>
              <w:t>721</w:t>
            </w:r>
            <w:r w:rsidR="005D564A">
              <w:rPr>
                <w:kern w:val="36"/>
                <w:sz w:val="24"/>
                <w:szCs w:val="24"/>
              </w:rPr>
              <w:t>-</w:t>
            </w:r>
            <w:r w:rsidR="00E165ED">
              <w:rPr>
                <w:rFonts w:hint="eastAsia"/>
                <w:kern w:val="36"/>
                <w:sz w:val="24"/>
                <w:szCs w:val="24"/>
              </w:rPr>
              <w:t>29</w:t>
            </w:r>
            <w:r w:rsidR="00C64333" w:rsidRPr="0078724C">
              <w:rPr>
                <w:kern w:val="36"/>
                <w:sz w:val="24"/>
                <w:szCs w:val="24"/>
              </w:rPr>
              <w:t>-03-</w:t>
            </w:r>
            <w:r w:rsidR="00E165ED">
              <w:rPr>
                <w:rFonts w:hint="eastAsia"/>
                <w:kern w:val="36"/>
                <w:sz w:val="24"/>
                <w:szCs w:val="24"/>
              </w:rPr>
              <w:t>029943</w:t>
            </w:r>
            <w:r w:rsidR="00C64333" w:rsidRPr="0078724C">
              <w:rPr>
                <w:rFonts w:ascii="宋体" w:hAnsi="宋体" w:hint="eastAsia"/>
                <w:sz w:val="24"/>
                <w:szCs w:val="24"/>
              </w:rPr>
              <w:t>（详见附件）。</w:t>
            </w:r>
            <w:r w:rsidR="00E165ED" w:rsidRPr="00174F0A">
              <w:rPr>
                <w:rFonts w:hAnsi="宋体"/>
                <w:sz w:val="24"/>
                <w:szCs w:val="24"/>
              </w:rPr>
              <w:t>经查阅《产业结构调整指导目录（</w:t>
            </w:r>
            <w:r w:rsidR="00E8240D">
              <w:rPr>
                <w:rFonts w:hint="eastAsia"/>
                <w:sz w:val="24"/>
                <w:szCs w:val="24"/>
              </w:rPr>
              <w:t>2019</w:t>
            </w:r>
            <w:r w:rsidR="00E8240D">
              <w:rPr>
                <w:rFonts w:hint="eastAsia"/>
                <w:sz w:val="24"/>
                <w:szCs w:val="24"/>
              </w:rPr>
              <w:t>年本</w:t>
            </w:r>
            <w:r w:rsidR="00E165ED" w:rsidRPr="00174F0A">
              <w:rPr>
                <w:rFonts w:hAnsi="宋体"/>
                <w:sz w:val="24"/>
                <w:szCs w:val="24"/>
              </w:rPr>
              <w:t>）》，</w:t>
            </w:r>
            <w:r w:rsidR="00E165ED" w:rsidRPr="00E165ED">
              <w:rPr>
                <w:rFonts w:ascii="宋体" w:hAnsi="宋体"/>
                <w:sz w:val="24"/>
                <w:szCs w:val="24"/>
              </w:rPr>
              <w:t>本项目不属于国家产业结构调整指导目录中限制类和淘汰类类别，为允许类，符合国家产业政策要求。本项目</w:t>
            </w:r>
            <w:r w:rsidR="00E165ED" w:rsidRPr="00E165ED">
              <w:rPr>
                <w:rFonts w:ascii="宋体" w:hAnsi="宋体" w:hint="eastAsia"/>
                <w:sz w:val="24"/>
                <w:szCs w:val="24"/>
              </w:rPr>
              <w:t>情况与</w:t>
            </w:r>
            <w:r w:rsidR="00E165ED" w:rsidRPr="00E165ED">
              <w:rPr>
                <w:rFonts w:ascii="宋体" w:hAnsi="宋体"/>
                <w:sz w:val="24"/>
                <w:szCs w:val="24"/>
              </w:rPr>
              <w:t>产业政策</w:t>
            </w:r>
            <w:r w:rsidR="00E165ED" w:rsidRPr="00E165ED">
              <w:rPr>
                <w:rFonts w:ascii="宋体" w:hAnsi="宋体" w:hint="eastAsia"/>
                <w:sz w:val="24"/>
                <w:szCs w:val="24"/>
              </w:rPr>
              <w:t>一致性</w:t>
            </w:r>
            <w:r w:rsidR="00E165ED" w:rsidRPr="00E165ED">
              <w:rPr>
                <w:rFonts w:ascii="宋体" w:hAnsi="宋体"/>
                <w:sz w:val="24"/>
                <w:szCs w:val="24"/>
              </w:rPr>
              <w:t>见下表。</w:t>
            </w:r>
          </w:p>
          <w:p w:rsidR="007E320F" w:rsidRDefault="00C64333" w:rsidP="00EE3BB2">
            <w:pPr>
              <w:spacing w:line="440" w:lineRule="exact"/>
              <w:ind w:firstLineChars="200" w:firstLine="480"/>
              <w:rPr>
                <w:rFonts w:eastAsia="黑体"/>
                <w:color w:val="000000"/>
                <w:sz w:val="24"/>
                <w:szCs w:val="24"/>
              </w:rPr>
            </w:pPr>
            <w:r>
              <w:rPr>
                <w:rFonts w:eastAsia="黑体"/>
                <w:color w:val="000000"/>
                <w:sz w:val="24"/>
                <w:szCs w:val="24"/>
              </w:rPr>
              <w:t>表</w:t>
            </w:r>
            <w:r>
              <w:rPr>
                <w:rFonts w:eastAsia="黑体"/>
                <w:color w:val="000000"/>
                <w:sz w:val="24"/>
                <w:szCs w:val="24"/>
              </w:rPr>
              <w:t>5</w:t>
            </w:r>
            <w:r w:rsidR="002E1DA5">
              <w:rPr>
                <w:rFonts w:eastAsia="黑体" w:hint="eastAsia"/>
                <w:color w:val="000000"/>
                <w:sz w:val="24"/>
                <w:szCs w:val="24"/>
              </w:rPr>
              <w:t xml:space="preserve">                      </w:t>
            </w:r>
            <w:r>
              <w:rPr>
                <w:rFonts w:eastAsia="黑体"/>
                <w:color w:val="000000"/>
                <w:sz w:val="24"/>
                <w:szCs w:val="24"/>
              </w:rPr>
              <w:t>项目与产业政策一致性分析</w:t>
            </w:r>
          </w:p>
          <w:tbl>
            <w:tblPr>
              <w:tblW w:w="4750" w:type="pct"/>
              <w:jc w:val="center"/>
              <w:tblLayout w:type="fixed"/>
              <w:tblLook w:val="04A0"/>
            </w:tblPr>
            <w:tblGrid>
              <w:gridCol w:w="2629"/>
              <w:gridCol w:w="3969"/>
              <w:gridCol w:w="1362"/>
              <w:gridCol w:w="987"/>
            </w:tblGrid>
            <w:tr w:rsidR="00AD14A4" w:rsidTr="001F16AE">
              <w:trPr>
                <w:trHeight w:val="397"/>
                <w:jc w:val="center"/>
              </w:trPr>
              <w:tc>
                <w:tcPr>
                  <w:tcW w:w="2629" w:type="dxa"/>
                  <w:tcBorders>
                    <w:top w:val="single" w:sz="8" w:space="0" w:color="auto"/>
                    <w:bottom w:val="single" w:sz="8" w:space="0" w:color="auto"/>
                    <w:right w:val="single" w:sz="4" w:space="0" w:color="auto"/>
                  </w:tcBorders>
                  <w:vAlign w:val="center"/>
                </w:tcPr>
                <w:p w:rsidR="00AD14A4" w:rsidRPr="00414C20" w:rsidRDefault="00AD14A4" w:rsidP="001F16AE">
                  <w:pPr>
                    <w:snapToGrid w:val="0"/>
                    <w:jc w:val="center"/>
                    <w:rPr>
                      <w:rFonts w:ascii="黑体" w:eastAsia="黑体" w:hAnsi="黑体"/>
                      <w:color w:val="000000"/>
                      <w:sz w:val="21"/>
                      <w:szCs w:val="21"/>
                    </w:rPr>
                  </w:pPr>
                  <w:r w:rsidRPr="00414C20">
                    <w:rPr>
                      <w:rFonts w:ascii="黑体" w:eastAsia="黑体" w:hAnsi="黑体"/>
                      <w:color w:val="000000"/>
                      <w:sz w:val="21"/>
                      <w:szCs w:val="21"/>
                    </w:rPr>
                    <w:t>类 别</w:t>
                  </w:r>
                </w:p>
              </w:tc>
              <w:tc>
                <w:tcPr>
                  <w:tcW w:w="3969" w:type="dxa"/>
                  <w:tcBorders>
                    <w:top w:val="single" w:sz="8" w:space="0" w:color="auto"/>
                    <w:left w:val="single" w:sz="4" w:space="0" w:color="auto"/>
                    <w:bottom w:val="single" w:sz="8" w:space="0" w:color="auto"/>
                    <w:right w:val="single" w:sz="4" w:space="0" w:color="auto"/>
                  </w:tcBorders>
                  <w:vAlign w:val="center"/>
                </w:tcPr>
                <w:p w:rsidR="00AD14A4" w:rsidRPr="00414C20" w:rsidRDefault="00AD14A4" w:rsidP="001F16AE">
                  <w:pPr>
                    <w:snapToGrid w:val="0"/>
                    <w:jc w:val="center"/>
                    <w:rPr>
                      <w:rFonts w:ascii="黑体" w:eastAsia="黑体" w:hAnsi="黑体"/>
                      <w:color w:val="000000"/>
                      <w:sz w:val="21"/>
                      <w:szCs w:val="21"/>
                    </w:rPr>
                  </w:pPr>
                  <w:r w:rsidRPr="00414C20">
                    <w:rPr>
                      <w:rFonts w:ascii="黑体" w:eastAsia="黑体" w:hAnsi="黑体"/>
                      <w:color w:val="000000"/>
                      <w:sz w:val="21"/>
                      <w:szCs w:val="21"/>
                    </w:rPr>
                    <w:t>内 容</w:t>
                  </w:r>
                </w:p>
              </w:tc>
              <w:tc>
                <w:tcPr>
                  <w:tcW w:w="1362" w:type="dxa"/>
                  <w:tcBorders>
                    <w:top w:val="single" w:sz="8" w:space="0" w:color="auto"/>
                    <w:left w:val="single" w:sz="4" w:space="0" w:color="auto"/>
                    <w:bottom w:val="single" w:sz="8" w:space="0" w:color="auto"/>
                    <w:right w:val="single" w:sz="4" w:space="0" w:color="auto"/>
                  </w:tcBorders>
                  <w:vAlign w:val="center"/>
                </w:tcPr>
                <w:p w:rsidR="00AD14A4" w:rsidRPr="00414C20" w:rsidRDefault="00AD14A4" w:rsidP="001F16AE">
                  <w:pPr>
                    <w:snapToGrid w:val="0"/>
                    <w:jc w:val="center"/>
                    <w:rPr>
                      <w:rFonts w:ascii="黑体" w:eastAsia="黑体" w:hAnsi="黑体"/>
                      <w:color w:val="000000"/>
                      <w:sz w:val="21"/>
                      <w:szCs w:val="21"/>
                    </w:rPr>
                  </w:pPr>
                  <w:r w:rsidRPr="00414C20">
                    <w:rPr>
                      <w:rFonts w:ascii="黑体" w:eastAsia="黑体" w:hAnsi="黑体"/>
                      <w:color w:val="000000"/>
                      <w:sz w:val="21"/>
                      <w:szCs w:val="21"/>
                    </w:rPr>
                    <w:t>本项目情况</w:t>
                  </w:r>
                </w:p>
              </w:tc>
              <w:tc>
                <w:tcPr>
                  <w:tcW w:w="987" w:type="dxa"/>
                  <w:tcBorders>
                    <w:top w:val="single" w:sz="8" w:space="0" w:color="auto"/>
                    <w:left w:val="single" w:sz="4" w:space="0" w:color="auto"/>
                    <w:bottom w:val="single" w:sz="8" w:space="0" w:color="auto"/>
                  </w:tcBorders>
                  <w:vAlign w:val="center"/>
                </w:tcPr>
                <w:p w:rsidR="00AD14A4" w:rsidRPr="00414C20" w:rsidRDefault="00AD14A4" w:rsidP="001F16AE">
                  <w:pPr>
                    <w:snapToGrid w:val="0"/>
                    <w:jc w:val="center"/>
                    <w:rPr>
                      <w:rFonts w:ascii="黑体" w:eastAsia="黑体" w:hAnsi="黑体"/>
                      <w:color w:val="000000"/>
                      <w:sz w:val="21"/>
                      <w:szCs w:val="21"/>
                    </w:rPr>
                  </w:pPr>
                  <w:r w:rsidRPr="00414C20">
                    <w:rPr>
                      <w:rFonts w:ascii="黑体" w:eastAsia="黑体" w:hAnsi="黑体"/>
                      <w:color w:val="000000"/>
                      <w:sz w:val="21"/>
                      <w:szCs w:val="21"/>
                    </w:rPr>
                    <w:t>相符性</w:t>
                  </w:r>
                </w:p>
              </w:tc>
            </w:tr>
            <w:tr w:rsidR="00AD14A4" w:rsidTr="001F16AE">
              <w:trPr>
                <w:trHeight w:val="397"/>
                <w:jc w:val="center"/>
              </w:trPr>
              <w:tc>
                <w:tcPr>
                  <w:tcW w:w="2629" w:type="dxa"/>
                  <w:tcBorders>
                    <w:top w:val="single" w:sz="8" w:space="0" w:color="auto"/>
                    <w:bottom w:val="single" w:sz="4" w:space="0" w:color="auto"/>
                    <w:right w:val="single" w:sz="4" w:space="0" w:color="auto"/>
                  </w:tcBorders>
                  <w:vAlign w:val="center"/>
                </w:tcPr>
                <w:p w:rsidR="00AD14A4" w:rsidRDefault="00AD14A4" w:rsidP="001F16AE">
                  <w:pPr>
                    <w:snapToGrid w:val="0"/>
                    <w:jc w:val="center"/>
                    <w:rPr>
                      <w:rFonts w:ascii="宋体" w:hAnsi="宋体"/>
                      <w:color w:val="000000"/>
                      <w:sz w:val="21"/>
                      <w:szCs w:val="21"/>
                    </w:rPr>
                  </w:pPr>
                  <w:r>
                    <w:rPr>
                      <w:rFonts w:ascii="宋体" w:hAnsi="宋体" w:hint="eastAsia"/>
                      <w:color w:val="000000"/>
                      <w:sz w:val="21"/>
                      <w:szCs w:val="21"/>
                    </w:rPr>
                    <w:t>鼓励类</w:t>
                  </w:r>
                </w:p>
              </w:tc>
              <w:tc>
                <w:tcPr>
                  <w:tcW w:w="3969" w:type="dxa"/>
                  <w:tcBorders>
                    <w:top w:val="single" w:sz="8" w:space="0" w:color="auto"/>
                    <w:left w:val="single" w:sz="4" w:space="0" w:color="auto"/>
                    <w:bottom w:val="single" w:sz="4" w:space="0" w:color="auto"/>
                    <w:right w:val="single" w:sz="4" w:space="0" w:color="auto"/>
                  </w:tcBorders>
                  <w:vAlign w:val="center"/>
                </w:tcPr>
                <w:p w:rsidR="00AD14A4" w:rsidRDefault="00E165ED" w:rsidP="001F16AE">
                  <w:pPr>
                    <w:snapToGrid w:val="0"/>
                    <w:jc w:val="center"/>
                    <w:rPr>
                      <w:color w:val="333333"/>
                      <w:sz w:val="21"/>
                      <w:szCs w:val="21"/>
                    </w:rPr>
                  </w:pPr>
                  <w:r>
                    <w:rPr>
                      <w:rFonts w:ascii="宋体" w:hAnsi="宋体" w:hint="eastAsia"/>
                      <w:color w:val="000000"/>
                      <w:sz w:val="21"/>
                      <w:szCs w:val="21"/>
                    </w:rPr>
                    <w:t>查无相关对应条款</w:t>
                  </w:r>
                </w:p>
              </w:tc>
              <w:tc>
                <w:tcPr>
                  <w:tcW w:w="1362" w:type="dxa"/>
                  <w:tcBorders>
                    <w:top w:val="single" w:sz="8" w:space="0" w:color="auto"/>
                    <w:left w:val="single" w:sz="4" w:space="0" w:color="auto"/>
                    <w:bottom w:val="single" w:sz="4" w:space="0" w:color="auto"/>
                    <w:right w:val="single" w:sz="4" w:space="0" w:color="auto"/>
                  </w:tcBorders>
                  <w:vAlign w:val="center"/>
                </w:tcPr>
                <w:p w:rsidR="00AD14A4" w:rsidRDefault="00945F82" w:rsidP="001F16AE">
                  <w:pPr>
                    <w:snapToGrid w:val="0"/>
                    <w:jc w:val="center"/>
                    <w:rPr>
                      <w:rFonts w:hAnsi="宋体"/>
                      <w:color w:val="000000"/>
                      <w:sz w:val="21"/>
                      <w:szCs w:val="21"/>
                    </w:rPr>
                  </w:pPr>
                  <w:r>
                    <w:rPr>
                      <w:rFonts w:hAnsi="宋体" w:hint="eastAsia"/>
                      <w:color w:val="000000"/>
                      <w:sz w:val="21"/>
                      <w:szCs w:val="21"/>
                    </w:rPr>
                    <w:t>/</w:t>
                  </w:r>
                </w:p>
              </w:tc>
              <w:tc>
                <w:tcPr>
                  <w:tcW w:w="987" w:type="dxa"/>
                  <w:tcBorders>
                    <w:top w:val="single" w:sz="8" w:space="0" w:color="auto"/>
                    <w:left w:val="single" w:sz="4" w:space="0" w:color="auto"/>
                    <w:bottom w:val="single" w:sz="4" w:space="0" w:color="auto"/>
                  </w:tcBorders>
                  <w:vAlign w:val="center"/>
                </w:tcPr>
                <w:p w:rsidR="00AD14A4" w:rsidRDefault="00945F82" w:rsidP="001F16AE">
                  <w:pPr>
                    <w:snapToGrid w:val="0"/>
                    <w:jc w:val="center"/>
                    <w:rPr>
                      <w:rFonts w:hAnsi="宋体"/>
                      <w:color w:val="000000"/>
                      <w:sz w:val="21"/>
                      <w:szCs w:val="21"/>
                    </w:rPr>
                  </w:pPr>
                  <w:r>
                    <w:rPr>
                      <w:rFonts w:ascii="宋体" w:hAnsi="宋体" w:hint="eastAsia"/>
                      <w:color w:val="000000"/>
                      <w:sz w:val="21"/>
                      <w:szCs w:val="21"/>
                    </w:rPr>
                    <w:t>/</w:t>
                  </w:r>
                </w:p>
              </w:tc>
            </w:tr>
            <w:tr w:rsidR="00AD14A4" w:rsidTr="001F16AE">
              <w:trPr>
                <w:trHeight w:val="397"/>
                <w:jc w:val="center"/>
              </w:trPr>
              <w:tc>
                <w:tcPr>
                  <w:tcW w:w="2629" w:type="dxa"/>
                  <w:tcBorders>
                    <w:top w:val="single" w:sz="4" w:space="0" w:color="auto"/>
                    <w:bottom w:val="single" w:sz="4" w:space="0" w:color="auto"/>
                    <w:right w:val="single" w:sz="4" w:space="0" w:color="auto"/>
                  </w:tcBorders>
                  <w:vAlign w:val="center"/>
                </w:tcPr>
                <w:p w:rsidR="00AD14A4" w:rsidRDefault="00AD14A4" w:rsidP="001F16AE">
                  <w:pPr>
                    <w:snapToGrid w:val="0"/>
                    <w:jc w:val="center"/>
                    <w:rPr>
                      <w:rFonts w:ascii="宋体" w:hAnsi="宋体"/>
                      <w:color w:val="000000"/>
                      <w:sz w:val="21"/>
                      <w:szCs w:val="21"/>
                    </w:rPr>
                  </w:pPr>
                  <w:r>
                    <w:rPr>
                      <w:rFonts w:ascii="宋体" w:hAnsi="宋体" w:hint="eastAsia"/>
                      <w:color w:val="000000"/>
                      <w:sz w:val="21"/>
                      <w:szCs w:val="21"/>
                    </w:rPr>
                    <w:t>限制类</w:t>
                  </w:r>
                </w:p>
              </w:tc>
              <w:tc>
                <w:tcPr>
                  <w:tcW w:w="3969" w:type="dxa"/>
                  <w:tcBorders>
                    <w:top w:val="single" w:sz="4" w:space="0" w:color="auto"/>
                    <w:left w:val="single" w:sz="4" w:space="0" w:color="auto"/>
                    <w:bottom w:val="single" w:sz="4" w:space="0" w:color="auto"/>
                    <w:right w:val="single" w:sz="4" w:space="0" w:color="auto"/>
                  </w:tcBorders>
                  <w:vAlign w:val="center"/>
                </w:tcPr>
                <w:p w:rsidR="00AD14A4" w:rsidRDefault="00AD14A4" w:rsidP="001F16AE">
                  <w:pPr>
                    <w:snapToGrid w:val="0"/>
                    <w:jc w:val="center"/>
                    <w:rPr>
                      <w:rFonts w:hAnsi="宋体"/>
                      <w:color w:val="000000"/>
                      <w:sz w:val="21"/>
                      <w:szCs w:val="21"/>
                    </w:rPr>
                  </w:pPr>
                  <w:r>
                    <w:rPr>
                      <w:rFonts w:ascii="宋体" w:hAnsi="宋体" w:hint="eastAsia"/>
                      <w:color w:val="000000"/>
                      <w:sz w:val="21"/>
                      <w:szCs w:val="21"/>
                    </w:rPr>
                    <w:t>查无相关对应条款</w:t>
                  </w:r>
                </w:p>
              </w:tc>
              <w:tc>
                <w:tcPr>
                  <w:tcW w:w="1362" w:type="dxa"/>
                  <w:tcBorders>
                    <w:top w:val="single" w:sz="4" w:space="0" w:color="auto"/>
                    <w:left w:val="single" w:sz="4" w:space="0" w:color="auto"/>
                    <w:bottom w:val="single" w:sz="4" w:space="0" w:color="auto"/>
                    <w:right w:val="single" w:sz="4" w:space="0" w:color="auto"/>
                  </w:tcBorders>
                  <w:vAlign w:val="center"/>
                </w:tcPr>
                <w:p w:rsidR="00AD14A4" w:rsidRDefault="00AD14A4" w:rsidP="001F16AE">
                  <w:pPr>
                    <w:snapToGrid w:val="0"/>
                    <w:jc w:val="center"/>
                    <w:rPr>
                      <w:rFonts w:hAnsi="宋体"/>
                      <w:color w:val="000000"/>
                      <w:sz w:val="21"/>
                      <w:szCs w:val="21"/>
                    </w:rPr>
                  </w:pPr>
                  <w:r>
                    <w:rPr>
                      <w:rFonts w:ascii="宋体" w:hAnsi="宋体" w:hint="eastAsia"/>
                      <w:color w:val="000000"/>
                      <w:sz w:val="21"/>
                      <w:szCs w:val="21"/>
                    </w:rPr>
                    <w:t>/</w:t>
                  </w:r>
                </w:p>
              </w:tc>
              <w:tc>
                <w:tcPr>
                  <w:tcW w:w="987" w:type="dxa"/>
                  <w:tcBorders>
                    <w:top w:val="single" w:sz="4" w:space="0" w:color="auto"/>
                    <w:left w:val="single" w:sz="4" w:space="0" w:color="auto"/>
                    <w:bottom w:val="single" w:sz="4" w:space="0" w:color="auto"/>
                  </w:tcBorders>
                  <w:vAlign w:val="center"/>
                </w:tcPr>
                <w:p w:rsidR="00AD14A4" w:rsidRDefault="00AD14A4" w:rsidP="001F16AE">
                  <w:pPr>
                    <w:snapToGrid w:val="0"/>
                    <w:jc w:val="center"/>
                    <w:rPr>
                      <w:rFonts w:hAnsi="宋体"/>
                      <w:color w:val="000000"/>
                      <w:sz w:val="21"/>
                      <w:szCs w:val="21"/>
                    </w:rPr>
                  </w:pPr>
                  <w:r>
                    <w:rPr>
                      <w:rFonts w:ascii="宋体" w:hAnsi="宋体" w:hint="eastAsia"/>
                      <w:color w:val="000000"/>
                      <w:sz w:val="21"/>
                      <w:szCs w:val="21"/>
                    </w:rPr>
                    <w:t>/</w:t>
                  </w:r>
                </w:p>
              </w:tc>
            </w:tr>
            <w:tr w:rsidR="00AD14A4" w:rsidTr="001F16AE">
              <w:trPr>
                <w:trHeight w:val="397"/>
                <w:jc w:val="center"/>
              </w:trPr>
              <w:tc>
                <w:tcPr>
                  <w:tcW w:w="2629" w:type="dxa"/>
                  <w:tcBorders>
                    <w:top w:val="single" w:sz="4" w:space="0" w:color="auto"/>
                    <w:bottom w:val="single" w:sz="4" w:space="0" w:color="auto"/>
                    <w:right w:val="single" w:sz="4" w:space="0" w:color="auto"/>
                  </w:tcBorders>
                  <w:vAlign w:val="center"/>
                </w:tcPr>
                <w:p w:rsidR="00AD14A4" w:rsidRDefault="00AD14A4" w:rsidP="001F16AE">
                  <w:pPr>
                    <w:snapToGrid w:val="0"/>
                    <w:jc w:val="center"/>
                    <w:rPr>
                      <w:rFonts w:ascii="宋体" w:hAnsi="宋体"/>
                      <w:color w:val="000000"/>
                      <w:sz w:val="21"/>
                      <w:szCs w:val="21"/>
                    </w:rPr>
                  </w:pPr>
                  <w:r>
                    <w:rPr>
                      <w:rFonts w:ascii="宋体" w:hAnsi="宋体" w:hint="eastAsia"/>
                      <w:color w:val="000000"/>
                      <w:sz w:val="21"/>
                      <w:szCs w:val="21"/>
                    </w:rPr>
                    <w:t>淘汰类</w:t>
                  </w:r>
                </w:p>
                <w:p w:rsidR="00AD14A4" w:rsidRDefault="00AD14A4" w:rsidP="001F16AE">
                  <w:pPr>
                    <w:snapToGrid w:val="0"/>
                    <w:jc w:val="center"/>
                    <w:rPr>
                      <w:rFonts w:ascii="宋体" w:hAnsi="宋体"/>
                      <w:color w:val="000000"/>
                      <w:sz w:val="21"/>
                      <w:szCs w:val="21"/>
                    </w:rPr>
                  </w:pPr>
                  <w:r>
                    <w:rPr>
                      <w:rFonts w:ascii="宋体" w:hAnsi="宋体" w:hint="eastAsia"/>
                      <w:color w:val="000000"/>
                      <w:sz w:val="21"/>
                      <w:szCs w:val="21"/>
                    </w:rPr>
                    <w:t>（落后生产</w:t>
                  </w:r>
                  <w:r w:rsidRPr="00E35BAA">
                    <w:rPr>
                      <w:rFonts w:ascii="宋体" w:hAnsi="宋体" w:hint="eastAsia"/>
                      <w:color w:val="000000"/>
                      <w:sz w:val="21"/>
                      <w:szCs w:val="21"/>
                    </w:rPr>
                    <w:t>工艺装备</w:t>
                  </w:r>
                  <w:r>
                    <w:rPr>
                      <w:rFonts w:ascii="宋体" w:hAnsi="宋体" w:hint="eastAsia"/>
                      <w:color w:val="000000"/>
                      <w:sz w:val="21"/>
                      <w:szCs w:val="21"/>
                    </w:rPr>
                    <w:t>）</w:t>
                  </w:r>
                </w:p>
              </w:tc>
              <w:tc>
                <w:tcPr>
                  <w:tcW w:w="3969" w:type="dxa"/>
                  <w:tcBorders>
                    <w:top w:val="single" w:sz="4" w:space="0" w:color="auto"/>
                    <w:left w:val="single" w:sz="4" w:space="0" w:color="auto"/>
                    <w:bottom w:val="single" w:sz="4" w:space="0" w:color="auto"/>
                    <w:right w:val="single" w:sz="4" w:space="0" w:color="auto"/>
                  </w:tcBorders>
                  <w:vAlign w:val="center"/>
                </w:tcPr>
                <w:p w:rsidR="00AD14A4" w:rsidRDefault="00AD14A4" w:rsidP="001F16AE">
                  <w:pPr>
                    <w:snapToGrid w:val="0"/>
                    <w:jc w:val="center"/>
                    <w:rPr>
                      <w:rFonts w:hAnsi="宋体"/>
                      <w:color w:val="000000"/>
                      <w:sz w:val="21"/>
                      <w:szCs w:val="21"/>
                    </w:rPr>
                  </w:pPr>
                  <w:r>
                    <w:rPr>
                      <w:rFonts w:ascii="宋体" w:hAnsi="宋体" w:hint="eastAsia"/>
                      <w:color w:val="000000"/>
                      <w:sz w:val="21"/>
                      <w:szCs w:val="21"/>
                    </w:rPr>
                    <w:t>查无相关对应条款</w:t>
                  </w:r>
                </w:p>
              </w:tc>
              <w:tc>
                <w:tcPr>
                  <w:tcW w:w="1362" w:type="dxa"/>
                  <w:tcBorders>
                    <w:top w:val="single" w:sz="4" w:space="0" w:color="auto"/>
                    <w:left w:val="single" w:sz="4" w:space="0" w:color="auto"/>
                    <w:bottom w:val="single" w:sz="4" w:space="0" w:color="auto"/>
                    <w:right w:val="single" w:sz="4" w:space="0" w:color="auto"/>
                  </w:tcBorders>
                  <w:vAlign w:val="center"/>
                </w:tcPr>
                <w:p w:rsidR="00AD14A4" w:rsidRDefault="00AD14A4" w:rsidP="001F16AE">
                  <w:pPr>
                    <w:snapToGrid w:val="0"/>
                    <w:jc w:val="center"/>
                    <w:rPr>
                      <w:rFonts w:hAnsi="宋体"/>
                      <w:color w:val="000000"/>
                      <w:sz w:val="21"/>
                      <w:szCs w:val="21"/>
                    </w:rPr>
                  </w:pPr>
                  <w:r>
                    <w:rPr>
                      <w:rFonts w:ascii="宋体" w:hAnsi="宋体" w:hint="eastAsia"/>
                      <w:color w:val="000000"/>
                      <w:sz w:val="21"/>
                      <w:szCs w:val="21"/>
                    </w:rPr>
                    <w:t>/</w:t>
                  </w:r>
                </w:p>
              </w:tc>
              <w:tc>
                <w:tcPr>
                  <w:tcW w:w="987" w:type="dxa"/>
                  <w:tcBorders>
                    <w:top w:val="single" w:sz="4" w:space="0" w:color="auto"/>
                    <w:left w:val="single" w:sz="4" w:space="0" w:color="auto"/>
                    <w:bottom w:val="single" w:sz="4" w:space="0" w:color="auto"/>
                  </w:tcBorders>
                  <w:vAlign w:val="center"/>
                </w:tcPr>
                <w:p w:rsidR="00AD14A4" w:rsidRDefault="00AD14A4" w:rsidP="001F16AE">
                  <w:pPr>
                    <w:snapToGrid w:val="0"/>
                    <w:jc w:val="center"/>
                    <w:rPr>
                      <w:rFonts w:hAnsi="宋体"/>
                      <w:color w:val="000000"/>
                      <w:sz w:val="21"/>
                      <w:szCs w:val="21"/>
                    </w:rPr>
                  </w:pPr>
                  <w:r>
                    <w:rPr>
                      <w:rFonts w:ascii="宋体" w:hAnsi="宋体" w:hint="eastAsia"/>
                      <w:color w:val="000000"/>
                      <w:sz w:val="21"/>
                      <w:szCs w:val="21"/>
                    </w:rPr>
                    <w:t>/</w:t>
                  </w:r>
                </w:p>
              </w:tc>
            </w:tr>
            <w:tr w:rsidR="00AD14A4" w:rsidTr="001F16AE">
              <w:trPr>
                <w:trHeight w:val="397"/>
                <w:jc w:val="center"/>
              </w:trPr>
              <w:tc>
                <w:tcPr>
                  <w:tcW w:w="2629" w:type="dxa"/>
                  <w:tcBorders>
                    <w:top w:val="single" w:sz="4" w:space="0" w:color="auto"/>
                    <w:bottom w:val="single" w:sz="8" w:space="0" w:color="auto"/>
                    <w:right w:val="single" w:sz="4" w:space="0" w:color="auto"/>
                  </w:tcBorders>
                  <w:vAlign w:val="center"/>
                </w:tcPr>
                <w:p w:rsidR="00AD14A4" w:rsidRDefault="00AD14A4" w:rsidP="001F16AE">
                  <w:pPr>
                    <w:snapToGrid w:val="0"/>
                    <w:jc w:val="center"/>
                    <w:rPr>
                      <w:rFonts w:ascii="宋体" w:hAnsi="宋体"/>
                      <w:color w:val="000000"/>
                      <w:sz w:val="21"/>
                      <w:szCs w:val="21"/>
                    </w:rPr>
                  </w:pPr>
                  <w:r>
                    <w:rPr>
                      <w:rFonts w:ascii="宋体" w:hAnsi="宋体" w:hint="eastAsia"/>
                      <w:color w:val="000000"/>
                      <w:sz w:val="21"/>
                      <w:szCs w:val="21"/>
                    </w:rPr>
                    <w:t>淘汰类（落后产品）</w:t>
                  </w:r>
                </w:p>
              </w:tc>
              <w:tc>
                <w:tcPr>
                  <w:tcW w:w="3969" w:type="dxa"/>
                  <w:tcBorders>
                    <w:top w:val="single" w:sz="4" w:space="0" w:color="auto"/>
                    <w:left w:val="single" w:sz="4" w:space="0" w:color="auto"/>
                    <w:bottom w:val="single" w:sz="8" w:space="0" w:color="auto"/>
                    <w:right w:val="single" w:sz="4" w:space="0" w:color="auto"/>
                  </w:tcBorders>
                  <w:vAlign w:val="center"/>
                </w:tcPr>
                <w:p w:rsidR="00AD14A4" w:rsidRDefault="00AD14A4" w:rsidP="001F16AE">
                  <w:pPr>
                    <w:snapToGrid w:val="0"/>
                    <w:jc w:val="center"/>
                    <w:rPr>
                      <w:rFonts w:hAnsi="宋体"/>
                      <w:color w:val="000000"/>
                      <w:sz w:val="21"/>
                      <w:szCs w:val="21"/>
                    </w:rPr>
                  </w:pPr>
                  <w:r>
                    <w:rPr>
                      <w:rFonts w:ascii="宋体" w:hAnsi="宋体" w:hint="eastAsia"/>
                      <w:color w:val="000000"/>
                      <w:sz w:val="21"/>
                      <w:szCs w:val="21"/>
                    </w:rPr>
                    <w:t>查无相关对应条款</w:t>
                  </w:r>
                </w:p>
              </w:tc>
              <w:tc>
                <w:tcPr>
                  <w:tcW w:w="1362" w:type="dxa"/>
                  <w:tcBorders>
                    <w:top w:val="single" w:sz="4" w:space="0" w:color="auto"/>
                    <w:left w:val="single" w:sz="4" w:space="0" w:color="auto"/>
                    <w:bottom w:val="single" w:sz="8" w:space="0" w:color="auto"/>
                    <w:right w:val="single" w:sz="4" w:space="0" w:color="auto"/>
                  </w:tcBorders>
                  <w:vAlign w:val="center"/>
                </w:tcPr>
                <w:p w:rsidR="00AD14A4" w:rsidRDefault="00AD14A4" w:rsidP="001F16AE">
                  <w:pPr>
                    <w:snapToGrid w:val="0"/>
                    <w:jc w:val="center"/>
                    <w:rPr>
                      <w:rFonts w:hAnsi="宋体"/>
                      <w:color w:val="000000"/>
                      <w:sz w:val="21"/>
                      <w:szCs w:val="21"/>
                    </w:rPr>
                  </w:pPr>
                  <w:r>
                    <w:rPr>
                      <w:rFonts w:ascii="宋体" w:hAnsi="宋体" w:hint="eastAsia"/>
                      <w:color w:val="000000"/>
                      <w:sz w:val="21"/>
                      <w:szCs w:val="21"/>
                    </w:rPr>
                    <w:t>/</w:t>
                  </w:r>
                </w:p>
              </w:tc>
              <w:tc>
                <w:tcPr>
                  <w:tcW w:w="987" w:type="dxa"/>
                  <w:tcBorders>
                    <w:top w:val="single" w:sz="4" w:space="0" w:color="auto"/>
                    <w:left w:val="single" w:sz="4" w:space="0" w:color="auto"/>
                    <w:bottom w:val="single" w:sz="8" w:space="0" w:color="auto"/>
                  </w:tcBorders>
                  <w:vAlign w:val="center"/>
                </w:tcPr>
                <w:p w:rsidR="00AD14A4" w:rsidRDefault="00AD14A4" w:rsidP="001F16AE">
                  <w:pPr>
                    <w:snapToGrid w:val="0"/>
                    <w:jc w:val="center"/>
                    <w:rPr>
                      <w:rFonts w:hAnsi="宋体"/>
                      <w:color w:val="000000"/>
                      <w:sz w:val="21"/>
                      <w:szCs w:val="21"/>
                    </w:rPr>
                  </w:pPr>
                  <w:r>
                    <w:rPr>
                      <w:rFonts w:ascii="宋体" w:hAnsi="宋体" w:hint="eastAsia"/>
                      <w:color w:val="000000"/>
                      <w:sz w:val="21"/>
                      <w:szCs w:val="21"/>
                    </w:rPr>
                    <w:t>/</w:t>
                  </w:r>
                </w:p>
              </w:tc>
            </w:tr>
          </w:tbl>
          <w:p w:rsidR="007E320F" w:rsidRDefault="00C64333">
            <w:pPr>
              <w:spacing w:line="440" w:lineRule="exact"/>
              <w:ind w:firstLineChars="200" w:firstLine="480"/>
              <w:rPr>
                <w:rFonts w:hAnsi="宋体"/>
                <w:color w:val="000000"/>
                <w:sz w:val="24"/>
                <w:szCs w:val="24"/>
              </w:rPr>
            </w:pPr>
            <w:r>
              <w:rPr>
                <w:rFonts w:hAnsi="宋体"/>
                <w:color w:val="000000"/>
                <w:sz w:val="24"/>
                <w:szCs w:val="24"/>
              </w:rPr>
              <w:t>本项目与备案一致性分析见表</w:t>
            </w:r>
            <w:r>
              <w:rPr>
                <w:color w:val="000000"/>
                <w:sz w:val="24"/>
                <w:szCs w:val="24"/>
              </w:rPr>
              <w:t>6</w:t>
            </w:r>
            <w:r>
              <w:rPr>
                <w:rFonts w:hAnsi="宋体"/>
                <w:color w:val="000000"/>
                <w:sz w:val="24"/>
                <w:szCs w:val="24"/>
              </w:rPr>
              <w:t>。</w:t>
            </w:r>
          </w:p>
          <w:p w:rsidR="007E320F" w:rsidRDefault="00C64333">
            <w:pPr>
              <w:spacing w:line="440" w:lineRule="exact"/>
              <w:ind w:firstLineChars="200" w:firstLine="480"/>
              <w:rPr>
                <w:rFonts w:eastAsia="黑体"/>
                <w:color w:val="000000"/>
                <w:sz w:val="24"/>
                <w:szCs w:val="24"/>
              </w:rPr>
            </w:pPr>
            <w:r>
              <w:rPr>
                <w:rFonts w:eastAsia="黑体" w:hAnsi="黑体"/>
                <w:color w:val="000000"/>
                <w:sz w:val="24"/>
                <w:szCs w:val="24"/>
              </w:rPr>
              <w:t>表</w:t>
            </w:r>
            <w:r>
              <w:rPr>
                <w:rFonts w:eastAsia="黑体"/>
                <w:color w:val="000000"/>
                <w:sz w:val="24"/>
                <w:szCs w:val="24"/>
              </w:rPr>
              <w:t xml:space="preserve">6                 </w:t>
            </w:r>
            <w:r w:rsidR="00E8240D">
              <w:rPr>
                <w:rFonts w:eastAsia="黑体" w:hint="eastAsia"/>
                <w:color w:val="000000"/>
                <w:sz w:val="24"/>
                <w:szCs w:val="24"/>
              </w:rPr>
              <w:t xml:space="preserve">  </w:t>
            </w:r>
            <w:r>
              <w:rPr>
                <w:rFonts w:eastAsia="黑体" w:hAnsi="黑体"/>
                <w:color w:val="000000"/>
                <w:sz w:val="24"/>
                <w:szCs w:val="24"/>
              </w:rPr>
              <w:t>本项目与备案一致性分析一览表</w:t>
            </w:r>
          </w:p>
          <w:tbl>
            <w:tblPr>
              <w:tblW w:w="9072" w:type="dxa"/>
              <w:jc w:val="center"/>
              <w:tblLayout w:type="fixed"/>
              <w:tblLook w:val="04A0"/>
            </w:tblPr>
            <w:tblGrid>
              <w:gridCol w:w="706"/>
              <w:gridCol w:w="3689"/>
              <w:gridCol w:w="3527"/>
              <w:gridCol w:w="1150"/>
            </w:tblGrid>
            <w:tr w:rsidR="007E320F" w:rsidTr="0088502E">
              <w:trPr>
                <w:trHeight w:val="397"/>
                <w:jc w:val="center"/>
              </w:trPr>
              <w:tc>
                <w:tcPr>
                  <w:tcW w:w="706" w:type="dxa"/>
                  <w:tcBorders>
                    <w:top w:val="single" w:sz="8" w:space="0" w:color="000000"/>
                    <w:bottom w:val="single" w:sz="8" w:space="0" w:color="000000"/>
                    <w:right w:val="single" w:sz="4" w:space="0" w:color="000000"/>
                  </w:tcBorders>
                  <w:vAlign w:val="center"/>
                </w:tcPr>
                <w:p w:rsidR="007E320F" w:rsidRPr="00414C20" w:rsidRDefault="00C64333" w:rsidP="0029757D">
                  <w:pPr>
                    <w:snapToGrid w:val="0"/>
                    <w:jc w:val="center"/>
                    <w:rPr>
                      <w:rFonts w:ascii="黑体" w:eastAsia="黑体" w:hAnsi="黑体"/>
                      <w:color w:val="000000"/>
                      <w:sz w:val="21"/>
                      <w:szCs w:val="21"/>
                    </w:rPr>
                  </w:pPr>
                  <w:r w:rsidRPr="00414C20">
                    <w:rPr>
                      <w:rFonts w:ascii="黑体" w:eastAsia="黑体" w:hAnsi="黑体"/>
                      <w:color w:val="000000"/>
                      <w:sz w:val="21"/>
                      <w:szCs w:val="21"/>
                    </w:rPr>
                    <w:t>名称</w:t>
                  </w:r>
                </w:p>
              </w:tc>
              <w:tc>
                <w:tcPr>
                  <w:tcW w:w="3689" w:type="dxa"/>
                  <w:tcBorders>
                    <w:top w:val="single" w:sz="8" w:space="0" w:color="000000"/>
                    <w:left w:val="single" w:sz="4" w:space="0" w:color="000000"/>
                    <w:bottom w:val="single" w:sz="8" w:space="0" w:color="000000"/>
                    <w:right w:val="single" w:sz="4" w:space="0" w:color="000000"/>
                  </w:tcBorders>
                  <w:vAlign w:val="center"/>
                </w:tcPr>
                <w:p w:rsidR="007E320F" w:rsidRPr="00414C20" w:rsidRDefault="00C64333" w:rsidP="0029757D">
                  <w:pPr>
                    <w:snapToGrid w:val="0"/>
                    <w:jc w:val="center"/>
                    <w:rPr>
                      <w:rFonts w:ascii="黑体" w:eastAsia="黑体" w:hAnsi="黑体"/>
                      <w:color w:val="000000"/>
                      <w:sz w:val="21"/>
                      <w:szCs w:val="21"/>
                    </w:rPr>
                  </w:pPr>
                  <w:r w:rsidRPr="00414C20">
                    <w:rPr>
                      <w:rFonts w:ascii="黑体" w:eastAsia="黑体" w:hAnsi="黑体"/>
                      <w:color w:val="000000"/>
                      <w:sz w:val="21"/>
                      <w:szCs w:val="21"/>
                    </w:rPr>
                    <w:t>项目备案</w:t>
                  </w:r>
                </w:p>
              </w:tc>
              <w:tc>
                <w:tcPr>
                  <w:tcW w:w="3527" w:type="dxa"/>
                  <w:tcBorders>
                    <w:top w:val="single" w:sz="8" w:space="0" w:color="000000"/>
                    <w:left w:val="single" w:sz="4" w:space="0" w:color="000000"/>
                    <w:bottom w:val="single" w:sz="8" w:space="0" w:color="000000"/>
                    <w:right w:val="single" w:sz="4" w:space="0" w:color="000000"/>
                  </w:tcBorders>
                  <w:vAlign w:val="center"/>
                </w:tcPr>
                <w:p w:rsidR="007E320F" w:rsidRPr="00414C20" w:rsidRDefault="00C64333" w:rsidP="0029757D">
                  <w:pPr>
                    <w:snapToGrid w:val="0"/>
                    <w:jc w:val="center"/>
                    <w:rPr>
                      <w:rFonts w:ascii="黑体" w:eastAsia="黑体" w:hAnsi="黑体"/>
                      <w:color w:val="000000"/>
                      <w:sz w:val="21"/>
                      <w:szCs w:val="21"/>
                    </w:rPr>
                  </w:pPr>
                  <w:r w:rsidRPr="00414C20">
                    <w:rPr>
                      <w:rFonts w:ascii="黑体" w:eastAsia="黑体" w:hAnsi="黑体"/>
                      <w:color w:val="000000"/>
                      <w:sz w:val="21"/>
                      <w:szCs w:val="21"/>
                    </w:rPr>
                    <w:t>项目情况</w:t>
                  </w:r>
                </w:p>
              </w:tc>
              <w:tc>
                <w:tcPr>
                  <w:tcW w:w="1150" w:type="dxa"/>
                  <w:tcBorders>
                    <w:top w:val="single" w:sz="8" w:space="0" w:color="000000"/>
                    <w:left w:val="single" w:sz="4" w:space="0" w:color="000000"/>
                    <w:bottom w:val="single" w:sz="8" w:space="0" w:color="000000"/>
                  </w:tcBorders>
                  <w:vAlign w:val="center"/>
                </w:tcPr>
                <w:p w:rsidR="007E320F" w:rsidRPr="00414C20" w:rsidRDefault="00C64333" w:rsidP="0029757D">
                  <w:pPr>
                    <w:snapToGrid w:val="0"/>
                    <w:jc w:val="center"/>
                    <w:rPr>
                      <w:rFonts w:ascii="黑体" w:eastAsia="黑体" w:hAnsi="黑体"/>
                      <w:color w:val="000000"/>
                      <w:sz w:val="21"/>
                      <w:szCs w:val="21"/>
                    </w:rPr>
                  </w:pPr>
                  <w:r w:rsidRPr="00414C20">
                    <w:rPr>
                      <w:rFonts w:ascii="黑体" w:eastAsia="黑体" w:hAnsi="黑体"/>
                      <w:color w:val="000000"/>
                      <w:sz w:val="21"/>
                      <w:szCs w:val="21"/>
                    </w:rPr>
                    <w:t>相符性</w:t>
                  </w:r>
                </w:p>
              </w:tc>
            </w:tr>
            <w:tr w:rsidR="00EE179A" w:rsidTr="0088502E">
              <w:trPr>
                <w:trHeight w:val="397"/>
                <w:jc w:val="center"/>
              </w:trPr>
              <w:tc>
                <w:tcPr>
                  <w:tcW w:w="706" w:type="dxa"/>
                  <w:tcBorders>
                    <w:top w:val="single" w:sz="8" w:space="0" w:color="000000"/>
                    <w:bottom w:val="single" w:sz="4" w:space="0" w:color="000000"/>
                    <w:right w:val="single" w:sz="4" w:space="0" w:color="000000"/>
                  </w:tcBorders>
                  <w:vAlign w:val="center"/>
                </w:tcPr>
                <w:p w:rsidR="00EE179A" w:rsidRDefault="00EE179A" w:rsidP="0029757D">
                  <w:pPr>
                    <w:snapToGrid w:val="0"/>
                    <w:jc w:val="center"/>
                    <w:rPr>
                      <w:color w:val="000000"/>
                      <w:sz w:val="21"/>
                      <w:szCs w:val="21"/>
                    </w:rPr>
                  </w:pPr>
                  <w:r>
                    <w:rPr>
                      <w:color w:val="000000"/>
                      <w:sz w:val="21"/>
                      <w:szCs w:val="21"/>
                    </w:rPr>
                    <w:t>产品</w:t>
                  </w:r>
                </w:p>
              </w:tc>
              <w:tc>
                <w:tcPr>
                  <w:tcW w:w="3689" w:type="dxa"/>
                  <w:tcBorders>
                    <w:top w:val="single" w:sz="8" w:space="0" w:color="000000"/>
                    <w:left w:val="single" w:sz="4" w:space="0" w:color="000000"/>
                    <w:bottom w:val="single" w:sz="4" w:space="0" w:color="000000"/>
                    <w:right w:val="single" w:sz="4" w:space="0" w:color="000000"/>
                  </w:tcBorders>
                  <w:vAlign w:val="center"/>
                </w:tcPr>
                <w:p w:rsidR="00EE179A" w:rsidRPr="00EE179A" w:rsidRDefault="00EE179A" w:rsidP="0029757D">
                  <w:pPr>
                    <w:snapToGrid w:val="0"/>
                    <w:jc w:val="center"/>
                    <w:rPr>
                      <w:color w:val="000000"/>
                      <w:sz w:val="21"/>
                      <w:szCs w:val="21"/>
                    </w:rPr>
                  </w:pPr>
                  <w:r w:rsidRPr="00EE179A">
                    <w:rPr>
                      <w:color w:val="000000"/>
                      <w:sz w:val="21"/>
                      <w:szCs w:val="21"/>
                    </w:rPr>
                    <w:t>2000</w:t>
                  </w:r>
                  <w:r w:rsidRPr="00EE179A">
                    <w:rPr>
                      <w:rFonts w:hAnsi="宋体"/>
                      <w:color w:val="000000"/>
                      <w:sz w:val="21"/>
                      <w:szCs w:val="21"/>
                    </w:rPr>
                    <w:t>万个</w:t>
                  </w:r>
                  <w:r w:rsidRPr="00EE179A">
                    <w:rPr>
                      <w:color w:val="000000"/>
                      <w:sz w:val="21"/>
                      <w:szCs w:val="21"/>
                    </w:rPr>
                    <w:t>PVC</w:t>
                  </w:r>
                  <w:r w:rsidRPr="00EE179A">
                    <w:rPr>
                      <w:rFonts w:hAnsi="宋体"/>
                      <w:color w:val="000000"/>
                      <w:sz w:val="21"/>
                      <w:szCs w:val="21"/>
                    </w:rPr>
                    <w:t>板定位器</w:t>
                  </w:r>
                </w:p>
              </w:tc>
              <w:tc>
                <w:tcPr>
                  <w:tcW w:w="3527" w:type="dxa"/>
                  <w:tcBorders>
                    <w:top w:val="single" w:sz="8" w:space="0" w:color="000000"/>
                    <w:left w:val="single" w:sz="4" w:space="0" w:color="000000"/>
                    <w:bottom w:val="single" w:sz="4" w:space="0" w:color="000000"/>
                    <w:right w:val="single" w:sz="4" w:space="0" w:color="000000"/>
                  </w:tcBorders>
                  <w:vAlign w:val="center"/>
                </w:tcPr>
                <w:p w:rsidR="00EE179A" w:rsidRPr="00EE179A" w:rsidRDefault="00EE179A" w:rsidP="003E6E84">
                  <w:pPr>
                    <w:snapToGrid w:val="0"/>
                    <w:jc w:val="center"/>
                    <w:rPr>
                      <w:color w:val="000000"/>
                      <w:sz w:val="21"/>
                      <w:szCs w:val="21"/>
                    </w:rPr>
                  </w:pPr>
                  <w:r w:rsidRPr="00EE179A">
                    <w:rPr>
                      <w:color w:val="000000"/>
                      <w:sz w:val="21"/>
                      <w:szCs w:val="21"/>
                    </w:rPr>
                    <w:t>2000</w:t>
                  </w:r>
                  <w:r w:rsidRPr="00EE179A">
                    <w:rPr>
                      <w:rFonts w:hAnsi="宋体"/>
                      <w:color w:val="000000"/>
                      <w:sz w:val="21"/>
                      <w:szCs w:val="21"/>
                    </w:rPr>
                    <w:t>万个</w:t>
                  </w:r>
                  <w:r w:rsidRPr="00EE179A">
                    <w:rPr>
                      <w:color w:val="000000"/>
                      <w:sz w:val="21"/>
                      <w:szCs w:val="21"/>
                    </w:rPr>
                    <w:t>PVC</w:t>
                  </w:r>
                  <w:r w:rsidRPr="00EE179A">
                    <w:rPr>
                      <w:rFonts w:hAnsi="宋体"/>
                      <w:color w:val="000000"/>
                      <w:sz w:val="21"/>
                      <w:szCs w:val="21"/>
                    </w:rPr>
                    <w:t>板定位器</w:t>
                  </w:r>
                </w:p>
              </w:tc>
              <w:tc>
                <w:tcPr>
                  <w:tcW w:w="1150" w:type="dxa"/>
                  <w:tcBorders>
                    <w:top w:val="single" w:sz="8" w:space="0" w:color="000000"/>
                    <w:left w:val="single" w:sz="4" w:space="0" w:color="000000"/>
                    <w:bottom w:val="single" w:sz="4" w:space="0" w:color="000000"/>
                  </w:tcBorders>
                  <w:vAlign w:val="center"/>
                </w:tcPr>
                <w:p w:rsidR="00EE179A" w:rsidRDefault="00EE179A" w:rsidP="0029757D">
                  <w:pPr>
                    <w:snapToGrid w:val="0"/>
                    <w:jc w:val="center"/>
                    <w:rPr>
                      <w:color w:val="000000"/>
                      <w:sz w:val="21"/>
                      <w:szCs w:val="21"/>
                    </w:rPr>
                  </w:pPr>
                  <w:r>
                    <w:rPr>
                      <w:color w:val="000000"/>
                      <w:sz w:val="21"/>
                      <w:szCs w:val="21"/>
                    </w:rPr>
                    <w:t>相符</w:t>
                  </w:r>
                </w:p>
              </w:tc>
            </w:tr>
            <w:tr w:rsidR="00EE179A" w:rsidTr="0088502E">
              <w:trPr>
                <w:trHeight w:val="397"/>
                <w:jc w:val="center"/>
              </w:trPr>
              <w:tc>
                <w:tcPr>
                  <w:tcW w:w="706" w:type="dxa"/>
                  <w:tcBorders>
                    <w:top w:val="single" w:sz="4" w:space="0" w:color="000000"/>
                    <w:bottom w:val="single" w:sz="4" w:space="0" w:color="000000"/>
                    <w:right w:val="single" w:sz="4" w:space="0" w:color="000000"/>
                  </w:tcBorders>
                  <w:vAlign w:val="center"/>
                </w:tcPr>
                <w:p w:rsidR="00EE179A" w:rsidRDefault="00EE179A" w:rsidP="0029757D">
                  <w:pPr>
                    <w:snapToGrid w:val="0"/>
                    <w:jc w:val="center"/>
                    <w:rPr>
                      <w:color w:val="000000"/>
                      <w:sz w:val="21"/>
                      <w:szCs w:val="21"/>
                    </w:rPr>
                  </w:pPr>
                  <w:r>
                    <w:rPr>
                      <w:color w:val="000000"/>
                      <w:sz w:val="21"/>
                      <w:szCs w:val="21"/>
                    </w:rPr>
                    <w:t>投资</w:t>
                  </w:r>
                </w:p>
              </w:tc>
              <w:tc>
                <w:tcPr>
                  <w:tcW w:w="3689" w:type="dxa"/>
                  <w:tcBorders>
                    <w:top w:val="single" w:sz="4" w:space="0" w:color="000000"/>
                    <w:left w:val="single" w:sz="4" w:space="0" w:color="000000"/>
                    <w:bottom w:val="single" w:sz="4" w:space="0" w:color="000000"/>
                    <w:right w:val="single" w:sz="4" w:space="0" w:color="000000"/>
                  </w:tcBorders>
                  <w:vAlign w:val="center"/>
                </w:tcPr>
                <w:p w:rsidR="00EE179A" w:rsidRPr="00EE179A" w:rsidRDefault="00EE179A" w:rsidP="00EE179A">
                  <w:pPr>
                    <w:snapToGrid w:val="0"/>
                    <w:jc w:val="center"/>
                    <w:rPr>
                      <w:color w:val="000000"/>
                      <w:sz w:val="21"/>
                      <w:szCs w:val="21"/>
                    </w:rPr>
                  </w:pPr>
                  <w:r w:rsidRPr="00EE179A">
                    <w:rPr>
                      <w:color w:val="000000"/>
                      <w:sz w:val="21"/>
                      <w:szCs w:val="21"/>
                    </w:rPr>
                    <w:t>1000</w:t>
                  </w:r>
                  <w:r w:rsidRPr="00EE179A">
                    <w:rPr>
                      <w:color w:val="000000"/>
                      <w:sz w:val="21"/>
                      <w:szCs w:val="21"/>
                    </w:rPr>
                    <w:t>万元</w:t>
                  </w:r>
                </w:p>
              </w:tc>
              <w:tc>
                <w:tcPr>
                  <w:tcW w:w="3527" w:type="dxa"/>
                  <w:tcBorders>
                    <w:top w:val="single" w:sz="4" w:space="0" w:color="000000"/>
                    <w:left w:val="single" w:sz="4" w:space="0" w:color="000000"/>
                    <w:bottom w:val="single" w:sz="4" w:space="0" w:color="000000"/>
                    <w:right w:val="single" w:sz="4" w:space="0" w:color="000000"/>
                  </w:tcBorders>
                  <w:vAlign w:val="center"/>
                </w:tcPr>
                <w:p w:rsidR="00EE179A" w:rsidRPr="00EE179A" w:rsidRDefault="00EE179A" w:rsidP="003E6E84">
                  <w:pPr>
                    <w:snapToGrid w:val="0"/>
                    <w:jc w:val="center"/>
                    <w:rPr>
                      <w:color w:val="000000"/>
                      <w:sz w:val="21"/>
                      <w:szCs w:val="21"/>
                    </w:rPr>
                  </w:pPr>
                  <w:r w:rsidRPr="00EE179A">
                    <w:rPr>
                      <w:color w:val="000000"/>
                      <w:sz w:val="21"/>
                      <w:szCs w:val="21"/>
                    </w:rPr>
                    <w:t>1000</w:t>
                  </w:r>
                  <w:r w:rsidRPr="00EE179A">
                    <w:rPr>
                      <w:color w:val="000000"/>
                      <w:sz w:val="21"/>
                      <w:szCs w:val="21"/>
                    </w:rPr>
                    <w:t>万元</w:t>
                  </w:r>
                </w:p>
              </w:tc>
              <w:tc>
                <w:tcPr>
                  <w:tcW w:w="1150" w:type="dxa"/>
                  <w:tcBorders>
                    <w:top w:val="single" w:sz="4" w:space="0" w:color="000000"/>
                    <w:left w:val="single" w:sz="4" w:space="0" w:color="000000"/>
                    <w:bottom w:val="single" w:sz="4" w:space="0" w:color="000000"/>
                  </w:tcBorders>
                  <w:vAlign w:val="center"/>
                </w:tcPr>
                <w:p w:rsidR="00EE179A" w:rsidRDefault="00EE179A" w:rsidP="0029757D">
                  <w:pPr>
                    <w:snapToGrid w:val="0"/>
                    <w:jc w:val="center"/>
                    <w:rPr>
                      <w:color w:val="000000"/>
                      <w:sz w:val="21"/>
                      <w:szCs w:val="21"/>
                    </w:rPr>
                  </w:pPr>
                  <w:r>
                    <w:rPr>
                      <w:rFonts w:ascii="宋体" w:hAnsi="宋体" w:hint="eastAsia"/>
                      <w:color w:val="000000"/>
                      <w:sz w:val="21"/>
                      <w:szCs w:val="21"/>
                    </w:rPr>
                    <w:t>相符</w:t>
                  </w:r>
                </w:p>
              </w:tc>
            </w:tr>
            <w:tr w:rsidR="00EE179A" w:rsidTr="0088502E">
              <w:trPr>
                <w:trHeight w:val="397"/>
                <w:jc w:val="center"/>
              </w:trPr>
              <w:tc>
                <w:tcPr>
                  <w:tcW w:w="706" w:type="dxa"/>
                  <w:tcBorders>
                    <w:top w:val="single" w:sz="4" w:space="0" w:color="000000"/>
                    <w:bottom w:val="single" w:sz="4" w:space="0" w:color="000000"/>
                    <w:right w:val="single" w:sz="4" w:space="0" w:color="000000"/>
                  </w:tcBorders>
                  <w:vAlign w:val="center"/>
                </w:tcPr>
                <w:p w:rsidR="00EE179A" w:rsidRPr="00EA6D1A" w:rsidRDefault="00EE179A" w:rsidP="0029757D">
                  <w:pPr>
                    <w:snapToGrid w:val="0"/>
                    <w:jc w:val="center"/>
                    <w:rPr>
                      <w:color w:val="000000"/>
                      <w:sz w:val="21"/>
                      <w:szCs w:val="21"/>
                    </w:rPr>
                  </w:pPr>
                  <w:r w:rsidRPr="00EA6D1A">
                    <w:rPr>
                      <w:rFonts w:hAnsi="宋体"/>
                      <w:color w:val="000000"/>
                      <w:sz w:val="21"/>
                      <w:szCs w:val="21"/>
                    </w:rPr>
                    <w:t>设备</w:t>
                  </w:r>
                </w:p>
              </w:tc>
              <w:tc>
                <w:tcPr>
                  <w:tcW w:w="3689" w:type="dxa"/>
                  <w:tcBorders>
                    <w:top w:val="single" w:sz="4" w:space="0" w:color="000000"/>
                    <w:left w:val="single" w:sz="4" w:space="0" w:color="000000"/>
                    <w:bottom w:val="single" w:sz="4" w:space="0" w:color="000000"/>
                    <w:right w:val="single" w:sz="4" w:space="0" w:color="000000"/>
                  </w:tcBorders>
                  <w:vAlign w:val="center"/>
                </w:tcPr>
                <w:p w:rsidR="00EE179A" w:rsidRPr="00EE179A" w:rsidRDefault="00EE179A" w:rsidP="0029757D">
                  <w:pPr>
                    <w:snapToGrid w:val="0"/>
                    <w:jc w:val="center"/>
                    <w:rPr>
                      <w:color w:val="000000"/>
                      <w:sz w:val="21"/>
                      <w:szCs w:val="21"/>
                    </w:rPr>
                  </w:pPr>
                  <w:r w:rsidRPr="00EE179A">
                    <w:rPr>
                      <w:color w:val="000000"/>
                      <w:sz w:val="21"/>
                      <w:szCs w:val="21"/>
                    </w:rPr>
                    <w:t>吸塑机、空压机、冲床</w:t>
                  </w:r>
                </w:p>
              </w:tc>
              <w:tc>
                <w:tcPr>
                  <w:tcW w:w="3527" w:type="dxa"/>
                  <w:tcBorders>
                    <w:top w:val="single" w:sz="4" w:space="0" w:color="000000"/>
                    <w:left w:val="single" w:sz="4" w:space="0" w:color="000000"/>
                    <w:bottom w:val="single" w:sz="4" w:space="0" w:color="000000"/>
                    <w:right w:val="single" w:sz="4" w:space="0" w:color="000000"/>
                  </w:tcBorders>
                  <w:vAlign w:val="center"/>
                </w:tcPr>
                <w:p w:rsidR="00EE179A" w:rsidRPr="00EE179A" w:rsidRDefault="00EE179A" w:rsidP="003E6E84">
                  <w:pPr>
                    <w:snapToGrid w:val="0"/>
                    <w:jc w:val="center"/>
                    <w:rPr>
                      <w:color w:val="000000"/>
                      <w:sz w:val="21"/>
                      <w:szCs w:val="21"/>
                    </w:rPr>
                  </w:pPr>
                  <w:r w:rsidRPr="00EE179A">
                    <w:rPr>
                      <w:color w:val="000000"/>
                      <w:sz w:val="21"/>
                      <w:szCs w:val="21"/>
                    </w:rPr>
                    <w:t>吸塑机、空压机、冲床</w:t>
                  </w:r>
                </w:p>
              </w:tc>
              <w:tc>
                <w:tcPr>
                  <w:tcW w:w="1150" w:type="dxa"/>
                  <w:tcBorders>
                    <w:top w:val="single" w:sz="4" w:space="0" w:color="000000"/>
                    <w:left w:val="single" w:sz="4" w:space="0" w:color="000000"/>
                    <w:bottom w:val="single" w:sz="4" w:space="0" w:color="000000"/>
                  </w:tcBorders>
                  <w:vAlign w:val="center"/>
                </w:tcPr>
                <w:p w:rsidR="00EE179A" w:rsidRDefault="00EE179A" w:rsidP="0029757D">
                  <w:pPr>
                    <w:snapToGrid w:val="0"/>
                    <w:jc w:val="center"/>
                    <w:rPr>
                      <w:color w:val="000000"/>
                      <w:sz w:val="21"/>
                      <w:szCs w:val="21"/>
                    </w:rPr>
                  </w:pPr>
                  <w:r>
                    <w:rPr>
                      <w:color w:val="000000"/>
                      <w:sz w:val="21"/>
                      <w:szCs w:val="21"/>
                    </w:rPr>
                    <w:t>相符</w:t>
                  </w:r>
                </w:p>
              </w:tc>
            </w:tr>
            <w:tr w:rsidR="00EE179A" w:rsidTr="0088502E">
              <w:trPr>
                <w:trHeight w:val="397"/>
                <w:jc w:val="center"/>
              </w:trPr>
              <w:tc>
                <w:tcPr>
                  <w:tcW w:w="706" w:type="dxa"/>
                  <w:tcBorders>
                    <w:top w:val="single" w:sz="4" w:space="0" w:color="000000"/>
                    <w:bottom w:val="single" w:sz="4" w:space="0" w:color="000000"/>
                    <w:right w:val="single" w:sz="4" w:space="0" w:color="000000"/>
                  </w:tcBorders>
                  <w:vAlign w:val="center"/>
                </w:tcPr>
                <w:p w:rsidR="00EE179A" w:rsidRDefault="00EE179A" w:rsidP="0029757D">
                  <w:pPr>
                    <w:snapToGrid w:val="0"/>
                    <w:jc w:val="center"/>
                    <w:rPr>
                      <w:color w:val="000000"/>
                      <w:sz w:val="21"/>
                      <w:szCs w:val="21"/>
                    </w:rPr>
                  </w:pPr>
                  <w:r>
                    <w:rPr>
                      <w:color w:val="000000"/>
                      <w:sz w:val="21"/>
                      <w:szCs w:val="21"/>
                    </w:rPr>
                    <w:t>生产</w:t>
                  </w:r>
                </w:p>
                <w:p w:rsidR="00EE179A" w:rsidRDefault="00EE179A" w:rsidP="0029757D">
                  <w:pPr>
                    <w:snapToGrid w:val="0"/>
                    <w:jc w:val="center"/>
                    <w:rPr>
                      <w:color w:val="000000"/>
                      <w:sz w:val="21"/>
                      <w:szCs w:val="21"/>
                    </w:rPr>
                  </w:pPr>
                  <w:r>
                    <w:rPr>
                      <w:color w:val="000000"/>
                      <w:sz w:val="21"/>
                      <w:szCs w:val="21"/>
                    </w:rPr>
                    <w:t>规模</w:t>
                  </w:r>
                </w:p>
              </w:tc>
              <w:tc>
                <w:tcPr>
                  <w:tcW w:w="3689" w:type="dxa"/>
                  <w:tcBorders>
                    <w:top w:val="single" w:sz="4" w:space="0" w:color="000000"/>
                    <w:left w:val="single" w:sz="4" w:space="0" w:color="000000"/>
                    <w:bottom w:val="single" w:sz="4" w:space="0" w:color="000000"/>
                    <w:right w:val="single" w:sz="4" w:space="0" w:color="000000"/>
                  </w:tcBorders>
                  <w:vAlign w:val="center"/>
                </w:tcPr>
                <w:p w:rsidR="00EE179A" w:rsidRPr="00EE179A" w:rsidRDefault="00EE179A" w:rsidP="0029757D">
                  <w:pPr>
                    <w:snapToGrid w:val="0"/>
                    <w:jc w:val="center"/>
                    <w:rPr>
                      <w:color w:val="000000"/>
                      <w:sz w:val="21"/>
                      <w:szCs w:val="21"/>
                    </w:rPr>
                  </w:pPr>
                  <w:r w:rsidRPr="00EE179A">
                    <w:rPr>
                      <w:color w:val="000000"/>
                      <w:sz w:val="21"/>
                      <w:szCs w:val="21"/>
                    </w:rPr>
                    <w:t>年产</w:t>
                  </w:r>
                  <w:r w:rsidRPr="00EE179A">
                    <w:rPr>
                      <w:color w:val="000000"/>
                      <w:sz w:val="21"/>
                      <w:szCs w:val="21"/>
                    </w:rPr>
                    <w:t>2000</w:t>
                  </w:r>
                  <w:r w:rsidRPr="00EE179A">
                    <w:rPr>
                      <w:color w:val="000000"/>
                      <w:sz w:val="21"/>
                      <w:szCs w:val="21"/>
                    </w:rPr>
                    <w:t>万个</w:t>
                  </w:r>
                  <w:r w:rsidRPr="00EE179A">
                    <w:rPr>
                      <w:color w:val="000000"/>
                      <w:sz w:val="21"/>
                      <w:szCs w:val="21"/>
                    </w:rPr>
                    <w:t>PVC</w:t>
                  </w:r>
                  <w:r w:rsidRPr="00EE179A">
                    <w:rPr>
                      <w:rFonts w:hAnsi="宋体"/>
                      <w:color w:val="000000"/>
                      <w:sz w:val="21"/>
                      <w:szCs w:val="21"/>
                    </w:rPr>
                    <w:t>板定位器</w:t>
                  </w:r>
                </w:p>
              </w:tc>
              <w:tc>
                <w:tcPr>
                  <w:tcW w:w="3527" w:type="dxa"/>
                  <w:tcBorders>
                    <w:top w:val="single" w:sz="4" w:space="0" w:color="000000"/>
                    <w:left w:val="single" w:sz="4" w:space="0" w:color="000000"/>
                    <w:bottom w:val="single" w:sz="4" w:space="0" w:color="000000"/>
                    <w:right w:val="single" w:sz="4" w:space="0" w:color="000000"/>
                  </w:tcBorders>
                  <w:vAlign w:val="center"/>
                </w:tcPr>
                <w:p w:rsidR="00EE179A" w:rsidRPr="00EE179A" w:rsidRDefault="00EE179A" w:rsidP="003E6E84">
                  <w:pPr>
                    <w:snapToGrid w:val="0"/>
                    <w:jc w:val="center"/>
                    <w:rPr>
                      <w:color w:val="000000"/>
                      <w:sz w:val="21"/>
                      <w:szCs w:val="21"/>
                    </w:rPr>
                  </w:pPr>
                  <w:r w:rsidRPr="00EE179A">
                    <w:rPr>
                      <w:color w:val="000000"/>
                      <w:sz w:val="21"/>
                      <w:szCs w:val="21"/>
                    </w:rPr>
                    <w:t>年产</w:t>
                  </w:r>
                  <w:r w:rsidRPr="00EE179A">
                    <w:rPr>
                      <w:color w:val="000000"/>
                      <w:sz w:val="21"/>
                      <w:szCs w:val="21"/>
                    </w:rPr>
                    <w:t>2000</w:t>
                  </w:r>
                  <w:r w:rsidRPr="00EE179A">
                    <w:rPr>
                      <w:color w:val="000000"/>
                      <w:sz w:val="21"/>
                      <w:szCs w:val="21"/>
                    </w:rPr>
                    <w:t>万个</w:t>
                  </w:r>
                  <w:r w:rsidRPr="00EE179A">
                    <w:rPr>
                      <w:color w:val="000000"/>
                      <w:sz w:val="21"/>
                      <w:szCs w:val="21"/>
                    </w:rPr>
                    <w:t>PVC</w:t>
                  </w:r>
                  <w:r w:rsidRPr="00EE179A">
                    <w:rPr>
                      <w:rFonts w:hAnsi="宋体"/>
                      <w:color w:val="000000"/>
                      <w:sz w:val="21"/>
                      <w:szCs w:val="21"/>
                    </w:rPr>
                    <w:t>板定位器</w:t>
                  </w:r>
                </w:p>
              </w:tc>
              <w:tc>
                <w:tcPr>
                  <w:tcW w:w="1150" w:type="dxa"/>
                  <w:tcBorders>
                    <w:top w:val="single" w:sz="4" w:space="0" w:color="000000"/>
                    <w:left w:val="single" w:sz="4" w:space="0" w:color="000000"/>
                    <w:bottom w:val="single" w:sz="4" w:space="0" w:color="000000"/>
                  </w:tcBorders>
                  <w:vAlign w:val="center"/>
                </w:tcPr>
                <w:p w:rsidR="00EE179A" w:rsidRDefault="00EE179A" w:rsidP="0029757D">
                  <w:pPr>
                    <w:snapToGrid w:val="0"/>
                    <w:jc w:val="center"/>
                    <w:rPr>
                      <w:color w:val="000000"/>
                      <w:sz w:val="21"/>
                      <w:szCs w:val="21"/>
                    </w:rPr>
                  </w:pPr>
                  <w:r>
                    <w:rPr>
                      <w:rFonts w:ascii="宋体" w:hAnsi="宋体" w:hint="eastAsia"/>
                      <w:color w:val="000000"/>
                      <w:sz w:val="21"/>
                      <w:szCs w:val="21"/>
                    </w:rPr>
                    <w:t>相符</w:t>
                  </w:r>
                </w:p>
              </w:tc>
            </w:tr>
            <w:tr w:rsidR="00EE179A" w:rsidTr="0088502E">
              <w:trPr>
                <w:trHeight w:val="397"/>
                <w:jc w:val="center"/>
              </w:trPr>
              <w:tc>
                <w:tcPr>
                  <w:tcW w:w="706" w:type="dxa"/>
                  <w:tcBorders>
                    <w:top w:val="single" w:sz="4" w:space="0" w:color="000000"/>
                    <w:bottom w:val="single" w:sz="4" w:space="0" w:color="000000"/>
                    <w:right w:val="single" w:sz="4" w:space="0" w:color="000000"/>
                  </w:tcBorders>
                  <w:vAlign w:val="center"/>
                </w:tcPr>
                <w:p w:rsidR="00EE179A" w:rsidRDefault="00EE179A" w:rsidP="0029757D">
                  <w:pPr>
                    <w:snapToGrid w:val="0"/>
                    <w:jc w:val="center"/>
                    <w:rPr>
                      <w:color w:val="000000"/>
                      <w:sz w:val="21"/>
                      <w:szCs w:val="21"/>
                    </w:rPr>
                  </w:pPr>
                  <w:r>
                    <w:rPr>
                      <w:rFonts w:hint="eastAsia"/>
                      <w:color w:val="000000"/>
                      <w:sz w:val="21"/>
                      <w:szCs w:val="21"/>
                    </w:rPr>
                    <w:t>生产工艺</w:t>
                  </w:r>
                </w:p>
              </w:tc>
              <w:tc>
                <w:tcPr>
                  <w:tcW w:w="3689" w:type="dxa"/>
                  <w:tcBorders>
                    <w:top w:val="single" w:sz="4" w:space="0" w:color="000000"/>
                    <w:left w:val="single" w:sz="4" w:space="0" w:color="000000"/>
                    <w:bottom w:val="single" w:sz="4" w:space="0" w:color="000000"/>
                    <w:right w:val="single" w:sz="4" w:space="0" w:color="000000"/>
                  </w:tcBorders>
                  <w:vAlign w:val="center"/>
                </w:tcPr>
                <w:p w:rsidR="00EE179A" w:rsidRPr="00EE179A" w:rsidRDefault="00EE179A" w:rsidP="0029757D">
                  <w:pPr>
                    <w:snapToGrid w:val="0"/>
                    <w:jc w:val="left"/>
                    <w:rPr>
                      <w:color w:val="000000"/>
                      <w:sz w:val="21"/>
                      <w:szCs w:val="21"/>
                    </w:rPr>
                  </w:pPr>
                  <w:r w:rsidRPr="00EE179A">
                    <w:rPr>
                      <w:color w:val="000000"/>
                      <w:sz w:val="21"/>
                      <w:szCs w:val="21"/>
                    </w:rPr>
                    <w:t>采购</w:t>
                  </w:r>
                  <w:r w:rsidRPr="00EE179A">
                    <w:rPr>
                      <w:color w:val="000000"/>
                      <w:sz w:val="21"/>
                      <w:szCs w:val="21"/>
                    </w:rPr>
                    <w:t>PVC</w:t>
                  </w:r>
                  <w:r w:rsidRPr="00EE179A">
                    <w:rPr>
                      <w:color w:val="000000"/>
                      <w:sz w:val="21"/>
                      <w:szCs w:val="21"/>
                    </w:rPr>
                    <w:t>卷材</w:t>
                  </w:r>
                  <w:r w:rsidRPr="00EE179A">
                    <w:rPr>
                      <w:color w:val="000000"/>
                      <w:sz w:val="21"/>
                      <w:szCs w:val="21"/>
                    </w:rPr>
                    <w:t>-</w:t>
                  </w:r>
                  <w:r w:rsidRPr="00EE179A">
                    <w:rPr>
                      <w:color w:val="000000"/>
                      <w:sz w:val="21"/>
                      <w:szCs w:val="21"/>
                    </w:rPr>
                    <w:t>吸塑成型</w:t>
                  </w:r>
                  <w:r w:rsidRPr="00EE179A">
                    <w:rPr>
                      <w:color w:val="000000"/>
                      <w:sz w:val="21"/>
                      <w:szCs w:val="21"/>
                    </w:rPr>
                    <w:t>-</w:t>
                  </w:r>
                  <w:r w:rsidRPr="00EE179A">
                    <w:rPr>
                      <w:color w:val="000000"/>
                      <w:sz w:val="21"/>
                      <w:szCs w:val="21"/>
                    </w:rPr>
                    <w:t>冲孔冲边</w:t>
                  </w:r>
                  <w:r w:rsidRPr="00EE179A">
                    <w:rPr>
                      <w:color w:val="000000"/>
                      <w:sz w:val="21"/>
                      <w:szCs w:val="21"/>
                    </w:rPr>
                    <w:t>-</w:t>
                  </w:r>
                  <w:r w:rsidRPr="00EE179A">
                    <w:rPr>
                      <w:color w:val="000000"/>
                      <w:sz w:val="21"/>
                      <w:szCs w:val="21"/>
                    </w:rPr>
                    <w:t>包装入库</w:t>
                  </w:r>
                </w:p>
              </w:tc>
              <w:tc>
                <w:tcPr>
                  <w:tcW w:w="3527" w:type="dxa"/>
                  <w:tcBorders>
                    <w:top w:val="single" w:sz="4" w:space="0" w:color="000000"/>
                    <w:left w:val="single" w:sz="4" w:space="0" w:color="000000"/>
                    <w:bottom w:val="single" w:sz="4" w:space="0" w:color="000000"/>
                    <w:right w:val="single" w:sz="4" w:space="0" w:color="000000"/>
                  </w:tcBorders>
                  <w:vAlign w:val="center"/>
                </w:tcPr>
                <w:p w:rsidR="00EE179A" w:rsidRPr="00EE179A" w:rsidRDefault="00EE179A" w:rsidP="003E6E84">
                  <w:pPr>
                    <w:snapToGrid w:val="0"/>
                    <w:jc w:val="left"/>
                    <w:rPr>
                      <w:color w:val="000000"/>
                      <w:sz w:val="21"/>
                      <w:szCs w:val="21"/>
                    </w:rPr>
                  </w:pPr>
                  <w:r w:rsidRPr="00EE179A">
                    <w:rPr>
                      <w:color w:val="000000"/>
                      <w:sz w:val="21"/>
                      <w:szCs w:val="21"/>
                    </w:rPr>
                    <w:t>采购</w:t>
                  </w:r>
                  <w:r w:rsidRPr="00EE179A">
                    <w:rPr>
                      <w:color w:val="000000"/>
                      <w:sz w:val="21"/>
                      <w:szCs w:val="21"/>
                    </w:rPr>
                    <w:t>PVC</w:t>
                  </w:r>
                  <w:r w:rsidRPr="00EE179A">
                    <w:rPr>
                      <w:color w:val="000000"/>
                      <w:sz w:val="21"/>
                      <w:szCs w:val="21"/>
                    </w:rPr>
                    <w:t>卷材</w:t>
                  </w:r>
                  <w:r w:rsidRPr="00EE179A">
                    <w:rPr>
                      <w:color w:val="000000"/>
                      <w:sz w:val="21"/>
                      <w:szCs w:val="21"/>
                    </w:rPr>
                    <w:t>-</w:t>
                  </w:r>
                  <w:r w:rsidRPr="00EE179A">
                    <w:rPr>
                      <w:color w:val="000000"/>
                      <w:sz w:val="21"/>
                      <w:szCs w:val="21"/>
                    </w:rPr>
                    <w:t>吸塑成型</w:t>
                  </w:r>
                  <w:r w:rsidRPr="00EE179A">
                    <w:rPr>
                      <w:color w:val="000000"/>
                      <w:sz w:val="21"/>
                      <w:szCs w:val="21"/>
                    </w:rPr>
                    <w:t>-</w:t>
                  </w:r>
                  <w:r w:rsidRPr="00EE179A">
                    <w:rPr>
                      <w:color w:val="000000"/>
                      <w:sz w:val="21"/>
                      <w:szCs w:val="21"/>
                    </w:rPr>
                    <w:t>冲孔冲边</w:t>
                  </w:r>
                  <w:r w:rsidRPr="00EE179A">
                    <w:rPr>
                      <w:color w:val="000000"/>
                      <w:sz w:val="21"/>
                      <w:szCs w:val="21"/>
                    </w:rPr>
                    <w:t>-</w:t>
                  </w:r>
                  <w:r w:rsidRPr="00EE179A">
                    <w:rPr>
                      <w:color w:val="000000"/>
                      <w:sz w:val="21"/>
                      <w:szCs w:val="21"/>
                    </w:rPr>
                    <w:t>包装入库</w:t>
                  </w:r>
                </w:p>
              </w:tc>
              <w:tc>
                <w:tcPr>
                  <w:tcW w:w="1150" w:type="dxa"/>
                  <w:tcBorders>
                    <w:top w:val="single" w:sz="4" w:space="0" w:color="000000"/>
                    <w:left w:val="single" w:sz="4" w:space="0" w:color="000000"/>
                    <w:bottom w:val="single" w:sz="4" w:space="0" w:color="000000"/>
                  </w:tcBorders>
                  <w:vAlign w:val="center"/>
                </w:tcPr>
                <w:p w:rsidR="00EE179A" w:rsidRDefault="00EE179A" w:rsidP="0029757D">
                  <w:pPr>
                    <w:snapToGrid w:val="0"/>
                    <w:jc w:val="center"/>
                    <w:rPr>
                      <w:rFonts w:ascii="宋体" w:hAnsi="宋体"/>
                      <w:color w:val="000000"/>
                      <w:sz w:val="21"/>
                      <w:szCs w:val="21"/>
                    </w:rPr>
                  </w:pPr>
                  <w:r>
                    <w:rPr>
                      <w:rFonts w:ascii="宋体" w:hAnsi="宋体" w:hint="eastAsia"/>
                      <w:color w:val="000000"/>
                      <w:sz w:val="21"/>
                      <w:szCs w:val="21"/>
                    </w:rPr>
                    <w:t>相符</w:t>
                  </w:r>
                </w:p>
              </w:tc>
            </w:tr>
            <w:tr w:rsidR="00EE179A" w:rsidTr="0088502E">
              <w:trPr>
                <w:trHeight w:val="397"/>
                <w:jc w:val="center"/>
              </w:trPr>
              <w:tc>
                <w:tcPr>
                  <w:tcW w:w="706" w:type="dxa"/>
                  <w:tcBorders>
                    <w:top w:val="single" w:sz="4" w:space="0" w:color="000000"/>
                    <w:bottom w:val="single" w:sz="8" w:space="0" w:color="000000"/>
                    <w:right w:val="single" w:sz="4" w:space="0" w:color="000000"/>
                  </w:tcBorders>
                  <w:vAlign w:val="center"/>
                </w:tcPr>
                <w:p w:rsidR="00EE179A" w:rsidRDefault="00EE179A" w:rsidP="0029757D">
                  <w:pPr>
                    <w:snapToGrid w:val="0"/>
                    <w:jc w:val="center"/>
                    <w:rPr>
                      <w:color w:val="000000"/>
                      <w:sz w:val="21"/>
                      <w:szCs w:val="21"/>
                    </w:rPr>
                  </w:pPr>
                  <w:r>
                    <w:rPr>
                      <w:rFonts w:ascii="宋体" w:hAnsi="宋体" w:hint="eastAsia"/>
                      <w:color w:val="000000"/>
                      <w:sz w:val="21"/>
                      <w:szCs w:val="21"/>
                    </w:rPr>
                    <w:t>建设</w:t>
                  </w:r>
                </w:p>
                <w:p w:rsidR="00EE179A" w:rsidRDefault="00EE179A" w:rsidP="0029757D">
                  <w:pPr>
                    <w:snapToGrid w:val="0"/>
                    <w:jc w:val="center"/>
                    <w:rPr>
                      <w:color w:val="000000"/>
                      <w:sz w:val="21"/>
                      <w:szCs w:val="21"/>
                    </w:rPr>
                  </w:pPr>
                  <w:r>
                    <w:rPr>
                      <w:rFonts w:ascii="宋体" w:hAnsi="宋体" w:hint="eastAsia"/>
                      <w:color w:val="000000"/>
                      <w:sz w:val="21"/>
                      <w:szCs w:val="21"/>
                    </w:rPr>
                    <w:t>地点</w:t>
                  </w:r>
                </w:p>
              </w:tc>
              <w:tc>
                <w:tcPr>
                  <w:tcW w:w="3689" w:type="dxa"/>
                  <w:tcBorders>
                    <w:top w:val="single" w:sz="4" w:space="0" w:color="000000"/>
                    <w:left w:val="single" w:sz="4" w:space="0" w:color="000000"/>
                    <w:bottom w:val="single" w:sz="8" w:space="0" w:color="000000"/>
                    <w:right w:val="single" w:sz="4" w:space="0" w:color="000000"/>
                  </w:tcBorders>
                  <w:vAlign w:val="center"/>
                </w:tcPr>
                <w:p w:rsidR="006663C9" w:rsidRDefault="00EE179A" w:rsidP="00EE179A">
                  <w:pPr>
                    <w:snapToGrid w:val="0"/>
                    <w:jc w:val="center"/>
                    <w:rPr>
                      <w:color w:val="000000"/>
                      <w:sz w:val="21"/>
                      <w:szCs w:val="21"/>
                    </w:rPr>
                  </w:pPr>
                  <w:r w:rsidRPr="00EE179A">
                    <w:rPr>
                      <w:color w:val="000000"/>
                      <w:sz w:val="21"/>
                      <w:szCs w:val="21"/>
                    </w:rPr>
                    <w:t>新乡市新乡县古固寨镇产业集聚区</w:t>
                  </w:r>
                </w:p>
                <w:p w:rsidR="00EE179A" w:rsidRPr="00EE179A" w:rsidRDefault="00EE179A" w:rsidP="00EE179A">
                  <w:pPr>
                    <w:snapToGrid w:val="0"/>
                    <w:jc w:val="center"/>
                    <w:rPr>
                      <w:color w:val="000000"/>
                      <w:sz w:val="21"/>
                      <w:szCs w:val="21"/>
                    </w:rPr>
                  </w:pPr>
                  <w:r w:rsidRPr="00EE179A">
                    <w:rPr>
                      <w:color w:val="000000"/>
                      <w:sz w:val="21"/>
                      <w:szCs w:val="21"/>
                    </w:rPr>
                    <w:t>玉源路</w:t>
                  </w:r>
                  <w:r w:rsidRPr="00EE179A">
                    <w:rPr>
                      <w:color w:val="000000"/>
                      <w:sz w:val="21"/>
                      <w:szCs w:val="21"/>
                    </w:rPr>
                    <w:t>5</w:t>
                  </w:r>
                  <w:r w:rsidRPr="00EE179A">
                    <w:rPr>
                      <w:color w:val="000000"/>
                      <w:sz w:val="21"/>
                      <w:szCs w:val="21"/>
                    </w:rPr>
                    <w:t>号</w:t>
                  </w:r>
                </w:p>
              </w:tc>
              <w:tc>
                <w:tcPr>
                  <w:tcW w:w="3527" w:type="dxa"/>
                  <w:tcBorders>
                    <w:top w:val="single" w:sz="4" w:space="0" w:color="000000"/>
                    <w:left w:val="single" w:sz="4" w:space="0" w:color="000000"/>
                    <w:bottom w:val="single" w:sz="8" w:space="0" w:color="000000"/>
                    <w:right w:val="single" w:sz="4" w:space="0" w:color="000000"/>
                  </w:tcBorders>
                  <w:vAlign w:val="center"/>
                </w:tcPr>
                <w:p w:rsidR="00EE179A" w:rsidRPr="00EE179A" w:rsidRDefault="00EE179A" w:rsidP="003E6E84">
                  <w:pPr>
                    <w:snapToGrid w:val="0"/>
                    <w:jc w:val="center"/>
                    <w:rPr>
                      <w:color w:val="000000"/>
                      <w:sz w:val="21"/>
                      <w:szCs w:val="21"/>
                    </w:rPr>
                  </w:pPr>
                  <w:r w:rsidRPr="00EE179A">
                    <w:rPr>
                      <w:color w:val="000000"/>
                      <w:sz w:val="21"/>
                      <w:szCs w:val="21"/>
                    </w:rPr>
                    <w:t>新乡市新乡县古固寨镇产业集聚区玉源路</w:t>
                  </w:r>
                  <w:r w:rsidRPr="00EE179A">
                    <w:rPr>
                      <w:color w:val="000000"/>
                      <w:sz w:val="21"/>
                      <w:szCs w:val="21"/>
                    </w:rPr>
                    <w:t>5</w:t>
                  </w:r>
                  <w:r w:rsidRPr="00EE179A">
                    <w:rPr>
                      <w:color w:val="000000"/>
                      <w:sz w:val="21"/>
                      <w:szCs w:val="21"/>
                    </w:rPr>
                    <w:t>号</w:t>
                  </w:r>
                </w:p>
              </w:tc>
              <w:tc>
                <w:tcPr>
                  <w:tcW w:w="1150" w:type="dxa"/>
                  <w:tcBorders>
                    <w:top w:val="single" w:sz="4" w:space="0" w:color="000000"/>
                    <w:left w:val="single" w:sz="4" w:space="0" w:color="000000"/>
                    <w:bottom w:val="single" w:sz="8" w:space="0" w:color="000000"/>
                  </w:tcBorders>
                  <w:vAlign w:val="center"/>
                </w:tcPr>
                <w:p w:rsidR="00EE179A" w:rsidRDefault="00EE179A" w:rsidP="0029757D">
                  <w:pPr>
                    <w:snapToGrid w:val="0"/>
                    <w:jc w:val="center"/>
                    <w:rPr>
                      <w:color w:val="000000"/>
                      <w:sz w:val="21"/>
                      <w:szCs w:val="21"/>
                    </w:rPr>
                  </w:pPr>
                  <w:r>
                    <w:rPr>
                      <w:rFonts w:ascii="宋体" w:hAnsi="宋体" w:hint="eastAsia"/>
                      <w:color w:val="000000"/>
                      <w:sz w:val="21"/>
                      <w:szCs w:val="21"/>
                    </w:rPr>
                    <w:t>相符</w:t>
                  </w:r>
                </w:p>
              </w:tc>
            </w:tr>
          </w:tbl>
          <w:p w:rsidR="00EE179A" w:rsidRPr="00EE179A" w:rsidRDefault="00EE179A" w:rsidP="00EE179A">
            <w:pPr>
              <w:spacing w:line="440" w:lineRule="exact"/>
              <w:ind w:firstLineChars="200" w:firstLine="480"/>
              <w:jc w:val="left"/>
              <w:rPr>
                <w:bCs/>
                <w:color w:val="000000"/>
                <w:sz w:val="24"/>
                <w:szCs w:val="24"/>
              </w:rPr>
            </w:pPr>
            <w:r w:rsidRPr="00EE179A">
              <w:rPr>
                <w:rFonts w:hint="eastAsia"/>
                <w:bCs/>
                <w:color w:val="000000"/>
                <w:sz w:val="24"/>
                <w:szCs w:val="24"/>
              </w:rPr>
              <w:lastRenderedPageBreak/>
              <w:t>本项目拟建内容与备案相符。</w:t>
            </w:r>
          </w:p>
          <w:p w:rsidR="007E320F" w:rsidRDefault="00B16C7A">
            <w:pPr>
              <w:spacing w:line="440" w:lineRule="exact"/>
              <w:ind w:firstLineChars="200" w:firstLine="482"/>
              <w:jc w:val="left"/>
              <w:rPr>
                <w:b/>
                <w:bCs/>
                <w:color w:val="000000"/>
                <w:sz w:val="24"/>
                <w:szCs w:val="24"/>
              </w:rPr>
            </w:pPr>
            <w:r w:rsidRPr="00DB4C26">
              <w:rPr>
                <w:b/>
                <w:bCs/>
                <w:color w:val="000000"/>
                <w:sz w:val="24"/>
                <w:szCs w:val="24"/>
              </w:rPr>
              <w:t>6</w:t>
            </w:r>
            <w:r w:rsidR="00C64333">
              <w:rPr>
                <w:rFonts w:ascii="宋体" w:hAnsi="宋体" w:hint="eastAsia"/>
                <w:b/>
                <w:bCs/>
                <w:color w:val="000000"/>
                <w:sz w:val="24"/>
                <w:szCs w:val="24"/>
              </w:rPr>
              <w:t>、与新环</w:t>
            </w:r>
            <w:r w:rsidR="00C64333">
              <w:rPr>
                <w:rFonts w:hint="eastAsia"/>
                <w:b/>
                <w:bCs/>
                <w:color w:val="000000"/>
                <w:sz w:val="24"/>
                <w:szCs w:val="24"/>
              </w:rPr>
              <w:t>[2015]342</w:t>
            </w:r>
            <w:r w:rsidR="00C64333">
              <w:rPr>
                <w:rFonts w:ascii="宋体" w:hAnsi="宋体" w:hint="eastAsia"/>
                <w:b/>
                <w:bCs/>
                <w:color w:val="000000"/>
                <w:sz w:val="24"/>
                <w:szCs w:val="24"/>
              </w:rPr>
              <w:t>号文的对照分析</w:t>
            </w:r>
          </w:p>
          <w:p w:rsidR="004D64FB" w:rsidRPr="00E83C86" w:rsidRDefault="00C64333" w:rsidP="00E83C86">
            <w:pPr>
              <w:spacing w:line="440" w:lineRule="exact"/>
              <w:ind w:firstLineChars="200" w:firstLine="480"/>
              <w:jc w:val="left"/>
              <w:rPr>
                <w:rFonts w:ascii="宋体" w:hAnsi="宋体"/>
                <w:color w:val="000000"/>
                <w:sz w:val="24"/>
                <w:szCs w:val="24"/>
              </w:rPr>
            </w:pPr>
            <w:r>
              <w:rPr>
                <w:rFonts w:ascii="宋体" w:hAnsi="宋体" w:hint="eastAsia"/>
                <w:color w:val="000000"/>
                <w:sz w:val="24"/>
                <w:szCs w:val="24"/>
              </w:rPr>
              <w:t>与《新乡市环境保护局关于印发深化建设项目环境影响评价审批制度改革实施细则的通知》新环</w:t>
            </w:r>
            <w:r>
              <w:rPr>
                <w:rFonts w:hint="eastAsia"/>
                <w:color w:val="000000"/>
                <w:sz w:val="24"/>
                <w:szCs w:val="24"/>
              </w:rPr>
              <w:t>[2015]342</w:t>
            </w:r>
            <w:r>
              <w:rPr>
                <w:rFonts w:ascii="宋体" w:hAnsi="宋体" w:hint="eastAsia"/>
                <w:color w:val="000000"/>
                <w:sz w:val="24"/>
                <w:szCs w:val="24"/>
              </w:rPr>
              <w:t>号（以下简称《通知》）对照分析见表</w:t>
            </w:r>
            <w:r>
              <w:rPr>
                <w:rFonts w:hint="eastAsia"/>
                <w:color w:val="000000"/>
                <w:sz w:val="24"/>
                <w:szCs w:val="24"/>
              </w:rPr>
              <w:t>7</w:t>
            </w:r>
            <w:r>
              <w:rPr>
                <w:rFonts w:ascii="宋体" w:hAnsi="宋体" w:hint="eastAsia"/>
                <w:color w:val="000000"/>
                <w:sz w:val="24"/>
                <w:szCs w:val="24"/>
              </w:rPr>
              <w:t>。</w:t>
            </w:r>
          </w:p>
          <w:p w:rsidR="007E320F" w:rsidRDefault="00C64333" w:rsidP="009C46BA">
            <w:pPr>
              <w:spacing w:line="440" w:lineRule="exact"/>
              <w:ind w:firstLineChars="200" w:firstLine="480"/>
              <w:textAlignment w:val="baseline"/>
              <w:rPr>
                <w:rFonts w:eastAsia="黑体"/>
                <w:color w:val="000000"/>
                <w:sz w:val="24"/>
                <w:szCs w:val="24"/>
              </w:rPr>
            </w:pPr>
            <w:r w:rsidRPr="002E1DA5">
              <w:rPr>
                <w:rFonts w:eastAsia="黑体"/>
                <w:color w:val="000000"/>
                <w:sz w:val="24"/>
                <w:szCs w:val="24"/>
              </w:rPr>
              <w:t>表</w:t>
            </w:r>
            <w:r w:rsidRPr="002E1DA5">
              <w:rPr>
                <w:rFonts w:eastAsia="黑体"/>
                <w:color w:val="000000"/>
                <w:sz w:val="24"/>
                <w:szCs w:val="24"/>
              </w:rPr>
              <w:t xml:space="preserve">7     </w:t>
            </w:r>
            <w:r w:rsidR="003562FC" w:rsidRPr="002E1DA5">
              <w:rPr>
                <w:rFonts w:eastAsia="黑体" w:hint="eastAsia"/>
                <w:color w:val="000000"/>
                <w:sz w:val="24"/>
                <w:szCs w:val="24"/>
              </w:rPr>
              <w:t xml:space="preserve">              </w:t>
            </w:r>
            <w:r w:rsidR="00253BE5">
              <w:rPr>
                <w:rFonts w:eastAsia="黑体" w:hint="eastAsia"/>
                <w:color w:val="000000"/>
                <w:sz w:val="24"/>
                <w:szCs w:val="24"/>
              </w:rPr>
              <w:t xml:space="preserve">  </w:t>
            </w:r>
            <w:r w:rsidRPr="002E1DA5">
              <w:rPr>
                <w:rFonts w:eastAsia="黑体"/>
                <w:color w:val="000000"/>
                <w:sz w:val="24"/>
                <w:szCs w:val="24"/>
              </w:rPr>
              <w:t xml:space="preserve"> </w:t>
            </w:r>
            <w:r w:rsidRPr="002E1DA5">
              <w:rPr>
                <w:rFonts w:eastAsia="黑体"/>
                <w:color w:val="000000"/>
                <w:sz w:val="24"/>
                <w:szCs w:val="24"/>
              </w:rPr>
              <w:t>与《通知》对比分析一览表</w:t>
            </w:r>
          </w:p>
          <w:tbl>
            <w:tblPr>
              <w:tblW w:w="9294" w:type="dxa"/>
              <w:jc w:val="center"/>
              <w:tblLayout w:type="fixed"/>
              <w:tblLook w:val="04A0"/>
            </w:tblPr>
            <w:tblGrid>
              <w:gridCol w:w="1078"/>
              <w:gridCol w:w="732"/>
              <w:gridCol w:w="729"/>
              <w:gridCol w:w="4090"/>
              <w:gridCol w:w="1480"/>
              <w:gridCol w:w="1185"/>
            </w:tblGrid>
            <w:tr w:rsidR="009341B3" w:rsidRPr="009B40C6" w:rsidTr="00730486">
              <w:trPr>
                <w:trHeight w:val="397"/>
                <w:jc w:val="center"/>
              </w:trPr>
              <w:tc>
                <w:tcPr>
                  <w:tcW w:w="1078" w:type="dxa"/>
                  <w:tcBorders>
                    <w:top w:val="single" w:sz="8" w:space="0" w:color="auto"/>
                    <w:bottom w:val="single" w:sz="8" w:space="0" w:color="auto"/>
                    <w:right w:val="single" w:sz="4" w:space="0" w:color="auto"/>
                  </w:tcBorders>
                  <w:vAlign w:val="center"/>
                </w:tcPr>
                <w:p w:rsidR="009341B3" w:rsidRPr="00414C20" w:rsidRDefault="009341B3" w:rsidP="00264272">
                  <w:pPr>
                    <w:snapToGrid w:val="0"/>
                    <w:jc w:val="center"/>
                    <w:rPr>
                      <w:rFonts w:ascii="黑体" w:eastAsia="黑体" w:hAnsi="黑体"/>
                      <w:color w:val="000000"/>
                      <w:sz w:val="21"/>
                      <w:szCs w:val="21"/>
                    </w:rPr>
                  </w:pPr>
                  <w:r w:rsidRPr="00414C20">
                    <w:rPr>
                      <w:rFonts w:ascii="黑体" w:eastAsia="黑体" w:hAnsi="黑体"/>
                      <w:color w:val="000000"/>
                      <w:sz w:val="21"/>
                      <w:szCs w:val="21"/>
                    </w:rPr>
                    <w:t>项目</w:t>
                  </w:r>
                </w:p>
              </w:tc>
              <w:tc>
                <w:tcPr>
                  <w:tcW w:w="5551" w:type="dxa"/>
                  <w:gridSpan w:val="3"/>
                  <w:tcBorders>
                    <w:top w:val="single" w:sz="8" w:space="0" w:color="auto"/>
                    <w:left w:val="single" w:sz="4" w:space="0" w:color="auto"/>
                    <w:bottom w:val="single" w:sz="8" w:space="0" w:color="auto"/>
                    <w:right w:val="single" w:sz="4" w:space="0" w:color="auto"/>
                  </w:tcBorders>
                  <w:vAlign w:val="center"/>
                </w:tcPr>
                <w:p w:rsidR="009341B3" w:rsidRPr="00414C20" w:rsidRDefault="009341B3" w:rsidP="00264272">
                  <w:pPr>
                    <w:snapToGrid w:val="0"/>
                    <w:jc w:val="center"/>
                    <w:rPr>
                      <w:rFonts w:ascii="黑体" w:eastAsia="黑体" w:hAnsi="黑体"/>
                      <w:color w:val="000000"/>
                      <w:sz w:val="21"/>
                      <w:szCs w:val="21"/>
                    </w:rPr>
                  </w:pPr>
                  <w:r w:rsidRPr="00414C20">
                    <w:rPr>
                      <w:rFonts w:ascii="黑体" w:eastAsia="黑体" w:hAnsi="黑体"/>
                      <w:color w:val="000000"/>
                      <w:sz w:val="21"/>
                      <w:szCs w:val="21"/>
                    </w:rPr>
                    <w:t>与本项目相关条文</w:t>
                  </w:r>
                </w:p>
              </w:tc>
              <w:tc>
                <w:tcPr>
                  <w:tcW w:w="1480" w:type="dxa"/>
                  <w:tcBorders>
                    <w:top w:val="single" w:sz="8" w:space="0" w:color="auto"/>
                    <w:left w:val="single" w:sz="4" w:space="0" w:color="auto"/>
                    <w:bottom w:val="single" w:sz="8" w:space="0" w:color="auto"/>
                    <w:right w:val="single" w:sz="4" w:space="0" w:color="auto"/>
                  </w:tcBorders>
                  <w:vAlign w:val="center"/>
                </w:tcPr>
                <w:p w:rsidR="009341B3" w:rsidRPr="00414C20" w:rsidRDefault="009341B3" w:rsidP="00264272">
                  <w:pPr>
                    <w:snapToGrid w:val="0"/>
                    <w:jc w:val="center"/>
                    <w:rPr>
                      <w:rFonts w:ascii="黑体" w:eastAsia="黑体" w:hAnsi="黑体"/>
                      <w:color w:val="000000"/>
                      <w:sz w:val="21"/>
                      <w:szCs w:val="21"/>
                    </w:rPr>
                  </w:pPr>
                  <w:r w:rsidRPr="00414C20">
                    <w:rPr>
                      <w:rFonts w:ascii="黑体" w:eastAsia="黑体" w:hAnsi="黑体"/>
                      <w:color w:val="000000"/>
                      <w:sz w:val="21"/>
                      <w:szCs w:val="21"/>
                    </w:rPr>
                    <w:t>本项目情况</w:t>
                  </w:r>
                </w:p>
              </w:tc>
              <w:tc>
                <w:tcPr>
                  <w:tcW w:w="1185" w:type="dxa"/>
                  <w:tcBorders>
                    <w:top w:val="single" w:sz="8" w:space="0" w:color="auto"/>
                    <w:left w:val="single" w:sz="4" w:space="0" w:color="auto"/>
                    <w:bottom w:val="single" w:sz="8" w:space="0" w:color="auto"/>
                  </w:tcBorders>
                  <w:vAlign w:val="center"/>
                </w:tcPr>
                <w:p w:rsidR="009341B3" w:rsidRPr="00414C20" w:rsidRDefault="009341B3" w:rsidP="00264272">
                  <w:pPr>
                    <w:snapToGrid w:val="0"/>
                    <w:jc w:val="center"/>
                    <w:rPr>
                      <w:rFonts w:ascii="黑体" w:eastAsia="黑体" w:hAnsi="黑体"/>
                      <w:color w:val="000000"/>
                      <w:sz w:val="21"/>
                      <w:szCs w:val="21"/>
                    </w:rPr>
                  </w:pPr>
                  <w:r w:rsidRPr="00414C20">
                    <w:rPr>
                      <w:rFonts w:ascii="黑体" w:eastAsia="黑体" w:hAnsi="黑体"/>
                      <w:color w:val="000000"/>
                      <w:sz w:val="21"/>
                      <w:szCs w:val="21"/>
                    </w:rPr>
                    <w:t>对比结果</w:t>
                  </w:r>
                </w:p>
              </w:tc>
            </w:tr>
            <w:tr w:rsidR="009341B3" w:rsidRPr="009B40C6" w:rsidTr="00730486">
              <w:trPr>
                <w:trHeight w:val="397"/>
                <w:jc w:val="center"/>
              </w:trPr>
              <w:tc>
                <w:tcPr>
                  <w:tcW w:w="1078" w:type="dxa"/>
                  <w:vMerge w:val="restart"/>
                  <w:tcBorders>
                    <w:top w:val="single" w:sz="8"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新乡市主体功能区分</w:t>
                  </w:r>
                </w:p>
              </w:tc>
              <w:tc>
                <w:tcPr>
                  <w:tcW w:w="732" w:type="dxa"/>
                  <w:vMerge w:val="restart"/>
                  <w:tcBorders>
                    <w:top w:val="single" w:sz="8" w:space="0" w:color="auto"/>
                    <w:left w:val="single" w:sz="4" w:space="0" w:color="auto"/>
                    <w:bottom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重点开发区域</w:t>
                  </w:r>
                </w:p>
              </w:tc>
              <w:tc>
                <w:tcPr>
                  <w:tcW w:w="4819" w:type="dxa"/>
                  <w:gridSpan w:val="2"/>
                  <w:tcBorders>
                    <w:top w:val="single" w:sz="8" w:space="0" w:color="auto"/>
                    <w:left w:val="single" w:sz="4" w:space="0" w:color="auto"/>
                    <w:bottom w:val="single" w:sz="4" w:space="0" w:color="auto"/>
                    <w:right w:val="single" w:sz="4" w:space="0" w:color="auto"/>
                  </w:tcBorders>
                  <w:vAlign w:val="center"/>
                </w:tcPr>
                <w:p w:rsidR="009341B3" w:rsidRPr="009B40C6" w:rsidRDefault="009341B3" w:rsidP="00264272">
                  <w:pPr>
                    <w:snapToGrid w:val="0"/>
                    <w:rPr>
                      <w:sz w:val="21"/>
                      <w:szCs w:val="21"/>
                    </w:rPr>
                  </w:pPr>
                  <w:r w:rsidRPr="009B40C6">
                    <w:rPr>
                      <w:rFonts w:hint="eastAsia"/>
                      <w:sz w:val="21"/>
                      <w:szCs w:val="21"/>
                    </w:rPr>
                    <w:t>城市人居功能区：</w:t>
                  </w:r>
                  <w:r w:rsidR="009B40C6" w:rsidRPr="009B40C6">
                    <w:rPr>
                      <w:rFonts w:hint="eastAsia"/>
                      <w:sz w:val="21"/>
                      <w:szCs w:val="21"/>
                    </w:rPr>
                    <w:t>新乡市市区（含平原城乡一体示范区）、县城建成区，以及规划区中以居住、商贸、文教科研为主的区域。</w:t>
                  </w:r>
                </w:p>
              </w:tc>
              <w:tc>
                <w:tcPr>
                  <w:tcW w:w="1480" w:type="dxa"/>
                  <w:vMerge w:val="restart"/>
                  <w:tcBorders>
                    <w:top w:val="single" w:sz="8" w:space="0" w:color="auto"/>
                    <w:left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本项目位于</w:t>
                  </w:r>
                  <w:r w:rsidR="00EE179A" w:rsidRPr="00EE179A">
                    <w:rPr>
                      <w:color w:val="000000"/>
                      <w:sz w:val="21"/>
                      <w:szCs w:val="21"/>
                    </w:rPr>
                    <w:t>新乡市新乡县古固寨镇产业集聚区玉源路</w:t>
                  </w:r>
                  <w:r w:rsidR="00EE179A" w:rsidRPr="00EE179A">
                    <w:rPr>
                      <w:color w:val="000000"/>
                      <w:sz w:val="21"/>
                      <w:szCs w:val="21"/>
                    </w:rPr>
                    <w:t>5</w:t>
                  </w:r>
                  <w:r w:rsidR="00EE179A" w:rsidRPr="00EE179A">
                    <w:rPr>
                      <w:color w:val="000000"/>
                      <w:sz w:val="21"/>
                      <w:szCs w:val="21"/>
                    </w:rPr>
                    <w:t>号</w:t>
                  </w:r>
                  <w:r w:rsidR="003E3B38">
                    <w:rPr>
                      <w:rFonts w:hint="eastAsia"/>
                      <w:color w:val="000000"/>
                      <w:sz w:val="21"/>
                      <w:szCs w:val="21"/>
                    </w:rPr>
                    <w:t>。</w:t>
                  </w:r>
                </w:p>
              </w:tc>
              <w:tc>
                <w:tcPr>
                  <w:tcW w:w="1185" w:type="dxa"/>
                  <w:tcBorders>
                    <w:top w:val="single" w:sz="8" w:space="0" w:color="auto"/>
                    <w:left w:val="single" w:sz="4" w:space="0" w:color="auto"/>
                    <w:bottom w:val="single" w:sz="4" w:space="0" w:color="auto"/>
                  </w:tcBorders>
                  <w:vAlign w:val="center"/>
                </w:tcPr>
                <w:p w:rsidR="009341B3" w:rsidRPr="001035DB" w:rsidRDefault="001035DB" w:rsidP="00264272">
                  <w:pPr>
                    <w:snapToGrid w:val="0"/>
                    <w:jc w:val="center"/>
                    <w:rPr>
                      <w:color w:val="000000" w:themeColor="text1"/>
                      <w:sz w:val="21"/>
                      <w:szCs w:val="21"/>
                    </w:rPr>
                  </w:pPr>
                  <w:r w:rsidRPr="001035DB">
                    <w:rPr>
                      <w:rFonts w:hint="eastAsia"/>
                      <w:color w:val="000000" w:themeColor="text1"/>
                      <w:sz w:val="21"/>
                      <w:szCs w:val="21"/>
                    </w:rPr>
                    <w:t>不</w:t>
                  </w:r>
                  <w:r w:rsidR="009341B3" w:rsidRPr="001035DB">
                    <w:rPr>
                      <w:color w:val="000000" w:themeColor="text1"/>
                      <w:sz w:val="21"/>
                      <w:szCs w:val="21"/>
                    </w:rPr>
                    <w:t>属于</w:t>
                  </w:r>
                </w:p>
              </w:tc>
            </w:tr>
            <w:tr w:rsidR="009341B3" w:rsidRPr="009B40C6" w:rsidTr="00730486">
              <w:trPr>
                <w:trHeight w:val="397"/>
                <w:jc w:val="center"/>
              </w:trPr>
              <w:tc>
                <w:tcPr>
                  <w:tcW w:w="1078" w:type="dxa"/>
                  <w:vMerge/>
                  <w:tcBorders>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732" w:type="dxa"/>
                  <w:vMerge/>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4819" w:type="dxa"/>
                  <w:gridSpan w:val="2"/>
                  <w:tcBorders>
                    <w:top w:val="single" w:sz="4" w:space="0" w:color="auto"/>
                    <w:left w:val="single" w:sz="4" w:space="0" w:color="auto"/>
                    <w:bottom w:val="single" w:sz="4" w:space="0" w:color="auto"/>
                    <w:right w:val="single" w:sz="4" w:space="0" w:color="auto"/>
                  </w:tcBorders>
                  <w:vAlign w:val="center"/>
                </w:tcPr>
                <w:p w:rsidR="009341B3" w:rsidRPr="009B40C6" w:rsidRDefault="004F347B" w:rsidP="00264272">
                  <w:pPr>
                    <w:snapToGrid w:val="0"/>
                    <w:rPr>
                      <w:sz w:val="21"/>
                      <w:szCs w:val="21"/>
                    </w:rPr>
                  </w:pPr>
                  <w:r w:rsidRPr="005D5DE2">
                    <w:rPr>
                      <w:sz w:val="21"/>
                      <w:szCs w:val="21"/>
                    </w:rPr>
                    <w:t>工业准入优先区：</w:t>
                  </w:r>
                  <w:r w:rsidR="009B40C6" w:rsidRPr="009B40C6">
                    <w:rPr>
                      <w:rFonts w:hint="eastAsia"/>
                      <w:sz w:val="21"/>
                      <w:szCs w:val="21"/>
                    </w:rPr>
                    <w:t>新乡市范围内的省级产业集聚区、市级人民政府规范设立的专业园区。</w:t>
                  </w:r>
                </w:p>
              </w:tc>
              <w:tc>
                <w:tcPr>
                  <w:tcW w:w="1480" w:type="dxa"/>
                  <w:vMerge/>
                  <w:tcBorders>
                    <w:left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tcBorders>
                    <w:top w:val="single" w:sz="4" w:space="0" w:color="auto"/>
                    <w:left w:val="single" w:sz="4" w:space="0" w:color="auto"/>
                    <w:bottom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属于</w:t>
                  </w:r>
                </w:p>
              </w:tc>
            </w:tr>
            <w:tr w:rsidR="009341B3" w:rsidRPr="009B40C6" w:rsidTr="00730486">
              <w:trPr>
                <w:trHeight w:val="397"/>
                <w:jc w:val="center"/>
              </w:trPr>
              <w:tc>
                <w:tcPr>
                  <w:tcW w:w="1078" w:type="dxa"/>
                  <w:vMerge/>
                  <w:tcBorders>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732" w:type="dxa"/>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限制开发区</w:t>
                  </w:r>
                </w:p>
              </w:tc>
              <w:tc>
                <w:tcPr>
                  <w:tcW w:w="4819" w:type="dxa"/>
                  <w:gridSpan w:val="2"/>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农产品主产区：辉县市、获嘉县、原阳县、延津县、封丘县（不含产业集聚区、专业园区和县城建成区以及规划区中以居住、商贸、文教科研为主的区域）。</w:t>
                  </w:r>
                </w:p>
              </w:tc>
              <w:tc>
                <w:tcPr>
                  <w:tcW w:w="1480" w:type="dxa"/>
                  <w:vMerge/>
                  <w:tcBorders>
                    <w:left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tcBorders>
                    <w:top w:val="single" w:sz="4" w:space="0" w:color="auto"/>
                    <w:left w:val="single" w:sz="4" w:space="0" w:color="auto"/>
                    <w:bottom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不属于</w:t>
                  </w:r>
                </w:p>
              </w:tc>
            </w:tr>
            <w:tr w:rsidR="009341B3" w:rsidRPr="009B40C6" w:rsidTr="00730486">
              <w:trPr>
                <w:trHeight w:val="397"/>
                <w:jc w:val="center"/>
              </w:trPr>
              <w:tc>
                <w:tcPr>
                  <w:tcW w:w="1078" w:type="dxa"/>
                  <w:vMerge/>
                  <w:tcBorders>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461" w:type="dxa"/>
                  <w:gridSpan w:val="2"/>
                  <w:vMerge w:val="restart"/>
                  <w:tcBorders>
                    <w:top w:val="single" w:sz="4" w:space="0" w:color="auto"/>
                    <w:left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禁止</w:t>
                  </w:r>
                </w:p>
                <w:p w:rsidR="009341B3" w:rsidRPr="009B40C6" w:rsidRDefault="009341B3" w:rsidP="00264272">
                  <w:pPr>
                    <w:snapToGrid w:val="0"/>
                    <w:jc w:val="center"/>
                    <w:rPr>
                      <w:color w:val="000000"/>
                      <w:sz w:val="21"/>
                      <w:szCs w:val="21"/>
                    </w:rPr>
                  </w:pPr>
                  <w:r w:rsidRPr="009B40C6">
                    <w:rPr>
                      <w:color w:val="000000"/>
                      <w:sz w:val="21"/>
                      <w:szCs w:val="21"/>
                    </w:rPr>
                    <w:t>开发区</w:t>
                  </w:r>
                </w:p>
              </w:tc>
              <w:tc>
                <w:tcPr>
                  <w:tcW w:w="4090" w:type="dxa"/>
                  <w:tcBorders>
                    <w:top w:val="single" w:sz="4" w:space="0" w:color="auto"/>
                    <w:left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太行山猕猴自然保护区</w:t>
                  </w:r>
                </w:p>
              </w:tc>
              <w:tc>
                <w:tcPr>
                  <w:tcW w:w="1480" w:type="dxa"/>
                  <w:vMerge/>
                  <w:tcBorders>
                    <w:left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vMerge w:val="restart"/>
                  <w:tcBorders>
                    <w:top w:val="single" w:sz="4" w:space="0" w:color="auto"/>
                    <w:lef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不属于</w:t>
                  </w:r>
                </w:p>
              </w:tc>
            </w:tr>
            <w:tr w:rsidR="009341B3" w:rsidRPr="009B40C6" w:rsidTr="00730486">
              <w:trPr>
                <w:trHeight w:val="397"/>
                <w:jc w:val="center"/>
              </w:trPr>
              <w:tc>
                <w:tcPr>
                  <w:tcW w:w="1078" w:type="dxa"/>
                  <w:vMerge/>
                  <w:tcBorders>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461" w:type="dxa"/>
                  <w:gridSpan w:val="2"/>
                  <w:vMerge/>
                  <w:tcBorders>
                    <w:left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p>
              </w:tc>
              <w:tc>
                <w:tcPr>
                  <w:tcW w:w="4090" w:type="dxa"/>
                  <w:tcBorders>
                    <w:top w:val="single" w:sz="4" w:space="0" w:color="auto"/>
                    <w:left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河南新乡黄河湿地鸟类国家级自然保护区</w:t>
                  </w:r>
                </w:p>
              </w:tc>
              <w:tc>
                <w:tcPr>
                  <w:tcW w:w="1480" w:type="dxa"/>
                  <w:vMerge/>
                  <w:tcBorders>
                    <w:left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vMerge/>
                  <w:tcBorders>
                    <w:left w:val="single" w:sz="4" w:space="0" w:color="auto"/>
                  </w:tcBorders>
                  <w:vAlign w:val="center"/>
                </w:tcPr>
                <w:p w:rsidR="009341B3" w:rsidRPr="009B40C6" w:rsidRDefault="009341B3" w:rsidP="00264272">
                  <w:pPr>
                    <w:snapToGrid w:val="0"/>
                    <w:jc w:val="center"/>
                    <w:rPr>
                      <w:color w:val="000000"/>
                      <w:sz w:val="21"/>
                      <w:szCs w:val="21"/>
                    </w:rPr>
                  </w:pPr>
                </w:p>
              </w:tc>
            </w:tr>
            <w:tr w:rsidR="009341B3" w:rsidRPr="009B40C6" w:rsidTr="00730486">
              <w:trPr>
                <w:trHeight w:val="397"/>
                <w:jc w:val="center"/>
              </w:trPr>
              <w:tc>
                <w:tcPr>
                  <w:tcW w:w="1078" w:type="dxa"/>
                  <w:vMerge/>
                  <w:tcBorders>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461" w:type="dxa"/>
                  <w:gridSpan w:val="2"/>
                  <w:vMerge/>
                  <w:tcBorders>
                    <w:left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p>
              </w:tc>
              <w:tc>
                <w:tcPr>
                  <w:tcW w:w="4090" w:type="dxa"/>
                  <w:tcBorders>
                    <w:top w:val="single" w:sz="4" w:space="0" w:color="auto"/>
                    <w:left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博浪沙省级森林公园</w:t>
                  </w:r>
                </w:p>
              </w:tc>
              <w:tc>
                <w:tcPr>
                  <w:tcW w:w="1480" w:type="dxa"/>
                  <w:vMerge/>
                  <w:tcBorders>
                    <w:left w:val="single" w:sz="4" w:space="0" w:color="auto"/>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vMerge/>
                  <w:tcBorders>
                    <w:left w:val="single" w:sz="4" w:space="0" w:color="auto"/>
                    <w:bottom w:val="single" w:sz="4" w:space="0" w:color="auto"/>
                  </w:tcBorders>
                  <w:vAlign w:val="center"/>
                </w:tcPr>
                <w:p w:rsidR="009341B3" w:rsidRPr="009B40C6" w:rsidRDefault="009341B3" w:rsidP="00264272">
                  <w:pPr>
                    <w:snapToGrid w:val="0"/>
                    <w:jc w:val="center"/>
                    <w:rPr>
                      <w:color w:val="000000"/>
                      <w:sz w:val="21"/>
                      <w:szCs w:val="21"/>
                    </w:rPr>
                  </w:pPr>
                </w:p>
              </w:tc>
            </w:tr>
            <w:tr w:rsidR="005A694A" w:rsidRPr="009B40C6" w:rsidTr="00FC0FE5">
              <w:trPr>
                <w:trHeight w:val="397"/>
                <w:jc w:val="center"/>
              </w:trPr>
              <w:tc>
                <w:tcPr>
                  <w:tcW w:w="1078" w:type="dxa"/>
                  <w:tcBorders>
                    <w:top w:val="single" w:sz="4" w:space="0" w:color="auto"/>
                    <w:right w:val="single" w:sz="4" w:space="0" w:color="auto"/>
                  </w:tcBorders>
                  <w:vAlign w:val="center"/>
                </w:tcPr>
                <w:p w:rsidR="000E2CEE" w:rsidRDefault="005A694A" w:rsidP="00264272">
                  <w:pPr>
                    <w:snapToGrid w:val="0"/>
                    <w:jc w:val="center"/>
                    <w:rPr>
                      <w:color w:val="000000"/>
                      <w:sz w:val="21"/>
                      <w:szCs w:val="21"/>
                    </w:rPr>
                  </w:pPr>
                  <w:r w:rsidRPr="009B40C6">
                    <w:rPr>
                      <w:color w:val="000000"/>
                      <w:sz w:val="21"/>
                      <w:szCs w:val="21"/>
                    </w:rPr>
                    <w:t>新乡县</w:t>
                  </w:r>
                </w:p>
                <w:p w:rsidR="005A694A" w:rsidRPr="009B40C6" w:rsidRDefault="005A694A" w:rsidP="00264272">
                  <w:pPr>
                    <w:snapToGrid w:val="0"/>
                    <w:jc w:val="center"/>
                    <w:rPr>
                      <w:color w:val="000000"/>
                      <w:sz w:val="21"/>
                      <w:szCs w:val="21"/>
                    </w:rPr>
                  </w:pPr>
                  <w:r w:rsidRPr="009B40C6">
                    <w:rPr>
                      <w:color w:val="000000"/>
                      <w:sz w:val="21"/>
                      <w:szCs w:val="21"/>
                    </w:rPr>
                    <w:t>水源地</w:t>
                  </w: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5A694A" w:rsidRPr="009B40C6" w:rsidRDefault="003E3B38" w:rsidP="003E3B38">
                  <w:pPr>
                    <w:snapToGrid w:val="0"/>
                    <w:rPr>
                      <w:color w:val="000000"/>
                      <w:sz w:val="21"/>
                      <w:szCs w:val="21"/>
                    </w:rPr>
                  </w:pPr>
                  <w:r>
                    <w:rPr>
                      <w:rFonts w:hint="eastAsia"/>
                      <w:color w:val="000000"/>
                      <w:sz w:val="21"/>
                      <w:szCs w:val="21"/>
                    </w:rPr>
                    <w:t>新乡县古固寨镇地下水水源保护区</w:t>
                  </w:r>
                </w:p>
              </w:tc>
              <w:tc>
                <w:tcPr>
                  <w:tcW w:w="4090" w:type="dxa"/>
                  <w:tcBorders>
                    <w:top w:val="single" w:sz="4" w:space="0" w:color="auto"/>
                    <w:left w:val="single" w:sz="4" w:space="0" w:color="auto"/>
                    <w:bottom w:val="single" w:sz="4" w:space="0" w:color="auto"/>
                    <w:right w:val="single" w:sz="4" w:space="0" w:color="auto"/>
                  </w:tcBorders>
                  <w:vAlign w:val="center"/>
                </w:tcPr>
                <w:p w:rsidR="005A694A" w:rsidRPr="003E3B38" w:rsidRDefault="003E3B38" w:rsidP="003E3B38">
                  <w:pPr>
                    <w:pStyle w:val="af5"/>
                    <w:snapToGrid w:val="0"/>
                    <w:spacing w:afterLines="0" w:line="240" w:lineRule="auto"/>
                    <w:ind w:firstLine="0"/>
                    <w:rPr>
                      <w:sz w:val="21"/>
                      <w:szCs w:val="21"/>
                    </w:rPr>
                  </w:pPr>
                  <w:r w:rsidRPr="003E3B38">
                    <w:rPr>
                      <w:rFonts w:hint="eastAsia"/>
                      <w:sz w:val="21"/>
                      <w:szCs w:val="21"/>
                    </w:rPr>
                    <w:t>一级保护区：</w:t>
                  </w:r>
                  <w:r w:rsidRPr="003E3B38">
                    <w:rPr>
                      <w:rFonts w:hint="eastAsia"/>
                      <w:sz w:val="21"/>
                      <w:szCs w:val="21"/>
                    </w:rPr>
                    <w:t>1</w:t>
                  </w:r>
                  <w:r w:rsidRPr="003E3B38">
                    <w:rPr>
                      <w:rFonts w:hint="eastAsia"/>
                      <w:sz w:val="21"/>
                      <w:szCs w:val="21"/>
                    </w:rPr>
                    <w:t>号井取水厂西、南厂界各外延</w:t>
                  </w:r>
                  <w:smartTag w:uri="urn:schemas-microsoft-com:office:smarttags" w:element="chmetcnv">
                    <w:smartTagPr>
                      <w:attr w:name="TCSC" w:val="0"/>
                      <w:attr w:name="NumberType" w:val="1"/>
                      <w:attr w:name="Negative" w:val="False"/>
                      <w:attr w:name="HasSpace" w:val="False"/>
                      <w:attr w:name="SourceValue" w:val="45"/>
                      <w:attr w:name="UnitName" w:val="米"/>
                    </w:smartTagPr>
                    <w:r w:rsidRPr="003E3B38">
                      <w:rPr>
                        <w:rFonts w:hint="eastAsia"/>
                        <w:sz w:val="21"/>
                        <w:szCs w:val="21"/>
                      </w:rPr>
                      <w:t>45</w:t>
                    </w:r>
                    <w:r w:rsidRPr="003E3B38">
                      <w:rPr>
                        <w:rFonts w:hint="eastAsia"/>
                        <w:sz w:val="21"/>
                        <w:szCs w:val="21"/>
                      </w:rPr>
                      <w:t>米</w:t>
                    </w:r>
                  </w:smartTag>
                  <w:r w:rsidRPr="003E3B38">
                    <w:rPr>
                      <w:rFonts w:hint="eastAsia"/>
                      <w:sz w:val="21"/>
                      <w:szCs w:val="21"/>
                    </w:rPr>
                    <w:t>，东厂界以东</w:t>
                  </w:r>
                  <w:smartTag w:uri="urn:schemas-microsoft-com:office:smarttags" w:element="chmetcnv">
                    <w:smartTagPr>
                      <w:attr w:name="TCSC" w:val="0"/>
                      <w:attr w:name="NumberType" w:val="1"/>
                      <w:attr w:name="Negative" w:val="False"/>
                      <w:attr w:name="HasSpace" w:val="False"/>
                      <w:attr w:name="SourceValue" w:val="20"/>
                      <w:attr w:name="UnitName" w:val="米"/>
                    </w:smartTagPr>
                    <w:r w:rsidRPr="003E3B38">
                      <w:rPr>
                        <w:rFonts w:hint="eastAsia"/>
                        <w:sz w:val="21"/>
                        <w:szCs w:val="21"/>
                      </w:rPr>
                      <w:t>20</w:t>
                    </w:r>
                    <w:r w:rsidRPr="003E3B38">
                      <w:rPr>
                        <w:rFonts w:hint="eastAsia"/>
                        <w:sz w:val="21"/>
                        <w:szCs w:val="21"/>
                      </w:rPr>
                      <w:t>米</w:t>
                    </w:r>
                  </w:smartTag>
                  <w:r w:rsidRPr="003E3B38">
                    <w:rPr>
                      <w:rFonts w:hint="eastAsia"/>
                      <w:sz w:val="21"/>
                      <w:szCs w:val="21"/>
                    </w:rPr>
                    <w:t>，北以水厂北厂界的矩形区域，</w:t>
                  </w:r>
                  <w:r w:rsidRPr="003E3B38">
                    <w:rPr>
                      <w:rFonts w:hint="eastAsia"/>
                      <w:sz w:val="21"/>
                      <w:szCs w:val="21"/>
                    </w:rPr>
                    <w:t>2</w:t>
                  </w:r>
                  <w:r w:rsidRPr="003E3B38">
                    <w:rPr>
                      <w:rFonts w:hint="eastAsia"/>
                      <w:sz w:val="21"/>
                      <w:szCs w:val="21"/>
                    </w:rPr>
                    <w:t>号井取</w:t>
                  </w:r>
                  <w:r w:rsidRPr="003E3B38">
                    <w:rPr>
                      <w:sz w:val="21"/>
                      <w:szCs w:val="21"/>
                    </w:rPr>
                    <w:t>取水井外围</w:t>
                  </w:r>
                  <w:smartTag w:uri="urn:schemas-microsoft-com:office:smarttags" w:element="chmetcnv">
                    <w:smartTagPr>
                      <w:attr w:name="TCSC" w:val="0"/>
                      <w:attr w:name="NumberType" w:val="1"/>
                      <w:attr w:name="Negative" w:val="False"/>
                      <w:attr w:name="HasSpace" w:val="False"/>
                      <w:attr w:name="SourceValue" w:val="50"/>
                      <w:attr w:name="UnitName" w:val="米"/>
                    </w:smartTagPr>
                    <w:r w:rsidRPr="003E3B38">
                      <w:rPr>
                        <w:sz w:val="21"/>
                        <w:szCs w:val="21"/>
                      </w:rPr>
                      <w:t>50</w:t>
                    </w:r>
                    <w:r w:rsidRPr="003E3B38">
                      <w:rPr>
                        <w:sz w:val="21"/>
                        <w:szCs w:val="21"/>
                      </w:rPr>
                      <w:t>米</w:t>
                    </w:r>
                  </w:smartTag>
                  <w:r w:rsidRPr="003E3B38">
                    <w:rPr>
                      <w:rFonts w:hint="eastAsia"/>
                      <w:sz w:val="21"/>
                      <w:szCs w:val="21"/>
                    </w:rPr>
                    <w:t>圆形</w:t>
                  </w:r>
                  <w:r w:rsidRPr="003E3B38">
                    <w:rPr>
                      <w:sz w:val="21"/>
                      <w:szCs w:val="21"/>
                    </w:rPr>
                    <w:t>区域。</w:t>
                  </w:r>
                </w:p>
              </w:tc>
              <w:tc>
                <w:tcPr>
                  <w:tcW w:w="1480" w:type="dxa"/>
                  <w:tcBorders>
                    <w:top w:val="single" w:sz="4" w:space="0" w:color="auto"/>
                    <w:left w:val="single" w:sz="4" w:space="0" w:color="auto"/>
                    <w:bottom w:val="single" w:sz="4" w:space="0" w:color="auto"/>
                    <w:right w:val="single" w:sz="4" w:space="0" w:color="auto"/>
                  </w:tcBorders>
                  <w:vAlign w:val="center"/>
                </w:tcPr>
                <w:p w:rsidR="005A694A" w:rsidRPr="009B40C6" w:rsidRDefault="005A694A" w:rsidP="003E3B38">
                  <w:pPr>
                    <w:snapToGrid w:val="0"/>
                    <w:rPr>
                      <w:color w:val="000000"/>
                      <w:sz w:val="21"/>
                      <w:szCs w:val="21"/>
                    </w:rPr>
                  </w:pPr>
                  <w:r w:rsidRPr="009B40C6">
                    <w:rPr>
                      <w:rFonts w:hint="eastAsia"/>
                      <w:color w:val="000000"/>
                      <w:sz w:val="21"/>
                      <w:szCs w:val="21"/>
                    </w:rPr>
                    <w:t>本项目距</w:t>
                  </w:r>
                  <w:r w:rsidR="003E3B38">
                    <w:rPr>
                      <w:rFonts w:hint="eastAsia"/>
                      <w:color w:val="000000"/>
                      <w:sz w:val="21"/>
                      <w:szCs w:val="21"/>
                    </w:rPr>
                    <w:t>古固寨镇地下水源保护区</w:t>
                  </w:r>
                  <w:r w:rsidRPr="009B40C6">
                    <w:rPr>
                      <w:rFonts w:hint="eastAsia"/>
                      <w:color w:val="000000"/>
                      <w:sz w:val="21"/>
                      <w:szCs w:val="21"/>
                    </w:rPr>
                    <w:t>一级保护区边界</w:t>
                  </w:r>
                  <w:r w:rsidR="003E3B38">
                    <w:rPr>
                      <w:rFonts w:hint="eastAsia"/>
                      <w:color w:val="000000"/>
                      <w:sz w:val="21"/>
                      <w:szCs w:val="21"/>
                    </w:rPr>
                    <w:t>1646</w:t>
                  </w:r>
                  <w:r w:rsidRPr="009B40C6">
                    <w:rPr>
                      <w:rFonts w:hint="eastAsia"/>
                      <w:color w:val="000000"/>
                      <w:sz w:val="21"/>
                      <w:szCs w:val="21"/>
                    </w:rPr>
                    <w:t>m</w:t>
                  </w:r>
                  <w:r w:rsidRPr="009B40C6">
                    <w:rPr>
                      <w:rFonts w:hint="eastAsia"/>
                      <w:color w:val="000000"/>
                      <w:sz w:val="21"/>
                      <w:szCs w:val="21"/>
                    </w:rPr>
                    <w:t>。</w:t>
                  </w:r>
                </w:p>
              </w:tc>
              <w:tc>
                <w:tcPr>
                  <w:tcW w:w="1185" w:type="dxa"/>
                  <w:tcBorders>
                    <w:top w:val="single" w:sz="4" w:space="0" w:color="auto"/>
                    <w:left w:val="single" w:sz="4" w:space="0" w:color="auto"/>
                    <w:bottom w:val="single" w:sz="4" w:space="0" w:color="auto"/>
                  </w:tcBorders>
                  <w:vAlign w:val="center"/>
                </w:tcPr>
                <w:p w:rsidR="005A694A" w:rsidRPr="009B40C6" w:rsidRDefault="00E9189E" w:rsidP="00264272">
                  <w:pPr>
                    <w:snapToGrid w:val="0"/>
                    <w:jc w:val="center"/>
                    <w:rPr>
                      <w:color w:val="000000"/>
                      <w:sz w:val="21"/>
                      <w:szCs w:val="21"/>
                    </w:rPr>
                  </w:pPr>
                  <w:r w:rsidRPr="009B40C6">
                    <w:rPr>
                      <w:rFonts w:hint="eastAsia"/>
                      <w:color w:val="000000"/>
                      <w:sz w:val="21"/>
                      <w:szCs w:val="21"/>
                    </w:rPr>
                    <w:t>不属于</w:t>
                  </w:r>
                </w:p>
              </w:tc>
            </w:tr>
            <w:tr w:rsidR="009341B3" w:rsidRPr="009B40C6" w:rsidTr="00730486">
              <w:trPr>
                <w:trHeight w:val="397"/>
                <w:jc w:val="center"/>
              </w:trPr>
              <w:tc>
                <w:tcPr>
                  <w:tcW w:w="1078" w:type="dxa"/>
                  <w:vMerge w:val="restart"/>
                  <w:tcBorders>
                    <w:top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污染防治（控）重点单元</w:t>
                  </w: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水污染</w:t>
                  </w:r>
                </w:p>
              </w:tc>
              <w:tc>
                <w:tcPr>
                  <w:tcW w:w="4090" w:type="dxa"/>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卫河流域：新乡市区、新乡县、卫辉市、辉县市、获嘉县</w:t>
                  </w:r>
                  <w:r w:rsidR="00630F14">
                    <w:rPr>
                      <w:rFonts w:hint="eastAsia"/>
                      <w:color w:val="000000"/>
                      <w:sz w:val="21"/>
                      <w:szCs w:val="21"/>
                    </w:rPr>
                    <w:t>。</w:t>
                  </w:r>
                </w:p>
              </w:tc>
              <w:tc>
                <w:tcPr>
                  <w:tcW w:w="1480" w:type="dxa"/>
                  <w:vMerge w:val="restart"/>
                  <w:tcBorders>
                    <w:top w:val="single" w:sz="4" w:space="0" w:color="auto"/>
                    <w:left w:val="single" w:sz="4" w:space="0" w:color="auto"/>
                    <w:bottom w:val="single" w:sz="4" w:space="0" w:color="auto"/>
                    <w:right w:val="single" w:sz="4" w:space="0" w:color="auto"/>
                  </w:tcBorders>
                  <w:vAlign w:val="center"/>
                </w:tcPr>
                <w:p w:rsidR="009341B3" w:rsidRPr="007E7EA0" w:rsidRDefault="003E3B38" w:rsidP="00264272">
                  <w:pPr>
                    <w:snapToGrid w:val="0"/>
                    <w:rPr>
                      <w:color w:val="000000"/>
                      <w:sz w:val="21"/>
                      <w:szCs w:val="21"/>
                    </w:rPr>
                  </w:pPr>
                  <w:r w:rsidRPr="00EE179A">
                    <w:rPr>
                      <w:color w:val="000000"/>
                      <w:sz w:val="21"/>
                      <w:szCs w:val="21"/>
                    </w:rPr>
                    <w:t>新乡市新乡县古固寨镇产业集聚区玉源路</w:t>
                  </w:r>
                  <w:r w:rsidRPr="00EE179A">
                    <w:rPr>
                      <w:color w:val="000000"/>
                      <w:sz w:val="21"/>
                      <w:szCs w:val="21"/>
                    </w:rPr>
                    <w:t>5</w:t>
                  </w:r>
                  <w:r w:rsidRPr="00EE179A">
                    <w:rPr>
                      <w:color w:val="000000"/>
                      <w:sz w:val="21"/>
                      <w:szCs w:val="21"/>
                    </w:rPr>
                    <w:t>号</w:t>
                  </w:r>
                  <w:r>
                    <w:rPr>
                      <w:rFonts w:hint="eastAsia"/>
                      <w:color w:val="000000"/>
                      <w:sz w:val="21"/>
                      <w:szCs w:val="21"/>
                    </w:rPr>
                    <w:t>。</w:t>
                  </w:r>
                </w:p>
              </w:tc>
              <w:tc>
                <w:tcPr>
                  <w:tcW w:w="1185" w:type="dxa"/>
                  <w:tcBorders>
                    <w:top w:val="single" w:sz="4" w:space="0" w:color="auto"/>
                    <w:left w:val="single" w:sz="4" w:space="0" w:color="auto"/>
                    <w:bottom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属于</w:t>
                  </w:r>
                </w:p>
              </w:tc>
            </w:tr>
            <w:tr w:rsidR="009341B3" w:rsidRPr="009B40C6" w:rsidTr="00730486">
              <w:trPr>
                <w:trHeight w:val="397"/>
                <w:jc w:val="center"/>
              </w:trPr>
              <w:tc>
                <w:tcPr>
                  <w:tcW w:w="1078" w:type="dxa"/>
                  <w:vMerge/>
                  <w:tcBorders>
                    <w:top w:val="single" w:sz="4" w:space="0" w:color="auto"/>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大气污染</w:t>
                  </w:r>
                </w:p>
              </w:tc>
              <w:tc>
                <w:tcPr>
                  <w:tcW w:w="4090" w:type="dxa"/>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新乡市域全部</w:t>
                  </w:r>
                </w:p>
              </w:tc>
              <w:tc>
                <w:tcPr>
                  <w:tcW w:w="1480" w:type="dxa"/>
                  <w:vMerge/>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tcBorders>
                    <w:top w:val="single" w:sz="4" w:space="0" w:color="auto"/>
                    <w:left w:val="single" w:sz="4" w:space="0" w:color="auto"/>
                    <w:bottom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属于</w:t>
                  </w:r>
                </w:p>
              </w:tc>
            </w:tr>
            <w:tr w:rsidR="009341B3" w:rsidRPr="009B40C6" w:rsidTr="00730486">
              <w:trPr>
                <w:trHeight w:val="397"/>
                <w:jc w:val="center"/>
              </w:trPr>
              <w:tc>
                <w:tcPr>
                  <w:tcW w:w="1078" w:type="dxa"/>
                  <w:vMerge/>
                  <w:tcBorders>
                    <w:top w:val="single" w:sz="4" w:space="0" w:color="auto"/>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重金属污染</w:t>
                  </w:r>
                </w:p>
              </w:tc>
              <w:tc>
                <w:tcPr>
                  <w:tcW w:w="4090" w:type="dxa"/>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新乡县、凤泉区（铅镉污染控制区）</w:t>
                  </w:r>
                </w:p>
              </w:tc>
              <w:tc>
                <w:tcPr>
                  <w:tcW w:w="1480" w:type="dxa"/>
                  <w:vMerge/>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tcBorders>
                    <w:top w:val="single" w:sz="4" w:space="0" w:color="auto"/>
                    <w:left w:val="single" w:sz="4" w:space="0" w:color="auto"/>
                    <w:bottom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属于</w:t>
                  </w:r>
                </w:p>
              </w:tc>
            </w:tr>
            <w:tr w:rsidR="009341B3" w:rsidRPr="009B40C6" w:rsidTr="00730486">
              <w:trPr>
                <w:trHeight w:val="397"/>
                <w:jc w:val="center"/>
              </w:trPr>
              <w:tc>
                <w:tcPr>
                  <w:tcW w:w="1078" w:type="dxa"/>
                  <w:tcBorders>
                    <w:top w:val="single" w:sz="4" w:space="0" w:color="auto"/>
                    <w:bottom w:val="single" w:sz="8" w:space="0" w:color="auto"/>
                    <w:right w:val="single" w:sz="4" w:space="0" w:color="auto"/>
                  </w:tcBorders>
                  <w:vAlign w:val="center"/>
                </w:tcPr>
                <w:p w:rsidR="009341B3" w:rsidRPr="000E2CEE" w:rsidRDefault="009341B3" w:rsidP="00264272">
                  <w:pPr>
                    <w:snapToGrid w:val="0"/>
                    <w:jc w:val="center"/>
                    <w:rPr>
                      <w:color w:val="000000" w:themeColor="text1"/>
                      <w:sz w:val="21"/>
                      <w:szCs w:val="21"/>
                    </w:rPr>
                  </w:pPr>
                  <w:r w:rsidRPr="000E2CEE">
                    <w:rPr>
                      <w:color w:val="000000" w:themeColor="text1"/>
                      <w:sz w:val="21"/>
                      <w:szCs w:val="21"/>
                    </w:rPr>
                    <w:t>工业项目</w:t>
                  </w:r>
                </w:p>
                <w:p w:rsidR="009341B3" w:rsidRPr="000E2CEE" w:rsidRDefault="009341B3" w:rsidP="00264272">
                  <w:pPr>
                    <w:snapToGrid w:val="0"/>
                    <w:jc w:val="center"/>
                    <w:rPr>
                      <w:color w:val="000000" w:themeColor="text1"/>
                      <w:sz w:val="21"/>
                      <w:szCs w:val="21"/>
                    </w:rPr>
                  </w:pPr>
                  <w:r w:rsidRPr="000E2CEE">
                    <w:rPr>
                      <w:color w:val="000000" w:themeColor="text1"/>
                      <w:sz w:val="21"/>
                      <w:szCs w:val="21"/>
                    </w:rPr>
                    <w:t>分类</w:t>
                  </w:r>
                </w:p>
              </w:tc>
              <w:tc>
                <w:tcPr>
                  <w:tcW w:w="5551" w:type="dxa"/>
                  <w:gridSpan w:val="3"/>
                  <w:tcBorders>
                    <w:top w:val="single" w:sz="4" w:space="0" w:color="auto"/>
                    <w:left w:val="single" w:sz="4" w:space="0" w:color="auto"/>
                    <w:bottom w:val="single" w:sz="8" w:space="0" w:color="auto"/>
                    <w:right w:val="single" w:sz="4" w:space="0" w:color="auto"/>
                  </w:tcBorders>
                  <w:vAlign w:val="center"/>
                </w:tcPr>
                <w:p w:rsidR="009341B3" w:rsidRPr="000E2CEE" w:rsidRDefault="000E2CEE" w:rsidP="000E2CEE">
                  <w:pPr>
                    <w:snapToGrid w:val="0"/>
                    <w:rPr>
                      <w:color w:val="000000" w:themeColor="text1"/>
                      <w:sz w:val="21"/>
                      <w:szCs w:val="21"/>
                    </w:rPr>
                  </w:pPr>
                  <w:r w:rsidRPr="000E2CEE">
                    <w:rPr>
                      <w:rFonts w:hint="eastAsia"/>
                      <w:color w:val="000000" w:themeColor="text1"/>
                      <w:sz w:val="21"/>
                      <w:szCs w:val="21"/>
                    </w:rPr>
                    <w:t>二</w:t>
                  </w:r>
                  <w:r w:rsidR="009341B3" w:rsidRPr="000E2CEE">
                    <w:rPr>
                      <w:color w:val="000000" w:themeColor="text1"/>
                      <w:sz w:val="21"/>
                      <w:szCs w:val="21"/>
                    </w:rPr>
                    <w:t>类工业项目：</w:t>
                  </w:r>
                  <w:r w:rsidRPr="000E2CEE">
                    <w:rPr>
                      <w:rFonts w:hint="eastAsia"/>
                      <w:color w:val="000000" w:themeColor="text1"/>
                      <w:sz w:val="21"/>
                      <w:szCs w:val="21"/>
                    </w:rPr>
                    <w:t>轻工；</w:t>
                  </w:r>
                </w:p>
              </w:tc>
              <w:tc>
                <w:tcPr>
                  <w:tcW w:w="1480" w:type="dxa"/>
                  <w:tcBorders>
                    <w:top w:val="single" w:sz="4" w:space="0" w:color="auto"/>
                    <w:left w:val="single" w:sz="4" w:space="0" w:color="auto"/>
                    <w:bottom w:val="single" w:sz="8" w:space="0" w:color="auto"/>
                    <w:right w:val="single" w:sz="4" w:space="0" w:color="auto"/>
                  </w:tcBorders>
                  <w:vAlign w:val="center"/>
                </w:tcPr>
                <w:p w:rsidR="009341B3" w:rsidRPr="000E2CEE" w:rsidRDefault="009341B3" w:rsidP="003E3B38">
                  <w:pPr>
                    <w:snapToGrid w:val="0"/>
                    <w:rPr>
                      <w:color w:val="000000" w:themeColor="text1"/>
                      <w:sz w:val="21"/>
                      <w:szCs w:val="21"/>
                    </w:rPr>
                  </w:pPr>
                  <w:r w:rsidRPr="000E2CEE">
                    <w:rPr>
                      <w:color w:val="000000" w:themeColor="text1"/>
                      <w:sz w:val="21"/>
                      <w:szCs w:val="21"/>
                    </w:rPr>
                    <w:t>本项目</w:t>
                  </w:r>
                  <w:r w:rsidR="007E7EA0" w:rsidRPr="000E2CEE">
                    <w:rPr>
                      <w:rFonts w:hint="eastAsia"/>
                      <w:color w:val="000000" w:themeColor="text1"/>
                      <w:sz w:val="21"/>
                      <w:szCs w:val="21"/>
                    </w:rPr>
                    <w:t>为</w:t>
                  </w:r>
                  <w:r w:rsidR="003E3B38">
                    <w:rPr>
                      <w:rFonts w:hint="eastAsia"/>
                      <w:color w:val="000000" w:themeColor="text1"/>
                      <w:sz w:val="21"/>
                      <w:szCs w:val="21"/>
                    </w:rPr>
                    <w:t>PVC</w:t>
                  </w:r>
                  <w:r w:rsidR="00174F0A">
                    <w:rPr>
                      <w:rFonts w:hint="eastAsia"/>
                      <w:color w:val="000000" w:themeColor="text1"/>
                      <w:sz w:val="21"/>
                      <w:szCs w:val="21"/>
                    </w:rPr>
                    <w:t>板</w:t>
                  </w:r>
                  <w:r w:rsidR="003E3B38">
                    <w:rPr>
                      <w:rFonts w:hint="eastAsia"/>
                      <w:color w:val="000000" w:themeColor="text1"/>
                      <w:sz w:val="21"/>
                      <w:szCs w:val="21"/>
                    </w:rPr>
                    <w:t>定位器生产</w:t>
                  </w:r>
                  <w:r w:rsidR="00730486" w:rsidRPr="000E2CEE">
                    <w:rPr>
                      <w:rFonts w:hint="eastAsia"/>
                      <w:color w:val="000000" w:themeColor="text1"/>
                      <w:sz w:val="21"/>
                      <w:szCs w:val="21"/>
                    </w:rPr>
                    <w:t>。</w:t>
                  </w:r>
                </w:p>
              </w:tc>
              <w:tc>
                <w:tcPr>
                  <w:tcW w:w="1185" w:type="dxa"/>
                  <w:tcBorders>
                    <w:top w:val="single" w:sz="4" w:space="0" w:color="auto"/>
                    <w:left w:val="single" w:sz="4" w:space="0" w:color="auto"/>
                    <w:bottom w:val="single" w:sz="8" w:space="0" w:color="auto"/>
                  </w:tcBorders>
                  <w:vAlign w:val="center"/>
                </w:tcPr>
                <w:p w:rsidR="009341B3" w:rsidRPr="000E2CEE" w:rsidRDefault="009341B3" w:rsidP="00264272">
                  <w:pPr>
                    <w:snapToGrid w:val="0"/>
                    <w:jc w:val="center"/>
                    <w:rPr>
                      <w:color w:val="000000" w:themeColor="text1"/>
                      <w:sz w:val="21"/>
                      <w:szCs w:val="21"/>
                    </w:rPr>
                  </w:pPr>
                  <w:r w:rsidRPr="000E2CEE">
                    <w:rPr>
                      <w:color w:val="000000" w:themeColor="text1"/>
                      <w:sz w:val="21"/>
                      <w:szCs w:val="21"/>
                    </w:rPr>
                    <w:t>属于</w:t>
                  </w:r>
                </w:p>
              </w:tc>
            </w:tr>
          </w:tbl>
          <w:p w:rsidR="007C58B5" w:rsidRPr="003E3B38" w:rsidRDefault="00C64333" w:rsidP="003E3B38">
            <w:pPr>
              <w:adjustRightInd w:val="0"/>
              <w:snapToGrid w:val="0"/>
              <w:spacing w:line="400" w:lineRule="exact"/>
              <w:ind w:firstLineChars="200" w:firstLine="480"/>
              <w:textAlignment w:val="baseline"/>
              <w:rPr>
                <w:sz w:val="24"/>
                <w:szCs w:val="24"/>
              </w:rPr>
            </w:pPr>
            <w:r w:rsidRPr="003E3B38">
              <w:rPr>
                <w:rFonts w:ascii="宋体" w:hAnsi="宋体" w:hint="eastAsia"/>
                <w:color w:val="000000"/>
                <w:sz w:val="24"/>
                <w:szCs w:val="24"/>
              </w:rPr>
              <w:t>由</w:t>
            </w:r>
            <w:r w:rsidR="00174F0A">
              <w:rPr>
                <w:rFonts w:ascii="宋体" w:hAnsi="宋体" w:hint="eastAsia"/>
                <w:color w:val="000000"/>
                <w:sz w:val="24"/>
                <w:szCs w:val="24"/>
              </w:rPr>
              <w:t>上表</w:t>
            </w:r>
            <w:r w:rsidRPr="003E3B38">
              <w:rPr>
                <w:rFonts w:ascii="宋体" w:hAnsi="宋体" w:hint="eastAsia"/>
                <w:color w:val="000000"/>
                <w:sz w:val="24"/>
                <w:szCs w:val="24"/>
              </w:rPr>
              <w:t>可知，</w:t>
            </w:r>
            <w:r w:rsidRPr="003E3B38">
              <w:rPr>
                <w:rFonts w:ascii="宋体" w:hAnsi="宋体" w:hint="eastAsia"/>
                <w:color w:val="000000" w:themeColor="text1"/>
                <w:sz w:val="24"/>
                <w:szCs w:val="24"/>
              </w:rPr>
              <w:t>本项</w:t>
            </w:r>
            <w:r w:rsidRPr="003E3B38">
              <w:rPr>
                <w:rFonts w:hint="eastAsia"/>
                <w:color w:val="000000"/>
                <w:sz w:val="24"/>
                <w:szCs w:val="24"/>
              </w:rPr>
              <w:t>目</w:t>
            </w:r>
            <w:r w:rsidR="00A56978" w:rsidRPr="003E3B38">
              <w:rPr>
                <w:rFonts w:hint="eastAsia"/>
                <w:color w:val="000000"/>
                <w:sz w:val="24"/>
                <w:szCs w:val="24"/>
              </w:rPr>
              <w:t>位于</w:t>
            </w:r>
            <w:r w:rsidR="003E3B38" w:rsidRPr="003E3B38">
              <w:rPr>
                <w:rFonts w:hAnsi="宋体"/>
                <w:color w:val="000000" w:themeColor="text1"/>
                <w:sz w:val="24"/>
                <w:szCs w:val="24"/>
              </w:rPr>
              <w:t>新乡市新乡县古固寨镇产业集聚区玉源路</w:t>
            </w:r>
            <w:r w:rsidR="003E3B38" w:rsidRPr="003E3B38">
              <w:rPr>
                <w:color w:val="000000" w:themeColor="text1"/>
                <w:sz w:val="24"/>
                <w:szCs w:val="24"/>
              </w:rPr>
              <w:t>5</w:t>
            </w:r>
            <w:r w:rsidR="003E3B38" w:rsidRPr="003E3B38">
              <w:rPr>
                <w:rFonts w:hAnsi="宋体"/>
                <w:color w:val="000000" w:themeColor="text1"/>
                <w:sz w:val="24"/>
                <w:szCs w:val="24"/>
              </w:rPr>
              <w:t>号</w:t>
            </w:r>
            <w:r w:rsidR="003E3B38" w:rsidRPr="003E3B38">
              <w:rPr>
                <w:sz w:val="24"/>
                <w:szCs w:val="24"/>
              </w:rPr>
              <w:t>，</w:t>
            </w:r>
            <w:r w:rsidR="003E3B38" w:rsidRPr="003E3B38">
              <w:rPr>
                <w:rFonts w:hint="eastAsia"/>
                <w:color w:val="000000"/>
                <w:sz w:val="24"/>
                <w:szCs w:val="24"/>
              </w:rPr>
              <w:t>属于重点开发区域中的产业集聚区，</w:t>
            </w:r>
            <w:r w:rsidR="003E3B38" w:rsidRPr="003E3B38">
              <w:rPr>
                <w:sz w:val="24"/>
                <w:szCs w:val="24"/>
              </w:rPr>
              <w:t>则本项目与</w:t>
            </w:r>
            <w:r w:rsidR="003E3B38" w:rsidRPr="003E3B38">
              <w:rPr>
                <w:rFonts w:hint="eastAsia"/>
                <w:sz w:val="24"/>
                <w:szCs w:val="24"/>
              </w:rPr>
              <w:t>工业准入优先</w:t>
            </w:r>
            <w:r w:rsidR="003E3B38" w:rsidRPr="003E3B38">
              <w:rPr>
                <w:sz w:val="24"/>
                <w:szCs w:val="24"/>
              </w:rPr>
              <w:t>区准入政策相符。具体条款及相符性见表</w:t>
            </w:r>
            <w:r w:rsidR="003E3B38" w:rsidRPr="003E3B38">
              <w:rPr>
                <w:rFonts w:hint="eastAsia"/>
                <w:sz w:val="24"/>
                <w:szCs w:val="24"/>
              </w:rPr>
              <w:t>8</w:t>
            </w:r>
            <w:r w:rsidR="003E3B38" w:rsidRPr="003E3B38">
              <w:rPr>
                <w:sz w:val="24"/>
                <w:szCs w:val="24"/>
              </w:rPr>
              <w:t>。</w:t>
            </w:r>
          </w:p>
          <w:p w:rsidR="007E320F" w:rsidRDefault="00C64333" w:rsidP="00CC1B45">
            <w:pPr>
              <w:spacing w:line="440" w:lineRule="exact"/>
              <w:ind w:firstLineChars="200" w:firstLine="480"/>
              <w:textAlignment w:val="baseline"/>
              <w:rPr>
                <w:rFonts w:eastAsia="黑体"/>
                <w:color w:val="000000"/>
                <w:sz w:val="24"/>
                <w:szCs w:val="24"/>
              </w:rPr>
            </w:pPr>
            <w:r>
              <w:rPr>
                <w:rFonts w:eastAsia="黑体"/>
                <w:color w:val="000000"/>
                <w:sz w:val="24"/>
                <w:szCs w:val="24"/>
              </w:rPr>
              <w:t>表</w:t>
            </w:r>
            <w:r>
              <w:rPr>
                <w:rFonts w:eastAsia="黑体"/>
                <w:color w:val="000000"/>
                <w:sz w:val="24"/>
                <w:szCs w:val="24"/>
              </w:rPr>
              <w:t xml:space="preserve">8               </w:t>
            </w:r>
            <w:r w:rsidR="000E2CEE">
              <w:rPr>
                <w:rFonts w:eastAsia="黑体" w:hint="eastAsia"/>
                <w:color w:val="000000"/>
                <w:sz w:val="24"/>
                <w:szCs w:val="24"/>
              </w:rPr>
              <w:t xml:space="preserve">  </w:t>
            </w:r>
            <w:r>
              <w:rPr>
                <w:rFonts w:ascii="黑体" w:eastAsia="黑体" w:hAnsi="黑体" w:hint="eastAsia"/>
                <w:color w:val="000000"/>
                <w:sz w:val="24"/>
                <w:szCs w:val="24"/>
              </w:rPr>
              <w:t>与</w:t>
            </w:r>
            <w:r w:rsidR="003E3B38">
              <w:rPr>
                <w:rFonts w:ascii="黑体" w:eastAsia="黑体" w:hAnsi="黑体" w:hint="eastAsia"/>
                <w:color w:val="000000"/>
                <w:sz w:val="24"/>
                <w:szCs w:val="24"/>
              </w:rPr>
              <w:t>工业准入优先区</w:t>
            </w:r>
            <w:r>
              <w:rPr>
                <w:rFonts w:ascii="黑体" w:eastAsia="黑体" w:hAnsi="黑体" w:hint="eastAsia"/>
                <w:color w:val="000000"/>
                <w:sz w:val="24"/>
                <w:szCs w:val="24"/>
              </w:rPr>
              <w:t>准入政策要求相符性分析</w:t>
            </w:r>
          </w:p>
          <w:tbl>
            <w:tblPr>
              <w:tblW w:w="9072" w:type="dxa"/>
              <w:jc w:val="center"/>
              <w:tblLayout w:type="fixed"/>
              <w:tblLook w:val="04A0"/>
            </w:tblPr>
            <w:tblGrid>
              <w:gridCol w:w="1096"/>
              <w:gridCol w:w="4235"/>
              <w:gridCol w:w="2551"/>
              <w:gridCol w:w="1190"/>
            </w:tblGrid>
            <w:tr w:rsidR="003E3B38" w:rsidRPr="005B6830" w:rsidTr="003E6E84">
              <w:trPr>
                <w:trHeight w:val="397"/>
                <w:jc w:val="center"/>
              </w:trPr>
              <w:tc>
                <w:tcPr>
                  <w:tcW w:w="1096" w:type="dxa"/>
                  <w:tcBorders>
                    <w:top w:val="single" w:sz="8" w:space="0" w:color="auto"/>
                    <w:bottom w:val="single" w:sz="8" w:space="0" w:color="auto"/>
                    <w:right w:val="single" w:sz="4" w:space="0" w:color="auto"/>
                  </w:tcBorders>
                  <w:vAlign w:val="center"/>
                </w:tcPr>
                <w:p w:rsidR="003E3B38" w:rsidRPr="00B134BA" w:rsidRDefault="003E3B38" w:rsidP="003E6E84">
                  <w:pPr>
                    <w:adjustRightInd w:val="0"/>
                    <w:snapToGrid w:val="0"/>
                    <w:jc w:val="center"/>
                    <w:textAlignment w:val="baseline"/>
                    <w:rPr>
                      <w:rFonts w:ascii="黑体" w:eastAsia="黑体" w:hAnsi="黑体"/>
                      <w:color w:val="000000"/>
                      <w:sz w:val="21"/>
                      <w:szCs w:val="21"/>
                    </w:rPr>
                  </w:pPr>
                  <w:r w:rsidRPr="00B134BA">
                    <w:rPr>
                      <w:rFonts w:ascii="黑体" w:eastAsia="黑体" w:hAnsi="黑体"/>
                      <w:color w:val="000000"/>
                      <w:sz w:val="21"/>
                      <w:szCs w:val="21"/>
                    </w:rPr>
                    <w:t>类别</w:t>
                  </w:r>
                </w:p>
              </w:tc>
              <w:tc>
                <w:tcPr>
                  <w:tcW w:w="4235" w:type="dxa"/>
                  <w:tcBorders>
                    <w:top w:val="single" w:sz="8" w:space="0" w:color="auto"/>
                    <w:left w:val="single" w:sz="4" w:space="0" w:color="auto"/>
                    <w:bottom w:val="single" w:sz="8" w:space="0" w:color="auto"/>
                    <w:right w:val="single" w:sz="4" w:space="0" w:color="auto"/>
                  </w:tcBorders>
                  <w:vAlign w:val="center"/>
                </w:tcPr>
                <w:p w:rsidR="003E3B38" w:rsidRPr="00B134BA" w:rsidRDefault="003E3B38" w:rsidP="003E6E84">
                  <w:pPr>
                    <w:adjustRightInd w:val="0"/>
                    <w:snapToGrid w:val="0"/>
                    <w:jc w:val="center"/>
                    <w:textAlignment w:val="baseline"/>
                    <w:rPr>
                      <w:rFonts w:ascii="黑体" w:eastAsia="黑体" w:hAnsi="黑体"/>
                      <w:color w:val="000000"/>
                      <w:sz w:val="21"/>
                      <w:szCs w:val="21"/>
                    </w:rPr>
                  </w:pPr>
                  <w:r w:rsidRPr="00B134BA">
                    <w:rPr>
                      <w:rFonts w:ascii="黑体" w:eastAsia="黑体" w:hAnsi="黑体"/>
                      <w:color w:val="000000"/>
                      <w:sz w:val="21"/>
                      <w:szCs w:val="21"/>
                    </w:rPr>
                    <w:t>内容</w:t>
                  </w:r>
                </w:p>
              </w:tc>
              <w:tc>
                <w:tcPr>
                  <w:tcW w:w="2551" w:type="dxa"/>
                  <w:tcBorders>
                    <w:top w:val="single" w:sz="8" w:space="0" w:color="auto"/>
                    <w:left w:val="single" w:sz="4" w:space="0" w:color="auto"/>
                    <w:bottom w:val="single" w:sz="8" w:space="0" w:color="auto"/>
                    <w:right w:val="single" w:sz="4" w:space="0" w:color="auto"/>
                  </w:tcBorders>
                  <w:vAlign w:val="center"/>
                </w:tcPr>
                <w:p w:rsidR="003E3B38" w:rsidRPr="00B134BA" w:rsidRDefault="003E3B38" w:rsidP="003E6E84">
                  <w:pPr>
                    <w:adjustRightInd w:val="0"/>
                    <w:snapToGrid w:val="0"/>
                    <w:jc w:val="center"/>
                    <w:textAlignment w:val="baseline"/>
                    <w:rPr>
                      <w:rFonts w:ascii="黑体" w:eastAsia="黑体" w:hAnsi="黑体"/>
                      <w:color w:val="000000"/>
                      <w:sz w:val="21"/>
                      <w:szCs w:val="21"/>
                    </w:rPr>
                  </w:pPr>
                  <w:r w:rsidRPr="00B134BA">
                    <w:rPr>
                      <w:rFonts w:ascii="黑体" w:eastAsia="黑体" w:hAnsi="黑体"/>
                      <w:color w:val="000000"/>
                      <w:sz w:val="21"/>
                      <w:szCs w:val="21"/>
                    </w:rPr>
                    <w:t>本项目情况</w:t>
                  </w:r>
                </w:p>
              </w:tc>
              <w:tc>
                <w:tcPr>
                  <w:tcW w:w="1190" w:type="dxa"/>
                  <w:tcBorders>
                    <w:top w:val="single" w:sz="8" w:space="0" w:color="auto"/>
                    <w:left w:val="single" w:sz="4" w:space="0" w:color="auto"/>
                    <w:bottom w:val="single" w:sz="8" w:space="0" w:color="auto"/>
                  </w:tcBorders>
                  <w:vAlign w:val="center"/>
                </w:tcPr>
                <w:p w:rsidR="003E3B38" w:rsidRPr="00B134BA" w:rsidRDefault="003E3B38" w:rsidP="003E3B38">
                  <w:pPr>
                    <w:adjustRightInd w:val="0"/>
                    <w:snapToGrid w:val="0"/>
                    <w:ind w:leftChars="-52" w:left="-146"/>
                    <w:jc w:val="center"/>
                    <w:textAlignment w:val="baseline"/>
                    <w:rPr>
                      <w:rFonts w:ascii="黑体" w:eastAsia="黑体" w:hAnsi="黑体"/>
                      <w:color w:val="000000"/>
                      <w:sz w:val="21"/>
                      <w:szCs w:val="21"/>
                    </w:rPr>
                  </w:pPr>
                  <w:r w:rsidRPr="00B134BA">
                    <w:rPr>
                      <w:rFonts w:ascii="黑体" w:eastAsia="黑体" w:hAnsi="黑体"/>
                      <w:color w:val="000000"/>
                      <w:sz w:val="21"/>
                      <w:szCs w:val="21"/>
                    </w:rPr>
                    <w:t>对比结果</w:t>
                  </w:r>
                </w:p>
              </w:tc>
            </w:tr>
            <w:tr w:rsidR="003E3B38" w:rsidRPr="005B6830" w:rsidTr="003E6E84">
              <w:trPr>
                <w:trHeight w:val="397"/>
                <w:jc w:val="center"/>
              </w:trPr>
              <w:tc>
                <w:tcPr>
                  <w:tcW w:w="1096" w:type="dxa"/>
                  <w:tcBorders>
                    <w:top w:val="single" w:sz="4" w:space="0" w:color="auto"/>
                    <w:bottom w:val="single" w:sz="4" w:space="0" w:color="auto"/>
                    <w:right w:val="single" w:sz="4" w:space="0" w:color="auto"/>
                  </w:tcBorders>
                  <w:vAlign w:val="center"/>
                </w:tcPr>
                <w:p w:rsidR="003E3B38" w:rsidRPr="005B6830" w:rsidRDefault="003E3B38" w:rsidP="003E6E84">
                  <w:pPr>
                    <w:adjustRightInd w:val="0"/>
                    <w:snapToGrid w:val="0"/>
                    <w:jc w:val="center"/>
                    <w:textAlignment w:val="baseline"/>
                    <w:rPr>
                      <w:color w:val="000000"/>
                      <w:sz w:val="21"/>
                      <w:szCs w:val="21"/>
                    </w:rPr>
                  </w:pPr>
                  <w:r w:rsidRPr="00FD0C74">
                    <w:rPr>
                      <w:rFonts w:hint="eastAsia"/>
                      <w:color w:val="000000"/>
                      <w:sz w:val="21"/>
                      <w:szCs w:val="21"/>
                    </w:rPr>
                    <w:t>简化部分审批程序</w:t>
                  </w:r>
                </w:p>
              </w:tc>
              <w:tc>
                <w:tcPr>
                  <w:tcW w:w="4235" w:type="dxa"/>
                  <w:tcBorders>
                    <w:top w:val="single" w:sz="4" w:space="0" w:color="auto"/>
                    <w:left w:val="single" w:sz="4" w:space="0" w:color="auto"/>
                    <w:bottom w:val="single" w:sz="4" w:space="0" w:color="auto"/>
                    <w:right w:val="single" w:sz="4" w:space="0" w:color="auto"/>
                  </w:tcBorders>
                  <w:vAlign w:val="center"/>
                </w:tcPr>
                <w:p w:rsidR="003E3B38" w:rsidRPr="00FD0C74" w:rsidRDefault="003E3B38" w:rsidP="003E6E84">
                  <w:pPr>
                    <w:adjustRightInd w:val="0"/>
                    <w:snapToGrid w:val="0"/>
                    <w:textAlignment w:val="baseline"/>
                    <w:rPr>
                      <w:color w:val="000000"/>
                      <w:spacing w:val="2"/>
                      <w:sz w:val="21"/>
                      <w:szCs w:val="21"/>
                    </w:rPr>
                  </w:pPr>
                  <w:r w:rsidRPr="00FD0C74">
                    <w:rPr>
                      <w:rFonts w:hint="eastAsia"/>
                      <w:color w:val="000000"/>
                      <w:spacing w:val="2"/>
                      <w:sz w:val="21"/>
                      <w:szCs w:val="21"/>
                    </w:rPr>
                    <w:t>依据环保部《建设项目环境影响评价分类管理名录》规定，对填报环境影响登记表的项目，环评文件由审批制改为备案制，即报即受理，</w:t>
                  </w:r>
                  <w:r w:rsidRPr="00FD0C74">
                    <w:rPr>
                      <w:color w:val="000000"/>
                      <w:spacing w:val="2"/>
                      <w:sz w:val="21"/>
                      <w:szCs w:val="21"/>
                    </w:rPr>
                    <w:t>2</w:t>
                  </w:r>
                  <w:r w:rsidRPr="00FD0C74">
                    <w:rPr>
                      <w:rFonts w:hint="eastAsia"/>
                      <w:color w:val="000000"/>
                      <w:spacing w:val="2"/>
                      <w:sz w:val="21"/>
                      <w:szCs w:val="21"/>
                    </w:rPr>
                    <w:t>个工作日内办结；对编制环境影响报告表的项目，简化审批程序，即报即受理。</w:t>
                  </w:r>
                </w:p>
              </w:tc>
              <w:tc>
                <w:tcPr>
                  <w:tcW w:w="2551" w:type="dxa"/>
                  <w:tcBorders>
                    <w:top w:val="single" w:sz="4" w:space="0" w:color="auto"/>
                    <w:left w:val="single" w:sz="4" w:space="0" w:color="auto"/>
                    <w:bottom w:val="single" w:sz="4" w:space="0" w:color="auto"/>
                    <w:right w:val="single" w:sz="4" w:space="0" w:color="auto"/>
                  </w:tcBorders>
                  <w:vAlign w:val="center"/>
                </w:tcPr>
                <w:p w:rsidR="003E3B38" w:rsidRPr="005B6830" w:rsidRDefault="003E3B38" w:rsidP="00174F0A">
                  <w:pPr>
                    <w:adjustRightInd w:val="0"/>
                    <w:snapToGrid w:val="0"/>
                    <w:textAlignment w:val="baseline"/>
                    <w:rPr>
                      <w:color w:val="000000"/>
                      <w:sz w:val="21"/>
                      <w:szCs w:val="21"/>
                    </w:rPr>
                  </w:pPr>
                  <w:r>
                    <w:rPr>
                      <w:rFonts w:hint="eastAsia"/>
                      <w:color w:val="000000"/>
                      <w:sz w:val="21"/>
                      <w:szCs w:val="21"/>
                    </w:rPr>
                    <w:t>本项目为</w:t>
                  </w:r>
                  <w:r w:rsidR="00174F0A">
                    <w:rPr>
                      <w:rFonts w:hint="eastAsia"/>
                      <w:color w:val="000000"/>
                      <w:sz w:val="21"/>
                      <w:szCs w:val="21"/>
                    </w:rPr>
                    <w:t>PVC</w:t>
                  </w:r>
                  <w:r w:rsidR="00174F0A">
                    <w:rPr>
                      <w:rFonts w:hint="eastAsia"/>
                      <w:color w:val="000000"/>
                      <w:sz w:val="21"/>
                      <w:szCs w:val="21"/>
                    </w:rPr>
                    <w:t>板定位器制造</w:t>
                  </w:r>
                  <w:r>
                    <w:rPr>
                      <w:rFonts w:hint="eastAsia"/>
                      <w:color w:val="000000"/>
                      <w:sz w:val="21"/>
                      <w:szCs w:val="21"/>
                    </w:rPr>
                    <w:t>项目，编制环境影响报告表。</w:t>
                  </w:r>
                </w:p>
              </w:tc>
              <w:tc>
                <w:tcPr>
                  <w:tcW w:w="1190" w:type="dxa"/>
                  <w:vMerge w:val="restart"/>
                  <w:tcBorders>
                    <w:left w:val="single" w:sz="4" w:space="0" w:color="auto"/>
                    <w:bottom w:val="single" w:sz="4" w:space="0" w:color="auto"/>
                  </w:tcBorders>
                  <w:vAlign w:val="center"/>
                </w:tcPr>
                <w:p w:rsidR="003E3B38" w:rsidRPr="005B6830" w:rsidRDefault="003E3B38" w:rsidP="003E6E84">
                  <w:pPr>
                    <w:adjustRightInd w:val="0"/>
                    <w:snapToGrid w:val="0"/>
                    <w:jc w:val="center"/>
                    <w:textAlignment w:val="baseline"/>
                    <w:rPr>
                      <w:color w:val="000000"/>
                      <w:sz w:val="21"/>
                      <w:szCs w:val="21"/>
                    </w:rPr>
                  </w:pPr>
                  <w:r w:rsidRPr="005B6830">
                    <w:rPr>
                      <w:rFonts w:hint="eastAsia"/>
                      <w:color w:val="000000"/>
                      <w:sz w:val="21"/>
                      <w:szCs w:val="21"/>
                    </w:rPr>
                    <w:t>符合审批条件</w:t>
                  </w:r>
                </w:p>
              </w:tc>
            </w:tr>
            <w:tr w:rsidR="003E3B38" w:rsidRPr="005B6830" w:rsidTr="003E6E84">
              <w:trPr>
                <w:trHeight w:val="397"/>
                <w:jc w:val="center"/>
              </w:trPr>
              <w:tc>
                <w:tcPr>
                  <w:tcW w:w="1096" w:type="dxa"/>
                  <w:tcBorders>
                    <w:top w:val="single" w:sz="4" w:space="0" w:color="auto"/>
                    <w:bottom w:val="single" w:sz="4" w:space="0" w:color="auto"/>
                    <w:right w:val="single" w:sz="4" w:space="0" w:color="auto"/>
                  </w:tcBorders>
                  <w:vAlign w:val="center"/>
                </w:tcPr>
                <w:p w:rsidR="003E3B38" w:rsidRPr="005B6830" w:rsidRDefault="003E3B38" w:rsidP="003E6E84">
                  <w:pPr>
                    <w:adjustRightInd w:val="0"/>
                    <w:snapToGrid w:val="0"/>
                    <w:jc w:val="center"/>
                    <w:textAlignment w:val="baseline"/>
                    <w:rPr>
                      <w:sz w:val="21"/>
                      <w:szCs w:val="21"/>
                    </w:rPr>
                  </w:pPr>
                  <w:r w:rsidRPr="00FD0C74">
                    <w:rPr>
                      <w:rFonts w:hint="eastAsia"/>
                      <w:sz w:val="21"/>
                      <w:szCs w:val="21"/>
                    </w:rPr>
                    <w:t>下放部分审批权限</w:t>
                  </w:r>
                </w:p>
              </w:tc>
              <w:tc>
                <w:tcPr>
                  <w:tcW w:w="4235" w:type="dxa"/>
                  <w:tcBorders>
                    <w:top w:val="single" w:sz="4" w:space="0" w:color="auto"/>
                    <w:left w:val="single" w:sz="4" w:space="0" w:color="auto"/>
                    <w:bottom w:val="single" w:sz="4" w:space="0" w:color="auto"/>
                    <w:right w:val="single" w:sz="4" w:space="0" w:color="auto"/>
                  </w:tcBorders>
                  <w:vAlign w:val="center"/>
                </w:tcPr>
                <w:p w:rsidR="003E3B38" w:rsidRPr="00FD0C74" w:rsidRDefault="003E3B38" w:rsidP="003E6E84">
                  <w:pPr>
                    <w:adjustRightInd w:val="0"/>
                    <w:snapToGrid w:val="0"/>
                    <w:textAlignment w:val="baseline"/>
                    <w:rPr>
                      <w:color w:val="000000"/>
                      <w:sz w:val="21"/>
                      <w:szCs w:val="21"/>
                    </w:rPr>
                  </w:pPr>
                  <w:r w:rsidRPr="00FD0C74">
                    <w:rPr>
                      <w:rFonts w:hint="eastAsia"/>
                      <w:color w:val="000000"/>
                      <w:sz w:val="21"/>
                      <w:szCs w:val="21"/>
                    </w:rPr>
                    <w:t>对属于市环保局审批的《工业项目分类清单》中的一类工业项目，其环评文件的审批权限，</w:t>
                  </w:r>
                  <w:r w:rsidRPr="00FD0C74">
                    <w:rPr>
                      <w:rFonts w:hint="eastAsia"/>
                      <w:color w:val="000000"/>
                      <w:sz w:val="21"/>
                      <w:szCs w:val="21"/>
                    </w:rPr>
                    <w:lastRenderedPageBreak/>
                    <w:t>下放至具有审批权限的各县（市）、区环保部门。</w:t>
                  </w:r>
                </w:p>
              </w:tc>
              <w:tc>
                <w:tcPr>
                  <w:tcW w:w="2551" w:type="dxa"/>
                  <w:tcBorders>
                    <w:top w:val="single" w:sz="4" w:space="0" w:color="auto"/>
                    <w:left w:val="single" w:sz="4" w:space="0" w:color="auto"/>
                    <w:bottom w:val="single" w:sz="4" w:space="0" w:color="auto"/>
                    <w:right w:val="single" w:sz="4" w:space="0" w:color="auto"/>
                  </w:tcBorders>
                  <w:vAlign w:val="center"/>
                </w:tcPr>
                <w:p w:rsidR="003E3B38" w:rsidRPr="005B6830" w:rsidRDefault="003E3B38" w:rsidP="003E6E84">
                  <w:pPr>
                    <w:adjustRightInd w:val="0"/>
                    <w:snapToGrid w:val="0"/>
                    <w:textAlignment w:val="baseline"/>
                    <w:rPr>
                      <w:color w:val="000000"/>
                      <w:sz w:val="21"/>
                      <w:szCs w:val="21"/>
                    </w:rPr>
                  </w:pPr>
                  <w:r w:rsidRPr="00520507">
                    <w:rPr>
                      <w:rFonts w:hint="eastAsia"/>
                      <w:color w:val="000000"/>
                      <w:sz w:val="21"/>
                      <w:szCs w:val="21"/>
                    </w:rPr>
                    <w:lastRenderedPageBreak/>
                    <w:t>本项目属于</w:t>
                  </w:r>
                  <w:r>
                    <w:rPr>
                      <w:rFonts w:hint="eastAsia"/>
                      <w:color w:val="000000"/>
                      <w:sz w:val="21"/>
                      <w:szCs w:val="21"/>
                    </w:rPr>
                    <w:t>二</w:t>
                  </w:r>
                  <w:r w:rsidRPr="00520507">
                    <w:rPr>
                      <w:rFonts w:hint="eastAsia"/>
                      <w:color w:val="000000"/>
                      <w:sz w:val="21"/>
                      <w:szCs w:val="21"/>
                    </w:rPr>
                    <w:t>类工业项目。</w:t>
                  </w:r>
                </w:p>
              </w:tc>
              <w:tc>
                <w:tcPr>
                  <w:tcW w:w="1190" w:type="dxa"/>
                  <w:vMerge/>
                  <w:tcBorders>
                    <w:left w:val="single" w:sz="4" w:space="0" w:color="auto"/>
                    <w:bottom w:val="single" w:sz="4" w:space="0" w:color="auto"/>
                  </w:tcBorders>
                  <w:vAlign w:val="center"/>
                </w:tcPr>
                <w:p w:rsidR="003E3B38" w:rsidRPr="005B6830" w:rsidRDefault="003E3B38" w:rsidP="003E6E84">
                  <w:pPr>
                    <w:adjustRightInd w:val="0"/>
                    <w:snapToGrid w:val="0"/>
                    <w:jc w:val="center"/>
                    <w:textAlignment w:val="baseline"/>
                    <w:rPr>
                      <w:color w:val="000000"/>
                      <w:sz w:val="21"/>
                      <w:szCs w:val="21"/>
                    </w:rPr>
                  </w:pPr>
                </w:p>
              </w:tc>
            </w:tr>
            <w:tr w:rsidR="003E3B38" w:rsidRPr="005B6830" w:rsidTr="003E6E84">
              <w:trPr>
                <w:trHeight w:val="397"/>
                <w:jc w:val="center"/>
              </w:trPr>
              <w:tc>
                <w:tcPr>
                  <w:tcW w:w="1096" w:type="dxa"/>
                  <w:tcBorders>
                    <w:top w:val="single" w:sz="4" w:space="0" w:color="auto"/>
                    <w:bottom w:val="single" w:sz="4" w:space="0" w:color="auto"/>
                    <w:right w:val="single" w:sz="4" w:space="0" w:color="auto"/>
                  </w:tcBorders>
                  <w:vAlign w:val="center"/>
                </w:tcPr>
                <w:p w:rsidR="003E3B38" w:rsidRPr="005B6830" w:rsidRDefault="003E3B38" w:rsidP="003E6E84">
                  <w:pPr>
                    <w:adjustRightInd w:val="0"/>
                    <w:snapToGrid w:val="0"/>
                    <w:jc w:val="center"/>
                    <w:textAlignment w:val="baseline"/>
                    <w:rPr>
                      <w:color w:val="000000"/>
                      <w:sz w:val="21"/>
                      <w:szCs w:val="21"/>
                    </w:rPr>
                  </w:pPr>
                  <w:r w:rsidRPr="005B6830">
                    <w:rPr>
                      <w:sz w:val="21"/>
                      <w:szCs w:val="21"/>
                    </w:rPr>
                    <w:lastRenderedPageBreak/>
                    <w:t>放宽部分审批条件</w:t>
                  </w:r>
                </w:p>
              </w:tc>
              <w:tc>
                <w:tcPr>
                  <w:tcW w:w="4235" w:type="dxa"/>
                  <w:tcBorders>
                    <w:top w:val="single" w:sz="4" w:space="0" w:color="auto"/>
                    <w:left w:val="single" w:sz="4" w:space="0" w:color="auto"/>
                    <w:bottom w:val="single" w:sz="4" w:space="0" w:color="auto"/>
                    <w:right w:val="single" w:sz="4" w:space="0" w:color="auto"/>
                  </w:tcBorders>
                  <w:vAlign w:val="center"/>
                </w:tcPr>
                <w:p w:rsidR="003E3B38" w:rsidRPr="005B6830" w:rsidRDefault="003E3B38" w:rsidP="003E6E84">
                  <w:pPr>
                    <w:adjustRightInd w:val="0"/>
                    <w:snapToGrid w:val="0"/>
                    <w:textAlignment w:val="baseline"/>
                    <w:rPr>
                      <w:color w:val="000000"/>
                      <w:spacing w:val="2"/>
                      <w:sz w:val="21"/>
                      <w:szCs w:val="21"/>
                    </w:rPr>
                  </w:pPr>
                  <w:r w:rsidRPr="005B6830">
                    <w:rPr>
                      <w:color w:val="000000"/>
                      <w:sz w:val="21"/>
                      <w:szCs w:val="21"/>
                    </w:rPr>
                    <w:t>对规划环评已经过审查的产业集聚区或专业园区，符合主导产业的入驻建设项目的环评文件可适当简化；对污水集中处理设施完善的产业集聚区或专业园区，入驻建设项目的污水排放标准可执行间接排放标准，无间接排放标准的以环评审批的排放要求为准。</w:t>
                  </w:r>
                </w:p>
              </w:tc>
              <w:tc>
                <w:tcPr>
                  <w:tcW w:w="2551" w:type="dxa"/>
                  <w:tcBorders>
                    <w:top w:val="single" w:sz="4" w:space="0" w:color="auto"/>
                    <w:left w:val="single" w:sz="4" w:space="0" w:color="auto"/>
                    <w:bottom w:val="single" w:sz="4" w:space="0" w:color="auto"/>
                    <w:right w:val="single" w:sz="4" w:space="0" w:color="auto"/>
                  </w:tcBorders>
                  <w:vAlign w:val="center"/>
                </w:tcPr>
                <w:p w:rsidR="003E3B38" w:rsidRPr="005B6830" w:rsidRDefault="00E56FF3" w:rsidP="005F7147">
                  <w:pPr>
                    <w:adjustRightInd w:val="0"/>
                    <w:snapToGrid w:val="0"/>
                    <w:textAlignment w:val="baseline"/>
                    <w:rPr>
                      <w:color w:val="000000"/>
                      <w:sz w:val="21"/>
                      <w:szCs w:val="21"/>
                    </w:rPr>
                  </w:pPr>
                  <w:r w:rsidRPr="00E56FF3">
                    <w:rPr>
                      <w:color w:val="000000"/>
                      <w:sz w:val="21"/>
                      <w:szCs w:val="21"/>
                    </w:rPr>
                    <w:t>新乡县古固寨产业集聚区</w:t>
                  </w:r>
                  <w:r w:rsidR="003E3B38" w:rsidRPr="005B6830">
                    <w:rPr>
                      <w:rFonts w:hint="eastAsia"/>
                      <w:color w:val="000000"/>
                      <w:sz w:val="21"/>
                      <w:szCs w:val="21"/>
                    </w:rPr>
                    <w:t>规划环评已通过新乡市</w:t>
                  </w:r>
                  <w:r w:rsidR="005F7147">
                    <w:rPr>
                      <w:rFonts w:hint="eastAsia"/>
                      <w:color w:val="000000"/>
                      <w:sz w:val="21"/>
                      <w:szCs w:val="21"/>
                    </w:rPr>
                    <w:t>环保局</w:t>
                  </w:r>
                  <w:r w:rsidR="003E3B38" w:rsidRPr="005B6830">
                    <w:rPr>
                      <w:rFonts w:hint="eastAsia"/>
                      <w:color w:val="000000"/>
                      <w:sz w:val="21"/>
                      <w:szCs w:val="21"/>
                    </w:rPr>
                    <w:t>审批，</w:t>
                  </w:r>
                  <w:r>
                    <w:rPr>
                      <w:rFonts w:hint="eastAsia"/>
                      <w:bCs/>
                      <w:color w:val="000000" w:themeColor="text1"/>
                      <w:sz w:val="21"/>
                      <w:szCs w:val="21"/>
                    </w:rPr>
                    <w:t>主导产业为体育用品和机械装备制造</w:t>
                  </w:r>
                  <w:r w:rsidR="003E3B38" w:rsidRPr="00314FE5">
                    <w:rPr>
                      <w:rFonts w:hint="eastAsia"/>
                      <w:color w:val="000000" w:themeColor="text1"/>
                      <w:sz w:val="21"/>
                      <w:szCs w:val="21"/>
                    </w:rPr>
                    <w:t>，</w:t>
                  </w:r>
                  <w:r w:rsidR="007A0C11">
                    <w:rPr>
                      <w:rFonts w:hint="eastAsia"/>
                      <w:color w:val="000000" w:themeColor="text1"/>
                      <w:sz w:val="21"/>
                      <w:szCs w:val="21"/>
                    </w:rPr>
                    <w:t>本项目</w:t>
                  </w:r>
                  <w:r>
                    <w:rPr>
                      <w:rFonts w:hint="eastAsia"/>
                      <w:color w:val="000000" w:themeColor="text1"/>
                      <w:sz w:val="21"/>
                      <w:szCs w:val="21"/>
                    </w:rPr>
                    <w:t>不属于简化审批条件，</w:t>
                  </w:r>
                  <w:r w:rsidR="003E3B38" w:rsidRPr="00314FE5">
                    <w:rPr>
                      <w:rFonts w:hint="eastAsia"/>
                      <w:color w:val="000000" w:themeColor="text1"/>
                      <w:sz w:val="21"/>
                      <w:szCs w:val="21"/>
                    </w:rPr>
                    <w:t>为允许入驻企业，与园区发展规划不冲突。</w:t>
                  </w:r>
                  <w:r w:rsidR="003E3B38" w:rsidRPr="00314FE5">
                    <w:rPr>
                      <w:color w:val="000000" w:themeColor="text1"/>
                      <w:sz w:val="21"/>
                      <w:szCs w:val="21"/>
                    </w:rPr>
                    <w:t xml:space="preserve"> </w:t>
                  </w:r>
                </w:p>
              </w:tc>
              <w:tc>
                <w:tcPr>
                  <w:tcW w:w="1190" w:type="dxa"/>
                  <w:vMerge/>
                  <w:tcBorders>
                    <w:left w:val="single" w:sz="4" w:space="0" w:color="auto"/>
                    <w:bottom w:val="single" w:sz="4" w:space="0" w:color="auto"/>
                  </w:tcBorders>
                  <w:vAlign w:val="center"/>
                </w:tcPr>
                <w:p w:rsidR="003E3B38" w:rsidRPr="005B6830" w:rsidRDefault="003E3B38" w:rsidP="003E6E84">
                  <w:pPr>
                    <w:adjustRightInd w:val="0"/>
                    <w:snapToGrid w:val="0"/>
                    <w:jc w:val="center"/>
                    <w:textAlignment w:val="baseline"/>
                    <w:rPr>
                      <w:color w:val="000000"/>
                      <w:sz w:val="21"/>
                      <w:szCs w:val="21"/>
                    </w:rPr>
                  </w:pPr>
                </w:p>
              </w:tc>
            </w:tr>
            <w:tr w:rsidR="003E3B38" w:rsidRPr="005B6830" w:rsidTr="003E6E84">
              <w:trPr>
                <w:trHeight w:val="397"/>
                <w:jc w:val="center"/>
              </w:trPr>
              <w:tc>
                <w:tcPr>
                  <w:tcW w:w="1096" w:type="dxa"/>
                  <w:tcBorders>
                    <w:top w:val="single" w:sz="4" w:space="0" w:color="auto"/>
                    <w:bottom w:val="single" w:sz="8" w:space="0" w:color="auto"/>
                    <w:right w:val="single" w:sz="4" w:space="0" w:color="auto"/>
                  </w:tcBorders>
                  <w:vAlign w:val="center"/>
                </w:tcPr>
                <w:p w:rsidR="003E3B38" w:rsidRPr="005B6830" w:rsidRDefault="003E3B38" w:rsidP="003E6E84">
                  <w:pPr>
                    <w:adjustRightInd w:val="0"/>
                    <w:snapToGrid w:val="0"/>
                    <w:jc w:val="center"/>
                    <w:textAlignment w:val="baseline"/>
                    <w:rPr>
                      <w:color w:val="000000"/>
                      <w:sz w:val="21"/>
                      <w:szCs w:val="21"/>
                    </w:rPr>
                  </w:pPr>
                  <w:r w:rsidRPr="005B6830">
                    <w:rPr>
                      <w:sz w:val="21"/>
                      <w:szCs w:val="21"/>
                    </w:rPr>
                    <w:t>严控部分区域重污染项目</w:t>
                  </w:r>
                </w:p>
              </w:tc>
              <w:tc>
                <w:tcPr>
                  <w:tcW w:w="4235" w:type="dxa"/>
                  <w:tcBorders>
                    <w:top w:val="single" w:sz="4" w:space="0" w:color="auto"/>
                    <w:left w:val="single" w:sz="4" w:space="0" w:color="auto"/>
                    <w:bottom w:val="single" w:sz="8" w:space="0" w:color="auto"/>
                    <w:right w:val="single" w:sz="4" w:space="0" w:color="auto"/>
                  </w:tcBorders>
                  <w:vAlign w:val="center"/>
                </w:tcPr>
                <w:p w:rsidR="003E3B38" w:rsidRPr="005B6830" w:rsidRDefault="003E3B38" w:rsidP="003E6E84">
                  <w:pPr>
                    <w:adjustRightInd w:val="0"/>
                    <w:snapToGrid w:val="0"/>
                    <w:textAlignment w:val="baseline"/>
                    <w:rPr>
                      <w:sz w:val="21"/>
                      <w:szCs w:val="21"/>
                    </w:rPr>
                  </w:pPr>
                  <w:r w:rsidRPr="005B6830">
                    <w:rPr>
                      <w:color w:val="000000"/>
                      <w:sz w:val="21"/>
                      <w:szCs w:val="21"/>
                    </w:rPr>
                    <w:t>在《水污染防治重点单元》内的我市市区、新乡县、卫辉市、辉县市、获嘉县等区域内，不予审批煤化工、化学合成药以及生物发酵制药、制浆造纸、制革及毛皮鞣制、印染等行业单纯新建和单纯扩大产能的项目；在《大气污染防治重点单元》内的我市全部区域，严格燃煤火电项目审批，不予审批煤化工、冶金、钢铁、铁合金等行业单纯新建和单纯扩大产能的项目；在《重金属污染防控单元》内的新乡县、凤泉区铅镉污染防控区区域内，涉及铅、铬、镉、汞、砷等重金属污染物排放的相关项目以</w:t>
                  </w:r>
                  <w:r w:rsidRPr="005B6830">
                    <w:rPr>
                      <w:color w:val="000000"/>
                      <w:sz w:val="21"/>
                      <w:szCs w:val="21"/>
                    </w:rPr>
                    <w:t>“</w:t>
                  </w:r>
                  <w:r w:rsidRPr="005B6830">
                    <w:rPr>
                      <w:color w:val="000000"/>
                      <w:sz w:val="21"/>
                      <w:szCs w:val="21"/>
                    </w:rPr>
                    <w:t>减量替代</w:t>
                  </w:r>
                  <w:r w:rsidRPr="005B6830">
                    <w:rPr>
                      <w:color w:val="000000"/>
                      <w:sz w:val="21"/>
                      <w:szCs w:val="21"/>
                    </w:rPr>
                    <w:t>”</w:t>
                  </w:r>
                  <w:r w:rsidRPr="005B6830">
                    <w:rPr>
                      <w:color w:val="000000"/>
                      <w:sz w:val="21"/>
                      <w:szCs w:val="21"/>
                    </w:rPr>
                    <w:t>为原则，不予审批新增重金属污染物排放的相应项目。（符合省、市重大产业布局的项目除外）</w:t>
                  </w:r>
                  <w:r w:rsidRPr="005B6830">
                    <w:rPr>
                      <w:rFonts w:hint="eastAsia"/>
                      <w:color w:val="000000"/>
                      <w:sz w:val="21"/>
                      <w:szCs w:val="21"/>
                    </w:rPr>
                    <w:t>。</w:t>
                  </w:r>
                </w:p>
              </w:tc>
              <w:tc>
                <w:tcPr>
                  <w:tcW w:w="2551" w:type="dxa"/>
                  <w:tcBorders>
                    <w:top w:val="single" w:sz="4" w:space="0" w:color="auto"/>
                    <w:left w:val="single" w:sz="4" w:space="0" w:color="auto"/>
                    <w:bottom w:val="single" w:sz="8" w:space="0" w:color="auto"/>
                    <w:right w:val="single" w:sz="4" w:space="0" w:color="auto"/>
                  </w:tcBorders>
                  <w:vAlign w:val="center"/>
                </w:tcPr>
                <w:p w:rsidR="003E3B38" w:rsidRPr="005B6830" w:rsidRDefault="003E3B38" w:rsidP="003E6E84">
                  <w:pPr>
                    <w:adjustRightInd w:val="0"/>
                    <w:snapToGrid w:val="0"/>
                    <w:textAlignment w:val="baseline"/>
                    <w:rPr>
                      <w:color w:val="000000"/>
                      <w:sz w:val="21"/>
                      <w:szCs w:val="21"/>
                    </w:rPr>
                  </w:pPr>
                  <w:r w:rsidRPr="005B6830">
                    <w:rPr>
                      <w:rFonts w:hint="eastAsia"/>
                      <w:color w:val="000000"/>
                      <w:sz w:val="21"/>
                      <w:szCs w:val="21"/>
                    </w:rPr>
                    <w:t>本项目</w:t>
                  </w:r>
                  <w:r w:rsidRPr="005B6830">
                    <w:rPr>
                      <w:sz w:val="21"/>
                      <w:szCs w:val="21"/>
                    </w:rPr>
                    <w:t>在《水污染防治重点单元》内</w:t>
                  </w:r>
                  <w:r w:rsidRPr="005B6830">
                    <w:rPr>
                      <w:rFonts w:hint="eastAsia"/>
                      <w:sz w:val="21"/>
                      <w:szCs w:val="21"/>
                    </w:rPr>
                    <w:t>，</w:t>
                  </w:r>
                  <w:r w:rsidRPr="005B6830">
                    <w:rPr>
                      <w:rFonts w:hint="eastAsia"/>
                      <w:color w:val="000000"/>
                      <w:sz w:val="21"/>
                      <w:szCs w:val="21"/>
                    </w:rPr>
                    <w:t>不属于煤化工、化学合成</w:t>
                  </w:r>
                  <w:r w:rsidRPr="005B6830">
                    <w:rPr>
                      <w:sz w:val="21"/>
                      <w:szCs w:val="21"/>
                    </w:rPr>
                    <w:t>药以及生物发酵制药、制浆造纸、制革及毛皮鞣制、印染等行业单纯新建和单纯扩大产能的项目</w:t>
                  </w:r>
                  <w:r w:rsidRPr="005B6830">
                    <w:rPr>
                      <w:rFonts w:hint="eastAsia"/>
                      <w:sz w:val="21"/>
                      <w:szCs w:val="21"/>
                    </w:rPr>
                    <w:t>；</w:t>
                  </w:r>
                  <w:r w:rsidRPr="005B6830">
                    <w:rPr>
                      <w:sz w:val="21"/>
                      <w:szCs w:val="21"/>
                    </w:rPr>
                    <w:t>在《大气污染防治重点单元》内</w:t>
                  </w:r>
                  <w:r w:rsidRPr="005B6830">
                    <w:rPr>
                      <w:rFonts w:hint="eastAsia"/>
                      <w:sz w:val="21"/>
                      <w:szCs w:val="21"/>
                    </w:rPr>
                    <w:t>，不属于</w:t>
                  </w:r>
                  <w:r w:rsidRPr="005B6830">
                    <w:rPr>
                      <w:sz w:val="21"/>
                      <w:szCs w:val="21"/>
                    </w:rPr>
                    <w:t>煤化工、冶金、钢铁、铁合金等行业单纯新建和单纯扩大产能的项目</w:t>
                  </w:r>
                  <w:r w:rsidRPr="005B6830">
                    <w:rPr>
                      <w:rFonts w:hint="eastAsia"/>
                      <w:sz w:val="21"/>
                      <w:szCs w:val="21"/>
                    </w:rPr>
                    <w:t>；</w:t>
                  </w:r>
                  <w:r w:rsidRPr="005B6830">
                    <w:rPr>
                      <w:color w:val="000000"/>
                      <w:sz w:val="21"/>
                      <w:szCs w:val="21"/>
                    </w:rPr>
                    <w:t>在《重金属污染防控单元》内</w:t>
                  </w:r>
                  <w:r w:rsidRPr="005B6830">
                    <w:rPr>
                      <w:rFonts w:hint="eastAsia"/>
                      <w:color w:val="000000"/>
                      <w:sz w:val="21"/>
                      <w:szCs w:val="21"/>
                    </w:rPr>
                    <w:t>，本项目不涉及</w:t>
                  </w:r>
                  <w:r w:rsidRPr="005B6830">
                    <w:rPr>
                      <w:color w:val="000000"/>
                      <w:sz w:val="21"/>
                      <w:szCs w:val="21"/>
                    </w:rPr>
                    <w:t>铅、铬、镉、汞、砷等重金属污染物排放</w:t>
                  </w:r>
                  <w:r w:rsidRPr="005B6830">
                    <w:rPr>
                      <w:rFonts w:hint="eastAsia"/>
                      <w:color w:val="000000"/>
                      <w:sz w:val="21"/>
                      <w:szCs w:val="21"/>
                    </w:rPr>
                    <w:t>。</w:t>
                  </w:r>
                </w:p>
              </w:tc>
              <w:tc>
                <w:tcPr>
                  <w:tcW w:w="1190" w:type="dxa"/>
                  <w:vMerge/>
                  <w:tcBorders>
                    <w:top w:val="single" w:sz="4" w:space="0" w:color="auto"/>
                    <w:left w:val="single" w:sz="4" w:space="0" w:color="auto"/>
                    <w:bottom w:val="single" w:sz="8" w:space="0" w:color="auto"/>
                  </w:tcBorders>
                  <w:vAlign w:val="center"/>
                </w:tcPr>
                <w:p w:rsidR="003E3B38" w:rsidRPr="005B6830" w:rsidRDefault="003E3B38" w:rsidP="003E6E84">
                  <w:pPr>
                    <w:adjustRightInd w:val="0"/>
                    <w:snapToGrid w:val="0"/>
                    <w:jc w:val="center"/>
                    <w:textAlignment w:val="baseline"/>
                    <w:rPr>
                      <w:color w:val="000000"/>
                      <w:sz w:val="21"/>
                      <w:szCs w:val="21"/>
                    </w:rPr>
                  </w:pPr>
                </w:p>
              </w:tc>
            </w:tr>
          </w:tbl>
          <w:p w:rsidR="005B1642" w:rsidRDefault="00C64333" w:rsidP="00B134BA">
            <w:pPr>
              <w:pStyle w:val="Char5"/>
              <w:spacing w:line="440" w:lineRule="exact"/>
              <w:ind w:firstLineChars="200" w:firstLine="480"/>
              <w:rPr>
                <w:rFonts w:hAnsi="宋体"/>
                <w:color w:val="000000"/>
                <w:sz w:val="24"/>
                <w:szCs w:val="24"/>
              </w:rPr>
            </w:pPr>
            <w:r>
              <w:rPr>
                <w:rFonts w:hAnsi="宋体"/>
                <w:color w:val="000000"/>
                <w:sz w:val="24"/>
                <w:szCs w:val="24"/>
              </w:rPr>
              <w:t>由</w:t>
            </w:r>
            <w:r w:rsidR="005156F2">
              <w:rPr>
                <w:rFonts w:hAnsi="宋体" w:hint="eastAsia"/>
                <w:color w:val="000000"/>
                <w:sz w:val="24"/>
                <w:szCs w:val="24"/>
              </w:rPr>
              <w:t>上表</w:t>
            </w:r>
            <w:r>
              <w:rPr>
                <w:rFonts w:hAnsi="宋体"/>
                <w:color w:val="000000"/>
                <w:sz w:val="24"/>
                <w:szCs w:val="24"/>
              </w:rPr>
              <w:t>可知，本项目不属于《通知》中所列不予审批的项目，符合审批条件。</w:t>
            </w:r>
          </w:p>
          <w:p w:rsidR="009361A9" w:rsidRPr="009361A9" w:rsidRDefault="009361A9" w:rsidP="009361A9">
            <w:pPr>
              <w:keepNext/>
              <w:keepLines/>
              <w:spacing w:line="440" w:lineRule="exact"/>
              <w:ind w:firstLineChars="200" w:firstLine="482"/>
              <w:rPr>
                <w:rFonts w:eastAsiaTheme="minorEastAsia" w:hAnsiTheme="minorEastAsia"/>
                <w:b/>
                <w:bCs/>
                <w:sz w:val="24"/>
                <w:szCs w:val="24"/>
              </w:rPr>
            </w:pPr>
            <w:r w:rsidRPr="009361A9">
              <w:rPr>
                <w:rFonts w:eastAsiaTheme="minorEastAsia" w:hAnsiTheme="minorEastAsia" w:hint="eastAsia"/>
                <w:b/>
                <w:bCs/>
                <w:sz w:val="24"/>
                <w:szCs w:val="24"/>
              </w:rPr>
              <w:t>7</w:t>
            </w:r>
            <w:r w:rsidRPr="009361A9">
              <w:rPr>
                <w:rFonts w:eastAsiaTheme="minorEastAsia" w:hAnsiTheme="minorEastAsia" w:hint="eastAsia"/>
                <w:b/>
                <w:bCs/>
                <w:sz w:val="24"/>
                <w:szCs w:val="24"/>
              </w:rPr>
              <w:t>、与</w:t>
            </w:r>
            <w:r w:rsidRPr="009361A9">
              <w:rPr>
                <w:rFonts w:hAnsi="宋体"/>
                <w:b/>
                <w:bCs/>
                <w:sz w:val="24"/>
                <w:szCs w:val="24"/>
              </w:rPr>
              <w:t>新乡县古固寨产业集聚区</w:t>
            </w:r>
            <w:r w:rsidRPr="009361A9">
              <w:rPr>
                <w:rFonts w:hAnsi="宋体" w:hint="eastAsia"/>
                <w:b/>
                <w:bCs/>
                <w:sz w:val="24"/>
                <w:szCs w:val="24"/>
              </w:rPr>
              <w:t>准入条件的对照分析。</w:t>
            </w:r>
          </w:p>
          <w:p w:rsidR="00E56FF3" w:rsidRPr="001E1146" w:rsidRDefault="00E56FF3" w:rsidP="00B134BA">
            <w:pPr>
              <w:keepNext/>
              <w:keepLines/>
              <w:spacing w:line="440" w:lineRule="exact"/>
              <w:ind w:firstLineChars="200" w:firstLine="480"/>
              <w:rPr>
                <w:rFonts w:eastAsiaTheme="minorEastAsia"/>
                <w:bCs/>
                <w:sz w:val="24"/>
                <w:szCs w:val="24"/>
              </w:rPr>
            </w:pPr>
            <w:r w:rsidRPr="001E1146">
              <w:rPr>
                <w:rFonts w:eastAsiaTheme="minorEastAsia" w:hAnsiTheme="minorEastAsia"/>
                <w:bCs/>
                <w:sz w:val="24"/>
                <w:szCs w:val="24"/>
              </w:rPr>
              <w:t>本项目位于</w:t>
            </w:r>
            <w:r w:rsidRPr="001E1146">
              <w:rPr>
                <w:sz w:val="24"/>
                <w:szCs w:val="24"/>
              </w:rPr>
              <w:t>新乡县古固寨镇产业集聚区玉源路</w:t>
            </w:r>
            <w:r w:rsidRPr="001E1146">
              <w:rPr>
                <w:sz w:val="24"/>
                <w:szCs w:val="24"/>
              </w:rPr>
              <w:t>5</w:t>
            </w:r>
            <w:r w:rsidRPr="001E1146">
              <w:rPr>
                <w:sz w:val="24"/>
                <w:szCs w:val="24"/>
              </w:rPr>
              <w:t>号，</w:t>
            </w:r>
            <w:r w:rsidRPr="001E1146">
              <w:rPr>
                <w:rFonts w:eastAsiaTheme="minorEastAsia" w:hAnsiTheme="minorEastAsia"/>
                <w:bCs/>
                <w:sz w:val="24"/>
                <w:szCs w:val="24"/>
              </w:rPr>
              <w:t>经对照</w:t>
            </w:r>
            <w:r w:rsidRPr="001E1146">
              <w:rPr>
                <w:sz w:val="24"/>
                <w:szCs w:val="24"/>
              </w:rPr>
              <w:t>《</w:t>
            </w:r>
            <w:r w:rsidR="004D21C0" w:rsidRPr="001E1146">
              <w:rPr>
                <w:rFonts w:hAnsi="宋体"/>
                <w:bCs/>
                <w:sz w:val="24"/>
                <w:szCs w:val="24"/>
              </w:rPr>
              <w:t>新乡县古固寨产业集聚区发展规划（</w:t>
            </w:r>
            <w:r w:rsidR="004D21C0" w:rsidRPr="001E1146">
              <w:rPr>
                <w:bCs/>
                <w:sz w:val="24"/>
                <w:szCs w:val="24"/>
              </w:rPr>
              <w:t>2013-2030</w:t>
            </w:r>
            <w:r w:rsidR="004D21C0" w:rsidRPr="001E1146">
              <w:rPr>
                <w:rFonts w:hAnsi="宋体"/>
                <w:bCs/>
                <w:sz w:val="24"/>
                <w:szCs w:val="24"/>
              </w:rPr>
              <w:t>年）环境影响报告书</w:t>
            </w:r>
            <w:r w:rsidRPr="001E1146">
              <w:rPr>
                <w:rFonts w:eastAsiaTheme="minorEastAsia" w:hAnsiTheme="minorEastAsia"/>
                <w:bCs/>
                <w:sz w:val="24"/>
                <w:szCs w:val="24"/>
              </w:rPr>
              <w:t>》</w:t>
            </w:r>
            <w:r w:rsidRPr="001E1146">
              <w:rPr>
                <w:sz w:val="24"/>
                <w:szCs w:val="24"/>
              </w:rPr>
              <w:t>，</w:t>
            </w:r>
            <w:r w:rsidRPr="001E1146">
              <w:rPr>
                <w:rFonts w:eastAsiaTheme="minorEastAsia" w:hAnsiTheme="minorEastAsia"/>
                <w:bCs/>
                <w:sz w:val="24"/>
                <w:szCs w:val="24"/>
              </w:rPr>
              <w:t>本项目满足</w:t>
            </w:r>
            <w:r w:rsidR="004D21C0" w:rsidRPr="001E1146">
              <w:rPr>
                <w:rFonts w:eastAsiaTheme="minorEastAsia" w:hAnsiTheme="minorEastAsia"/>
                <w:bCs/>
                <w:sz w:val="24"/>
                <w:szCs w:val="24"/>
              </w:rPr>
              <w:t>产业集聚区</w:t>
            </w:r>
            <w:r w:rsidRPr="001E1146">
              <w:rPr>
                <w:rFonts w:eastAsiaTheme="minorEastAsia" w:hAnsiTheme="minorEastAsia"/>
                <w:bCs/>
                <w:sz w:val="24"/>
                <w:szCs w:val="24"/>
              </w:rPr>
              <w:t>规划环保准入条件的要求，详见下表。</w:t>
            </w:r>
          </w:p>
          <w:p w:rsidR="00E56FF3" w:rsidRPr="00E56FF3" w:rsidRDefault="00E56FF3" w:rsidP="00B134BA">
            <w:pPr>
              <w:spacing w:line="440" w:lineRule="exact"/>
              <w:ind w:firstLineChars="300" w:firstLine="840"/>
              <w:rPr>
                <w:rFonts w:ascii="黑体" w:eastAsia="黑体"/>
                <w:spacing w:val="20"/>
                <w:sz w:val="24"/>
                <w:szCs w:val="24"/>
                <w:lang w:val="zh-CN"/>
              </w:rPr>
            </w:pPr>
            <w:r w:rsidRPr="00E56FF3">
              <w:rPr>
                <w:rFonts w:ascii="黑体" w:eastAsia="黑体" w:hint="eastAsia"/>
                <w:spacing w:val="20"/>
                <w:sz w:val="24"/>
                <w:szCs w:val="24"/>
                <w:lang w:val="zh-CN"/>
              </w:rPr>
              <w:t>表</w:t>
            </w:r>
            <w:r w:rsidRPr="00E56FF3">
              <w:rPr>
                <w:rFonts w:eastAsia="黑体"/>
                <w:spacing w:val="20"/>
                <w:sz w:val="24"/>
                <w:szCs w:val="24"/>
                <w:lang w:val="zh-CN"/>
              </w:rPr>
              <w:t>9</w:t>
            </w:r>
            <w:r w:rsidRPr="00E56FF3">
              <w:rPr>
                <w:rFonts w:ascii="黑体" w:eastAsia="黑体" w:hint="eastAsia"/>
                <w:spacing w:val="20"/>
                <w:sz w:val="24"/>
                <w:szCs w:val="24"/>
                <w:lang w:val="zh-CN"/>
              </w:rPr>
              <w:t xml:space="preserve">     本项</w:t>
            </w:r>
            <w:r w:rsidRPr="004D21C0">
              <w:rPr>
                <w:rFonts w:ascii="黑体" w:eastAsia="黑体" w:hAnsi="黑体" w:hint="eastAsia"/>
                <w:spacing w:val="20"/>
                <w:sz w:val="24"/>
                <w:szCs w:val="24"/>
                <w:lang w:val="zh-CN"/>
              </w:rPr>
              <w:t>目与</w:t>
            </w:r>
            <w:r w:rsidR="004D21C0" w:rsidRPr="004D21C0">
              <w:rPr>
                <w:rFonts w:ascii="黑体" w:eastAsia="黑体" w:hAnsi="黑体" w:hint="eastAsia"/>
                <w:sz w:val="24"/>
                <w:szCs w:val="24"/>
              </w:rPr>
              <w:t>古固寨镇产业集聚区</w:t>
            </w:r>
            <w:r w:rsidRPr="004D21C0">
              <w:rPr>
                <w:rFonts w:ascii="黑体" w:eastAsia="黑体" w:hAnsi="黑体" w:hint="eastAsia"/>
                <w:spacing w:val="20"/>
                <w:sz w:val="24"/>
                <w:szCs w:val="24"/>
                <w:lang w:val="zh-CN"/>
              </w:rPr>
              <w:t>准</w:t>
            </w:r>
            <w:r w:rsidRPr="00E56FF3">
              <w:rPr>
                <w:rFonts w:ascii="黑体" w:eastAsia="黑体" w:hint="eastAsia"/>
                <w:spacing w:val="20"/>
                <w:sz w:val="24"/>
                <w:szCs w:val="24"/>
                <w:lang w:val="zh-CN"/>
              </w:rPr>
              <w:t>入条件的对照表</w:t>
            </w:r>
          </w:p>
          <w:tbl>
            <w:tblPr>
              <w:tblW w:w="9072" w:type="dxa"/>
              <w:jc w:val="center"/>
              <w:tblBorders>
                <w:top w:val="single" w:sz="8" w:space="0" w:color="auto"/>
                <w:left w:val="single" w:sz="4" w:space="0" w:color="auto"/>
                <w:bottom w:val="single" w:sz="8" w:space="0" w:color="auto"/>
                <w:right w:val="single" w:sz="4" w:space="0" w:color="auto"/>
                <w:insideH w:val="single" w:sz="6" w:space="0" w:color="auto"/>
                <w:insideV w:val="single" w:sz="4" w:space="0" w:color="auto"/>
              </w:tblBorders>
              <w:tblLayout w:type="fixed"/>
              <w:tblLook w:val="04A0"/>
            </w:tblPr>
            <w:tblGrid>
              <w:gridCol w:w="750"/>
              <w:gridCol w:w="3811"/>
              <w:gridCol w:w="3662"/>
              <w:gridCol w:w="849"/>
            </w:tblGrid>
            <w:tr w:rsidR="00E56FF3" w:rsidRPr="00B7656A" w:rsidTr="003E6E84">
              <w:trPr>
                <w:trHeight w:val="397"/>
                <w:jc w:val="center"/>
              </w:trPr>
              <w:tc>
                <w:tcPr>
                  <w:tcW w:w="750" w:type="dxa"/>
                  <w:tcBorders>
                    <w:top w:val="single" w:sz="8" w:space="0" w:color="auto"/>
                    <w:left w:val="nil"/>
                    <w:bottom w:val="single" w:sz="8" w:space="0" w:color="auto"/>
                  </w:tcBorders>
                  <w:vAlign w:val="center"/>
                </w:tcPr>
                <w:p w:rsidR="00E56FF3" w:rsidRPr="005156F2" w:rsidRDefault="00E56FF3" w:rsidP="003E6E84">
                  <w:pPr>
                    <w:adjustRightInd w:val="0"/>
                    <w:snapToGrid w:val="0"/>
                    <w:jc w:val="center"/>
                    <w:rPr>
                      <w:rFonts w:ascii="黑体" w:eastAsia="黑体" w:hAnsi="黑体"/>
                      <w:sz w:val="21"/>
                      <w:szCs w:val="21"/>
                    </w:rPr>
                  </w:pPr>
                  <w:r w:rsidRPr="005156F2">
                    <w:rPr>
                      <w:rFonts w:ascii="黑体" w:eastAsia="黑体" w:hAnsi="黑体" w:hint="eastAsia"/>
                      <w:sz w:val="21"/>
                      <w:szCs w:val="21"/>
                    </w:rPr>
                    <w:t>序号</w:t>
                  </w:r>
                </w:p>
              </w:tc>
              <w:tc>
                <w:tcPr>
                  <w:tcW w:w="3811" w:type="dxa"/>
                  <w:tcBorders>
                    <w:top w:val="single" w:sz="8" w:space="0" w:color="auto"/>
                    <w:bottom w:val="single" w:sz="8" w:space="0" w:color="auto"/>
                  </w:tcBorders>
                  <w:vAlign w:val="center"/>
                </w:tcPr>
                <w:p w:rsidR="00E56FF3" w:rsidRPr="005156F2" w:rsidRDefault="004D21C0" w:rsidP="003E6E84">
                  <w:pPr>
                    <w:adjustRightInd w:val="0"/>
                    <w:snapToGrid w:val="0"/>
                    <w:jc w:val="center"/>
                    <w:rPr>
                      <w:rFonts w:ascii="黑体" w:eastAsia="黑体" w:hAnsi="黑体"/>
                      <w:sz w:val="21"/>
                      <w:szCs w:val="21"/>
                    </w:rPr>
                  </w:pPr>
                  <w:r w:rsidRPr="005156F2">
                    <w:rPr>
                      <w:rFonts w:ascii="黑体" w:eastAsia="黑体" w:hAnsi="黑体" w:hint="eastAsia"/>
                      <w:sz w:val="21"/>
                      <w:szCs w:val="21"/>
                    </w:rPr>
                    <w:t>古固寨镇产业集聚区</w:t>
                  </w:r>
                  <w:r w:rsidR="00E56FF3" w:rsidRPr="005156F2">
                    <w:rPr>
                      <w:rFonts w:ascii="黑体" w:eastAsia="黑体" w:hAnsi="黑体" w:hint="eastAsia"/>
                      <w:sz w:val="21"/>
                      <w:szCs w:val="21"/>
                    </w:rPr>
                    <w:t>规划准入条件</w:t>
                  </w:r>
                </w:p>
              </w:tc>
              <w:tc>
                <w:tcPr>
                  <w:tcW w:w="3662" w:type="dxa"/>
                  <w:tcBorders>
                    <w:top w:val="single" w:sz="8" w:space="0" w:color="auto"/>
                    <w:bottom w:val="single" w:sz="8" w:space="0" w:color="auto"/>
                  </w:tcBorders>
                  <w:vAlign w:val="center"/>
                </w:tcPr>
                <w:p w:rsidR="00E56FF3" w:rsidRPr="005156F2" w:rsidRDefault="00E56FF3" w:rsidP="003E6E84">
                  <w:pPr>
                    <w:adjustRightInd w:val="0"/>
                    <w:snapToGrid w:val="0"/>
                    <w:jc w:val="center"/>
                    <w:rPr>
                      <w:rFonts w:ascii="黑体" w:eastAsia="黑体" w:hAnsi="黑体"/>
                      <w:sz w:val="21"/>
                      <w:szCs w:val="21"/>
                    </w:rPr>
                  </w:pPr>
                  <w:r w:rsidRPr="005156F2">
                    <w:rPr>
                      <w:rFonts w:ascii="黑体" w:eastAsia="黑体" w:hAnsi="黑体" w:hint="eastAsia"/>
                      <w:sz w:val="21"/>
                      <w:szCs w:val="21"/>
                    </w:rPr>
                    <w:t>本项目情况</w:t>
                  </w:r>
                </w:p>
              </w:tc>
              <w:tc>
                <w:tcPr>
                  <w:tcW w:w="849" w:type="dxa"/>
                  <w:tcBorders>
                    <w:top w:val="single" w:sz="8" w:space="0" w:color="auto"/>
                    <w:bottom w:val="single" w:sz="8" w:space="0" w:color="auto"/>
                    <w:right w:val="nil"/>
                  </w:tcBorders>
                  <w:vAlign w:val="center"/>
                </w:tcPr>
                <w:p w:rsidR="00E56FF3" w:rsidRPr="005156F2" w:rsidRDefault="00E56FF3" w:rsidP="003E6E84">
                  <w:pPr>
                    <w:adjustRightInd w:val="0"/>
                    <w:snapToGrid w:val="0"/>
                    <w:jc w:val="center"/>
                    <w:rPr>
                      <w:rFonts w:ascii="黑体" w:eastAsia="黑体" w:hAnsi="黑体"/>
                      <w:sz w:val="21"/>
                      <w:szCs w:val="21"/>
                    </w:rPr>
                  </w:pPr>
                  <w:r w:rsidRPr="005156F2">
                    <w:rPr>
                      <w:rFonts w:ascii="黑体" w:eastAsia="黑体" w:hAnsi="黑体" w:hint="eastAsia"/>
                      <w:sz w:val="21"/>
                      <w:szCs w:val="21"/>
                    </w:rPr>
                    <w:t>相符性</w:t>
                  </w:r>
                </w:p>
              </w:tc>
            </w:tr>
            <w:tr w:rsidR="00E56FF3" w:rsidRPr="00B7656A" w:rsidTr="003E6E84">
              <w:trPr>
                <w:trHeight w:val="969"/>
                <w:jc w:val="center"/>
              </w:trPr>
              <w:tc>
                <w:tcPr>
                  <w:tcW w:w="750" w:type="dxa"/>
                  <w:tcBorders>
                    <w:top w:val="single" w:sz="8" w:space="0" w:color="auto"/>
                    <w:left w:val="nil"/>
                  </w:tcBorders>
                  <w:shd w:val="clear" w:color="auto" w:fill="auto"/>
                  <w:vAlign w:val="center"/>
                </w:tcPr>
                <w:p w:rsidR="00E56FF3" w:rsidRPr="00B7656A" w:rsidRDefault="00E56FF3" w:rsidP="003E6E84">
                  <w:pPr>
                    <w:adjustRightInd w:val="0"/>
                    <w:snapToGrid w:val="0"/>
                    <w:jc w:val="center"/>
                    <w:rPr>
                      <w:sz w:val="21"/>
                      <w:szCs w:val="21"/>
                    </w:rPr>
                  </w:pPr>
                  <w:r w:rsidRPr="00B7656A">
                    <w:rPr>
                      <w:rFonts w:hint="eastAsia"/>
                      <w:sz w:val="21"/>
                      <w:szCs w:val="21"/>
                    </w:rPr>
                    <w:t>1</w:t>
                  </w:r>
                </w:p>
              </w:tc>
              <w:tc>
                <w:tcPr>
                  <w:tcW w:w="3811" w:type="dxa"/>
                  <w:tcBorders>
                    <w:top w:val="single" w:sz="8" w:space="0" w:color="auto"/>
                  </w:tcBorders>
                  <w:vAlign w:val="center"/>
                </w:tcPr>
                <w:p w:rsidR="00E56FF3" w:rsidRPr="004D21C0" w:rsidRDefault="004D21C0" w:rsidP="009476EE">
                  <w:pPr>
                    <w:snapToGrid w:val="0"/>
                    <w:rPr>
                      <w:sz w:val="21"/>
                      <w:szCs w:val="21"/>
                    </w:rPr>
                  </w:pPr>
                  <w:r w:rsidRPr="004D21C0">
                    <w:rPr>
                      <w:rFonts w:hint="eastAsia"/>
                      <w:sz w:val="21"/>
                      <w:szCs w:val="21"/>
                    </w:rPr>
                    <w:t>集聚区入区建设项目在环境保护方面应做到高起点、高标准、严要求，</w:t>
                  </w:r>
                  <w:r w:rsidRPr="004D21C0">
                    <w:rPr>
                      <w:sz w:val="21"/>
                      <w:szCs w:val="21"/>
                    </w:rPr>
                    <w:t>禁止新建国家《产业结构调整指导目录》（</w:t>
                  </w:r>
                  <w:r w:rsidR="009476EE">
                    <w:rPr>
                      <w:rFonts w:hint="eastAsia"/>
                      <w:sz w:val="21"/>
                      <w:szCs w:val="21"/>
                    </w:rPr>
                    <w:t>2019</w:t>
                  </w:r>
                  <w:r w:rsidR="009476EE">
                    <w:rPr>
                      <w:rFonts w:hint="eastAsia"/>
                      <w:sz w:val="21"/>
                      <w:szCs w:val="21"/>
                    </w:rPr>
                    <w:t>年本</w:t>
                  </w:r>
                  <w:r w:rsidRPr="004D21C0">
                    <w:rPr>
                      <w:sz w:val="21"/>
                      <w:szCs w:val="21"/>
                    </w:rPr>
                    <w:t>）、《外商投资产业指导目录》（</w:t>
                  </w:r>
                  <w:r w:rsidRPr="004D21C0">
                    <w:rPr>
                      <w:sz w:val="21"/>
                      <w:szCs w:val="21"/>
                    </w:rPr>
                    <w:t>2007</w:t>
                  </w:r>
                  <w:r w:rsidRPr="004D21C0">
                    <w:rPr>
                      <w:sz w:val="21"/>
                      <w:szCs w:val="21"/>
                    </w:rPr>
                    <w:t>年修订）中限制、淘汰类的建设项目</w:t>
                  </w:r>
                  <w:r w:rsidRPr="004D21C0">
                    <w:rPr>
                      <w:rFonts w:hint="eastAsia"/>
                      <w:sz w:val="21"/>
                      <w:szCs w:val="21"/>
                    </w:rPr>
                    <w:t>。</w:t>
                  </w:r>
                </w:p>
              </w:tc>
              <w:tc>
                <w:tcPr>
                  <w:tcW w:w="3662" w:type="dxa"/>
                  <w:tcBorders>
                    <w:top w:val="single" w:sz="8" w:space="0" w:color="auto"/>
                  </w:tcBorders>
                  <w:vAlign w:val="center"/>
                </w:tcPr>
                <w:p w:rsidR="00E56FF3" w:rsidRPr="00B7656A" w:rsidRDefault="00E56FF3" w:rsidP="004D21C0">
                  <w:pPr>
                    <w:adjustRightInd w:val="0"/>
                    <w:snapToGrid w:val="0"/>
                    <w:rPr>
                      <w:sz w:val="21"/>
                      <w:szCs w:val="21"/>
                    </w:rPr>
                  </w:pPr>
                  <w:r w:rsidRPr="00B7656A">
                    <w:rPr>
                      <w:rFonts w:hint="eastAsia"/>
                      <w:sz w:val="21"/>
                      <w:szCs w:val="21"/>
                    </w:rPr>
                    <w:t>本项目产品为</w:t>
                  </w:r>
                  <w:r w:rsidR="004D21C0">
                    <w:rPr>
                      <w:rFonts w:hint="eastAsia"/>
                      <w:sz w:val="21"/>
                      <w:szCs w:val="21"/>
                    </w:rPr>
                    <w:t>PVC</w:t>
                  </w:r>
                  <w:r w:rsidR="004D21C0">
                    <w:rPr>
                      <w:rFonts w:hint="eastAsia"/>
                      <w:sz w:val="21"/>
                      <w:szCs w:val="21"/>
                    </w:rPr>
                    <w:t>板定位器</w:t>
                  </w:r>
                  <w:r w:rsidRPr="00B7656A">
                    <w:rPr>
                      <w:rFonts w:hint="eastAsia"/>
                      <w:sz w:val="21"/>
                      <w:szCs w:val="21"/>
                    </w:rPr>
                    <w:t>，不属于</w:t>
                  </w:r>
                  <w:r w:rsidR="009476EE" w:rsidRPr="004D21C0">
                    <w:rPr>
                      <w:sz w:val="21"/>
                      <w:szCs w:val="21"/>
                    </w:rPr>
                    <w:t>《产业结构调整指导目录》（</w:t>
                  </w:r>
                  <w:r w:rsidR="009476EE">
                    <w:rPr>
                      <w:rFonts w:hint="eastAsia"/>
                      <w:sz w:val="21"/>
                      <w:szCs w:val="21"/>
                    </w:rPr>
                    <w:t>2019</w:t>
                  </w:r>
                  <w:r w:rsidR="009476EE">
                    <w:rPr>
                      <w:rFonts w:hint="eastAsia"/>
                      <w:sz w:val="21"/>
                      <w:szCs w:val="21"/>
                    </w:rPr>
                    <w:t>年本</w:t>
                  </w:r>
                  <w:r w:rsidR="009476EE" w:rsidRPr="004D21C0">
                    <w:rPr>
                      <w:sz w:val="21"/>
                      <w:szCs w:val="21"/>
                    </w:rPr>
                    <w:t>）</w:t>
                  </w:r>
                  <w:r w:rsidR="004D21C0" w:rsidRPr="004D21C0">
                    <w:rPr>
                      <w:sz w:val="21"/>
                      <w:szCs w:val="21"/>
                    </w:rPr>
                    <w:t>、《外商投资产业指导目录》（</w:t>
                  </w:r>
                  <w:r w:rsidR="004D21C0" w:rsidRPr="004D21C0">
                    <w:rPr>
                      <w:sz w:val="21"/>
                      <w:szCs w:val="21"/>
                    </w:rPr>
                    <w:t>2007</w:t>
                  </w:r>
                  <w:r w:rsidR="004D21C0" w:rsidRPr="004D21C0">
                    <w:rPr>
                      <w:sz w:val="21"/>
                      <w:szCs w:val="21"/>
                    </w:rPr>
                    <w:t>年修订）中限制、淘汰类的建设项目</w:t>
                  </w:r>
                  <w:r w:rsidR="004D21C0">
                    <w:rPr>
                      <w:rFonts w:hint="eastAsia"/>
                      <w:sz w:val="21"/>
                      <w:szCs w:val="21"/>
                    </w:rPr>
                    <w:t>，为允许类项目。</w:t>
                  </w:r>
                </w:p>
              </w:tc>
              <w:tc>
                <w:tcPr>
                  <w:tcW w:w="849" w:type="dxa"/>
                  <w:tcBorders>
                    <w:top w:val="single" w:sz="8" w:space="0" w:color="auto"/>
                    <w:right w:val="nil"/>
                  </w:tcBorders>
                  <w:vAlign w:val="center"/>
                </w:tcPr>
                <w:p w:rsidR="00E56FF3" w:rsidRPr="00B7656A" w:rsidRDefault="00E56FF3" w:rsidP="003E6E84">
                  <w:pPr>
                    <w:adjustRightInd w:val="0"/>
                    <w:snapToGrid w:val="0"/>
                    <w:jc w:val="center"/>
                    <w:rPr>
                      <w:sz w:val="21"/>
                      <w:szCs w:val="21"/>
                    </w:rPr>
                  </w:pPr>
                  <w:r w:rsidRPr="00B7656A">
                    <w:rPr>
                      <w:rFonts w:hint="eastAsia"/>
                      <w:sz w:val="21"/>
                      <w:szCs w:val="21"/>
                    </w:rPr>
                    <w:t>相符</w:t>
                  </w:r>
                </w:p>
              </w:tc>
            </w:tr>
            <w:tr w:rsidR="00E56FF3" w:rsidRPr="00B7656A" w:rsidTr="004D21C0">
              <w:trPr>
                <w:trHeight w:val="397"/>
                <w:jc w:val="center"/>
              </w:trPr>
              <w:tc>
                <w:tcPr>
                  <w:tcW w:w="750" w:type="dxa"/>
                  <w:tcBorders>
                    <w:left w:val="nil"/>
                  </w:tcBorders>
                  <w:shd w:val="clear" w:color="auto" w:fill="auto"/>
                  <w:vAlign w:val="center"/>
                </w:tcPr>
                <w:p w:rsidR="00E56FF3" w:rsidRPr="00B7656A" w:rsidRDefault="00E56FF3" w:rsidP="003E6E84">
                  <w:pPr>
                    <w:adjustRightInd w:val="0"/>
                    <w:snapToGrid w:val="0"/>
                    <w:jc w:val="center"/>
                    <w:rPr>
                      <w:sz w:val="21"/>
                      <w:szCs w:val="21"/>
                    </w:rPr>
                  </w:pPr>
                  <w:r w:rsidRPr="00B7656A">
                    <w:rPr>
                      <w:rFonts w:hint="eastAsia"/>
                      <w:sz w:val="21"/>
                      <w:szCs w:val="21"/>
                    </w:rPr>
                    <w:t>2</w:t>
                  </w:r>
                </w:p>
              </w:tc>
              <w:tc>
                <w:tcPr>
                  <w:tcW w:w="3811" w:type="dxa"/>
                  <w:vAlign w:val="center"/>
                </w:tcPr>
                <w:p w:rsidR="00E56FF3" w:rsidRPr="004D21C0" w:rsidRDefault="004D21C0" w:rsidP="004D21C0">
                  <w:pPr>
                    <w:snapToGrid w:val="0"/>
                    <w:rPr>
                      <w:sz w:val="21"/>
                      <w:szCs w:val="21"/>
                    </w:rPr>
                  </w:pPr>
                  <w:r w:rsidRPr="004D21C0">
                    <w:rPr>
                      <w:rFonts w:hint="eastAsia"/>
                      <w:sz w:val="21"/>
                      <w:szCs w:val="21"/>
                    </w:rPr>
                    <w:t>投资强度满足河南省国土资源厅《关于调整河南省工业建设项目建设用地控制指标的通知》；入驻企业生产规模符合国家产业政策的最小经济规模要求，清洁生产水平达到国内同行业先进清洁生产水平以上</w:t>
                  </w:r>
                  <w:r>
                    <w:rPr>
                      <w:rFonts w:hint="eastAsia"/>
                      <w:sz w:val="21"/>
                      <w:szCs w:val="21"/>
                    </w:rPr>
                    <w:t>。</w:t>
                  </w:r>
                </w:p>
              </w:tc>
              <w:tc>
                <w:tcPr>
                  <w:tcW w:w="3662" w:type="dxa"/>
                  <w:vAlign w:val="center"/>
                </w:tcPr>
                <w:p w:rsidR="00E56FF3" w:rsidRPr="00872971" w:rsidRDefault="00E56FF3" w:rsidP="004D21C0">
                  <w:pPr>
                    <w:snapToGrid w:val="0"/>
                    <w:rPr>
                      <w:sz w:val="21"/>
                      <w:szCs w:val="21"/>
                    </w:rPr>
                  </w:pPr>
                  <w:r w:rsidRPr="00B7656A">
                    <w:rPr>
                      <w:rFonts w:hint="eastAsia"/>
                      <w:sz w:val="21"/>
                      <w:szCs w:val="21"/>
                    </w:rPr>
                    <w:t>本项目投资强度</w:t>
                  </w:r>
                  <w:r>
                    <w:rPr>
                      <w:rFonts w:hint="eastAsia"/>
                      <w:sz w:val="21"/>
                      <w:szCs w:val="21"/>
                    </w:rPr>
                    <w:t>满足</w:t>
                  </w:r>
                  <w:r w:rsidRPr="00B7656A">
                    <w:rPr>
                      <w:rFonts w:hint="eastAsia"/>
                      <w:sz w:val="21"/>
                      <w:szCs w:val="21"/>
                    </w:rPr>
                    <w:t>河南省国土资源厅《关于调整河南省工业建设项目建设用地控制指标的通知》的要求，该项目暂无国家产业政策最小经济规模要求，该项目清洁生产水平达到国内同行业先进清洁生产水平以上。</w:t>
                  </w:r>
                </w:p>
              </w:tc>
              <w:tc>
                <w:tcPr>
                  <w:tcW w:w="849" w:type="dxa"/>
                  <w:tcBorders>
                    <w:right w:val="nil"/>
                  </w:tcBorders>
                  <w:vAlign w:val="center"/>
                </w:tcPr>
                <w:p w:rsidR="00E56FF3" w:rsidRPr="00B7656A" w:rsidRDefault="00E56FF3" w:rsidP="003E6E84">
                  <w:pPr>
                    <w:adjustRightInd w:val="0"/>
                    <w:snapToGrid w:val="0"/>
                    <w:jc w:val="center"/>
                    <w:rPr>
                      <w:sz w:val="21"/>
                      <w:szCs w:val="21"/>
                    </w:rPr>
                  </w:pPr>
                  <w:r w:rsidRPr="00B7656A">
                    <w:rPr>
                      <w:rFonts w:hint="eastAsia"/>
                      <w:sz w:val="21"/>
                      <w:szCs w:val="21"/>
                    </w:rPr>
                    <w:t>相符</w:t>
                  </w:r>
                </w:p>
              </w:tc>
            </w:tr>
            <w:tr w:rsidR="004D21C0" w:rsidRPr="00B7656A" w:rsidTr="004D21C0">
              <w:trPr>
                <w:trHeight w:val="397"/>
                <w:jc w:val="center"/>
              </w:trPr>
              <w:tc>
                <w:tcPr>
                  <w:tcW w:w="750" w:type="dxa"/>
                  <w:tcBorders>
                    <w:left w:val="nil"/>
                  </w:tcBorders>
                  <w:shd w:val="clear" w:color="auto" w:fill="auto"/>
                  <w:vAlign w:val="center"/>
                </w:tcPr>
                <w:p w:rsidR="004D21C0" w:rsidRPr="00B7656A" w:rsidRDefault="004D21C0" w:rsidP="003E6E84">
                  <w:pPr>
                    <w:adjustRightInd w:val="0"/>
                    <w:snapToGrid w:val="0"/>
                    <w:jc w:val="center"/>
                    <w:rPr>
                      <w:sz w:val="21"/>
                      <w:szCs w:val="21"/>
                    </w:rPr>
                  </w:pPr>
                  <w:r>
                    <w:rPr>
                      <w:rFonts w:hint="eastAsia"/>
                      <w:sz w:val="21"/>
                      <w:szCs w:val="21"/>
                    </w:rPr>
                    <w:t>3</w:t>
                  </w:r>
                </w:p>
              </w:tc>
              <w:tc>
                <w:tcPr>
                  <w:tcW w:w="3811" w:type="dxa"/>
                  <w:vAlign w:val="center"/>
                </w:tcPr>
                <w:p w:rsidR="004D21C0" w:rsidRPr="004D21C0" w:rsidRDefault="004D21C0" w:rsidP="004D21C0">
                  <w:pPr>
                    <w:snapToGrid w:val="0"/>
                    <w:rPr>
                      <w:sz w:val="21"/>
                      <w:szCs w:val="21"/>
                    </w:rPr>
                  </w:pPr>
                  <w:r w:rsidRPr="004D21C0">
                    <w:rPr>
                      <w:sz w:val="21"/>
                      <w:szCs w:val="21"/>
                    </w:rPr>
                    <w:t>鼓励建设省级以上（含省级）认定的高新技术类项目；鼓励具有先进的、符合集聚区功能定位的二类工业用地</w:t>
                  </w:r>
                  <w:r w:rsidRPr="004D21C0">
                    <w:rPr>
                      <w:rFonts w:hint="eastAsia"/>
                      <w:sz w:val="21"/>
                      <w:szCs w:val="21"/>
                    </w:rPr>
                    <w:t>，</w:t>
                  </w:r>
                  <w:r w:rsidRPr="004D21C0">
                    <w:rPr>
                      <w:sz w:val="21"/>
                      <w:szCs w:val="21"/>
                    </w:rPr>
                    <w:t>轻污染项目优先入区</w:t>
                  </w:r>
                  <w:r w:rsidRPr="004D21C0">
                    <w:rPr>
                      <w:rFonts w:hint="eastAsia"/>
                      <w:sz w:val="21"/>
                      <w:szCs w:val="21"/>
                    </w:rPr>
                    <w:t>，限制发展三类工业用</w:t>
                  </w:r>
                  <w:r w:rsidRPr="004D21C0">
                    <w:rPr>
                      <w:rFonts w:hint="eastAsia"/>
                      <w:sz w:val="21"/>
                      <w:szCs w:val="21"/>
                    </w:rPr>
                    <w:lastRenderedPageBreak/>
                    <w:t>地。</w:t>
                  </w:r>
                  <w:r w:rsidRPr="004D21C0">
                    <w:rPr>
                      <w:sz w:val="21"/>
                      <w:szCs w:val="21"/>
                    </w:rPr>
                    <w:t>按照循环经济发展之路，能够形成良好循环经济链条的项目可优先入区</w:t>
                  </w:r>
                  <w:r>
                    <w:rPr>
                      <w:rFonts w:hint="eastAsia"/>
                      <w:sz w:val="21"/>
                      <w:szCs w:val="21"/>
                    </w:rPr>
                    <w:t>。</w:t>
                  </w:r>
                </w:p>
              </w:tc>
              <w:tc>
                <w:tcPr>
                  <w:tcW w:w="3662" w:type="dxa"/>
                  <w:vAlign w:val="center"/>
                </w:tcPr>
                <w:p w:rsidR="004D21C0" w:rsidRPr="00B7656A" w:rsidRDefault="00945F82" w:rsidP="004D21C0">
                  <w:pPr>
                    <w:snapToGrid w:val="0"/>
                    <w:rPr>
                      <w:sz w:val="21"/>
                      <w:szCs w:val="21"/>
                    </w:rPr>
                  </w:pPr>
                  <w:r>
                    <w:rPr>
                      <w:rFonts w:hint="eastAsia"/>
                      <w:sz w:val="21"/>
                      <w:szCs w:val="21"/>
                    </w:rPr>
                    <w:lastRenderedPageBreak/>
                    <w:t>本项目为</w:t>
                  </w:r>
                  <w:r>
                    <w:rPr>
                      <w:rFonts w:hint="eastAsia"/>
                      <w:sz w:val="21"/>
                      <w:szCs w:val="21"/>
                    </w:rPr>
                    <w:t>PVC</w:t>
                  </w:r>
                  <w:r>
                    <w:rPr>
                      <w:rFonts w:hint="eastAsia"/>
                      <w:sz w:val="21"/>
                      <w:szCs w:val="21"/>
                    </w:rPr>
                    <w:t>板定位器生产，位于二类工业用地，不属于鼓励类与限制类项目，属于允许类项目，允许入区</w:t>
                  </w:r>
                  <w:r w:rsidR="005156F2">
                    <w:rPr>
                      <w:rFonts w:hint="eastAsia"/>
                      <w:sz w:val="21"/>
                      <w:szCs w:val="21"/>
                    </w:rPr>
                    <w:t>。</w:t>
                  </w:r>
                </w:p>
              </w:tc>
              <w:tc>
                <w:tcPr>
                  <w:tcW w:w="849" w:type="dxa"/>
                  <w:tcBorders>
                    <w:right w:val="nil"/>
                  </w:tcBorders>
                  <w:vAlign w:val="center"/>
                </w:tcPr>
                <w:p w:rsidR="004D21C0" w:rsidRPr="00B7656A" w:rsidRDefault="00945F82" w:rsidP="003E6E84">
                  <w:pPr>
                    <w:adjustRightInd w:val="0"/>
                    <w:snapToGrid w:val="0"/>
                    <w:jc w:val="center"/>
                    <w:rPr>
                      <w:sz w:val="21"/>
                      <w:szCs w:val="21"/>
                    </w:rPr>
                  </w:pPr>
                  <w:r>
                    <w:rPr>
                      <w:rFonts w:hint="eastAsia"/>
                      <w:sz w:val="21"/>
                      <w:szCs w:val="21"/>
                    </w:rPr>
                    <w:t>相符</w:t>
                  </w:r>
                </w:p>
              </w:tc>
            </w:tr>
            <w:tr w:rsidR="004D21C0" w:rsidRPr="00B7656A" w:rsidTr="004D21C0">
              <w:trPr>
                <w:trHeight w:val="397"/>
                <w:jc w:val="center"/>
              </w:trPr>
              <w:tc>
                <w:tcPr>
                  <w:tcW w:w="750" w:type="dxa"/>
                  <w:tcBorders>
                    <w:left w:val="nil"/>
                    <w:bottom w:val="single" w:sz="8" w:space="0" w:color="auto"/>
                  </w:tcBorders>
                  <w:shd w:val="clear" w:color="auto" w:fill="auto"/>
                  <w:vAlign w:val="center"/>
                </w:tcPr>
                <w:p w:rsidR="004D21C0" w:rsidRDefault="004D21C0" w:rsidP="003E6E84">
                  <w:pPr>
                    <w:adjustRightInd w:val="0"/>
                    <w:snapToGrid w:val="0"/>
                    <w:jc w:val="center"/>
                    <w:rPr>
                      <w:sz w:val="21"/>
                      <w:szCs w:val="21"/>
                    </w:rPr>
                  </w:pPr>
                  <w:r>
                    <w:rPr>
                      <w:rFonts w:hint="eastAsia"/>
                      <w:sz w:val="21"/>
                      <w:szCs w:val="21"/>
                    </w:rPr>
                    <w:lastRenderedPageBreak/>
                    <w:t>4</w:t>
                  </w:r>
                </w:p>
              </w:tc>
              <w:tc>
                <w:tcPr>
                  <w:tcW w:w="3811" w:type="dxa"/>
                  <w:tcBorders>
                    <w:bottom w:val="single" w:sz="8" w:space="0" w:color="auto"/>
                  </w:tcBorders>
                  <w:vAlign w:val="center"/>
                </w:tcPr>
                <w:p w:rsidR="004D21C0" w:rsidRPr="004D21C0" w:rsidRDefault="004D21C0" w:rsidP="00D526F6">
                  <w:pPr>
                    <w:snapToGrid w:val="0"/>
                    <w:rPr>
                      <w:rFonts w:cs="宋体"/>
                      <w:b/>
                      <w:sz w:val="24"/>
                      <w:u w:val="single"/>
                    </w:rPr>
                  </w:pPr>
                  <w:r>
                    <w:rPr>
                      <w:rFonts w:hint="eastAsia"/>
                      <w:sz w:val="21"/>
                      <w:szCs w:val="21"/>
                    </w:rPr>
                    <w:t>中部机械制造区：</w:t>
                  </w:r>
                  <w:r w:rsidRPr="004D21C0">
                    <w:rPr>
                      <w:rFonts w:cs="宋体" w:hint="eastAsia"/>
                      <w:sz w:val="21"/>
                      <w:szCs w:val="21"/>
                    </w:rPr>
                    <w:t>主要依托现有产业，发展通用设备制造，铁路、船舶和其他运输设备制造，电器机械及器材制造等。鼓励</w:t>
                  </w:r>
                  <w:r w:rsidRPr="004D21C0">
                    <w:rPr>
                      <w:rFonts w:cs="宋体"/>
                      <w:sz w:val="21"/>
                      <w:szCs w:val="21"/>
                    </w:rPr>
                    <w:t>超特高压交流开关设备及关键部件、直流输电设备、换流阀控制与保护器、直流场成套设备、超特高压电力电缆、变压器、智能电表以及高附加值关键配套件</w:t>
                  </w:r>
                  <w:r w:rsidRPr="004D21C0">
                    <w:rPr>
                      <w:rFonts w:cs="宋体" w:hint="eastAsia"/>
                      <w:sz w:val="21"/>
                      <w:szCs w:val="21"/>
                    </w:rPr>
                    <w:t>等符合《国务院装备制造业调整振兴规划》和《河南省装备制造业调整振兴规划》发展方向的项目入区；鼓励喷漆工序使用无苯漆料；限制喷漆工序使用含苯漆料；</w:t>
                  </w:r>
                  <w:r w:rsidRPr="004D21C0">
                    <w:rPr>
                      <w:rFonts w:cs="宋体"/>
                      <w:sz w:val="21"/>
                      <w:szCs w:val="21"/>
                    </w:rPr>
                    <w:t>限制</w:t>
                  </w:r>
                  <w:r w:rsidRPr="004D21C0">
                    <w:rPr>
                      <w:rFonts w:cs="宋体" w:hint="eastAsia"/>
                      <w:sz w:val="21"/>
                      <w:szCs w:val="21"/>
                    </w:rPr>
                    <w:t>装备制造业中的</w:t>
                  </w:r>
                  <w:r w:rsidRPr="004D21C0">
                    <w:rPr>
                      <w:rFonts w:cs="宋体"/>
                      <w:sz w:val="21"/>
                      <w:szCs w:val="21"/>
                    </w:rPr>
                    <w:t>电镀项目</w:t>
                  </w:r>
                  <w:r w:rsidR="00D526F6">
                    <w:rPr>
                      <w:rFonts w:cs="宋体" w:hint="eastAsia"/>
                      <w:sz w:val="21"/>
                      <w:szCs w:val="21"/>
                    </w:rPr>
                    <w:t>。</w:t>
                  </w:r>
                </w:p>
              </w:tc>
              <w:tc>
                <w:tcPr>
                  <w:tcW w:w="3662" w:type="dxa"/>
                  <w:tcBorders>
                    <w:bottom w:val="single" w:sz="8" w:space="0" w:color="auto"/>
                  </w:tcBorders>
                  <w:vAlign w:val="center"/>
                </w:tcPr>
                <w:p w:rsidR="004D21C0" w:rsidRPr="00B7656A" w:rsidRDefault="00D526F6" w:rsidP="005156F2">
                  <w:pPr>
                    <w:snapToGrid w:val="0"/>
                    <w:rPr>
                      <w:sz w:val="21"/>
                      <w:szCs w:val="21"/>
                    </w:rPr>
                  </w:pPr>
                  <w:r>
                    <w:rPr>
                      <w:rFonts w:hint="eastAsia"/>
                      <w:sz w:val="21"/>
                      <w:szCs w:val="21"/>
                    </w:rPr>
                    <w:t>本项目为</w:t>
                  </w:r>
                  <w:r>
                    <w:rPr>
                      <w:rFonts w:hint="eastAsia"/>
                      <w:sz w:val="21"/>
                      <w:szCs w:val="21"/>
                    </w:rPr>
                    <w:t>PVC</w:t>
                  </w:r>
                  <w:r>
                    <w:rPr>
                      <w:rFonts w:hint="eastAsia"/>
                      <w:sz w:val="21"/>
                      <w:szCs w:val="21"/>
                    </w:rPr>
                    <w:t>板定位器生产，无喷漆工艺</w:t>
                  </w:r>
                  <w:r w:rsidR="005156F2">
                    <w:rPr>
                      <w:rFonts w:hint="eastAsia"/>
                      <w:sz w:val="21"/>
                      <w:szCs w:val="21"/>
                    </w:rPr>
                    <w:t>，不属于限制类项目。</w:t>
                  </w:r>
                </w:p>
              </w:tc>
              <w:tc>
                <w:tcPr>
                  <w:tcW w:w="849" w:type="dxa"/>
                  <w:tcBorders>
                    <w:bottom w:val="single" w:sz="8" w:space="0" w:color="auto"/>
                    <w:right w:val="nil"/>
                  </w:tcBorders>
                  <w:vAlign w:val="center"/>
                </w:tcPr>
                <w:p w:rsidR="004D21C0" w:rsidRPr="00B7656A" w:rsidRDefault="00D526F6" w:rsidP="003E6E84">
                  <w:pPr>
                    <w:adjustRightInd w:val="0"/>
                    <w:snapToGrid w:val="0"/>
                    <w:jc w:val="center"/>
                    <w:rPr>
                      <w:sz w:val="21"/>
                      <w:szCs w:val="21"/>
                    </w:rPr>
                  </w:pPr>
                  <w:r>
                    <w:rPr>
                      <w:rFonts w:hint="eastAsia"/>
                      <w:sz w:val="21"/>
                      <w:szCs w:val="21"/>
                    </w:rPr>
                    <w:t>相符</w:t>
                  </w:r>
                </w:p>
              </w:tc>
            </w:tr>
          </w:tbl>
          <w:p w:rsidR="00E56FF3" w:rsidRPr="004D21C0" w:rsidRDefault="005156F2" w:rsidP="004D21C0">
            <w:pPr>
              <w:spacing w:line="400" w:lineRule="exact"/>
              <w:ind w:firstLineChars="200" w:firstLine="480"/>
              <w:rPr>
                <w:sz w:val="24"/>
                <w:szCs w:val="24"/>
              </w:rPr>
            </w:pPr>
            <w:bookmarkStart w:id="1" w:name="_Toc500342830"/>
            <w:bookmarkStart w:id="2" w:name="_Toc496264297"/>
            <w:bookmarkStart w:id="3" w:name="_Toc501992855"/>
            <w:r>
              <w:rPr>
                <w:rFonts w:hint="eastAsia"/>
                <w:bCs/>
                <w:sz w:val="24"/>
                <w:szCs w:val="24"/>
              </w:rPr>
              <w:t>由上表可知，</w:t>
            </w:r>
            <w:r w:rsidR="00E56FF3" w:rsidRPr="004D21C0">
              <w:rPr>
                <w:rFonts w:hint="eastAsia"/>
                <w:bCs/>
                <w:sz w:val="24"/>
                <w:szCs w:val="24"/>
              </w:rPr>
              <w:t>本项目不属于</w:t>
            </w:r>
            <w:r w:rsidR="004D21C0" w:rsidRPr="004D21C0">
              <w:rPr>
                <w:rFonts w:hint="eastAsia"/>
                <w:sz w:val="24"/>
                <w:szCs w:val="24"/>
              </w:rPr>
              <w:t>古固寨镇产业集聚区</w:t>
            </w:r>
            <w:r w:rsidR="00E56FF3" w:rsidRPr="004D21C0">
              <w:rPr>
                <w:rFonts w:hint="eastAsia"/>
                <w:sz w:val="24"/>
                <w:szCs w:val="24"/>
              </w:rPr>
              <w:t>的主导产业，也不属于</w:t>
            </w:r>
            <w:r w:rsidR="004D21C0" w:rsidRPr="004D21C0">
              <w:rPr>
                <w:rFonts w:hint="eastAsia"/>
                <w:sz w:val="24"/>
                <w:szCs w:val="24"/>
              </w:rPr>
              <w:t>产业集聚区</w:t>
            </w:r>
            <w:r w:rsidR="00E56FF3" w:rsidRPr="004D21C0">
              <w:rPr>
                <w:rFonts w:hint="eastAsia"/>
                <w:sz w:val="24"/>
                <w:szCs w:val="24"/>
              </w:rPr>
              <w:t>要求的限制类和禁止类项目，为允许入驻企业，本项目与</w:t>
            </w:r>
            <w:r w:rsidR="001E1146">
              <w:rPr>
                <w:rFonts w:hint="eastAsia"/>
                <w:sz w:val="24"/>
                <w:szCs w:val="24"/>
              </w:rPr>
              <w:t>产业集聚区</w:t>
            </w:r>
            <w:r w:rsidR="00E56FF3" w:rsidRPr="004D21C0">
              <w:rPr>
                <w:rFonts w:hint="eastAsia"/>
                <w:sz w:val="24"/>
                <w:szCs w:val="24"/>
              </w:rPr>
              <w:t>发展规划不冲突。</w:t>
            </w:r>
          </w:p>
          <w:bookmarkEnd w:id="1"/>
          <w:bookmarkEnd w:id="2"/>
          <w:bookmarkEnd w:id="3"/>
          <w:p w:rsidR="000E2CEE" w:rsidRDefault="009361A9" w:rsidP="000E2CEE">
            <w:pPr>
              <w:spacing w:line="440" w:lineRule="exact"/>
              <w:ind w:firstLineChars="200" w:firstLine="482"/>
              <w:rPr>
                <w:rFonts w:cs="宋体"/>
                <w:b/>
                <w:sz w:val="24"/>
                <w:szCs w:val="24"/>
              </w:rPr>
            </w:pPr>
            <w:r>
              <w:rPr>
                <w:rFonts w:hint="eastAsia"/>
                <w:b/>
                <w:bCs/>
                <w:color w:val="000000"/>
                <w:sz w:val="24"/>
                <w:szCs w:val="24"/>
              </w:rPr>
              <w:t>8</w:t>
            </w:r>
            <w:r w:rsidR="005F4BFF">
              <w:rPr>
                <w:rFonts w:ascii="宋体" w:hAnsi="宋体" w:hint="eastAsia"/>
                <w:b/>
                <w:bCs/>
                <w:color w:val="000000"/>
                <w:sz w:val="24"/>
                <w:szCs w:val="24"/>
              </w:rPr>
              <w:t>、</w:t>
            </w:r>
            <w:r w:rsidR="000E2CEE" w:rsidRPr="000E2CEE">
              <w:rPr>
                <w:rFonts w:cs="宋体" w:hint="eastAsia"/>
                <w:b/>
                <w:sz w:val="24"/>
                <w:szCs w:val="24"/>
              </w:rPr>
              <w:t>本项目与《新乡市环境污染防治攻坚战三年行动实施方案（</w:t>
            </w:r>
            <w:r w:rsidR="000E2CEE" w:rsidRPr="000E2CEE">
              <w:rPr>
                <w:rFonts w:cs="宋体" w:hint="eastAsia"/>
                <w:b/>
                <w:sz w:val="24"/>
                <w:szCs w:val="24"/>
              </w:rPr>
              <w:t>2018</w:t>
            </w:r>
            <w:r w:rsidR="000E2CEE" w:rsidRPr="000E2CEE">
              <w:rPr>
                <w:rFonts w:cs="宋体" w:hint="eastAsia"/>
                <w:b/>
                <w:sz w:val="24"/>
                <w:szCs w:val="24"/>
              </w:rPr>
              <w:t>—</w:t>
            </w:r>
            <w:r w:rsidR="000E2CEE" w:rsidRPr="000E2CEE">
              <w:rPr>
                <w:rFonts w:cs="宋体" w:hint="eastAsia"/>
                <w:b/>
                <w:sz w:val="24"/>
                <w:szCs w:val="24"/>
              </w:rPr>
              <w:t>2020</w:t>
            </w:r>
            <w:r w:rsidR="000E2CEE" w:rsidRPr="000E2CEE">
              <w:rPr>
                <w:rFonts w:cs="宋体" w:hint="eastAsia"/>
                <w:b/>
                <w:sz w:val="24"/>
                <w:szCs w:val="24"/>
              </w:rPr>
              <w:t>年）》（以下简称《三年行动》）对照分析见下表。</w:t>
            </w:r>
          </w:p>
          <w:p w:rsidR="005652BD" w:rsidRPr="005652BD" w:rsidRDefault="005652BD" w:rsidP="000E2CEE">
            <w:pPr>
              <w:spacing w:line="440" w:lineRule="exact"/>
              <w:ind w:firstLineChars="200" w:firstLine="480"/>
              <w:textAlignment w:val="baseline"/>
              <w:rPr>
                <w:rFonts w:eastAsia="黑体"/>
                <w:color w:val="000000"/>
                <w:sz w:val="24"/>
                <w:szCs w:val="24"/>
              </w:rPr>
            </w:pPr>
            <w:r w:rsidRPr="005652BD">
              <w:rPr>
                <w:rFonts w:eastAsia="黑体" w:hint="eastAsia"/>
                <w:color w:val="000000"/>
                <w:sz w:val="24"/>
                <w:szCs w:val="24"/>
              </w:rPr>
              <w:t>表</w:t>
            </w:r>
            <w:r w:rsidR="005156F2">
              <w:rPr>
                <w:rFonts w:eastAsia="黑体" w:hint="eastAsia"/>
                <w:color w:val="000000"/>
                <w:sz w:val="24"/>
                <w:szCs w:val="24"/>
              </w:rPr>
              <w:t>10</w:t>
            </w:r>
            <w:r w:rsidRPr="005652BD">
              <w:rPr>
                <w:rFonts w:eastAsia="黑体" w:hint="eastAsia"/>
                <w:color w:val="000000"/>
                <w:sz w:val="24"/>
                <w:szCs w:val="24"/>
              </w:rPr>
              <w:t xml:space="preserve">         </w:t>
            </w:r>
            <w:r w:rsidR="000E2CEE">
              <w:rPr>
                <w:rFonts w:eastAsia="黑体" w:hint="eastAsia"/>
                <w:color w:val="000000"/>
                <w:sz w:val="24"/>
                <w:szCs w:val="24"/>
              </w:rPr>
              <w:t xml:space="preserve">       </w:t>
            </w:r>
            <w:r w:rsidR="00B36323">
              <w:rPr>
                <w:rFonts w:eastAsia="黑体" w:hint="eastAsia"/>
                <w:color w:val="000000"/>
                <w:sz w:val="24"/>
                <w:szCs w:val="24"/>
              </w:rPr>
              <w:t xml:space="preserve"> </w:t>
            </w:r>
            <w:r w:rsidR="000E2CEE">
              <w:rPr>
                <w:rFonts w:eastAsia="黑体" w:hint="eastAsia"/>
                <w:color w:val="000000"/>
                <w:sz w:val="24"/>
                <w:szCs w:val="24"/>
              </w:rPr>
              <w:t>本项目与《三年行动》对照分析一览表</w:t>
            </w:r>
          </w:p>
          <w:tbl>
            <w:tblPr>
              <w:tblW w:w="9245" w:type="dxa"/>
              <w:jc w:val="center"/>
              <w:tblBorders>
                <w:top w:val="single" w:sz="4" w:space="0" w:color="auto"/>
                <w:bottom w:val="single" w:sz="4" w:space="0" w:color="auto"/>
                <w:insideH w:val="single" w:sz="4" w:space="0" w:color="auto"/>
                <w:insideV w:val="single" w:sz="4" w:space="0" w:color="auto"/>
              </w:tblBorders>
              <w:tblLayout w:type="fixed"/>
              <w:tblLook w:val="01E0"/>
            </w:tblPr>
            <w:tblGrid>
              <w:gridCol w:w="1168"/>
              <w:gridCol w:w="4048"/>
              <w:gridCol w:w="2693"/>
              <w:gridCol w:w="1091"/>
              <w:gridCol w:w="245"/>
            </w:tblGrid>
            <w:tr w:rsidR="004D21C0" w:rsidRPr="005B6830" w:rsidTr="003E6E84">
              <w:trPr>
                <w:trHeight w:val="400"/>
                <w:jc w:val="center"/>
              </w:trPr>
              <w:tc>
                <w:tcPr>
                  <w:tcW w:w="1168" w:type="dxa"/>
                  <w:tcBorders>
                    <w:top w:val="single" w:sz="8" w:space="0" w:color="auto"/>
                    <w:bottom w:val="single" w:sz="8" w:space="0" w:color="auto"/>
                  </w:tcBorders>
                  <w:vAlign w:val="center"/>
                </w:tcPr>
                <w:p w:rsidR="004D21C0" w:rsidRPr="005156F2" w:rsidRDefault="004D21C0" w:rsidP="003E6E84">
                  <w:pPr>
                    <w:adjustRightInd w:val="0"/>
                    <w:snapToGrid w:val="0"/>
                    <w:jc w:val="center"/>
                    <w:textAlignment w:val="baseline"/>
                    <w:rPr>
                      <w:rFonts w:ascii="黑体" w:eastAsia="黑体" w:hAnsi="黑体"/>
                      <w:color w:val="000000"/>
                      <w:sz w:val="21"/>
                      <w:szCs w:val="21"/>
                    </w:rPr>
                  </w:pPr>
                  <w:r w:rsidRPr="005156F2">
                    <w:rPr>
                      <w:rFonts w:ascii="黑体" w:eastAsia="黑体" w:hAnsi="黑体"/>
                      <w:color w:val="000000"/>
                      <w:sz w:val="21"/>
                      <w:szCs w:val="21"/>
                    </w:rPr>
                    <w:t>类别</w:t>
                  </w:r>
                </w:p>
              </w:tc>
              <w:tc>
                <w:tcPr>
                  <w:tcW w:w="4048" w:type="dxa"/>
                  <w:tcBorders>
                    <w:top w:val="single" w:sz="8" w:space="0" w:color="auto"/>
                    <w:bottom w:val="single" w:sz="8" w:space="0" w:color="auto"/>
                  </w:tcBorders>
                  <w:vAlign w:val="center"/>
                </w:tcPr>
                <w:p w:rsidR="004D21C0" w:rsidRPr="005156F2" w:rsidRDefault="004D21C0" w:rsidP="003E6E84">
                  <w:pPr>
                    <w:adjustRightInd w:val="0"/>
                    <w:snapToGrid w:val="0"/>
                    <w:jc w:val="center"/>
                    <w:textAlignment w:val="baseline"/>
                    <w:rPr>
                      <w:rFonts w:ascii="黑体" w:eastAsia="黑体" w:hAnsi="黑体"/>
                      <w:color w:val="000000"/>
                      <w:sz w:val="21"/>
                      <w:szCs w:val="21"/>
                    </w:rPr>
                  </w:pPr>
                  <w:r w:rsidRPr="005156F2">
                    <w:rPr>
                      <w:rFonts w:ascii="黑体" w:eastAsia="黑体" w:hAnsi="黑体"/>
                      <w:color w:val="000000"/>
                      <w:sz w:val="21"/>
                      <w:szCs w:val="21"/>
                    </w:rPr>
                    <w:t>内容</w:t>
                  </w:r>
                </w:p>
              </w:tc>
              <w:tc>
                <w:tcPr>
                  <w:tcW w:w="2693" w:type="dxa"/>
                  <w:tcBorders>
                    <w:top w:val="single" w:sz="8" w:space="0" w:color="auto"/>
                    <w:bottom w:val="single" w:sz="8" w:space="0" w:color="auto"/>
                  </w:tcBorders>
                  <w:vAlign w:val="center"/>
                </w:tcPr>
                <w:p w:rsidR="004D21C0" w:rsidRPr="005156F2" w:rsidRDefault="004D21C0" w:rsidP="003E6E84">
                  <w:pPr>
                    <w:adjustRightInd w:val="0"/>
                    <w:snapToGrid w:val="0"/>
                    <w:jc w:val="center"/>
                    <w:textAlignment w:val="baseline"/>
                    <w:rPr>
                      <w:rFonts w:ascii="黑体" w:eastAsia="黑体" w:hAnsi="黑体"/>
                      <w:color w:val="000000"/>
                      <w:sz w:val="21"/>
                      <w:szCs w:val="21"/>
                    </w:rPr>
                  </w:pPr>
                  <w:r w:rsidRPr="005156F2">
                    <w:rPr>
                      <w:rFonts w:ascii="黑体" w:eastAsia="黑体" w:hAnsi="黑体"/>
                      <w:color w:val="000000"/>
                      <w:sz w:val="21"/>
                      <w:szCs w:val="21"/>
                    </w:rPr>
                    <w:t>本项目情况</w:t>
                  </w:r>
                </w:p>
              </w:tc>
              <w:tc>
                <w:tcPr>
                  <w:tcW w:w="1336" w:type="dxa"/>
                  <w:gridSpan w:val="2"/>
                  <w:tcBorders>
                    <w:top w:val="single" w:sz="8" w:space="0" w:color="auto"/>
                    <w:bottom w:val="single" w:sz="8" w:space="0" w:color="auto"/>
                  </w:tcBorders>
                  <w:vAlign w:val="center"/>
                </w:tcPr>
                <w:p w:rsidR="004D21C0" w:rsidRPr="005156F2" w:rsidRDefault="004D21C0" w:rsidP="003E6E84">
                  <w:pPr>
                    <w:adjustRightInd w:val="0"/>
                    <w:snapToGrid w:val="0"/>
                    <w:jc w:val="center"/>
                    <w:textAlignment w:val="baseline"/>
                    <w:rPr>
                      <w:rFonts w:ascii="黑体" w:eastAsia="黑体" w:hAnsi="黑体"/>
                      <w:color w:val="000000"/>
                      <w:sz w:val="21"/>
                      <w:szCs w:val="21"/>
                    </w:rPr>
                  </w:pPr>
                  <w:r w:rsidRPr="005156F2">
                    <w:rPr>
                      <w:rFonts w:ascii="黑体" w:eastAsia="黑体" w:hAnsi="黑体"/>
                      <w:color w:val="000000"/>
                      <w:sz w:val="21"/>
                      <w:szCs w:val="21"/>
                    </w:rPr>
                    <w:t>对比结果</w:t>
                  </w:r>
                </w:p>
              </w:tc>
            </w:tr>
            <w:tr w:rsidR="004D21C0" w:rsidRPr="005B6830" w:rsidTr="003E6E84">
              <w:trPr>
                <w:gridAfter w:val="1"/>
                <w:wAfter w:w="245" w:type="dxa"/>
                <w:trHeight w:val="400"/>
                <w:jc w:val="center"/>
              </w:trPr>
              <w:tc>
                <w:tcPr>
                  <w:tcW w:w="1168" w:type="dxa"/>
                  <w:vAlign w:val="center"/>
                </w:tcPr>
                <w:p w:rsidR="004D21C0" w:rsidRPr="005B6830" w:rsidRDefault="004D21C0" w:rsidP="003E6E84">
                  <w:pPr>
                    <w:adjustRightInd w:val="0"/>
                    <w:snapToGrid w:val="0"/>
                    <w:jc w:val="center"/>
                    <w:textAlignment w:val="baseline"/>
                    <w:rPr>
                      <w:color w:val="000000"/>
                      <w:sz w:val="21"/>
                      <w:szCs w:val="21"/>
                    </w:rPr>
                  </w:pPr>
                  <w:r w:rsidRPr="005B6830">
                    <w:rPr>
                      <w:color w:val="000000"/>
                      <w:sz w:val="21"/>
                      <w:szCs w:val="21"/>
                    </w:rPr>
                    <w:t>严格环境准入门槛</w:t>
                  </w:r>
                </w:p>
              </w:tc>
              <w:tc>
                <w:tcPr>
                  <w:tcW w:w="4048" w:type="dxa"/>
                  <w:vAlign w:val="center"/>
                </w:tcPr>
                <w:p w:rsidR="004D21C0" w:rsidRPr="005B6830" w:rsidRDefault="004D21C0" w:rsidP="003E6E84">
                  <w:pPr>
                    <w:adjustRightInd w:val="0"/>
                    <w:snapToGrid w:val="0"/>
                    <w:textAlignment w:val="baseline"/>
                    <w:rPr>
                      <w:color w:val="000000"/>
                      <w:sz w:val="21"/>
                      <w:szCs w:val="21"/>
                    </w:rPr>
                  </w:pPr>
                  <w:r w:rsidRPr="005B6830">
                    <w:rPr>
                      <w:color w:val="000000"/>
                      <w:sz w:val="21"/>
                      <w:szCs w:val="21"/>
                    </w:rPr>
                    <w:t>禁止建设生产和使用高</w:t>
                  </w:r>
                  <w:r w:rsidRPr="005B6830">
                    <w:rPr>
                      <w:color w:val="000000"/>
                      <w:sz w:val="21"/>
                      <w:szCs w:val="21"/>
                    </w:rPr>
                    <w:t xml:space="preserve"> VOCs</w:t>
                  </w:r>
                  <w:r w:rsidRPr="005B6830">
                    <w:rPr>
                      <w:color w:val="000000"/>
                      <w:sz w:val="21"/>
                      <w:szCs w:val="21"/>
                    </w:rPr>
                    <w:t>含量的溶剂型涂料、油墨、胶黏剂项目。其他新、改、扩建排放</w:t>
                  </w:r>
                  <w:r w:rsidRPr="005B6830">
                    <w:rPr>
                      <w:color w:val="000000"/>
                      <w:sz w:val="21"/>
                      <w:szCs w:val="21"/>
                    </w:rPr>
                    <w:t xml:space="preserve"> VOCs </w:t>
                  </w:r>
                  <w:r w:rsidRPr="005B6830">
                    <w:rPr>
                      <w:color w:val="000000"/>
                      <w:sz w:val="21"/>
                      <w:szCs w:val="21"/>
                    </w:rPr>
                    <w:t>的项目，应从源头加强控制，使用低（无）</w:t>
                  </w:r>
                  <w:r w:rsidRPr="005B6830">
                    <w:rPr>
                      <w:color w:val="000000"/>
                      <w:sz w:val="21"/>
                      <w:szCs w:val="21"/>
                    </w:rPr>
                    <w:t xml:space="preserve">VOCs </w:t>
                  </w:r>
                  <w:r w:rsidRPr="005B6830">
                    <w:rPr>
                      <w:color w:val="000000"/>
                      <w:sz w:val="21"/>
                      <w:szCs w:val="21"/>
                    </w:rPr>
                    <w:t>含量的原辅材料，配套安装高效收集、治理设施，其中新建涉</w:t>
                  </w:r>
                  <w:r w:rsidRPr="005B6830">
                    <w:rPr>
                      <w:color w:val="000000"/>
                      <w:sz w:val="21"/>
                      <w:szCs w:val="21"/>
                    </w:rPr>
                    <w:t xml:space="preserve"> VOCs </w:t>
                  </w:r>
                  <w:r w:rsidRPr="005B6830">
                    <w:rPr>
                      <w:color w:val="000000"/>
                      <w:sz w:val="21"/>
                      <w:szCs w:val="21"/>
                    </w:rPr>
                    <w:t>排放的工业企业要入园区，实行区域内</w:t>
                  </w:r>
                  <w:r w:rsidRPr="005B6830">
                    <w:rPr>
                      <w:color w:val="000000"/>
                      <w:sz w:val="21"/>
                      <w:szCs w:val="21"/>
                    </w:rPr>
                    <w:t xml:space="preserve">VOCs </w:t>
                  </w:r>
                  <w:r w:rsidRPr="005B6830">
                    <w:rPr>
                      <w:color w:val="000000"/>
                      <w:sz w:val="21"/>
                      <w:szCs w:val="21"/>
                    </w:rPr>
                    <w:t>排放总量倍量消减替代。</w:t>
                  </w:r>
                </w:p>
              </w:tc>
              <w:tc>
                <w:tcPr>
                  <w:tcW w:w="2693" w:type="dxa"/>
                  <w:vAlign w:val="center"/>
                </w:tcPr>
                <w:p w:rsidR="004D21C0" w:rsidRPr="005B6830" w:rsidRDefault="004D21C0" w:rsidP="009361A9">
                  <w:pPr>
                    <w:adjustRightInd w:val="0"/>
                    <w:snapToGrid w:val="0"/>
                    <w:textAlignment w:val="baseline"/>
                    <w:rPr>
                      <w:color w:val="000000"/>
                      <w:sz w:val="21"/>
                      <w:szCs w:val="21"/>
                    </w:rPr>
                  </w:pPr>
                  <w:r w:rsidRPr="005B6830">
                    <w:rPr>
                      <w:color w:val="000000"/>
                      <w:sz w:val="21"/>
                      <w:szCs w:val="21"/>
                    </w:rPr>
                    <w:t>本项目厂址位于</w:t>
                  </w:r>
                  <w:r w:rsidRPr="00314FE5">
                    <w:rPr>
                      <w:color w:val="000000"/>
                      <w:sz w:val="21"/>
                      <w:szCs w:val="21"/>
                    </w:rPr>
                    <w:t>新乡市新乡县</w:t>
                  </w:r>
                  <w:r w:rsidR="0085291C">
                    <w:rPr>
                      <w:rFonts w:hint="eastAsia"/>
                      <w:color w:val="000000"/>
                      <w:sz w:val="21"/>
                      <w:szCs w:val="21"/>
                    </w:rPr>
                    <w:t>古固寨镇产业集聚区</w:t>
                  </w:r>
                  <w:r>
                    <w:rPr>
                      <w:rFonts w:hint="eastAsia"/>
                      <w:color w:val="000000"/>
                      <w:sz w:val="21"/>
                      <w:szCs w:val="21"/>
                    </w:rPr>
                    <w:t>，本项目为新</w:t>
                  </w:r>
                  <w:r w:rsidRPr="005B6830">
                    <w:rPr>
                      <w:color w:val="000000"/>
                      <w:sz w:val="21"/>
                      <w:szCs w:val="21"/>
                    </w:rPr>
                    <w:t>建项目</w:t>
                  </w:r>
                  <w:r w:rsidRPr="005B6830">
                    <w:rPr>
                      <w:rFonts w:hint="eastAsia"/>
                      <w:color w:val="000000"/>
                      <w:sz w:val="21"/>
                      <w:szCs w:val="21"/>
                    </w:rPr>
                    <w:t>，</w:t>
                  </w:r>
                  <w:r w:rsidR="0085291C">
                    <w:rPr>
                      <w:rFonts w:hint="eastAsia"/>
                      <w:color w:val="000000"/>
                      <w:sz w:val="21"/>
                      <w:szCs w:val="21"/>
                    </w:rPr>
                    <w:t>吸塑</w:t>
                  </w:r>
                  <w:r w:rsidRPr="005B6830">
                    <w:rPr>
                      <w:rFonts w:hint="eastAsia"/>
                      <w:color w:val="000000"/>
                      <w:sz w:val="21"/>
                      <w:szCs w:val="21"/>
                    </w:rPr>
                    <w:t>废气</w:t>
                  </w:r>
                  <w:r w:rsidRPr="005B6830">
                    <w:rPr>
                      <w:color w:val="000000"/>
                      <w:sz w:val="21"/>
                      <w:szCs w:val="21"/>
                    </w:rPr>
                    <w:t>采用</w:t>
                  </w:r>
                  <w:r w:rsidR="004E09EE">
                    <w:rPr>
                      <w:rFonts w:hint="eastAsia"/>
                      <w:color w:val="000000"/>
                      <w:sz w:val="21"/>
                      <w:szCs w:val="21"/>
                    </w:rPr>
                    <w:t>UV</w:t>
                  </w:r>
                  <w:r w:rsidR="004E09EE">
                    <w:rPr>
                      <w:rFonts w:hint="eastAsia"/>
                      <w:color w:val="000000"/>
                      <w:sz w:val="21"/>
                      <w:szCs w:val="21"/>
                    </w:rPr>
                    <w:t>光氧催化</w:t>
                  </w:r>
                  <w:r w:rsidR="004E09EE">
                    <w:rPr>
                      <w:rFonts w:hint="eastAsia"/>
                      <w:color w:val="000000"/>
                      <w:sz w:val="21"/>
                      <w:szCs w:val="21"/>
                    </w:rPr>
                    <w:t>+</w:t>
                  </w:r>
                  <w:r w:rsidR="004E09EE">
                    <w:rPr>
                      <w:rFonts w:hint="eastAsia"/>
                      <w:color w:val="000000"/>
                      <w:sz w:val="21"/>
                      <w:szCs w:val="21"/>
                    </w:rPr>
                    <w:t>活性炭吸附装置</w:t>
                  </w:r>
                  <w:r w:rsidRPr="005B6830">
                    <w:rPr>
                      <w:rFonts w:hint="eastAsia"/>
                      <w:color w:val="000000"/>
                      <w:sz w:val="21"/>
                      <w:szCs w:val="21"/>
                    </w:rPr>
                    <w:t>进行治理</w:t>
                  </w:r>
                  <w:r w:rsidR="0085291C">
                    <w:rPr>
                      <w:rFonts w:hint="eastAsia"/>
                      <w:color w:val="000000"/>
                      <w:sz w:val="21"/>
                      <w:szCs w:val="21"/>
                    </w:rPr>
                    <w:t>，</w:t>
                  </w:r>
                  <w:r w:rsidR="00B765D2">
                    <w:rPr>
                      <w:rFonts w:hint="eastAsia"/>
                      <w:color w:val="000000"/>
                      <w:sz w:val="21"/>
                      <w:szCs w:val="21"/>
                    </w:rPr>
                    <w:t>经</w:t>
                  </w:r>
                  <w:r w:rsidR="00B765D2">
                    <w:rPr>
                      <w:rFonts w:hint="eastAsia"/>
                      <w:color w:val="000000"/>
                      <w:sz w:val="21"/>
                      <w:szCs w:val="21"/>
                    </w:rPr>
                    <w:t>1</w:t>
                  </w:r>
                  <w:r w:rsidR="00B765D2">
                    <w:rPr>
                      <w:rFonts w:hint="eastAsia"/>
                      <w:color w:val="000000"/>
                      <w:sz w:val="21"/>
                      <w:szCs w:val="21"/>
                    </w:rPr>
                    <w:t>根</w:t>
                  </w:r>
                  <w:r w:rsidR="00B765D2">
                    <w:rPr>
                      <w:rFonts w:hint="eastAsia"/>
                      <w:color w:val="000000"/>
                      <w:sz w:val="21"/>
                      <w:szCs w:val="21"/>
                    </w:rPr>
                    <w:t>15m</w:t>
                  </w:r>
                  <w:r w:rsidR="00B765D2">
                    <w:rPr>
                      <w:rFonts w:hint="eastAsia"/>
                      <w:color w:val="000000"/>
                      <w:sz w:val="21"/>
                      <w:szCs w:val="21"/>
                    </w:rPr>
                    <w:t>高排气筒有组织排放，</w:t>
                  </w:r>
                  <w:r w:rsidRPr="005B6830">
                    <w:rPr>
                      <w:rFonts w:hint="eastAsia"/>
                      <w:color w:val="000000"/>
                      <w:sz w:val="21"/>
                      <w:szCs w:val="21"/>
                    </w:rPr>
                    <w:t>项目</w:t>
                  </w:r>
                  <w:r w:rsidRPr="005B6830">
                    <w:rPr>
                      <w:rFonts w:hint="eastAsia"/>
                      <w:color w:val="000000"/>
                      <w:sz w:val="21"/>
                      <w:szCs w:val="21"/>
                    </w:rPr>
                    <w:t>VOCs</w:t>
                  </w:r>
                  <w:r w:rsidRPr="005B6830">
                    <w:rPr>
                      <w:rFonts w:hint="eastAsia"/>
                      <w:color w:val="000000"/>
                      <w:sz w:val="21"/>
                      <w:szCs w:val="21"/>
                    </w:rPr>
                    <w:t>总量指标拟从</w:t>
                  </w:r>
                  <w:r>
                    <w:rPr>
                      <w:rFonts w:hint="eastAsia"/>
                      <w:color w:val="000000"/>
                      <w:sz w:val="21"/>
                      <w:szCs w:val="21"/>
                    </w:rPr>
                    <w:t>新乡县</w:t>
                  </w:r>
                  <w:r w:rsidRPr="005B6830">
                    <w:rPr>
                      <w:rFonts w:hint="eastAsia"/>
                      <w:color w:val="000000"/>
                      <w:sz w:val="21"/>
                      <w:szCs w:val="21"/>
                    </w:rPr>
                    <w:t>削减量中替代。</w:t>
                  </w:r>
                </w:p>
              </w:tc>
              <w:tc>
                <w:tcPr>
                  <w:tcW w:w="1091" w:type="dxa"/>
                  <w:vAlign w:val="center"/>
                </w:tcPr>
                <w:p w:rsidR="004D21C0" w:rsidRPr="005B6830" w:rsidRDefault="0085291C" w:rsidP="003E6E84">
                  <w:pPr>
                    <w:adjustRightInd w:val="0"/>
                    <w:snapToGrid w:val="0"/>
                    <w:jc w:val="center"/>
                    <w:textAlignment w:val="baseline"/>
                    <w:rPr>
                      <w:color w:val="000000"/>
                      <w:sz w:val="21"/>
                      <w:szCs w:val="21"/>
                    </w:rPr>
                  </w:pPr>
                  <w:r>
                    <w:rPr>
                      <w:rFonts w:hint="eastAsia"/>
                      <w:color w:val="000000"/>
                      <w:sz w:val="21"/>
                      <w:szCs w:val="21"/>
                    </w:rPr>
                    <w:t>相符</w:t>
                  </w:r>
                </w:p>
              </w:tc>
            </w:tr>
            <w:tr w:rsidR="004D21C0" w:rsidRPr="005B6830" w:rsidTr="003E6E84">
              <w:trPr>
                <w:gridAfter w:val="1"/>
                <w:wAfter w:w="245" w:type="dxa"/>
                <w:trHeight w:val="400"/>
                <w:jc w:val="center"/>
              </w:trPr>
              <w:tc>
                <w:tcPr>
                  <w:tcW w:w="1168" w:type="dxa"/>
                  <w:tcBorders>
                    <w:bottom w:val="single" w:sz="4" w:space="0" w:color="auto"/>
                  </w:tcBorders>
                  <w:vAlign w:val="center"/>
                </w:tcPr>
                <w:p w:rsidR="004D21C0" w:rsidRPr="005B6830" w:rsidRDefault="004D21C0" w:rsidP="003E6E84">
                  <w:pPr>
                    <w:adjustRightInd w:val="0"/>
                    <w:snapToGrid w:val="0"/>
                    <w:jc w:val="center"/>
                    <w:textAlignment w:val="baseline"/>
                    <w:rPr>
                      <w:color w:val="000000"/>
                      <w:sz w:val="21"/>
                      <w:szCs w:val="21"/>
                    </w:rPr>
                  </w:pPr>
                  <w:r w:rsidRPr="005B6830">
                    <w:rPr>
                      <w:rFonts w:hint="eastAsia"/>
                      <w:color w:val="000000"/>
                      <w:sz w:val="21"/>
                      <w:szCs w:val="21"/>
                    </w:rPr>
                    <w:t>强化其他工业行业</w:t>
                  </w:r>
                  <w:r w:rsidRPr="005B6830">
                    <w:rPr>
                      <w:rFonts w:hint="eastAsia"/>
                      <w:color w:val="000000"/>
                      <w:sz w:val="21"/>
                      <w:szCs w:val="21"/>
                    </w:rPr>
                    <w:t xml:space="preserve"> VOCs </w:t>
                  </w:r>
                  <w:r w:rsidRPr="005B6830">
                    <w:rPr>
                      <w:rFonts w:hint="eastAsia"/>
                      <w:color w:val="000000"/>
                      <w:sz w:val="21"/>
                      <w:szCs w:val="21"/>
                    </w:rPr>
                    <w:t>综合治理。</w:t>
                  </w:r>
                </w:p>
              </w:tc>
              <w:tc>
                <w:tcPr>
                  <w:tcW w:w="4048" w:type="dxa"/>
                  <w:tcBorders>
                    <w:bottom w:val="single" w:sz="4" w:space="0" w:color="auto"/>
                  </w:tcBorders>
                  <w:vAlign w:val="center"/>
                </w:tcPr>
                <w:p w:rsidR="004D21C0" w:rsidRPr="005B6830" w:rsidRDefault="004D21C0" w:rsidP="003E6E84">
                  <w:pPr>
                    <w:adjustRightInd w:val="0"/>
                    <w:snapToGrid w:val="0"/>
                    <w:textAlignment w:val="baseline"/>
                    <w:rPr>
                      <w:color w:val="000000"/>
                      <w:sz w:val="21"/>
                      <w:szCs w:val="21"/>
                    </w:rPr>
                  </w:pPr>
                  <w:r w:rsidRPr="005B6830">
                    <w:rPr>
                      <w:rFonts w:hint="eastAsia"/>
                      <w:color w:val="000000"/>
                      <w:sz w:val="21"/>
                      <w:szCs w:val="21"/>
                    </w:rPr>
                    <w:t>加强对纺织印染、木材加工等行业的</w:t>
                  </w:r>
                  <w:r w:rsidRPr="005B6830">
                    <w:rPr>
                      <w:rFonts w:hint="eastAsia"/>
                      <w:color w:val="000000"/>
                      <w:sz w:val="21"/>
                      <w:szCs w:val="21"/>
                    </w:rPr>
                    <w:t>VOCs</w:t>
                  </w:r>
                  <w:r w:rsidRPr="005B6830">
                    <w:rPr>
                      <w:rFonts w:hint="eastAsia"/>
                      <w:color w:val="000000"/>
                      <w:sz w:val="21"/>
                      <w:szCs w:val="21"/>
                    </w:rPr>
                    <w:t>治理力度，全面提升企业清洁生产水平。纺织印染行业应重点加强化纤纺丝、热定型、涂层等工序</w:t>
                  </w:r>
                  <w:r w:rsidRPr="005B6830">
                    <w:rPr>
                      <w:rFonts w:hint="eastAsia"/>
                      <w:color w:val="000000"/>
                      <w:sz w:val="21"/>
                      <w:szCs w:val="21"/>
                    </w:rPr>
                    <w:t xml:space="preserve">VOCs </w:t>
                  </w:r>
                  <w:r w:rsidRPr="005B6830">
                    <w:rPr>
                      <w:rFonts w:hint="eastAsia"/>
                      <w:color w:val="000000"/>
                      <w:sz w:val="21"/>
                      <w:szCs w:val="21"/>
                    </w:rPr>
                    <w:t>排放治理；木材加工行业应重点加强干燥、涂胶、热压过程</w:t>
                  </w:r>
                  <w:r w:rsidRPr="005B6830">
                    <w:rPr>
                      <w:rFonts w:hint="eastAsia"/>
                      <w:color w:val="000000"/>
                      <w:sz w:val="21"/>
                      <w:szCs w:val="21"/>
                    </w:rPr>
                    <w:t xml:space="preserve">VOCs </w:t>
                  </w:r>
                  <w:r w:rsidRPr="005B6830">
                    <w:rPr>
                      <w:rFonts w:hint="eastAsia"/>
                      <w:color w:val="000000"/>
                      <w:sz w:val="21"/>
                      <w:szCs w:val="21"/>
                    </w:rPr>
                    <w:t>排放治理。有机原料、中间产品与成品全部密闭储存，有效控制产品储存</w:t>
                  </w:r>
                  <w:r w:rsidRPr="005B6830">
                    <w:rPr>
                      <w:rFonts w:hint="eastAsia"/>
                      <w:color w:val="000000"/>
                      <w:sz w:val="21"/>
                      <w:szCs w:val="21"/>
                    </w:rPr>
                    <w:t>VOCs</w:t>
                  </w:r>
                  <w:r w:rsidRPr="005B6830">
                    <w:rPr>
                      <w:rFonts w:hint="eastAsia"/>
                      <w:color w:val="000000"/>
                      <w:sz w:val="21"/>
                      <w:szCs w:val="21"/>
                    </w:rPr>
                    <w:t>逸散。产生</w:t>
                  </w:r>
                  <w:r w:rsidRPr="005B6830">
                    <w:rPr>
                      <w:rFonts w:hint="eastAsia"/>
                      <w:color w:val="000000"/>
                      <w:sz w:val="21"/>
                      <w:szCs w:val="21"/>
                    </w:rPr>
                    <w:t>VOCs</w:t>
                  </w:r>
                  <w:r w:rsidRPr="005B6830">
                    <w:rPr>
                      <w:rFonts w:hint="eastAsia"/>
                      <w:color w:val="000000"/>
                      <w:sz w:val="21"/>
                      <w:szCs w:val="21"/>
                    </w:rPr>
                    <w:t>的工序须密闭操作，并对相关废气进行有效收集和处理，建设吸附回收、吸附燃烧等高效治理设施，确保稳定达标排放。</w:t>
                  </w:r>
                </w:p>
              </w:tc>
              <w:tc>
                <w:tcPr>
                  <w:tcW w:w="2693" w:type="dxa"/>
                  <w:tcBorders>
                    <w:bottom w:val="single" w:sz="4" w:space="0" w:color="auto"/>
                  </w:tcBorders>
                  <w:vAlign w:val="center"/>
                </w:tcPr>
                <w:p w:rsidR="004D21C0" w:rsidRPr="005B6830" w:rsidRDefault="004D21C0" w:rsidP="005156F2">
                  <w:pPr>
                    <w:adjustRightInd w:val="0"/>
                    <w:snapToGrid w:val="0"/>
                    <w:textAlignment w:val="baseline"/>
                    <w:rPr>
                      <w:color w:val="000000"/>
                      <w:sz w:val="21"/>
                      <w:szCs w:val="21"/>
                    </w:rPr>
                  </w:pPr>
                  <w:r w:rsidRPr="005B6830">
                    <w:rPr>
                      <w:rFonts w:hint="eastAsia"/>
                      <w:color w:val="000000"/>
                      <w:sz w:val="21"/>
                      <w:szCs w:val="21"/>
                    </w:rPr>
                    <w:t>本项目属于其他行业，涉及</w:t>
                  </w:r>
                  <w:r>
                    <w:rPr>
                      <w:rFonts w:hint="eastAsia"/>
                      <w:color w:val="000000"/>
                      <w:sz w:val="21"/>
                      <w:szCs w:val="21"/>
                    </w:rPr>
                    <w:t>VOCs</w:t>
                  </w:r>
                  <w:r w:rsidRPr="005B6830">
                    <w:rPr>
                      <w:rFonts w:hint="eastAsia"/>
                      <w:color w:val="000000"/>
                      <w:sz w:val="21"/>
                      <w:szCs w:val="21"/>
                    </w:rPr>
                    <w:t>排放的生产车间采用密闭车间</w:t>
                  </w:r>
                  <w:r w:rsidR="00FE3D35">
                    <w:rPr>
                      <w:rFonts w:hint="eastAsia"/>
                      <w:color w:val="000000"/>
                      <w:sz w:val="21"/>
                      <w:szCs w:val="21"/>
                    </w:rPr>
                    <w:t>进行操作</w:t>
                  </w:r>
                  <w:r w:rsidRPr="005B6830">
                    <w:rPr>
                      <w:rFonts w:hint="eastAsia"/>
                      <w:color w:val="000000"/>
                      <w:sz w:val="21"/>
                      <w:szCs w:val="21"/>
                    </w:rPr>
                    <w:t>，</w:t>
                  </w:r>
                  <w:r w:rsidR="00B765D2">
                    <w:rPr>
                      <w:rFonts w:hint="eastAsia"/>
                      <w:color w:val="000000"/>
                      <w:sz w:val="21"/>
                      <w:szCs w:val="21"/>
                    </w:rPr>
                    <w:t>吸</w:t>
                  </w:r>
                  <w:r>
                    <w:rPr>
                      <w:rFonts w:hint="eastAsia"/>
                      <w:color w:val="000000"/>
                      <w:sz w:val="21"/>
                      <w:szCs w:val="21"/>
                    </w:rPr>
                    <w:t>塑</w:t>
                  </w:r>
                  <w:r w:rsidRPr="005B6830">
                    <w:rPr>
                      <w:rFonts w:hint="eastAsia"/>
                      <w:color w:val="000000"/>
                      <w:sz w:val="21"/>
                      <w:szCs w:val="21"/>
                    </w:rPr>
                    <w:t>废气</w:t>
                  </w:r>
                  <w:r w:rsidRPr="005B6830">
                    <w:rPr>
                      <w:color w:val="000000"/>
                      <w:sz w:val="21"/>
                      <w:szCs w:val="21"/>
                    </w:rPr>
                    <w:t>采用</w:t>
                  </w:r>
                  <w:r w:rsidR="004E09EE">
                    <w:rPr>
                      <w:rFonts w:hint="eastAsia"/>
                      <w:color w:val="000000"/>
                      <w:sz w:val="21"/>
                      <w:szCs w:val="21"/>
                    </w:rPr>
                    <w:t>UV</w:t>
                  </w:r>
                  <w:r w:rsidR="004E09EE">
                    <w:rPr>
                      <w:rFonts w:hint="eastAsia"/>
                      <w:color w:val="000000"/>
                      <w:sz w:val="21"/>
                      <w:szCs w:val="21"/>
                    </w:rPr>
                    <w:t>光氧催化</w:t>
                  </w:r>
                  <w:r w:rsidR="004E09EE">
                    <w:rPr>
                      <w:rFonts w:hint="eastAsia"/>
                      <w:color w:val="000000"/>
                      <w:sz w:val="21"/>
                      <w:szCs w:val="21"/>
                    </w:rPr>
                    <w:t>+</w:t>
                  </w:r>
                  <w:r w:rsidR="004E09EE">
                    <w:rPr>
                      <w:rFonts w:hint="eastAsia"/>
                      <w:color w:val="000000"/>
                      <w:sz w:val="21"/>
                      <w:szCs w:val="21"/>
                    </w:rPr>
                    <w:t>活性炭吸附装置</w:t>
                  </w:r>
                  <w:r w:rsidRPr="005B6830">
                    <w:rPr>
                      <w:rFonts w:hint="eastAsia"/>
                      <w:color w:val="000000"/>
                      <w:sz w:val="21"/>
                      <w:szCs w:val="21"/>
                    </w:rPr>
                    <w:t>进行治理，</w:t>
                  </w:r>
                  <w:r w:rsidRPr="005B6830">
                    <w:rPr>
                      <w:color w:val="000000"/>
                      <w:sz w:val="21"/>
                      <w:szCs w:val="21"/>
                    </w:rPr>
                    <w:t>经</w:t>
                  </w:r>
                  <w:r w:rsidRPr="005B6830">
                    <w:rPr>
                      <w:color w:val="000000"/>
                      <w:sz w:val="21"/>
                      <w:szCs w:val="21"/>
                    </w:rPr>
                    <w:t>1</w:t>
                  </w:r>
                  <w:r w:rsidRPr="005B6830">
                    <w:rPr>
                      <w:color w:val="000000"/>
                      <w:sz w:val="21"/>
                      <w:szCs w:val="21"/>
                    </w:rPr>
                    <w:t>根</w:t>
                  </w:r>
                  <w:r w:rsidRPr="005B6830">
                    <w:rPr>
                      <w:color w:val="000000"/>
                      <w:sz w:val="21"/>
                      <w:szCs w:val="21"/>
                    </w:rPr>
                    <w:t>15m</w:t>
                  </w:r>
                  <w:r w:rsidRPr="005B6830">
                    <w:rPr>
                      <w:color w:val="000000"/>
                      <w:sz w:val="21"/>
                      <w:szCs w:val="21"/>
                    </w:rPr>
                    <w:t>排气筒有组织排放</w:t>
                  </w:r>
                  <w:r w:rsidRPr="005B6830">
                    <w:rPr>
                      <w:rFonts w:hint="eastAsia"/>
                      <w:color w:val="000000"/>
                      <w:sz w:val="21"/>
                      <w:szCs w:val="21"/>
                    </w:rPr>
                    <w:t>；项目各项废气均进行了收集治理，能够达标排放。</w:t>
                  </w:r>
                </w:p>
              </w:tc>
              <w:tc>
                <w:tcPr>
                  <w:tcW w:w="1091" w:type="dxa"/>
                  <w:tcBorders>
                    <w:bottom w:val="single" w:sz="4" w:space="0" w:color="auto"/>
                  </w:tcBorders>
                  <w:vAlign w:val="center"/>
                </w:tcPr>
                <w:p w:rsidR="004D21C0" w:rsidRPr="005B6830" w:rsidRDefault="00FE3D35" w:rsidP="003E6E84">
                  <w:pPr>
                    <w:adjustRightInd w:val="0"/>
                    <w:snapToGrid w:val="0"/>
                    <w:jc w:val="center"/>
                    <w:textAlignment w:val="baseline"/>
                    <w:rPr>
                      <w:color w:val="000000"/>
                      <w:sz w:val="21"/>
                      <w:szCs w:val="21"/>
                    </w:rPr>
                  </w:pPr>
                  <w:r>
                    <w:rPr>
                      <w:rFonts w:hint="eastAsia"/>
                      <w:color w:val="000000"/>
                      <w:sz w:val="21"/>
                      <w:szCs w:val="21"/>
                    </w:rPr>
                    <w:t>相符</w:t>
                  </w:r>
                </w:p>
              </w:tc>
            </w:tr>
            <w:tr w:rsidR="002B4CD5" w:rsidRPr="005B6830" w:rsidTr="003E6E84">
              <w:trPr>
                <w:gridAfter w:val="1"/>
                <w:wAfter w:w="245" w:type="dxa"/>
                <w:trHeight w:val="400"/>
                <w:jc w:val="center"/>
              </w:trPr>
              <w:tc>
                <w:tcPr>
                  <w:tcW w:w="1168" w:type="dxa"/>
                  <w:tcBorders>
                    <w:bottom w:val="single" w:sz="4" w:space="0" w:color="auto"/>
                  </w:tcBorders>
                  <w:vAlign w:val="center"/>
                </w:tcPr>
                <w:p w:rsidR="002B4CD5" w:rsidRPr="005B6830" w:rsidRDefault="002B4CD5" w:rsidP="003E6E84">
                  <w:pPr>
                    <w:adjustRightInd w:val="0"/>
                    <w:snapToGrid w:val="0"/>
                    <w:jc w:val="center"/>
                    <w:textAlignment w:val="baseline"/>
                    <w:rPr>
                      <w:color w:val="000000"/>
                      <w:sz w:val="21"/>
                      <w:szCs w:val="21"/>
                    </w:rPr>
                  </w:pPr>
                  <w:r w:rsidRPr="00533F12">
                    <w:rPr>
                      <w:color w:val="000000"/>
                      <w:sz w:val="21"/>
                      <w:szCs w:val="21"/>
                    </w:rPr>
                    <w:t>严格实施施工扬尘管理。</w:t>
                  </w:r>
                </w:p>
              </w:tc>
              <w:tc>
                <w:tcPr>
                  <w:tcW w:w="4048" w:type="dxa"/>
                  <w:tcBorders>
                    <w:bottom w:val="single" w:sz="4" w:space="0" w:color="auto"/>
                  </w:tcBorders>
                  <w:vAlign w:val="center"/>
                </w:tcPr>
                <w:p w:rsidR="002B4CD5" w:rsidRPr="005B6830" w:rsidRDefault="002B4CD5" w:rsidP="003E6E84">
                  <w:pPr>
                    <w:adjustRightInd w:val="0"/>
                    <w:snapToGrid w:val="0"/>
                    <w:textAlignment w:val="baseline"/>
                    <w:rPr>
                      <w:color w:val="000000"/>
                      <w:sz w:val="21"/>
                      <w:szCs w:val="21"/>
                    </w:rPr>
                  </w:pPr>
                  <w:r w:rsidRPr="00533F12">
                    <w:rPr>
                      <w:color w:val="000000"/>
                      <w:sz w:val="21"/>
                      <w:szCs w:val="21"/>
                    </w:rPr>
                    <w:t>积极推行绿色施工，建立健全施工扬尘常态化长效管理机制，建设单位要将防治扬尘污染费用列入工程造价，在加装视频监控、管理人员到位、经报备批准后方可开工。严格落实新建和在建建筑、市政、拆除、公路、水利等各类工地周边围挡、物料堆放覆盖、土方开挖湿法作业、路面硬</w:t>
                  </w:r>
                  <w:r w:rsidRPr="00533F12">
                    <w:rPr>
                      <w:color w:val="000000"/>
                      <w:sz w:val="21"/>
                      <w:szCs w:val="21"/>
                    </w:rPr>
                    <w:lastRenderedPageBreak/>
                    <w:t>化、出入车辆清洗、渣土车辆密闭运输</w:t>
                  </w:r>
                  <w:r w:rsidRPr="00533F12">
                    <w:rPr>
                      <w:color w:val="000000"/>
                      <w:sz w:val="21"/>
                      <w:szCs w:val="21"/>
                    </w:rPr>
                    <w:t>“</w:t>
                  </w:r>
                  <w:r w:rsidRPr="00533F12">
                    <w:rPr>
                      <w:color w:val="000000"/>
                      <w:sz w:val="21"/>
                      <w:szCs w:val="21"/>
                    </w:rPr>
                    <w:t>六个百分百</w:t>
                  </w:r>
                  <w:r w:rsidRPr="00533F12">
                    <w:rPr>
                      <w:color w:val="000000"/>
                      <w:sz w:val="21"/>
                      <w:szCs w:val="21"/>
                    </w:rPr>
                    <w:t>”</w:t>
                  </w:r>
                  <w:r w:rsidRPr="00533F12">
                    <w:rPr>
                      <w:color w:val="000000"/>
                      <w:sz w:val="21"/>
                      <w:szCs w:val="21"/>
                    </w:rPr>
                    <w:t>，城市规划区内建筑工地禁止现场搅拌混凝土、禁止现场配制砂浆</w:t>
                  </w:r>
                  <w:r w:rsidRPr="00533F12">
                    <w:rPr>
                      <w:color w:val="000000"/>
                      <w:sz w:val="21"/>
                      <w:szCs w:val="21"/>
                    </w:rPr>
                    <w:t>“</w:t>
                  </w:r>
                  <w:r w:rsidRPr="00533F12">
                    <w:rPr>
                      <w:color w:val="000000"/>
                      <w:sz w:val="21"/>
                      <w:szCs w:val="21"/>
                    </w:rPr>
                    <w:t>两个禁止</w:t>
                  </w:r>
                  <w:r w:rsidRPr="00533F12">
                    <w:rPr>
                      <w:color w:val="000000"/>
                      <w:sz w:val="21"/>
                      <w:szCs w:val="21"/>
                    </w:rPr>
                    <w:t>”</w:t>
                  </w:r>
                  <w:r w:rsidRPr="00533F12">
                    <w:rPr>
                      <w:color w:val="000000"/>
                      <w:sz w:val="21"/>
                      <w:szCs w:val="21"/>
                    </w:rPr>
                    <w:t>。</w:t>
                  </w:r>
                </w:p>
              </w:tc>
              <w:tc>
                <w:tcPr>
                  <w:tcW w:w="2693" w:type="dxa"/>
                  <w:tcBorders>
                    <w:bottom w:val="single" w:sz="4" w:space="0" w:color="auto"/>
                  </w:tcBorders>
                  <w:vAlign w:val="center"/>
                </w:tcPr>
                <w:p w:rsidR="002B4CD5" w:rsidRPr="00533F12" w:rsidRDefault="002B4CD5" w:rsidP="00B134BA">
                  <w:pPr>
                    <w:adjustRightInd w:val="0"/>
                    <w:snapToGrid w:val="0"/>
                    <w:textAlignment w:val="baseline"/>
                    <w:rPr>
                      <w:color w:val="000000"/>
                      <w:sz w:val="21"/>
                      <w:szCs w:val="21"/>
                    </w:rPr>
                  </w:pPr>
                  <w:r>
                    <w:rPr>
                      <w:rFonts w:hint="eastAsia"/>
                      <w:color w:val="000000"/>
                      <w:sz w:val="21"/>
                      <w:szCs w:val="21"/>
                    </w:rPr>
                    <w:lastRenderedPageBreak/>
                    <w:t>本项目拟新建厂房，施工期间严格按照施工扬尘综合治理要求进行治理。</w:t>
                  </w:r>
                </w:p>
              </w:tc>
              <w:tc>
                <w:tcPr>
                  <w:tcW w:w="1091" w:type="dxa"/>
                  <w:tcBorders>
                    <w:bottom w:val="single" w:sz="4" w:space="0" w:color="auto"/>
                  </w:tcBorders>
                  <w:vAlign w:val="center"/>
                </w:tcPr>
                <w:p w:rsidR="002B4CD5" w:rsidRDefault="002B4CD5" w:rsidP="003E6E84">
                  <w:pPr>
                    <w:adjustRightInd w:val="0"/>
                    <w:snapToGrid w:val="0"/>
                    <w:jc w:val="center"/>
                    <w:textAlignment w:val="baseline"/>
                    <w:rPr>
                      <w:color w:val="000000"/>
                      <w:sz w:val="21"/>
                      <w:szCs w:val="21"/>
                    </w:rPr>
                  </w:pPr>
                  <w:r>
                    <w:rPr>
                      <w:rFonts w:hint="eastAsia"/>
                      <w:color w:val="000000"/>
                      <w:sz w:val="21"/>
                      <w:szCs w:val="21"/>
                    </w:rPr>
                    <w:t>相符</w:t>
                  </w:r>
                </w:p>
              </w:tc>
            </w:tr>
            <w:tr w:rsidR="002B4CD5" w:rsidRPr="005B6830" w:rsidTr="003E6E84">
              <w:trPr>
                <w:gridAfter w:val="1"/>
                <w:wAfter w:w="245" w:type="dxa"/>
                <w:trHeight w:val="400"/>
                <w:jc w:val="center"/>
              </w:trPr>
              <w:tc>
                <w:tcPr>
                  <w:tcW w:w="1168" w:type="dxa"/>
                  <w:tcBorders>
                    <w:bottom w:val="single" w:sz="8" w:space="0" w:color="auto"/>
                  </w:tcBorders>
                  <w:vAlign w:val="center"/>
                </w:tcPr>
                <w:p w:rsidR="002B4CD5" w:rsidRPr="005B6830" w:rsidRDefault="002B4CD5" w:rsidP="003E6E84">
                  <w:pPr>
                    <w:adjustRightInd w:val="0"/>
                    <w:snapToGrid w:val="0"/>
                    <w:jc w:val="center"/>
                    <w:textAlignment w:val="baseline"/>
                    <w:rPr>
                      <w:color w:val="000000"/>
                      <w:sz w:val="21"/>
                      <w:szCs w:val="21"/>
                    </w:rPr>
                  </w:pPr>
                  <w:r w:rsidRPr="005B6830">
                    <w:rPr>
                      <w:color w:val="000000"/>
                      <w:sz w:val="21"/>
                      <w:szCs w:val="21"/>
                    </w:rPr>
                    <w:lastRenderedPageBreak/>
                    <w:t>继续开展严厉打击违法倾倒、转移危险废物（废液）工作。</w:t>
                  </w:r>
                </w:p>
              </w:tc>
              <w:tc>
                <w:tcPr>
                  <w:tcW w:w="4048" w:type="dxa"/>
                  <w:tcBorders>
                    <w:bottom w:val="single" w:sz="8" w:space="0" w:color="auto"/>
                  </w:tcBorders>
                  <w:vAlign w:val="center"/>
                </w:tcPr>
                <w:p w:rsidR="002B4CD5" w:rsidRPr="005B6830" w:rsidRDefault="002B4CD5" w:rsidP="00FE3D35">
                  <w:pPr>
                    <w:adjustRightInd w:val="0"/>
                    <w:snapToGrid w:val="0"/>
                    <w:jc w:val="left"/>
                    <w:textAlignment w:val="baseline"/>
                    <w:rPr>
                      <w:color w:val="000000"/>
                      <w:sz w:val="21"/>
                      <w:szCs w:val="21"/>
                    </w:rPr>
                  </w:pPr>
                  <w:r w:rsidRPr="005B6830">
                    <w:rPr>
                      <w:color w:val="000000"/>
                      <w:sz w:val="21"/>
                      <w:szCs w:val="21"/>
                    </w:rPr>
                    <w:t>认真开展严厉打击违法倾倒、转移危险废物（废液）</w:t>
                  </w:r>
                  <w:r w:rsidRPr="005B6830">
                    <w:rPr>
                      <w:color w:val="000000"/>
                      <w:sz w:val="21"/>
                      <w:szCs w:val="21"/>
                    </w:rPr>
                    <w:t>60</w:t>
                  </w:r>
                  <w:r w:rsidRPr="005B6830">
                    <w:rPr>
                      <w:color w:val="000000"/>
                      <w:sz w:val="21"/>
                      <w:szCs w:val="21"/>
                    </w:rPr>
                    <w:t>专项行动，对涉及产生危险废物和高浓度废液的工业企业开展全面排查，就企业危险废物和高浓度废液的种类、数量和处理处置方式等建立台账，并实行月申报备案制度，在每月月底前向当地环保部门报告当月本企业危险废物和高浓度废液的种类、数量和处理处置方式，从制度上确保企业产生的危险废物和高浓度废液得到有效处理，杜绝违法倾倒、转移等现象发生。</w:t>
                  </w:r>
                </w:p>
              </w:tc>
              <w:tc>
                <w:tcPr>
                  <w:tcW w:w="2693" w:type="dxa"/>
                  <w:tcBorders>
                    <w:bottom w:val="single" w:sz="8" w:space="0" w:color="auto"/>
                  </w:tcBorders>
                  <w:vAlign w:val="center"/>
                </w:tcPr>
                <w:p w:rsidR="002B4CD5" w:rsidRPr="005B6830" w:rsidRDefault="002B4CD5" w:rsidP="003E6E84">
                  <w:pPr>
                    <w:adjustRightInd w:val="0"/>
                    <w:snapToGrid w:val="0"/>
                    <w:textAlignment w:val="baseline"/>
                    <w:rPr>
                      <w:color w:val="000000"/>
                      <w:sz w:val="21"/>
                      <w:szCs w:val="21"/>
                    </w:rPr>
                  </w:pPr>
                  <w:r w:rsidRPr="005B6830">
                    <w:rPr>
                      <w:color w:val="000000"/>
                      <w:sz w:val="21"/>
                      <w:szCs w:val="21"/>
                    </w:rPr>
                    <w:t>本项目产生的危废收集于危废暂存间</w:t>
                  </w:r>
                  <w:r w:rsidRPr="005B6830">
                    <w:rPr>
                      <w:rFonts w:hint="eastAsia"/>
                      <w:color w:val="000000"/>
                      <w:sz w:val="21"/>
                      <w:szCs w:val="21"/>
                    </w:rPr>
                    <w:t>，</w:t>
                  </w:r>
                  <w:r w:rsidRPr="005B6830">
                    <w:rPr>
                      <w:color w:val="000000"/>
                      <w:sz w:val="21"/>
                      <w:szCs w:val="21"/>
                    </w:rPr>
                    <w:t>定期交于有资质单位处理</w:t>
                  </w:r>
                  <w:r w:rsidRPr="005B6830">
                    <w:rPr>
                      <w:rFonts w:hint="eastAsia"/>
                      <w:color w:val="000000"/>
                      <w:sz w:val="21"/>
                      <w:szCs w:val="21"/>
                    </w:rPr>
                    <w:t>，</w:t>
                  </w:r>
                  <w:r w:rsidRPr="005B6830">
                    <w:rPr>
                      <w:color w:val="000000"/>
                      <w:sz w:val="21"/>
                      <w:szCs w:val="21"/>
                    </w:rPr>
                    <w:t>企业建立危废管理台账</w:t>
                  </w:r>
                  <w:r w:rsidRPr="005B6830">
                    <w:rPr>
                      <w:rFonts w:hint="eastAsia"/>
                      <w:color w:val="000000"/>
                      <w:sz w:val="21"/>
                      <w:szCs w:val="21"/>
                    </w:rPr>
                    <w:t>，</w:t>
                  </w:r>
                  <w:r w:rsidRPr="005B6830">
                    <w:rPr>
                      <w:color w:val="000000"/>
                      <w:sz w:val="21"/>
                      <w:szCs w:val="21"/>
                    </w:rPr>
                    <w:t>定期向环保部门汇报</w:t>
                  </w:r>
                  <w:r w:rsidRPr="005B6830">
                    <w:rPr>
                      <w:rFonts w:hint="eastAsia"/>
                      <w:color w:val="000000"/>
                      <w:sz w:val="21"/>
                      <w:szCs w:val="21"/>
                    </w:rPr>
                    <w:t>。</w:t>
                  </w:r>
                </w:p>
              </w:tc>
              <w:tc>
                <w:tcPr>
                  <w:tcW w:w="1091" w:type="dxa"/>
                  <w:tcBorders>
                    <w:bottom w:val="single" w:sz="8" w:space="0" w:color="auto"/>
                  </w:tcBorders>
                  <w:vAlign w:val="center"/>
                </w:tcPr>
                <w:p w:rsidR="002B4CD5" w:rsidRPr="005B6830" w:rsidRDefault="002B4CD5" w:rsidP="003E6E84">
                  <w:pPr>
                    <w:adjustRightInd w:val="0"/>
                    <w:snapToGrid w:val="0"/>
                    <w:jc w:val="center"/>
                    <w:textAlignment w:val="baseline"/>
                    <w:rPr>
                      <w:color w:val="000000"/>
                      <w:sz w:val="21"/>
                      <w:szCs w:val="21"/>
                    </w:rPr>
                  </w:pPr>
                  <w:r>
                    <w:rPr>
                      <w:rFonts w:hint="eastAsia"/>
                      <w:color w:val="000000"/>
                      <w:sz w:val="21"/>
                      <w:szCs w:val="21"/>
                    </w:rPr>
                    <w:t>相符</w:t>
                  </w:r>
                </w:p>
              </w:tc>
            </w:tr>
          </w:tbl>
          <w:p w:rsidR="00BC74E1" w:rsidRDefault="00BC74E1" w:rsidP="00605B23">
            <w:pPr>
              <w:pStyle w:val="Char5"/>
              <w:spacing w:line="420" w:lineRule="exact"/>
              <w:ind w:firstLineChars="200" w:firstLine="480"/>
              <w:rPr>
                <w:sz w:val="24"/>
                <w:szCs w:val="24"/>
              </w:rPr>
            </w:pPr>
            <w:r>
              <w:rPr>
                <w:rFonts w:hint="eastAsia"/>
                <w:sz w:val="24"/>
                <w:szCs w:val="24"/>
              </w:rPr>
              <w:t>由</w:t>
            </w:r>
            <w:r w:rsidR="00B134BA">
              <w:rPr>
                <w:rFonts w:hint="eastAsia"/>
                <w:sz w:val="24"/>
                <w:szCs w:val="24"/>
              </w:rPr>
              <w:t>上表</w:t>
            </w:r>
            <w:r>
              <w:rPr>
                <w:rFonts w:hint="eastAsia"/>
                <w:sz w:val="24"/>
                <w:szCs w:val="24"/>
              </w:rPr>
              <w:t>可知，</w:t>
            </w:r>
            <w:r w:rsidRPr="00636A16">
              <w:rPr>
                <w:rFonts w:hint="eastAsia"/>
                <w:sz w:val="24"/>
                <w:szCs w:val="24"/>
              </w:rPr>
              <w:t>本项目符合</w:t>
            </w:r>
            <w:r>
              <w:rPr>
                <w:rFonts w:cs="宋体" w:hint="eastAsia"/>
                <w:sz w:val="24"/>
                <w:szCs w:val="24"/>
              </w:rPr>
              <w:t>《</w:t>
            </w:r>
            <w:r w:rsidRPr="0039208C">
              <w:rPr>
                <w:rFonts w:cs="宋体" w:hint="eastAsia"/>
                <w:sz w:val="24"/>
                <w:szCs w:val="24"/>
              </w:rPr>
              <w:t>新乡市环境污染防治攻坚战三年行动实施方案（</w:t>
            </w:r>
            <w:r>
              <w:rPr>
                <w:rFonts w:cs="宋体" w:hint="eastAsia"/>
                <w:sz w:val="24"/>
                <w:szCs w:val="24"/>
              </w:rPr>
              <w:t>2018</w:t>
            </w:r>
            <w:r w:rsidRPr="0039208C">
              <w:rPr>
                <w:rFonts w:cs="宋体" w:hint="eastAsia"/>
                <w:sz w:val="24"/>
                <w:szCs w:val="24"/>
              </w:rPr>
              <w:t>—</w:t>
            </w:r>
            <w:r w:rsidRPr="0039208C">
              <w:rPr>
                <w:rFonts w:cs="宋体" w:hint="eastAsia"/>
                <w:sz w:val="24"/>
                <w:szCs w:val="24"/>
              </w:rPr>
              <w:t>2020</w:t>
            </w:r>
            <w:r w:rsidRPr="0039208C">
              <w:rPr>
                <w:rFonts w:cs="宋体" w:hint="eastAsia"/>
                <w:sz w:val="24"/>
                <w:szCs w:val="24"/>
              </w:rPr>
              <w:t>年）</w:t>
            </w:r>
            <w:r>
              <w:rPr>
                <w:rFonts w:cs="宋体" w:hint="eastAsia"/>
                <w:sz w:val="24"/>
                <w:szCs w:val="24"/>
              </w:rPr>
              <w:t>》</w:t>
            </w:r>
            <w:r w:rsidRPr="008A2EF2">
              <w:rPr>
                <w:rFonts w:cs="宋体" w:hint="eastAsia"/>
                <w:bCs/>
                <w:color w:val="000000"/>
                <w:kern w:val="0"/>
                <w:sz w:val="24"/>
                <w:szCs w:val="24"/>
              </w:rPr>
              <w:t>中</w:t>
            </w:r>
            <w:r w:rsidRPr="008A2EF2">
              <w:rPr>
                <w:rFonts w:hint="eastAsia"/>
                <w:sz w:val="24"/>
                <w:szCs w:val="24"/>
              </w:rPr>
              <w:t>的相关规定。</w:t>
            </w:r>
          </w:p>
          <w:p w:rsidR="00BC74E1" w:rsidRDefault="009361A9" w:rsidP="00605B23">
            <w:pPr>
              <w:spacing w:line="420" w:lineRule="exact"/>
              <w:ind w:firstLineChars="200" w:firstLine="480"/>
              <w:rPr>
                <w:rFonts w:cs="宋体"/>
                <w:sz w:val="24"/>
                <w:szCs w:val="24"/>
              </w:rPr>
            </w:pPr>
            <w:r>
              <w:rPr>
                <w:rFonts w:hint="eastAsia"/>
                <w:sz w:val="24"/>
                <w:szCs w:val="24"/>
              </w:rPr>
              <w:t>9</w:t>
            </w:r>
            <w:r w:rsidR="00533F12" w:rsidRPr="00680A8B">
              <w:rPr>
                <w:rFonts w:hint="eastAsia"/>
                <w:sz w:val="24"/>
                <w:szCs w:val="24"/>
              </w:rPr>
              <w:t>、</w:t>
            </w:r>
            <w:r w:rsidR="00BC74E1" w:rsidRPr="00BC74E1">
              <w:rPr>
                <w:rFonts w:cs="宋体" w:hint="eastAsia"/>
                <w:b/>
                <w:sz w:val="24"/>
                <w:szCs w:val="24"/>
              </w:rPr>
              <w:t>本项目与《河南省</w:t>
            </w:r>
            <w:r w:rsidR="00BC74E1" w:rsidRPr="00BC74E1">
              <w:rPr>
                <w:rFonts w:cs="宋体" w:hint="eastAsia"/>
                <w:b/>
                <w:sz w:val="24"/>
                <w:szCs w:val="24"/>
              </w:rPr>
              <w:t>2019</w:t>
            </w:r>
            <w:r w:rsidR="00BC74E1" w:rsidRPr="00BC74E1">
              <w:rPr>
                <w:rFonts w:cs="宋体" w:hint="eastAsia"/>
                <w:b/>
                <w:sz w:val="24"/>
                <w:szCs w:val="24"/>
              </w:rPr>
              <w:t>年大气污染防治</w:t>
            </w:r>
            <w:r w:rsidR="00414C20">
              <w:rPr>
                <w:rFonts w:cs="宋体" w:hint="eastAsia"/>
                <w:b/>
                <w:sz w:val="24"/>
                <w:szCs w:val="24"/>
              </w:rPr>
              <w:t>攻坚战实施</w:t>
            </w:r>
            <w:r w:rsidR="00BC74E1" w:rsidRPr="00BC74E1">
              <w:rPr>
                <w:rFonts w:cs="宋体" w:hint="eastAsia"/>
                <w:b/>
                <w:sz w:val="24"/>
                <w:szCs w:val="24"/>
              </w:rPr>
              <w:t>方案》（豫环攻坚办【</w:t>
            </w:r>
            <w:r w:rsidR="00BC74E1" w:rsidRPr="00BC74E1">
              <w:rPr>
                <w:rFonts w:cs="宋体" w:hint="eastAsia"/>
                <w:b/>
                <w:sz w:val="24"/>
                <w:szCs w:val="24"/>
              </w:rPr>
              <w:t>2019</w:t>
            </w:r>
            <w:r w:rsidR="00BC74E1" w:rsidRPr="00BC74E1">
              <w:rPr>
                <w:rFonts w:cs="宋体" w:hint="eastAsia"/>
                <w:b/>
                <w:sz w:val="24"/>
                <w:szCs w:val="24"/>
              </w:rPr>
              <w:t>】</w:t>
            </w:r>
            <w:r w:rsidR="00BC74E1" w:rsidRPr="00BC74E1">
              <w:rPr>
                <w:rFonts w:cs="宋体" w:hint="eastAsia"/>
                <w:b/>
                <w:sz w:val="24"/>
                <w:szCs w:val="24"/>
              </w:rPr>
              <w:t>25</w:t>
            </w:r>
            <w:r w:rsidR="00BC74E1" w:rsidRPr="00BC74E1">
              <w:rPr>
                <w:rFonts w:cs="宋体" w:hint="eastAsia"/>
                <w:b/>
                <w:sz w:val="24"/>
                <w:szCs w:val="24"/>
              </w:rPr>
              <w:t>号）对照分析见下表。</w:t>
            </w:r>
          </w:p>
          <w:p w:rsidR="005652BD" w:rsidRDefault="005652BD" w:rsidP="00605B23">
            <w:pPr>
              <w:spacing w:line="420" w:lineRule="exact"/>
              <w:ind w:firstLineChars="200" w:firstLine="480"/>
              <w:textAlignment w:val="baseline"/>
              <w:rPr>
                <w:rFonts w:eastAsia="黑体" w:hAnsi="黑体"/>
                <w:color w:val="000000"/>
                <w:sz w:val="24"/>
                <w:szCs w:val="24"/>
              </w:rPr>
            </w:pPr>
            <w:r w:rsidRPr="00414C20">
              <w:rPr>
                <w:rFonts w:eastAsia="黑体" w:hAnsi="黑体"/>
                <w:color w:val="000000"/>
                <w:sz w:val="24"/>
                <w:szCs w:val="24"/>
              </w:rPr>
              <w:t>表</w:t>
            </w:r>
            <w:r w:rsidRPr="00414C20">
              <w:rPr>
                <w:rFonts w:eastAsia="黑体"/>
                <w:color w:val="000000"/>
                <w:sz w:val="24"/>
                <w:szCs w:val="24"/>
              </w:rPr>
              <w:t>1</w:t>
            </w:r>
            <w:r w:rsidR="005156F2">
              <w:rPr>
                <w:rFonts w:eastAsia="黑体" w:hint="eastAsia"/>
                <w:color w:val="000000"/>
                <w:sz w:val="24"/>
                <w:szCs w:val="24"/>
              </w:rPr>
              <w:t>1</w:t>
            </w:r>
            <w:r w:rsidRPr="00414C20">
              <w:rPr>
                <w:rFonts w:ascii="黑体" w:eastAsia="黑体" w:hAnsi="黑体"/>
                <w:color w:val="000000"/>
                <w:sz w:val="24"/>
                <w:szCs w:val="24"/>
              </w:rPr>
              <w:t xml:space="preserve">      </w:t>
            </w:r>
            <w:r w:rsidR="00414C20" w:rsidRPr="00414C20">
              <w:rPr>
                <w:rFonts w:ascii="黑体" w:eastAsia="黑体" w:hAnsi="黑体"/>
                <w:color w:val="000000"/>
                <w:sz w:val="24"/>
                <w:szCs w:val="24"/>
              </w:rPr>
              <w:t xml:space="preserve">     </w:t>
            </w:r>
            <w:r w:rsidR="00414C20">
              <w:rPr>
                <w:rFonts w:ascii="黑体" w:eastAsia="黑体" w:hAnsi="黑体" w:hint="eastAsia"/>
                <w:color w:val="000000"/>
                <w:sz w:val="24"/>
                <w:szCs w:val="24"/>
              </w:rPr>
              <w:t xml:space="preserve">  </w:t>
            </w:r>
            <w:r w:rsidRPr="00DF3A58">
              <w:rPr>
                <w:rFonts w:eastAsia="黑体"/>
                <w:color w:val="000000"/>
                <w:sz w:val="24"/>
                <w:szCs w:val="24"/>
              </w:rPr>
              <w:t xml:space="preserve"> </w:t>
            </w:r>
            <w:r w:rsidR="00414C20" w:rsidRPr="00DF3A58">
              <w:rPr>
                <w:rFonts w:eastAsia="黑体"/>
                <w:color w:val="000000"/>
                <w:sz w:val="24"/>
                <w:szCs w:val="24"/>
              </w:rPr>
              <w:t xml:space="preserve"> </w:t>
            </w:r>
            <w:r w:rsidRPr="00DF3A58">
              <w:rPr>
                <w:rFonts w:eastAsia="黑体" w:hAnsi="黑体"/>
                <w:color w:val="000000"/>
                <w:sz w:val="24"/>
                <w:szCs w:val="24"/>
              </w:rPr>
              <w:t>与</w:t>
            </w:r>
            <w:r w:rsidR="00BC74E1" w:rsidRPr="00DF3A58">
              <w:rPr>
                <w:rFonts w:eastAsia="黑体" w:hAnsi="黑体"/>
                <w:sz w:val="24"/>
                <w:szCs w:val="24"/>
              </w:rPr>
              <w:t>豫环攻坚办【</w:t>
            </w:r>
            <w:r w:rsidR="00BC74E1" w:rsidRPr="00DF3A58">
              <w:rPr>
                <w:rFonts w:eastAsia="黑体"/>
                <w:sz w:val="24"/>
                <w:szCs w:val="24"/>
              </w:rPr>
              <w:t>2019</w:t>
            </w:r>
            <w:r w:rsidR="00BC74E1" w:rsidRPr="00DF3A58">
              <w:rPr>
                <w:rFonts w:eastAsia="黑体" w:hAnsi="黑体"/>
                <w:sz w:val="24"/>
                <w:szCs w:val="24"/>
              </w:rPr>
              <w:t>】</w:t>
            </w:r>
            <w:r w:rsidR="00BC74E1" w:rsidRPr="00DF3A58">
              <w:rPr>
                <w:rFonts w:eastAsia="黑体"/>
                <w:sz w:val="24"/>
                <w:szCs w:val="24"/>
              </w:rPr>
              <w:t>25</w:t>
            </w:r>
            <w:r w:rsidR="00414C20" w:rsidRPr="00DF3A58">
              <w:rPr>
                <w:rFonts w:eastAsia="黑体" w:hAnsi="黑体"/>
                <w:sz w:val="24"/>
                <w:szCs w:val="24"/>
              </w:rPr>
              <w:t>号文</w:t>
            </w:r>
            <w:r w:rsidRPr="00DF3A58">
              <w:rPr>
                <w:rFonts w:eastAsia="黑体" w:hAnsi="黑体"/>
                <w:color w:val="000000"/>
                <w:sz w:val="24"/>
                <w:szCs w:val="24"/>
              </w:rPr>
              <w:t>对照分析一览表</w:t>
            </w:r>
          </w:p>
          <w:tbl>
            <w:tblPr>
              <w:tblW w:w="9072"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1441"/>
              <w:gridCol w:w="3943"/>
              <w:gridCol w:w="2498"/>
              <w:gridCol w:w="1190"/>
            </w:tblGrid>
            <w:tr w:rsidR="00FE3D35" w:rsidRPr="005B6830" w:rsidTr="00605B23">
              <w:trPr>
                <w:trHeight w:val="397"/>
                <w:jc w:val="center"/>
              </w:trPr>
              <w:tc>
                <w:tcPr>
                  <w:tcW w:w="1441" w:type="dxa"/>
                  <w:tcBorders>
                    <w:top w:val="single" w:sz="8" w:space="0" w:color="auto"/>
                    <w:bottom w:val="single" w:sz="8" w:space="0" w:color="auto"/>
                  </w:tcBorders>
                  <w:vAlign w:val="center"/>
                </w:tcPr>
                <w:p w:rsidR="00FE3D35" w:rsidRPr="00EF1C9B" w:rsidRDefault="00FE3D35" w:rsidP="003E6E84">
                  <w:pPr>
                    <w:adjustRightInd w:val="0"/>
                    <w:snapToGrid w:val="0"/>
                    <w:jc w:val="center"/>
                    <w:textAlignment w:val="baseline"/>
                    <w:rPr>
                      <w:rFonts w:ascii="黑体" w:eastAsia="黑体" w:hAnsi="黑体"/>
                      <w:color w:val="000000"/>
                      <w:sz w:val="21"/>
                      <w:szCs w:val="21"/>
                    </w:rPr>
                  </w:pPr>
                  <w:r w:rsidRPr="00EF1C9B">
                    <w:rPr>
                      <w:rFonts w:ascii="黑体" w:eastAsia="黑体" w:hAnsi="黑体" w:hint="eastAsia"/>
                      <w:color w:val="000000"/>
                      <w:sz w:val="21"/>
                      <w:szCs w:val="21"/>
                    </w:rPr>
                    <w:t>主要任务</w:t>
                  </w:r>
                </w:p>
              </w:tc>
              <w:tc>
                <w:tcPr>
                  <w:tcW w:w="3943" w:type="dxa"/>
                  <w:tcBorders>
                    <w:top w:val="single" w:sz="8" w:space="0" w:color="auto"/>
                    <w:bottom w:val="single" w:sz="8" w:space="0" w:color="auto"/>
                  </w:tcBorders>
                  <w:vAlign w:val="center"/>
                </w:tcPr>
                <w:p w:rsidR="00FE3D35" w:rsidRPr="00EF1C9B" w:rsidRDefault="00FE3D35" w:rsidP="003E6E84">
                  <w:pPr>
                    <w:adjustRightInd w:val="0"/>
                    <w:snapToGrid w:val="0"/>
                    <w:jc w:val="center"/>
                    <w:textAlignment w:val="baseline"/>
                    <w:rPr>
                      <w:rFonts w:ascii="黑体" w:eastAsia="黑体" w:hAnsi="黑体"/>
                      <w:color w:val="000000"/>
                      <w:sz w:val="21"/>
                      <w:szCs w:val="21"/>
                    </w:rPr>
                  </w:pPr>
                  <w:r w:rsidRPr="00EF1C9B">
                    <w:rPr>
                      <w:rFonts w:ascii="黑体" w:eastAsia="黑体" w:hAnsi="黑体" w:hint="eastAsia"/>
                      <w:color w:val="000000"/>
                      <w:sz w:val="21"/>
                      <w:szCs w:val="21"/>
                    </w:rPr>
                    <w:t>与本项目相关条文</w:t>
                  </w:r>
                </w:p>
              </w:tc>
              <w:tc>
                <w:tcPr>
                  <w:tcW w:w="2498" w:type="dxa"/>
                  <w:tcBorders>
                    <w:top w:val="single" w:sz="8" w:space="0" w:color="auto"/>
                    <w:bottom w:val="single" w:sz="8" w:space="0" w:color="auto"/>
                  </w:tcBorders>
                  <w:vAlign w:val="center"/>
                </w:tcPr>
                <w:p w:rsidR="00FE3D35" w:rsidRPr="00EF1C9B" w:rsidRDefault="00FE3D35" w:rsidP="003E6E84">
                  <w:pPr>
                    <w:adjustRightInd w:val="0"/>
                    <w:snapToGrid w:val="0"/>
                    <w:jc w:val="center"/>
                    <w:textAlignment w:val="baseline"/>
                    <w:rPr>
                      <w:rFonts w:ascii="黑体" w:eastAsia="黑体" w:hAnsi="黑体"/>
                      <w:color w:val="000000"/>
                      <w:sz w:val="21"/>
                      <w:szCs w:val="21"/>
                    </w:rPr>
                  </w:pPr>
                  <w:r w:rsidRPr="00EF1C9B">
                    <w:rPr>
                      <w:rFonts w:ascii="黑体" w:eastAsia="黑体" w:hAnsi="黑体"/>
                      <w:color w:val="000000"/>
                      <w:sz w:val="21"/>
                      <w:szCs w:val="21"/>
                    </w:rPr>
                    <w:t>本项目情况</w:t>
                  </w:r>
                </w:p>
              </w:tc>
              <w:tc>
                <w:tcPr>
                  <w:tcW w:w="1190" w:type="dxa"/>
                  <w:tcBorders>
                    <w:top w:val="single" w:sz="8" w:space="0" w:color="auto"/>
                    <w:bottom w:val="single" w:sz="8" w:space="0" w:color="auto"/>
                  </w:tcBorders>
                  <w:vAlign w:val="center"/>
                </w:tcPr>
                <w:p w:rsidR="00FE3D35" w:rsidRPr="00EF1C9B" w:rsidRDefault="00FE3D35" w:rsidP="00FE3D35">
                  <w:pPr>
                    <w:adjustRightInd w:val="0"/>
                    <w:snapToGrid w:val="0"/>
                    <w:ind w:leftChars="-52" w:left="-146"/>
                    <w:jc w:val="center"/>
                    <w:textAlignment w:val="baseline"/>
                    <w:rPr>
                      <w:rFonts w:ascii="黑体" w:eastAsia="黑体" w:hAnsi="黑体"/>
                      <w:color w:val="000000"/>
                      <w:sz w:val="21"/>
                      <w:szCs w:val="21"/>
                    </w:rPr>
                  </w:pPr>
                  <w:r w:rsidRPr="00EF1C9B">
                    <w:rPr>
                      <w:rFonts w:ascii="黑体" w:eastAsia="黑体" w:hAnsi="黑体" w:hint="eastAsia"/>
                      <w:color w:val="000000"/>
                      <w:sz w:val="21"/>
                      <w:szCs w:val="21"/>
                    </w:rPr>
                    <w:t>相符性</w:t>
                  </w:r>
                </w:p>
              </w:tc>
            </w:tr>
            <w:tr w:rsidR="002B4CD5" w:rsidRPr="005B6830" w:rsidTr="00605B23">
              <w:trPr>
                <w:trHeight w:val="397"/>
                <w:jc w:val="center"/>
              </w:trPr>
              <w:tc>
                <w:tcPr>
                  <w:tcW w:w="1441" w:type="dxa"/>
                  <w:tcBorders>
                    <w:top w:val="single" w:sz="4" w:space="0" w:color="auto"/>
                    <w:bottom w:val="single" w:sz="4" w:space="0" w:color="auto"/>
                  </w:tcBorders>
                  <w:vAlign w:val="center"/>
                </w:tcPr>
                <w:p w:rsidR="002B4CD5" w:rsidRPr="005B6830" w:rsidRDefault="002B4CD5" w:rsidP="003E6E84">
                  <w:pPr>
                    <w:adjustRightInd w:val="0"/>
                    <w:snapToGrid w:val="0"/>
                    <w:textAlignment w:val="baseline"/>
                    <w:rPr>
                      <w:color w:val="000000"/>
                      <w:sz w:val="21"/>
                      <w:szCs w:val="21"/>
                    </w:rPr>
                  </w:pPr>
                  <w:r>
                    <w:rPr>
                      <w:rFonts w:hint="eastAsia"/>
                      <w:color w:val="000000"/>
                      <w:sz w:val="21"/>
                      <w:szCs w:val="21"/>
                    </w:rPr>
                    <w:t>24</w:t>
                  </w:r>
                  <w:r>
                    <w:rPr>
                      <w:rFonts w:hint="eastAsia"/>
                      <w:color w:val="000000"/>
                      <w:sz w:val="21"/>
                      <w:szCs w:val="21"/>
                    </w:rPr>
                    <w:t>、强化工地扬尘污染防治。</w:t>
                  </w:r>
                </w:p>
              </w:tc>
              <w:tc>
                <w:tcPr>
                  <w:tcW w:w="3943" w:type="dxa"/>
                  <w:tcBorders>
                    <w:top w:val="single" w:sz="4" w:space="0" w:color="auto"/>
                    <w:bottom w:val="single" w:sz="4" w:space="0" w:color="auto"/>
                  </w:tcBorders>
                  <w:vAlign w:val="center"/>
                </w:tcPr>
                <w:p w:rsidR="002B4CD5" w:rsidRPr="005B6830" w:rsidRDefault="002B4CD5" w:rsidP="00377104">
                  <w:pPr>
                    <w:adjustRightInd w:val="0"/>
                    <w:snapToGrid w:val="0"/>
                    <w:textAlignment w:val="baseline"/>
                    <w:rPr>
                      <w:sz w:val="21"/>
                      <w:szCs w:val="21"/>
                    </w:rPr>
                  </w:pPr>
                  <w:r w:rsidRPr="009F13E0">
                    <w:rPr>
                      <w:rFonts w:ascii="宋体" w:hAnsi="宋体"/>
                      <w:sz w:val="21"/>
                      <w:szCs w:val="21"/>
                    </w:rPr>
                    <w:t>严格落实施工工地“六个百分之百” （施工现场百分之百围挡，物料堆放百分之百覆盖，裸露地面百分之百绿化或覆盖，进出车辆百分之百冲洗，拆除和土方作业百分之百喷淋，渣土运输车辆百分之百封闭）、开复工验收、“三员”（扬尘污染防治监督员、网格员、管理员）管理、扬尘防治预算管理等制度，建成“两个禁止”（禁止现场搅拌混凝土、禁止现场配置砂浆）信息化监管平台。</w:t>
                  </w:r>
                </w:p>
              </w:tc>
              <w:tc>
                <w:tcPr>
                  <w:tcW w:w="2498" w:type="dxa"/>
                  <w:tcBorders>
                    <w:top w:val="single" w:sz="4" w:space="0" w:color="auto"/>
                    <w:bottom w:val="single" w:sz="4" w:space="0" w:color="auto"/>
                  </w:tcBorders>
                  <w:vAlign w:val="center"/>
                </w:tcPr>
                <w:p w:rsidR="002B4CD5" w:rsidRPr="005B6830" w:rsidRDefault="002B4CD5" w:rsidP="009361A9">
                  <w:pPr>
                    <w:snapToGrid w:val="0"/>
                    <w:rPr>
                      <w:sz w:val="21"/>
                      <w:szCs w:val="21"/>
                    </w:rPr>
                  </w:pPr>
                  <w:r>
                    <w:rPr>
                      <w:rFonts w:hint="eastAsia"/>
                      <w:color w:val="000000"/>
                      <w:sz w:val="21"/>
                      <w:szCs w:val="21"/>
                    </w:rPr>
                    <w:t>本项目拟新建厂房，施工期间严格按照施工扬尘综合治理要求进行治理。</w:t>
                  </w:r>
                </w:p>
              </w:tc>
              <w:tc>
                <w:tcPr>
                  <w:tcW w:w="1190" w:type="dxa"/>
                  <w:tcBorders>
                    <w:top w:val="single" w:sz="4" w:space="0" w:color="auto"/>
                    <w:bottom w:val="single" w:sz="4" w:space="0" w:color="auto"/>
                  </w:tcBorders>
                  <w:vAlign w:val="center"/>
                </w:tcPr>
                <w:p w:rsidR="002B4CD5" w:rsidRPr="005B6830" w:rsidRDefault="002B4CD5" w:rsidP="003E6E84">
                  <w:pPr>
                    <w:adjustRightInd w:val="0"/>
                    <w:snapToGrid w:val="0"/>
                    <w:jc w:val="center"/>
                    <w:textAlignment w:val="baseline"/>
                    <w:rPr>
                      <w:color w:val="000000"/>
                      <w:sz w:val="21"/>
                      <w:szCs w:val="21"/>
                    </w:rPr>
                  </w:pPr>
                  <w:r>
                    <w:rPr>
                      <w:rFonts w:hint="eastAsia"/>
                      <w:color w:val="000000"/>
                      <w:sz w:val="21"/>
                      <w:szCs w:val="21"/>
                    </w:rPr>
                    <w:t>相符</w:t>
                  </w:r>
                </w:p>
              </w:tc>
            </w:tr>
            <w:tr w:rsidR="00FE3D35" w:rsidRPr="005B6830" w:rsidTr="00605B23">
              <w:trPr>
                <w:trHeight w:val="397"/>
                <w:jc w:val="center"/>
              </w:trPr>
              <w:tc>
                <w:tcPr>
                  <w:tcW w:w="1441" w:type="dxa"/>
                  <w:tcBorders>
                    <w:top w:val="single" w:sz="4" w:space="0" w:color="auto"/>
                    <w:bottom w:val="single" w:sz="4" w:space="0" w:color="auto"/>
                  </w:tcBorders>
                  <w:vAlign w:val="center"/>
                </w:tcPr>
                <w:p w:rsidR="00FE3D35" w:rsidRPr="005B6830" w:rsidRDefault="00FE3D35" w:rsidP="003E6E84">
                  <w:pPr>
                    <w:adjustRightInd w:val="0"/>
                    <w:snapToGrid w:val="0"/>
                    <w:textAlignment w:val="baseline"/>
                    <w:rPr>
                      <w:color w:val="000000"/>
                      <w:sz w:val="21"/>
                      <w:szCs w:val="21"/>
                    </w:rPr>
                  </w:pPr>
                  <w:r w:rsidRPr="005B6830">
                    <w:rPr>
                      <w:rFonts w:hint="eastAsia"/>
                      <w:color w:val="000000"/>
                      <w:sz w:val="21"/>
                      <w:szCs w:val="21"/>
                    </w:rPr>
                    <w:t xml:space="preserve">31. </w:t>
                  </w:r>
                  <w:r w:rsidRPr="005B6830">
                    <w:rPr>
                      <w:rFonts w:hint="eastAsia"/>
                      <w:color w:val="000000"/>
                      <w:sz w:val="21"/>
                      <w:szCs w:val="21"/>
                    </w:rPr>
                    <w:t>开展工业企业无组织排放治理</w:t>
                  </w:r>
                  <w:r w:rsidR="002B4CD5">
                    <w:rPr>
                      <w:rFonts w:hint="eastAsia"/>
                      <w:color w:val="000000"/>
                      <w:sz w:val="21"/>
                      <w:szCs w:val="21"/>
                    </w:rPr>
                    <w:t>。</w:t>
                  </w:r>
                </w:p>
              </w:tc>
              <w:tc>
                <w:tcPr>
                  <w:tcW w:w="3943" w:type="dxa"/>
                  <w:tcBorders>
                    <w:top w:val="single" w:sz="4" w:space="0" w:color="auto"/>
                    <w:bottom w:val="single" w:sz="4" w:space="0" w:color="auto"/>
                  </w:tcBorders>
                  <w:vAlign w:val="center"/>
                </w:tcPr>
                <w:p w:rsidR="00FE3D35" w:rsidRPr="005B6830" w:rsidRDefault="00FE3D35" w:rsidP="00377104">
                  <w:pPr>
                    <w:adjustRightInd w:val="0"/>
                    <w:snapToGrid w:val="0"/>
                    <w:textAlignment w:val="baseline"/>
                    <w:rPr>
                      <w:sz w:val="21"/>
                      <w:szCs w:val="21"/>
                    </w:rPr>
                  </w:pPr>
                  <w:r w:rsidRPr="005B6830">
                    <w:rPr>
                      <w:rFonts w:hint="eastAsia"/>
                      <w:sz w:val="21"/>
                      <w:szCs w:val="21"/>
                    </w:rPr>
                    <w:t>2019</w:t>
                  </w:r>
                  <w:r w:rsidRPr="005B6830">
                    <w:rPr>
                      <w:rFonts w:hint="eastAsia"/>
                      <w:sz w:val="21"/>
                      <w:szCs w:val="21"/>
                    </w:rPr>
                    <w:t>年</w:t>
                  </w:r>
                  <w:r w:rsidRPr="005B6830">
                    <w:rPr>
                      <w:rFonts w:hint="eastAsia"/>
                      <w:sz w:val="21"/>
                      <w:szCs w:val="21"/>
                    </w:rPr>
                    <w:t>10</w:t>
                  </w:r>
                  <w:r w:rsidRPr="005B6830">
                    <w:rPr>
                      <w:rFonts w:hint="eastAsia"/>
                      <w:sz w:val="21"/>
                      <w:szCs w:val="21"/>
                    </w:rPr>
                    <w:t>月底前，全省工业企业完成物料运输、生产工艺、堆场环节的无组织排放深度治理，全面实现“五到位、一</w:t>
                  </w:r>
                  <w:r w:rsidR="00377104">
                    <w:rPr>
                      <w:rFonts w:hint="eastAsia"/>
                      <w:sz w:val="21"/>
                      <w:szCs w:val="21"/>
                    </w:rPr>
                    <w:t>密</w:t>
                  </w:r>
                  <w:r w:rsidRPr="005B6830">
                    <w:rPr>
                      <w:rFonts w:hint="eastAsia"/>
                      <w:sz w:val="21"/>
                      <w:szCs w:val="21"/>
                    </w:rPr>
                    <w:t>闭”。“五到位”即：生产过程收尘到位，生产工艺产尘点设置集气罩并配备除尘设施，不能有可见烟尘外逸；物料运输抑尘到位，粉状、粒装物料及燃料运输采用密闭皮带、密闭通廊。管状袋式输送机或密闭车厢、真空罐车、气力输送等密闭方式，汽车、火车、皮带输送机等卸料点设置集气罩或密闭罩，并配备除尘设施；厂区道路除尘到位，路面实施硬化，定期进行洒水清扫，出口处配备车轮和车身清洗装置；裸露土地绿化到位，厂区内可见裸露土地全部绿化，确实不能绿化的尽可能硬化；无组织排放监控到位，因企制宜安装</w:t>
                  </w:r>
                  <w:r w:rsidRPr="005B6830">
                    <w:rPr>
                      <w:rFonts w:hint="eastAsia"/>
                      <w:sz w:val="21"/>
                      <w:szCs w:val="21"/>
                    </w:rPr>
                    <w:lastRenderedPageBreak/>
                    <w:t>视频、空气微站、降尘缸、</w:t>
                  </w:r>
                  <w:r w:rsidRPr="005B6830">
                    <w:rPr>
                      <w:rFonts w:hint="eastAsia"/>
                      <w:sz w:val="21"/>
                      <w:szCs w:val="21"/>
                    </w:rPr>
                    <w:t>TSP</w:t>
                  </w:r>
                  <w:r w:rsidRPr="005B6830">
                    <w:rPr>
                      <w:rFonts w:hint="eastAsia"/>
                      <w:sz w:val="21"/>
                      <w:szCs w:val="21"/>
                    </w:rPr>
                    <w:t>（总悬浮颗粒物）等监控设施。“</w:t>
                  </w:r>
                  <w:r w:rsidR="00EF1C9B">
                    <w:rPr>
                      <w:rFonts w:hint="eastAsia"/>
                      <w:sz w:val="21"/>
                      <w:szCs w:val="21"/>
                    </w:rPr>
                    <w:t>一密闭</w:t>
                  </w:r>
                  <w:r w:rsidRPr="005B6830">
                    <w:rPr>
                      <w:rFonts w:hint="eastAsia"/>
                      <w:sz w:val="21"/>
                      <w:szCs w:val="21"/>
                    </w:rPr>
                    <w:t>”即：厂区内贮存的各类易产生粉尘的物料及燃料全部密闭，禁止露天堆放。对无组织排放达不到要求的企业，严格按照《中华人民共和国大气污染防治法》予以处罚，并责令停产整改。</w:t>
                  </w:r>
                </w:p>
              </w:tc>
              <w:tc>
                <w:tcPr>
                  <w:tcW w:w="2498" w:type="dxa"/>
                  <w:tcBorders>
                    <w:top w:val="single" w:sz="4" w:space="0" w:color="auto"/>
                    <w:bottom w:val="single" w:sz="4" w:space="0" w:color="auto"/>
                  </w:tcBorders>
                  <w:vAlign w:val="center"/>
                </w:tcPr>
                <w:p w:rsidR="00FE3D35" w:rsidRPr="005B6830" w:rsidRDefault="00FE3D35" w:rsidP="003E6E84">
                  <w:pPr>
                    <w:snapToGrid w:val="0"/>
                    <w:rPr>
                      <w:color w:val="000000"/>
                      <w:sz w:val="21"/>
                      <w:szCs w:val="21"/>
                    </w:rPr>
                  </w:pPr>
                  <w:r w:rsidRPr="005B6830">
                    <w:rPr>
                      <w:rFonts w:hint="eastAsia"/>
                      <w:sz w:val="21"/>
                      <w:szCs w:val="21"/>
                    </w:rPr>
                    <w:lastRenderedPageBreak/>
                    <w:t>本项目</w:t>
                  </w:r>
                  <w:r>
                    <w:rPr>
                      <w:rFonts w:hint="eastAsia"/>
                      <w:sz w:val="21"/>
                      <w:szCs w:val="21"/>
                    </w:rPr>
                    <w:t>吸塑</w:t>
                  </w:r>
                  <w:r w:rsidRPr="005B6830">
                    <w:rPr>
                      <w:rFonts w:hint="eastAsia"/>
                      <w:sz w:val="21"/>
                      <w:szCs w:val="21"/>
                    </w:rPr>
                    <w:t>过程产生的</w:t>
                  </w:r>
                  <w:r w:rsidR="006009C2">
                    <w:rPr>
                      <w:rFonts w:hint="eastAsia"/>
                      <w:sz w:val="21"/>
                      <w:szCs w:val="21"/>
                    </w:rPr>
                    <w:t>废气</w:t>
                  </w:r>
                  <w:r w:rsidRPr="005B6830">
                    <w:rPr>
                      <w:color w:val="000000"/>
                      <w:sz w:val="21"/>
                      <w:szCs w:val="21"/>
                    </w:rPr>
                    <w:t>采用</w:t>
                  </w:r>
                  <w:r w:rsidR="004E09EE">
                    <w:rPr>
                      <w:rFonts w:hint="eastAsia"/>
                      <w:color w:val="000000"/>
                      <w:sz w:val="21"/>
                      <w:szCs w:val="21"/>
                    </w:rPr>
                    <w:t>UV</w:t>
                  </w:r>
                  <w:r w:rsidR="004E09EE">
                    <w:rPr>
                      <w:rFonts w:hint="eastAsia"/>
                      <w:color w:val="000000"/>
                      <w:sz w:val="21"/>
                      <w:szCs w:val="21"/>
                    </w:rPr>
                    <w:t>光氧催化</w:t>
                  </w:r>
                  <w:r w:rsidR="004E09EE">
                    <w:rPr>
                      <w:rFonts w:hint="eastAsia"/>
                      <w:color w:val="000000"/>
                      <w:sz w:val="21"/>
                      <w:szCs w:val="21"/>
                    </w:rPr>
                    <w:t>+</w:t>
                  </w:r>
                  <w:r w:rsidR="004E09EE">
                    <w:rPr>
                      <w:rFonts w:hint="eastAsia"/>
                      <w:color w:val="000000"/>
                      <w:sz w:val="21"/>
                      <w:szCs w:val="21"/>
                    </w:rPr>
                    <w:t>活性炭吸附装置</w:t>
                  </w:r>
                  <w:r w:rsidRPr="005B6830">
                    <w:rPr>
                      <w:rFonts w:hint="eastAsia"/>
                      <w:color w:val="000000"/>
                      <w:sz w:val="21"/>
                      <w:szCs w:val="21"/>
                    </w:rPr>
                    <w:t>进行治理</w:t>
                  </w:r>
                  <w:r w:rsidRPr="005B6830">
                    <w:rPr>
                      <w:rFonts w:hint="eastAsia"/>
                      <w:sz w:val="21"/>
                      <w:szCs w:val="21"/>
                    </w:rPr>
                    <w:t>，</w:t>
                  </w:r>
                  <w:r>
                    <w:rPr>
                      <w:rFonts w:hint="eastAsia"/>
                      <w:sz w:val="21"/>
                      <w:szCs w:val="21"/>
                    </w:rPr>
                    <w:t>由</w:t>
                  </w:r>
                  <w:r>
                    <w:rPr>
                      <w:rFonts w:hint="eastAsia"/>
                      <w:sz w:val="21"/>
                      <w:szCs w:val="21"/>
                    </w:rPr>
                    <w:t>1</w:t>
                  </w:r>
                  <w:r>
                    <w:rPr>
                      <w:rFonts w:hint="eastAsia"/>
                      <w:sz w:val="21"/>
                      <w:szCs w:val="21"/>
                    </w:rPr>
                    <w:t>根</w:t>
                  </w:r>
                  <w:r>
                    <w:rPr>
                      <w:rFonts w:hint="eastAsia"/>
                      <w:sz w:val="21"/>
                      <w:szCs w:val="21"/>
                    </w:rPr>
                    <w:t>15m</w:t>
                  </w:r>
                  <w:r>
                    <w:rPr>
                      <w:rFonts w:hint="eastAsia"/>
                      <w:sz w:val="21"/>
                      <w:szCs w:val="21"/>
                    </w:rPr>
                    <w:t>高排气筒进行排放，</w:t>
                  </w:r>
                  <w:r w:rsidRPr="005B6830">
                    <w:rPr>
                      <w:rFonts w:hint="eastAsia"/>
                      <w:sz w:val="21"/>
                      <w:szCs w:val="21"/>
                    </w:rPr>
                    <w:t>能够实现“五到位、一封闭”的治理要求。此外，</w:t>
                  </w:r>
                  <w:r w:rsidRPr="005B6830">
                    <w:rPr>
                      <w:rFonts w:hint="eastAsia"/>
                      <w:color w:val="000000"/>
                      <w:sz w:val="21"/>
                      <w:szCs w:val="21"/>
                    </w:rPr>
                    <w:t>企业</w:t>
                  </w:r>
                  <w:r w:rsidR="009361A9">
                    <w:rPr>
                      <w:rFonts w:hint="eastAsia"/>
                      <w:color w:val="000000"/>
                      <w:sz w:val="21"/>
                      <w:szCs w:val="21"/>
                    </w:rPr>
                    <w:t>按照环保部门要求，在</w:t>
                  </w:r>
                  <w:r w:rsidRPr="005B6830">
                    <w:rPr>
                      <w:rFonts w:hint="eastAsia"/>
                      <w:color w:val="000000"/>
                      <w:sz w:val="21"/>
                      <w:szCs w:val="21"/>
                    </w:rPr>
                    <w:t>重点部位安装视频监控系统及</w:t>
                  </w:r>
                  <w:r w:rsidRPr="005B6830">
                    <w:rPr>
                      <w:rFonts w:hint="eastAsia"/>
                      <w:color w:val="000000"/>
                      <w:sz w:val="21"/>
                      <w:szCs w:val="21"/>
                    </w:rPr>
                    <w:t xml:space="preserve"> VOCs</w:t>
                  </w:r>
                  <w:r w:rsidRPr="005B6830">
                    <w:rPr>
                      <w:rFonts w:hint="eastAsia"/>
                      <w:color w:val="000000"/>
                      <w:sz w:val="21"/>
                      <w:szCs w:val="21"/>
                    </w:rPr>
                    <w:t>排放自动监控设备，并与环保部门联网。</w:t>
                  </w:r>
                </w:p>
                <w:p w:rsidR="00FE3D35" w:rsidRPr="005B6830" w:rsidRDefault="00FE3D35" w:rsidP="003E6E84">
                  <w:pPr>
                    <w:snapToGrid w:val="0"/>
                    <w:rPr>
                      <w:color w:val="000000"/>
                      <w:sz w:val="21"/>
                      <w:szCs w:val="21"/>
                    </w:rPr>
                  </w:pPr>
                </w:p>
              </w:tc>
              <w:tc>
                <w:tcPr>
                  <w:tcW w:w="1190" w:type="dxa"/>
                  <w:tcBorders>
                    <w:top w:val="single" w:sz="4" w:space="0" w:color="auto"/>
                    <w:bottom w:val="single" w:sz="4" w:space="0" w:color="auto"/>
                  </w:tcBorders>
                  <w:vAlign w:val="center"/>
                </w:tcPr>
                <w:p w:rsidR="00FE3D35" w:rsidRPr="005B6830" w:rsidRDefault="00FE3D35" w:rsidP="003E6E84">
                  <w:pPr>
                    <w:adjustRightInd w:val="0"/>
                    <w:snapToGrid w:val="0"/>
                    <w:jc w:val="center"/>
                    <w:textAlignment w:val="baseline"/>
                    <w:rPr>
                      <w:color w:val="000000"/>
                      <w:sz w:val="21"/>
                      <w:szCs w:val="21"/>
                    </w:rPr>
                  </w:pPr>
                  <w:r w:rsidRPr="005B6830">
                    <w:rPr>
                      <w:rFonts w:hint="eastAsia"/>
                      <w:color w:val="000000"/>
                      <w:sz w:val="21"/>
                      <w:szCs w:val="21"/>
                    </w:rPr>
                    <w:t>相符</w:t>
                  </w:r>
                </w:p>
              </w:tc>
            </w:tr>
            <w:tr w:rsidR="00FE3D35" w:rsidRPr="005B6830" w:rsidTr="00605B23">
              <w:trPr>
                <w:trHeight w:val="397"/>
                <w:jc w:val="center"/>
              </w:trPr>
              <w:tc>
                <w:tcPr>
                  <w:tcW w:w="1441" w:type="dxa"/>
                  <w:tcBorders>
                    <w:top w:val="single" w:sz="4" w:space="0" w:color="auto"/>
                    <w:bottom w:val="single" w:sz="4" w:space="0" w:color="auto"/>
                  </w:tcBorders>
                  <w:vAlign w:val="center"/>
                </w:tcPr>
                <w:p w:rsidR="00FE3D35" w:rsidRPr="005B6830" w:rsidRDefault="00FE3D35" w:rsidP="00EF1C9B">
                  <w:pPr>
                    <w:wordWrap w:val="0"/>
                    <w:adjustRightInd w:val="0"/>
                    <w:snapToGrid w:val="0"/>
                    <w:textAlignment w:val="baseline"/>
                    <w:rPr>
                      <w:color w:val="000000"/>
                      <w:sz w:val="21"/>
                      <w:szCs w:val="21"/>
                    </w:rPr>
                  </w:pPr>
                  <w:r w:rsidRPr="005B6830">
                    <w:rPr>
                      <w:rFonts w:hint="eastAsia"/>
                      <w:color w:val="000000"/>
                      <w:sz w:val="21"/>
                      <w:szCs w:val="21"/>
                    </w:rPr>
                    <w:lastRenderedPageBreak/>
                    <w:t xml:space="preserve">33. </w:t>
                  </w:r>
                  <w:r w:rsidR="00EF1C9B">
                    <w:rPr>
                      <w:rFonts w:hint="eastAsia"/>
                      <w:color w:val="000000"/>
                      <w:sz w:val="21"/>
                      <w:szCs w:val="21"/>
                    </w:rPr>
                    <w:t>开</w:t>
                  </w:r>
                  <w:r w:rsidRPr="005B6830">
                    <w:rPr>
                      <w:rFonts w:hint="eastAsia"/>
                      <w:color w:val="000000"/>
                      <w:sz w:val="21"/>
                      <w:szCs w:val="21"/>
                    </w:rPr>
                    <w:t>展</w:t>
                  </w:r>
                  <w:r w:rsidRPr="005B6830">
                    <w:rPr>
                      <w:rFonts w:hint="eastAsia"/>
                      <w:color w:val="000000"/>
                      <w:sz w:val="21"/>
                      <w:szCs w:val="21"/>
                    </w:rPr>
                    <w:t>VOCs</w:t>
                  </w:r>
                  <w:r w:rsidRPr="005B6830">
                    <w:rPr>
                      <w:rFonts w:hint="eastAsia"/>
                      <w:color w:val="000000"/>
                      <w:sz w:val="21"/>
                      <w:szCs w:val="21"/>
                    </w:rPr>
                    <w:t>专项治理</w:t>
                  </w:r>
                  <w:r w:rsidR="002B4CD5">
                    <w:rPr>
                      <w:rFonts w:hint="eastAsia"/>
                      <w:color w:val="000000"/>
                      <w:sz w:val="21"/>
                      <w:szCs w:val="21"/>
                    </w:rPr>
                    <w:t>。</w:t>
                  </w:r>
                </w:p>
              </w:tc>
              <w:tc>
                <w:tcPr>
                  <w:tcW w:w="3943" w:type="dxa"/>
                  <w:tcBorders>
                    <w:top w:val="single" w:sz="4" w:space="0" w:color="auto"/>
                    <w:bottom w:val="single" w:sz="4" w:space="0" w:color="auto"/>
                  </w:tcBorders>
                  <w:vAlign w:val="center"/>
                </w:tcPr>
                <w:p w:rsidR="00FE3D35" w:rsidRPr="005B6830" w:rsidRDefault="00FE3D35" w:rsidP="003E6E84">
                  <w:pPr>
                    <w:adjustRightInd w:val="0"/>
                    <w:snapToGrid w:val="0"/>
                    <w:textAlignment w:val="baseline"/>
                    <w:rPr>
                      <w:sz w:val="21"/>
                      <w:szCs w:val="21"/>
                    </w:rPr>
                  </w:pPr>
                  <w:r w:rsidRPr="005B6830">
                    <w:rPr>
                      <w:rFonts w:hint="eastAsia"/>
                      <w:sz w:val="21"/>
                      <w:szCs w:val="21"/>
                    </w:rPr>
                    <w:t>2019</w:t>
                  </w:r>
                  <w:r w:rsidRPr="005B6830">
                    <w:rPr>
                      <w:rFonts w:hint="eastAsia"/>
                      <w:sz w:val="21"/>
                      <w:szCs w:val="21"/>
                    </w:rPr>
                    <w:t>年</w:t>
                  </w:r>
                  <w:r w:rsidRPr="005B6830">
                    <w:rPr>
                      <w:rFonts w:hint="eastAsia"/>
                      <w:sz w:val="21"/>
                      <w:szCs w:val="21"/>
                    </w:rPr>
                    <w:t>6</w:t>
                  </w:r>
                  <w:r w:rsidRPr="005B6830">
                    <w:rPr>
                      <w:rFonts w:hint="eastAsia"/>
                      <w:sz w:val="21"/>
                      <w:szCs w:val="21"/>
                    </w:rPr>
                    <w:t>月底前，全省石油化学、石油炼制、表面涂装、印刷、化工、制药等工业企业，全面完成</w:t>
                  </w:r>
                  <w:r w:rsidRPr="005B6830">
                    <w:rPr>
                      <w:rFonts w:hint="eastAsia"/>
                      <w:color w:val="000000"/>
                      <w:sz w:val="21"/>
                      <w:szCs w:val="21"/>
                    </w:rPr>
                    <w:t>VOCs</w:t>
                  </w:r>
                  <w:r w:rsidRPr="005B6830">
                    <w:rPr>
                      <w:rFonts w:hint="eastAsia"/>
                      <w:color w:val="000000"/>
                      <w:sz w:val="21"/>
                      <w:szCs w:val="21"/>
                    </w:rPr>
                    <w:t>无组织排放治理，原料、中间产品与成品应密闭储存，排放</w:t>
                  </w:r>
                  <w:r w:rsidRPr="005B6830">
                    <w:rPr>
                      <w:rFonts w:hint="eastAsia"/>
                      <w:color w:val="000000"/>
                      <w:sz w:val="21"/>
                      <w:szCs w:val="21"/>
                    </w:rPr>
                    <w:t>VOCs</w:t>
                  </w:r>
                  <w:r w:rsidRPr="005B6830">
                    <w:rPr>
                      <w:rFonts w:hint="eastAsia"/>
                      <w:color w:val="000000"/>
                      <w:sz w:val="21"/>
                      <w:szCs w:val="21"/>
                    </w:rPr>
                    <w:t>的生产工序要在密闭空间或设备中实施，对产生的含</w:t>
                  </w:r>
                  <w:r w:rsidRPr="005B6830">
                    <w:rPr>
                      <w:rFonts w:hint="eastAsia"/>
                      <w:color w:val="000000"/>
                      <w:sz w:val="21"/>
                      <w:szCs w:val="21"/>
                    </w:rPr>
                    <w:t>VOCs</w:t>
                  </w:r>
                  <w:r w:rsidRPr="005B6830">
                    <w:rPr>
                      <w:rFonts w:hint="eastAsia"/>
                      <w:color w:val="000000"/>
                      <w:sz w:val="21"/>
                      <w:szCs w:val="21"/>
                    </w:rPr>
                    <w:t>废气进行净化处理，达到河南省工业企业挥发性有机物专项治理工作中排放建议值要求。</w:t>
                  </w:r>
                </w:p>
              </w:tc>
              <w:tc>
                <w:tcPr>
                  <w:tcW w:w="2498" w:type="dxa"/>
                  <w:tcBorders>
                    <w:top w:val="single" w:sz="4" w:space="0" w:color="auto"/>
                    <w:bottom w:val="single" w:sz="4" w:space="0" w:color="auto"/>
                  </w:tcBorders>
                  <w:vAlign w:val="center"/>
                </w:tcPr>
                <w:p w:rsidR="00FE3D35" w:rsidRPr="008D62CE" w:rsidRDefault="00FE3D35" w:rsidP="008D62CE">
                  <w:pPr>
                    <w:snapToGrid w:val="0"/>
                    <w:rPr>
                      <w:color w:val="000000"/>
                      <w:sz w:val="21"/>
                      <w:szCs w:val="21"/>
                    </w:rPr>
                  </w:pPr>
                  <w:r w:rsidRPr="008D62CE">
                    <w:rPr>
                      <w:rFonts w:hint="eastAsia"/>
                      <w:sz w:val="21"/>
                      <w:szCs w:val="21"/>
                    </w:rPr>
                    <w:t>本项目不涉及</w:t>
                  </w:r>
                  <w:r w:rsidRPr="008D62CE">
                    <w:rPr>
                      <w:rFonts w:hint="eastAsia"/>
                      <w:sz w:val="21"/>
                      <w:szCs w:val="21"/>
                    </w:rPr>
                    <w:t>VOCs</w:t>
                  </w:r>
                  <w:r w:rsidR="008D62CE" w:rsidRPr="008D62CE">
                    <w:rPr>
                      <w:rFonts w:hint="eastAsia"/>
                      <w:sz w:val="21"/>
                      <w:szCs w:val="21"/>
                    </w:rPr>
                    <w:t>原料</w:t>
                  </w:r>
                  <w:r w:rsidRPr="008D62CE">
                    <w:rPr>
                      <w:rFonts w:hint="eastAsia"/>
                      <w:sz w:val="21"/>
                      <w:szCs w:val="21"/>
                    </w:rPr>
                    <w:t>，排放</w:t>
                  </w:r>
                  <w:r w:rsidRPr="008D62CE">
                    <w:rPr>
                      <w:rFonts w:hint="eastAsia"/>
                      <w:sz w:val="21"/>
                      <w:szCs w:val="21"/>
                    </w:rPr>
                    <w:t>VOCs</w:t>
                  </w:r>
                  <w:r w:rsidRPr="008D62CE">
                    <w:rPr>
                      <w:rFonts w:hint="eastAsia"/>
                      <w:sz w:val="21"/>
                      <w:szCs w:val="21"/>
                    </w:rPr>
                    <w:t>环节为吸塑过程产生的非甲烷总烃，</w:t>
                  </w:r>
                  <w:r w:rsidRPr="008D62CE">
                    <w:rPr>
                      <w:color w:val="000000"/>
                      <w:sz w:val="21"/>
                      <w:szCs w:val="21"/>
                    </w:rPr>
                    <w:t>采用</w:t>
                  </w:r>
                  <w:r w:rsidR="004E09EE" w:rsidRPr="008D62CE">
                    <w:rPr>
                      <w:rFonts w:hint="eastAsia"/>
                      <w:color w:val="000000"/>
                      <w:sz w:val="21"/>
                      <w:szCs w:val="21"/>
                    </w:rPr>
                    <w:t>UV</w:t>
                  </w:r>
                  <w:r w:rsidR="004E09EE" w:rsidRPr="008D62CE">
                    <w:rPr>
                      <w:rFonts w:hint="eastAsia"/>
                      <w:color w:val="000000"/>
                      <w:sz w:val="21"/>
                      <w:szCs w:val="21"/>
                    </w:rPr>
                    <w:t>光氧催化</w:t>
                  </w:r>
                  <w:r w:rsidR="004E09EE" w:rsidRPr="008D62CE">
                    <w:rPr>
                      <w:rFonts w:hint="eastAsia"/>
                      <w:color w:val="000000"/>
                      <w:sz w:val="21"/>
                      <w:szCs w:val="21"/>
                    </w:rPr>
                    <w:t>+</w:t>
                  </w:r>
                  <w:r w:rsidR="004E09EE" w:rsidRPr="008D62CE">
                    <w:rPr>
                      <w:rFonts w:hint="eastAsia"/>
                      <w:color w:val="000000"/>
                      <w:sz w:val="21"/>
                      <w:szCs w:val="21"/>
                    </w:rPr>
                    <w:t>活性炭吸附装置</w:t>
                  </w:r>
                  <w:r w:rsidRPr="008D62CE">
                    <w:rPr>
                      <w:rFonts w:hint="eastAsia"/>
                      <w:color w:val="000000"/>
                      <w:sz w:val="21"/>
                      <w:szCs w:val="21"/>
                    </w:rPr>
                    <w:t>进行治理</w:t>
                  </w:r>
                  <w:r w:rsidRPr="008D62CE">
                    <w:rPr>
                      <w:rFonts w:hint="eastAsia"/>
                      <w:sz w:val="21"/>
                      <w:szCs w:val="21"/>
                    </w:rPr>
                    <w:t>，由</w:t>
                  </w:r>
                  <w:r w:rsidRPr="008D62CE">
                    <w:rPr>
                      <w:rFonts w:hint="eastAsia"/>
                      <w:sz w:val="21"/>
                      <w:szCs w:val="21"/>
                    </w:rPr>
                    <w:t>1</w:t>
                  </w:r>
                  <w:r w:rsidRPr="008D62CE">
                    <w:rPr>
                      <w:rFonts w:hint="eastAsia"/>
                      <w:sz w:val="21"/>
                      <w:szCs w:val="21"/>
                    </w:rPr>
                    <w:t>根</w:t>
                  </w:r>
                  <w:r w:rsidRPr="008D62CE">
                    <w:rPr>
                      <w:rFonts w:hint="eastAsia"/>
                      <w:sz w:val="21"/>
                      <w:szCs w:val="21"/>
                    </w:rPr>
                    <w:t>15m</w:t>
                  </w:r>
                  <w:r w:rsidRPr="008D62CE">
                    <w:rPr>
                      <w:rFonts w:hint="eastAsia"/>
                      <w:sz w:val="21"/>
                      <w:szCs w:val="21"/>
                    </w:rPr>
                    <w:t>高排气筒进行排放，处理</w:t>
                  </w:r>
                  <w:r w:rsidRPr="008D62CE">
                    <w:rPr>
                      <w:sz w:val="21"/>
                      <w:szCs w:val="21"/>
                    </w:rPr>
                    <w:t>后</w:t>
                  </w:r>
                  <w:r w:rsidRPr="008D62CE">
                    <w:rPr>
                      <w:rFonts w:hint="eastAsia"/>
                      <w:color w:val="000000"/>
                      <w:sz w:val="21"/>
                      <w:szCs w:val="21"/>
                    </w:rPr>
                    <w:t>达到河南省工业企业挥发性有机物专项治理工作中排放建议值要求。</w:t>
                  </w:r>
                </w:p>
              </w:tc>
              <w:tc>
                <w:tcPr>
                  <w:tcW w:w="1190" w:type="dxa"/>
                  <w:tcBorders>
                    <w:top w:val="single" w:sz="4" w:space="0" w:color="auto"/>
                    <w:bottom w:val="single" w:sz="4" w:space="0" w:color="auto"/>
                  </w:tcBorders>
                  <w:vAlign w:val="center"/>
                </w:tcPr>
                <w:p w:rsidR="00FE3D35" w:rsidRPr="005B6830" w:rsidRDefault="00FE3D35" w:rsidP="003E6E84">
                  <w:pPr>
                    <w:adjustRightInd w:val="0"/>
                    <w:snapToGrid w:val="0"/>
                    <w:jc w:val="center"/>
                    <w:textAlignment w:val="baseline"/>
                    <w:rPr>
                      <w:color w:val="000000"/>
                      <w:sz w:val="21"/>
                      <w:szCs w:val="21"/>
                    </w:rPr>
                  </w:pPr>
                  <w:r w:rsidRPr="005B6830">
                    <w:rPr>
                      <w:rFonts w:hint="eastAsia"/>
                      <w:color w:val="000000"/>
                      <w:sz w:val="21"/>
                      <w:szCs w:val="21"/>
                    </w:rPr>
                    <w:t>相符</w:t>
                  </w:r>
                </w:p>
              </w:tc>
            </w:tr>
            <w:tr w:rsidR="00FE3D35" w:rsidRPr="005B6830" w:rsidTr="00605B23">
              <w:trPr>
                <w:trHeight w:val="397"/>
                <w:jc w:val="center"/>
              </w:trPr>
              <w:tc>
                <w:tcPr>
                  <w:tcW w:w="1441" w:type="dxa"/>
                  <w:tcBorders>
                    <w:top w:val="single" w:sz="4" w:space="0" w:color="auto"/>
                    <w:bottom w:val="single" w:sz="4" w:space="0" w:color="auto"/>
                  </w:tcBorders>
                  <w:vAlign w:val="center"/>
                </w:tcPr>
                <w:p w:rsidR="00FE3D35" w:rsidRPr="005B6830" w:rsidRDefault="00FE3D35" w:rsidP="003E6E84">
                  <w:pPr>
                    <w:adjustRightInd w:val="0"/>
                    <w:snapToGrid w:val="0"/>
                    <w:textAlignment w:val="baseline"/>
                    <w:rPr>
                      <w:color w:val="000000"/>
                      <w:sz w:val="21"/>
                      <w:szCs w:val="21"/>
                    </w:rPr>
                  </w:pPr>
                  <w:r w:rsidRPr="005B6830">
                    <w:rPr>
                      <w:rFonts w:hint="eastAsia"/>
                      <w:color w:val="000000"/>
                      <w:sz w:val="21"/>
                      <w:szCs w:val="21"/>
                    </w:rPr>
                    <w:t xml:space="preserve">43. </w:t>
                  </w:r>
                  <w:r w:rsidRPr="005B6830">
                    <w:rPr>
                      <w:rFonts w:hint="eastAsia"/>
                      <w:color w:val="000000"/>
                      <w:sz w:val="21"/>
                      <w:szCs w:val="21"/>
                    </w:rPr>
                    <w:t>加快构建工业企业全方位监控体系</w:t>
                  </w:r>
                  <w:r w:rsidR="002B4CD5">
                    <w:rPr>
                      <w:rFonts w:hint="eastAsia"/>
                      <w:color w:val="000000"/>
                      <w:sz w:val="21"/>
                      <w:szCs w:val="21"/>
                    </w:rPr>
                    <w:t>。</w:t>
                  </w:r>
                </w:p>
              </w:tc>
              <w:tc>
                <w:tcPr>
                  <w:tcW w:w="3943" w:type="dxa"/>
                  <w:tcBorders>
                    <w:top w:val="single" w:sz="4" w:space="0" w:color="auto"/>
                    <w:bottom w:val="single" w:sz="4" w:space="0" w:color="auto"/>
                  </w:tcBorders>
                  <w:vAlign w:val="center"/>
                </w:tcPr>
                <w:p w:rsidR="00FE3D35" w:rsidRPr="005B6830" w:rsidRDefault="00FE3D35" w:rsidP="003E6E84">
                  <w:pPr>
                    <w:adjustRightInd w:val="0"/>
                    <w:snapToGrid w:val="0"/>
                    <w:textAlignment w:val="baseline"/>
                    <w:rPr>
                      <w:sz w:val="21"/>
                      <w:szCs w:val="21"/>
                    </w:rPr>
                  </w:pPr>
                  <w:r w:rsidRPr="005B6830">
                    <w:rPr>
                      <w:rFonts w:hint="eastAsia"/>
                      <w:sz w:val="21"/>
                      <w:szCs w:val="21"/>
                    </w:rPr>
                    <w:t>（</w:t>
                  </w:r>
                  <w:r w:rsidRPr="005B6830">
                    <w:rPr>
                      <w:rFonts w:hint="eastAsia"/>
                      <w:sz w:val="21"/>
                      <w:szCs w:val="21"/>
                    </w:rPr>
                    <w:t>1</w:t>
                  </w:r>
                  <w:r w:rsidRPr="005B6830">
                    <w:rPr>
                      <w:rFonts w:hint="eastAsia"/>
                      <w:sz w:val="21"/>
                      <w:szCs w:val="21"/>
                    </w:rPr>
                    <w:t>）强化有组织排放监控。对全省第二次污染源普查的涉气企业进行全面筛查，</w:t>
                  </w:r>
                  <w:r w:rsidRPr="005B6830">
                    <w:rPr>
                      <w:rFonts w:hint="eastAsia"/>
                      <w:sz w:val="21"/>
                      <w:szCs w:val="21"/>
                    </w:rPr>
                    <w:t>2019</w:t>
                  </w:r>
                  <w:r w:rsidRPr="005B6830">
                    <w:rPr>
                      <w:rFonts w:hint="eastAsia"/>
                      <w:sz w:val="21"/>
                      <w:szCs w:val="21"/>
                    </w:rPr>
                    <w:t>年</w:t>
                  </w:r>
                  <w:r w:rsidRPr="005B6830">
                    <w:rPr>
                      <w:rFonts w:hint="eastAsia"/>
                      <w:sz w:val="21"/>
                      <w:szCs w:val="21"/>
                    </w:rPr>
                    <w:t>9</w:t>
                  </w:r>
                  <w:r w:rsidRPr="005B6830">
                    <w:rPr>
                      <w:rFonts w:hint="eastAsia"/>
                      <w:sz w:val="21"/>
                      <w:szCs w:val="21"/>
                    </w:rPr>
                    <w:t>月底前，满足建设标准（含无组织排放治理后，设置集气罩并配备除尘设施的工业企业）的排污单位，实现在线监控“应安尽安”。（</w:t>
                  </w:r>
                  <w:r w:rsidRPr="005B6830">
                    <w:rPr>
                      <w:rFonts w:hint="eastAsia"/>
                      <w:sz w:val="21"/>
                      <w:szCs w:val="21"/>
                    </w:rPr>
                    <w:t>3</w:t>
                  </w:r>
                  <w:r w:rsidRPr="005B6830">
                    <w:rPr>
                      <w:rFonts w:hint="eastAsia"/>
                      <w:sz w:val="21"/>
                      <w:szCs w:val="21"/>
                    </w:rPr>
                    <w:t>）开展</w:t>
                  </w:r>
                  <w:r w:rsidRPr="005B6830">
                    <w:rPr>
                      <w:rFonts w:hint="eastAsia"/>
                      <w:sz w:val="21"/>
                      <w:szCs w:val="21"/>
                    </w:rPr>
                    <w:t>VOCs</w:t>
                  </w:r>
                  <w:r w:rsidRPr="005B6830">
                    <w:rPr>
                      <w:rFonts w:hint="eastAsia"/>
                      <w:sz w:val="21"/>
                      <w:szCs w:val="21"/>
                    </w:rPr>
                    <w:t>排放监控。构建工业企业</w:t>
                  </w:r>
                  <w:r w:rsidRPr="005B6830">
                    <w:rPr>
                      <w:rFonts w:hint="eastAsia"/>
                      <w:sz w:val="21"/>
                      <w:szCs w:val="21"/>
                    </w:rPr>
                    <w:t>VOCs</w:t>
                  </w:r>
                  <w:r w:rsidRPr="005B6830">
                    <w:rPr>
                      <w:rFonts w:hint="eastAsia"/>
                      <w:sz w:val="21"/>
                      <w:szCs w:val="21"/>
                    </w:rPr>
                    <w:t>排放监控体系，依据《固定污染源废气非甲烷总烃连续监测系统技术要求及监测方法（</w:t>
                  </w:r>
                  <w:r w:rsidRPr="005B6830">
                    <w:rPr>
                      <w:rFonts w:hint="eastAsia"/>
                      <w:sz w:val="21"/>
                      <w:szCs w:val="21"/>
                    </w:rPr>
                    <w:t>HJ1013-2018</w:t>
                  </w:r>
                  <w:r w:rsidRPr="005B6830">
                    <w:rPr>
                      <w:rFonts w:hint="eastAsia"/>
                      <w:sz w:val="21"/>
                      <w:szCs w:val="21"/>
                    </w:rPr>
                    <w:t>）》，制定</w:t>
                  </w:r>
                  <w:r w:rsidRPr="005B6830">
                    <w:rPr>
                      <w:rFonts w:hint="eastAsia"/>
                      <w:color w:val="000000"/>
                      <w:sz w:val="21"/>
                      <w:szCs w:val="21"/>
                    </w:rPr>
                    <w:t>VOCs</w:t>
                  </w:r>
                  <w:r w:rsidRPr="005B6830">
                    <w:rPr>
                      <w:rFonts w:hint="eastAsia"/>
                      <w:color w:val="000000"/>
                      <w:sz w:val="21"/>
                      <w:szCs w:val="21"/>
                    </w:rPr>
                    <w:t>在线监控设备安装、运行、比对及联网技术规范。</w:t>
                  </w:r>
                  <w:r w:rsidRPr="005B6830">
                    <w:rPr>
                      <w:rFonts w:hint="eastAsia"/>
                      <w:sz w:val="21"/>
                      <w:szCs w:val="21"/>
                    </w:rPr>
                    <w:t xml:space="preserve"> </w:t>
                  </w:r>
                </w:p>
              </w:tc>
              <w:tc>
                <w:tcPr>
                  <w:tcW w:w="2498" w:type="dxa"/>
                  <w:tcBorders>
                    <w:top w:val="single" w:sz="4" w:space="0" w:color="auto"/>
                    <w:bottom w:val="single" w:sz="4" w:space="0" w:color="auto"/>
                  </w:tcBorders>
                  <w:vAlign w:val="center"/>
                </w:tcPr>
                <w:p w:rsidR="00FE3D35" w:rsidRPr="005B6830" w:rsidRDefault="00FE3D35" w:rsidP="003E6E84">
                  <w:pPr>
                    <w:snapToGrid w:val="0"/>
                    <w:rPr>
                      <w:color w:val="000000"/>
                      <w:sz w:val="21"/>
                      <w:szCs w:val="21"/>
                    </w:rPr>
                  </w:pPr>
                  <w:r w:rsidRPr="005B6830">
                    <w:rPr>
                      <w:rFonts w:hint="eastAsia"/>
                      <w:color w:val="000000"/>
                      <w:sz w:val="21"/>
                      <w:szCs w:val="21"/>
                    </w:rPr>
                    <w:t>企业按</w:t>
                  </w:r>
                  <w:r w:rsidR="009361A9">
                    <w:rPr>
                      <w:rFonts w:hint="eastAsia"/>
                      <w:color w:val="000000"/>
                      <w:sz w:val="21"/>
                      <w:szCs w:val="21"/>
                    </w:rPr>
                    <w:t>环保部门要求，</w:t>
                  </w:r>
                  <w:r w:rsidRPr="005B6830">
                    <w:rPr>
                      <w:rFonts w:hint="eastAsia"/>
                      <w:color w:val="000000"/>
                      <w:sz w:val="21"/>
                      <w:szCs w:val="21"/>
                    </w:rPr>
                    <w:t>在重点部位安装视频监控系统及</w:t>
                  </w:r>
                  <w:r w:rsidRPr="005B6830">
                    <w:rPr>
                      <w:rFonts w:hint="eastAsia"/>
                      <w:color w:val="000000"/>
                      <w:sz w:val="21"/>
                      <w:szCs w:val="21"/>
                    </w:rPr>
                    <w:t xml:space="preserve"> VOCs</w:t>
                  </w:r>
                  <w:r w:rsidRPr="005B6830">
                    <w:rPr>
                      <w:rFonts w:hint="eastAsia"/>
                      <w:color w:val="000000"/>
                      <w:sz w:val="21"/>
                      <w:szCs w:val="21"/>
                    </w:rPr>
                    <w:t>排放自动监控设备，并与环保部门联网。</w:t>
                  </w:r>
                </w:p>
                <w:p w:rsidR="00FE3D35" w:rsidRPr="005B6830" w:rsidRDefault="00FE3D35" w:rsidP="003E6E84">
                  <w:pPr>
                    <w:snapToGrid w:val="0"/>
                    <w:rPr>
                      <w:color w:val="000000"/>
                      <w:sz w:val="21"/>
                      <w:szCs w:val="21"/>
                    </w:rPr>
                  </w:pPr>
                </w:p>
              </w:tc>
              <w:tc>
                <w:tcPr>
                  <w:tcW w:w="1190" w:type="dxa"/>
                  <w:tcBorders>
                    <w:top w:val="single" w:sz="4" w:space="0" w:color="auto"/>
                    <w:bottom w:val="single" w:sz="4" w:space="0" w:color="auto"/>
                  </w:tcBorders>
                  <w:vAlign w:val="center"/>
                </w:tcPr>
                <w:p w:rsidR="00FE3D35" w:rsidRPr="005B6830" w:rsidRDefault="00FE3D35" w:rsidP="003E6E84">
                  <w:pPr>
                    <w:adjustRightInd w:val="0"/>
                    <w:snapToGrid w:val="0"/>
                    <w:jc w:val="center"/>
                    <w:textAlignment w:val="baseline"/>
                    <w:rPr>
                      <w:color w:val="000000"/>
                      <w:sz w:val="21"/>
                      <w:szCs w:val="21"/>
                    </w:rPr>
                  </w:pPr>
                  <w:r w:rsidRPr="005B6830">
                    <w:rPr>
                      <w:rFonts w:hint="eastAsia"/>
                      <w:color w:val="000000"/>
                      <w:sz w:val="21"/>
                      <w:szCs w:val="21"/>
                    </w:rPr>
                    <w:t>相符</w:t>
                  </w:r>
                </w:p>
              </w:tc>
            </w:tr>
            <w:tr w:rsidR="00FE3D35" w:rsidRPr="005B6830" w:rsidTr="00605B23">
              <w:trPr>
                <w:trHeight w:val="397"/>
                <w:jc w:val="center"/>
              </w:trPr>
              <w:tc>
                <w:tcPr>
                  <w:tcW w:w="1441" w:type="dxa"/>
                  <w:tcBorders>
                    <w:top w:val="single" w:sz="4" w:space="0" w:color="auto"/>
                    <w:bottom w:val="single" w:sz="4" w:space="0" w:color="auto"/>
                  </w:tcBorders>
                  <w:vAlign w:val="center"/>
                </w:tcPr>
                <w:p w:rsidR="00FE3D35" w:rsidRPr="005B6830" w:rsidRDefault="00FE3D35" w:rsidP="003E6E84">
                  <w:pPr>
                    <w:adjustRightInd w:val="0"/>
                    <w:snapToGrid w:val="0"/>
                    <w:textAlignment w:val="baseline"/>
                    <w:rPr>
                      <w:color w:val="000000"/>
                      <w:sz w:val="21"/>
                      <w:szCs w:val="21"/>
                    </w:rPr>
                  </w:pPr>
                  <w:r w:rsidRPr="005B6830">
                    <w:rPr>
                      <w:rFonts w:hint="eastAsia"/>
                      <w:color w:val="000000"/>
                      <w:sz w:val="21"/>
                      <w:szCs w:val="21"/>
                    </w:rPr>
                    <w:t xml:space="preserve">45. </w:t>
                  </w:r>
                  <w:r w:rsidRPr="005B6830">
                    <w:rPr>
                      <w:rFonts w:hint="eastAsia"/>
                      <w:color w:val="000000"/>
                      <w:sz w:val="21"/>
                      <w:szCs w:val="21"/>
                    </w:rPr>
                    <w:t>强化监测监控数据质量控制</w:t>
                  </w:r>
                </w:p>
              </w:tc>
              <w:tc>
                <w:tcPr>
                  <w:tcW w:w="3943" w:type="dxa"/>
                  <w:tcBorders>
                    <w:top w:val="single" w:sz="4" w:space="0" w:color="auto"/>
                    <w:bottom w:val="single" w:sz="4" w:space="0" w:color="auto"/>
                  </w:tcBorders>
                  <w:vAlign w:val="center"/>
                </w:tcPr>
                <w:p w:rsidR="00FE3D35" w:rsidRPr="005B6830" w:rsidRDefault="00FE3D35" w:rsidP="003E6E84">
                  <w:pPr>
                    <w:adjustRightInd w:val="0"/>
                    <w:snapToGrid w:val="0"/>
                    <w:textAlignment w:val="baseline"/>
                    <w:rPr>
                      <w:sz w:val="21"/>
                      <w:szCs w:val="21"/>
                    </w:rPr>
                  </w:pPr>
                  <w:r w:rsidRPr="005B6830">
                    <w:rPr>
                      <w:rFonts w:hint="eastAsia"/>
                      <w:sz w:val="21"/>
                      <w:szCs w:val="21"/>
                    </w:rPr>
                    <w:t>（</w:t>
                  </w:r>
                  <w:r w:rsidRPr="005B6830">
                    <w:rPr>
                      <w:rFonts w:hint="eastAsia"/>
                      <w:sz w:val="21"/>
                      <w:szCs w:val="21"/>
                    </w:rPr>
                    <w:t>1</w:t>
                  </w:r>
                  <w:r w:rsidRPr="005B6830">
                    <w:rPr>
                      <w:rFonts w:hint="eastAsia"/>
                      <w:sz w:val="21"/>
                      <w:szCs w:val="21"/>
                    </w:rPr>
                    <w:t>）开展环境在线监控数据质量监督检查专项行动。加强对现场端设备的运行维护、监督检查、比对监测等工作行为的监督，不断规范自动监控数据的可靠性，严防数据造假。对排污单位弄虚作假，运行维护不到位、篡改、伪造、干扰监测数据的，依法从严处罚，依纪追究责任。</w:t>
                  </w:r>
                </w:p>
              </w:tc>
              <w:tc>
                <w:tcPr>
                  <w:tcW w:w="2498" w:type="dxa"/>
                  <w:tcBorders>
                    <w:top w:val="single" w:sz="4" w:space="0" w:color="auto"/>
                    <w:bottom w:val="single" w:sz="4" w:space="0" w:color="auto"/>
                  </w:tcBorders>
                  <w:vAlign w:val="center"/>
                </w:tcPr>
                <w:p w:rsidR="00FE3D35" w:rsidRPr="005B6830" w:rsidRDefault="00FE3D35" w:rsidP="009361A9">
                  <w:pPr>
                    <w:snapToGrid w:val="0"/>
                    <w:rPr>
                      <w:color w:val="000000"/>
                      <w:sz w:val="21"/>
                      <w:szCs w:val="21"/>
                    </w:rPr>
                  </w:pPr>
                  <w:r w:rsidRPr="005B6830">
                    <w:rPr>
                      <w:rFonts w:hint="eastAsia"/>
                      <w:color w:val="000000"/>
                      <w:sz w:val="21"/>
                      <w:szCs w:val="21"/>
                    </w:rPr>
                    <w:t>企业按</w:t>
                  </w:r>
                  <w:r w:rsidR="009361A9">
                    <w:rPr>
                      <w:rFonts w:hint="eastAsia"/>
                      <w:color w:val="000000"/>
                      <w:sz w:val="21"/>
                      <w:szCs w:val="21"/>
                    </w:rPr>
                    <w:t>照环保部门要求，</w:t>
                  </w:r>
                  <w:r w:rsidRPr="005B6830">
                    <w:rPr>
                      <w:rFonts w:hint="eastAsia"/>
                      <w:color w:val="000000"/>
                      <w:sz w:val="21"/>
                      <w:szCs w:val="21"/>
                    </w:rPr>
                    <w:t>在重点部位安装视频监控系统及</w:t>
                  </w:r>
                  <w:r w:rsidRPr="005B6830">
                    <w:rPr>
                      <w:rFonts w:hint="eastAsia"/>
                      <w:color w:val="000000"/>
                      <w:sz w:val="21"/>
                      <w:szCs w:val="21"/>
                    </w:rPr>
                    <w:t xml:space="preserve"> VOCs</w:t>
                  </w:r>
                  <w:r w:rsidRPr="005B6830">
                    <w:rPr>
                      <w:rFonts w:hint="eastAsia"/>
                      <w:color w:val="000000"/>
                      <w:sz w:val="21"/>
                      <w:szCs w:val="21"/>
                    </w:rPr>
                    <w:t>排放自动监控设备，并与环保部门联网；</w:t>
                  </w:r>
                  <w:r w:rsidRPr="005B6830">
                    <w:rPr>
                      <w:rFonts w:hint="eastAsia"/>
                      <w:sz w:val="21"/>
                      <w:szCs w:val="21"/>
                    </w:rPr>
                    <w:t>加强对现场端设备的运行维护、监督检查、比对监测等工作，不断规范自动监控数据的可靠性。</w:t>
                  </w:r>
                </w:p>
              </w:tc>
              <w:tc>
                <w:tcPr>
                  <w:tcW w:w="1190" w:type="dxa"/>
                  <w:tcBorders>
                    <w:top w:val="single" w:sz="4" w:space="0" w:color="auto"/>
                    <w:bottom w:val="single" w:sz="4" w:space="0" w:color="auto"/>
                  </w:tcBorders>
                  <w:vAlign w:val="center"/>
                </w:tcPr>
                <w:p w:rsidR="00FE3D35" w:rsidRPr="005B6830" w:rsidRDefault="00FE3D35" w:rsidP="003E6E84">
                  <w:pPr>
                    <w:adjustRightInd w:val="0"/>
                    <w:snapToGrid w:val="0"/>
                    <w:jc w:val="center"/>
                    <w:textAlignment w:val="baseline"/>
                    <w:rPr>
                      <w:color w:val="000000"/>
                      <w:sz w:val="21"/>
                      <w:szCs w:val="21"/>
                    </w:rPr>
                  </w:pPr>
                  <w:r w:rsidRPr="005B6830">
                    <w:rPr>
                      <w:rFonts w:hint="eastAsia"/>
                      <w:color w:val="000000"/>
                      <w:sz w:val="21"/>
                      <w:szCs w:val="21"/>
                    </w:rPr>
                    <w:t>相符</w:t>
                  </w:r>
                </w:p>
              </w:tc>
            </w:tr>
            <w:tr w:rsidR="00FE3D35" w:rsidRPr="005B6830" w:rsidTr="00605B23">
              <w:trPr>
                <w:trHeight w:val="397"/>
                <w:jc w:val="center"/>
              </w:trPr>
              <w:tc>
                <w:tcPr>
                  <w:tcW w:w="1441" w:type="dxa"/>
                  <w:tcBorders>
                    <w:top w:val="single" w:sz="4" w:space="0" w:color="auto"/>
                    <w:bottom w:val="single" w:sz="8" w:space="0" w:color="auto"/>
                  </w:tcBorders>
                  <w:vAlign w:val="center"/>
                </w:tcPr>
                <w:p w:rsidR="00FE3D35" w:rsidRPr="005B6830" w:rsidRDefault="00FE3D35" w:rsidP="003E6E84">
                  <w:pPr>
                    <w:adjustRightInd w:val="0"/>
                    <w:snapToGrid w:val="0"/>
                    <w:textAlignment w:val="baseline"/>
                    <w:rPr>
                      <w:color w:val="000000"/>
                      <w:sz w:val="21"/>
                      <w:szCs w:val="21"/>
                    </w:rPr>
                  </w:pPr>
                  <w:r w:rsidRPr="005B6830">
                    <w:rPr>
                      <w:rFonts w:hint="eastAsia"/>
                      <w:color w:val="000000"/>
                      <w:sz w:val="21"/>
                      <w:szCs w:val="21"/>
                    </w:rPr>
                    <w:t xml:space="preserve">47. </w:t>
                  </w:r>
                  <w:r w:rsidRPr="005B6830">
                    <w:rPr>
                      <w:rFonts w:hint="eastAsia"/>
                      <w:color w:val="000000"/>
                      <w:sz w:val="21"/>
                      <w:szCs w:val="21"/>
                    </w:rPr>
                    <w:t>强化重污染天气应急管控</w:t>
                  </w:r>
                </w:p>
              </w:tc>
              <w:tc>
                <w:tcPr>
                  <w:tcW w:w="3943" w:type="dxa"/>
                  <w:tcBorders>
                    <w:top w:val="single" w:sz="4" w:space="0" w:color="auto"/>
                    <w:bottom w:val="single" w:sz="8" w:space="0" w:color="auto"/>
                  </w:tcBorders>
                  <w:vAlign w:val="center"/>
                </w:tcPr>
                <w:p w:rsidR="00FE3D35" w:rsidRPr="005B6830" w:rsidRDefault="00FE3D35" w:rsidP="003E6E84">
                  <w:pPr>
                    <w:adjustRightInd w:val="0"/>
                    <w:snapToGrid w:val="0"/>
                    <w:textAlignment w:val="baseline"/>
                    <w:rPr>
                      <w:sz w:val="21"/>
                      <w:szCs w:val="21"/>
                    </w:rPr>
                  </w:pPr>
                  <w:r w:rsidRPr="005B6830">
                    <w:rPr>
                      <w:rFonts w:hint="eastAsia"/>
                      <w:sz w:val="21"/>
                      <w:szCs w:val="21"/>
                    </w:rPr>
                    <w:t>（</w:t>
                  </w:r>
                  <w:r w:rsidRPr="005B6830">
                    <w:rPr>
                      <w:rFonts w:hint="eastAsia"/>
                      <w:sz w:val="21"/>
                      <w:szCs w:val="21"/>
                    </w:rPr>
                    <w:t>1</w:t>
                  </w:r>
                  <w:r w:rsidRPr="005B6830">
                    <w:rPr>
                      <w:rFonts w:hint="eastAsia"/>
                      <w:sz w:val="21"/>
                      <w:szCs w:val="21"/>
                    </w:rPr>
                    <w:t>）夯实应急减排清单。</w:t>
                  </w:r>
                  <w:r w:rsidRPr="005B6830">
                    <w:rPr>
                      <w:rFonts w:hint="eastAsia"/>
                      <w:sz w:val="21"/>
                      <w:szCs w:val="21"/>
                    </w:rPr>
                    <w:t>2019</w:t>
                  </w:r>
                  <w:r w:rsidRPr="005B6830">
                    <w:rPr>
                      <w:rFonts w:hint="eastAsia"/>
                      <w:sz w:val="21"/>
                      <w:szCs w:val="21"/>
                    </w:rPr>
                    <w:t>年</w:t>
                  </w:r>
                  <w:r w:rsidRPr="005B6830">
                    <w:rPr>
                      <w:rFonts w:hint="eastAsia"/>
                      <w:sz w:val="21"/>
                      <w:szCs w:val="21"/>
                    </w:rPr>
                    <w:t>9</w:t>
                  </w:r>
                  <w:r w:rsidRPr="005B6830">
                    <w:rPr>
                      <w:rFonts w:hint="eastAsia"/>
                      <w:sz w:val="21"/>
                      <w:szCs w:val="21"/>
                    </w:rPr>
                    <w:t>月底前，结合全省第二次污染源普查的涉气企业情况，各地在</w:t>
                  </w:r>
                  <w:r w:rsidRPr="005B6830">
                    <w:rPr>
                      <w:rFonts w:hint="eastAsia"/>
                      <w:sz w:val="21"/>
                      <w:szCs w:val="21"/>
                    </w:rPr>
                    <w:t>2018</w:t>
                  </w:r>
                  <w:r w:rsidRPr="005B6830">
                    <w:rPr>
                      <w:rFonts w:hint="eastAsia"/>
                      <w:sz w:val="21"/>
                      <w:szCs w:val="21"/>
                    </w:rPr>
                    <w:t>年重污染天气应急减排清单基础上，按行业、按地域补充完善管控企业范围，细化不同时段、不同区域、不同行业、不同排放水平的工业企业、施工工地的管控措施等，依据主要污染物排放量（烟粉尘、二氧化硫、氮氧化物、挥发性有机物），科学确定红、橙、黄预警级别下停限产和减排措施，进一步夯实中污染天气应急管控清单。（</w:t>
                  </w:r>
                  <w:r w:rsidRPr="005B6830">
                    <w:rPr>
                      <w:rFonts w:hint="eastAsia"/>
                      <w:sz w:val="21"/>
                      <w:szCs w:val="21"/>
                    </w:rPr>
                    <w:t>2</w:t>
                  </w:r>
                  <w:r w:rsidRPr="005B6830">
                    <w:rPr>
                      <w:rFonts w:hint="eastAsia"/>
                      <w:sz w:val="21"/>
                      <w:szCs w:val="21"/>
                    </w:rPr>
                    <w:t>）科学制定减排措施。按照“多排多限、少排少限、不排不限”的原则，科学制定应急减排措</w:t>
                  </w:r>
                  <w:r w:rsidRPr="005B6830">
                    <w:rPr>
                      <w:rFonts w:hint="eastAsia"/>
                      <w:sz w:val="21"/>
                      <w:szCs w:val="21"/>
                    </w:rPr>
                    <w:lastRenderedPageBreak/>
                    <w:t>施，严禁“一刀切”。应急减排措施应有效减少企业生产活动全过程的污染物排放，同行业内企业应根据污染物排放绩效水平进行排序，优先管控绩效较差的企业；企业内部应优先选取污染物排放量较大且能够快速安全减排的工艺环节；对由于生产工艺等因素无法快速实现停限产的化工等企业，尽可能通过提高治污效率减少污染物排放，也可实施便于操作的分阶段、分轮次轮流停产方案。对已达到绿色环保引领要求的企业，原则上不再纳入橙色以下应急管控。</w:t>
                  </w:r>
                </w:p>
              </w:tc>
              <w:tc>
                <w:tcPr>
                  <w:tcW w:w="2498" w:type="dxa"/>
                  <w:tcBorders>
                    <w:top w:val="single" w:sz="4" w:space="0" w:color="auto"/>
                    <w:bottom w:val="single" w:sz="8" w:space="0" w:color="auto"/>
                  </w:tcBorders>
                  <w:vAlign w:val="center"/>
                </w:tcPr>
                <w:p w:rsidR="00FE3D35" w:rsidRPr="005B6830" w:rsidRDefault="00FE3D35" w:rsidP="003E6E84">
                  <w:pPr>
                    <w:snapToGrid w:val="0"/>
                    <w:rPr>
                      <w:color w:val="000000"/>
                      <w:sz w:val="21"/>
                      <w:szCs w:val="21"/>
                    </w:rPr>
                  </w:pPr>
                  <w:r w:rsidRPr="005B6830">
                    <w:rPr>
                      <w:rFonts w:hint="eastAsia"/>
                      <w:color w:val="000000"/>
                      <w:sz w:val="21"/>
                      <w:szCs w:val="21"/>
                    </w:rPr>
                    <w:lastRenderedPageBreak/>
                    <w:t>在重污染天气，企业按照政府制定的减排措施严格执行，</w:t>
                  </w:r>
                  <w:r w:rsidRPr="005B6830">
                    <w:rPr>
                      <w:rFonts w:hint="eastAsia"/>
                      <w:sz w:val="21"/>
                      <w:szCs w:val="21"/>
                    </w:rPr>
                    <w:t>优先选取污染物排放量较大且能够快速安全减排的工艺环节进行停限产。</w:t>
                  </w:r>
                </w:p>
              </w:tc>
              <w:tc>
                <w:tcPr>
                  <w:tcW w:w="1190" w:type="dxa"/>
                  <w:tcBorders>
                    <w:top w:val="single" w:sz="4" w:space="0" w:color="auto"/>
                    <w:bottom w:val="single" w:sz="8" w:space="0" w:color="auto"/>
                  </w:tcBorders>
                  <w:vAlign w:val="center"/>
                </w:tcPr>
                <w:p w:rsidR="00FE3D35" w:rsidRPr="005B6830" w:rsidRDefault="00FE3D35" w:rsidP="003E6E84">
                  <w:pPr>
                    <w:adjustRightInd w:val="0"/>
                    <w:snapToGrid w:val="0"/>
                    <w:jc w:val="center"/>
                    <w:textAlignment w:val="baseline"/>
                    <w:rPr>
                      <w:color w:val="000000"/>
                      <w:sz w:val="21"/>
                      <w:szCs w:val="21"/>
                    </w:rPr>
                  </w:pPr>
                  <w:r w:rsidRPr="005B6830">
                    <w:rPr>
                      <w:rFonts w:hint="eastAsia"/>
                      <w:color w:val="000000"/>
                      <w:sz w:val="21"/>
                      <w:szCs w:val="21"/>
                    </w:rPr>
                    <w:t>相符</w:t>
                  </w:r>
                </w:p>
              </w:tc>
            </w:tr>
          </w:tbl>
          <w:p w:rsidR="005156F2" w:rsidRPr="002B4CD5" w:rsidRDefault="00B307FF" w:rsidP="002B4CD5">
            <w:pPr>
              <w:pStyle w:val="Char5"/>
              <w:spacing w:line="440" w:lineRule="exact"/>
              <w:ind w:firstLineChars="200" w:firstLine="480"/>
              <w:rPr>
                <w:sz w:val="24"/>
                <w:szCs w:val="24"/>
              </w:rPr>
            </w:pPr>
            <w:r>
              <w:rPr>
                <w:rFonts w:hint="eastAsia"/>
                <w:sz w:val="24"/>
                <w:szCs w:val="24"/>
              </w:rPr>
              <w:lastRenderedPageBreak/>
              <w:t>由</w:t>
            </w:r>
            <w:r w:rsidR="005156F2">
              <w:rPr>
                <w:rFonts w:hint="eastAsia"/>
                <w:sz w:val="24"/>
                <w:szCs w:val="24"/>
              </w:rPr>
              <w:t>上表</w:t>
            </w:r>
            <w:r>
              <w:rPr>
                <w:rFonts w:hint="eastAsia"/>
                <w:sz w:val="24"/>
                <w:szCs w:val="24"/>
              </w:rPr>
              <w:t>可知，</w:t>
            </w:r>
            <w:r w:rsidRPr="00636A16">
              <w:rPr>
                <w:rFonts w:hint="eastAsia"/>
                <w:sz w:val="24"/>
                <w:szCs w:val="24"/>
              </w:rPr>
              <w:t>本项目符合</w:t>
            </w:r>
            <w:r w:rsidRPr="00B307FF">
              <w:rPr>
                <w:rFonts w:cs="宋体" w:hint="eastAsia"/>
                <w:sz w:val="24"/>
                <w:szCs w:val="24"/>
              </w:rPr>
              <w:t>《河南省</w:t>
            </w:r>
            <w:r w:rsidRPr="00B307FF">
              <w:rPr>
                <w:rFonts w:cs="宋体" w:hint="eastAsia"/>
                <w:sz w:val="24"/>
                <w:szCs w:val="24"/>
              </w:rPr>
              <w:t>2019</w:t>
            </w:r>
            <w:r w:rsidRPr="00B307FF">
              <w:rPr>
                <w:rFonts w:cs="宋体" w:hint="eastAsia"/>
                <w:sz w:val="24"/>
                <w:szCs w:val="24"/>
              </w:rPr>
              <w:t>年大气污染防治方案》（豫环攻坚办【</w:t>
            </w:r>
            <w:r w:rsidRPr="00B307FF">
              <w:rPr>
                <w:rFonts w:cs="宋体" w:hint="eastAsia"/>
                <w:sz w:val="24"/>
                <w:szCs w:val="24"/>
              </w:rPr>
              <w:t>2019</w:t>
            </w:r>
            <w:r w:rsidRPr="00B307FF">
              <w:rPr>
                <w:rFonts w:cs="宋体" w:hint="eastAsia"/>
                <w:sz w:val="24"/>
                <w:szCs w:val="24"/>
              </w:rPr>
              <w:t>】</w:t>
            </w:r>
            <w:r w:rsidRPr="00B307FF">
              <w:rPr>
                <w:rFonts w:cs="宋体" w:hint="eastAsia"/>
                <w:sz w:val="24"/>
                <w:szCs w:val="24"/>
              </w:rPr>
              <w:t>25</w:t>
            </w:r>
            <w:r w:rsidRPr="00B307FF">
              <w:rPr>
                <w:rFonts w:cs="宋体" w:hint="eastAsia"/>
                <w:sz w:val="24"/>
                <w:szCs w:val="24"/>
              </w:rPr>
              <w:t>号）</w:t>
            </w:r>
            <w:r w:rsidRPr="008A2EF2">
              <w:rPr>
                <w:rFonts w:cs="宋体" w:hint="eastAsia"/>
                <w:bCs/>
                <w:color w:val="000000"/>
                <w:kern w:val="0"/>
                <w:sz w:val="24"/>
                <w:szCs w:val="24"/>
              </w:rPr>
              <w:t>中</w:t>
            </w:r>
            <w:r w:rsidRPr="008A2EF2">
              <w:rPr>
                <w:rFonts w:hint="eastAsia"/>
                <w:sz w:val="24"/>
                <w:szCs w:val="24"/>
              </w:rPr>
              <w:t>的相关规定。</w:t>
            </w:r>
          </w:p>
          <w:p w:rsidR="00B36323" w:rsidRDefault="00FE3D35" w:rsidP="00B36323">
            <w:pPr>
              <w:widowControl/>
              <w:spacing w:line="380" w:lineRule="exact"/>
              <w:ind w:firstLine="482"/>
              <w:jc w:val="left"/>
              <w:rPr>
                <w:rFonts w:cs="宋体"/>
                <w:b/>
                <w:bCs/>
                <w:color w:val="000000"/>
                <w:kern w:val="0"/>
                <w:sz w:val="24"/>
                <w:szCs w:val="24"/>
              </w:rPr>
            </w:pPr>
            <w:r>
              <w:rPr>
                <w:rFonts w:hint="eastAsia"/>
                <w:b/>
                <w:color w:val="000000"/>
                <w:sz w:val="24"/>
                <w:szCs w:val="24"/>
              </w:rPr>
              <w:t>9</w:t>
            </w:r>
            <w:r w:rsidR="00B36323" w:rsidRPr="00D43319">
              <w:rPr>
                <w:rFonts w:hint="eastAsia"/>
                <w:b/>
                <w:color w:val="000000"/>
                <w:sz w:val="24"/>
                <w:szCs w:val="24"/>
              </w:rPr>
              <w:t>、</w:t>
            </w:r>
            <w:r w:rsidR="00B36323" w:rsidRPr="00D43319">
              <w:rPr>
                <w:rFonts w:cs="宋体" w:hint="eastAsia"/>
                <w:b/>
                <w:bCs/>
                <w:color w:val="000000"/>
                <w:kern w:val="0"/>
                <w:sz w:val="24"/>
                <w:szCs w:val="24"/>
              </w:rPr>
              <w:t>与</w:t>
            </w:r>
            <w:r w:rsidR="00B36323" w:rsidRPr="00B36323">
              <w:rPr>
                <w:rFonts w:cs="宋体"/>
                <w:b/>
                <w:bCs/>
                <w:color w:val="000000"/>
                <w:kern w:val="0"/>
                <w:sz w:val="24"/>
                <w:szCs w:val="24"/>
              </w:rPr>
              <w:t>《新乡市</w:t>
            </w:r>
            <w:r w:rsidR="00B36323" w:rsidRPr="00B36323">
              <w:rPr>
                <w:rFonts w:cs="宋体"/>
                <w:b/>
                <w:bCs/>
                <w:color w:val="000000"/>
                <w:kern w:val="0"/>
                <w:sz w:val="24"/>
                <w:szCs w:val="24"/>
              </w:rPr>
              <w:t>2019</w:t>
            </w:r>
            <w:r w:rsidR="00B36323" w:rsidRPr="00B36323">
              <w:rPr>
                <w:rFonts w:cs="宋体"/>
                <w:b/>
                <w:bCs/>
                <w:color w:val="000000"/>
                <w:kern w:val="0"/>
                <w:sz w:val="24"/>
                <w:szCs w:val="24"/>
              </w:rPr>
              <w:t>年大气污染防治攻坚战实施方案》</w:t>
            </w:r>
            <w:r w:rsidR="00B36323" w:rsidRPr="00D43319">
              <w:rPr>
                <w:rFonts w:cs="宋体" w:hint="eastAsia"/>
                <w:b/>
                <w:bCs/>
                <w:color w:val="000000"/>
                <w:kern w:val="0"/>
                <w:sz w:val="24"/>
                <w:szCs w:val="24"/>
              </w:rPr>
              <w:t>新环攻坚办（</w:t>
            </w:r>
            <w:r w:rsidR="00B36323" w:rsidRPr="00D43319">
              <w:rPr>
                <w:rFonts w:cs="宋体" w:hint="eastAsia"/>
                <w:b/>
                <w:bCs/>
                <w:color w:val="000000"/>
                <w:kern w:val="0"/>
                <w:sz w:val="24"/>
                <w:szCs w:val="24"/>
              </w:rPr>
              <w:t>201</w:t>
            </w:r>
            <w:r w:rsidR="00B36323">
              <w:rPr>
                <w:rFonts w:cs="宋体" w:hint="eastAsia"/>
                <w:b/>
                <w:bCs/>
                <w:color w:val="000000"/>
                <w:kern w:val="0"/>
                <w:sz w:val="24"/>
                <w:szCs w:val="24"/>
              </w:rPr>
              <w:t>9</w:t>
            </w:r>
            <w:r w:rsidR="00B36323" w:rsidRPr="00D43319">
              <w:rPr>
                <w:rFonts w:cs="宋体" w:hint="eastAsia"/>
                <w:b/>
                <w:bCs/>
                <w:color w:val="000000"/>
                <w:kern w:val="0"/>
                <w:sz w:val="24"/>
                <w:szCs w:val="24"/>
              </w:rPr>
              <w:t>）</w:t>
            </w:r>
            <w:r w:rsidR="00B36323">
              <w:rPr>
                <w:rFonts w:cs="宋体" w:hint="eastAsia"/>
                <w:b/>
                <w:bCs/>
                <w:color w:val="000000"/>
                <w:kern w:val="0"/>
                <w:sz w:val="24"/>
                <w:szCs w:val="24"/>
              </w:rPr>
              <w:t>74</w:t>
            </w:r>
            <w:r w:rsidR="00B36323" w:rsidRPr="00D43319">
              <w:rPr>
                <w:rFonts w:cs="宋体" w:hint="eastAsia"/>
                <w:b/>
                <w:bCs/>
                <w:color w:val="000000"/>
                <w:kern w:val="0"/>
                <w:sz w:val="24"/>
                <w:szCs w:val="24"/>
              </w:rPr>
              <w:t>号文的对照分析</w:t>
            </w:r>
          </w:p>
          <w:p w:rsidR="00B36323" w:rsidRPr="00414C20" w:rsidRDefault="00B36323" w:rsidP="00B36323">
            <w:pPr>
              <w:widowControl/>
              <w:spacing w:line="380" w:lineRule="exact"/>
              <w:ind w:firstLine="482"/>
              <w:jc w:val="left"/>
              <w:rPr>
                <w:rFonts w:eastAsia="黑体"/>
                <w:color w:val="000000"/>
                <w:sz w:val="24"/>
                <w:szCs w:val="24"/>
              </w:rPr>
            </w:pPr>
            <w:r w:rsidRPr="00414C20">
              <w:rPr>
                <w:rFonts w:eastAsia="黑体" w:hAnsi="黑体"/>
                <w:color w:val="000000"/>
                <w:sz w:val="24"/>
                <w:szCs w:val="24"/>
              </w:rPr>
              <w:t>表</w:t>
            </w:r>
            <w:r w:rsidRPr="00414C20">
              <w:rPr>
                <w:rFonts w:eastAsia="黑体"/>
                <w:color w:val="000000"/>
                <w:sz w:val="24"/>
                <w:szCs w:val="24"/>
              </w:rPr>
              <w:t>1</w:t>
            </w:r>
            <w:r w:rsidR="005156F2">
              <w:rPr>
                <w:rFonts w:eastAsia="黑体" w:hint="eastAsia"/>
                <w:color w:val="000000"/>
                <w:sz w:val="24"/>
                <w:szCs w:val="24"/>
              </w:rPr>
              <w:t>2</w:t>
            </w:r>
            <w:r w:rsidRPr="00414C20">
              <w:rPr>
                <w:rFonts w:eastAsia="黑体"/>
                <w:color w:val="000000"/>
                <w:sz w:val="24"/>
                <w:szCs w:val="24"/>
              </w:rPr>
              <w:t xml:space="preserve">     </w:t>
            </w:r>
            <w:r w:rsidR="00414C20" w:rsidRPr="00414C20">
              <w:rPr>
                <w:rFonts w:eastAsia="黑体"/>
                <w:color w:val="000000"/>
                <w:sz w:val="24"/>
                <w:szCs w:val="24"/>
              </w:rPr>
              <w:t xml:space="preserve">      </w:t>
            </w:r>
            <w:r w:rsidRPr="00414C20">
              <w:rPr>
                <w:rFonts w:eastAsia="黑体"/>
                <w:color w:val="000000"/>
                <w:sz w:val="24"/>
                <w:szCs w:val="24"/>
              </w:rPr>
              <w:t xml:space="preserve"> </w:t>
            </w:r>
            <w:r w:rsidRPr="00414C20">
              <w:rPr>
                <w:rFonts w:eastAsia="黑体" w:hAnsi="黑体"/>
                <w:color w:val="000000"/>
                <w:sz w:val="24"/>
                <w:szCs w:val="24"/>
              </w:rPr>
              <w:t>与</w:t>
            </w:r>
            <w:r w:rsidR="00414C20" w:rsidRPr="00414C20">
              <w:rPr>
                <w:rFonts w:eastAsia="黑体" w:hAnsi="黑体"/>
                <w:bCs/>
                <w:color w:val="000000"/>
                <w:kern w:val="0"/>
                <w:sz w:val="24"/>
                <w:szCs w:val="24"/>
              </w:rPr>
              <w:t>新环攻坚办（</w:t>
            </w:r>
            <w:r w:rsidR="00414C20" w:rsidRPr="00414C20">
              <w:rPr>
                <w:rFonts w:eastAsia="黑体"/>
                <w:bCs/>
                <w:color w:val="000000"/>
                <w:kern w:val="0"/>
                <w:sz w:val="24"/>
                <w:szCs w:val="24"/>
              </w:rPr>
              <w:t>2019</w:t>
            </w:r>
            <w:r w:rsidR="00414C20" w:rsidRPr="00414C20">
              <w:rPr>
                <w:rFonts w:eastAsia="黑体" w:hAnsi="黑体"/>
                <w:bCs/>
                <w:color w:val="000000"/>
                <w:kern w:val="0"/>
                <w:sz w:val="24"/>
                <w:szCs w:val="24"/>
              </w:rPr>
              <w:t>）</w:t>
            </w:r>
            <w:r w:rsidR="00414C20" w:rsidRPr="00414C20">
              <w:rPr>
                <w:rFonts w:eastAsia="黑体"/>
                <w:bCs/>
                <w:color w:val="000000"/>
                <w:kern w:val="0"/>
                <w:sz w:val="24"/>
                <w:szCs w:val="24"/>
              </w:rPr>
              <w:t>74</w:t>
            </w:r>
            <w:r w:rsidR="00414C20" w:rsidRPr="00414C20">
              <w:rPr>
                <w:rFonts w:eastAsia="黑体" w:hAnsi="黑体"/>
                <w:bCs/>
                <w:color w:val="000000"/>
                <w:kern w:val="0"/>
                <w:sz w:val="24"/>
                <w:szCs w:val="24"/>
              </w:rPr>
              <w:t>号文</w:t>
            </w:r>
            <w:r w:rsidRPr="00414C20">
              <w:rPr>
                <w:rFonts w:eastAsia="黑体" w:hAnsi="黑体"/>
                <w:color w:val="000000"/>
                <w:sz w:val="24"/>
                <w:szCs w:val="24"/>
              </w:rPr>
              <w:t>对照分析一览表</w:t>
            </w:r>
          </w:p>
          <w:tbl>
            <w:tblPr>
              <w:tblW w:w="9072"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1441"/>
              <w:gridCol w:w="3943"/>
              <w:gridCol w:w="2498"/>
              <w:gridCol w:w="1190"/>
            </w:tblGrid>
            <w:tr w:rsidR="00EF1C9B" w:rsidRPr="005B6830" w:rsidTr="002B4CD5">
              <w:trPr>
                <w:trHeight w:val="397"/>
                <w:jc w:val="center"/>
              </w:trPr>
              <w:tc>
                <w:tcPr>
                  <w:tcW w:w="1441" w:type="dxa"/>
                  <w:tcBorders>
                    <w:top w:val="single" w:sz="8" w:space="0" w:color="auto"/>
                    <w:bottom w:val="single" w:sz="8" w:space="0" w:color="auto"/>
                  </w:tcBorders>
                  <w:vAlign w:val="center"/>
                </w:tcPr>
                <w:p w:rsidR="00EF1C9B" w:rsidRPr="00EF1C9B" w:rsidRDefault="00EF1C9B" w:rsidP="003E6E84">
                  <w:pPr>
                    <w:adjustRightInd w:val="0"/>
                    <w:snapToGrid w:val="0"/>
                    <w:jc w:val="center"/>
                    <w:textAlignment w:val="baseline"/>
                    <w:rPr>
                      <w:rFonts w:ascii="黑体" w:eastAsia="黑体" w:hAnsi="黑体"/>
                      <w:color w:val="000000"/>
                      <w:sz w:val="21"/>
                      <w:szCs w:val="21"/>
                    </w:rPr>
                  </w:pPr>
                  <w:r w:rsidRPr="00EF1C9B">
                    <w:rPr>
                      <w:rFonts w:ascii="黑体" w:eastAsia="黑体" w:hAnsi="黑体" w:hint="eastAsia"/>
                      <w:color w:val="000000"/>
                      <w:sz w:val="21"/>
                      <w:szCs w:val="21"/>
                    </w:rPr>
                    <w:t>主要任务</w:t>
                  </w:r>
                </w:p>
              </w:tc>
              <w:tc>
                <w:tcPr>
                  <w:tcW w:w="3943" w:type="dxa"/>
                  <w:tcBorders>
                    <w:top w:val="single" w:sz="8" w:space="0" w:color="auto"/>
                    <w:bottom w:val="single" w:sz="8" w:space="0" w:color="auto"/>
                  </w:tcBorders>
                  <w:vAlign w:val="center"/>
                </w:tcPr>
                <w:p w:rsidR="00EF1C9B" w:rsidRPr="00EF1C9B" w:rsidRDefault="00EF1C9B" w:rsidP="003E6E84">
                  <w:pPr>
                    <w:adjustRightInd w:val="0"/>
                    <w:snapToGrid w:val="0"/>
                    <w:jc w:val="center"/>
                    <w:textAlignment w:val="baseline"/>
                    <w:rPr>
                      <w:rFonts w:ascii="黑体" w:eastAsia="黑体" w:hAnsi="黑体"/>
                      <w:color w:val="000000"/>
                      <w:sz w:val="21"/>
                      <w:szCs w:val="21"/>
                    </w:rPr>
                  </w:pPr>
                  <w:r w:rsidRPr="00EF1C9B">
                    <w:rPr>
                      <w:rFonts w:ascii="黑体" w:eastAsia="黑体" w:hAnsi="黑体" w:hint="eastAsia"/>
                      <w:color w:val="000000"/>
                      <w:sz w:val="21"/>
                      <w:szCs w:val="21"/>
                    </w:rPr>
                    <w:t>与本项目相关条文</w:t>
                  </w:r>
                </w:p>
              </w:tc>
              <w:tc>
                <w:tcPr>
                  <w:tcW w:w="2498" w:type="dxa"/>
                  <w:tcBorders>
                    <w:top w:val="single" w:sz="8" w:space="0" w:color="auto"/>
                    <w:bottom w:val="single" w:sz="8" w:space="0" w:color="auto"/>
                  </w:tcBorders>
                  <w:vAlign w:val="center"/>
                </w:tcPr>
                <w:p w:rsidR="00EF1C9B" w:rsidRPr="00EF1C9B" w:rsidRDefault="00EF1C9B" w:rsidP="003E6E84">
                  <w:pPr>
                    <w:adjustRightInd w:val="0"/>
                    <w:snapToGrid w:val="0"/>
                    <w:jc w:val="center"/>
                    <w:textAlignment w:val="baseline"/>
                    <w:rPr>
                      <w:rFonts w:ascii="黑体" w:eastAsia="黑体" w:hAnsi="黑体"/>
                      <w:color w:val="000000"/>
                      <w:sz w:val="21"/>
                      <w:szCs w:val="21"/>
                    </w:rPr>
                  </w:pPr>
                  <w:r w:rsidRPr="00EF1C9B">
                    <w:rPr>
                      <w:rFonts w:ascii="黑体" w:eastAsia="黑体" w:hAnsi="黑体"/>
                      <w:color w:val="000000"/>
                      <w:sz w:val="21"/>
                      <w:szCs w:val="21"/>
                    </w:rPr>
                    <w:t>本项目情况</w:t>
                  </w:r>
                </w:p>
              </w:tc>
              <w:tc>
                <w:tcPr>
                  <w:tcW w:w="1190" w:type="dxa"/>
                  <w:tcBorders>
                    <w:top w:val="single" w:sz="8" w:space="0" w:color="auto"/>
                    <w:bottom w:val="single" w:sz="8" w:space="0" w:color="auto"/>
                  </w:tcBorders>
                  <w:vAlign w:val="center"/>
                </w:tcPr>
                <w:p w:rsidR="00EF1C9B" w:rsidRPr="00EF1C9B" w:rsidRDefault="00EF1C9B" w:rsidP="00EF1C9B">
                  <w:pPr>
                    <w:adjustRightInd w:val="0"/>
                    <w:snapToGrid w:val="0"/>
                    <w:ind w:leftChars="-52" w:left="-146"/>
                    <w:jc w:val="center"/>
                    <w:textAlignment w:val="baseline"/>
                    <w:rPr>
                      <w:rFonts w:ascii="黑体" w:eastAsia="黑体" w:hAnsi="黑体"/>
                      <w:color w:val="000000"/>
                      <w:sz w:val="21"/>
                      <w:szCs w:val="21"/>
                    </w:rPr>
                  </w:pPr>
                  <w:r w:rsidRPr="00EF1C9B">
                    <w:rPr>
                      <w:rFonts w:ascii="黑体" w:eastAsia="黑体" w:hAnsi="黑体" w:hint="eastAsia"/>
                      <w:color w:val="000000"/>
                      <w:sz w:val="21"/>
                      <w:szCs w:val="21"/>
                    </w:rPr>
                    <w:t>相符性</w:t>
                  </w:r>
                </w:p>
              </w:tc>
            </w:tr>
            <w:tr w:rsidR="002B4CD5" w:rsidRPr="005B6830" w:rsidTr="002B4CD5">
              <w:trPr>
                <w:trHeight w:val="397"/>
                <w:jc w:val="center"/>
              </w:trPr>
              <w:tc>
                <w:tcPr>
                  <w:tcW w:w="1441" w:type="dxa"/>
                  <w:tcBorders>
                    <w:top w:val="single" w:sz="4" w:space="0" w:color="auto"/>
                    <w:bottom w:val="single" w:sz="4" w:space="0" w:color="auto"/>
                  </w:tcBorders>
                  <w:vAlign w:val="center"/>
                </w:tcPr>
                <w:p w:rsidR="002B4CD5" w:rsidRDefault="002B4CD5" w:rsidP="002B4CD5">
                  <w:pPr>
                    <w:adjustRightInd w:val="0"/>
                    <w:snapToGrid w:val="0"/>
                    <w:textAlignment w:val="baseline"/>
                    <w:rPr>
                      <w:color w:val="000000"/>
                      <w:sz w:val="21"/>
                      <w:szCs w:val="21"/>
                    </w:rPr>
                  </w:pPr>
                  <w:r>
                    <w:rPr>
                      <w:rFonts w:hint="eastAsia"/>
                      <w:color w:val="000000"/>
                      <w:sz w:val="21"/>
                      <w:szCs w:val="21"/>
                    </w:rPr>
                    <w:t>24</w:t>
                  </w:r>
                  <w:r>
                    <w:rPr>
                      <w:rFonts w:hint="eastAsia"/>
                      <w:color w:val="000000"/>
                      <w:sz w:val="21"/>
                      <w:szCs w:val="21"/>
                    </w:rPr>
                    <w:t>、强化工业扬尘污染防治。</w:t>
                  </w:r>
                </w:p>
              </w:tc>
              <w:tc>
                <w:tcPr>
                  <w:tcW w:w="3943" w:type="dxa"/>
                  <w:tcBorders>
                    <w:top w:val="single" w:sz="4" w:space="0" w:color="auto"/>
                    <w:bottom w:val="single" w:sz="4" w:space="0" w:color="auto"/>
                  </w:tcBorders>
                  <w:vAlign w:val="center"/>
                </w:tcPr>
                <w:p w:rsidR="002B4CD5" w:rsidRPr="005B6830" w:rsidRDefault="002B4CD5" w:rsidP="003E6E84">
                  <w:pPr>
                    <w:adjustRightInd w:val="0"/>
                    <w:snapToGrid w:val="0"/>
                    <w:textAlignment w:val="baseline"/>
                    <w:rPr>
                      <w:sz w:val="21"/>
                      <w:szCs w:val="21"/>
                    </w:rPr>
                  </w:pPr>
                  <w:r w:rsidRPr="009F13E0">
                    <w:rPr>
                      <w:rFonts w:ascii="宋体" w:hAnsi="宋体"/>
                      <w:sz w:val="21"/>
                      <w:szCs w:val="21"/>
                    </w:rPr>
                    <w:t>严格落实施工工地“六个百分之百” （施工现场百分之百围挡，物料堆放百分之百覆盖，裸露地面百分之百绿化或覆盖，进出车辆百分之百冲洗，拆除和土方作业百分之百喷淋，渣土运输车辆百分之百封闭）、开复工验收、“三员”（扬尘污染防治监督员、网格员、管理员）管理、扬尘防治预算管理等制度，建成“两个禁止”（禁止现场搅拌混凝土、禁止现场配置砂浆）信息化监管平台。</w:t>
                  </w:r>
                </w:p>
              </w:tc>
              <w:tc>
                <w:tcPr>
                  <w:tcW w:w="2498" w:type="dxa"/>
                  <w:tcBorders>
                    <w:top w:val="single" w:sz="4" w:space="0" w:color="auto"/>
                    <w:bottom w:val="single" w:sz="4" w:space="0" w:color="auto"/>
                  </w:tcBorders>
                  <w:vAlign w:val="center"/>
                </w:tcPr>
                <w:p w:rsidR="002B4CD5" w:rsidRPr="005B6830" w:rsidRDefault="002B4CD5" w:rsidP="009361A9">
                  <w:pPr>
                    <w:snapToGrid w:val="0"/>
                    <w:rPr>
                      <w:sz w:val="21"/>
                      <w:szCs w:val="21"/>
                    </w:rPr>
                  </w:pPr>
                  <w:r>
                    <w:rPr>
                      <w:rFonts w:hint="eastAsia"/>
                      <w:color w:val="000000"/>
                      <w:sz w:val="21"/>
                      <w:szCs w:val="21"/>
                    </w:rPr>
                    <w:t>本项目拟新建厂房，施工期间严格按照施工扬尘综合治理要求进行治理。</w:t>
                  </w:r>
                </w:p>
              </w:tc>
              <w:tc>
                <w:tcPr>
                  <w:tcW w:w="1190" w:type="dxa"/>
                  <w:tcBorders>
                    <w:top w:val="single" w:sz="4" w:space="0" w:color="auto"/>
                    <w:bottom w:val="single" w:sz="4" w:space="0" w:color="auto"/>
                  </w:tcBorders>
                  <w:vAlign w:val="center"/>
                </w:tcPr>
                <w:p w:rsidR="002B4CD5" w:rsidRPr="005B6830" w:rsidRDefault="002B4CD5" w:rsidP="003E6E84">
                  <w:pPr>
                    <w:adjustRightInd w:val="0"/>
                    <w:snapToGrid w:val="0"/>
                    <w:jc w:val="center"/>
                    <w:textAlignment w:val="baseline"/>
                    <w:rPr>
                      <w:color w:val="000000"/>
                      <w:sz w:val="21"/>
                      <w:szCs w:val="21"/>
                    </w:rPr>
                  </w:pPr>
                  <w:r>
                    <w:rPr>
                      <w:rFonts w:hint="eastAsia"/>
                      <w:color w:val="000000"/>
                      <w:sz w:val="21"/>
                      <w:szCs w:val="21"/>
                    </w:rPr>
                    <w:t>相符</w:t>
                  </w:r>
                </w:p>
              </w:tc>
            </w:tr>
            <w:tr w:rsidR="002B4CD5" w:rsidRPr="005B6830" w:rsidTr="002B4CD5">
              <w:trPr>
                <w:trHeight w:val="397"/>
                <w:jc w:val="center"/>
              </w:trPr>
              <w:tc>
                <w:tcPr>
                  <w:tcW w:w="1441" w:type="dxa"/>
                  <w:tcBorders>
                    <w:top w:val="single" w:sz="4" w:space="0" w:color="auto"/>
                    <w:bottom w:val="single" w:sz="4" w:space="0" w:color="auto"/>
                  </w:tcBorders>
                  <w:vAlign w:val="center"/>
                </w:tcPr>
                <w:p w:rsidR="002B4CD5" w:rsidRPr="005B6830" w:rsidRDefault="002B4CD5" w:rsidP="003E6E84">
                  <w:pPr>
                    <w:adjustRightInd w:val="0"/>
                    <w:snapToGrid w:val="0"/>
                    <w:textAlignment w:val="baseline"/>
                    <w:rPr>
                      <w:color w:val="000000"/>
                      <w:sz w:val="21"/>
                      <w:szCs w:val="21"/>
                    </w:rPr>
                  </w:pPr>
                  <w:r w:rsidRPr="005B6830">
                    <w:rPr>
                      <w:rFonts w:hint="eastAsia"/>
                      <w:color w:val="000000"/>
                      <w:sz w:val="21"/>
                      <w:szCs w:val="21"/>
                    </w:rPr>
                    <w:t xml:space="preserve">31. </w:t>
                  </w:r>
                  <w:r w:rsidRPr="005B6830">
                    <w:rPr>
                      <w:rFonts w:hint="eastAsia"/>
                      <w:color w:val="000000"/>
                      <w:sz w:val="21"/>
                      <w:szCs w:val="21"/>
                    </w:rPr>
                    <w:t>开展工业企业无组织排放治理</w:t>
                  </w:r>
                  <w:r>
                    <w:rPr>
                      <w:rFonts w:hint="eastAsia"/>
                      <w:color w:val="000000"/>
                      <w:sz w:val="21"/>
                      <w:szCs w:val="21"/>
                    </w:rPr>
                    <w:t>。</w:t>
                  </w:r>
                </w:p>
              </w:tc>
              <w:tc>
                <w:tcPr>
                  <w:tcW w:w="3943" w:type="dxa"/>
                  <w:tcBorders>
                    <w:top w:val="single" w:sz="4" w:space="0" w:color="auto"/>
                    <w:bottom w:val="single" w:sz="4" w:space="0" w:color="auto"/>
                  </w:tcBorders>
                  <w:vAlign w:val="center"/>
                </w:tcPr>
                <w:p w:rsidR="002B4CD5" w:rsidRPr="005B6830" w:rsidRDefault="002B4CD5" w:rsidP="003E6E84">
                  <w:pPr>
                    <w:adjustRightInd w:val="0"/>
                    <w:snapToGrid w:val="0"/>
                    <w:textAlignment w:val="baseline"/>
                    <w:rPr>
                      <w:sz w:val="21"/>
                      <w:szCs w:val="21"/>
                    </w:rPr>
                  </w:pPr>
                  <w:r w:rsidRPr="005B6830">
                    <w:rPr>
                      <w:rFonts w:hint="eastAsia"/>
                      <w:sz w:val="21"/>
                      <w:szCs w:val="21"/>
                    </w:rPr>
                    <w:t>2019</w:t>
                  </w:r>
                  <w:r w:rsidRPr="005B6830">
                    <w:rPr>
                      <w:rFonts w:hint="eastAsia"/>
                      <w:sz w:val="21"/>
                      <w:szCs w:val="21"/>
                    </w:rPr>
                    <w:t>年</w:t>
                  </w:r>
                  <w:r w:rsidRPr="005B6830">
                    <w:rPr>
                      <w:rFonts w:hint="eastAsia"/>
                      <w:sz w:val="21"/>
                      <w:szCs w:val="21"/>
                    </w:rPr>
                    <w:t>10</w:t>
                  </w:r>
                  <w:r w:rsidRPr="005B6830">
                    <w:rPr>
                      <w:rFonts w:hint="eastAsia"/>
                      <w:sz w:val="21"/>
                      <w:szCs w:val="21"/>
                    </w:rPr>
                    <w:t>月底前，全省工业企业完成物料运输、生产工艺、堆场环节的无组织排放深度治理，全面实现“五到位、一封闭”。“五到位”即：生产过程收尘到位，生产工艺产尘点设置集气罩并配备除尘设施，不能有可见烟尘外逸；物料运输抑尘到位，粉状、粒装物料及燃料运输采用密闭皮带、密闭通廊。管状袋式输送机或密闭车厢、真空罐车、气力输送等密闭方式，汽车、火车、皮带输送机等卸料点设置集气罩或密闭罩，并配备除尘设施；厂区道路除尘到位，路面实施硬化，定期进行洒水清扫，出口处配备车轮和车身清洗装置；裸露土地绿化到位，厂区内可见裸露土地全部绿化，确实不能绿化的尽可能硬化；无组织排放监控到位，因企制宜安装视频、空气微站、降尘缸、</w:t>
                  </w:r>
                  <w:r w:rsidRPr="005B6830">
                    <w:rPr>
                      <w:rFonts w:hint="eastAsia"/>
                      <w:sz w:val="21"/>
                      <w:szCs w:val="21"/>
                    </w:rPr>
                    <w:t>TSP</w:t>
                  </w:r>
                  <w:r w:rsidRPr="005B6830">
                    <w:rPr>
                      <w:rFonts w:hint="eastAsia"/>
                      <w:sz w:val="21"/>
                      <w:szCs w:val="21"/>
                    </w:rPr>
                    <w:t>（总悬浮颗粒物）等监控设施。“一封闭”即：厂区内贮存的各类易产生粉尘的物料及燃</w:t>
                  </w:r>
                  <w:r w:rsidRPr="005B6830">
                    <w:rPr>
                      <w:rFonts w:hint="eastAsia"/>
                      <w:sz w:val="21"/>
                      <w:szCs w:val="21"/>
                    </w:rPr>
                    <w:lastRenderedPageBreak/>
                    <w:t>料全部密闭，禁止露天堆放。对无组织排放达不到要求的企业，严格按照《中华人民共和国大气污染防治法》予以处罚，并责令停产整改。</w:t>
                  </w:r>
                </w:p>
              </w:tc>
              <w:tc>
                <w:tcPr>
                  <w:tcW w:w="2498" w:type="dxa"/>
                  <w:tcBorders>
                    <w:top w:val="single" w:sz="4" w:space="0" w:color="auto"/>
                    <w:bottom w:val="single" w:sz="4" w:space="0" w:color="auto"/>
                  </w:tcBorders>
                  <w:vAlign w:val="center"/>
                </w:tcPr>
                <w:p w:rsidR="002B4CD5" w:rsidRPr="005B6830" w:rsidRDefault="002B4CD5" w:rsidP="00377104">
                  <w:pPr>
                    <w:snapToGrid w:val="0"/>
                    <w:rPr>
                      <w:color w:val="000000"/>
                      <w:sz w:val="21"/>
                      <w:szCs w:val="21"/>
                    </w:rPr>
                  </w:pPr>
                  <w:r w:rsidRPr="005B6830">
                    <w:rPr>
                      <w:rFonts w:hint="eastAsia"/>
                      <w:sz w:val="21"/>
                      <w:szCs w:val="21"/>
                    </w:rPr>
                    <w:lastRenderedPageBreak/>
                    <w:t>本项目</w:t>
                  </w:r>
                  <w:r>
                    <w:rPr>
                      <w:rFonts w:hint="eastAsia"/>
                      <w:sz w:val="21"/>
                      <w:szCs w:val="21"/>
                    </w:rPr>
                    <w:t>吸塑</w:t>
                  </w:r>
                  <w:r w:rsidRPr="005B6830">
                    <w:rPr>
                      <w:rFonts w:hint="eastAsia"/>
                      <w:sz w:val="21"/>
                      <w:szCs w:val="21"/>
                    </w:rPr>
                    <w:t>过程产生的</w:t>
                  </w:r>
                  <w:r w:rsidR="00E8240D">
                    <w:rPr>
                      <w:rFonts w:hint="eastAsia"/>
                      <w:sz w:val="21"/>
                      <w:szCs w:val="21"/>
                    </w:rPr>
                    <w:t>废气</w:t>
                  </w:r>
                  <w:r w:rsidRPr="005B6830">
                    <w:rPr>
                      <w:color w:val="000000"/>
                      <w:sz w:val="21"/>
                      <w:szCs w:val="21"/>
                    </w:rPr>
                    <w:t>采用</w:t>
                  </w:r>
                  <w:r w:rsidR="004E09EE">
                    <w:rPr>
                      <w:rFonts w:hint="eastAsia"/>
                      <w:color w:val="000000"/>
                      <w:sz w:val="21"/>
                      <w:szCs w:val="21"/>
                    </w:rPr>
                    <w:t>UV</w:t>
                  </w:r>
                  <w:r w:rsidR="004E09EE">
                    <w:rPr>
                      <w:rFonts w:hint="eastAsia"/>
                      <w:color w:val="000000"/>
                      <w:sz w:val="21"/>
                      <w:szCs w:val="21"/>
                    </w:rPr>
                    <w:t>光氧催化</w:t>
                  </w:r>
                  <w:r w:rsidR="004E09EE">
                    <w:rPr>
                      <w:rFonts w:hint="eastAsia"/>
                      <w:color w:val="000000"/>
                      <w:sz w:val="21"/>
                      <w:szCs w:val="21"/>
                    </w:rPr>
                    <w:t>+</w:t>
                  </w:r>
                  <w:r w:rsidR="004E09EE">
                    <w:rPr>
                      <w:rFonts w:hint="eastAsia"/>
                      <w:color w:val="000000"/>
                      <w:sz w:val="21"/>
                      <w:szCs w:val="21"/>
                    </w:rPr>
                    <w:t>活性炭吸附装置</w:t>
                  </w:r>
                  <w:r w:rsidRPr="005B6830">
                    <w:rPr>
                      <w:rFonts w:hint="eastAsia"/>
                      <w:color w:val="000000"/>
                      <w:sz w:val="21"/>
                      <w:szCs w:val="21"/>
                    </w:rPr>
                    <w:t>进行治理</w:t>
                  </w:r>
                  <w:r w:rsidRPr="005B6830">
                    <w:rPr>
                      <w:rFonts w:hint="eastAsia"/>
                      <w:sz w:val="21"/>
                      <w:szCs w:val="21"/>
                    </w:rPr>
                    <w:t>，</w:t>
                  </w:r>
                  <w:r>
                    <w:rPr>
                      <w:rFonts w:hint="eastAsia"/>
                      <w:sz w:val="21"/>
                      <w:szCs w:val="21"/>
                    </w:rPr>
                    <w:t>由</w:t>
                  </w:r>
                  <w:r>
                    <w:rPr>
                      <w:rFonts w:hint="eastAsia"/>
                      <w:sz w:val="21"/>
                      <w:szCs w:val="21"/>
                    </w:rPr>
                    <w:t>1</w:t>
                  </w:r>
                  <w:r>
                    <w:rPr>
                      <w:rFonts w:hint="eastAsia"/>
                      <w:sz w:val="21"/>
                      <w:szCs w:val="21"/>
                    </w:rPr>
                    <w:t>根</w:t>
                  </w:r>
                  <w:r>
                    <w:rPr>
                      <w:rFonts w:hint="eastAsia"/>
                      <w:sz w:val="21"/>
                      <w:szCs w:val="21"/>
                    </w:rPr>
                    <w:t>15m</w:t>
                  </w:r>
                  <w:r>
                    <w:rPr>
                      <w:rFonts w:hint="eastAsia"/>
                      <w:sz w:val="21"/>
                      <w:szCs w:val="21"/>
                    </w:rPr>
                    <w:t>高排气筒进行排放，</w:t>
                  </w:r>
                  <w:r w:rsidRPr="005B6830">
                    <w:rPr>
                      <w:rFonts w:hint="eastAsia"/>
                      <w:sz w:val="21"/>
                      <w:szCs w:val="21"/>
                    </w:rPr>
                    <w:t>能够实现“五到位、一封闭”的治理要求。此外，</w:t>
                  </w:r>
                  <w:r w:rsidR="009361A9">
                    <w:rPr>
                      <w:rFonts w:hint="eastAsia"/>
                      <w:color w:val="000000"/>
                      <w:sz w:val="21"/>
                      <w:szCs w:val="21"/>
                    </w:rPr>
                    <w:t>企业按照环保部门要求，在</w:t>
                  </w:r>
                  <w:r w:rsidRPr="005B6830">
                    <w:rPr>
                      <w:rFonts w:hint="eastAsia"/>
                      <w:color w:val="000000"/>
                      <w:sz w:val="21"/>
                      <w:szCs w:val="21"/>
                    </w:rPr>
                    <w:t>重点部位安装视频监控系统及</w:t>
                  </w:r>
                  <w:r w:rsidRPr="005B6830">
                    <w:rPr>
                      <w:rFonts w:hint="eastAsia"/>
                      <w:color w:val="000000"/>
                      <w:sz w:val="21"/>
                      <w:szCs w:val="21"/>
                    </w:rPr>
                    <w:t xml:space="preserve"> VOCs</w:t>
                  </w:r>
                  <w:r w:rsidRPr="005B6830">
                    <w:rPr>
                      <w:rFonts w:hint="eastAsia"/>
                      <w:color w:val="000000"/>
                      <w:sz w:val="21"/>
                      <w:szCs w:val="21"/>
                    </w:rPr>
                    <w:t>排放自动监控设备，并与环保部门联网。</w:t>
                  </w:r>
                </w:p>
                <w:p w:rsidR="002B4CD5" w:rsidRPr="005B6830" w:rsidRDefault="002B4CD5" w:rsidP="003E6E84">
                  <w:pPr>
                    <w:snapToGrid w:val="0"/>
                    <w:rPr>
                      <w:color w:val="000000"/>
                      <w:sz w:val="21"/>
                      <w:szCs w:val="21"/>
                    </w:rPr>
                  </w:pPr>
                </w:p>
              </w:tc>
              <w:tc>
                <w:tcPr>
                  <w:tcW w:w="1190" w:type="dxa"/>
                  <w:tcBorders>
                    <w:top w:val="single" w:sz="4" w:space="0" w:color="auto"/>
                    <w:bottom w:val="single" w:sz="4" w:space="0" w:color="auto"/>
                  </w:tcBorders>
                  <w:vAlign w:val="center"/>
                </w:tcPr>
                <w:p w:rsidR="002B4CD5" w:rsidRPr="005B6830" w:rsidRDefault="002B4CD5" w:rsidP="003E6E84">
                  <w:pPr>
                    <w:adjustRightInd w:val="0"/>
                    <w:snapToGrid w:val="0"/>
                    <w:jc w:val="center"/>
                    <w:textAlignment w:val="baseline"/>
                    <w:rPr>
                      <w:color w:val="000000"/>
                      <w:sz w:val="21"/>
                      <w:szCs w:val="21"/>
                    </w:rPr>
                  </w:pPr>
                  <w:r w:rsidRPr="005B6830">
                    <w:rPr>
                      <w:rFonts w:hint="eastAsia"/>
                      <w:color w:val="000000"/>
                      <w:sz w:val="21"/>
                      <w:szCs w:val="21"/>
                    </w:rPr>
                    <w:t>相符</w:t>
                  </w:r>
                </w:p>
              </w:tc>
            </w:tr>
            <w:tr w:rsidR="002B4CD5" w:rsidRPr="005B6830" w:rsidTr="002B4CD5">
              <w:trPr>
                <w:trHeight w:val="397"/>
                <w:jc w:val="center"/>
              </w:trPr>
              <w:tc>
                <w:tcPr>
                  <w:tcW w:w="1441" w:type="dxa"/>
                  <w:tcBorders>
                    <w:top w:val="single" w:sz="4" w:space="0" w:color="auto"/>
                    <w:bottom w:val="single" w:sz="4" w:space="0" w:color="auto"/>
                  </w:tcBorders>
                  <w:vAlign w:val="center"/>
                </w:tcPr>
                <w:p w:rsidR="002B4CD5" w:rsidRPr="005B6830" w:rsidRDefault="002B4CD5" w:rsidP="003E6E84">
                  <w:pPr>
                    <w:adjustRightInd w:val="0"/>
                    <w:snapToGrid w:val="0"/>
                    <w:textAlignment w:val="baseline"/>
                    <w:rPr>
                      <w:color w:val="000000"/>
                      <w:sz w:val="21"/>
                      <w:szCs w:val="21"/>
                    </w:rPr>
                  </w:pPr>
                  <w:r w:rsidRPr="005B6830">
                    <w:rPr>
                      <w:rFonts w:hint="eastAsia"/>
                      <w:color w:val="000000"/>
                      <w:sz w:val="21"/>
                      <w:szCs w:val="21"/>
                    </w:rPr>
                    <w:lastRenderedPageBreak/>
                    <w:t xml:space="preserve">33. </w:t>
                  </w:r>
                  <w:r w:rsidRPr="005B6830">
                    <w:rPr>
                      <w:rFonts w:hint="eastAsia"/>
                      <w:color w:val="000000"/>
                      <w:sz w:val="21"/>
                      <w:szCs w:val="21"/>
                    </w:rPr>
                    <w:t>开展</w:t>
                  </w:r>
                  <w:r w:rsidRPr="005B6830">
                    <w:rPr>
                      <w:rFonts w:hint="eastAsia"/>
                      <w:color w:val="000000"/>
                      <w:sz w:val="21"/>
                      <w:szCs w:val="21"/>
                    </w:rPr>
                    <w:t>VOCs</w:t>
                  </w:r>
                  <w:r w:rsidRPr="005B6830">
                    <w:rPr>
                      <w:rFonts w:hint="eastAsia"/>
                      <w:color w:val="000000"/>
                      <w:sz w:val="21"/>
                      <w:szCs w:val="21"/>
                    </w:rPr>
                    <w:t>专项治理</w:t>
                  </w:r>
                  <w:r>
                    <w:rPr>
                      <w:rFonts w:hint="eastAsia"/>
                      <w:color w:val="000000"/>
                      <w:sz w:val="21"/>
                      <w:szCs w:val="21"/>
                    </w:rPr>
                    <w:t>。</w:t>
                  </w:r>
                </w:p>
              </w:tc>
              <w:tc>
                <w:tcPr>
                  <w:tcW w:w="3943" w:type="dxa"/>
                  <w:tcBorders>
                    <w:top w:val="single" w:sz="4" w:space="0" w:color="auto"/>
                    <w:bottom w:val="single" w:sz="4" w:space="0" w:color="auto"/>
                  </w:tcBorders>
                  <w:vAlign w:val="center"/>
                </w:tcPr>
                <w:p w:rsidR="002B4CD5" w:rsidRPr="005B6830" w:rsidRDefault="002B4CD5" w:rsidP="003E6E84">
                  <w:pPr>
                    <w:adjustRightInd w:val="0"/>
                    <w:snapToGrid w:val="0"/>
                    <w:textAlignment w:val="baseline"/>
                    <w:rPr>
                      <w:sz w:val="21"/>
                      <w:szCs w:val="21"/>
                    </w:rPr>
                  </w:pPr>
                  <w:r w:rsidRPr="005B6830">
                    <w:rPr>
                      <w:rFonts w:hint="eastAsia"/>
                      <w:sz w:val="21"/>
                      <w:szCs w:val="21"/>
                    </w:rPr>
                    <w:t>2019</w:t>
                  </w:r>
                  <w:r w:rsidRPr="005B6830">
                    <w:rPr>
                      <w:rFonts w:hint="eastAsia"/>
                      <w:sz w:val="21"/>
                      <w:szCs w:val="21"/>
                    </w:rPr>
                    <w:t>年</w:t>
                  </w:r>
                  <w:r w:rsidRPr="005B6830">
                    <w:rPr>
                      <w:rFonts w:hint="eastAsia"/>
                      <w:sz w:val="21"/>
                      <w:szCs w:val="21"/>
                    </w:rPr>
                    <w:t>6</w:t>
                  </w:r>
                  <w:r w:rsidRPr="005B6830">
                    <w:rPr>
                      <w:rFonts w:hint="eastAsia"/>
                      <w:sz w:val="21"/>
                      <w:szCs w:val="21"/>
                    </w:rPr>
                    <w:t>月底前，全省石油化学、石油炼制、表面涂装、印刷、化工、制药等工业企业，全面完成</w:t>
                  </w:r>
                  <w:r w:rsidRPr="005B6830">
                    <w:rPr>
                      <w:rFonts w:hint="eastAsia"/>
                      <w:color w:val="000000"/>
                      <w:sz w:val="21"/>
                      <w:szCs w:val="21"/>
                    </w:rPr>
                    <w:t>VOCs</w:t>
                  </w:r>
                  <w:r w:rsidRPr="005B6830">
                    <w:rPr>
                      <w:rFonts w:hint="eastAsia"/>
                      <w:color w:val="000000"/>
                      <w:sz w:val="21"/>
                      <w:szCs w:val="21"/>
                    </w:rPr>
                    <w:t>无组织排放治理，原料、中间产品与成品应密闭储存，排放</w:t>
                  </w:r>
                  <w:r w:rsidRPr="005B6830">
                    <w:rPr>
                      <w:rFonts w:hint="eastAsia"/>
                      <w:color w:val="000000"/>
                      <w:sz w:val="21"/>
                      <w:szCs w:val="21"/>
                    </w:rPr>
                    <w:t>VOCs</w:t>
                  </w:r>
                  <w:r w:rsidRPr="005B6830">
                    <w:rPr>
                      <w:rFonts w:hint="eastAsia"/>
                      <w:color w:val="000000"/>
                      <w:sz w:val="21"/>
                      <w:szCs w:val="21"/>
                    </w:rPr>
                    <w:t>的生产工序要在密闭空间或设备中实施，对产生的含</w:t>
                  </w:r>
                  <w:r w:rsidRPr="005B6830">
                    <w:rPr>
                      <w:rFonts w:hint="eastAsia"/>
                      <w:color w:val="000000"/>
                      <w:sz w:val="21"/>
                      <w:szCs w:val="21"/>
                    </w:rPr>
                    <w:t>VOCs</w:t>
                  </w:r>
                  <w:r w:rsidRPr="005B6830">
                    <w:rPr>
                      <w:rFonts w:hint="eastAsia"/>
                      <w:color w:val="000000"/>
                      <w:sz w:val="21"/>
                      <w:szCs w:val="21"/>
                    </w:rPr>
                    <w:t>废气进行净化处理，达到河南省工业企业挥发性有机物专项治理工作中排放建议值要求。</w:t>
                  </w:r>
                </w:p>
              </w:tc>
              <w:tc>
                <w:tcPr>
                  <w:tcW w:w="2498" w:type="dxa"/>
                  <w:tcBorders>
                    <w:top w:val="single" w:sz="4" w:space="0" w:color="auto"/>
                    <w:bottom w:val="single" w:sz="4" w:space="0" w:color="auto"/>
                  </w:tcBorders>
                  <w:vAlign w:val="center"/>
                </w:tcPr>
                <w:p w:rsidR="002B4CD5" w:rsidRPr="008D62CE" w:rsidRDefault="002B4CD5" w:rsidP="00043F02">
                  <w:pPr>
                    <w:snapToGrid w:val="0"/>
                    <w:rPr>
                      <w:color w:val="000000"/>
                      <w:sz w:val="21"/>
                      <w:szCs w:val="21"/>
                    </w:rPr>
                  </w:pPr>
                  <w:r w:rsidRPr="008D62CE">
                    <w:rPr>
                      <w:rFonts w:hint="eastAsia"/>
                      <w:sz w:val="21"/>
                      <w:szCs w:val="21"/>
                    </w:rPr>
                    <w:t>本项目不涉及</w:t>
                  </w:r>
                  <w:r w:rsidRPr="008D62CE">
                    <w:rPr>
                      <w:rFonts w:hint="eastAsia"/>
                      <w:sz w:val="21"/>
                      <w:szCs w:val="21"/>
                    </w:rPr>
                    <w:t>VOCs</w:t>
                  </w:r>
                  <w:r w:rsidR="008D62CE">
                    <w:rPr>
                      <w:rFonts w:hint="eastAsia"/>
                      <w:sz w:val="21"/>
                      <w:szCs w:val="21"/>
                    </w:rPr>
                    <w:t>原料</w:t>
                  </w:r>
                  <w:r w:rsidRPr="008D62CE">
                    <w:rPr>
                      <w:rFonts w:hint="eastAsia"/>
                      <w:sz w:val="21"/>
                      <w:szCs w:val="21"/>
                    </w:rPr>
                    <w:t>，排放</w:t>
                  </w:r>
                  <w:r w:rsidRPr="008D62CE">
                    <w:rPr>
                      <w:rFonts w:hint="eastAsia"/>
                      <w:sz w:val="21"/>
                      <w:szCs w:val="21"/>
                    </w:rPr>
                    <w:t>VOCs</w:t>
                  </w:r>
                  <w:r w:rsidRPr="008D62CE">
                    <w:rPr>
                      <w:rFonts w:hint="eastAsia"/>
                      <w:sz w:val="21"/>
                      <w:szCs w:val="21"/>
                    </w:rPr>
                    <w:t>环节为吸塑过程产生的</w:t>
                  </w:r>
                  <w:r w:rsidR="00043F02">
                    <w:rPr>
                      <w:rFonts w:hint="eastAsia"/>
                      <w:sz w:val="21"/>
                      <w:szCs w:val="21"/>
                    </w:rPr>
                    <w:t>废气</w:t>
                  </w:r>
                  <w:r w:rsidRPr="008D62CE">
                    <w:rPr>
                      <w:rFonts w:hint="eastAsia"/>
                      <w:sz w:val="21"/>
                      <w:szCs w:val="21"/>
                    </w:rPr>
                    <w:t>，</w:t>
                  </w:r>
                  <w:r w:rsidRPr="008D62CE">
                    <w:rPr>
                      <w:color w:val="000000"/>
                      <w:sz w:val="21"/>
                      <w:szCs w:val="21"/>
                    </w:rPr>
                    <w:t>采用</w:t>
                  </w:r>
                  <w:r w:rsidR="004E09EE" w:rsidRPr="008D62CE">
                    <w:rPr>
                      <w:rFonts w:hint="eastAsia"/>
                      <w:color w:val="000000"/>
                      <w:sz w:val="21"/>
                      <w:szCs w:val="21"/>
                    </w:rPr>
                    <w:t>UV</w:t>
                  </w:r>
                  <w:r w:rsidR="004E09EE" w:rsidRPr="008D62CE">
                    <w:rPr>
                      <w:rFonts w:hint="eastAsia"/>
                      <w:color w:val="000000"/>
                      <w:sz w:val="21"/>
                      <w:szCs w:val="21"/>
                    </w:rPr>
                    <w:t>光氧催化</w:t>
                  </w:r>
                  <w:r w:rsidR="004E09EE" w:rsidRPr="008D62CE">
                    <w:rPr>
                      <w:rFonts w:hint="eastAsia"/>
                      <w:color w:val="000000"/>
                      <w:sz w:val="21"/>
                      <w:szCs w:val="21"/>
                    </w:rPr>
                    <w:t>+</w:t>
                  </w:r>
                  <w:r w:rsidR="004E09EE" w:rsidRPr="008D62CE">
                    <w:rPr>
                      <w:rFonts w:hint="eastAsia"/>
                      <w:color w:val="000000"/>
                      <w:sz w:val="21"/>
                      <w:szCs w:val="21"/>
                    </w:rPr>
                    <w:t>活性炭吸附装置</w:t>
                  </w:r>
                  <w:r w:rsidRPr="008D62CE">
                    <w:rPr>
                      <w:rFonts w:hint="eastAsia"/>
                      <w:color w:val="000000"/>
                      <w:sz w:val="21"/>
                      <w:szCs w:val="21"/>
                    </w:rPr>
                    <w:t>进行治理</w:t>
                  </w:r>
                  <w:r w:rsidRPr="008D62CE">
                    <w:rPr>
                      <w:rFonts w:hint="eastAsia"/>
                      <w:sz w:val="21"/>
                      <w:szCs w:val="21"/>
                    </w:rPr>
                    <w:t>，由</w:t>
                  </w:r>
                  <w:r w:rsidRPr="008D62CE">
                    <w:rPr>
                      <w:rFonts w:hint="eastAsia"/>
                      <w:sz w:val="21"/>
                      <w:szCs w:val="21"/>
                    </w:rPr>
                    <w:t>1</w:t>
                  </w:r>
                  <w:r w:rsidRPr="008D62CE">
                    <w:rPr>
                      <w:rFonts w:hint="eastAsia"/>
                      <w:sz w:val="21"/>
                      <w:szCs w:val="21"/>
                    </w:rPr>
                    <w:t>根</w:t>
                  </w:r>
                  <w:r w:rsidRPr="008D62CE">
                    <w:rPr>
                      <w:rFonts w:hint="eastAsia"/>
                      <w:sz w:val="21"/>
                      <w:szCs w:val="21"/>
                    </w:rPr>
                    <w:t>15m</w:t>
                  </w:r>
                  <w:r w:rsidRPr="008D62CE">
                    <w:rPr>
                      <w:rFonts w:hint="eastAsia"/>
                      <w:sz w:val="21"/>
                      <w:szCs w:val="21"/>
                    </w:rPr>
                    <w:t>高排气筒排放，处理</w:t>
                  </w:r>
                  <w:r w:rsidRPr="008D62CE">
                    <w:rPr>
                      <w:sz w:val="21"/>
                      <w:szCs w:val="21"/>
                    </w:rPr>
                    <w:t>后</w:t>
                  </w:r>
                  <w:r w:rsidRPr="008D62CE">
                    <w:rPr>
                      <w:rFonts w:hint="eastAsia"/>
                      <w:color w:val="000000"/>
                      <w:sz w:val="21"/>
                      <w:szCs w:val="21"/>
                    </w:rPr>
                    <w:t>达到河南省工业企业挥发性有机物专项治理工作中排放建议值要求。</w:t>
                  </w:r>
                </w:p>
              </w:tc>
              <w:tc>
                <w:tcPr>
                  <w:tcW w:w="1190" w:type="dxa"/>
                  <w:tcBorders>
                    <w:top w:val="single" w:sz="4" w:space="0" w:color="auto"/>
                    <w:bottom w:val="single" w:sz="4" w:space="0" w:color="auto"/>
                  </w:tcBorders>
                  <w:vAlign w:val="center"/>
                </w:tcPr>
                <w:p w:rsidR="002B4CD5" w:rsidRPr="005B6830" w:rsidRDefault="002B4CD5" w:rsidP="003E6E84">
                  <w:pPr>
                    <w:adjustRightInd w:val="0"/>
                    <w:snapToGrid w:val="0"/>
                    <w:jc w:val="center"/>
                    <w:textAlignment w:val="baseline"/>
                    <w:rPr>
                      <w:color w:val="000000"/>
                      <w:sz w:val="21"/>
                      <w:szCs w:val="21"/>
                    </w:rPr>
                  </w:pPr>
                  <w:r w:rsidRPr="005B6830">
                    <w:rPr>
                      <w:rFonts w:hint="eastAsia"/>
                      <w:color w:val="000000"/>
                      <w:sz w:val="21"/>
                      <w:szCs w:val="21"/>
                    </w:rPr>
                    <w:t>相符</w:t>
                  </w:r>
                </w:p>
              </w:tc>
            </w:tr>
            <w:tr w:rsidR="002B4CD5" w:rsidRPr="005B6830" w:rsidTr="002B4CD5">
              <w:trPr>
                <w:trHeight w:val="397"/>
                <w:jc w:val="center"/>
              </w:trPr>
              <w:tc>
                <w:tcPr>
                  <w:tcW w:w="1441" w:type="dxa"/>
                  <w:tcBorders>
                    <w:top w:val="single" w:sz="4" w:space="0" w:color="auto"/>
                    <w:bottom w:val="single" w:sz="4" w:space="0" w:color="auto"/>
                  </w:tcBorders>
                  <w:vAlign w:val="center"/>
                </w:tcPr>
                <w:p w:rsidR="002B4CD5" w:rsidRPr="005B6830" w:rsidRDefault="002B4CD5" w:rsidP="003E6E84">
                  <w:pPr>
                    <w:adjustRightInd w:val="0"/>
                    <w:snapToGrid w:val="0"/>
                    <w:textAlignment w:val="baseline"/>
                    <w:rPr>
                      <w:color w:val="000000"/>
                      <w:sz w:val="21"/>
                      <w:szCs w:val="21"/>
                    </w:rPr>
                  </w:pPr>
                  <w:r w:rsidRPr="005B6830">
                    <w:rPr>
                      <w:rFonts w:hint="eastAsia"/>
                      <w:color w:val="000000"/>
                      <w:sz w:val="21"/>
                      <w:szCs w:val="21"/>
                    </w:rPr>
                    <w:t xml:space="preserve">43. </w:t>
                  </w:r>
                  <w:r w:rsidRPr="005B6830">
                    <w:rPr>
                      <w:rFonts w:hint="eastAsia"/>
                      <w:color w:val="000000"/>
                      <w:sz w:val="21"/>
                      <w:szCs w:val="21"/>
                    </w:rPr>
                    <w:t>加快构建工业企业全方位监控体系</w:t>
                  </w:r>
                  <w:r>
                    <w:rPr>
                      <w:rFonts w:hint="eastAsia"/>
                      <w:color w:val="000000"/>
                      <w:sz w:val="21"/>
                      <w:szCs w:val="21"/>
                    </w:rPr>
                    <w:t>。</w:t>
                  </w:r>
                </w:p>
              </w:tc>
              <w:tc>
                <w:tcPr>
                  <w:tcW w:w="3943" w:type="dxa"/>
                  <w:tcBorders>
                    <w:top w:val="single" w:sz="4" w:space="0" w:color="auto"/>
                    <w:bottom w:val="single" w:sz="4" w:space="0" w:color="auto"/>
                  </w:tcBorders>
                  <w:vAlign w:val="center"/>
                </w:tcPr>
                <w:p w:rsidR="002B4CD5" w:rsidRPr="005B6830" w:rsidRDefault="002B4CD5" w:rsidP="003E6E84">
                  <w:pPr>
                    <w:adjustRightInd w:val="0"/>
                    <w:snapToGrid w:val="0"/>
                    <w:textAlignment w:val="baseline"/>
                    <w:rPr>
                      <w:sz w:val="21"/>
                      <w:szCs w:val="21"/>
                    </w:rPr>
                  </w:pPr>
                  <w:r w:rsidRPr="005B6830">
                    <w:rPr>
                      <w:rFonts w:hint="eastAsia"/>
                      <w:sz w:val="21"/>
                      <w:szCs w:val="21"/>
                    </w:rPr>
                    <w:t>（</w:t>
                  </w:r>
                  <w:r w:rsidRPr="005B6830">
                    <w:rPr>
                      <w:rFonts w:hint="eastAsia"/>
                      <w:sz w:val="21"/>
                      <w:szCs w:val="21"/>
                    </w:rPr>
                    <w:t>1</w:t>
                  </w:r>
                  <w:r w:rsidRPr="005B6830">
                    <w:rPr>
                      <w:rFonts w:hint="eastAsia"/>
                      <w:sz w:val="21"/>
                      <w:szCs w:val="21"/>
                    </w:rPr>
                    <w:t>）强化有组织排放监控。对全省第二次污染源普查的涉气企业进行全面筛查，</w:t>
                  </w:r>
                  <w:r w:rsidRPr="005B6830">
                    <w:rPr>
                      <w:rFonts w:hint="eastAsia"/>
                      <w:sz w:val="21"/>
                      <w:szCs w:val="21"/>
                    </w:rPr>
                    <w:t>2019</w:t>
                  </w:r>
                  <w:r w:rsidRPr="005B6830">
                    <w:rPr>
                      <w:rFonts w:hint="eastAsia"/>
                      <w:sz w:val="21"/>
                      <w:szCs w:val="21"/>
                    </w:rPr>
                    <w:t>年</w:t>
                  </w:r>
                  <w:r w:rsidRPr="005B6830">
                    <w:rPr>
                      <w:rFonts w:hint="eastAsia"/>
                      <w:sz w:val="21"/>
                      <w:szCs w:val="21"/>
                    </w:rPr>
                    <w:t>9</w:t>
                  </w:r>
                  <w:r w:rsidRPr="005B6830">
                    <w:rPr>
                      <w:rFonts w:hint="eastAsia"/>
                      <w:sz w:val="21"/>
                      <w:szCs w:val="21"/>
                    </w:rPr>
                    <w:t>月底前，满足建设标准（含无组织排放治理后，设置集气罩并配备除尘设施的工业企业）的排污单位，实现在线监控“应安尽安”。（</w:t>
                  </w:r>
                  <w:r w:rsidRPr="005B6830">
                    <w:rPr>
                      <w:rFonts w:hint="eastAsia"/>
                      <w:sz w:val="21"/>
                      <w:szCs w:val="21"/>
                    </w:rPr>
                    <w:t>3</w:t>
                  </w:r>
                  <w:r w:rsidRPr="005B6830">
                    <w:rPr>
                      <w:rFonts w:hint="eastAsia"/>
                      <w:sz w:val="21"/>
                      <w:szCs w:val="21"/>
                    </w:rPr>
                    <w:t>）开展</w:t>
                  </w:r>
                  <w:r w:rsidRPr="005B6830">
                    <w:rPr>
                      <w:rFonts w:hint="eastAsia"/>
                      <w:sz w:val="21"/>
                      <w:szCs w:val="21"/>
                    </w:rPr>
                    <w:t>VOCs</w:t>
                  </w:r>
                  <w:r w:rsidRPr="005B6830">
                    <w:rPr>
                      <w:rFonts w:hint="eastAsia"/>
                      <w:sz w:val="21"/>
                      <w:szCs w:val="21"/>
                    </w:rPr>
                    <w:t>排放监控。构建工业企业</w:t>
                  </w:r>
                  <w:r w:rsidRPr="005B6830">
                    <w:rPr>
                      <w:rFonts w:hint="eastAsia"/>
                      <w:sz w:val="21"/>
                      <w:szCs w:val="21"/>
                    </w:rPr>
                    <w:t>VOCs</w:t>
                  </w:r>
                  <w:r w:rsidRPr="005B6830">
                    <w:rPr>
                      <w:rFonts w:hint="eastAsia"/>
                      <w:sz w:val="21"/>
                      <w:szCs w:val="21"/>
                    </w:rPr>
                    <w:t>排放监控体系，依据《固定污染源废气非甲烷总烃连续监测系统技术要求及监测方法（</w:t>
                  </w:r>
                  <w:r w:rsidRPr="005B6830">
                    <w:rPr>
                      <w:rFonts w:hint="eastAsia"/>
                      <w:sz w:val="21"/>
                      <w:szCs w:val="21"/>
                    </w:rPr>
                    <w:t>HJ1013-2018</w:t>
                  </w:r>
                  <w:r w:rsidRPr="005B6830">
                    <w:rPr>
                      <w:rFonts w:hint="eastAsia"/>
                      <w:sz w:val="21"/>
                      <w:szCs w:val="21"/>
                    </w:rPr>
                    <w:t>）》，制定</w:t>
                  </w:r>
                  <w:r w:rsidRPr="005B6830">
                    <w:rPr>
                      <w:rFonts w:hint="eastAsia"/>
                      <w:color w:val="000000"/>
                      <w:sz w:val="21"/>
                      <w:szCs w:val="21"/>
                    </w:rPr>
                    <w:t>VOCs</w:t>
                  </w:r>
                  <w:r w:rsidRPr="005B6830">
                    <w:rPr>
                      <w:rFonts w:hint="eastAsia"/>
                      <w:color w:val="000000"/>
                      <w:sz w:val="21"/>
                      <w:szCs w:val="21"/>
                    </w:rPr>
                    <w:t>在线监控设备安装、运行、比对及联网技术规范。</w:t>
                  </w:r>
                  <w:r w:rsidRPr="005B6830">
                    <w:rPr>
                      <w:rFonts w:hint="eastAsia"/>
                      <w:sz w:val="21"/>
                      <w:szCs w:val="21"/>
                    </w:rPr>
                    <w:t xml:space="preserve"> </w:t>
                  </w:r>
                </w:p>
              </w:tc>
              <w:tc>
                <w:tcPr>
                  <w:tcW w:w="2498" w:type="dxa"/>
                  <w:tcBorders>
                    <w:top w:val="single" w:sz="4" w:space="0" w:color="auto"/>
                    <w:bottom w:val="single" w:sz="4" w:space="0" w:color="auto"/>
                  </w:tcBorders>
                  <w:vAlign w:val="center"/>
                </w:tcPr>
                <w:p w:rsidR="002B4CD5" w:rsidRPr="005B6830" w:rsidRDefault="002B4CD5" w:rsidP="003E6E84">
                  <w:pPr>
                    <w:snapToGrid w:val="0"/>
                    <w:rPr>
                      <w:color w:val="000000"/>
                      <w:sz w:val="21"/>
                      <w:szCs w:val="21"/>
                    </w:rPr>
                  </w:pPr>
                  <w:r w:rsidRPr="005B6830">
                    <w:rPr>
                      <w:rFonts w:hint="eastAsia"/>
                      <w:color w:val="000000"/>
                      <w:sz w:val="21"/>
                      <w:szCs w:val="21"/>
                    </w:rPr>
                    <w:t>企业按</w:t>
                  </w:r>
                  <w:r w:rsidR="009361A9">
                    <w:rPr>
                      <w:rFonts w:hint="eastAsia"/>
                      <w:color w:val="000000"/>
                      <w:sz w:val="21"/>
                      <w:szCs w:val="21"/>
                    </w:rPr>
                    <w:t>环保部门</w:t>
                  </w:r>
                  <w:r w:rsidRPr="005B6830">
                    <w:rPr>
                      <w:rFonts w:hint="eastAsia"/>
                      <w:color w:val="000000"/>
                      <w:sz w:val="21"/>
                      <w:szCs w:val="21"/>
                    </w:rPr>
                    <w:t>要求</w:t>
                  </w:r>
                  <w:r w:rsidR="009361A9">
                    <w:rPr>
                      <w:rFonts w:hint="eastAsia"/>
                      <w:color w:val="000000"/>
                      <w:sz w:val="21"/>
                      <w:szCs w:val="21"/>
                    </w:rPr>
                    <w:t>，</w:t>
                  </w:r>
                  <w:r w:rsidRPr="005B6830">
                    <w:rPr>
                      <w:rFonts w:hint="eastAsia"/>
                      <w:color w:val="000000"/>
                      <w:sz w:val="21"/>
                      <w:szCs w:val="21"/>
                    </w:rPr>
                    <w:t>在重点部位安装视频监控系统及</w:t>
                  </w:r>
                  <w:r w:rsidRPr="005B6830">
                    <w:rPr>
                      <w:rFonts w:hint="eastAsia"/>
                      <w:color w:val="000000"/>
                      <w:sz w:val="21"/>
                      <w:szCs w:val="21"/>
                    </w:rPr>
                    <w:t xml:space="preserve"> VOCs</w:t>
                  </w:r>
                  <w:r w:rsidRPr="005B6830">
                    <w:rPr>
                      <w:rFonts w:hint="eastAsia"/>
                      <w:color w:val="000000"/>
                      <w:sz w:val="21"/>
                      <w:szCs w:val="21"/>
                    </w:rPr>
                    <w:t>排放自动监控设备，并与环保部门联网。</w:t>
                  </w:r>
                </w:p>
                <w:p w:rsidR="002B4CD5" w:rsidRPr="005B6830" w:rsidRDefault="002B4CD5" w:rsidP="003E6E84">
                  <w:pPr>
                    <w:snapToGrid w:val="0"/>
                    <w:rPr>
                      <w:color w:val="000000"/>
                      <w:sz w:val="21"/>
                      <w:szCs w:val="21"/>
                    </w:rPr>
                  </w:pPr>
                </w:p>
              </w:tc>
              <w:tc>
                <w:tcPr>
                  <w:tcW w:w="1190" w:type="dxa"/>
                  <w:tcBorders>
                    <w:top w:val="single" w:sz="4" w:space="0" w:color="auto"/>
                    <w:bottom w:val="single" w:sz="4" w:space="0" w:color="auto"/>
                  </w:tcBorders>
                  <w:vAlign w:val="center"/>
                </w:tcPr>
                <w:p w:rsidR="002B4CD5" w:rsidRPr="005B6830" w:rsidRDefault="002B4CD5" w:rsidP="003E6E84">
                  <w:pPr>
                    <w:adjustRightInd w:val="0"/>
                    <w:snapToGrid w:val="0"/>
                    <w:jc w:val="center"/>
                    <w:textAlignment w:val="baseline"/>
                    <w:rPr>
                      <w:color w:val="000000"/>
                      <w:sz w:val="21"/>
                      <w:szCs w:val="21"/>
                    </w:rPr>
                  </w:pPr>
                  <w:r w:rsidRPr="005B6830">
                    <w:rPr>
                      <w:rFonts w:hint="eastAsia"/>
                      <w:color w:val="000000"/>
                      <w:sz w:val="21"/>
                      <w:szCs w:val="21"/>
                    </w:rPr>
                    <w:t>相符</w:t>
                  </w:r>
                </w:p>
              </w:tc>
            </w:tr>
            <w:tr w:rsidR="002B4CD5" w:rsidRPr="005B6830" w:rsidTr="002B4CD5">
              <w:trPr>
                <w:trHeight w:val="2386"/>
                <w:jc w:val="center"/>
              </w:trPr>
              <w:tc>
                <w:tcPr>
                  <w:tcW w:w="1441" w:type="dxa"/>
                  <w:tcBorders>
                    <w:top w:val="single" w:sz="4" w:space="0" w:color="auto"/>
                    <w:bottom w:val="single" w:sz="4" w:space="0" w:color="auto"/>
                  </w:tcBorders>
                  <w:vAlign w:val="center"/>
                </w:tcPr>
                <w:p w:rsidR="002B4CD5" w:rsidRPr="005B6830" w:rsidRDefault="002B4CD5" w:rsidP="003E6E84">
                  <w:pPr>
                    <w:adjustRightInd w:val="0"/>
                    <w:snapToGrid w:val="0"/>
                    <w:textAlignment w:val="baseline"/>
                    <w:rPr>
                      <w:color w:val="000000"/>
                      <w:sz w:val="21"/>
                      <w:szCs w:val="21"/>
                    </w:rPr>
                  </w:pPr>
                  <w:r w:rsidRPr="005B6830">
                    <w:rPr>
                      <w:rFonts w:hint="eastAsia"/>
                      <w:color w:val="000000"/>
                      <w:sz w:val="21"/>
                      <w:szCs w:val="21"/>
                    </w:rPr>
                    <w:t xml:space="preserve">45. </w:t>
                  </w:r>
                  <w:r w:rsidRPr="005B6830">
                    <w:rPr>
                      <w:rFonts w:hint="eastAsia"/>
                      <w:color w:val="000000"/>
                      <w:sz w:val="21"/>
                      <w:szCs w:val="21"/>
                    </w:rPr>
                    <w:t>强化监测监控数据质量控制</w:t>
                  </w:r>
                </w:p>
              </w:tc>
              <w:tc>
                <w:tcPr>
                  <w:tcW w:w="3943" w:type="dxa"/>
                  <w:tcBorders>
                    <w:top w:val="single" w:sz="4" w:space="0" w:color="auto"/>
                    <w:bottom w:val="single" w:sz="4" w:space="0" w:color="auto"/>
                  </w:tcBorders>
                  <w:vAlign w:val="center"/>
                </w:tcPr>
                <w:p w:rsidR="002B4CD5" w:rsidRPr="005B6830" w:rsidRDefault="002B4CD5" w:rsidP="003E6E84">
                  <w:pPr>
                    <w:adjustRightInd w:val="0"/>
                    <w:snapToGrid w:val="0"/>
                    <w:textAlignment w:val="baseline"/>
                    <w:rPr>
                      <w:sz w:val="21"/>
                      <w:szCs w:val="21"/>
                    </w:rPr>
                  </w:pPr>
                  <w:r w:rsidRPr="005B6830">
                    <w:rPr>
                      <w:rFonts w:hint="eastAsia"/>
                      <w:sz w:val="21"/>
                      <w:szCs w:val="21"/>
                    </w:rPr>
                    <w:t>（</w:t>
                  </w:r>
                  <w:r w:rsidRPr="005B6830">
                    <w:rPr>
                      <w:rFonts w:hint="eastAsia"/>
                      <w:sz w:val="21"/>
                      <w:szCs w:val="21"/>
                    </w:rPr>
                    <w:t>1</w:t>
                  </w:r>
                  <w:r w:rsidRPr="005B6830">
                    <w:rPr>
                      <w:rFonts w:hint="eastAsia"/>
                      <w:sz w:val="21"/>
                      <w:szCs w:val="21"/>
                    </w:rPr>
                    <w:t>）开展环境在线监控数据质量监督检查专项行动。加强对现场端设备的运行维护、监督检查、比对监测等工作行为的监督，不断规范自动监控数据的可靠性，严防数据造假。对排污单位弄虚作假，运行维护不到位、篡改、伪造、干扰监测数据的，依法从严处罚，依纪追究责任。</w:t>
                  </w:r>
                </w:p>
              </w:tc>
              <w:tc>
                <w:tcPr>
                  <w:tcW w:w="2498" w:type="dxa"/>
                  <w:tcBorders>
                    <w:top w:val="single" w:sz="4" w:space="0" w:color="auto"/>
                    <w:bottom w:val="single" w:sz="4" w:space="0" w:color="auto"/>
                  </w:tcBorders>
                  <w:vAlign w:val="center"/>
                </w:tcPr>
                <w:p w:rsidR="002B4CD5" w:rsidRPr="005B6830" w:rsidRDefault="009361A9" w:rsidP="003E6E84">
                  <w:pPr>
                    <w:snapToGrid w:val="0"/>
                    <w:rPr>
                      <w:color w:val="000000"/>
                      <w:sz w:val="21"/>
                      <w:szCs w:val="21"/>
                    </w:rPr>
                  </w:pPr>
                  <w:r w:rsidRPr="005B6830">
                    <w:rPr>
                      <w:rFonts w:hint="eastAsia"/>
                      <w:color w:val="000000"/>
                      <w:sz w:val="21"/>
                      <w:szCs w:val="21"/>
                    </w:rPr>
                    <w:t>企业按</w:t>
                  </w:r>
                  <w:r>
                    <w:rPr>
                      <w:rFonts w:hint="eastAsia"/>
                      <w:color w:val="000000"/>
                      <w:sz w:val="21"/>
                      <w:szCs w:val="21"/>
                    </w:rPr>
                    <w:t>环保部门</w:t>
                  </w:r>
                  <w:r w:rsidRPr="005B6830">
                    <w:rPr>
                      <w:rFonts w:hint="eastAsia"/>
                      <w:color w:val="000000"/>
                      <w:sz w:val="21"/>
                      <w:szCs w:val="21"/>
                    </w:rPr>
                    <w:t>要求</w:t>
                  </w:r>
                  <w:r>
                    <w:rPr>
                      <w:rFonts w:hint="eastAsia"/>
                      <w:color w:val="000000"/>
                      <w:sz w:val="21"/>
                      <w:szCs w:val="21"/>
                    </w:rPr>
                    <w:t>，</w:t>
                  </w:r>
                  <w:r w:rsidRPr="005B6830">
                    <w:rPr>
                      <w:rFonts w:hint="eastAsia"/>
                      <w:color w:val="000000"/>
                      <w:sz w:val="21"/>
                      <w:szCs w:val="21"/>
                    </w:rPr>
                    <w:t>在重点部位安装视频监控系统及</w:t>
                  </w:r>
                  <w:r w:rsidRPr="005B6830">
                    <w:rPr>
                      <w:rFonts w:hint="eastAsia"/>
                      <w:color w:val="000000"/>
                      <w:sz w:val="21"/>
                      <w:szCs w:val="21"/>
                    </w:rPr>
                    <w:t xml:space="preserve"> VOCs</w:t>
                  </w:r>
                  <w:r>
                    <w:rPr>
                      <w:rFonts w:hint="eastAsia"/>
                      <w:color w:val="000000"/>
                      <w:sz w:val="21"/>
                      <w:szCs w:val="21"/>
                    </w:rPr>
                    <w:t>排放自动监控设备，并与环保部门联网</w:t>
                  </w:r>
                  <w:r w:rsidR="002B4CD5" w:rsidRPr="005B6830">
                    <w:rPr>
                      <w:rFonts w:hint="eastAsia"/>
                      <w:color w:val="000000"/>
                      <w:sz w:val="21"/>
                      <w:szCs w:val="21"/>
                    </w:rPr>
                    <w:t>；</w:t>
                  </w:r>
                  <w:r w:rsidR="002B4CD5" w:rsidRPr="005B6830">
                    <w:rPr>
                      <w:rFonts w:hint="eastAsia"/>
                      <w:sz w:val="21"/>
                      <w:szCs w:val="21"/>
                    </w:rPr>
                    <w:t>加强对现场端设备的运行维护、监督检查、比对监测等工作，不断规范自动监控数据的可靠性。</w:t>
                  </w:r>
                </w:p>
              </w:tc>
              <w:tc>
                <w:tcPr>
                  <w:tcW w:w="1190" w:type="dxa"/>
                  <w:tcBorders>
                    <w:top w:val="single" w:sz="4" w:space="0" w:color="auto"/>
                    <w:bottom w:val="single" w:sz="4" w:space="0" w:color="auto"/>
                  </w:tcBorders>
                  <w:vAlign w:val="center"/>
                </w:tcPr>
                <w:p w:rsidR="002B4CD5" w:rsidRPr="005B6830" w:rsidRDefault="002B4CD5" w:rsidP="003E6E84">
                  <w:pPr>
                    <w:adjustRightInd w:val="0"/>
                    <w:snapToGrid w:val="0"/>
                    <w:jc w:val="center"/>
                    <w:textAlignment w:val="baseline"/>
                    <w:rPr>
                      <w:color w:val="000000"/>
                      <w:sz w:val="21"/>
                      <w:szCs w:val="21"/>
                    </w:rPr>
                  </w:pPr>
                  <w:r w:rsidRPr="005B6830">
                    <w:rPr>
                      <w:rFonts w:hint="eastAsia"/>
                      <w:color w:val="000000"/>
                      <w:sz w:val="21"/>
                      <w:szCs w:val="21"/>
                    </w:rPr>
                    <w:t>相符</w:t>
                  </w:r>
                </w:p>
              </w:tc>
            </w:tr>
            <w:tr w:rsidR="002B4CD5" w:rsidRPr="005B6830" w:rsidTr="002B4CD5">
              <w:trPr>
                <w:trHeight w:val="397"/>
                <w:jc w:val="center"/>
              </w:trPr>
              <w:tc>
                <w:tcPr>
                  <w:tcW w:w="1441" w:type="dxa"/>
                  <w:tcBorders>
                    <w:top w:val="single" w:sz="4" w:space="0" w:color="auto"/>
                    <w:bottom w:val="single" w:sz="8" w:space="0" w:color="auto"/>
                  </w:tcBorders>
                  <w:vAlign w:val="center"/>
                </w:tcPr>
                <w:p w:rsidR="002B4CD5" w:rsidRPr="005B6830" w:rsidRDefault="002B4CD5" w:rsidP="003E6E84">
                  <w:pPr>
                    <w:adjustRightInd w:val="0"/>
                    <w:snapToGrid w:val="0"/>
                    <w:textAlignment w:val="baseline"/>
                    <w:rPr>
                      <w:color w:val="000000"/>
                      <w:sz w:val="21"/>
                      <w:szCs w:val="21"/>
                    </w:rPr>
                  </w:pPr>
                  <w:r w:rsidRPr="005B6830">
                    <w:rPr>
                      <w:rFonts w:hint="eastAsia"/>
                      <w:color w:val="000000"/>
                      <w:sz w:val="21"/>
                      <w:szCs w:val="21"/>
                    </w:rPr>
                    <w:t xml:space="preserve">47. </w:t>
                  </w:r>
                  <w:r w:rsidRPr="005B6830">
                    <w:rPr>
                      <w:rFonts w:hint="eastAsia"/>
                      <w:color w:val="000000"/>
                      <w:sz w:val="21"/>
                      <w:szCs w:val="21"/>
                    </w:rPr>
                    <w:t>强化重污染天气应急管控</w:t>
                  </w:r>
                </w:p>
              </w:tc>
              <w:tc>
                <w:tcPr>
                  <w:tcW w:w="3943" w:type="dxa"/>
                  <w:tcBorders>
                    <w:top w:val="single" w:sz="4" w:space="0" w:color="auto"/>
                    <w:bottom w:val="single" w:sz="8" w:space="0" w:color="auto"/>
                  </w:tcBorders>
                  <w:vAlign w:val="center"/>
                </w:tcPr>
                <w:p w:rsidR="002B4CD5" w:rsidRPr="005B6830" w:rsidRDefault="002B4CD5" w:rsidP="003E6E84">
                  <w:pPr>
                    <w:adjustRightInd w:val="0"/>
                    <w:snapToGrid w:val="0"/>
                    <w:textAlignment w:val="baseline"/>
                    <w:rPr>
                      <w:sz w:val="21"/>
                      <w:szCs w:val="21"/>
                    </w:rPr>
                  </w:pPr>
                  <w:r w:rsidRPr="005B6830">
                    <w:rPr>
                      <w:rFonts w:hint="eastAsia"/>
                      <w:sz w:val="21"/>
                      <w:szCs w:val="21"/>
                    </w:rPr>
                    <w:t>（</w:t>
                  </w:r>
                  <w:r w:rsidRPr="005B6830">
                    <w:rPr>
                      <w:rFonts w:hint="eastAsia"/>
                      <w:sz w:val="21"/>
                      <w:szCs w:val="21"/>
                    </w:rPr>
                    <w:t>1</w:t>
                  </w:r>
                  <w:r w:rsidRPr="005B6830">
                    <w:rPr>
                      <w:rFonts w:hint="eastAsia"/>
                      <w:sz w:val="21"/>
                      <w:szCs w:val="21"/>
                    </w:rPr>
                    <w:t>）夯实应急减排清单。</w:t>
                  </w:r>
                  <w:r w:rsidRPr="005B6830">
                    <w:rPr>
                      <w:rFonts w:hint="eastAsia"/>
                      <w:sz w:val="21"/>
                      <w:szCs w:val="21"/>
                    </w:rPr>
                    <w:t>2019</w:t>
                  </w:r>
                  <w:r w:rsidRPr="005B6830">
                    <w:rPr>
                      <w:rFonts w:hint="eastAsia"/>
                      <w:sz w:val="21"/>
                      <w:szCs w:val="21"/>
                    </w:rPr>
                    <w:t>年</w:t>
                  </w:r>
                  <w:r w:rsidRPr="005B6830">
                    <w:rPr>
                      <w:rFonts w:hint="eastAsia"/>
                      <w:sz w:val="21"/>
                      <w:szCs w:val="21"/>
                    </w:rPr>
                    <w:t>9</w:t>
                  </w:r>
                  <w:r w:rsidRPr="005B6830">
                    <w:rPr>
                      <w:rFonts w:hint="eastAsia"/>
                      <w:sz w:val="21"/>
                      <w:szCs w:val="21"/>
                    </w:rPr>
                    <w:t>月底前，结合全省第二次污染源普查的涉气企业情况，各地在</w:t>
                  </w:r>
                  <w:r w:rsidRPr="005B6830">
                    <w:rPr>
                      <w:rFonts w:hint="eastAsia"/>
                      <w:sz w:val="21"/>
                      <w:szCs w:val="21"/>
                    </w:rPr>
                    <w:t>2018</w:t>
                  </w:r>
                  <w:r w:rsidRPr="005B6830">
                    <w:rPr>
                      <w:rFonts w:hint="eastAsia"/>
                      <w:sz w:val="21"/>
                      <w:szCs w:val="21"/>
                    </w:rPr>
                    <w:t>年重污染天气应急减排清单基础上，按行业、按地域补充完善管控企业范围，细化不同时段、不同区域、不同行业、不同排放水平的工业企业、施工工地的管控措施等，依据主要污染物排放量（烟粉尘、二氧化硫、氮氧化物、挥发性有机物），科学确定红、橙、黄预警级别下停限产和减排措施，进一步夯实中污染天气应急管控清单。（</w:t>
                  </w:r>
                  <w:r w:rsidRPr="005B6830">
                    <w:rPr>
                      <w:rFonts w:hint="eastAsia"/>
                      <w:sz w:val="21"/>
                      <w:szCs w:val="21"/>
                    </w:rPr>
                    <w:t>2</w:t>
                  </w:r>
                  <w:r w:rsidRPr="005B6830">
                    <w:rPr>
                      <w:rFonts w:hint="eastAsia"/>
                      <w:sz w:val="21"/>
                      <w:szCs w:val="21"/>
                    </w:rPr>
                    <w:t>）科学制定减排措施。按照“多排多限、少排少限、不排不限”的原则，科学制定应急减排措施，严禁“一刀切”。应急减排措施应有效减少企业生产活动全过程的污染物排放，同行业内企业应根据污染物排放绩效水平进行排序，优先管控绩效较差的企</w:t>
                  </w:r>
                  <w:r w:rsidRPr="005B6830">
                    <w:rPr>
                      <w:rFonts w:hint="eastAsia"/>
                      <w:sz w:val="21"/>
                      <w:szCs w:val="21"/>
                    </w:rPr>
                    <w:lastRenderedPageBreak/>
                    <w:t>业；企业内部应优先选取污染物排放量较大且能够快速安全减排的工艺环节；对由于生产工艺等因素无法快速实现停限产的化工等企业，尽可能通过提高治污效率减少污染物排放，也可实施便于操作的分阶段、分轮次轮流停产方案。对已达到绿色环保引领要求的企业，原则上不再纳入橙色以下应急管控。</w:t>
                  </w:r>
                </w:p>
              </w:tc>
              <w:tc>
                <w:tcPr>
                  <w:tcW w:w="2498" w:type="dxa"/>
                  <w:tcBorders>
                    <w:top w:val="single" w:sz="4" w:space="0" w:color="auto"/>
                    <w:bottom w:val="single" w:sz="8" w:space="0" w:color="auto"/>
                  </w:tcBorders>
                  <w:vAlign w:val="center"/>
                </w:tcPr>
                <w:p w:rsidR="002B4CD5" w:rsidRPr="005B6830" w:rsidRDefault="002B4CD5" w:rsidP="003E6E84">
                  <w:pPr>
                    <w:snapToGrid w:val="0"/>
                    <w:rPr>
                      <w:color w:val="000000"/>
                      <w:sz w:val="21"/>
                      <w:szCs w:val="21"/>
                    </w:rPr>
                  </w:pPr>
                  <w:r w:rsidRPr="005B6830">
                    <w:rPr>
                      <w:rFonts w:hint="eastAsia"/>
                      <w:color w:val="000000"/>
                      <w:sz w:val="21"/>
                      <w:szCs w:val="21"/>
                    </w:rPr>
                    <w:lastRenderedPageBreak/>
                    <w:t>在重污染天气，企业按照政府制定的减排措施严格执行，</w:t>
                  </w:r>
                  <w:r w:rsidRPr="005B6830">
                    <w:rPr>
                      <w:rFonts w:hint="eastAsia"/>
                      <w:sz w:val="21"/>
                      <w:szCs w:val="21"/>
                    </w:rPr>
                    <w:t>优先选取污染物排放量较大且能够快速安全减排的工艺环节进行停限产。</w:t>
                  </w:r>
                </w:p>
              </w:tc>
              <w:tc>
                <w:tcPr>
                  <w:tcW w:w="1190" w:type="dxa"/>
                  <w:tcBorders>
                    <w:top w:val="single" w:sz="4" w:space="0" w:color="auto"/>
                    <w:bottom w:val="single" w:sz="8" w:space="0" w:color="auto"/>
                  </w:tcBorders>
                  <w:vAlign w:val="center"/>
                </w:tcPr>
                <w:p w:rsidR="002B4CD5" w:rsidRPr="005B6830" w:rsidRDefault="002B4CD5" w:rsidP="003E6E84">
                  <w:pPr>
                    <w:adjustRightInd w:val="0"/>
                    <w:snapToGrid w:val="0"/>
                    <w:jc w:val="center"/>
                    <w:textAlignment w:val="baseline"/>
                    <w:rPr>
                      <w:color w:val="000000"/>
                      <w:sz w:val="21"/>
                      <w:szCs w:val="21"/>
                    </w:rPr>
                  </w:pPr>
                  <w:r w:rsidRPr="005B6830">
                    <w:rPr>
                      <w:rFonts w:hint="eastAsia"/>
                      <w:color w:val="000000"/>
                      <w:sz w:val="21"/>
                      <w:szCs w:val="21"/>
                    </w:rPr>
                    <w:t>相符</w:t>
                  </w:r>
                </w:p>
              </w:tc>
            </w:tr>
          </w:tbl>
          <w:p w:rsidR="00B36323" w:rsidRDefault="00D60738" w:rsidP="00605B23">
            <w:pPr>
              <w:pStyle w:val="Char5"/>
              <w:spacing w:line="420" w:lineRule="exact"/>
              <w:ind w:firstLineChars="200" w:firstLine="480"/>
              <w:rPr>
                <w:sz w:val="24"/>
                <w:szCs w:val="24"/>
              </w:rPr>
            </w:pPr>
            <w:r>
              <w:rPr>
                <w:rFonts w:hint="eastAsia"/>
                <w:sz w:val="24"/>
                <w:szCs w:val="24"/>
              </w:rPr>
              <w:lastRenderedPageBreak/>
              <w:t>由</w:t>
            </w:r>
            <w:r w:rsidR="005156F2">
              <w:rPr>
                <w:rFonts w:hint="eastAsia"/>
                <w:sz w:val="24"/>
                <w:szCs w:val="24"/>
              </w:rPr>
              <w:t>上表</w:t>
            </w:r>
            <w:r>
              <w:rPr>
                <w:rFonts w:hint="eastAsia"/>
                <w:sz w:val="24"/>
                <w:szCs w:val="24"/>
              </w:rPr>
              <w:t>可知，</w:t>
            </w:r>
            <w:r w:rsidRPr="00636A16">
              <w:rPr>
                <w:rFonts w:hint="eastAsia"/>
                <w:sz w:val="24"/>
                <w:szCs w:val="24"/>
              </w:rPr>
              <w:t>本项目符合</w:t>
            </w:r>
            <w:r w:rsidRPr="00D60738">
              <w:rPr>
                <w:rFonts w:cs="宋体"/>
                <w:bCs/>
                <w:color w:val="000000"/>
                <w:kern w:val="0"/>
                <w:sz w:val="24"/>
                <w:szCs w:val="24"/>
              </w:rPr>
              <w:t>《新乡市</w:t>
            </w:r>
            <w:r w:rsidRPr="00D60738">
              <w:rPr>
                <w:rFonts w:cs="宋体"/>
                <w:bCs/>
                <w:color w:val="000000"/>
                <w:kern w:val="0"/>
                <w:sz w:val="24"/>
                <w:szCs w:val="24"/>
              </w:rPr>
              <w:t>2019</w:t>
            </w:r>
            <w:r w:rsidRPr="00D60738">
              <w:rPr>
                <w:rFonts w:cs="宋体"/>
                <w:bCs/>
                <w:color w:val="000000"/>
                <w:kern w:val="0"/>
                <w:sz w:val="24"/>
                <w:szCs w:val="24"/>
              </w:rPr>
              <w:t>年大气污染防治攻坚战实施方案》</w:t>
            </w:r>
            <w:r w:rsidRPr="008A2EF2">
              <w:rPr>
                <w:rFonts w:cs="宋体" w:hint="eastAsia"/>
                <w:bCs/>
                <w:color w:val="000000"/>
                <w:kern w:val="0"/>
                <w:sz w:val="24"/>
                <w:szCs w:val="24"/>
              </w:rPr>
              <w:t>中</w:t>
            </w:r>
            <w:r w:rsidRPr="008A2EF2">
              <w:rPr>
                <w:rFonts w:hint="eastAsia"/>
                <w:sz w:val="24"/>
                <w:szCs w:val="24"/>
              </w:rPr>
              <w:t>的相关规定。</w:t>
            </w:r>
          </w:p>
          <w:p w:rsidR="00377104" w:rsidRPr="00377104" w:rsidRDefault="00377104" w:rsidP="00605B23">
            <w:pPr>
              <w:spacing w:line="420" w:lineRule="exact"/>
              <w:ind w:firstLineChars="250" w:firstLine="600"/>
              <w:rPr>
                <w:rFonts w:asciiTheme="minorEastAsia" w:eastAsiaTheme="minorEastAsia" w:hAnsiTheme="minorEastAsia"/>
                <w:b/>
                <w:sz w:val="24"/>
                <w:szCs w:val="24"/>
              </w:rPr>
            </w:pPr>
            <w:r>
              <w:rPr>
                <w:rFonts w:hint="eastAsia"/>
                <w:sz w:val="24"/>
                <w:szCs w:val="24"/>
              </w:rPr>
              <w:t>10</w:t>
            </w:r>
            <w:r>
              <w:rPr>
                <w:rFonts w:hint="eastAsia"/>
                <w:sz w:val="24"/>
                <w:szCs w:val="24"/>
              </w:rPr>
              <w:t>、</w:t>
            </w:r>
            <w:r w:rsidRPr="005156F2">
              <w:rPr>
                <w:rFonts w:eastAsiaTheme="minorEastAsia" w:hAnsiTheme="minorEastAsia"/>
                <w:b/>
                <w:sz w:val="24"/>
                <w:szCs w:val="24"/>
              </w:rPr>
              <w:t>与《</w:t>
            </w:r>
            <w:r w:rsidRPr="005156F2">
              <w:rPr>
                <w:rFonts w:eastAsiaTheme="minorEastAsia"/>
                <w:b/>
                <w:sz w:val="24"/>
                <w:szCs w:val="24"/>
              </w:rPr>
              <w:t>“</w:t>
            </w:r>
            <w:r w:rsidRPr="005156F2">
              <w:rPr>
                <w:rFonts w:eastAsiaTheme="minorEastAsia" w:hAnsiTheme="minorEastAsia"/>
                <w:b/>
                <w:sz w:val="24"/>
                <w:szCs w:val="24"/>
              </w:rPr>
              <w:t>十三五</w:t>
            </w:r>
            <w:r w:rsidRPr="005156F2">
              <w:rPr>
                <w:rFonts w:eastAsiaTheme="minorEastAsia"/>
                <w:b/>
                <w:sz w:val="24"/>
                <w:szCs w:val="24"/>
              </w:rPr>
              <w:t>”</w:t>
            </w:r>
            <w:r w:rsidRPr="005156F2">
              <w:rPr>
                <w:rFonts w:eastAsiaTheme="minorEastAsia" w:hAnsiTheme="minorEastAsia"/>
                <w:b/>
                <w:sz w:val="24"/>
                <w:szCs w:val="24"/>
              </w:rPr>
              <w:t>挥发性有机物污染防治工作方案》（环大气〔</w:t>
            </w:r>
            <w:r w:rsidRPr="005156F2">
              <w:rPr>
                <w:rFonts w:eastAsiaTheme="minorEastAsia"/>
                <w:b/>
                <w:sz w:val="24"/>
                <w:szCs w:val="24"/>
              </w:rPr>
              <w:t>2017</w:t>
            </w:r>
            <w:r w:rsidRPr="005156F2">
              <w:rPr>
                <w:rFonts w:eastAsiaTheme="minorEastAsia" w:hAnsiTheme="minorEastAsia"/>
                <w:b/>
                <w:sz w:val="24"/>
                <w:szCs w:val="24"/>
              </w:rPr>
              <w:t>〕</w:t>
            </w:r>
            <w:r w:rsidRPr="005156F2">
              <w:rPr>
                <w:rFonts w:eastAsiaTheme="minorEastAsia"/>
                <w:b/>
                <w:sz w:val="24"/>
                <w:szCs w:val="24"/>
              </w:rPr>
              <w:t>121</w:t>
            </w:r>
            <w:r w:rsidRPr="005156F2">
              <w:rPr>
                <w:rFonts w:eastAsiaTheme="minorEastAsia" w:hAnsiTheme="minorEastAsia"/>
                <w:b/>
                <w:sz w:val="24"/>
                <w:szCs w:val="24"/>
              </w:rPr>
              <w:t>号</w:t>
            </w:r>
            <w:r w:rsidRPr="00377104">
              <w:rPr>
                <w:rFonts w:asciiTheme="minorEastAsia" w:eastAsiaTheme="minorEastAsia" w:hAnsiTheme="minorEastAsia" w:hint="eastAsia"/>
                <w:b/>
                <w:sz w:val="24"/>
                <w:szCs w:val="24"/>
              </w:rPr>
              <w:t>）</w:t>
            </w:r>
            <w:r w:rsidRPr="00377104">
              <w:rPr>
                <w:rFonts w:asciiTheme="minorEastAsia" w:eastAsiaTheme="minorEastAsia" w:hAnsiTheme="minorEastAsia"/>
                <w:b/>
                <w:sz w:val="24"/>
                <w:szCs w:val="24"/>
              </w:rPr>
              <w:t>相符性分析</w:t>
            </w:r>
            <w:r>
              <w:rPr>
                <w:rFonts w:asciiTheme="minorEastAsia" w:eastAsiaTheme="minorEastAsia" w:hAnsiTheme="minorEastAsia" w:hint="eastAsia"/>
                <w:b/>
                <w:sz w:val="24"/>
                <w:szCs w:val="24"/>
              </w:rPr>
              <w:t>。</w:t>
            </w:r>
          </w:p>
          <w:p w:rsidR="00377104" w:rsidRPr="00377104" w:rsidRDefault="00377104" w:rsidP="00605B23">
            <w:pPr>
              <w:spacing w:line="420" w:lineRule="exact"/>
              <w:ind w:firstLineChars="250" w:firstLine="600"/>
              <w:rPr>
                <w:rFonts w:eastAsia="黑体"/>
                <w:sz w:val="24"/>
                <w:szCs w:val="24"/>
              </w:rPr>
            </w:pPr>
            <w:r w:rsidRPr="00377104">
              <w:rPr>
                <w:rFonts w:ascii="黑体" w:eastAsia="黑体" w:hAnsi="黑体"/>
                <w:sz w:val="24"/>
                <w:szCs w:val="24"/>
              </w:rPr>
              <w:t>表</w:t>
            </w:r>
            <w:r w:rsidRPr="00377104">
              <w:rPr>
                <w:rFonts w:eastAsia="黑体" w:hint="eastAsia"/>
                <w:sz w:val="24"/>
                <w:szCs w:val="24"/>
              </w:rPr>
              <w:t>1</w:t>
            </w:r>
            <w:r w:rsidR="005156F2">
              <w:rPr>
                <w:rFonts w:eastAsia="黑体" w:hint="eastAsia"/>
                <w:sz w:val="24"/>
                <w:szCs w:val="24"/>
              </w:rPr>
              <w:t>3</w:t>
            </w:r>
            <w:r w:rsidRPr="00377104">
              <w:rPr>
                <w:rFonts w:eastAsia="黑体" w:hint="eastAsia"/>
                <w:sz w:val="24"/>
                <w:szCs w:val="24"/>
              </w:rPr>
              <w:t xml:space="preserve">         </w:t>
            </w:r>
            <w:r>
              <w:rPr>
                <w:rFonts w:eastAsia="黑体" w:hint="eastAsia"/>
                <w:sz w:val="24"/>
                <w:szCs w:val="24"/>
              </w:rPr>
              <w:t xml:space="preserve"> </w:t>
            </w:r>
            <w:r w:rsidRPr="00377104">
              <w:rPr>
                <w:rFonts w:eastAsia="黑体" w:hint="eastAsia"/>
                <w:sz w:val="24"/>
                <w:szCs w:val="24"/>
              </w:rPr>
              <w:t xml:space="preserve">  </w:t>
            </w:r>
            <w:r w:rsidRPr="00377104">
              <w:rPr>
                <w:rFonts w:ascii="黑体" w:eastAsia="黑体" w:hAnsi="黑体"/>
                <w:sz w:val="24"/>
                <w:szCs w:val="24"/>
              </w:rPr>
              <w:t>本项目与</w:t>
            </w:r>
            <w:r w:rsidRPr="00377104">
              <w:rPr>
                <w:rFonts w:ascii="黑体" w:eastAsia="黑体" w:hAnsi="黑体" w:hint="eastAsia"/>
                <w:sz w:val="24"/>
                <w:szCs w:val="24"/>
              </w:rPr>
              <w:t>环大气</w:t>
            </w:r>
            <w:r w:rsidRPr="00377104">
              <w:rPr>
                <w:rFonts w:eastAsia="黑体" w:hAnsi="黑体"/>
                <w:sz w:val="24"/>
                <w:szCs w:val="24"/>
              </w:rPr>
              <w:t>〔</w:t>
            </w:r>
            <w:r w:rsidRPr="00377104">
              <w:rPr>
                <w:rFonts w:eastAsia="黑体"/>
                <w:sz w:val="24"/>
                <w:szCs w:val="24"/>
              </w:rPr>
              <w:t>2017</w:t>
            </w:r>
            <w:r w:rsidRPr="00377104">
              <w:rPr>
                <w:rFonts w:eastAsia="黑体" w:hAnsi="黑体"/>
                <w:sz w:val="24"/>
                <w:szCs w:val="24"/>
              </w:rPr>
              <w:t>〕</w:t>
            </w:r>
            <w:r w:rsidRPr="00377104">
              <w:rPr>
                <w:rFonts w:eastAsia="黑体"/>
                <w:sz w:val="24"/>
                <w:szCs w:val="24"/>
              </w:rPr>
              <w:t>121</w:t>
            </w:r>
            <w:r w:rsidRPr="00377104">
              <w:rPr>
                <w:rFonts w:ascii="黑体" w:eastAsia="黑体" w:hAnsi="黑体"/>
                <w:sz w:val="24"/>
                <w:szCs w:val="24"/>
              </w:rPr>
              <w:t>号</w:t>
            </w:r>
            <w:r w:rsidRPr="00377104">
              <w:rPr>
                <w:rFonts w:ascii="黑体" w:eastAsia="黑体" w:hAnsi="黑体" w:hint="eastAsia"/>
                <w:sz w:val="24"/>
                <w:szCs w:val="24"/>
              </w:rPr>
              <w:t>文</w:t>
            </w:r>
            <w:r w:rsidRPr="00377104">
              <w:rPr>
                <w:rFonts w:ascii="黑体" w:eastAsia="黑体" w:hAnsi="黑体"/>
                <w:sz w:val="24"/>
                <w:szCs w:val="24"/>
              </w:rPr>
              <w:t>相符性对照表</w:t>
            </w:r>
          </w:p>
          <w:tbl>
            <w:tblPr>
              <w:tblW w:w="9072" w:type="dxa"/>
              <w:jc w:val="center"/>
              <w:tblLayout w:type="fixed"/>
              <w:tblLook w:val="0000"/>
            </w:tblPr>
            <w:tblGrid>
              <w:gridCol w:w="5384"/>
              <w:gridCol w:w="2755"/>
              <w:gridCol w:w="933"/>
            </w:tblGrid>
            <w:tr w:rsidR="00377104" w:rsidRPr="005B6830" w:rsidTr="00605B23">
              <w:trPr>
                <w:trHeight w:val="397"/>
                <w:jc w:val="center"/>
              </w:trPr>
              <w:tc>
                <w:tcPr>
                  <w:tcW w:w="5384" w:type="dxa"/>
                  <w:tcBorders>
                    <w:top w:val="single" w:sz="8" w:space="0" w:color="auto"/>
                    <w:bottom w:val="single" w:sz="8" w:space="0" w:color="auto"/>
                    <w:right w:val="single" w:sz="4" w:space="0" w:color="auto"/>
                  </w:tcBorders>
                  <w:tcMar>
                    <w:top w:w="0" w:type="dxa"/>
                    <w:left w:w="28" w:type="dxa"/>
                    <w:bottom w:w="0" w:type="dxa"/>
                    <w:right w:w="28" w:type="dxa"/>
                  </w:tcMar>
                  <w:vAlign w:val="center"/>
                </w:tcPr>
                <w:p w:rsidR="00377104" w:rsidRPr="005B6830" w:rsidRDefault="00377104" w:rsidP="00D526F6">
                  <w:pPr>
                    <w:adjustRightInd w:val="0"/>
                    <w:snapToGrid w:val="0"/>
                    <w:jc w:val="center"/>
                    <w:rPr>
                      <w:rFonts w:eastAsia="黑体"/>
                      <w:sz w:val="21"/>
                      <w:szCs w:val="21"/>
                    </w:rPr>
                  </w:pPr>
                  <w:r w:rsidRPr="005B6830">
                    <w:rPr>
                      <w:rFonts w:eastAsia="黑体"/>
                      <w:color w:val="000000"/>
                      <w:sz w:val="21"/>
                      <w:szCs w:val="21"/>
                    </w:rPr>
                    <w:t>与本项目相关条文</w:t>
                  </w:r>
                </w:p>
              </w:tc>
              <w:tc>
                <w:tcPr>
                  <w:tcW w:w="2755" w:type="dxa"/>
                  <w:tcBorders>
                    <w:top w:val="single" w:sz="8"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rsidR="00377104" w:rsidRPr="005B6830" w:rsidRDefault="00377104" w:rsidP="00D526F6">
                  <w:pPr>
                    <w:adjustRightInd w:val="0"/>
                    <w:snapToGrid w:val="0"/>
                    <w:jc w:val="center"/>
                    <w:rPr>
                      <w:rFonts w:eastAsia="黑体"/>
                      <w:sz w:val="21"/>
                      <w:szCs w:val="21"/>
                    </w:rPr>
                  </w:pPr>
                  <w:r w:rsidRPr="005B6830">
                    <w:rPr>
                      <w:rFonts w:eastAsia="黑体"/>
                      <w:sz w:val="21"/>
                      <w:szCs w:val="21"/>
                    </w:rPr>
                    <w:t>本项目建设情况</w:t>
                  </w:r>
                </w:p>
              </w:tc>
              <w:tc>
                <w:tcPr>
                  <w:tcW w:w="933" w:type="dxa"/>
                  <w:tcBorders>
                    <w:top w:val="single" w:sz="8" w:space="0" w:color="auto"/>
                    <w:left w:val="single" w:sz="4" w:space="0" w:color="auto"/>
                    <w:bottom w:val="single" w:sz="8" w:space="0" w:color="auto"/>
                  </w:tcBorders>
                  <w:tcMar>
                    <w:top w:w="0" w:type="dxa"/>
                    <w:left w:w="28" w:type="dxa"/>
                    <w:bottom w:w="0" w:type="dxa"/>
                    <w:right w:w="28" w:type="dxa"/>
                  </w:tcMar>
                  <w:vAlign w:val="center"/>
                </w:tcPr>
                <w:p w:rsidR="00377104" w:rsidRPr="005B6830" w:rsidRDefault="00377104" w:rsidP="00D526F6">
                  <w:pPr>
                    <w:adjustRightInd w:val="0"/>
                    <w:snapToGrid w:val="0"/>
                    <w:jc w:val="center"/>
                    <w:rPr>
                      <w:rFonts w:eastAsia="黑体"/>
                      <w:sz w:val="21"/>
                      <w:szCs w:val="21"/>
                    </w:rPr>
                  </w:pPr>
                  <w:r w:rsidRPr="005B6830">
                    <w:rPr>
                      <w:rFonts w:eastAsia="黑体" w:hint="eastAsia"/>
                      <w:sz w:val="21"/>
                      <w:szCs w:val="21"/>
                    </w:rPr>
                    <w:t>对比结果</w:t>
                  </w:r>
                </w:p>
              </w:tc>
            </w:tr>
            <w:tr w:rsidR="00377104" w:rsidRPr="005B6830" w:rsidTr="00605B23">
              <w:trPr>
                <w:trHeight w:val="397"/>
                <w:jc w:val="center"/>
              </w:trPr>
              <w:tc>
                <w:tcPr>
                  <w:tcW w:w="5384" w:type="dxa"/>
                  <w:tcBorders>
                    <w:top w:val="single" w:sz="8" w:space="0" w:color="auto"/>
                    <w:bottom w:val="single" w:sz="4" w:space="0" w:color="auto"/>
                    <w:right w:val="single" w:sz="4" w:space="0" w:color="auto"/>
                  </w:tcBorders>
                  <w:tcMar>
                    <w:top w:w="0" w:type="dxa"/>
                    <w:left w:w="28" w:type="dxa"/>
                    <w:bottom w:w="0" w:type="dxa"/>
                    <w:right w:w="28" w:type="dxa"/>
                  </w:tcMar>
                  <w:vAlign w:val="center"/>
                </w:tcPr>
                <w:p w:rsidR="00377104" w:rsidRPr="005B6830" w:rsidRDefault="00377104" w:rsidP="00D526F6">
                  <w:pPr>
                    <w:adjustRightInd w:val="0"/>
                    <w:snapToGrid w:val="0"/>
                    <w:rPr>
                      <w:sz w:val="21"/>
                      <w:szCs w:val="21"/>
                    </w:rPr>
                  </w:pPr>
                  <w:r w:rsidRPr="005B6830">
                    <w:rPr>
                      <w:sz w:val="21"/>
                      <w:szCs w:val="21"/>
                    </w:rPr>
                    <w:t>1</w:t>
                  </w:r>
                  <w:r w:rsidRPr="005B6830">
                    <w:rPr>
                      <w:sz w:val="21"/>
                      <w:szCs w:val="21"/>
                    </w:rPr>
                    <w:t>、</w:t>
                  </w:r>
                  <w:r w:rsidRPr="005B6830">
                    <w:rPr>
                      <w:b/>
                      <w:sz w:val="21"/>
                      <w:szCs w:val="21"/>
                    </w:rPr>
                    <w:t>重点地区。</w:t>
                  </w:r>
                  <w:r w:rsidRPr="005B6830">
                    <w:rPr>
                      <w:sz w:val="21"/>
                      <w:szCs w:val="21"/>
                    </w:rPr>
                    <w:t>京津冀及周边、长三角、珠三角、</w:t>
                  </w:r>
                  <w:r w:rsidRPr="005B6830">
                    <w:rPr>
                      <w:sz w:val="21"/>
                      <w:szCs w:val="21"/>
                    </w:rPr>
                    <w:t xml:space="preserve"> </w:t>
                  </w:r>
                  <w:r w:rsidRPr="005B6830">
                    <w:rPr>
                      <w:sz w:val="21"/>
                      <w:szCs w:val="21"/>
                    </w:rPr>
                    <w:t>成渝、武汉及其周边、辽宁中部、陕西关中、长株潭等区域，涉及北京、天津、河北、辽宁、上海、江苏、浙江、安徽、山东、河南、广东、湖北、湖南、重庆、四川、陕西等</w:t>
                  </w:r>
                  <w:r w:rsidRPr="005B6830">
                    <w:rPr>
                      <w:sz w:val="21"/>
                      <w:szCs w:val="21"/>
                    </w:rPr>
                    <w:t>16</w:t>
                  </w:r>
                  <w:r w:rsidRPr="005B6830">
                    <w:rPr>
                      <w:sz w:val="21"/>
                      <w:szCs w:val="21"/>
                    </w:rPr>
                    <w:t>个省（市）。</w:t>
                  </w:r>
                </w:p>
              </w:tc>
              <w:tc>
                <w:tcPr>
                  <w:tcW w:w="2755"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77104" w:rsidRPr="005B6830" w:rsidRDefault="00377104" w:rsidP="00D526F6">
                  <w:pPr>
                    <w:adjustRightInd w:val="0"/>
                    <w:snapToGrid w:val="0"/>
                    <w:rPr>
                      <w:sz w:val="21"/>
                      <w:szCs w:val="21"/>
                    </w:rPr>
                  </w:pPr>
                  <w:r w:rsidRPr="005B6830">
                    <w:rPr>
                      <w:rFonts w:hint="eastAsia"/>
                      <w:color w:val="000000"/>
                      <w:sz w:val="21"/>
                      <w:szCs w:val="21"/>
                    </w:rPr>
                    <w:t>本项目位于</w:t>
                  </w:r>
                  <w:r w:rsidRPr="00314FE5">
                    <w:rPr>
                      <w:color w:val="000000"/>
                      <w:sz w:val="21"/>
                      <w:szCs w:val="21"/>
                    </w:rPr>
                    <w:t>新乡市新乡县</w:t>
                  </w:r>
                  <w:r>
                    <w:rPr>
                      <w:rFonts w:hint="eastAsia"/>
                      <w:color w:val="000000"/>
                      <w:sz w:val="21"/>
                      <w:szCs w:val="21"/>
                    </w:rPr>
                    <w:t>古固寨镇产业集聚区玉源路</w:t>
                  </w:r>
                  <w:r>
                    <w:rPr>
                      <w:rFonts w:hint="eastAsia"/>
                      <w:color w:val="000000"/>
                      <w:sz w:val="21"/>
                      <w:szCs w:val="21"/>
                    </w:rPr>
                    <w:t>5</w:t>
                  </w:r>
                  <w:r>
                    <w:rPr>
                      <w:rFonts w:hint="eastAsia"/>
                      <w:color w:val="000000"/>
                      <w:sz w:val="21"/>
                      <w:szCs w:val="21"/>
                    </w:rPr>
                    <w:t>号，</w:t>
                  </w:r>
                  <w:r w:rsidRPr="005B6830">
                    <w:rPr>
                      <w:rFonts w:hint="eastAsia"/>
                      <w:color w:val="000000"/>
                      <w:sz w:val="21"/>
                      <w:szCs w:val="21"/>
                    </w:rPr>
                    <w:t>属于</w:t>
                  </w:r>
                  <w:r w:rsidRPr="005B6830">
                    <w:rPr>
                      <w:rFonts w:hint="eastAsia"/>
                      <w:sz w:val="21"/>
                      <w:szCs w:val="21"/>
                    </w:rPr>
                    <w:t>重点地区。</w:t>
                  </w:r>
                </w:p>
              </w:tc>
              <w:tc>
                <w:tcPr>
                  <w:tcW w:w="933" w:type="dxa"/>
                  <w:tcBorders>
                    <w:top w:val="single" w:sz="8" w:space="0" w:color="auto"/>
                    <w:left w:val="single" w:sz="4" w:space="0" w:color="auto"/>
                    <w:bottom w:val="single" w:sz="4" w:space="0" w:color="auto"/>
                  </w:tcBorders>
                  <w:tcMar>
                    <w:top w:w="0" w:type="dxa"/>
                    <w:left w:w="28" w:type="dxa"/>
                    <w:bottom w:w="0" w:type="dxa"/>
                    <w:right w:w="28" w:type="dxa"/>
                  </w:tcMar>
                  <w:vAlign w:val="center"/>
                </w:tcPr>
                <w:p w:rsidR="00377104" w:rsidRPr="005B6830" w:rsidRDefault="00377104" w:rsidP="00D526F6">
                  <w:pPr>
                    <w:adjustRightInd w:val="0"/>
                    <w:snapToGrid w:val="0"/>
                    <w:jc w:val="center"/>
                    <w:rPr>
                      <w:sz w:val="21"/>
                      <w:szCs w:val="21"/>
                    </w:rPr>
                  </w:pPr>
                  <w:r w:rsidRPr="005B6830">
                    <w:rPr>
                      <w:rFonts w:hint="eastAsia"/>
                      <w:sz w:val="21"/>
                      <w:szCs w:val="21"/>
                    </w:rPr>
                    <w:t>属于</w:t>
                  </w:r>
                </w:p>
              </w:tc>
            </w:tr>
            <w:tr w:rsidR="00377104" w:rsidRPr="005B6830" w:rsidTr="00605B23">
              <w:trPr>
                <w:trHeight w:val="397"/>
                <w:jc w:val="center"/>
              </w:trPr>
              <w:tc>
                <w:tcPr>
                  <w:tcW w:w="5384" w:type="dxa"/>
                  <w:tcBorders>
                    <w:top w:val="single" w:sz="4" w:space="0" w:color="auto"/>
                    <w:bottom w:val="single" w:sz="4" w:space="0" w:color="auto"/>
                    <w:right w:val="single" w:sz="4" w:space="0" w:color="auto"/>
                  </w:tcBorders>
                  <w:tcMar>
                    <w:top w:w="0" w:type="dxa"/>
                    <w:left w:w="28" w:type="dxa"/>
                    <w:bottom w:w="0" w:type="dxa"/>
                    <w:right w:w="28" w:type="dxa"/>
                  </w:tcMar>
                  <w:vAlign w:val="center"/>
                </w:tcPr>
                <w:p w:rsidR="00377104" w:rsidRPr="005B6830" w:rsidRDefault="00377104" w:rsidP="00D526F6">
                  <w:pPr>
                    <w:adjustRightInd w:val="0"/>
                    <w:snapToGrid w:val="0"/>
                    <w:rPr>
                      <w:sz w:val="21"/>
                      <w:szCs w:val="21"/>
                    </w:rPr>
                  </w:pPr>
                  <w:r w:rsidRPr="005B6830">
                    <w:rPr>
                      <w:sz w:val="21"/>
                      <w:szCs w:val="21"/>
                    </w:rPr>
                    <w:t>2</w:t>
                  </w:r>
                  <w:r w:rsidRPr="005B6830">
                    <w:rPr>
                      <w:sz w:val="21"/>
                      <w:szCs w:val="21"/>
                    </w:rPr>
                    <w:t>、</w:t>
                  </w:r>
                  <w:r w:rsidRPr="005B6830">
                    <w:rPr>
                      <w:rFonts w:hint="eastAsia"/>
                      <w:b/>
                      <w:sz w:val="21"/>
                      <w:szCs w:val="21"/>
                    </w:rPr>
                    <w:t>重点行业。</w:t>
                  </w:r>
                  <w:r w:rsidRPr="005B6830">
                    <w:rPr>
                      <w:rFonts w:hint="eastAsia"/>
                      <w:sz w:val="21"/>
                      <w:szCs w:val="21"/>
                    </w:rPr>
                    <w:t>重点推进石化、化工、包装印刷、工业涂装等</w:t>
                  </w:r>
                  <w:r w:rsidRPr="005B6830">
                    <w:rPr>
                      <w:sz w:val="21"/>
                      <w:szCs w:val="21"/>
                    </w:rPr>
                    <w:t>重点行业以及机动车、油品储运销等交通源</w:t>
                  </w:r>
                  <w:r w:rsidRPr="005B6830">
                    <w:rPr>
                      <w:sz w:val="21"/>
                      <w:szCs w:val="21"/>
                    </w:rPr>
                    <w:t>VOCs</w:t>
                  </w:r>
                  <w:r w:rsidRPr="005B6830">
                    <w:rPr>
                      <w:sz w:val="21"/>
                      <w:szCs w:val="21"/>
                    </w:rPr>
                    <w:t>污染防治，实施一批重点工程。各地应结合自身产业结构特征、</w:t>
                  </w:r>
                  <w:r w:rsidRPr="005B6830">
                    <w:rPr>
                      <w:sz w:val="21"/>
                      <w:szCs w:val="21"/>
                    </w:rPr>
                    <w:t>VOCs</w:t>
                  </w:r>
                  <w:r w:rsidRPr="005B6830">
                    <w:rPr>
                      <w:sz w:val="21"/>
                      <w:szCs w:val="21"/>
                    </w:rPr>
                    <w:t>排放来源等，确定本地</w:t>
                  </w:r>
                  <w:r w:rsidRPr="005B6830">
                    <w:rPr>
                      <w:sz w:val="21"/>
                      <w:szCs w:val="21"/>
                    </w:rPr>
                    <w:t>VOCs</w:t>
                  </w:r>
                  <w:r w:rsidRPr="005B6830">
                    <w:rPr>
                      <w:sz w:val="21"/>
                      <w:szCs w:val="21"/>
                    </w:rPr>
                    <w:t>控制重点行业；充分考虑行业产能利用率、生产工艺特征以及污染物排放情况等，</w:t>
                  </w:r>
                  <w:r w:rsidRPr="005B6830">
                    <w:rPr>
                      <w:sz w:val="21"/>
                      <w:szCs w:val="21"/>
                    </w:rPr>
                    <w:t xml:space="preserve"> </w:t>
                  </w:r>
                  <w:r w:rsidRPr="005B6830">
                    <w:rPr>
                      <w:sz w:val="21"/>
                      <w:szCs w:val="21"/>
                    </w:rPr>
                    <w:t>结合环境空气质量季节性变化特征，</w:t>
                  </w:r>
                  <w:r w:rsidRPr="005B6830">
                    <w:rPr>
                      <w:sz w:val="21"/>
                      <w:szCs w:val="21"/>
                    </w:rPr>
                    <w:t xml:space="preserve"> </w:t>
                  </w:r>
                  <w:r w:rsidRPr="005B6830">
                    <w:rPr>
                      <w:sz w:val="21"/>
                      <w:szCs w:val="21"/>
                    </w:rPr>
                    <w:t>研究制定行业生产调控措施。</w:t>
                  </w:r>
                </w:p>
              </w:tc>
              <w:tc>
                <w:tcPr>
                  <w:tcW w:w="27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77104" w:rsidRPr="005B6830" w:rsidRDefault="00377104" w:rsidP="00D526F6">
                  <w:pPr>
                    <w:adjustRightInd w:val="0"/>
                    <w:snapToGrid w:val="0"/>
                    <w:rPr>
                      <w:color w:val="000000"/>
                      <w:sz w:val="21"/>
                      <w:szCs w:val="21"/>
                    </w:rPr>
                  </w:pPr>
                  <w:r w:rsidRPr="005B6830">
                    <w:rPr>
                      <w:rFonts w:hint="eastAsia"/>
                      <w:color w:val="000000"/>
                      <w:sz w:val="21"/>
                      <w:szCs w:val="21"/>
                    </w:rPr>
                    <w:t>本项目</w:t>
                  </w:r>
                  <w:r w:rsidR="00EF5E63">
                    <w:rPr>
                      <w:rFonts w:hint="eastAsia"/>
                      <w:color w:val="000000"/>
                      <w:sz w:val="21"/>
                      <w:szCs w:val="21"/>
                    </w:rPr>
                    <w:t>产品为</w:t>
                  </w:r>
                  <w:r w:rsidR="00EF5E63">
                    <w:rPr>
                      <w:rFonts w:hint="eastAsia"/>
                      <w:color w:val="000000"/>
                      <w:sz w:val="21"/>
                      <w:szCs w:val="21"/>
                    </w:rPr>
                    <w:t>PVC</w:t>
                  </w:r>
                  <w:r w:rsidR="00EF5E63">
                    <w:rPr>
                      <w:rFonts w:hint="eastAsia"/>
                      <w:color w:val="000000"/>
                      <w:sz w:val="21"/>
                      <w:szCs w:val="21"/>
                    </w:rPr>
                    <w:t>板定位器</w:t>
                  </w:r>
                  <w:r w:rsidRPr="005B6830">
                    <w:rPr>
                      <w:rFonts w:hint="eastAsia"/>
                      <w:color w:val="000000"/>
                      <w:sz w:val="21"/>
                      <w:szCs w:val="21"/>
                    </w:rPr>
                    <w:t>，不属于</w:t>
                  </w:r>
                  <w:r w:rsidRPr="005B6830">
                    <w:rPr>
                      <w:rFonts w:hint="eastAsia"/>
                      <w:sz w:val="21"/>
                      <w:szCs w:val="21"/>
                    </w:rPr>
                    <w:t>石化、化工、包装印刷、工业涂装等</w:t>
                  </w:r>
                  <w:r w:rsidRPr="005B6830">
                    <w:rPr>
                      <w:sz w:val="21"/>
                      <w:szCs w:val="21"/>
                    </w:rPr>
                    <w:t>重点行业</w:t>
                  </w:r>
                  <w:r w:rsidRPr="005B6830">
                    <w:rPr>
                      <w:rFonts w:hint="eastAsia"/>
                      <w:sz w:val="21"/>
                      <w:szCs w:val="21"/>
                    </w:rPr>
                    <w:t>。</w:t>
                  </w:r>
                </w:p>
              </w:tc>
              <w:tc>
                <w:tcPr>
                  <w:tcW w:w="933" w:type="dxa"/>
                  <w:tcBorders>
                    <w:top w:val="single" w:sz="4" w:space="0" w:color="auto"/>
                    <w:left w:val="single" w:sz="4" w:space="0" w:color="auto"/>
                    <w:bottom w:val="single" w:sz="4" w:space="0" w:color="auto"/>
                  </w:tcBorders>
                  <w:tcMar>
                    <w:top w:w="0" w:type="dxa"/>
                    <w:left w:w="28" w:type="dxa"/>
                    <w:bottom w:w="0" w:type="dxa"/>
                    <w:right w:w="28" w:type="dxa"/>
                  </w:tcMar>
                  <w:vAlign w:val="center"/>
                </w:tcPr>
                <w:p w:rsidR="00377104" w:rsidRPr="005B6830" w:rsidRDefault="00377104" w:rsidP="00D526F6">
                  <w:pPr>
                    <w:adjustRightInd w:val="0"/>
                    <w:snapToGrid w:val="0"/>
                    <w:jc w:val="center"/>
                    <w:rPr>
                      <w:sz w:val="21"/>
                      <w:szCs w:val="21"/>
                    </w:rPr>
                  </w:pPr>
                  <w:r w:rsidRPr="005B6830">
                    <w:rPr>
                      <w:rFonts w:hint="eastAsia"/>
                      <w:sz w:val="21"/>
                      <w:szCs w:val="21"/>
                    </w:rPr>
                    <w:t>不属于</w:t>
                  </w:r>
                </w:p>
              </w:tc>
            </w:tr>
            <w:tr w:rsidR="00377104" w:rsidRPr="005B6830" w:rsidTr="00605B23">
              <w:trPr>
                <w:trHeight w:val="397"/>
                <w:jc w:val="center"/>
              </w:trPr>
              <w:tc>
                <w:tcPr>
                  <w:tcW w:w="5384" w:type="dxa"/>
                  <w:tcBorders>
                    <w:top w:val="single" w:sz="4" w:space="0" w:color="auto"/>
                    <w:bottom w:val="single" w:sz="4" w:space="0" w:color="auto"/>
                    <w:right w:val="single" w:sz="4" w:space="0" w:color="auto"/>
                  </w:tcBorders>
                  <w:tcMar>
                    <w:top w:w="0" w:type="dxa"/>
                    <w:left w:w="28" w:type="dxa"/>
                    <w:bottom w:w="0" w:type="dxa"/>
                    <w:right w:w="28" w:type="dxa"/>
                  </w:tcMar>
                  <w:vAlign w:val="center"/>
                </w:tcPr>
                <w:p w:rsidR="00377104" w:rsidRPr="00EF5E63" w:rsidRDefault="00377104" w:rsidP="00D526F6">
                  <w:pPr>
                    <w:adjustRightInd w:val="0"/>
                    <w:snapToGrid w:val="0"/>
                    <w:rPr>
                      <w:color w:val="000000" w:themeColor="text1"/>
                      <w:sz w:val="21"/>
                      <w:szCs w:val="21"/>
                    </w:rPr>
                  </w:pPr>
                  <w:r w:rsidRPr="00EF5E63">
                    <w:rPr>
                      <w:rFonts w:hint="eastAsia"/>
                      <w:color w:val="000000" w:themeColor="text1"/>
                      <w:sz w:val="21"/>
                      <w:szCs w:val="21"/>
                    </w:rPr>
                    <w:t>3</w:t>
                  </w:r>
                  <w:r w:rsidRPr="00EF5E63">
                    <w:rPr>
                      <w:rFonts w:hint="eastAsia"/>
                      <w:color w:val="000000" w:themeColor="text1"/>
                      <w:sz w:val="21"/>
                      <w:szCs w:val="21"/>
                    </w:rPr>
                    <w:t>、</w:t>
                  </w:r>
                  <w:r w:rsidRPr="00EF5E63">
                    <w:rPr>
                      <w:b/>
                      <w:color w:val="000000" w:themeColor="text1"/>
                      <w:sz w:val="21"/>
                      <w:szCs w:val="21"/>
                    </w:rPr>
                    <w:t>重点污染物。</w:t>
                  </w:r>
                  <w:r w:rsidRPr="00EF5E63">
                    <w:rPr>
                      <w:color w:val="000000" w:themeColor="text1"/>
                      <w:sz w:val="21"/>
                      <w:szCs w:val="21"/>
                    </w:rPr>
                    <w:t>加强活性强的</w:t>
                  </w:r>
                  <w:r w:rsidRPr="00EF5E63">
                    <w:rPr>
                      <w:color w:val="000000" w:themeColor="text1"/>
                      <w:sz w:val="21"/>
                      <w:szCs w:val="21"/>
                    </w:rPr>
                    <w:t>VOCs</w:t>
                  </w:r>
                  <w:r w:rsidRPr="00EF5E63">
                    <w:rPr>
                      <w:color w:val="000000" w:themeColor="text1"/>
                      <w:sz w:val="21"/>
                      <w:szCs w:val="21"/>
                    </w:rPr>
                    <w:t>排放控制，主要为芳香烃、烯烃、炔烃、醛类等。各地应紧密围绕本地环境空气质量改善需求，基于</w:t>
                  </w:r>
                  <w:r w:rsidRPr="00EF5E63">
                    <w:rPr>
                      <w:color w:val="000000" w:themeColor="text1"/>
                      <w:sz w:val="21"/>
                      <w:szCs w:val="21"/>
                    </w:rPr>
                    <w:t>O</w:t>
                  </w:r>
                  <w:r w:rsidRPr="00EF5E63">
                    <w:rPr>
                      <w:color w:val="000000" w:themeColor="text1"/>
                      <w:sz w:val="21"/>
                      <w:szCs w:val="21"/>
                      <w:vertAlign w:val="subscript"/>
                    </w:rPr>
                    <w:t>3</w:t>
                  </w:r>
                  <w:r w:rsidRPr="00EF5E63">
                    <w:rPr>
                      <w:color w:val="000000" w:themeColor="text1"/>
                      <w:sz w:val="21"/>
                      <w:szCs w:val="21"/>
                    </w:rPr>
                    <w:t>和</w:t>
                  </w:r>
                  <w:r w:rsidRPr="00EF5E63">
                    <w:rPr>
                      <w:color w:val="000000" w:themeColor="text1"/>
                      <w:sz w:val="21"/>
                      <w:szCs w:val="21"/>
                    </w:rPr>
                    <w:t>PM</w:t>
                  </w:r>
                  <w:r w:rsidRPr="00EF5E63">
                    <w:rPr>
                      <w:color w:val="000000" w:themeColor="text1"/>
                      <w:sz w:val="21"/>
                      <w:szCs w:val="21"/>
                      <w:vertAlign w:val="subscript"/>
                    </w:rPr>
                    <w:t>2.5</w:t>
                  </w:r>
                  <w:r w:rsidRPr="00EF5E63">
                    <w:rPr>
                      <w:color w:val="000000" w:themeColor="text1"/>
                      <w:sz w:val="21"/>
                      <w:szCs w:val="21"/>
                    </w:rPr>
                    <w:t>来源解析，确定</w:t>
                  </w:r>
                  <w:r w:rsidRPr="00EF5E63">
                    <w:rPr>
                      <w:color w:val="000000" w:themeColor="text1"/>
                      <w:sz w:val="21"/>
                      <w:szCs w:val="21"/>
                    </w:rPr>
                    <w:t>VOCs</w:t>
                  </w:r>
                  <w:r w:rsidRPr="00EF5E63">
                    <w:rPr>
                      <w:color w:val="000000" w:themeColor="text1"/>
                      <w:sz w:val="21"/>
                      <w:szCs w:val="21"/>
                    </w:rPr>
                    <w:t>控制重点。对于控制</w:t>
                  </w:r>
                  <w:r w:rsidRPr="00EF5E63">
                    <w:rPr>
                      <w:color w:val="000000" w:themeColor="text1"/>
                      <w:sz w:val="21"/>
                      <w:szCs w:val="21"/>
                    </w:rPr>
                    <w:t>O</w:t>
                  </w:r>
                  <w:r w:rsidRPr="00EF5E63">
                    <w:rPr>
                      <w:color w:val="000000" w:themeColor="text1"/>
                      <w:sz w:val="21"/>
                      <w:szCs w:val="21"/>
                      <w:vertAlign w:val="subscript"/>
                    </w:rPr>
                    <w:t>3</w:t>
                  </w:r>
                  <w:r w:rsidRPr="00EF5E63">
                    <w:rPr>
                      <w:color w:val="000000" w:themeColor="text1"/>
                      <w:sz w:val="21"/>
                      <w:szCs w:val="21"/>
                    </w:rPr>
                    <w:t>而言，重点控制污染物主要为间</w:t>
                  </w:r>
                  <w:r w:rsidRPr="00EF5E63">
                    <w:rPr>
                      <w:color w:val="000000" w:themeColor="text1"/>
                      <w:sz w:val="21"/>
                      <w:szCs w:val="21"/>
                    </w:rPr>
                    <w:t>/</w:t>
                  </w:r>
                  <w:r w:rsidRPr="00EF5E63">
                    <w:rPr>
                      <w:color w:val="000000" w:themeColor="text1"/>
                      <w:sz w:val="21"/>
                      <w:szCs w:val="21"/>
                    </w:rPr>
                    <w:t>对</w:t>
                  </w:r>
                  <w:r w:rsidRPr="00EF5E63">
                    <w:rPr>
                      <w:color w:val="000000" w:themeColor="text1"/>
                      <w:sz w:val="21"/>
                      <w:szCs w:val="21"/>
                    </w:rPr>
                    <w:t>-</w:t>
                  </w:r>
                  <w:r w:rsidRPr="00EF5E63">
                    <w:rPr>
                      <w:color w:val="000000" w:themeColor="text1"/>
                      <w:sz w:val="21"/>
                      <w:szCs w:val="21"/>
                    </w:rPr>
                    <w:t>二甲苯、乙烯、丙烯、甲醛、甲苯、乙醛、</w:t>
                  </w:r>
                  <w:r w:rsidRPr="00EF5E63">
                    <w:rPr>
                      <w:color w:val="000000" w:themeColor="text1"/>
                      <w:sz w:val="21"/>
                      <w:szCs w:val="21"/>
                    </w:rPr>
                    <w:t>1,3-</w:t>
                  </w:r>
                  <w:r w:rsidRPr="00EF5E63">
                    <w:rPr>
                      <w:color w:val="000000" w:themeColor="text1"/>
                      <w:sz w:val="21"/>
                      <w:szCs w:val="21"/>
                    </w:rPr>
                    <w:t>丁二烯、</w:t>
                  </w:r>
                  <w:r w:rsidRPr="00EF5E63">
                    <w:rPr>
                      <w:color w:val="000000" w:themeColor="text1"/>
                      <w:sz w:val="21"/>
                      <w:szCs w:val="21"/>
                    </w:rPr>
                    <w:t>1,2,4-</w:t>
                  </w:r>
                  <w:r w:rsidRPr="00EF5E63">
                    <w:rPr>
                      <w:color w:val="000000" w:themeColor="text1"/>
                      <w:sz w:val="21"/>
                      <w:szCs w:val="21"/>
                    </w:rPr>
                    <w:t>三甲基苯、邻</w:t>
                  </w:r>
                  <w:r w:rsidRPr="00EF5E63">
                    <w:rPr>
                      <w:color w:val="000000" w:themeColor="text1"/>
                      <w:sz w:val="21"/>
                      <w:szCs w:val="21"/>
                    </w:rPr>
                    <w:t>-</w:t>
                  </w:r>
                  <w:r w:rsidRPr="00EF5E63">
                    <w:rPr>
                      <w:color w:val="000000" w:themeColor="text1"/>
                      <w:sz w:val="21"/>
                      <w:szCs w:val="21"/>
                    </w:rPr>
                    <w:t>二甲苯、苯乙烯等；对于控制</w:t>
                  </w:r>
                  <w:r w:rsidRPr="00EF5E63">
                    <w:rPr>
                      <w:color w:val="000000" w:themeColor="text1"/>
                      <w:sz w:val="21"/>
                      <w:szCs w:val="21"/>
                    </w:rPr>
                    <w:t>PM2.5</w:t>
                  </w:r>
                  <w:r w:rsidRPr="00EF5E63">
                    <w:rPr>
                      <w:color w:val="000000" w:themeColor="text1"/>
                      <w:sz w:val="21"/>
                      <w:szCs w:val="21"/>
                    </w:rPr>
                    <w:t>而言，重点控制污染物主要为甲苯、正十二烷、间</w:t>
                  </w:r>
                  <w:r w:rsidRPr="00EF5E63">
                    <w:rPr>
                      <w:color w:val="000000" w:themeColor="text1"/>
                      <w:sz w:val="21"/>
                      <w:szCs w:val="21"/>
                    </w:rPr>
                    <w:t>/</w:t>
                  </w:r>
                  <w:r w:rsidRPr="00EF5E63">
                    <w:rPr>
                      <w:color w:val="000000" w:themeColor="text1"/>
                      <w:sz w:val="21"/>
                      <w:szCs w:val="21"/>
                    </w:rPr>
                    <w:t>对</w:t>
                  </w:r>
                  <w:r w:rsidRPr="00EF5E63">
                    <w:rPr>
                      <w:color w:val="000000" w:themeColor="text1"/>
                      <w:sz w:val="21"/>
                      <w:szCs w:val="21"/>
                    </w:rPr>
                    <w:t>-</w:t>
                  </w:r>
                  <w:r w:rsidRPr="00EF5E63">
                    <w:rPr>
                      <w:color w:val="000000" w:themeColor="text1"/>
                      <w:sz w:val="21"/>
                      <w:szCs w:val="21"/>
                    </w:rPr>
                    <w:t>二甲苯、苯乙烯、正十一烷、正癸烷、乙苯、邻</w:t>
                  </w:r>
                  <w:r w:rsidRPr="00EF5E63">
                    <w:rPr>
                      <w:color w:val="000000" w:themeColor="text1"/>
                      <w:sz w:val="21"/>
                      <w:szCs w:val="21"/>
                    </w:rPr>
                    <w:t>-</w:t>
                  </w:r>
                  <w:r w:rsidRPr="00EF5E63">
                    <w:rPr>
                      <w:color w:val="000000" w:themeColor="text1"/>
                      <w:sz w:val="21"/>
                      <w:szCs w:val="21"/>
                    </w:rPr>
                    <w:t>二甲苯、</w:t>
                  </w:r>
                  <w:r w:rsidRPr="00EF5E63">
                    <w:rPr>
                      <w:color w:val="000000" w:themeColor="text1"/>
                      <w:sz w:val="21"/>
                      <w:szCs w:val="21"/>
                    </w:rPr>
                    <w:t>1,3-</w:t>
                  </w:r>
                  <w:r w:rsidRPr="00EF5E63">
                    <w:rPr>
                      <w:color w:val="000000" w:themeColor="text1"/>
                      <w:sz w:val="21"/>
                      <w:szCs w:val="21"/>
                    </w:rPr>
                    <w:t>丁二烯、甲基环己烷、正壬烷等。同时，要强化苯乙烯、甲硫醇、</w:t>
                  </w:r>
                  <w:r w:rsidRPr="00EF5E63">
                    <w:rPr>
                      <w:color w:val="000000" w:themeColor="text1"/>
                      <w:sz w:val="21"/>
                      <w:szCs w:val="21"/>
                    </w:rPr>
                    <w:t xml:space="preserve"> </w:t>
                  </w:r>
                  <w:r w:rsidRPr="00EF5E63">
                    <w:rPr>
                      <w:color w:val="000000" w:themeColor="text1"/>
                      <w:sz w:val="21"/>
                      <w:szCs w:val="21"/>
                    </w:rPr>
                    <w:t>甲硫醚等恶臭类</w:t>
                  </w:r>
                  <w:r w:rsidRPr="00EF5E63">
                    <w:rPr>
                      <w:color w:val="000000" w:themeColor="text1"/>
                      <w:sz w:val="21"/>
                      <w:szCs w:val="21"/>
                    </w:rPr>
                    <w:t xml:space="preserve"> VOCs </w:t>
                  </w:r>
                  <w:r w:rsidRPr="00EF5E63">
                    <w:rPr>
                      <w:color w:val="000000" w:themeColor="text1"/>
                      <w:sz w:val="21"/>
                      <w:szCs w:val="21"/>
                    </w:rPr>
                    <w:t>的排放控制</w:t>
                  </w:r>
                  <w:r w:rsidRPr="00EF5E63">
                    <w:rPr>
                      <w:rFonts w:hint="eastAsia"/>
                      <w:color w:val="000000" w:themeColor="text1"/>
                      <w:sz w:val="21"/>
                      <w:szCs w:val="21"/>
                    </w:rPr>
                    <w:t>。</w:t>
                  </w:r>
                </w:p>
              </w:tc>
              <w:tc>
                <w:tcPr>
                  <w:tcW w:w="27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77104" w:rsidRPr="008D62CE" w:rsidRDefault="00377104" w:rsidP="00043F02">
                  <w:pPr>
                    <w:adjustRightInd w:val="0"/>
                    <w:snapToGrid w:val="0"/>
                    <w:rPr>
                      <w:color w:val="000000" w:themeColor="text1"/>
                      <w:sz w:val="21"/>
                      <w:szCs w:val="21"/>
                    </w:rPr>
                  </w:pPr>
                  <w:r w:rsidRPr="008D62CE">
                    <w:rPr>
                      <w:rFonts w:hint="eastAsia"/>
                      <w:color w:val="000000" w:themeColor="text1"/>
                      <w:sz w:val="21"/>
                      <w:szCs w:val="21"/>
                    </w:rPr>
                    <w:t>本项目有机废气污染物为</w:t>
                  </w:r>
                  <w:r w:rsidR="00EF5E63" w:rsidRPr="008D62CE">
                    <w:rPr>
                      <w:rFonts w:hint="eastAsia"/>
                      <w:color w:val="000000" w:themeColor="text1"/>
                      <w:sz w:val="21"/>
                      <w:szCs w:val="21"/>
                    </w:rPr>
                    <w:t>吸</w:t>
                  </w:r>
                  <w:r w:rsidRPr="008D62CE">
                    <w:rPr>
                      <w:rFonts w:hint="eastAsia"/>
                      <w:color w:val="000000" w:themeColor="text1"/>
                      <w:sz w:val="21"/>
                      <w:szCs w:val="21"/>
                    </w:rPr>
                    <w:t>塑过程产生的</w:t>
                  </w:r>
                  <w:r w:rsidR="00043F02">
                    <w:rPr>
                      <w:rFonts w:hint="eastAsia"/>
                      <w:color w:val="000000" w:themeColor="text1"/>
                      <w:sz w:val="21"/>
                      <w:szCs w:val="21"/>
                    </w:rPr>
                    <w:t>非甲烷总烃</w:t>
                  </w:r>
                  <w:r w:rsidRPr="008D62CE">
                    <w:rPr>
                      <w:rFonts w:hint="eastAsia"/>
                      <w:color w:val="000000" w:themeColor="text1"/>
                      <w:sz w:val="21"/>
                      <w:szCs w:val="21"/>
                    </w:rPr>
                    <w:t>，不属于重点污染物。</w:t>
                  </w:r>
                </w:p>
              </w:tc>
              <w:tc>
                <w:tcPr>
                  <w:tcW w:w="933" w:type="dxa"/>
                  <w:tcBorders>
                    <w:top w:val="single" w:sz="4" w:space="0" w:color="auto"/>
                    <w:left w:val="single" w:sz="4" w:space="0" w:color="auto"/>
                    <w:bottom w:val="single" w:sz="4" w:space="0" w:color="auto"/>
                  </w:tcBorders>
                  <w:tcMar>
                    <w:top w:w="0" w:type="dxa"/>
                    <w:left w:w="28" w:type="dxa"/>
                    <w:bottom w:w="0" w:type="dxa"/>
                    <w:right w:w="28" w:type="dxa"/>
                  </w:tcMar>
                  <w:vAlign w:val="center"/>
                </w:tcPr>
                <w:p w:rsidR="00377104" w:rsidRPr="00EF5E63" w:rsidRDefault="00377104" w:rsidP="00D526F6">
                  <w:pPr>
                    <w:adjustRightInd w:val="0"/>
                    <w:snapToGrid w:val="0"/>
                    <w:jc w:val="center"/>
                    <w:rPr>
                      <w:color w:val="000000" w:themeColor="text1"/>
                      <w:sz w:val="21"/>
                      <w:szCs w:val="21"/>
                    </w:rPr>
                  </w:pPr>
                  <w:r w:rsidRPr="00EF5E63">
                    <w:rPr>
                      <w:rFonts w:hint="eastAsia"/>
                      <w:color w:val="000000" w:themeColor="text1"/>
                      <w:sz w:val="21"/>
                      <w:szCs w:val="21"/>
                    </w:rPr>
                    <w:t>不属于</w:t>
                  </w:r>
                </w:p>
              </w:tc>
            </w:tr>
            <w:tr w:rsidR="00377104" w:rsidRPr="005B6830" w:rsidTr="00605B23">
              <w:trPr>
                <w:trHeight w:val="397"/>
                <w:jc w:val="center"/>
              </w:trPr>
              <w:tc>
                <w:tcPr>
                  <w:tcW w:w="5384" w:type="dxa"/>
                  <w:tcBorders>
                    <w:top w:val="single" w:sz="4" w:space="0" w:color="auto"/>
                    <w:bottom w:val="single" w:sz="4" w:space="0" w:color="auto"/>
                    <w:right w:val="single" w:sz="4" w:space="0" w:color="auto"/>
                  </w:tcBorders>
                  <w:tcMar>
                    <w:top w:w="0" w:type="dxa"/>
                    <w:left w:w="28" w:type="dxa"/>
                    <w:bottom w:w="0" w:type="dxa"/>
                    <w:right w:w="28" w:type="dxa"/>
                  </w:tcMar>
                  <w:vAlign w:val="center"/>
                </w:tcPr>
                <w:p w:rsidR="00377104" w:rsidRPr="001E1146" w:rsidRDefault="00377104" w:rsidP="00D526F6">
                  <w:pPr>
                    <w:adjustRightInd w:val="0"/>
                    <w:snapToGrid w:val="0"/>
                    <w:rPr>
                      <w:color w:val="000000" w:themeColor="text1"/>
                      <w:sz w:val="21"/>
                      <w:szCs w:val="21"/>
                    </w:rPr>
                  </w:pPr>
                  <w:r w:rsidRPr="001E1146">
                    <w:rPr>
                      <w:rFonts w:hint="eastAsia"/>
                      <w:b/>
                      <w:color w:val="000000" w:themeColor="text1"/>
                      <w:sz w:val="21"/>
                      <w:szCs w:val="21"/>
                    </w:rPr>
                    <w:t>4</w:t>
                  </w:r>
                  <w:r w:rsidRPr="001E1146">
                    <w:rPr>
                      <w:rFonts w:hint="eastAsia"/>
                      <w:b/>
                      <w:color w:val="000000" w:themeColor="text1"/>
                      <w:sz w:val="21"/>
                      <w:szCs w:val="21"/>
                    </w:rPr>
                    <w:t>、</w:t>
                  </w:r>
                  <w:r w:rsidRPr="001E1146">
                    <w:rPr>
                      <w:b/>
                      <w:color w:val="000000" w:themeColor="text1"/>
                      <w:sz w:val="21"/>
                      <w:szCs w:val="21"/>
                    </w:rPr>
                    <w:t>严格建设项目环境准入。</w:t>
                  </w:r>
                  <w:r w:rsidRPr="001E1146">
                    <w:rPr>
                      <w:color w:val="000000" w:themeColor="text1"/>
                      <w:sz w:val="21"/>
                      <w:szCs w:val="21"/>
                    </w:rPr>
                    <w:t>提高</w:t>
                  </w:r>
                  <w:r w:rsidRPr="001E1146">
                    <w:rPr>
                      <w:color w:val="000000" w:themeColor="text1"/>
                      <w:sz w:val="21"/>
                      <w:szCs w:val="21"/>
                    </w:rPr>
                    <w:t>VOCs</w:t>
                  </w:r>
                  <w:r w:rsidRPr="001E1146">
                    <w:rPr>
                      <w:color w:val="000000" w:themeColor="text1"/>
                      <w:sz w:val="21"/>
                      <w:szCs w:val="21"/>
                    </w:rPr>
                    <w:t>排放重点行业环保准入门槛，严格控制新增污染物排放量。重点地区要严格限制石化、化工、包装印刷、工业涂装等高</w:t>
                  </w:r>
                  <w:r w:rsidRPr="001E1146">
                    <w:rPr>
                      <w:color w:val="000000" w:themeColor="text1"/>
                      <w:sz w:val="21"/>
                      <w:szCs w:val="21"/>
                    </w:rPr>
                    <w:t>VOCs</w:t>
                  </w:r>
                  <w:r w:rsidRPr="001E1146">
                    <w:rPr>
                      <w:color w:val="000000" w:themeColor="text1"/>
                      <w:sz w:val="21"/>
                      <w:szCs w:val="21"/>
                    </w:rPr>
                    <w:t>排放建设项目。新建涉</w:t>
                  </w:r>
                  <w:r w:rsidRPr="001E1146">
                    <w:rPr>
                      <w:color w:val="000000" w:themeColor="text1"/>
                      <w:sz w:val="21"/>
                      <w:szCs w:val="21"/>
                    </w:rPr>
                    <w:t>VOCs</w:t>
                  </w:r>
                  <w:r w:rsidRPr="001E1146">
                    <w:rPr>
                      <w:color w:val="000000" w:themeColor="text1"/>
                      <w:sz w:val="21"/>
                      <w:szCs w:val="21"/>
                    </w:rPr>
                    <w:t>排放的工业企业要入园区。未纳入《石化产业规划布局方案》的新建炼化项目一律不得建设。严格涉</w:t>
                  </w:r>
                  <w:r w:rsidRPr="001E1146">
                    <w:rPr>
                      <w:color w:val="000000" w:themeColor="text1"/>
                      <w:sz w:val="21"/>
                      <w:szCs w:val="21"/>
                    </w:rPr>
                    <w:t>VOCs</w:t>
                  </w:r>
                  <w:r w:rsidRPr="001E1146">
                    <w:rPr>
                      <w:color w:val="000000" w:themeColor="text1"/>
                      <w:sz w:val="21"/>
                      <w:szCs w:val="21"/>
                    </w:rPr>
                    <w:t>建设项目环境影响评价，实行区域内</w:t>
                  </w:r>
                  <w:r w:rsidRPr="001E1146">
                    <w:rPr>
                      <w:color w:val="000000" w:themeColor="text1"/>
                      <w:sz w:val="21"/>
                      <w:szCs w:val="21"/>
                    </w:rPr>
                    <w:t>VOCs</w:t>
                  </w:r>
                  <w:r w:rsidRPr="001E1146">
                    <w:rPr>
                      <w:color w:val="000000" w:themeColor="text1"/>
                      <w:sz w:val="21"/>
                      <w:szCs w:val="21"/>
                    </w:rPr>
                    <w:t>排放等量或倍量削减替代，并将替代方案落实到企业排污许可证中，纳入环境执法管理。新、改、扩建涉</w:t>
                  </w:r>
                  <w:r w:rsidRPr="001E1146">
                    <w:rPr>
                      <w:color w:val="000000" w:themeColor="text1"/>
                      <w:sz w:val="21"/>
                      <w:szCs w:val="21"/>
                    </w:rPr>
                    <w:t>VOCs</w:t>
                  </w:r>
                  <w:r w:rsidRPr="001E1146">
                    <w:rPr>
                      <w:color w:val="000000" w:themeColor="text1"/>
                      <w:sz w:val="21"/>
                      <w:szCs w:val="21"/>
                    </w:rPr>
                    <w:t>排放项目，应从源头加强控制，使用低（无）</w:t>
                  </w:r>
                  <w:r w:rsidRPr="001E1146">
                    <w:rPr>
                      <w:color w:val="000000" w:themeColor="text1"/>
                      <w:sz w:val="21"/>
                      <w:szCs w:val="21"/>
                    </w:rPr>
                    <w:t>VOCs</w:t>
                  </w:r>
                  <w:r w:rsidRPr="001E1146">
                    <w:rPr>
                      <w:color w:val="000000" w:themeColor="text1"/>
                      <w:sz w:val="21"/>
                      <w:szCs w:val="21"/>
                    </w:rPr>
                    <w:t>含量的原辅材料，加强废气收集，安装高效治理设施。</w:t>
                  </w:r>
                </w:p>
              </w:tc>
              <w:tc>
                <w:tcPr>
                  <w:tcW w:w="27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77104" w:rsidRPr="001E1146" w:rsidRDefault="00377104" w:rsidP="00C52D45">
                  <w:pPr>
                    <w:snapToGrid w:val="0"/>
                    <w:rPr>
                      <w:color w:val="000000" w:themeColor="text1"/>
                      <w:sz w:val="21"/>
                      <w:szCs w:val="21"/>
                    </w:rPr>
                  </w:pPr>
                  <w:r w:rsidRPr="001E1146">
                    <w:rPr>
                      <w:color w:val="000000" w:themeColor="text1"/>
                      <w:sz w:val="21"/>
                      <w:szCs w:val="21"/>
                    </w:rPr>
                    <w:t>本项目厂址位于新乡市新乡县</w:t>
                  </w:r>
                  <w:r w:rsidR="001E1146">
                    <w:rPr>
                      <w:rFonts w:hint="eastAsia"/>
                      <w:color w:val="000000" w:themeColor="text1"/>
                      <w:sz w:val="21"/>
                      <w:szCs w:val="21"/>
                    </w:rPr>
                    <w:t>古固寨镇产业集聚区玉源路</w:t>
                  </w:r>
                  <w:r w:rsidR="001E1146">
                    <w:rPr>
                      <w:rFonts w:hint="eastAsia"/>
                      <w:color w:val="000000" w:themeColor="text1"/>
                      <w:sz w:val="21"/>
                      <w:szCs w:val="21"/>
                    </w:rPr>
                    <w:t>5</w:t>
                  </w:r>
                  <w:r w:rsidR="001E1146">
                    <w:rPr>
                      <w:rFonts w:hint="eastAsia"/>
                      <w:color w:val="000000" w:themeColor="text1"/>
                      <w:sz w:val="21"/>
                      <w:szCs w:val="21"/>
                    </w:rPr>
                    <w:t>号</w:t>
                  </w:r>
                  <w:r w:rsidRPr="001E1146">
                    <w:rPr>
                      <w:rFonts w:hint="eastAsia"/>
                      <w:color w:val="000000" w:themeColor="text1"/>
                      <w:sz w:val="21"/>
                      <w:szCs w:val="21"/>
                    </w:rPr>
                    <w:t>，属于</w:t>
                  </w:r>
                  <w:r w:rsidR="001E1146">
                    <w:rPr>
                      <w:rFonts w:hint="eastAsia"/>
                      <w:color w:val="000000" w:themeColor="text1"/>
                      <w:sz w:val="21"/>
                      <w:szCs w:val="21"/>
                    </w:rPr>
                    <w:t>古固寨镇产业集聚区</w:t>
                  </w:r>
                  <w:r w:rsidRPr="001E1146">
                    <w:rPr>
                      <w:rFonts w:hint="eastAsia"/>
                      <w:color w:val="000000" w:themeColor="text1"/>
                      <w:sz w:val="21"/>
                      <w:szCs w:val="21"/>
                    </w:rPr>
                    <w:t>，本项目为新</w:t>
                  </w:r>
                  <w:r w:rsidRPr="001E1146">
                    <w:rPr>
                      <w:color w:val="000000" w:themeColor="text1"/>
                      <w:sz w:val="21"/>
                      <w:szCs w:val="21"/>
                    </w:rPr>
                    <w:t>建项目</w:t>
                  </w:r>
                  <w:r w:rsidRPr="001E1146">
                    <w:rPr>
                      <w:rFonts w:hint="eastAsia"/>
                      <w:color w:val="000000" w:themeColor="text1"/>
                      <w:sz w:val="21"/>
                      <w:szCs w:val="21"/>
                    </w:rPr>
                    <w:t>，</w:t>
                  </w:r>
                  <w:r w:rsidR="001E1146">
                    <w:rPr>
                      <w:rFonts w:hint="eastAsia"/>
                      <w:color w:val="000000" w:themeColor="text1"/>
                      <w:sz w:val="21"/>
                      <w:szCs w:val="21"/>
                    </w:rPr>
                    <w:t>吸塑</w:t>
                  </w:r>
                  <w:r w:rsidRPr="001E1146">
                    <w:rPr>
                      <w:rFonts w:hint="eastAsia"/>
                      <w:color w:val="000000" w:themeColor="text1"/>
                      <w:sz w:val="21"/>
                      <w:szCs w:val="21"/>
                    </w:rPr>
                    <w:t>废气</w:t>
                  </w:r>
                  <w:r w:rsidRPr="001E1146">
                    <w:rPr>
                      <w:color w:val="000000" w:themeColor="text1"/>
                      <w:sz w:val="21"/>
                      <w:szCs w:val="21"/>
                    </w:rPr>
                    <w:t>采用</w:t>
                  </w:r>
                  <w:r w:rsidR="004E09EE">
                    <w:rPr>
                      <w:rFonts w:hint="eastAsia"/>
                      <w:color w:val="000000"/>
                      <w:sz w:val="21"/>
                      <w:szCs w:val="21"/>
                    </w:rPr>
                    <w:t>UV</w:t>
                  </w:r>
                  <w:r w:rsidR="004E09EE">
                    <w:rPr>
                      <w:rFonts w:hint="eastAsia"/>
                      <w:color w:val="000000"/>
                      <w:sz w:val="21"/>
                      <w:szCs w:val="21"/>
                    </w:rPr>
                    <w:t>光氧催化</w:t>
                  </w:r>
                  <w:r w:rsidR="004E09EE">
                    <w:rPr>
                      <w:rFonts w:hint="eastAsia"/>
                      <w:color w:val="000000"/>
                      <w:sz w:val="21"/>
                      <w:szCs w:val="21"/>
                    </w:rPr>
                    <w:t>+</w:t>
                  </w:r>
                  <w:r w:rsidR="004E09EE">
                    <w:rPr>
                      <w:rFonts w:hint="eastAsia"/>
                      <w:color w:val="000000"/>
                      <w:sz w:val="21"/>
                      <w:szCs w:val="21"/>
                    </w:rPr>
                    <w:t>活性炭吸附装置</w:t>
                  </w:r>
                  <w:r w:rsidRPr="001E1146">
                    <w:rPr>
                      <w:rFonts w:hint="eastAsia"/>
                      <w:color w:val="000000" w:themeColor="text1"/>
                      <w:sz w:val="21"/>
                      <w:szCs w:val="21"/>
                    </w:rPr>
                    <w:t>进行治理，</w:t>
                  </w:r>
                  <w:r w:rsidR="001E1146" w:rsidRPr="005B6830">
                    <w:rPr>
                      <w:rFonts w:hint="eastAsia"/>
                      <w:sz w:val="21"/>
                      <w:szCs w:val="21"/>
                    </w:rPr>
                    <w:t>处理</w:t>
                  </w:r>
                  <w:r w:rsidR="001E1146" w:rsidRPr="005B6830">
                    <w:rPr>
                      <w:sz w:val="21"/>
                      <w:szCs w:val="21"/>
                    </w:rPr>
                    <w:t>后尾气通过</w:t>
                  </w:r>
                  <w:r w:rsidR="001E1146" w:rsidRPr="005B6830">
                    <w:rPr>
                      <w:sz w:val="21"/>
                      <w:szCs w:val="21"/>
                    </w:rPr>
                    <w:t>15m</w:t>
                  </w:r>
                  <w:r w:rsidR="001E1146" w:rsidRPr="005B6830">
                    <w:rPr>
                      <w:sz w:val="21"/>
                      <w:szCs w:val="21"/>
                    </w:rPr>
                    <w:t>高排气筒排放。</w:t>
                  </w:r>
                  <w:r w:rsidRPr="001E1146">
                    <w:rPr>
                      <w:rFonts w:hint="eastAsia"/>
                      <w:color w:val="000000" w:themeColor="text1"/>
                      <w:sz w:val="21"/>
                      <w:szCs w:val="21"/>
                    </w:rPr>
                    <w:t>项目</w:t>
                  </w:r>
                  <w:r w:rsidRPr="001E1146">
                    <w:rPr>
                      <w:rFonts w:hint="eastAsia"/>
                      <w:color w:val="000000" w:themeColor="text1"/>
                      <w:sz w:val="21"/>
                      <w:szCs w:val="21"/>
                    </w:rPr>
                    <w:t>VOCs</w:t>
                  </w:r>
                  <w:r w:rsidRPr="001E1146">
                    <w:rPr>
                      <w:rFonts w:hint="eastAsia"/>
                      <w:color w:val="000000" w:themeColor="text1"/>
                      <w:sz w:val="21"/>
                      <w:szCs w:val="21"/>
                    </w:rPr>
                    <w:t>总量指标拟从新乡县削减量中替代。项目各项废气均进行收集并设有有效的治理措施。</w:t>
                  </w:r>
                </w:p>
              </w:tc>
              <w:tc>
                <w:tcPr>
                  <w:tcW w:w="933" w:type="dxa"/>
                  <w:tcBorders>
                    <w:top w:val="single" w:sz="4" w:space="0" w:color="auto"/>
                    <w:left w:val="single" w:sz="4" w:space="0" w:color="auto"/>
                    <w:bottom w:val="single" w:sz="4" w:space="0" w:color="auto"/>
                  </w:tcBorders>
                  <w:tcMar>
                    <w:top w:w="0" w:type="dxa"/>
                    <w:left w:w="28" w:type="dxa"/>
                    <w:bottom w:w="0" w:type="dxa"/>
                    <w:right w:w="28" w:type="dxa"/>
                  </w:tcMar>
                  <w:vAlign w:val="center"/>
                </w:tcPr>
                <w:p w:rsidR="00377104" w:rsidRPr="001E1146" w:rsidRDefault="00377104" w:rsidP="00D526F6">
                  <w:pPr>
                    <w:adjustRightInd w:val="0"/>
                    <w:snapToGrid w:val="0"/>
                    <w:jc w:val="center"/>
                    <w:rPr>
                      <w:color w:val="000000" w:themeColor="text1"/>
                      <w:sz w:val="21"/>
                      <w:szCs w:val="21"/>
                    </w:rPr>
                  </w:pPr>
                  <w:r w:rsidRPr="001E1146">
                    <w:rPr>
                      <w:rFonts w:hint="eastAsia"/>
                      <w:color w:val="000000" w:themeColor="text1"/>
                      <w:sz w:val="21"/>
                      <w:szCs w:val="21"/>
                    </w:rPr>
                    <w:t>符合环境准入条件</w:t>
                  </w:r>
                </w:p>
              </w:tc>
            </w:tr>
            <w:tr w:rsidR="00377104" w:rsidRPr="005B6830" w:rsidTr="00605B23">
              <w:trPr>
                <w:trHeight w:val="1371"/>
                <w:jc w:val="center"/>
              </w:trPr>
              <w:tc>
                <w:tcPr>
                  <w:tcW w:w="5384" w:type="dxa"/>
                  <w:tcBorders>
                    <w:top w:val="single" w:sz="4" w:space="0" w:color="auto"/>
                    <w:bottom w:val="single" w:sz="8" w:space="0" w:color="auto"/>
                    <w:right w:val="single" w:sz="4" w:space="0" w:color="auto"/>
                  </w:tcBorders>
                  <w:tcMar>
                    <w:top w:w="0" w:type="dxa"/>
                    <w:left w:w="28" w:type="dxa"/>
                    <w:bottom w:w="0" w:type="dxa"/>
                    <w:right w:w="28" w:type="dxa"/>
                  </w:tcMar>
                  <w:vAlign w:val="center"/>
                </w:tcPr>
                <w:p w:rsidR="00377104" w:rsidRPr="005B6830" w:rsidRDefault="00377104" w:rsidP="00D526F6">
                  <w:pPr>
                    <w:adjustRightInd w:val="0"/>
                    <w:snapToGrid w:val="0"/>
                    <w:rPr>
                      <w:sz w:val="21"/>
                      <w:szCs w:val="21"/>
                    </w:rPr>
                  </w:pPr>
                  <w:r w:rsidRPr="005B6830">
                    <w:rPr>
                      <w:b/>
                      <w:sz w:val="21"/>
                      <w:szCs w:val="21"/>
                    </w:rPr>
                    <w:lastRenderedPageBreak/>
                    <w:t>5</w:t>
                  </w:r>
                  <w:r w:rsidRPr="005B6830">
                    <w:rPr>
                      <w:rFonts w:hint="eastAsia"/>
                      <w:b/>
                      <w:sz w:val="21"/>
                      <w:szCs w:val="21"/>
                    </w:rPr>
                    <w:t>、</w:t>
                  </w:r>
                  <w:r w:rsidRPr="005B6830">
                    <w:rPr>
                      <w:b/>
                      <w:sz w:val="21"/>
                      <w:szCs w:val="21"/>
                    </w:rPr>
                    <w:t>因地制宜推进其他工业行业</w:t>
                  </w:r>
                  <w:r w:rsidRPr="005B6830">
                    <w:rPr>
                      <w:b/>
                      <w:sz w:val="21"/>
                      <w:szCs w:val="21"/>
                    </w:rPr>
                    <w:t>VOCs</w:t>
                  </w:r>
                  <w:r w:rsidRPr="005B6830">
                    <w:rPr>
                      <w:b/>
                      <w:sz w:val="21"/>
                      <w:szCs w:val="21"/>
                    </w:rPr>
                    <w:t>综合治理。</w:t>
                  </w:r>
                  <w:r w:rsidRPr="005B6830">
                    <w:rPr>
                      <w:sz w:val="21"/>
                      <w:szCs w:val="21"/>
                    </w:rPr>
                    <w:t>各地应结合本地产业结构特征和</w:t>
                  </w:r>
                  <w:r w:rsidRPr="005B6830">
                    <w:rPr>
                      <w:sz w:val="21"/>
                      <w:szCs w:val="21"/>
                    </w:rPr>
                    <w:t>VOCs</w:t>
                  </w:r>
                  <w:r w:rsidRPr="005B6830">
                    <w:rPr>
                      <w:sz w:val="21"/>
                      <w:szCs w:val="21"/>
                    </w:rPr>
                    <w:t>治理重点，因地制宜选择其他工业行业开展</w:t>
                  </w:r>
                  <w:r w:rsidRPr="005B6830">
                    <w:rPr>
                      <w:sz w:val="21"/>
                      <w:szCs w:val="21"/>
                    </w:rPr>
                    <w:t>VOCs</w:t>
                  </w:r>
                  <w:r w:rsidRPr="005B6830">
                    <w:rPr>
                      <w:sz w:val="21"/>
                      <w:szCs w:val="21"/>
                    </w:rPr>
                    <w:t>治理。电子行业应重点加强溶剂清洗、光刻、涂胶、涂装等工序</w:t>
                  </w:r>
                  <w:r w:rsidRPr="005B6830">
                    <w:rPr>
                      <w:sz w:val="21"/>
                      <w:szCs w:val="21"/>
                    </w:rPr>
                    <w:t>VOCs</w:t>
                  </w:r>
                  <w:r w:rsidRPr="005B6830">
                    <w:rPr>
                      <w:sz w:val="21"/>
                      <w:szCs w:val="21"/>
                    </w:rPr>
                    <w:t>排放控制；制鞋行业应重点加强鞋面拼接、成型、组底、喷漆、发泡、注塑、印刷、清洗等工序</w:t>
                  </w:r>
                  <w:r w:rsidRPr="005B6830">
                    <w:rPr>
                      <w:sz w:val="21"/>
                      <w:szCs w:val="21"/>
                    </w:rPr>
                    <w:t>VOCs</w:t>
                  </w:r>
                  <w:r w:rsidRPr="005B6830">
                    <w:rPr>
                      <w:sz w:val="21"/>
                      <w:szCs w:val="21"/>
                    </w:rPr>
                    <w:t>排放治理；纺织印染行业应重点加强化纤纺丝、热定型、涂层等工序</w:t>
                  </w:r>
                  <w:r w:rsidRPr="005B6830">
                    <w:rPr>
                      <w:sz w:val="21"/>
                      <w:szCs w:val="21"/>
                    </w:rPr>
                    <w:t>VOCs</w:t>
                  </w:r>
                  <w:r w:rsidRPr="005B6830">
                    <w:rPr>
                      <w:sz w:val="21"/>
                      <w:szCs w:val="21"/>
                    </w:rPr>
                    <w:t>排放治理；木材加工行业应重点加强干燥、涂胶、热压过程</w:t>
                  </w:r>
                  <w:r w:rsidRPr="005B6830">
                    <w:rPr>
                      <w:sz w:val="21"/>
                      <w:szCs w:val="21"/>
                    </w:rPr>
                    <w:t>VOCs</w:t>
                  </w:r>
                  <w:r w:rsidRPr="005B6830">
                    <w:rPr>
                      <w:sz w:val="21"/>
                      <w:szCs w:val="21"/>
                    </w:rPr>
                    <w:t>排放治理。</w:t>
                  </w:r>
                </w:p>
              </w:tc>
              <w:tc>
                <w:tcPr>
                  <w:tcW w:w="2755" w:type="dxa"/>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rsidR="00377104" w:rsidRPr="005B6830" w:rsidRDefault="00377104" w:rsidP="00043F02">
                  <w:pPr>
                    <w:adjustRightInd w:val="0"/>
                    <w:snapToGrid w:val="0"/>
                    <w:rPr>
                      <w:sz w:val="21"/>
                      <w:szCs w:val="21"/>
                    </w:rPr>
                  </w:pPr>
                  <w:r w:rsidRPr="005B6830">
                    <w:rPr>
                      <w:sz w:val="21"/>
                      <w:szCs w:val="21"/>
                    </w:rPr>
                    <w:t>本项目</w:t>
                  </w:r>
                  <w:r>
                    <w:rPr>
                      <w:rFonts w:hint="eastAsia"/>
                      <w:sz w:val="21"/>
                      <w:szCs w:val="21"/>
                    </w:rPr>
                    <w:t>有机</w:t>
                  </w:r>
                  <w:r w:rsidRPr="005B6830">
                    <w:rPr>
                      <w:sz w:val="21"/>
                      <w:szCs w:val="21"/>
                    </w:rPr>
                    <w:t>废气</w:t>
                  </w:r>
                  <w:r>
                    <w:rPr>
                      <w:rFonts w:hint="eastAsia"/>
                      <w:sz w:val="21"/>
                      <w:szCs w:val="21"/>
                    </w:rPr>
                    <w:t>污染物</w:t>
                  </w:r>
                  <w:r w:rsidRPr="005B6830">
                    <w:rPr>
                      <w:sz w:val="21"/>
                      <w:szCs w:val="21"/>
                    </w:rPr>
                    <w:t>为</w:t>
                  </w:r>
                  <w:r w:rsidR="00043F02">
                    <w:rPr>
                      <w:rFonts w:hint="eastAsia"/>
                      <w:sz w:val="21"/>
                      <w:szCs w:val="21"/>
                    </w:rPr>
                    <w:t>非甲烷总烃</w:t>
                  </w:r>
                  <w:r>
                    <w:rPr>
                      <w:rFonts w:hint="eastAsia"/>
                      <w:sz w:val="21"/>
                      <w:szCs w:val="21"/>
                    </w:rPr>
                    <w:t>，</w:t>
                  </w:r>
                  <w:r w:rsidRPr="005B6830">
                    <w:rPr>
                      <w:sz w:val="21"/>
                      <w:szCs w:val="21"/>
                    </w:rPr>
                    <w:t>项目</w:t>
                  </w:r>
                  <w:r w:rsidR="001E1146">
                    <w:rPr>
                      <w:rFonts w:hint="eastAsia"/>
                      <w:color w:val="000000"/>
                      <w:sz w:val="21"/>
                      <w:szCs w:val="21"/>
                    </w:rPr>
                    <w:t>吸塑</w:t>
                  </w:r>
                  <w:r w:rsidRPr="005B6830">
                    <w:rPr>
                      <w:rFonts w:hint="eastAsia"/>
                      <w:color w:val="000000"/>
                      <w:sz w:val="21"/>
                      <w:szCs w:val="21"/>
                    </w:rPr>
                    <w:t>废气</w:t>
                  </w:r>
                  <w:r w:rsidRPr="005B6830">
                    <w:rPr>
                      <w:color w:val="000000"/>
                      <w:sz w:val="21"/>
                      <w:szCs w:val="21"/>
                    </w:rPr>
                    <w:t>采用</w:t>
                  </w:r>
                  <w:r w:rsidR="004E09EE">
                    <w:rPr>
                      <w:rFonts w:hint="eastAsia"/>
                      <w:color w:val="000000"/>
                      <w:sz w:val="21"/>
                      <w:szCs w:val="21"/>
                    </w:rPr>
                    <w:t>UV</w:t>
                  </w:r>
                  <w:r w:rsidR="004E09EE">
                    <w:rPr>
                      <w:rFonts w:hint="eastAsia"/>
                      <w:color w:val="000000"/>
                      <w:sz w:val="21"/>
                      <w:szCs w:val="21"/>
                    </w:rPr>
                    <w:t>光氧催化</w:t>
                  </w:r>
                  <w:r w:rsidR="004E09EE">
                    <w:rPr>
                      <w:rFonts w:hint="eastAsia"/>
                      <w:color w:val="000000"/>
                      <w:sz w:val="21"/>
                      <w:szCs w:val="21"/>
                    </w:rPr>
                    <w:t>+</w:t>
                  </w:r>
                  <w:r w:rsidR="004E09EE">
                    <w:rPr>
                      <w:rFonts w:hint="eastAsia"/>
                      <w:color w:val="000000"/>
                      <w:sz w:val="21"/>
                      <w:szCs w:val="21"/>
                    </w:rPr>
                    <w:t>活性炭吸附装置</w:t>
                  </w:r>
                  <w:r w:rsidRPr="005B6830">
                    <w:rPr>
                      <w:rFonts w:hint="eastAsia"/>
                      <w:color w:val="000000"/>
                      <w:sz w:val="21"/>
                      <w:szCs w:val="21"/>
                    </w:rPr>
                    <w:t>进行治理</w:t>
                  </w:r>
                  <w:r w:rsidRPr="005B6830">
                    <w:rPr>
                      <w:rFonts w:hint="eastAsia"/>
                      <w:sz w:val="21"/>
                      <w:szCs w:val="21"/>
                    </w:rPr>
                    <w:t>，处理</w:t>
                  </w:r>
                  <w:r w:rsidRPr="005B6830">
                    <w:rPr>
                      <w:sz w:val="21"/>
                      <w:szCs w:val="21"/>
                    </w:rPr>
                    <w:t>后尾气通过</w:t>
                  </w:r>
                  <w:r w:rsidRPr="005B6830">
                    <w:rPr>
                      <w:sz w:val="21"/>
                      <w:szCs w:val="21"/>
                    </w:rPr>
                    <w:t>15m</w:t>
                  </w:r>
                  <w:r w:rsidRPr="005B6830">
                    <w:rPr>
                      <w:sz w:val="21"/>
                      <w:szCs w:val="21"/>
                    </w:rPr>
                    <w:t>高排气筒排放。</w:t>
                  </w:r>
                </w:p>
              </w:tc>
              <w:tc>
                <w:tcPr>
                  <w:tcW w:w="933" w:type="dxa"/>
                  <w:tcBorders>
                    <w:top w:val="single" w:sz="4" w:space="0" w:color="auto"/>
                    <w:left w:val="single" w:sz="4" w:space="0" w:color="auto"/>
                    <w:bottom w:val="single" w:sz="8" w:space="0" w:color="auto"/>
                  </w:tcBorders>
                  <w:tcMar>
                    <w:top w:w="0" w:type="dxa"/>
                    <w:left w:w="28" w:type="dxa"/>
                    <w:bottom w:w="0" w:type="dxa"/>
                    <w:right w:w="28" w:type="dxa"/>
                  </w:tcMar>
                  <w:vAlign w:val="center"/>
                </w:tcPr>
                <w:p w:rsidR="00377104" w:rsidRPr="005B6830" w:rsidRDefault="001E1146" w:rsidP="00D526F6">
                  <w:pPr>
                    <w:adjustRightInd w:val="0"/>
                    <w:snapToGrid w:val="0"/>
                    <w:jc w:val="center"/>
                    <w:rPr>
                      <w:sz w:val="21"/>
                      <w:szCs w:val="21"/>
                    </w:rPr>
                  </w:pPr>
                  <w:r w:rsidRPr="001E1146">
                    <w:rPr>
                      <w:rFonts w:hint="eastAsia"/>
                      <w:color w:val="000000" w:themeColor="text1"/>
                      <w:sz w:val="21"/>
                      <w:szCs w:val="21"/>
                    </w:rPr>
                    <w:t>符合环境准入条件</w:t>
                  </w:r>
                </w:p>
              </w:tc>
            </w:tr>
          </w:tbl>
          <w:p w:rsidR="00377104" w:rsidRDefault="00377104" w:rsidP="00605B23">
            <w:pPr>
              <w:spacing w:line="420" w:lineRule="exact"/>
              <w:ind w:firstLine="539"/>
              <w:rPr>
                <w:sz w:val="24"/>
                <w:szCs w:val="24"/>
              </w:rPr>
            </w:pPr>
            <w:r w:rsidRPr="00EF5E63">
              <w:rPr>
                <w:rFonts w:hint="eastAsia"/>
                <w:sz w:val="24"/>
                <w:szCs w:val="24"/>
              </w:rPr>
              <w:t>根据上表可知，本项目符合《“十三五”挥发性有机物污染防治工作方案》（环大气</w:t>
            </w:r>
            <w:r w:rsidRPr="00EF5E63">
              <w:rPr>
                <w:sz w:val="24"/>
                <w:szCs w:val="24"/>
              </w:rPr>
              <w:t>〔</w:t>
            </w:r>
            <w:r w:rsidRPr="00EF5E63">
              <w:rPr>
                <w:sz w:val="24"/>
                <w:szCs w:val="24"/>
              </w:rPr>
              <w:t>201</w:t>
            </w:r>
            <w:r w:rsidRPr="00EF5E63">
              <w:rPr>
                <w:rFonts w:hint="eastAsia"/>
                <w:sz w:val="24"/>
                <w:szCs w:val="24"/>
              </w:rPr>
              <w:t>7</w:t>
            </w:r>
            <w:r w:rsidRPr="00EF5E63">
              <w:rPr>
                <w:sz w:val="24"/>
                <w:szCs w:val="24"/>
              </w:rPr>
              <w:t>〕</w:t>
            </w:r>
            <w:r w:rsidRPr="00EF5E63">
              <w:rPr>
                <w:rFonts w:hint="eastAsia"/>
                <w:sz w:val="24"/>
                <w:szCs w:val="24"/>
              </w:rPr>
              <w:t>121</w:t>
            </w:r>
            <w:r w:rsidRPr="00EF5E63">
              <w:rPr>
                <w:sz w:val="24"/>
                <w:szCs w:val="24"/>
              </w:rPr>
              <w:t>号</w:t>
            </w:r>
            <w:r w:rsidRPr="00EF5E63">
              <w:rPr>
                <w:rFonts w:hint="eastAsia"/>
                <w:sz w:val="24"/>
                <w:szCs w:val="24"/>
              </w:rPr>
              <w:t>）的要求。</w:t>
            </w:r>
          </w:p>
          <w:p w:rsidR="005E239B" w:rsidRDefault="005E239B" w:rsidP="00605B23">
            <w:pPr>
              <w:adjustRightInd w:val="0"/>
              <w:snapToGrid w:val="0"/>
              <w:spacing w:line="420" w:lineRule="exact"/>
              <w:ind w:firstLineChars="200" w:firstLine="482"/>
              <w:rPr>
                <w:b/>
                <w:color w:val="000000"/>
                <w:sz w:val="24"/>
              </w:rPr>
            </w:pPr>
            <w:r>
              <w:rPr>
                <w:rFonts w:hint="eastAsia"/>
                <w:b/>
                <w:sz w:val="24"/>
              </w:rPr>
              <w:t>11</w:t>
            </w:r>
            <w:r>
              <w:rPr>
                <w:rFonts w:hint="eastAsia"/>
                <w:b/>
                <w:sz w:val="24"/>
              </w:rPr>
              <w:t>、</w:t>
            </w:r>
            <w:r>
              <w:rPr>
                <w:rFonts w:hint="eastAsia"/>
                <w:b/>
                <w:color w:val="000000"/>
                <w:sz w:val="24"/>
              </w:rPr>
              <w:t>本项目与《河南省工业大气污染防治</w:t>
            </w:r>
            <w:r>
              <w:rPr>
                <w:b/>
                <w:color w:val="000000"/>
                <w:sz w:val="24"/>
              </w:rPr>
              <w:t>6</w:t>
            </w:r>
            <w:r>
              <w:rPr>
                <w:rFonts w:hint="eastAsia"/>
                <w:b/>
                <w:color w:val="000000"/>
                <w:sz w:val="24"/>
              </w:rPr>
              <w:t>个专项方案》（豫环文（</w:t>
            </w:r>
            <w:r>
              <w:rPr>
                <w:b/>
                <w:color w:val="000000"/>
                <w:sz w:val="24"/>
              </w:rPr>
              <w:t>2019</w:t>
            </w:r>
            <w:r>
              <w:rPr>
                <w:rFonts w:hint="eastAsia"/>
                <w:b/>
                <w:color w:val="000000"/>
                <w:sz w:val="24"/>
              </w:rPr>
              <w:t>）</w:t>
            </w:r>
            <w:r>
              <w:rPr>
                <w:b/>
                <w:color w:val="000000"/>
                <w:sz w:val="24"/>
              </w:rPr>
              <w:t>84</w:t>
            </w:r>
            <w:r>
              <w:rPr>
                <w:rFonts w:hint="eastAsia"/>
                <w:b/>
                <w:color w:val="000000"/>
                <w:sz w:val="24"/>
              </w:rPr>
              <w:t>号）对比分析。</w:t>
            </w:r>
          </w:p>
          <w:p w:rsidR="005E239B" w:rsidRDefault="005E239B" w:rsidP="00605B23">
            <w:pPr>
              <w:adjustRightInd w:val="0"/>
              <w:snapToGrid w:val="0"/>
              <w:spacing w:line="420" w:lineRule="exact"/>
              <w:ind w:firstLineChars="200" w:firstLine="480"/>
              <w:rPr>
                <w:color w:val="000000"/>
                <w:sz w:val="24"/>
              </w:rPr>
            </w:pPr>
            <w:r>
              <w:rPr>
                <w:rFonts w:hint="eastAsia"/>
                <w:color w:val="000000"/>
                <w:sz w:val="24"/>
              </w:rPr>
              <w:t>《河南省工业大气污染防治</w:t>
            </w:r>
            <w:r>
              <w:rPr>
                <w:color w:val="000000"/>
                <w:sz w:val="24"/>
              </w:rPr>
              <w:t>6</w:t>
            </w:r>
            <w:r>
              <w:rPr>
                <w:rFonts w:hint="eastAsia"/>
                <w:color w:val="000000"/>
                <w:sz w:val="24"/>
              </w:rPr>
              <w:t>个专项方案》（豫环文（</w:t>
            </w:r>
            <w:r>
              <w:rPr>
                <w:color w:val="000000"/>
                <w:sz w:val="24"/>
              </w:rPr>
              <w:t>2019</w:t>
            </w:r>
            <w:r>
              <w:rPr>
                <w:rFonts w:hint="eastAsia"/>
                <w:color w:val="000000"/>
                <w:sz w:val="24"/>
              </w:rPr>
              <w:t>）</w:t>
            </w:r>
            <w:r>
              <w:rPr>
                <w:color w:val="000000"/>
                <w:sz w:val="24"/>
              </w:rPr>
              <w:t>84</w:t>
            </w:r>
            <w:r>
              <w:rPr>
                <w:rFonts w:hint="eastAsia"/>
                <w:color w:val="000000"/>
                <w:sz w:val="24"/>
              </w:rPr>
              <w:t>号）中与本项目有关的为《河南省</w:t>
            </w:r>
            <w:r>
              <w:rPr>
                <w:color w:val="000000"/>
                <w:sz w:val="24"/>
              </w:rPr>
              <w:t>2019</w:t>
            </w:r>
            <w:r>
              <w:rPr>
                <w:rFonts w:hint="eastAsia"/>
                <w:color w:val="000000"/>
                <w:sz w:val="24"/>
              </w:rPr>
              <w:t>年挥发性有机物治理方案》，本项目与《河南省</w:t>
            </w:r>
            <w:r>
              <w:rPr>
                <w:color w:val="000000"/>
                <w:sz w:val="24"/>
              </w:rPr>
              <w:t>2019</w:t>
            </w:r>
            <w:r>
              <w:rPr>
                <w:rFonts w:hint="eastAsia"/>
                <w:color w:val="000000"/>
                <w:sz w:val="24"/>
              </w:rPr>
              <w:t>年挥发性有机物治理方案》对比分析见下表。</w:t>
            </w:r>
          </w:p>
          <w:p w:rsidR="005E239B" w:rsidRDefault="005E239B" w:rsidP="00605B23">
            <w:pPr>
              <w:adjustRightInd w:val="0"/>
              <w:snapToGrid w:val="0"/>
              <w:spacing w:line="420" w:lineRule="exact"/>
              <w:ind w:firstLineChars="200" w:firstLine="482"/>
              <w:rPr>
                <w:b/>
                <w:color w:val="000000"/>
                <w:sz w:val="24"/>
              </w:rPr>
            </w:pPr>
            <w:r>
              <w:rPr>
                <w:rFonts w:hint="eastAsia"/>
                <w:b/>
                <w:color w:val="000000"/>
                <w:sz w:val="24"/>
              </w:rPr>
              <w:t>表</w:t>
            </w:r>
            <w:r>
              <w:rPr>
                <w:b/>
                <w:color w:val="000000"/>
                <w:sz w:val="24"/>
              </w:rPr>
              <w:t>1</w:t>
            </w:r>
            <w:r>
              <w:rPr>
                <w:rFonts w:hint="eastAsia"/>
                <w:b/>
                <w:color w:val="000000"/>
                <w:sz w:val="24"/>
              </w:rPr>
              <w:t xml:space="preserve">4          </w:t>
            </w:r>
            <w:r>
              <w:rPr>
                <w:rFonts w:hint="eastAsia"/>
                <w:b/>
                <w:color w:val="000000"/>
                <w:sz w:val="24"/>
              </w:rPr>
              <w:t>与《河南省</w:t>
            </w:r>
            <w:r>
              <w:rPr>
                <w:b/>
                <w:color w:val="000000"/>
                <w:sz w:val="24"/>
              </w:rPr>
              <w:t>2019</w:t>
            </w:r>
            <w:r>
              <w:rPr>
                <w:rFonts w:hint="eastAsia"/>
                <w:b/>
                <w:color w:val="000000"/>
                <w:sz w:val="24"/>
              </w:rPr>
              <w:t>年挥发性有机物治理方案》对比分析</w:t>
            </w:r>
          </w:p>
          <w:tbl>
            <w:tblPr>
              <w:tblStyle w:val="af"/>
              <w:tblW w:w="9075" w:type="dxa"/>
              <w:jc w:val="center"/>
              <w:tblBorders>
                <w:top w:val="single" w:sz="8" w:space="0" w:color="auto"/>
                <w:left w:val="none" w:sz="0" w:space="0" w:color="auto"/>
                <w:bottom w:val="single" w:sz="8" w:space="0" w:color="auto"/>
                <w:right w:val="none" w:sz="0" w:space="0" w:color="auto"/>
                <w:insideH w:val="single" w:sz="6" w:space="0" w:color="auto"/>
                <w:insideV w:val="single" w:sz="6" w:space="0" w:color="auto"/>
              </w:tblBorders>
              <w:tblLayout w:type="fixed"/>
              <w:tblLook w:val="04A0"/>
            </w:tblPr>
            <w:tblGrid>
              <w:gridCol w:w="1136"/>
              <w:gridCol w:w="4112"/>
              <w:gridCol w:w="3118"/>
              <w:gridCol w:w="709"/>
            </w:tblGrid>
            <w:tr w:rsidR="005E239B" w:rsidRPr="005E239B" w:rsidTr="00242D9F">
              <w:trPr>
                <w:trHeight w:val="397"/>
                <w:jc w:val="center"/>
              </w:trPr>
              <w:tc>
                <w:tcPr>
                  <w:tcW w:w="1136" w:type="dxa"/>
                  <w:tcBorders>
                    <w:top w:val="single" w:sz="8" w:space="0" w:color="auto"/>
                    <w:left w:val="nil"/>
                    <w:bottom w:val="single" w:sz="8" w:space="0" w:color="auto"/>
                    <w:right w:val="single" w:sz="6" w:space="0" w:color="auto"/>
                  </w:tcBorders>
                  <w:vAlign w:val="center"/>
                  <w:hideMark/>
                </w:tcPr>
                <w:p w:rsidR="005E239B" w:rsidRPr="005E239B" w:rsidRDefault="005E239B" w:rsidP="005E239B">
                  <w:pPr>
                    <w:adjustRightInd w:val="0"/>
                    <w:snapToGrid w:val="0"/>
                    <w:jc w:val="center"/>
                    <w:textAlignment w:val="baseline"/>
                    <w:rPr>
                      <w:rFonts w:eastAsiaTheme="minorEastAsia"/>
                      <w:b/>
                      <w:color w:val="000000"/>
                      <w:sz w:val="21"/>
                      <w:szCs w:val="21"/>
                    </w:rPr>
                  </w:pPr>
                  <w:r w:rsidRPr="005E239B">
                    <w:rPr>
                      <w:rFonts w:eastAsiaTheme="minorEastAsia" w:hAnsiTheme="minorEastAsia" w:hint="eastAsia"/>
                      <w:b/>
                      <w:color w:val="000000"/>
                      <w:sz w:val="21"/>
                      <w:szCs w:val="21"/>
                    </w:rPr>
                    <w:t>主要任务</w:t>
                  </w:r>
                </w:p>
              </w:tc>
              <w:tc>
                <w:tcPr>
                  <w:tcW w:w="4112" w:type="dxa"/>
                  <w:tcBorders>
                    <w:top w:val="single" w:sz="8" w:space="0" w:color="auto"/>
                    <w:left w:val="single" w:sz="6" w:space="0" w:color="auto"/>
                    <w:bottom w:val="single" w:sz="8" w:space="0" w:color="auto"/>
                    <w:right w:val="single" w:sz="6" w:space="0" w:color="auto"/>
                  </w:tcBorders>
                  <w:vAlign w:val="center"/>
                  <w:hideMark/>
                </w:tcPr>
                <w:p w:rsidR="005E239B" w:rsidRPr="005E239B" w:rsidRDefault="005E239B" w:rsidP="005E239B">
                  <w:pPr>
                    <w:adjustRightInd w:val="0"/>
                    <w:snapToGrid w:val="0"/>
                    <w:jc w:val="center"/>
                    <w:textAlignment w:val="baseline"/>
                    <w:rPr>
                      <w:rFonts w:eastAsiaTheme="minorEastAsia"/>
                      <w:b/>
                      <w:color w:val="000000"/>
                      <w:sz w:val="21"/>
                      <w:szCs w:val="21"/>
                    </w:rPr>
                  </w:pPr>
                  <w:r w:rsidRPr="005E239B">
                    <w:rPr>
                      <w:rFonts w:eastAsiaTheme="minorEastAsia" w:hAnsiTheme="minorEastAsia" w:hint="eastAsia"/>
                      <w:b/>
                      <w:color w:val="000000"/>
                      <w:sz w:val="21"/>
                      <w:szCs w:val="21"/>
                    </w:rPr>
                    <w:t>与本项目相关条文</w:t>
                  </w:r>
                </w:p>
              </w:tc>
              <w:tc>
                <w:tcPr>
                  <w:tcW w:w="3118" w:type="dxa"/>
                  <w:tcBorders>
                    <w:top w:val="single" w:sz="8" w:space="0" w:color="auto"/>
                    <w:left w:val="single" w:sz="6" w:space="0" w:color="auto"/>
                    <w:bottom w:val="single" w:sz="8" w:space="0" w:color="auto"/>
                    <w:right w:val="single" w:sz="6" w:space="0" w:color="auto"/>
                  </w:tcBorders>
                  <w:vAlign w:val="center"/>
                  <w:hideMark/>
                </w:tcPr>
                <w:p w:rsidR="005E239B" w:rsidRPr="005E239B" w:rsidRDefault="005E239B" w:rsidP="005E239B">
                  <w:pPr>
                    <w:adjustRightInd w:val="0"/>
                    <w:snapToGrid w:val="0"/>
                    <w:jc w:val="center"/>
                    <w:textAlignment w:val="baseline"/>
                    <w:rPr>
                      <w:rFonts w:eastAsiaTheme="minorEastAsia"/>
                      <w:b/>
                      <w:color w:val="000000"/>
                      <w:sz w:val="21"/>
                      <w:szCs w:val="21"/>
                    </w:rPr>
                  </w:pPr>
                  <w:r w:rsidRPr="005E239B">
                    <w:rPr>
                      <w:rFonts w:eastAsiaTheme="minorEastAsia" w:hAnsiTheme="minorEastAsia" w:hint="eastAsia"/>
                      <w:b/>
                      <w:color w:val="000000"/>
                      <w:sz w:val="21"/>
                      <w:szCs w:val="21"/>
                    </w:rPr>
                    <w:t>本项目情况</w:t>
                  </w:r>
                </w:p>
              </w:tc>
              <w:tc>
                <w:tcPr>
                  <w:tcW w:w="709" w:type="dxa"/>
                  <w:tcBorders>
                    <w:top w:val="single" w:sz="8" w:space="0" w:color="auto"/>
                    <w:left w:val="single" w:sz="6" w:space="0" w:color="auto"/>
                    <w:bottom w:val="single" w:sz="8" w:space="0" w:color="auto"/>
                    <w:right w:val="nil"/>
                  </w:tcBorders>
                  <w:vAlign w:val="center"/>
                  <w:hideMark/>
                </w:tcPr>
                <w:p w:rsidR="005E239B" w:rsidRPr="005E239B" w:rsidRDefault="005E239B" w:rsidP="005E239B">
                  <w:pPr>
                    <w:adjustRightInd w:val="0"/>
                    <w:snapToGrid w:val="0"/>
                    <w:jc w:val="center"/>
                    <w:textAlignment w:val="baseline"/>
                    <w:rPr>
                      <w:rFonts w:eastAsiaTheme="minorEastAsia"/>
                      <w:b/>
                      <w:color w:val="000000"/>
                      <w:sz w:val="21"/>
                      <w:szCs w:val="21"/>
                    </w:rPr>
                  </w:pPr>
                  <w:r w:rsidRPr="005E239B">
                    <w:rPr>
                      <w:rFonts w:eastAsiaTheme="minorEastAsia" w:hAnsiTheme="minorEastAsia" w:hint="eastAsia"/>
                      <w:b/>
                      <w:color w:val="000000"/>
                      <w:sz w:val="21"/>
                      <w:szCs w:val="21"/>
                    </w:rPr>
                    <w:t>相符性</w:t>
                  </w:r>
                </w:p>
              </w:tc>
            </w:tr>
            <w:tr w:rsidR="005E239B" w:rsidRPr="005E239B" w:rsidTr="00242D9F">
              <w:trPr>
                <w:trHeight w:val="397"/>
                <w:jc w:val="center"/>
              </w:trPr>
              <w:tc>
                <w:tcPr>
                  <w:tcW w:w="1136" w:type="dxa"/>
                  <w:tcBorders>
                    <w:top w:val="single" w:sz="8" w:space="0" w:color="auto"/>
                    <w:left w:val="nil"/>
                    <w:bottom w:val="single" w:sz="8" w:space="0" w:color="auto"/>
                    <w:right w:val="single" w:sz="6" w:space="0" w:color="auto"/>
                  </w:tcBorders>
                  <w:vAlign w:val="center"/>
                  <w:hideMark/>
                </w:tcPr>
                <w:p w:rsidR="005E239B" w:rsidRPr="00242D9F" w:rsidRDefault="00242D9F" w:rsidP="005E239B">
                  <w:pPr>
                    <w:adjustRightInd w:val="0"/>
                    <w:snapToGrid w:val="0"/>
                    <w:jc w:val="center"/>
                    <w:rPr>
                      <w:rFonts w:eastAsiaTheme="minorEastAsia"/>
                      <w:color w:val="000000"/>
                      <w:sz w:val="21"/>
                      <w:szCs w:val="21"/>
                    </w:rPr>
                  </w:pPr>
                  <w:r w:rsidRPr="00242D9F">
                    <w:rPr>
                      <w:rFonts w:eastAsiaTheme="minorEastAsia" w:hAnsiTheme="minorEastAsia" w:hint="eastAsia"/>
                      <w:color w:val="000000"/>
                      <w:sz w:val="21"/>
                      <w:szCs w:val="21"/>
                    </w:rPr>
                    <w:t>全面完成</w:t>
                  </w:r>
                  <w:r w:rsidRPr="00242D9F">
                    <w:rPr>
                      <w:rFonts w:eastAsiaTheme="minorEastAsia" w:hAnsiTheme="minorEastAsia" w:hint="eastAsia"/>
                      <w:color w:val="000000"/>
                      <w:sz w:val="21"/>
                      <w:szCs w:val="21"/>
                    </w:rPr>
                    <w:t>VOC</w:t>
                  </w:r>
                  <w:r w:rsidRPr="00242D9F">
                    <w:rPr>
                      <w:rFonts w:eastAsiaTheme="minorEastAsia" w:hAnsiTheme="minorEastAsia" w:hint="eastAsia"/>
                      <w:color w:val="000000"/>
                      <w:sz w:val="21"/>
                      <w:szCs w:val="21"/>
                      <w:vertAlign w:val="subscript"/>
                    </w:rPr>
                    <w:t>S</w:t>
                  </w:r>
                  <w:r w:rsidRPr="00242D9F">
                    <w:rPr>
                      <w:rFonts w:eastAsiaTheme="minorEastAsia" w:hAnsiTheme="minorEastAsia" w:hint="eastAsia"/>
                      <w:color w:val="000000"/>
                      <w:sz w:val="21"/>
                      <w:szCs w:val="21"/>
                    </w:rPr>
                    <w:t>专项治理</w:t>
                  </w:r>
                </w:p>
              </w:tc>
              <w:tc>
                <w:tcPr>
                  <w:tcW w:w="4112" w:type="dxa"/>
                  <w:tcBorders>
                    <w:top w:val="single" w:sz="8" w:space="0" w:color="auto"/>
                    <w:left w:val="single" w:sz="6" w:space="0" w:color="auto"/>
                    <w:bottom w:val="single" w:sz="8" w:space="0" w:color="auto"/>
                    <w:right w:val="single" w:sz="6" w:space="0" w:color="auto"/>
                  </w:tcBorders>
                  <w:vAlign w:val="center"/>
                  <w:hideMark/>
                </w:tcPr>
                <w:p w:rsidR="005E239B" w:rsidRPr="00242D9F" w:rsidRDefault="00242D9F" w:rsidP="005E239B">
                  <w:pPr>
                    <w:adjustRightInd w:val="0"/>
                    <w:snapToGrid w:val="0"/>
                    <w:jc w:val="left"/>
                    <w:rPr>
                      <w:rFonts w:eastAsiaTheme="minorEastAsia"/>
                      <w:color w:val="000000"/>
                      <w:sz w:val="21"/>
                      <w:szCs w:val="21"/>
                    </w:rPr>
                  </w:pPr>
                  <w:r w:rsidRPr="00242D9F">
                    <w:rPr>
                      <w:rFonts w:eastAsiaTheme="minorEastAsia" w:hAnsiTheme="minorEastAsia" w:hint="eastAsia"/>
                      <w:color w:val="000000"/>
                      <w:sz w:val="21"/>
                      <w:szCs w:val="21"/>
                    </w:rPr>
                    <w:t>2019</w:t>
                  </w:r>
                  <w:r w:rsidRPr="00242D9F">
                    <w:rPr>
                      <w:rFonts w:eastAsiaTheme="minorEastAsia" w:hAnsiTheme="minorEastAsia" w:hint="eastAsia"/>
                      <w:color w:val="000000"/>
                      <w:sz w:val="21"/>
                      <w:szCs w:val="21"/>
                    </w:rPr>
                    <w:t>年</w:t>
                  </w:r>
                  <w:r w:rsidRPr="00242D9F">
                    <w:rPr>
                      <w:rFonts w:eastAsiaTheme="minorEastAsia" w:hAnsiTheme="minorEastAsia" w:hint="eastAsia"/>
                      <w:color w:val="000000"/>
                      <w:sz w:val="21"/>
                      <w:szCs w:val="21"/>
                    </w:rPr>
                    <w:t>6</w:t>
                  </w:r>
                  <w:r w:rsidRPr="00242D9F">
                    <w:rPr>
                      <w:rFonts w:eastAsiaTheme="minorEastAsia" w:hAnsiTheme="minorEastAsia" w:hint="eastAsia"/>
                      <w:color w:val="000000"/>
                      <w:sz w:val="21"/>
                      <w:szCs w:val="21"/>
                    </w:rPr>
                    <w:t>月底前，全省石油化学、石油炼制、工业涂装、包装印刷、、化工、制药等工业企业，全面完成</w:t>
                  </w:r>
                  <w:r w:rsidRPr="00242D9F">
                    <w:rPr>
                      <w:rFonts w:eastAsiaTheme="minorEastAsia" w:hAnsiTheme="minorEastAsia" w:hint="eastAsia"/>
                      <w:color w:val="000000"/>
                      <w:sz w:val="21"/>
                      <w:szCs w:val="21"/>
                    </w:rPr>
                    <w:t>VOC</w:t>
                  </w:r>
                  <w:r w:rsidRPr="00242D9F">
                    <w:rPr>
                      <w:rFonts w:eastAsiaTheme="minorEastAsia" w:hAnsiTheme="minorEastAsia" w:hint="eastAsia"/>
                      <w:color w:val="000000"/>
                      <w:sz w:val="21"/>
                      <w:szCs w:val="21"/>
                      <w:vertAlign w:val="subscript"/>
                    </w:rPr>
                    <w:t>S</w:t>
                  </w:r>
                  <w:r w:rsidRPr="00242D9F">
                    <w:rPr>
                      <w:rFonts w:eastAsiaTheme="minorEastAsia" w:hAnsiTheme="minorEastAsia" w:hint="eastAsia"/>
                      <w:color w:val="000000"/>
                      <w:sz w:val="21"/>
                      <w:szCs w:val="21"/>
                    </w:rPr>
                    <w:t>专项治理。</w:t>
                  </w:r>
                </w:p>
              </w:tc>
              <w:tc>
                <w:tcPr>
                  <w:tcW w:w="3118" w:type="dxa"/>
                  <w:tcBorders>
                    <w:top w:val="single" w:sz="8" w:space="0" w:color="auto"/>
                    <w:left w:val="single" w:sz="6" w:space="0" w:color="auto"/>
                    <w:bottom w:val="single" w:sz="8" w:space="0" w:color="auto"/>
                    <w:right w:val="single" w:sz="6" w:space="0" w:color="auto"/>
                  </w:tcBorders>
                  <w:vAlign w:val="center"/>
                  <w:hideMark/>
                </w:tcPr>
                <w:p w:rsidR="005E239B" w:rsidRPr="005E239B" w:rsidRDefault="00242D9F" w:rsidP="00605B23">
                  <w:pPr>
                    <w:adjustRightInd w:val="0"/>
                    <w:snapToGrid w:val="0"/>
                    <w:jc w:val="left"/>
                    <w:rPr>
                      <w:rFonts w:eastAsiaTheme="minorEastAsia"/>
                      <w:color w:val="000000"/>
                      <w:sz w:val="21"/>
                      <w:szCs w:val="21"/>
                    </w:rPr>
                  </w:pPr>
                  <w:r w:rsidRPr="005B6830">
                    <w:rPr>
                      <w:sz w:val="21"/>
                      <w:szCs w:val="21"/>
                    </w:rPr>
                    <w:t>本项目</w:t>
                  </w:r>
                  <w:r>
                    <w:rPr>
                      <w:rFonts w:hint="eastAsia"/>
                      <w:sz w:val="21"/>
                      <w:szCs w:val="21"/>
                    </w:rPr>
                    <w:t>有机</w:t>
                  </w:r>
                  <w:r w:rsidRPr="005B6830">
                    <w:rPr>
                      <w:sz w:val="21"/>
                      <w:szCs w:val="21"/>
                    </w:rPr>
                    <w:t>废气</w:t>
                  </w:r>
                  <w:r>
                    <w:rPr>
                      <w:rFonts w:hint="eastAsia"/>
                      <w:sz w:val="21"/>
                      <w:szCs w:val="21"/>
                    </w:rPr>
                    <w:t>污染物</w:t>
                  </w:r>
                  <w:r w:rsidRPr="005B6830">
                    <w:rPr>
                      <w:sz w:val="21"/>
                      <w:szCs w:val="21"/>
                    </w:rPr>
                    <w:t>为</w:t>
                  </w:r>
                  <w:r w:rsidRPr="005B6830">
                    <w:rPr>
                      <w:rFonts w:hint="eastAsia"/>
                      <w:sz w:val="21"/>
                      <w:szCs w:val="21"/>
                    </w:rPr>
                    <w:t>非甲烷总烃</w:t>
                  </w:r>
                  <w:r>
                    <w:rPr>
                      <w:rFonts w:hint="eastAsia"/>
                      <w:sz w:val="21"/>
                      <w:szCs w:val="21"/>
                    </w:rPr>
                    <w:t>，</w:t>
                  </w:r>
                  <w:r w:rsidRPr="005B6830">
                    <w:rPr>
                      <w:sz w:val="21"/>
                      <w:szCs w:val="21"/>
                    </w:rPr>
                    <w:t>项目</w:t>
                  </w:r>
                  <w:r>
                    <w:rPr>
                      <w:rFonts w:hint="eastAsia"/>
                      <w:color w:val="000000"/>
                      <w:sz w:val="21"/>
                      <w:szCs w:val="21"/>
                    </w:rPr>
                    <w:t>吸塑</w:t>
                  </w:r>
                  <w:r w:rsidRPr="005B6830">
                    <w:rPr>
                      <w:rFonts w:hint="eastAsia"/>
                      <w:color w:val="000000"/>
                      <w:sz w:val="21"/>
                      <w:szCs w:val="21"/>
                    </w:rPr>
                    <w:t>废气</w:t>
                  </w:r>
                  <w:r w:rsidRPr="005B6830">
                    <w:rPr>
                      <w:color w:val="000000"/>
                      <w:sz w:val="21"/>
                      <w:szCs w:val="21"/>
                    </w:rPr>
                    <w:t>采用</w:t>
                  </w:r>
                  <w:r>
                    <w:rPr>
                      <w:rFonts w:hint="eastAsia"/>
                      <w:color w:val="000000"/>
                      <w:sz w:val="21"/>
                      <w:szCs w:val="21"/>
                    </w:rPr>
                    <w:t>UV</w:t>
                  </w:r>
                  <w:r>
                    <w:rPr>
                      <w:rFonts w:hint="eastAsia"/>
                      <w:color w:val="000000"/>
                      <w:sz w:val="21"/>
                      <w:szCs w:val="21"/>
                    </w:rPr>
                    <w:t>光氧催化</w:t>
                  </w:r>
                  <w:r>
                    <w:rPr>
                      <w:rFonts w:hint="eastAsia"/>
                      <w:color w:val="000000"/>
                      <w:sz w:val="21"/>
                      <w:szCs w:val="21"/>
                    </w:rPr>
                    <w:t>+</w:t>
                  </w:r>
                  <w:r>
                    <w:rPr>
                      <w:rFonts w:hint="eastAsia"/>
                      <w:color w:val="000000"/>
                      <w:sz w:val="21"/>
                      <w:szCs w:val="21"/>
                    </w:rPr>
                    <w:t>活性炭吸附装置</w:t>
                  </w:r>
                  <w:r w:rsidRPr="005B6830">
                    <w:rPr>
                      <w:rFonts w:hint="eastAsia"/>
                      <w:color w:val="000000"/>
                      <w:sz w:val="21"/>
                      <w:szCs w:val="21"/>
                    </w:rPr>
                    <w:t>进行治理</w:t>
                  </w:r>
                  <w:r w:rsidRPr="005B6830">
                    <w:rPr>
                      <w:rFonts w:hint="eastAsia"/>
                      <w:sz w:val="21"/>
                      <w:szCs w:val="21"/>
                    </w:rPr>
                    <w:t>，处理</w:t>
                  </w:r>
                  <w:r w:rsidRPr="005B6830">
                    <w:rPr>
                      <w:sz w:val="21"/>
                      <w:szCs w:val="21"/>
                    </w:rPr>
                    <w:t>后尾气通过</w:t>
                  </w:r>
                  <w:r w:rsidRPr="005B6830">
                    <w:rPr>
                      <w:sz w:val="21"/>
                      <w:szCs w:val="21"/>
                    </w:rPr>
                    <w:t>15m</w:t>
                  </w:r>
                  <w:r w:rsidRPr="005B6830">
                    <w:rPr>
                      <w:sz w:val="21"/>
                      <w:szCs w:val="21"/>
                    </w:rPr>
                    <w:t>高排气筒排放。</w:t>
                  </w:r>
                </w:p>
              </w:tc>
              <w:tc>
                <w:tcPr>
                  <w:tcW w:w="709" w:type="dxa"/>
                  <w:tcBorders>
                    <w:top w:val="single" w:sz="8" w:space="0" w:color="auto"/>
                    <w:left w:val="single" w:sz="6" w:space="0" w:color="auto"/>
                    <w:bottom w:val="single" w:sz="8" w:space="0" w:color="auto"/>
                    <w:right w:val="nil"/>
                  </w:tcBorders>
                  <w:vAlign w:val="center"/>
                  <w:hideMark/>
                </w:tcPr>
                <w:p w:rsidR="005E239B" w:rsidRPr="005E239B" w:rsidRDefault="005E239B" w:rsidP="005E239B">
                  <w:pPr>
                    <w:adjustRightInd w:val="0"/>
                    <w:snapToGrid w:val="0"/>
                    <w:jc w:val="center"/>
                    <w:rPr>
                      <w:rFonts w:eastAsiaTheme="minorEastAsia"/>
                      <w:color w:val="000000"/>
                      <w:sz w:val="21"/>
                      <w:szCs w:val="21"/>
                    </w:rPr>
                  </w:pPr>
                  <w:r w:rsidRPr="005E239B">
                    <w:rPr>
                      <w:rFonts w:eastAsiaTheme="minorEastAsia" w:hint="eastAsia"/>
                      <w:color w:val="000000"/>
                      <w:sz w:val="21"/>
                      <w:szCs w:val="21"/>
                    </w:rPr>
                    <w:t>符合</w:t>
                  </w:r>
                </w:p>
              </w:tc>
            </w:tr>
          </w:tbl>
          <w:p w:rsidR="005E239B" w:rsidRPr="006D56A8" w:rsidRDefault="00242D9F" w:rsidP="00242D9F">
            <w:pPr>
              <w:adjustRightInd w:val="0"/>
              <w:snapToGrid w:val="0"/>
              <w:spacing w:line="440" w:lineRule="exact"/>
              <w:ind w:firstLineChars="200" w:firstLine="480"/>
              <w:rPr>
                <w:color w:val="000000" w:themeColor="text1"/>
                <w:sz w:val="24"/>
              </w:rPr>
            </w:pPr>
            <w:r w:rsidRPr="006D56A8">
              <w:rPr>
                <w:rFonts w:hint="eastAsia"/>
                <w:color w:val="000000" w:themeColor="text1"/>
                <w:sz w:val="24"/>
              </w:rPr>
              <w:t>根据上表可知，本项目符合《河南省</w:t>
            </w:r>
            <w:r w:rsidRPr="006D56A8">
              <w:rPr>
                <w:color w:val="000000" w:themeColor="text1"/>
                <w:sz w:val="24"/>
              </w:rPr>
              <w:t>2019</w:t>
            </w:r>
            <w:r w:rsidRPr="006D56A8">
              <w:rPr>
                <w:rFonts w:hint="eastAsia"/>
                <w:color w:val="000000" w:themeColor="text1"/>
                <w:sz w:val="24"/>
              </w:rPr>
              <w:t>年挥发性有机物治理方案》的要求。</w:t>
            </w:r>
          </w:p>
          <w:p w:rsidR="000262DB" w:rsidRDefault="000262DB" w:rsidP="00605B23">
            <w:pPr>
              <w:spacing w:line="420" w:lineRule="exact"/>
              <w:ind w:firstLineChars="196" w:firstLine="472"/>
              <w:rPr>
                <w:b/>
                <w:sz w:val="24"/>
              </w:rPr>
            </w:pPr>
            <w:r>
              <w:rPr>
                <w:rFonts w:hint="eastAsia"/>
                <w:b/>
                <w:sz w:val="24"/>
              </w:rPr>
              <w:t>1</w:t>
            </w:r>
            <w:r w:rsidR="005E239B">
              <w:rPr>
                <w:rFonts w:hint="eastAsia"/>
                <w:b/>
                <w:sz w:val="24"/>
              </w:rPr>
              <w:t>2</w:t>
            </w:r>
            <w:r>
              <w:rPr>
                <w:rFonts w:hint="eastAsia"/>
                <w:b/>
                <w:sz w:val="24"/>
              </w:rPr>
              <w:t>、</w:t>
            </w:r>
            <w:r w:rsidRPr="00225D2B">
              <w:rPr>
                <w:b/>
                <w:sz w:val="24"/>
              </w:rPr>
              <w:t>与《</w:t>
            </w:r>
            <w:r w:rsidRPr="00225D2B">
              <w:rPr>
                <w:rFonts w:hint="eastAsia"/>
                <w:b/>
                <w:sz w:val="24"/>
              </w:rPr>
              <w:t>新乡市</w:t>
            </w:r>
            <w:r w:rsidRPr="00225D2B">
              <w:rPr>
                <w:b/>
                <w:sz w:val="24"/>
              </w:rPr>
              <w:t>生态环境局关于部署安装工业企业用电量监控系统的通知》</w:t>
            </w:r>
            <w:r w:rsidRPr="00225D2B">
              <w:rPr>
                <w:rFonts w:hint="eastAsia"/>
                <w:b/>
                <w:sz w:val="24"/>
              </w:rPr>
              <w:t>新</w:t>
            </w:r>
            <w:r w:rsidRPr="00225D2B">
              <w:rPr>
                <w:b/>
                <w:sz w:val="24"/>
              </w:rPr>
              <w:t>环</w:t>
            </w:r>
            <w:r w:rsidRPr="00225D2B">
              <w:rPr>
                <w:b/>
                <w:sz w:val="24"/>
              </w:rPr>
              <w:t xml:space="preserve"> [2019]</w:t>
            </w:r>
            <w:r w:rsidRPr="00225D2B">
              <w:rPr>
                <w:rFonts w:hint="eastAsia"/>
                <w:b/>
                <w:sz w:val="24"/>
              </w:rPr>
              <w:t>154</w:t>
            </w:r>
            <w:r w:rsidRPr="00225D2B">
              <w:rPr>
                <w:b/>
                <w:sz w:val="24"/>
              </w:rPr>
              <w:t>号文的对照分析</w:t>
            </w:r>
            <w:r w:rsidRPr="00225D2B">
              <w:rPr>
                <w:rFonts w:hint="eastAsia"/>
                <w:b/>
                <w:sz w:val="24"/>
              </w:rPr>
              <w:t>。</w:t>
            </w:r>
          </w:p>
          <w:p w:rsidR="006009C2" w:rsidRPr="00605B23" w:rsidRDefault="000262DB" w:rsidP="00605B23">
            <w:pPr>
              <w:spacing w:line="420" w:lineRule="exact"/>
              <w:ind w:firstLineChars="196" w:firstLine="470"/>
              <w:rPr>
                <w:sz w:val="24"/>
              </w:rPr>
            </w:pPr>
            <w:r w:rsidRPr="00225D2B">
              <w:rPr>
                <w:sz w:val="24"/>
              </w:rPr>
              <w:t>与《</w:t>
            </w:r>
            <w:r w:rsidRPr="00225D2B">
              <w:rPr>
                <w:rFonts w:hint="eastAsia"/>
                <w:sz w:val="24"/>
              </w:rPr>
              <w:t>新乡市</w:t>
            </w:r>
            <w:r w:rsidRPr="00225D2B">
              <w:rPr>
                <w:sz w:val="24"/>
              </w:rPr>
              <w:t>生态环境局关于部署安装工业企业用电量监控系统的通知》</w:t>
            </w:r>
            <w:r w:rsidRPr="00225D2B">
              <w:rPr>
                <w:rFonts w:hint="eastAsia"/>
                <w:sz w:val="24"/>
              </w:rPr>
              <w:t>新</w:t>
            </w:r>
            <w:r w:rsidRPr="00225D2B">
              <w:rPr>
                <w:sz w:val="24"/>
              </w:rPr>
              <w:t>环</w:t>
            </w:r>
            <w:r w:rsidRPr="00225D2B">
              <w:rPr>
                <w:sz w:val="24"/>
              </w:rPr>
              <w:t xml:space="preserve"> [2019]</w:t>
            </w:r>
            <w:r w:rsidRPr="00225D2B">
              <w:rPr>
                <w:rFonts w:hint="eastAsia"/>
                <w:sz w:val="24"/>
              </w:rPr>
              <w:t>154</w:t>
            </w:r>
            <w:r w:rsidRPr="00225D2B">
              <w:rPr>
                <w:sz w:val="24"/>
              </w:rPr>
              <w:t>号文的对照分析</w:t>
            </w:r>
            <w:r>
              <w:rPr>
                <w:sz w:val="24"/>
              </w:rPr>
              <w:t>见下表</w:t>
            </w:r>
            <w:r w:rsidRPr="00225D2B">
              <w:rPr>
                <w:rFonts w:hint="eastAsia"/>
                <w:sz w:val="24"/>
              </w:rPr>
              <w:t>。</w:t>
            </w:r>
          </w:p>
          <w:p w:rsidR="000262DB" w:rsidRPr="0083745C" w:rsidRDefault="000262DB" w:rsidP="000262DB">
            <w:pPr>
              <w:spacing w:line="440" w:lineRule="exact"/>
              <w:ind w:firstLineChars="200" w:firstLine="480"/>
              <w:textAlignment w:val="baseline"/>
              <w:rPr>
                <w:rFonts w:eastAsia="黑体"/>
                <w:color w:val="000000"/>
                <w:sz w:val="24"/>
                <w:szCs w:val="24"/>
              </w:rPr>
            </w:pPr>
            <w:r w:rsidRPr="005D4594">
              <w:rPr>
                <w:rFonts w:eastAsia="黑体" w:hAnsi="黑体"/>
                <w:color w:val="000000"/>
                <w:sz w:val="24"/>
                <w:szCs w:val="24"/>
              </w:rPr>
              <w:t>表</w:t>
            </w:r>
            <w:r>
              <w:rPr>
                <w:rFonts w:eastAsia="黑体"/>
                <w:color w:val="000000"/>
                <w:sz w:val="24"/>
                <w:szCs w:val="24"/>
              </w:rPr>
              <w:t>1</w:t>
            </w:r>
            <w:r w:rsidR="0017701B">
              <w:rPr>
                <w:rFonts w:eastAsia="黑体" w:hint="eastAsia"/>
                <w:color w:val="000000"/>
                <w:sz w:val="24"/>
                <w:szCs w:val="24"/>
              </w:rPr>
              <w:t>5</w:t>
            </w:r>
            <w:r w:rsidRPr="0083745C">
              <w:rPr>
                <w:rFonts w:eastAsia="黑体"/>
                <w:color w:val="000000"/>
                <w:sz w:val="24"/>
                <w:szCs w:val="24"/>
              </w:rPr>
              <w:t xml:space="preserve">                 </w:t>
            </w:r>
            <w:r>
              <w:rPr>
                <w:rFonts w:eastAsia="黑体" w:hint="eastAsia"/>
                <w:color w:val="000000"/>
                <w:sz w:val="24"/>
                <w:szCs w:val="24"/>
              </w:rPr>
              <w:t xml:space="preserve"> </w:t>
            </w:r>
            <w:r w:rsidRPr="0083745C">
              <w:rPr>
                <w:rFonts w:eastAsia="黑体" w:hAnsi="黑体"/>
                <w:color w:val="000000"/>
                <w:sz w:val="24"/>
                <w:szCs w:val="24"/>
              </w:rPr>
              <w:t>与</w:t>
            </w:r>
            <w:r w:rsidRPr="0083745C">
              <w:rPr>
                <w:rFonts w:eastAsia="黑体" w:hAnsi="黑体"/>
                <w:kern w:val="0"/>
                <w:sz w:val="24"/>
                <w:szCs w:val="24"/>
              </w:rPr>
              <w:t>新环</w:t>
            </w:r>
            <w:r w:rsidRPr="0083745C">
              <w:rPr>
                <w:rFonts w:eastAsia="黑体"/>
                <w:kern w:val="0"/>
                <w:sz w:val="24"/>
                <w:szCs w:val="24"/>
              </w:rPr>
              <w:t xml:space="preserve"> [2019]154</w:t>
            </w:r>
            <w:r w:rsidRPr="0083745C">
              <w:rPr>
                <w:rFonts w:eastAsia="黑体" w:hAnsi="黑体"/>
                <w:kern w:val="0"/>
                <w:sz w:val="24"/>
                <w:szCs w:val="24"/>
              </w:rPr>
              <w:t>号文</w:t>
            </w:r>
            <w:r w:rsidRPr="0083745C">
              <w:rPr>
                <w:rFonts w:eastAsia="黑体" w:hAnsi="黑体"/>
                <w:color w:val="000000"/>
                <w:sz w:val="24"/>
                <w:szCs w:val="24"/>
              </w:rPr>
              <w:t>的对照分析</w:t>
            </w:r>
          </w:p>
          <w:tbl>
            <w:tblPr>
              <w:tblW w:w="9241" w:type="dxa"/>
              <w:jc w:val="center"/>
              <w:tblBorders>
                <w:top w:val="single" w:sz="8" w:space="0" w:color="auto"/>
                <w:bottom w:val="single" w:sz="4" w:space="0" w:color="auto"/>
                <w:insideH w:val="single" w:sz="4" w:space="0" w:color="auto"/>
                <w:insideV w:val="single" w:sz="4" w:space="0" w:color="auto"/>
              </w:tblBorders>
              <w:tblLayout w:type="fixed"/>
              <w:tblLook w:val="0000"/>
            </w:tblPr>
            <w:tblGrid>
              <w:gridCol w:w="1242"/>
              <w:gridCol w:w="5503"/>
              <w:gridCol w:w="1585"/>
              <w:gridCol w:w="911"/>
            </w:tblGrid>
            <w:tr w:rsidR="000262DB" w:rsidRPr="000E7871" w:rsidTr="001D14FF">
              <w:trPr>
                <w:trHeight w:val="400"/>
                <w:jc w:val="center"/>
              </w:trPr>
              <w:tc>
                <w:tcPr>
                  <w:tcW w:w="1242" w:type="dxa"/>
                  <w:tcBorders>
                    <w:top w:val="single" w:sz="8" w:space="0" w:color="auto"/>
                    <w:bottom w:val="single" w:sz="8" w:space="0" w:color="auto"/>
                  </w:tcBorders>
                  <w:vAlign w:val="center"/>
                </w:tcPr>
                <w:p w:rsidR="000262DB" w:rsidRPr="000F3A9F" w:rsidRDefault="000262DB" w:rsidP="001D14FF">
                  <w:pPr>
                    <w:adjustRightInd w:val="0"/>
                    <w:snapToGrid w:val="0"/>
                    <w:jc w:val="center"/>
                    <w:textAlignment w:val="baseline"/>
                    <w:rPr>
                      <w:b/>
                      <w:sz w:val="21"/>
                      <w:szCs w:val="21"/>
                    </w:rPr>
                  </w:pPr>
                  <w:r w:rsidRPr="000F3A9F">
                    <w:rPr>
                      <w:b/>
                      <w:sz w:val="21"/>
                      <w:szCs w:val="21"/>
                    </w:rPr>
                    <w:t>主要任务</w:t>
                  </w:r>
                </w:p>
              </w:tc>
              <w:tc>
                <w:tcPr>
                  <w:tcW w:w="5503" w:type="dxa"/>
                  <w:tcBorders>
                    <w:top w:val="single" w:sz="8" w:space="0" w:color="auto"/>
                    <w:bottom w:val="single" w:sz="8" w:space="0" w:color="auto"/>
                  </w:tcBorders>
                  <w:vAlign w:val="center"/>
                </w:tcPr>
                <w:p w:rsidR="000262DB" w:rsidRPr="000F3A9F" w:rsidRDefault="000262DB" w:rsidP="001D14FF">
                  <w:pPr>
                    <w:adjustRightInd w:val="0"/>
                    <w:snapToGrid w:val="0"/>
                    <w:jc w:val="center"/>
                    <w:textAlignment w:val="baseline"/>
                    <w:rPr>
                      <w:b/>
                      <w:sz w:val="21"/>
                      <w:szCs w:val="21"/>
                    </w:rPr>
                  </w:pPr>
                  <w:r w:rsidRPr="000F3A9F">
                    <w:rPr>
                      <w:b/>
                      <w:sz w:val="21"/>
                      <w:szCs w:val="21"/>
                    </w:rPr>
                    <w:t>与本项目相关条文</w:t>
                  </w:r>
                </w:p>
              </w:tc>
              <w:tc>
                <w:tcPr>
                  <w:tcW w:w="1585" w:type="dxa"/>
                  <w:tcBorders>
                    <w:top w:val="single" w:sz="8" w:space="0" w:color="auto"/>
                    <w:bottom w:val="single" w:sz="8" w:space="0" w:color="auto"/>
                  </w:tcBorders>
                  <w:vAlign w:val="center"/>
                </w:tcPr>
                <w:p w:rsidR="000262DB" w:rsidRPr="000F3A9F" w:rsidRDefault="000262DB" w:rsidP="001D14FF">
                  <w:pPr>
                    <w:adjustRightInd w:val="0"/>
                    <w:snapToGrid w:val="0"/>
                    <w:jc w:val="center"/>
                    <w:textAlignment w:val="baseline"/>
                    <w:rPr>
                      <w:b/>
                      <w:sz w:val="21"/>
                      <w:szCs w:val="21"/>
                    </w:rPr>
                  </w:pPr>
                  <w:r w:rsidRPr="000F3A9F">
                    <w:rPr>
                      <w:b/>
                      <w:sz w:val="21"/>
                      <w:szCs w:val="21"/>
                    </w:rPr>
                    <w:t>本项目情况</w:t>
                  </w:r>
                </w:p>
              </w:tc>
              <w:tc>
                <w:tcPr>
                  <w:tcW w:w="911" w:type="dxa"/>
                  <w:tcBorders>
                    <w:top w:val="single" w:sz="8" w:space="0" w:color="auto"/>
                    <w:bottom w:val="single" w:sz="8" w:space="0" w:color="auto"/>
                  </w:tcBorders>
                  <w:vAlign w:val="center"/>
                </w:tcPr>
                <w:p w:rsidR="000262DB" w:rsidRPr="000F3A9F" w:rsidRDefault="000262DB" w:rsidP="001D14FF">
                  <w:pPr>
                    <w:adjustRightInd w:val="0"/>
                    <w:snapToGrid w:val="0"/>
                    <w:ind w:leftChars="-52" w:left="-146"/>
                    <w:jc w:val="center"/>
                    <w:textAlignment w:val="baseline"/>
                    <w:rPr>
                      <w:b/>
                      <w:sz w:val="21"/>
                      <w:szCs w:val="21"/>
                    </w:rPr>
                  </w:pPr>
                  <w:r w:rsidRPr="000F3A9F">
                    <w:rPr>
                      <w:b/>
                      <w:sz w:val="21"/>
                      <w:szCs w:val="21"/>
                    </w:rPr>
                    <w:t>相符性</w:t>
                  </w:r>
                </w:p>
              </w:tc>
            </w:tr>
            <w:tr w:rsidR="000262DB" w:rsidRPr="000E7871" w:rsidTr="001D14FF">
              <w:trPr>
                <w:trHeight w:val="400"/>
                <w:jc w:val="center"/>
              </w:trPr>
              <w:tc>
                <w:tcPr>
                  <w:tcW w:w="1242" w:type="dxa"/>
                  <w:tcBorders>
                    <w:bottom w:val="single" w:sz="8" w:space="0" w:color="auto"/>
                  </w:tcBorders>
                  <w:vAlign w:val="center"/>
                </w:tcPr>
                <w:p w:rsidR="000262DB" w:rsidRPr="00153DDA" w:rsidRDefault="000262DB" w:rsidP="001D14FF">
                  <w:pPr>
                    <w:adjustRightInd w:val="0"/>
                    <w:snapToGrid w:val="0"/>
                    <w:jc w:val="left"/>
                    <w:textAlignment w:val="baseline"/>
                    <w:rPr>
                      <w:color w:val="000000" w:themeColor="text1"/>
                      <w:sz w:val="21"/>
                      <w:szCs w:val="21"/>
                    </w:rPr>
                  </w:pPr>
                  <w:r w:rsidRPr="00153DDA">
                    <w:rPr>
                      <w:rFonts w:hint="eastAsia"/>
                      <w:color w:val="000000" w:themeColor="text1"/>
                      <w:sz w:val="21"/>
                      <w:szCs w:val="21"/>
                    </w:rPr>
                    <w:t>安装范围</w:t>
                  </w:r>
                </w:p>
              </w:tc>
              <w:tc>
                <w:tcPr>
                  <w:tcW w:w="5503" w:type="dxa"/>
                  <w:tcBorders>
                    <w:top w:val="single" w:sz="4" w:space="0" w:color="auto"/>
                    <w:bottom w:val="single" w:sz="8" w:space="0" w:color="auto"/>
                  </w:tcBorders>
                  <w:vAlign w:val="center"/>
                </w:tcPr>
                <w:p w:rsidR="000262DB" w:rsidRPr="00B36F5E" w:rsidRDefault="000262DB" w:rsidP="001D14FF">
                  <w:pPr>
                    <w:adjustRightInd w:val="0"/>
                    <w:snapToGrid w:val="0"/>
                    <w:textAlignment w:val="baseline"/>
                    <w:rPr>
                      <w:sz w:val="21"/>
                      <w:szCs w:val="21"/>
                    </w:rPr>
                  </w:pPr>
                  <w:r w:rsidRPr="00B36F5E">
                    <w:rPr>
                      <w:rFonts w:hint="eastAsia"/>
                      <w:sz w:val="21"/>
                      <w:szCs w:val="21"/>
                    </w:rPr>
                    <w:t>所有</w:t>
                  </w:r>
                  <w:r w:rsidRPr="00B36F5E">
                    <w:rPr>
                      <w:sz w:val="21"/>
                      <w:szCs w:val="21"/>
                    </w:rPr>
                    <w:t>排污企业的总用电控制位置</w:t>
                  </w:r>
                  <w:r w:rsidRPr="00B36F5E">
                    <w:rPr>
                      <w:rFonts w:hint="eastAsia"/>
                      <w:sz w:val="21"/>
                      <w:szCs w:val="21"/>
                    </w:rPr>
                    <w:t>、</w:t>
                  </w:r>
                  <w:r w:rsidRPr="00B36F5E">
                    <w:rPr>
                      <w:sz w:val="21"/>
                      <w:szCs w:val="21"/>
                    </w:rPr>
                    <w:t>主要生产设施和污染治理设施必须安装用电量监控系统终端</w:t>
                  </w:r>
                  <w:r w:rsidRPr="00B36F5E">
                    <w:rPr>
                      <w:rFonts w:hint="eastAsia"/>
                      <w:sz w:val="21"/>
                      <w:szCs w:val="21"/>
                    </w:rPr>
                    <w:t>。</w:t>
                  </w:r>
                </w:p>
              </w:tc>
              <w:tc>
                <w:tcPr>
                  <w:tcW w:w="1585" w:type="dxa"/>
                  <w:tcBorders>
                    <w:top w:val="single" w:sz="4" w:space="0" w:color="auto"/>
                    <w:bottom w:val="single" w:sz="8" w:space="0" w:color="auto"/>
                  </w:tcBorders>
                  <w:vAlign w:val="center"/>
                </w:tcPr>
                <w:p w:rsidR="000262DB" w:rsidRPr="00B36F5E" w:rsidRDefault="000262DB" w:rsidP="001D14FF">
                  <w:pPr>
                    <w:snapToGrid w:val="0"/>
                    <w:rPr>
                      <w:sz w:val="21"/>
                      <w:szCs w:val="21"/>
                    </w:rPr>
                  </w:pPr>
                  <w:r w:rsidRPr="00B36F5E">
                    <w:rPr>
                      <w:rFonts w:hAnsi="宋体"/>
                      <w:kern w:val="0"/>
                      <w:sz w:val="21"/>
                      <w:szCs w:val="21"/>
                    </w:rPr>
                    <w:t>本项目</w:t>
                  </w:r>
                  <w:r w:rsidRPr="00B36F5E">
                    <w:rPr>
                      <w:rFonts w:hAnsi="宋体" w:hint="eastAsia"/>
                      <w:kern w:val="0"/>
                      <w:sz w:val="21"/>
                      <w:szCs w:val="21"/>
                    </w:rPr>
                    <w:t>严格按照要求安装用电量监控系统终端。</w:t>
                  </w:r>
                </w:p>
              </w:tc>
              <w:tc>
                <w:tcPr>
                  <w:tcW w:w="911" w:type="dxa"/>
                  <w:tcBorders>
                    <w:top w:val="single" w:sz="4" w:space="0" w:color="auto"/>
                    <w:bottom w:val="single" w:sz="8" w:space="0" w:color="auto"/>
                  </w:tcBorders>
                  <w:vAlign w:val="center"/>
                </w:tcPr>
                <w:p w:rsidR="000262DB" w:rsidRPr="00B36F5E" w:rsidRDefault="000262DB" w:rsidP="001D14FF">
                  <w:pPr>
                    <w:adjustRightInd w:val="0"/>
                    <w:snapToGrid w:val="0"/>
                    <w:jc w:val="center"/>
                    <w:textAlignment w:val="baseline"/>
                    <w:rPr>
                      <w:sz w:val="21"/>
                      <w:szCs w:val="21"/>
                    </w:rPr>
                  </w:pPr>
                  <w:r w:rsidRPr="00B36F5E">
                    <w:rPr>
                      <w:rFonts w:hint="eastAsia"/>
                      <w:sz w:val="21"/>
                      <w:szCs w:val="21"/>
                    </w:rPr>
                    <w:t>满足</w:t>
                  </w:r>
                </w:p>
              </w:tc>
            </w:tr>
          </w:tbl>
          <w:p w:rsidR="008F2EEC" w:rsidRPr="00B307FF" w:rsidRDefault="000262DB" w:rsidP="00605B23">
            <w:pPr>
              <w:snapToGrid w:val="0"/>
              <w:spacing w:line="440" w:lineRule="exact"/>
              <w:ind w:firstLine="539"/>
              <w:rPr>
                <w:sz w:val="24"/>
                <w:szCs w:val="24"/>
              </w:rPr>
            </w:pPr>
            <w:r w:rsidRPr="00161EFF">
              <w:rPr>
                <w:color w:val="000000"/>
                <w:sz w:val="24"/>
                <w:szCs w:val="24"/>
              </w:rPr>
              <w:t>由上表可知，本项目满足</w:t>
            </w:r>
            <w:r w:rsidRPr="00B36F5E">
              <w:rPr>
                <w:kern w:val="0"/>
                <w:sz w:val="24"/>
                <w:szCs w:val="24"/>
              </w:rPr>
              <w:t>《</w:t>
            </w:r>
            <w:r w:rsidRPr="00B36F5E">
              <w:rPr>
                <w:rFonts w:hint="eastAsia"/>
                <w:kern w:val="0"/>
                <w:sz w:val="24"/>
                <w:szCs w:val="24"/>
              </w:rPr>
              <w:t>新乡市</w:t>
            </w:r>
            <w:r w:rsidRPr="00B36F5E">
              <w:rPr>
                <w:kern w:val="0"/>
                <w:sz w:val="24"/>
                <w:szCs w:val="24"/>
              </w:rPr>
              <w:t>生态环境局关于部署安装工业企业用电量监控系统的通知》</w:t>
            </w:r>
            <w:r w:rsidRPr="00B36F5E">
              <w:rPr>
                <w:rFonts w:hint="eastAsia"/>
                <w:kern w:val="0"/>
                <w:sz w:val="24"/>
                <w:szCs w:val="24"/>
              </w:rPr>
              <w:t>新</w:t>
            </w:r>
            <w:r w:rsidRPr="00B36F5E">
              <w:rPr>
                <w:kern w:val="0"/>
                <w:sz w:val="24"/>
                <w:szCs w:val="24"/>
              </w:rPr>
              <w:t>环</w:t>
            </w:r>
            <w:r w:rsidRPr="00B36F5E">
              <w:rPr>
                <w:kern w:val="0"/>
                <w:sz w:val="24"/>
                <w:szCs w:val="24"/>
              </w:rPr>
              <w:t xml:space="preserve"> [2019]</w:t>
            </w:r>
            <w:r>
              <w:rPr>
                <w:rFonts w:hint="eastAsia"/>
                <w:kern w:val="0"/>
                <w:sz w:val="24"/>
                <w:szCs w:val="24"/>
              </w:rPr>
              <w:t>154</w:t>
            </w:r>
            <w:r w:rsidRPr="00B36F5E">
              <w:rPr>
                <w:kern w:val="0"/>
                <w:sz w:val="24"/>
                <w:szCs w:val="24"/>
              </w:rPr>
              <w:t>号文</w:t>
            </w:r>
            <w:r w:rsidRPr="00161EFF">
              <w:rPr>
                <w:bCs/>
                <w:color w:val="000000"/>
                <w:kern w:val="0"/>
                <w:sz w:val="24"/>
                <w:szCs w:val="24"/>
              </w:rPr>
              <w:t>的相关要求</w:t>
            </w:r>
            <w:r>
              <w:rPr>
                <w:rFonts w:hint="eastAsia"/>
                <w:bCs/>
                <w:color w:val="000000"/>
                <w:kern w:val="0"/>
                <w:sz w:val="24"/>
                <w:szCs w:val="24"/>
              </w:rPr>
              <w:t>。</w:t>
            </w:r>
          </w:p>
        </w:tc>
      </w:tr>
      <w:tr w:rsidR="007E320F" w:rsidTr="00B36323">
        <w:trPr>
          <w:trHeight w:val="397"/>
        </w:trPr>
        <w:tc>
          <w:tcPr>
            <w:tcW w:w="9634" w:type="dxa"/>
            <w:gridSpan w:val="10"/>
            <w:tcBorders>
              <w:top w:val="single" w:sz="4" w:space="0" w:color="auto"/>
              <w:left w:val="single" w:sz="8" w:space="0" w:color="auto"/>
              <w:bottom w:val="single" w:sz="8" w:space="0" w:color="auto"/>
              <w:right w:val="single" w:sz="8" w:space="0" w:color="auto"/>
            </w:tcBorders>
          </w:tcPr>
          <w:p w:rsidR="007E320F" w:rsidRPr="001E1C29" w:rsidRDefault="00C64333">
            <w:pPr>
              <w:rPr>
                <w:rFonts w:ascii="宋体" w:hAnsi="宋体"/>
                <w:b/>
                <w:bCs/>
                <w:color w:val="000000"/>
                <w:sz w:val="24"/>
                <w:szCs w:val="24"/>
              </w:rPr>
            </w:pPr>
            <w:r>
              <w:rPr>
                <w:rFonts w:ascii="宋体" w:hAnsi="宋体" w:hint="eastAsia"/>
                <w:b/>
                <w:bCs/>
                <w:color w:val="000000"/>
                <w:sz w:val="24"/>
                <w:szCs w:val="24"/>
              </w:rPr>
              <w:lastRenderedPageBreak/>
              <w:t>与本项目有关的原有污染情况及主要环境问题：</w:t>
            </w:r>
          </w:p>
          <w:p w:rsidR="00242D9F" w:rsidRPr="00605B23" w:rsidRDefault="00C64333" w:rsidP="00605B23">
            <w:pPr>
              <w:ind w:firstLineChars="250" w:firstLine="600"/>
              <w:rPr>
                <w:rFonts w:hAnsi="宋体"/>
                <w:color w:val="000000"/>
                <w:sz w:val="24"/>
                <w:szCs w:val="24"/>
              </w:rPr>
            </w:pPr>
            <w:r>
              <w:rPr>
                <w:rFonts w:hAnsi="宋体" w:hint="eastAsia"/>
                <w:color w:val="000000"/>
                <w:sz w:val="24"/>
                <w:szCs w:val="24"/>
              </w:rPr>
              <w:t>本项目</w:t>
            </w:r>
            <w:r w:rsidR="00207413">
              <w:rPr>
                <w:rFonts w:hAnsi="宋体" w:hint="eastAsia"/>
                <w:color w:val="000000"/>
                <w:sz w:val="24"/>
                <w:szCs w:val="24"/>
              </w:rPr>
              <w:t>为新建项目</w:t>
            </w:r>
            <w:r>
              <w:rPr>
                <w:rFonts w:hAnsi="宋体" w:hint="eastAsia"/>
                <w:color w:val="000000"/>
                <w:sz w:val="24"/>
                <w:szCs w:val="24"/>
              </w:rPr>
              <w:t>，无原有环境问题。</w:t>
            </w:r>
          </w:p>
        </w:tc>
      </w:tr>
    </w:tbl>
    <w:p w:rsidR="007E320F" w:rsidRDefault="00A93FD8">
      <w:pPr>
        <w:jc w:val="left"/>
        <w:rPr>
          <w:rFonts w:ascii="宋体" w:hAnsi="宋体"/>
          <w:b/>
          <w:bCs/>
          <w:color w:val="000000"/>
        </w:rPr>
      </w:pPr>
      <w:r>
        <w:rPr>
          <w:rFonts w:ascii="宋体" w:hAnsi="宋体"/>
          <w:b/>
          <w:bCs/>
          <w:color w:val="000000"/>
        </w:rPr>
        <w:br w:type="page"/>
      </w:r>
      <w:r w:rsidR="00C64333">
        <w:rPr>
          <w:rFonts w:ascii="宋体" w:hAnsi="宋体" w:hint="eastAsia"/>
          <w:b/>
          <w:bCs/>
          <w:color w:val="000000"/>
        </w:rPr>
        <w:lastRenderedPageBreak/>
        <w:t>建设项目所在地自然环境社会环境简况</w:t>
      </w:r>
    </w:p>
    <w:tbl>
      <w:tblPr>
        <w:tblW w:w="9366" w:type="dxa"/>
        <w:jc w:val="center"/>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366"/>
      </w:tblGrid>
      <w:tr w:rsidR="00730486" w:rsidRPr="00012AF4" w:rsidTr="00A150D6">
        <w:trPr>
          <w:trHeight w:val="1823"/>
          <w:jc w:val="center"/>
        </w:trPr>
        <w:tc>
          <w:tcPr>
            <w:tcW w:w="9366" w:type="dxa"/>
          </w:tcPr>
          <w:p w:rsidR="00730486" w:rsidRPr="00012AF4" w:rsidRDefault="00730486" w:rsidP="00A150D6">
            <w:pPr>
              <w:spacing w:line="500" w:lineRule="exact"/>
              <w:rPr>
                <w:b/>
                <w:sz w:val="24"/>
                <w:szCs w:val="24"/>
              </w:rPr>
            </w:pPr>
            <w:r w:rsidRPr="00012AF4">
              <w:rPr>
                <w:b/>
                <w:sz w:val="24"/>
                <w:szCs w:val="24"/>
              </w:rPr>
              <w:t>自然环境简况（地形、地貌、地质、气候、气象、水文、植被、生物多样性等）：</w:t>
            </w:r>
          </w:p>
          <w:p w:rsidR="00730486" w:rsidRPr="00012AF4" w:rsidRDefault="00730486" w:rsidP="00A150D6">
            <w:pPr>
              <w:spacing w:line="440" w:lineRule="exact"/>
              <w:ind w:firstLineChars="200" w:firstLine="482"/>
              <w:rPr>
                <w:b/>
                <w:sz w:val="24"/>
                <w:szCs w:val="24"/>
              </w:rPr>
            </w:pPr>
            <w:r w:rsidRPr="00012AF4">
              <w:rPr>
                <w:b/>
                <w:sz w:val="24"/>
                <w:szCs w:val="24"/>
              </w:rPr>
              <w:t>1</w:t>
            </w:r>
            <w:r w:rsidRPr="00012AF4">
              <w:rPr>
                <w:b/>
                <w:sz w:val="24"/>
                <w:szCs w:val="24"/>
              </w:rPr>
              <w:t>、地理位置</w:t>
            </w:r>
          </w:p>
          <w:p w:rsidR="00730486" w:rsidRPr="00012AF4" w:rsidRDefault="00730486" w:rsidP="00A150D6">
            <w:pPr>
              <w:adjustRightInd w:val="0"/>
              <w:snapToGrid w:val="0"/>
              <w:spacing w:line="440" w:lineRule="exact"/>
              <w:ind w:firstLineChars="200" w:firstLine="480"/>
              <w:rPr>
                <w:sz w:val="24"/>
                <w:szCs w:val="24"/>
              </w:rPr>
            </w:pPr>
            <w:r w:rsidRPr="00012AF4">
              <w:rPr>
                <w:sz w:val="24"/>
                <w:szCs w:val="24"/>
              </w:rPr>
              <w:t>新乡县位于河南省中北部，属新乡市管辖。地处东经</w:t>
            </w:r>
            <w:r w:rsidRPr="00012AF4">
              <w:rPr>
                <w:sz w:val="24"/>
                <w:szCs w:val="24"/>
              </w:rPr>
              <w:t>113°42′~114°04′</w:t>
            </w:r>
            <w:r w:rsidRPr="00012AF4">
              <w:rPr>
                <w:sz w:val="24"/>
                <w:szCs w:val="24"/>
              </w:rPr>
              <w:t>，北纬</w:t>
            </w:r>
            <w:r w:rsidRPr="00012AF4">
              <w:rPr>
                <w:sz w:val="24"/>
                <w:szCs w:val="24"/>
              </w:rPr>
              <w:t>35°05′~35°24′</w:t>
            </w:r>
            <w:r w:rsidRPr="00012AF4">
              <w:rPr>
                <w:sz w:val="24"/>
                <w:szCs w:val="24"/>
              </w:rPr>
              <w:t>。全境环绕新乡市市区东、西、南三面，县境东西最大距离为</w:t>
            </w:r>
            <w:r w:rsidRPr="00012AF4">
              <w:rPr>
                <w:sz w:val="24"/>
                <w:szCs w:val="24"/>
              </w:rPr>
              <w:t>32.7km</w:t>
            </w:r>
            <w:r w:rsidRPr="00012AF4">
              <w:rPr>
                <w:sz w:val="24"/>
                <w:szCs w:val="24"/>
              </w:rPr>
              <w:t>，南北最大距离</w:t>
            </w:r>
            <w:r w:rsidRPr="00012AF4">
              <w:rPr>
                <w:sz w:val="24"/>
                <w:szCs w:val="24"/>
              </w:rPr>
              <w:t>34.5km</w:t>
            </w:r>
            <w:r w:rsidRPr="00012AF4">
              <w:rPr>
                <w:sz w:val="24"/>
                <w:szCs w:val="24"/>
              </w:rPr>
              <w:t>，总面积</w:t>
            </w:r>
            <w:r w:rsidRPr="00012AF4">
              <w:rPr>
                <w:sz w:val="24"/>
                <w:szCs w:val="24"/>
              </w:rPr>
              <w:t>523.6 km</w:t>
            </w:r>
            <w:r w:rsidRPr="00012AF4">
              <w:rPr>
                <w:sz w:val="24"/>
                <w:szCs w:val="24"/>
                <w:vertAlign w:val="superscript"/>
              </w:rPr>
              <w:t>2</w:t>
            </w:r>
            <w:r w:rsidRPr="00012AF4">
              <w:rPr>
                <w:sz w:val="24"/>
                <w:szCs w:val="24"/>
              </w:rPr>
              <w:t>。</w:t>
            </w:r>
          </w:p>
          <w:p w:rsidR="00730486" w:rsidRPr="00012AF4" w:rsidRDefault="00730486" w:rsidP="00A150D6">
            <w:pPr>
              <w:spacing w:line="440" w:lineRule="exact"/>
              <w:ind w:firstLineChars="200" w:firstLine="482"/>
              <w:textAlignment w:val="baseline"/>
              <w:rPr>
                <w:sz w:val="24"/>
                <w:szCs w:val="24"/>
              </w:rPr>
            </w:pPr>
            <w:r w:rsidRPr="00012AF4">
              <w:rPr>
                <w:b/>
                <w:sz w:val="24"/>
                <w:szCs w:val="24"/>
              </w:rPr>
              <w:t>2</w:t>
            </w:r>
            <w:r w:rsidRPr="00012AF4">
              <w:rPr>
                <w:b/>
                <w:sz w:val="24"/>
                <w:szCs w:val="24"/>
              </w:rPr>
              <w:t>、地形地貌</w:t>
            </w:r>
          </w:p>
          <w:p w:rsidR="00730486" w:rsidRPr="00012AF4" w:rsidRDefault="00730486" w:rsidP="00A150D6">
            <w:pPr>
              <w:spacing w:line="440" w:lineRule="exact"/>
              <w:ind w:firstLineChars="200" w:firstLine="480"/>
              <w:rPr>
                <w:sz w:val="24"/>
                <w:szCs w:val="24"/>
              </w:rPr>
            </w:pPr>
            <w:r w:rsidRPr="00012AF4">
              <w:rPr>
                <w:sz w:val="24"/>
                <w:szCs w:val="24"/>
              </w:rPr>
              <w:t>新乡县属黄河冲积平原，南部多沙，中部低洼，地形低平，便于引黄灌溉和机械化操作。总的地势是西北高、东南低。自然坡降为</w:t>
            </w:r>
            <w:r w:rsidRPr="00012AF4">
              <w:rPr>
                <w:sz w:val="24"/>
                <w:szCs w:val="24"/>
              </w:rPr>
              <w:t>1/4000</w:t>
            </w:r>
            <w:r w:rsidRPr="00012AF4">
              <w:rPr>
                <w:sz w:val="24"/>
                <w:szCs w:val="24"/>
              </w:rPr>
              <w:t>，海拔高度</w:t>
            </w:r>
            <w:r w:rsidRPr="00012AF4">
              <w:rPr>
                <w:sz w:val="24"/>
                <w:szCs w:val="24"/>
              </w:rPr>
              <w:t>70~80m</w:t>
            </w:r>
            <w:r w:rsidRPr="00012AF4">
              <w:rPr>
                <w:sz w:val="24"/>
                <w:szCs w:val="24"/>
              </w:rPr>
              <w:t>。</w:t>
            </w:r>
          </w:p>
          <w:p w:rsidR="00730486" w:rsidRPr="00012AF4" w:rsidRDefault="00730486" w:rsidP="00A150D6">
            <w:pPr>
              <w:pStyle w:val="ac"/>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本项目所在地属平原地带，地势平坦。</w:t>
            </w:r>
          </w:p>
          <w:p w:rsidR="00730486" w:rsidRPr="00012AF4" w:rsidRDefault="00730486" w:rsidP="00A150D6">
            <w:pPr>
              <w:spacing w:line="440" w:lineRule="exact"/>
              <w:ind w:firstLineChars="200" w:firstLine="482"/>
              <w:textAlignment w:val="baseline"/>
              <w:rPr>
                <w:b/>
                <w:sz w:val="24"/>
                <w:szCs w:val="24"/>
              </w:rPr>
            </w:pPr>
            <w:r w:rsidRPr="00012AF4">
              <w:rPr>
                <w:b/>
                <w:sz w:val="24"/>
                <w:szCs w:val="24"/>
              </w:rPr>
              <w:t>3</w:t>
            </w:r>
            <w:r w:rsidRPr="00012AF4">
              <w:rPr>
                <w:b/>
                <w:sz w:val="24"/>
                <w:szCs w:val="24"/>
              </w:rPr>
              <w:t>、气候、气象</w:t>
            </w:r>
          </w:p>
          <w:p w:rsidR="00730486" w:rsidRPr="00012AF4" w:rsidRDefault="00730486" w:rsidP="00A150D6">
            <w:pPr>
              <w:adjustRightInd w:val="0"/>
              <w:snapToGrid w:val="0"/>
              <w:spacing w:line="440" w:lineRule="exact"/>
              <w:ind w:firstLineChars="200" w:firstLine="480"/>
              <w:rPr>
                <w:sz w:val="24"/>
                <w:szCs w:val="24"/>
              </w:rPr>
            </w:pPr>
            <w:r w:rsidRPr="00012AF4">
              <w:rPr>
                <w:sz w:val="24"/>
                <w:szCs w:val="24"/>
              </w:rPr>
              <w:t>该地区属暖温带大陆性季风气候，季节变化明显，春季干燥少雨；夏季炎热高温，降雨集中；秋季天高气爽，气候宜人；冬季寒冷寡照少雨雪。年平均气温</w:t>
            </w:r>
            <w:smartTag w:uri="urn:schemas-microsoft-com:office:smarttags" w:element="chmetcnv">
              <w:smartTagPr>
                <w:attr w:name="UnitName" w:val="℃"/>
                <w:attr w:name="SourceValue" w:val="14"/>
                <w:attr w:name="HasSpace" w:val="False"/>
                <w:attr w:name="Negative" w:val="False"/>
                <w:attr w:name="NumberType" w:val="1"/>
                <w:attr w:name="TCSC" w:val="0"/>
              </w:smartTagPr>
              <w:r w:rsidRPr="00012AF4">
                <w:rPr>
                  <w:sz w:val="24"/>
                  <w:szCs w:val="24"/>
                </w:rPr>
                <w:t>14</w:t>
              </w:r>
              <w:r w:rsidRPr="00012AF4">
                <w:rPr>
                  <w:rFonts w:ascii="宋体"/>
                  <w:sz w:val="24"/>
                  <w:szCs w:val="24"/>
                </w:rPr>
                <w:t>℃</w:t>
              </w:r>
            </w:smartTag>
            <w:r w:rsidRPr="00012AF4">
              <w:rPr>
                <w:sz w:val="24"/>
                <w:szCs w:val="24"/>
              </w:rPr>
              <w:t>，历年极端最低气温</w:t>
            </w:r>
            <w:smartTag w:uri="urn:schemas-microsoft-com:office:smarttags" w:element="chmetcnv">
              <w:smartTagPr>
                <w:attr w:name="UnitName" w:val="℃"/>
                <w:attr w:name="SourceValue" w:val="21.3"/>
                <w:attr w:name="HasSpace" w:val="False"/>
                <w:attr w:name="Negative" w:val="True"/>
                <w:attr w:name="NumberType" w:val="1"/>
                <w:attr w:name="TCSC" w:val="0"/>
              </w:smartTagPr>
              <w:r w:rsidRPr="00012AF4">
                <w:rPr>
                  <w:sz w:val="24"/>
                  <w:szCs w:val="24"/>
                </w:rPr>
                <w:t>-21.3</w:t>
              </w:r>
              <w:r w:rsidRPr="00012AF4">
                <w:rPr>
                  <w:rFonts w:ascii="宋体"/>
                  <w:sz w:val="24"/>
                  <w:szCs w:val="24"/>
                </w:rPr>
                <w:t>℃</w:t>
              </w:r>
            </w:smartTag>
            <w:r w:rsidRPr="00012AF4">
              <w:rPr>
                <w:sz w:val="24"/>
                <w:szCs w:val="24"/>
              </w:rPr>
              <w:t>,</w:t>
            </w:r>
            <w:r w:rsidRPr="00012AF4">
              <w:rPr>
                <w:sz w:val="24"/>
                <w:szCs w:val="24"/>
              </w:rPr>
              <w:t>历年极端最高气温</w:t>
            </w:r>
            <w:smartTag w:uri="urn:schemas-microsoft-com:office:smarttags" w:element="chmetcnv">
              <w:smartTagPr>
                <w:attr w:name="UnitName" w:val="℃"/>
                <w:attr w:name="SourceValue" w:val="42.7"/>
                <w:attr w:name="HasSpace" w:val="False"/>
                <w:attr w:name="Negative" w:val="False"/>
                <w:attr w:name="NumberType" w:val="1"/>
                <w:attr w:name="TCSC" w:val="0"/>
              </w:smartTagPr>
              <w:r w:rsidRPr="00012AF4">
                <w:rPr>
                  <w:sz w:val="24"/>
                  <w:szCs w:val="24"/>
                </w:rPr>
                <w:t>42.7</w:t>
              </w:r>
              <w:r w:rsidRPr="00012AF4">
                <w:rPr>
                  <w:rFonts w:ascii="宋体"/>
                  <w:sz w:val="24"/>
                  <w:szCs w:val="24"/>
                </w:rPr>
                <w:t>℃</w:t>
              </w:r>
            </w:smartTag>
            <w:r w:rsidRPr="00012AF4">
              <w:rPr>
                <w:sz w:val="24"/>
                <w:szCs w:val="24"/>
              </w:rPr>
              <w:t>,</w:t>
            </w:r>
            <w:r w:rsidRPr="00012AF4">
              <w:rPr>
                <w:sz w:val="24"/>
                <w:szCs w:val="24"/>
              </w:rPr>
              <w:t>年均降雨量为</w:t>
            </w:r>
            <w:smartTag w:uri="urn:schemas-microsoft-com:office:smarttags" w:element="chmetcnv">
              <w:smartTagPr>
                <w:attr w:name="UnitName" w:val="mm"/>
                <w:attr w:name="SourceValue" w:val="617.8"/>
                <w:attr w:name="HasSpace" w:val="False"/>
                <w:attr w:name="Negative" w:val="False"/>
                <w:attr w:name="NumberType" w:val="1"/>
                <w:attr w:name="TCSC" w:val="0"/>
              </w:smartTagPr>
              <w:r w:rsidRPr="00012AF4">
                <w:rPr>
                  <w:sz w:val="24"/>
                  <w:szCs w:val="24"/>
                </w:rPr>
                <w:t>617.8mm</w:t>
              </w:r>
            </w:smartTag>
            <w:r w:rsidRPr="00012AF4">
              <w:rPr>
                <w:sz w:val="24"/>
                <w:szCs w:val="24"/>
              </w:rPr>
              <w:t>。常年主导风向为东北风，次主导风向为西南风，历年平均风速为</w:t>
            </w:r>
            <w:smartTag w:uri="urn:schemas-microsoft-com:office:smarttags" w:element="chmetcnv">
              <w:smartTagPr>
                <w:attr w:name="UnitName" w:val="m"/>
                <w:attr w:name="SourceValue" w:val="2.4"/>
                <w:attr w:name="HasSpace" w:val="False"/>
                <w:attr w:name="Negative" w:val="False"/>
                <w:attr w:name="NumberType" w:val="1"/>
                <w:attr w:name="TCSC" w:val="0"/>
              </w:smartTagPr>
              <w:r w:rsidRPr="00012AF4">
                <w:rPr>
                  <w:sz w:val="24"/>
                  <w:szCs w:val="24"/>
                </w:rPr>
                <w:t>2.4m</w:t>
              </w:r>
            </w:smartTag>
            <w:r w:rsidRPr="00012AF4">
              <w:rPr>
                <w:sz w:val="24"/>
                <w:szCs w:val="24"/>
              </w:rPr>
              <w:t>/s</w:t>
            </w:r>
            <w:r w:rsidRPr="00012AF4">
              <w:rPr>
                <w:sz w:val="24"/>
                <w:szCs w:val="24"/>
              </w:rPr>
              <w:t>。</w:t>
            </w:r>
          </w:p>
          <w:p w:rsidR="00730486" w:rsidRPr="00012AF4" w:rsidRDefault="00730486" w:rsidP="00A150D6">
            <w:pPr>
              <w:spacing w:line="440" w:lineRule="exact"/>
              <w:ind w:firstLineChars="200" w:firstLine="482"/>
              <w:rPr>
                <w:b/>
                <w:sz w:val="24"/>
                <w:szCs w:val="24"/>
              </w:rPr>
            </w:pPr>
            <w:r w:rsidRPr="00012AF4">
              <w:rPr>
                <w:b/>
                <w:sz w:val="24"/>
                <w:szCs w:val="24"/>
              </w:rPr>
              <w:t>4</w:t>
            </w:r>
            <w:r w:rsidRPr="00012AF4">
              <w:rPr>
                <w:b/>
                <w:sz w:val="24"/>
                <w:szCs w:val="24"/>
              </w:rPr>
              <w:t>、地表水</w:t>
            </w:r>
          </w:p>
          <w:p w:rsidR="00730486" w:rsidRPr="00012AF4" w:rsidRDefault="00730486" w:rsidP="00A150D6">
            <w:pPr>
              <w:pStyle w:val="ac"/>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新乡县境内地表水有东孟姜女河、西孟姜女河、大沙河等，东孟姜女河是卫河的支流，全长</w:t>
            </w:r>
            <w:smartTag w:uri="urn:schemas-microsoft-com:office:smarttags" w:element="chmetcnv">
              <w:smartTagPr>
                <w:attr w:name="TCSC" w:val="0"/>
                <w:attr w:name="NumberType" w:val="1"/>
                <w:attr w:name="Negative" w:val="False"/>
                <w:attr w:name="HasSpace" w:val="False"/>
                <w:attr w:name="SourceValue" w:val="50.5"/>
                <w:attr w:name="UnitName" w:val="km"/>
              </w:smartTagPr>
              <w:r w:rsidRPr="00012AF4">
                <w:rPr>
                  <w:rFonts w:ascii="Times New Roman" w:hAnsi="Times New Roman" w:cs="Times New Roman"/>
                  <w:sz w:val="24"/>
                  <w:szCs w:val="24"/>
                </w:rPr>
                <w:t>50.5km</w:t>
              </w:r>
            </w:smartTag>
            <w:r w:rsidRPr="00012AF4">
              <w:rPr>
                <w:rFonts w:ascii="Times New Roman" w:hAnsi="Times New Roman" w:cs="Times New Roman"/>
                <w:sz w:val="24"/>
                <w:szCs w:val="24"/>
              </w:rPr>
              <w:t>，流经新乡县、延津县、卫辉市，由于在上游接纳了大量的生产、生活废水，水质已超过地面水</w:t>
            </w:r>
            <w:r w:rsidRPr="00012AF4">
              <w:rPr>
                <w:rFonts w:hAnsi="Times New Roman" w:cs="Times New Roman"/>
                <w:sz w:val="24"/>
                <w:szCs w:val="24"/>
              </w:rPr>
              <w:t>Ⅴ</w:t>
            </w:r>
            <w:r w:rsidRPr="00012AF4">
              <w:rPr>
                <w:rFonts w:ascii="Times New Roman" w:hAnsi="Times New Roman" w:cs="Times New Roman"/>
                <w:sz w:val="24"/>
                <w:szCs w:val="24"/>
              </w:rPr>
              <w:t>类水质标准。东孟姜女河有三个支流：一支排、二支排和大泉排，三个支流均为纳污河道，无天然径流，目前水质均已超过地面水</w:t>
            </w:r>
            <w:r w:rsidRPr="00012AF4">
              <w:rPr>
                <w:rFonts w:hAnsi="Times New Roman" w:cs="Times New Roman"/>
                <w:sz w:val="24"/>
                <w:szCs w:val="24"/>
              </w:rPr>
              <w:t>Ⅴ</w:t>
            </w:r>
            <w:r w:rsidRPr="00012AF4">
              <w:rPr>
                <w:rFonts w:ascii="Times New Roman" w:hAnsi="Times New Roman" w:cs="Times New Roman"/>
                <w:sz w:val="24"/>
                <w:szCs w:val="24"/>
              </w:rPr>
              <w:t>类水质标准。根据新乡市地面水功能区划分，对东孟姜女河的水质要求是达到地面水</w:t>
            </w:r>
            <w:r w:rsidRPr="00012AF4">
              <w:rPr>
                <w:rFonts w:hAnsi="Times New Roman" w:cs="Times New Roman"/>
                <w:sz w:val="24"/>
                <w:szCs w:val="24"/>
              </w:rPr>
              <w:t>Ⅴ</w:t>
            </w:r>
            <w:r w:rsidRPr="00012AF4">
              <w:rPr>
                <w:rFonts w:ascii="Times New Roman" w:hAnsi="Times New Roman" w:cs="Times New Roman"/>
                <w:sz w:val="24"/>
                <w:szCs w:val="24"/>
              </w:rPr>
              <w:t>类水质标准，规划功能为自然水域及输水沟渠。</w:t>
            </w:r>
          </w:p>
          <w:p w:rsidR="00730486" w:rsidRPr="00012AF4" w:rsidRDefault="00730486" w:rsidP="00A150D6">
            <w:pPr>
              <w:spacing w:line="440" w:lineRule="exact"/>
              <w:ind w:firstLineChars="200" w:firstLine="482"/>
              <w:rPr>
                <w:b/>
                <w:sz w:val="24"/>
                <w:szCs w:val="24"/>
              </w:rPr>
            </w:pPr>
            <w:r w:rsidRPr="00012AF4">
              <w:rPr>
                <w:b/>
                <w:sz w:val="24"/>
                <w:szCs w:val="24"/>
              </w:rPr>
              <w:t>5</w:t>
            </w:r>
            <w:r w:rsidRPr="00012AF4">
              <w:rPr>
                <w:b/>
                <w:sz w:val="24"/>
                <w:szCs w:val="24"/>
              </w:rPr>
              <w:t>、地下水</w:t>
            </w:r>
          </w:p>
          <w:p w:rsidR="00730486" w:rsidRPr="00012AF4" w:rsidRDefault="00730486" w:rsidP="00A150D6">
            <w:pPr>
              <w:pStyle w:val="ac"/>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新乡县地下水流向总体上为从西南至东北。浅层水顶板埋深</w:t>
            </w:r>
            <w:r w:rsidRPr="00012AF4">
              <w:rPr>
                <w:rFonts w:ascii="Times New Roman" w:hAnsi="Times New Roman" w:cs="Times New Roman"/>
                <w:sz w:val="24"/>
                <w:szCs w:val="24"/>
              </w:rPr>
              <w:t>4~</w:t>
            </w:r>
            <w:smartTag w:uri="urn:schemas-microsoft-com:office:smarttags" w:element="chmetcnv">
              <w:smartTagPr>
                <w:attr w:name="UnitName" w:val="m"/>
                <w:attr w:name="SourceValue" w:val="8"/>
                <w:attr w:name="HasSpace" w:val="False"/>
                <w:attr w:name="Negative" w:val="False"/>
                <w:attr w:name="NumberType" w:val="1"/>
                <w:attr w:name="TCSC" w:val="0"/>
              </w:smartTagPr>
              <w:r w:rsidRPr="00012AF4">
                <w:rPr>
                  <w:rFonts w:ascii="Times New Roman" w:hAnsi="Times New Roman" w:cs="Times New Roman"/>
                  <w:sz w:val="24"/>
                  <w:szCs w:val="24"/>
                </w:rPr>
                <w:t>8m</w:t>
              </w:r>
            </w:smartTag>
            <w:r w:rsidRPr="00012AF4">
              <w:rPr>
                <w:rFonts w:ascii="Times New Roman" w:hAnsi="Times New Roman" w:cs="Times New Roman"/>
                <w:sz w:val="24"/>
                <w:szCs w:val="24"/>
              </w:rPr>
              <w:t>，底板埋深</w:t>
            </w:r>
            <w:r w:rsidRPr="00012AF4">
              <w:rPr>
                <w:rFonts w:ascii="Times New Roman" w:hAnsi="Times New Roman" w:cs="Times New Roman"/>
                <w:sz w:val="24"/>
                <w:szCs w:val="24"/>
              </w:rPr>
              <w:t>71~</w:t>
            </w:r>
            <w:smartTag w:uri="urn:schemas-microsoft-com:office:smarttags" w:element="chmetcnv">
              <w:smartTagPr>
                <w:attr w:name="UnitName" w:val="m"/>
                <w:attr w:name="SourceValue" w:val="87"/>
                <w:attr w:name="HasSpace" w:val="False"/>
                <w:attr w:name="Negative" w:val="False"/>
                <w:attr w:name="NumberType" w:val="1"/>
                <w:attr w:name="TCSC" w:val="0"/>
              </w:smartTagPr>
              <w:r w:rsidRPr="00012AF4">
                <w:rPr>
                  <w:rFonts w:ascii="Times New Roman" w:hAnsi="Times New Roman" w:cs="Times New Roman"/>
                  <w:sz w:val="24"/>
                  <w:szCs w:val="24"/>
                </w:rPr>
                <w:t>87m</w:t>
              </w:r>
            </w:smartTag>
            <w:r w:rsidRPr="00012AF4">
              <w:rPr>
                <w:rFonts w:ascii="Times New Roman" w:hAnsi="Times New Roman" w:cs="Times New Roman"/>
                <w:sz w:val="24"/>
                <w:szCs w:val="24"/>
              </w:rPr>
              <w:t>，以中砂为主；中层水顶板埋深</w:t>
            </w:r>
            <w:r w:rsidRPr="00012AF4">
              <w:rPr>
                <w:rFonts w:ascii="Times New Roman" w:hAnsi="Times New Roman" w:cs="Times New Roman"/>
                <w:sz w:val="24"/>
                <w:szCs w:val="24"/>
              </w:rPr>
              <w:t>73~</w:t>
            </w:r>
            <w:smartTag w:uri="urn:schemas-microsoft-com:office:smarttags" w:element="chmetcnv">
              <w:smartTagPr>
                <w:attr w:name="UnitName" w:val="m"/>
                <w:attr w:name="SourceValue" w:val="97"/>
                <w:attr w:name="HasSpace" w:val="False"/>
                <w:attr w:name="Negative" w:val="False"/>
                <w:attr w:name="NumberType" w:val="1"/>
                <w:attr w:name="TCSC" w:val="0"/>
              </w:smartTagPr>
              <w:r w:rsidRPr="00012AF4">
                <w:rPr>
                  <w:rFonts w:ascii="Times New Roman" w:hAnsi="Times New Roman" w:cs="Times New Roman"/>
                  <w:sz w:val="24"/>
                  <w:szCs w:val="24"/>
                </w:rPr>
                <w:t>97m</w:t>
              </w:r>
            </w:smartTag>
            <w:r w:rsidRPr="00012AF4">
              <w:rPr>
                <w:rFonts w:ascii="Times New Roman" w:hAnsi="Times New Roman" w:cs="Times New Roman"/>
                <w:sz w:val="24"/>
                <w:szCs w:val="24"/>
              </w:rPr>
              <w:t>，底板埋深</w:t>
            </w:r>
            <w:r w:rsidRPr="00012AF4">
              <w:rPr>
                <w:rFonts w:ascii="Times New Roman" w:hAnsi="Times New Roman" w:cs="Times New Roman"/>
                <w:sz w:val="24"/>
                <w:szCs w:val="24"/>
              </w:rPr>
              <w:t>124~</w:t>
            </w:r>
            <w:smartTag w:uri="urn:schemas-microsoft-com:office:smarttags" w:element="chmetcnv">
              <w:smartTagPr>
                <w:attr w:name="UnitName" w:val="m"/>
                <w:attr w:name="SourceValue" w:val="137"/>
                <w:attr w:name="HasSpace" w:val="False"/>
                <w:attr w:name="Negative" w:val="False"/>
                <w:attr w:name="NumberType" w:val="1"/>
                <w:attr w:name="TCSC" w:val="0"/>
              </w:smartTagPr>
              <w:r w:rsidRPr="00012AF4">
                <w:rPr>
                  <w:rFonts w:ascii="Times New Roman" w:hAnsi="Times New Roman" w:cs="Times New Roman"/>
                  <w:sz w:val="24"/>
                  <w:szCs w:val="24"/>
                </w:rPr>
                <w:t>137m</w:t>
              </w:r>
            </w:smartTag>
            <w:r w:rsidRPr="00012AF4">
              <w:rPr>
                <w:rFonts w:ascii="Times New Roman" w:hAnsi="Times New Roman" w:cs="Times New Roman"/>
                <w:sz w:val="24"/>
                <w:szCs w:val="24"/>
              </w:rPr>
              <w:t>，以中细砂为主。地下水矿化度小于</w:t>
            </w:r>
            <w:smartTag w:uri="urn:schemas-microsoft-com:office:smarttags" w:element="chmetcnv">
              <w:smartTagPr>
                <w:attr w:name="UnitName" w:val="g"/>
                <w:attr w:name="SourceValue" w:val="0.7"/>
                <w:attr w:name="HasSpace" w:val="False"/>
                <w:attr w:name="Negative" w:val="False"/>
                <w:attr w:name="NumberType" w:val="1"/>
                <w:attr w:name="TCSC" w:val="0"/>
              </w:smartTagPr>
              <w:r w:rsidRPr="00012AF4">
                <w:rPr>
                  <w:rFonts w:ascii="Times New Roman" w:hAnsi="Times New Roman" w:cs="Times New Roman"/>
                  <w:sz w:val="24"/>
                  <w:szCs w:val="24"/>
                </w:rPr>
                <w:t>0.7g</w:t>
              </w:r>
            </w:smartTag>
            <w:r w:rsidRPr="00012AF4">
              <w:rPr>
                <w:rFonts w:ascii="Times New Roman" w:hAnsi="Times New Roman" w:cs="Times New Roman"/>
                <w:sz w:val="24"/>
                <w:szCs w:val="24"/>
              </w:rPr>
              <w:t>/L</w:t>
            </w:r>
            <w:r w:rsidRPr="00012AF4">
              <w:rPr>
                <w:rFonts w:ascii="Times New Roman" w:hAnsi="Times New Roman" w:cs="Times New Roman"/>
                <w:sz w:val="24"/>
                <w:szCs w:val="24"/>
              </w:rPr>
              <w:t>。</w:t>
            </w:r>
          </w:p>
          <w:p w:rsidR="00730486" w:rsidRPr="00012AF4" w:rsidRDefault="00730486" w:rsidP="00A150D6">
            <w:pPr>
              <w:spacing w:line="440" w:lineRule="exact"/>
              <w:ind w:firstLineChars="200" w:firstLine="482"/>
              <w:rPr>
                <w:b/>
                <w:sz w:val="24"/>
                <w:szCs w:val="24"/>
              </w:rPr>
            </w:pPr>
            <w:r w:rsidRPr="00012AF4">
              <w:rPr>
                <w:b/>
                <w:sz w:val="24"/>
                <w:szCs w:val="24"/>
              </w:rPr>
              <w:t>6</w:t>
            </w:r>
            <w:r w:rsidRPr="00012AF4">
              <w:rPr>
                <w:b/>
                <w:sz w:val="24"/>
                <w:szCs w:val="24"/>
              </w:rPr>
              <w:t>、自然资源</w:t>
            </w:r>
          </w:p>
          <w:p w:rsidR="00730486" w:rsidRPr="00012AF4" w:rsidRDefault="00730486" w:rsidP="00A150D6">
            <w:pPr>
              <w:spacing w:line="440" w:lineRule="exact"/>
              <w:ind w:firstLineChars="200" w:firstLine="480"/>
              <w:rPr>
                <w:b/>
                <w:sz w:val="24"/>
                <w:szCs w:val="24"/>
              </w:rPr>
            </w:pPr>
            <w:r w:rsidRPr="00012AF4">
              <w:rPr>
                <w:sz w:val="24"/>
                <w:szCs w:val="24"/>
              </w:rPr>
              <w:t>新乡县自然资源丰富。已发现和开采矿藏</w:t>
            </w:r>
            <w:r w:rsidRPr="00012AF4">
              <w:rPr>
                <w:sz w:val="24"/>
                <w:szCs w:val="24"/>
              </w:rPr>
              <w:t>20</w:t>
            </w:r>
            <w:r w:rsidRPr="00012AF4">
              <w:rPr>
                <w:sz w:val="24"/>
                <w:szCs w:val="24"/>
              </w:rPr>
              <w:t>余种，其中，水泥灰岩和煤炭储量分别达到</w:t>
            </w:r>
            <w:r w:rsidRPr="00012AF4">
              <w:rPr>
                <w:sz w:val="24"/>
                <w:szCs w:val="24"/>
              </w:rPr>
              <w:t>100</w:t>
            </w:r>
            <w:r w:rsidRPr="00012AF4">
              <w:rPr>
                <w:sz w:val="24"/>
                <w:szCs w:val="24"/>
              </w:rPr>
              <w:t>亿吨和</w:t>
            </w:r>
            <w:r w:rsidRPr="00012AF4">
              <w:rPr>
                <w:sz w:val="24"/>
                <w:szCs w:val="24"/>
              </w:rPr>
              <w:t>84</w:t>
            </w:r>
            <w:r w:rsidRPr="00012AF4">
              <w:rPr>
                <w:sz w:val="24"/>
                <w:szCs w:val="24"/>
              </w:rPr>
              <w:t>亿吨。南水北调、西气东输工程穿境而过。主要矿产资源为非金属建筑材料泥灰岩、白垩土、石灰岩。其储量大，质量好，此外有铁、铜、铝、重晶石、白云岩、煤等。</w:t>
            </w:r>
          </w:p>
          <w:p w:rsidR="00730486" w:rsidRPr="00012AF4" w:rsidRDefault="00730486" w:rsidP="00A150D6">
            <w:pPr>
              <w:spacing w:line="440" w:lineRule="exact"/>
              <w:ind w:firstLineChars="200" w:firstLine="482"/>
              <w:rPr>
                <w:b/>
                <w:sz w:val="24"/>
                <w:szCs w:val="24"/>
              </w:rPr>
            </w:pPr>
            <w:r w:rsidRPr="00012AF4">
              <w:rPr>
                <w:b/>
                <w:sz w:val="24"/>
                <w:szCs w:val="24"/>
              </w:rPr>
              <w:lastRenderedPageBreak/>
              <w:t>7</w:t>
            </w:r>
            <w:r w:rsidRPr="00012AF4">
              <w:rPr>
                <w:b/>
                <w:sz w:val="24"/>
                <w:szCs w:val="24"/>
              </w:rPr>
              <w:t>、土壤状况</w:t>
            </w:r>
          </w:p>
          <w:p w:rsidR="00730486" w:rsidRPr="00012AF4" w:rsidRDefault="00730486" w:rsidP="00A150D6">
            <w:pPr>
              <w:pStyle w:val="a5"/>
              <w:adjustRightInd w:val="0"/>
              <w:snapToGrid w:val="0"/>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全县境地处华北平原，为燕山运动以后下沉的地区。土壤母质系新生界第四系，为太行山前冲洪积物与黄河、沁河冲积物沉积而成。形成县境内砂质、壤质、粘质三级土壤。</w:t>
            </w:r>
            <w:r w:rsidRPr="00012AF4">
              <w:rPr>
                <w:rFonts w:ascii="Times New Roman" w:hAnsi="Times New Roman" w:cs="Times New Roman"/>
                <w:sz w:val="24"/>
                <w:szCs w:val="24"/>
              </w:rPr>
              <w:t>0~8m</w:t>
            </w:r>
            <w:r w:rsidRPr="00012AF4">
              <w:rPr>
                <w:rFonts w:ascii="Times New Roman" w:hAnsi="Times New Roman" w:cs="Times New Roman"/>
                <w:sz w:val="24"/>
                <w:szCs w:val="24"/>
              </w:rPr>
              <w:t>为粘土，中间有淤泥亚粘土，属新近沉积物粘土；</w:t>
            </w:r>
            <w:r w:rsidRPr="00012AF4">
              <w:rPr>
                <w:rFonts w:ascii="Times New Roman" w:hAnsi="Times New Roman" w:cs="Times New Roman"/>
                <w:sz w:val="24"/>
                <w:szCs w:val="24"/>
              </w:rPr>
              <w:t>8~12m</w:t>
            </w:r>
            <w:r w:rsidRPr="00012AF4">
              <w:rPr>
                <w:rFonts w:ascii="Times New Roman" w:hAnsi="Times New Roman" w:cs="Times New Roman"/>
                <w:sz w:val="24"/>
                <w:szCs w:val="24"/>
              </w:rPr>
              <w:t>为粉砂、细粉砂；</w:t>
            </w:r>
            <w:r w:rsidRPr="00012AF4">
              <w:rPr>
                <w:rFonts w:ascii="Times New Roman" w:hAnsi="Times New Roman" w:cs="Times New Roman"/>
                <w:sz w:val="24"/>
                <w:szCs w:val="24"/>
              </w:rPr>
              <w:t>12~80m</w:t>
            </w:r>
            <w:r w:rsidRPr="00012AF4">
              <w:rPr>
                <w:rFonts w:ascii="Times New Roman" w:hAnsi="Times New Roman" w:cs="Times New Roman"/>
                <w:sz w:val="24"/>
                <w:szCs w:val="24"/>
              </w:rPr>
              <w:t>为细砂，均为全新河流冲积粉层。</w:t>
            </w:r>
          </w:p>
          <w:p w:rsidR="00730486" w:rsidRPr="00012AF4" w:rsidRDefault="00730486" w:rsidP="00A150D6">
            <w:pPr>
              <w:pStyle w:val="a5"/>
              <w:adjustRightInd w:val="0"/>
              <w:snapToGrid w:val="0"/>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该区工程地质条件较好，地壳总体稳定性好，土地允许承载力为</w:t>
            </w:r>
            <w:r w:rsidRPr="00012AF4">
              <w:rPr>
                <w:rFonts w:ascii="Times New Roman" w:hAnsi="Times New Roman" w:cs="Times New Roman"/>
                <w:sz w:val="24"/>
                <w:szCs w:val="24"/>
              </w:rPr>
              <w:t>15~20t/m</w:t>
            </w:r>
            <w:r w:rsidRPr="00012AF4">
              <w:rPr>
                <w:rFonts w:ascii="Times New Roman" w:hAnsi="Times New Roman" w:cs="Times New Roman"/>
                <w:sz w:val="24"/>
                <w:szCs w:val="24"/>
                <w:vertAlign w:val="superscript"/>
              </w:rPr>
              <w:t>2</w:t>
            </w:r>
            <w:r w:rsidRPr="00012AF4">
              <w:rPr>
                <w:rFonts w:ascii="Times New Roman" w:hAnsi="Times New Roman" w:cs="Times New Roman"/>
                <w:sz w:val="24"/>
                <w:szCs w:val="24"/>
              </w:rPr>
              <w:t>，项目所在地未有重大断层。</w:t>
            </w:r>
          </w:p>
          <w:p w:rsidR="00730486" w:rsidRPr="00012AF4" w:rsidRDefault="00730486" w:rsidP="00A150D6">
            <w:pPr>
              <w:spacing w:line="440" w:lineRule="exact"/>
              <w:ind w:firstLineChars="200" w:firstLine="482"/>
              <w:rPr>
                <w:b/>
                <w:sz w:val="24"/>
                <w:szCs w:val="24"/>
              </w:rPr>
            </w:pPr>
            <w:r w:rsidRPr="00012AF4">
              <w:rPr>
                <w:b/>
                <w:sz w:val="24"/>
                <w:szCs w:val="24"/>
              </w:rPr>
              <w:t>8</w:t>
            </w:r>
            <w:r w:rsidRPr="00012AF4">
              <w:rPr>
                <w:b/>
                <w:sz w:val="24"/>
                <w:szCs w:val="24"/>
              </w:rPr>
              <w:t>、动植物概况</w:t>
            </w:r>
          </w:p>
          <w:p w:rsidR="00730486" w:rsidRPr="00012AF4" w:rsidRDefault="00730486" w:rsidP="00A150D6">
            <w:pPr>
              <w:adjustRightInd w:val="0"/>
              <w:snapToGrid w:val="0"/>
              <w:spacing w:line="440" w:lineRule="exact"/>
              <w:ind w:firstLineChars="200" w:firstLine="480"/>
              <w:rPr>
                <w:sz w:val="24"/>
                <w:szCs w:val="24"/>
              </w:rPr>
            </w:pPr>
            <w:r w:rsidRPr="00012AF4">
              <w:rPr>
                <w:sz w:val="24"/>
                <w:szCs w:val="24"/>
              </w:rPr>
              <w:t>新乡县境内植物有粮食作物、经济作物、蔬菜作物以及林果、自然植被等。野生动物有兽类、鸟类、爬行类、两栖类、鱼类、昆虫等。</w:t>
            </w:r>
          </w:p>
          <w:p w:rsidR="00730486" w:rsidRPr="00012AF4" w:rsidRDefault="00730486" w:rsidP="00A150D6">
            <w:pPr>
              <w:spacing w:line="440" w:lineRule="exact"/>
              <w:ind w:firstLineChars="200" w:firstLine="480"/>
              <w:rPr>
                <w:b/>
                <w:sz w:val="24"/>
                <w:szCs w:val="24"/>
              </w:rPr>
            </w:pPr>
            <w:r w:rsidRPr="00012AF4">
              <w:rPr>
                <w:sz w:val="24"/>
                <w:szCs w:val="24"/>
              </w:rPr>
              <w:t>根据现场调查，本项目厂址周围评价范围内未发现有珍稀动植物。</w:t>
            </w: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pStyle w:val="a4"/>
              <w:spacing w:line="460" w:lineRule="exact"/>
              <w:ind w:firstLineChars="200" w:firstLine="480"/>
              <w:rPr>
                <w:color w:val="000000"/>
                <w:sz w:val="24"/>
                <w:szCs w:val="24"/>
              </w:rPr>
            </w:pPr>
          </w:p>
          <w:p w:rsidR="00730486" w:rsidRPr="00012AF4" w:rsidRDefault="00730486" w:rsidP="00A150D6">
            <w:pPr>
              <w:pStyle w:val="a4"/>
              <w:spacing w:line="460" w:lineRule="exact"/>
              <w:ind w:firstLineChars="200" w:firstLine="480"/>
              <w:rPr>
                <w:color w:val="000000"/>
                <w:sz w:val="24"/>
                <w:szCs w:val="24"/>
              </w:rPr>
            </w:pPr>
          </w:p>
          <w:p w:rsidR="00730486" w:rsidRDefault="00730486" w:rsidP="00A150D6">
            <w:pPr>
              <w:pStyle w:val="a4"/>
              <w:spacing w:line="460" w:lineRule="exact"/>
              <w:rPr>
                <w:color w:val="000000"/>
                <w:sz w:val="24"/>
                <w:szCs w:val="24"/>
              </w:rPr>
            </w:pPr>
          </w:p>
          <w:p w:rsidR="000C3D8A" w:rsidRPr="00012AF4" w:rsidRDefault="000C3D8A" w:rsidP="00A150D6">
            <w:pPr>
              <w:pStyle w:val="a4"/>
              <w:spacing w:line="460" w:lineRule="exact"/>
              <w:rPr>
                <w:color w:val="000000"/>
                <w:sz w:val="24"/>
                <w:szCs w:val="24"/>
              </w:rPr>
            </w:pPr>
          </w:p>
        </w:tc>
      </w:tr>
    </w:tbl>
    <w:p w:rsidR="007E320F" w:rsidRDefault="00C64333">
      <w:pPr>
        <w:jc w:val="left"/>
        <w:rPr>
          <w:b/>
          <w:bCs/>
          <w:color w:val="000000"/>
        </w:rPr>
      </w:pPr>
      <w:r>
        <w:rPr>
          <w:b/>
          <w:bCs/>
          <w:color w:val="000000"/>
        </w:rPr>
        <w:lastRenderedPageBreak/>
        <w:br w:type="page"/>
      </w:r>
      <w:r>
        <w:rPr>
          <w:rFonts w:ascii="宋体" w:hAnsi="宋体" w:hint="eastAsia"/>
          <w:b/>
          <w:bCs/>
          <w:color w:val="000000"/>
        </w:rPr>
        <w:lastRenderedPageBreak/>
        <w:t>环境质量状况</w:t>
      </w:r>
    </w:p>
    <w:tbl>
      <w:tblPr>
        <w:tblW w:w="9157" w:type="dxa"/>
        <w:jc w:val="center"/>
        <w:tblLayout w:type="fixed"/>
        <w:tblLook w:val="04A0"/>
      </w:tblPr>
      <w:tblGrid>
        <w:gridCol w:w="9157"/>
      </w:tblGrid>
      <w:tr w:rsidR="007E320F" w:rsidTr="00DB4C26">
        <w:trPr>
          <w:trHeight w:val="7640"/>
          <w:jc w:val="center"/>
        </w:trPr>
        <w:tc>
          <w:tcPr>
            <w:tcW w:w="9157" w:type="dxa"/>
            <w:tcBorders>
              <w:top w:val="single" w:sz="6" w:space="0" w:color="auto"/>
              <w:left w:val="single" w:sz="6" w:space="0" w:color="auto"/>
              <w:bottom w:val="single" w:sz="4" w:space="0" w:color="auto"/>
              <w:right w:val="single" w:sz="6" w:space="0" w:color="auto"/>
            </w:tcBorders>
          </w:tcPr>
          <w:p w:rsidR="007E320F" w:rsidRDefault="00C64333" w:rsidP="002C2403">
            <w:pPr>
              <w:adjustRightInd w:val="0"/>
              <w:snapToGrid w:val="0"/>
              <w:spacing w:line="440" w:lineRule="exact"/>
              <w:textAlignment w:val="baseline"/>
              <w:rPr>
                <w:rFonts w:eastAsia="黑体"/>
                <w:color w:val="000000"/>
                <w:sz w:val="24"/>
                <w:szCs w:val="24"/>
              </w:rPr>
            </w:pPr>
            <w:r>
              <w:rPr>
                <w:rFonts w:eastAsia="黑体"/>
                <w:color w:val="000000"/>
                <w:sz w:val="24"/>
                <w:szCs w:val="24"/>
              </w:rPr>
              <w:t>建设项目所在地区域环境质量现状及主要环境问题</w:t>
            </w:r>
            <w:r>
              <w:rPr>
                <w:rFonts w:eastAsia="黑体"/>
                <w:color w:val="000000"/>
                <w:sz w:val="24"/>
                <w:szCs w:val="24"/>
              </w:rPr>
              <w:t>(</w:t>
            </w:r>
            <w:r>
              <w:rPr>
                <w:rFonts w:ascii="黑体" w:eastAsia="黑体" w:hAnsi="黑体"/>
                <w:color w:val="000000"/>
                <w:sz w:val="24"/>
                <w:szCs w:val="24"/>
              </w:rPr>
              <w:t>环境空气、地表水、地下水、声环境、生态环境等</w:t>
            </w:r>
            <w:r>
              <w:rPr>
                <w:rFonts w:eastAsia="黑体"/>
                <w:color w:val="000000"/>
                <w:sz w:val="24"/>
                <w:szCs w:val="24"/>
              </w:rPr>
              <w:t>)</w:t>
            </w:r>
          </w:p>
          <w:p w:rsidR="007E320F" w:rsidRDefault="00C64333" w:rsidP="002C2403">
            <w:pPr>
              <w:spacing w:line="440" w:lineRule="exact"/>
              <w:ind w:firstLineChars="200" w:firstLine="482"/>
              <w:jc w:val="left"/>
              <w:rPr>
                <w:b/>
                <w:bCs/>
                <w:color w:val="000000"/>
                <w:sz w:val="24"/>
                <w:szCs w:val="24"/>
              </w:rPr>
            </w:pPr>
            <w:r>
              <w:rPr>
                <w:b/>
                <w:bCs/>
                <w:color w:val="000000"/>
                <w:sz w:val="24"/>
                <w:szCs w:val="24"/>
              </w:rPr>
              <w:t>1</w:t>
            </w:r>
            <w:r>
              <w:rPr>
                <w:rFonts w:ascii="宋体" w:hAnsi="宋体" w:hint="eastAsia"/>
                <w:b/>
                <w:bCs/>
                <w:color w:val="000000"/>
                <w:sz w:val="24"/>
                <w:szCs w:val="24"/>
              </w:rPr>
              <w:t>、环境空气</w:t>
            </w:r>
            <w:r>
              <w:rPr>
                <w:b/>
                <w:bCs/>
                <w:color w:val="000000"/>
                <w:sz w:val="24"/>
                <w:szCs w:val="24"/>
              </w:rPr>
              <w:t>质量现状</w:t>
            </w:r>
          </w:p>
          <w:p w:rsidR="007E7EA0" w:rsidRPr="009F2C7C" w:rsidRDefault="007E7EA0" w:rsidP="007E7EA0">
            <w:pPr>
              <w:spacing w:line="460" w:lineRule="exact"/>
              <w:ind w:firstLineChars="200" w:firstLine="480"/>
              <w:rPr>
                <w:sz w:val="24"/>
                <w:szCs w:val="24"/>
              </w:rPr>
            </w:pPr>
            <w:r w:rsidRPr="009F2C7C">
              <w:rPr>
                <w:rFonts w:hint="eastAsia"/>
                <w:sz w:val="24"/>
                <w:szCs w:val="24"/>
              </w:rPr>
              <w:t>根据大气功能区划分原则，项目所在区域为二类功能区，环境空气质量应执行《环境空气质量标准》（</w:t>
            </w:r>
            <w:r w:rsidRPr="009F2C7C">
              <w:rPr>
                <w:sz w:val="24"/>
                <w:szCs w:val="24"/>
              </w:rPr>
              <w:t>GB3095-2012</w:t>
            </w:r>
            <w:r w:rsidRPr="009F2C7C">
              <w:rPr>
                <w:rFonts w:hint="eastAsia"/>
                <w:sz w:val="24"/>
                <w:szCs w:val="24"/>
              </w:rPr>
              <w:t>）二级标准</w:t>
            </w:r>
            <w:r w:rsidRPr="009F2C7C">
              <w:rPr>
                <w:rFonts w:hint="eastAsia"/>
                <w:color w:val="000000"/>
                <w:sz w:val="24"/>
                <w:szCs w:val="24"/>
              </w:rPr>
              <w:t>。根据新乡市生态环境局发布的《新乡</w:t>
            </w:r>
            <w:r w:rsidRPr="009F2C7C">
              <w:rPr>
                <w:rFonts w:hint="eastAsia"/>
                <w:sz w:val="24"/>
                <w:szCs w:val="24"/>
              </w:rPr>
              <w:t>市</w:t>
            </w:r>
            <w:r w:rsidRPr="009F2C7C">
              <w:rPr>
                <w:sz w:val="24"/>
                <w:szCs w:val="24"/>
              </w:rPr>
              <w:t>2018</w:t>
            </w:r>
            <w:r w:rsidRPr="009F2C7C">
              <w:rPr>
                <w:rFonts w:hint="eastAsia"/>
                <w:sz w:val="24"/>
                <w:szCs w:val="24"/>
              </w:rPr>
              <w:t>年环境质量年报》，区域空气质量现状数据如下表所示。</w:t>
            </w:r>
          </w:p>
          <w:p w:rsidR="007E7EA0" w:rsidRDefault="007E7EA0" w:rsidP="007E7EA0">
            <w:pPr>
              <w:pStyle w:val="af6"/>
              <w:spacing w:line="460" w:lineRule="exact"/>
              <w:ind w:firstLineChars="250" w:firstLine="600"/>
            </w:pPr>
            <w:r>
              <w:rPr>
                <w:rFonts w:hint="eastAsia"/>
              </w:rPr>
              <w:t>表</w:t>
            </w:r>
            <w:r w:rsidR="006D56A8">
              <w:rPr>
                <w:rFonts w:hint="eastAsia"/>
              </w:rPr>
              <w:t>16</w:t>
            </w:r>
            <w:r>
              <w:rPr>
                <w:rFonts w:hint="eastAsia"/>
              </w:rPr>
              <w:t xml:space="preserve">  </w:t>
            </w:r>
            <w:r w:rsidR="00662FDB">
              <w:t xml:space="preserve">                </w:t>
            </w:r>
            <w:r>
              <w:rPr>
                <w:rFonts w:hint="eastAsia"/>
              </w:rPr>
              <w:t>区域空气质量现状评价表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4A0"/>
            </w:tblPr>
            <w:tblGrid>
              <w:gridCol w:w="1396"/>
              <w:gridCol w:w="1879"/>
              <w:gridCol w:w="1558"/>
              <w:gridCol w:w="1693"/>
              <w:gridCol w:w="1273"/>
              <w:gridCol w:w="1273"/>
            </w:tblGrid>
            <w:tr w:rsidR="007E7EA0" w:rsidRPr="00D221CE" w:rsidTr="00630F14">
              <w:trPr>
                <w:cantSplit/>
                <w:trHeight w:val="57"/>
                <w:jc w:val="center"/>
              </w:trPr>
              <w:tc>
                <w:tcPr>
                  <w:tcW w:w="1396" w:type="dxa"/>
                  <w:tcBorders>
                    <w:top w:val="single" w:sz="8" w:space="0" w:color="auto"/>
                    <w:bottom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rFonts w:eastAsia="黑体"/>
                      <w:kern w:val="2"/>
                    </w:rPr>
                  </w:pPr>
                  <w:r w:rsidRPr="00D221CE">
                    <w:rPr>
                      <w:rFonts w:eastAsia="黑体" w:hAnsi="黑体"/>
                      <w:kern w:val="2"/>
                    </w:rPr>
                    <w:t>污染物</w:t>
                  </w:r>
                </w:p>
              </w:tc>
              <w:tc>
                <w:tcPr>
                  <w:tcW w:w="1879" w:type="dxa"/>
                  <w:tcBorders>
                    <w:top w:val="single" w:sz="8" w:space="0" w:color="auto"/>
                    <w:bottom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rFonts w:eastAsia="黑体"/>
                      <w:kern w:val="2"/>
                    </w:rPr>
                  </w:pPr>
                  <w:r w:rsidRPr="00D221CE">
                    <w:rPr>
                      <w:rFonts w:eastAsia="黑体" w:hAnsi="黑体"/>
                      <w:kern w:val="2"/>
                    </w:rPr>
                    <w:t>年评价指标</w:t>
                  </w:r>
                </w:p>
              </w:tc>
              <w:tc>
                <w:tcPr>
                  <w:tcW w:w="1558" w:type="dxa"/>
                  <w:tcBorders>
                    <w:top w:val="single" w:sz="8" w:space="0" w:color="auto"/>
                    <w:bottom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rFonts w:eastAsia="黑体"/>
                      <w:kern w:val="2"/>
                    </w:rPr>
                  </w:pPr>
                  <w:r w:rsidRPr="00D221CE">
                    <w:rPr>
                      <w:rFonts w:eastAsia="黑体" w:hAnsi="黑体"/>
                      <w:kern w:val="2"/>
                    </w:rPr>
                    <w:t>现状浓度</w:t>
                  </w:r>
                  <w:r w:rsidRPr="00D221CE">
                    <w:rPr>
                      <w:rFonts w:eastAsia="黑体"/>
                      <w:kern w:val="2"/>
                    </w:rPr>
                    <w:t>/</w:t>
                  </w:r>
                  <w:r w:rsidRPr="00D221CE">
                    <w:rPr>
                      <w:rFonts w:eastAsia="黑体" w:hAnsi="黑体"/>
                      <w:kern w:val="2"/>
                    </w:rPr>
                    <w:t>（</w:t>
                  </w:r>
                  <w:r w:rsidRPr="00D221CE">
                    <w:rPr>
                      <w:rFonts w:eastAsia="黑体"/>
                      <w:kern w:val="2"/>
                    </w:rPr>
                    <w:t>μg/m</w:t>
                  </w:r>
                  <w:r w:rsidRPr="00D221CE">
                    <w:rPr>
                      <w:rFonts w:eastAsia="黑体"/>
                      <w:kern w:val="2"/>
                      <w:vertAlign w:val="superscript"/>
                    </w:rPr>
                    <w:t>3</w:t>
                  </w:r>
                  <w:r w:rsidRPr="00D221CE">
                    <w:rPr>
                      <w:rFonts w:eastAsia="黑体" w:hAnsi="黑体"/>
                      <w:kern w:val="2"/>
                    </w:rPr>
                    <w:t>）</w:t>
                  </w:r>
                </w:p>
              </w:tc>
              <w:tc>
                <w:tcPr>
                  <w:tcW w:w="1693" w:type="dxa"/>
                  <w:tcBorders>
                    <w:top w:val="single" w:sz="8" w:space="0" w:color="auto"/>
                    <w:bottom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rFonts w:eastAsia="黑体"/>
                      <w:kern w:val="2"/>
                    </w:rPr>
                  </w:pPr>
                  <w:r w:rsidRPr="00D221CE">
                    <w:rPr>
                      <w:rFonts w:eastAsia="黑体" w:hAnsi="黑体"/>
                      <w:kern w:val="2"/>
                    </w:rPr>
                    <w:t>标准值</w:t>
                  </w:r>
                  <w:r w:rsidRPr="00D221CE">
                    <w:rPr>
                      <w:rFonts w:eastAsia="黑体"/>
                      <w:kern w:val="2"/>
                    </w:rPr>
                    <w:t>/</w:t>
                  </w:r>
                  <w:r w:rsidRPr="00D221CE">
                    <w:rPr>
                      <w:rFonts w:eastAsia="黑体" w:hAnsi="黑体"/>
                      <w:kern w:val="2"/>
                    </w:rPr>
                    <w:t>（</w:t>
                  </w:r>
                  <w:r w:rsidRPr="00D221CE">
                    <w:rPr>
                      <w:rFonts w:eastAsia="黑体"/>
                      <w:bCs/>
                      <w:kern w:val="2"/>
                    </w:rPr>
                    <w:t>μ</w:t>
                  </w:r>
                  <w:r w:rsidRPr="00D221CE">
                    <w:rPr>
                      <w:rFonts w:eastAsia="黑体"/>
                      <w:kern w:val="2"/>
                    </w:rPr>
                    <w:t>g/m</w:t>
                  </w:r>
                  <w:r w:rsidRPr="00D221CE">
                    <w:rPr>
                      <w:rFonts w:eastAsia="黑体"/>
                      <w:kern w:val="2"/>
                      <w:vertAlign w:val="superscript"/>
                    </w:rPr>
                    <w:t>3</w:t>
                  </w:r>
                  <w:r w:rsidRPr="00D221CE">
                    <w:rPr>
                      <w:rFonts w:eastAsia="黑体" w:hAnsi="黑体"/>
                      <w:kern w:val="2"/>
                    </w:rPr>
                    <w:t>）</w:t>
                  </w:r>
                </w:p>
              </w:tc>
              <w:tc>
                <w:tcPr>
                  <w:tcW w:w="1273" w:type="dxa"/>
                  <w:tcBorders>
                    <w:top w:val="single" w:sz="8" w:space="0" w:color="auto"/>
                    <w:bottom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rFonts w:eastAsia="黑体"/>
                      <w:kern w:val="2"/>
                    </w:rPr>
                  </w:pPr>
                  <w:r w:rsidRPr="00D221CE">
                    <w:rPr>
                      <w:rFonts w:eastAsia="黑体" w:hAnsi="黑体"/>
                      <w:kern w:val="2"/>
                    </w:rPr>
                    <w:t>占标率</w:t>
                  </w:r>
                </w:p>
                <w:p w:rsidR="007E7EA0" w:rsidRPr="00D221CE" w:rsidRDefault="007E7EA0" w:rsidP="00D221CE">
                  <w:pPr>
                    <w:pStyle w:val="af7"/>
                    <w:spacing w:line="240" w:lineRule="auto"/>
                    <w:rPr>
                      <w:rFonts w:eastAsia="黑体"/>
                      <w:kern w:val="2"/>
                    </w:rPr>
                  </w:pPr>
                  <w:r w:rsidRPr="00D221CE">
                    <w:rPr>
                      <w:rFonts w:eastAsia="黑体"/>
                      <w:kern w:val="2"/>
                    </w:rPr>
                    <w:t>%</w:t>
                  </w:r>
                </w:p>
              </w:tc>
              <w:tc>
                <w:tcPr>
                  <w:tcW w:w="1273" w:type="dxa"/>
                  <w:tcBorders>
                    <w:top w:val="single" w:sz="8" w:space="0" w:color="auto"/>
                    <w:bottom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rFonts w:eastAsia="黑体"/>
                      <w:kern w:val="2"/>
                    </w:rPr>
                  </w:pPr>
                  <w:r w:rsidRPr="00D221CE">
                    <w:rPr>
                      <w:rFonts w:eastAsia="黑体" w:hAnsi="黑体"/>
                      <w:kern w:val="2"/>
                    </w:rPr>
                    <w:t>达标情况</w:t>
                  </w:r>
                </w:p>
              </w:tc>
            </w:tr>
            <w:tr w:rsidR="007E7EA0" w:rsidRPr="00D221CE" w:rsidTr="00630F14">
              <w:trPr>
                <w:cantSplit/>
                <w:trHeight w:val="57"/>
                <w:jc w:val="center"/>
              </w:trPr>
              <w:tc>
                <w:tcPr>
                  <w:tcW w:w="1396" w:type="dxa"/>
                  <w:tcBorders>
                    <w:top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PM</w:t>
                  </w:r>
                  <w:r w:rsidRPr="00D221CE">
                    <w:rPr>
                      <w:kern w:val="2"/>
                      <w:vertAlign w:val="subscript"/>
                    </w:rPr>
                    <w:t>10</w:t>
                  </w:r>
                </w:p>
              </w:tc>
              <w:tc>
                <w:tcPr>
                  <w:tcW w:w="1879" w:type="dxa"/>
                  <w:tcBorders>
                    <w:top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年平均质量浓度</w:t>
                  </w:r>
                </w:p>
              </w:tc>
              <w:tc>
                <w:tcPr>
                  <w:tcW w:w="1558" w:type="dxa"/>
                  <w:tcBorders>
                    <w:top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105</w:t>
                  </w:r>
                </w:p>
              </w:tc>
              <w:tc>
                <w:tcPr>
                  <w:tcW w:w="1693" w:type="dxa"/>
                  <w:tcBorders>
                    <w:top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70</w:t>
                  </w:r>
                </w:p>
              </w:tc>
              <w:tc>
                <w:tcPr>
                  <w:tcW w:w="1273" w:type="dxa"/>
                  <w:tcBorders>
                    <w:top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150</w:t>
                  </w:r>
                </w:p>
              </w:tc>
              <w:tc>
                <w:tcPr>
                  <w:tcW w:w="1273" w:type="dxa"/>
                  <w:tcBorders>
                    <w:top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超标</w:t>
                  </w:r>
                </w:p>
              </w:tc>
            </w:tr>
            <w:tr w:rsidR="007E7EA0" w:rsidRPr="00D221CE" w:rsidTr="00630F14">
              <w:trPr>
                <w:cantSplit/>
                <w:trHeight w:val="57"/>
                <w:jc w:val="center"/>
              </w:trPr>
              <w:tc>
                <w:tcPr>
                  <w:tcW w:w="1396"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PM</w:t>
                  </w:r>
                  <w:r w:rsidRPr="00D221CE">
                    <w:rPr>
                      <w:kern w:val="2"/>
                      <w:vertAlign w:val="subscript"/>
                    </w:rPr>
                    <w:t>2.5</w:t>
                  </w:r>
                </w:p>
              </w:tc>
              <w:tc>
                <w:tcPr>
                  <w:tcW w:w="1879"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年平均质量浓度</w:t>
                  </w:r>
                </w:p>
              </w:tc>
              <w:tc>
                <w:tcPr>
                  <w:tcW w:w="1558"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61</w:t>
                  </w:r>
                </w:p>
              </w:tc>
              <w:tc>
                <w:tcPr>
                  <w:tcW w:w="169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35</w:t>
                  </w:r>
                </w:p>
              </w:tc>
              <w:tc>
                <w:tcPr>
                  <w:tcW w:w="127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174</w:t>
                  </w:r>
                </w:p>
              </w:tc>
              <w:tc>
                <w:tcPr>
                  <w:tcW w:w="127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超标</w:t>
                  </w:r>
                </w:p>
              </w:tc>
            </w:tr>
            <w:tr w:rsidR="007E7EA0" w:rsidRPr="00D221CE" w:rsidTr="00630F14">
              <w:trPr>
                <w:cantSplit/>
                <w:trHeight w:val="57"/>
                <w:jc w:val="center"/>
              </w:trPr>
              <w:tc>
                <w:tcPr>
                  <w:tcW w:w="1396"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SO</w:t>
                  </w:r>
                  <w:r w:rsidRPr="00D221CE">
                    <w:rPr>
                      <w:kern w:val="2"/>
                      <w:vertAlign w:val="subscript"/>
                    </w:rPr>
                    <w:t>2</w:t>
                  </w:r>
                </w:p>
              </w:tc>
              <w:tc>
                <w:tcPr>
                  <w:tcW w:w="1879"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年平均质量浓度</w:t>
                  </w:r>
                </w:p>
              </w:tc>
              <w:tc>
                <w:tcPr>
                  <w:tcW w:w="1558"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19</w:t>
                  </w:r>
                </w:p>
              </w:tc>
              <w:tc>
                <w:tcPr>
                  <w:tcW w:w="169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60</w:t>
                  </w:r>
                </w:p>
              </w:tc>
              <w:tc>
                <w:tcPr>
                  <w:tcW w:w="127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31.6</w:t>
                  </w:r>
                </w:p>
              </w:tc>
              <w:tc>
                <w:tcPr>
                  <w:tcW w:w="127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达标</w:t>
                  </w:r>
                </w:p>
              </w:tc>
            </w:tr>
            <w:tr w:rsidR="007E7EA0" w:rsidRPr="00D221CE" w:rsidTr="00630F14">
              <w:trPr>
                <w:cantSplit/>
                <w:trHeight w:val="57"/>
                <w:jc w:val="center"/>
              </w:trPr>
              <w:tc>
                <w:tcPr>
                  <w:tcW w:w="1396"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NO</w:t>
                  </w:r>
                  <w:r w:rsidRPr="00D221CE">
                    <w:rPr>
                      <w:kern w:val="2"/>
                      <w:vertAlign w:val="subscript"/>
                    </w:rPr>
                    <w:t>2</w:t>
                  </w:r>
                </w:p>
              </w:tc>
              <w:tc>
                <w:tcPr>
                  <w:tcW w:w="1879"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年平均质量浓度</w:t>
                  </w:r>
                </w:p>
              </w:tc>
              <w:tc>
                <w:tcPr>
                  <w:tcW w:w="1558"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49</w:t>
                  </w:r>
                </w:p>
              </w:tc>
              <w:tc>
                <w:tcPr>
                  <w:tcW w:w="169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40</w:t>
                  </w:r>
                </w:p>
              </w:tc>
              <w:tc>
                <w:tcPr>
                  <w:tcW w:w="127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123</w:t>
                  </w:r>
                </w:p>
              </w:tc>
              <w:tc>
                <w:tcPr>
                  <w:tcW w:w="127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超标</w:t>
                  </w:r>
                </w:p>
              </w:tc>
            </w:tr>
            <w:tr w:rsidR="007E7EA0" w:rsidRPr="00D221CE" w:rsidTr="00630F14">
              <w:trPr>
                <w:cantSplit/>
                <w:trHeight w:val="57"/>
                <w:jc w:val="center"/>
              </w:trPr>
              <w:tc>
                <w:tcPr>
                  <w:tcW w:w="1396"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CO</w:t>
                  </w:r>
                </w:p>
              </w:tc>
              <w:tc>
                <w:tcPr>
                  <w:tcW w:w="1879"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第</w:t>
                  </w:r>
                  <w:r w:rsidRPr="00D221CE">
                    <w:rPr>
                      <w:kern w:val="2"/>
                    </w:rPr>
                    <w:t>95</w:t>
                  </w:r>
                  <w:r w:rsidRPr="00D221CE">
                    <w:rPr>
                      <w:kern w:val="2"/>
                    </w:rPr>
                    <w:t>百分位浓度</w:t>
                  </w:r>
                </w:p>
              </w:tc>
              <w:tc>
                <w:tcPr>
                  <w:tcW w:w="1558" w:type="dxa"/>
                  <w:tcMar>
                    <w:top w:w="57" w:type="dxa"/>
                    <w:left w:w="85" w:type="dxa"/>
                    <w:bottom w:w="57" w:type="dxa"/>
                    <w:right w:w="85" w:type="dxa"/>
                  </w:tcMar>
                  <w:vAlign w:val="center"/>
                  <w:hideMark/>
                </w:tcPr>
                <w:p w:rsidR="007E7EA0" w:rsidRPr="00D221CE" w:rsidRDefault="00CA7C33" w:rsidP="00D221CE">
                  <w:pPr>
                    <w:pStyle w:val="af7"/>
                    <w:spacing w:line="240" w:lineRule="auto"/>
                    <w:rPr>
                      <w:kern w:val="2"/>
                    </w:rPr>
                  </w:pPr>
                  <w:r>
                    <w:rPr>
                      <w:rFonts w:hint="eastAsia"/>
                      <w:kern w:val="2"/>
                    </w:rPr>
                    <w:t>2.30</w:t>
                  </w:r>
                  <w:r w:rsidR="007E7EA0" w:rsidRPr="00D221CE">
                    <w:rPr>
                      <w:kern w:val="2"/>
                    </w:rPr>
                    <w:t>mg/m</w:t>
                  </w:r>
                  <w:r w:rsidR="007E7EA0" w:rsidRPr="00D221CE">
                    <w:rPr>
                      <w:kern w:val="2"/>
                      <w:vertAlign w:val="superscript"/>
                    </w:rPr>
                    <w:t>3</w:t>
                  </w:r>
                </w:p>
              </w:tc>
              <w:tc>
                <w:tcPr>
                  <w:tcW w:w="169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4mg/m</w:t>
                  </w:r>
                  <w:r w:rsidRPr="00D221CE">
                    <w:rPr>
                      <w:kern w:val="2"/>
                      <w:vertAlign w:val="superscript"/>
                    </w:rPr>
                    <w:t>3</w:t>
                  </w:r>
                </w:p>
              </w:tc>
              <w:tc>
                <w:tcPr>
                  <w:tcW w:w="1273" w:type="dxa"/>
                  <w:tcMar>
                    <w:top w:w="57" w:type="dxa"/>
                    <w:left w:w="85" w:type="dxa"/>
                    <w:bottom w:w="57" w:type="dxa"/>
                    <w:right w:w="85" w:type="dxa"/>
                  </w:tcMar>
                  <w:vAlign w:val="center"/>
                  <w:hideMark/>
                </w:tcPr>
                <w:p w:rsidR="007E7EA0" w:rsidRPr="00D221CE" w:rsidRDefault="00CA7C33" w:rsidP="00D221CE">
                  <w:pPr>
                    <w:pStyle w:val="af7"/>
                    <w:spacing w:line="240" w:lineRule="auto"/>
                    <w:rPr>
                      <w:kern w:val="2"/>
                    </w:rPr>
                  </w:pPr>
                  <w:r>
                    <w:rPr>
                      <w:rFonts w:hint="eastAsia"/>
                      <w:kern w:val="2"/>
                    </w:rPr>
                    <w:t>57.5</w:t>
                  </w:r>
                </w:p>
              </w:tc>
              <w:tc>
                <w:tcPr>
                  <w:tcW w:w="127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达标</w:t>
                  </w:r>
                </w:p>
              </w:tc>
            </w:tr>
            <w:tr w:rsidR="007E7EA0" w:rsidRPr="00D221CE" w:rsidTr="00630F14">
              <w:trPr>
                <w:cantSplit/>
                <w:trHeight w:val="57"/>
                <w:jc w:val="center"/>
              </w:trPr>
              <w:tc>
                <w:tcPr>
                  <w:tcW w:w="1396"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O</w:t>
                  </w:r>
                  <w:r w:rsidRPr="00D221CE">
                    <w:rPr>
                      <w:kern w:val="2"/>
                      <w:vertAlign w:val="subscript"/>
                    </w:rPr>
                    <w:t>3</w:t>
                  </w:r>
                </w:p>
              </w:tc>
              <w:tc>
                <w:tcPr>
                  <w:tcW w:w="1879"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第</w:t>
                  </w:r>
                  <w:r w:rsidRPr="00D221CE">
                    <w:rPr>
                      <w:kern w:val="2"/>
                    </w:rPr>
                    <w:t>90</w:t>
                  </w:r>
                  <w:r w:rsidRPr="00D221CE">
                    <w:rPr>
                      <w:kern w:val="2"/>
                    </w:rPr>
                    <w:t>百分位浓度</w:t>
                  </w:r>
                </w:p>
              </w:tc>
              <w:tc>
                <w:tcPr>
                  <w:tcW w:w="1558" w:type="dxa"/>
                  <w:tcMar>
                    <w:top w:w="57" w:type="dxa"/>
                    <w:left w:w="85" w:type="dxa"/>
                    <w:bottom w:w="57" w:type="dxa"/>
                    <w:right w:w="85" w:type="dxa"/>
                  </w:tcMar>
                  <w:vAlign w:val="center"/>
                  <w:hideMark/>
                </w:tcPr>
                <w:p w:rsidR="007E7EA0" w:rsidRPr="00D221CE" w:rsidRDefault="00CA7C33" w:rsidP="00D221CE">
                  <w:pPr>
                    <w:pStyle w:val="af7"/>
                    <w:spacing w:line="240" w:lineRule="auto"/>
                    <w:rPr>
                      <w:kern w:val="2"/>
                    </w:rPr>
                  </w:pPr>
                  <w:r>
                    <w:rPr>
                      <w:rFonts w:hint="eastAsia"/>
                      <w:kern w:val="2"/>
                    </w:rPr>
                    <w:t>202</w:t>
                  </w:r>
                </w:p>
              </w:tc>
              <w:tc>
                <w:tcPr>
                  <w:tcW w:w="169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160</w:t>
                  </w:r>
                </w:p>
              </w:tc>
              <w:tc>
                <w:tcPr>
                  <w:tcW w:w="1273" w:type="dxa"/>
                  <w:tcMar>
                    <w:top w:w="57" w:type="dxa"/>
                    <w:left w:w="85" w:type="dxa"/>
                    <w:bottom w:w="57" w:type="dxa"/>
                    <w:right w:w="85" w:type="dxa"/>
                  </w:tcMar>
                  <w:vAlign w:val="center"/>
                  <w:hideMark/>
                </w:tcPr>
                <w:p w:rsidR="007E7EA0" w:rsidRPr="00D221CE" w:rsidRDefault="00CA7C33" w:rsidP="00D221CE">
                  <w:pPr>
                    <w:pStyle w:val="af7"/>
                    <w:spacing w:line="240" w:lineRule="auto"/>
                    <w:rPr>
                      <w:kern w:val="2"/>
                    </w:rPr>
                  </w:pPr>
                  <w:r>
                    <w:rPr>
                      <w:rFonts w:hint="eastAsia"/>
                      <w:kern w:val="2"/>
                    </w:rPr>
                    <w:t>126</w:t>
                  </w:r>
                </w:p>
              </w:tc>
              <w:tc>
                <w:tcPr>
                  <w:tcW w:w="1273" w:type="dxa"/>
                  <w:tcMar>
                    <w:top w:w="57" w:type="dxa"/>
                    <w:left w:w="85" w:type="dxa"/>
                    <w:bottom w:w="57" w:type="dxa"/>
                    <w:right w:w="85" w:type="dxa"/>
                  </w:tcMar>
                  <w:vAlign w:val="center"/>
                  <w:hideMark/>
                </w:tcPr>
                <w:p w:rsidR="007E7EA0" w:rsidRPr="00D221CE" w:rsidRDefault="00CA7C33" w:rsidP="00D221CE">
                  <w:pPr>
                    <w:pStyle w:val="af7"/>
                    <w:spacing w:line="240" w:lineRule="auto"/>
                    <w:rPr>
                      <w:kern w:val="2"/>
                    </w:rPr>
                  </w:pPr>
                  <w:r>
                    <w:rPr>
                      <w:rFonts w:hint="eastAsia"/>
                      <w:kern w:val="2"/>
                    </w:rPr>
                    <w:t>超标</w:t>
                  </w:r>
                </w:p>
              </w:tc>
            </w:tr>
          </w:tbl>
          <w:p w:rsidR="007E7EA0" w:rsidRPr="009F2C7C" w:rsidRDefault="007E7EA0" w:rsidP="007E7EA0">
            <w:pPr>
              <w:snapToGrid w:val="0"/>
              <w:spacing w:line="460" w:lineRule="exact"/>
              <w:ind w:firstLineChars="200" w:firstLine="480"/>
              <w:rPr>
                <w:sz w:val="24"/>
                <w:szCs w:val="24"/>
              </w:rPr>
            </w:pPr>
            <w:r w:rsidRPr="009F2C7C">
              <w:rPr>
                <w:rFonts w:hint="eastAsia"/>
                <w:sz w:val="24"/>
                <w:szCs w:val="24"/>
              </w:rPr>
              <w:t>由上表可知，其中</w:t>
            </w:r>
            <w:r w:rsidRPr="009F2C7C">
              <w:rPr>
                <w:sz w:val="24"/>
                <w:szCs w:val="24"/>
              </w:rPr>
              <w:t>PM</w:t>
            </w:r>
            <w:r w:rsidRPr="009F2C7C">
              <w:rPr>
                <w:sz w:val="24"/>
                <w:szCs w:val="24"/>
                <w:vertAlign w:val="subscript"/>
              </w:rPr>
              <w:t>10</w:t>
            </w:r>
            <w:r w:rsidRPr="009F2C7C">
              <w:rPr>
                <w:rFonts w:hint="eastAsia"/>
                <w:sz w:val="24"/>
                <w:szCs w:val="24"/>
              </w:rPr>
              <w:t>、</w:t>
            </w:r>
            <w:r w:rsidRPr="009F2C7C">
              <w:rPr>
                <w:sz w:val="24"/>
                <w:szCs w:val="24"/>
              </w:rPr>
              <w:t>PM</w:t>
            </w:r>
            <w:r w:rsidRPr="009F2C7C">
              <w:rPr>
                <w:sz w:val="24"/>
                <w:szCs w:val="24"/>
                <w:vertAlign w:val="subscript"/>
              </w:rPr>
              <w:t>2.5</w:t>
            </w:r>
            <w:r w:rsidR="00CA7C33" w:rsidRPr="009F2C7C">
              <w:rPr>
                <w:rFonts w:hint="eastAsia"/>
                <w:sz w:val="24"/>
                <w:szCs w:val="24"/>
              </w:rPr>
              <w:t>、</w:t>
            </w:r>
            <w:r w:rsidR="00CA7C33" w:rsidRPr="00CA7C33">
              <w:rPr>
                <w:sz w:val="24"/>
                <w:szCs w:val="24"/>
              </w:rPr>
              <w:t>O</w:t>
            </w:r>
            <w:r w:rsidR="00CA7C33" w:rsidRPr="00CA7C33">
              <w:rPr>
                <w:sz w:val="24"/>
                <w:szCs w:val="24"/>
                <w:vertAlign w:val="subscript"/>
              </w:rPr>
              <w:t>3</w:t>
            </w:r>
            <w:r w:rsidRPr="009F2C7C">
              <w:rPr>
                <w:rFonts w:hint="eastAsia"/>
                <w:sz w:val="24"/>
                <w:szCs w:val="24"/>
              </w:rPr>
              <w:t>和</w:t>
            </w:r>
            <w:r w:rsidRPr="009F2C7C">
              <w:rPr>
                <w:sz w:val="24"/>
                <w:szCs w:val="24"/>
              </w:rPr>
              <w:t>NO</w:t>
            </w:r>
            <w:r w:rsidRPr="009F2C7C">
              <w:rPr>
                <w:sz w:val="24"/>
                <w:szCs w:val="24"/>
                <w:vertAlign w:val="subscript"/>
              </w:rPr>
              <w:t>2</w:t>
            </w:r>
            <w:r w:rsidRPr="009F2C7C">
              <w:rPr>
                <w:rFonts w:hint="eastAsia"/>
                <w:sz w:val="24"/>
                <w:szCs w:val="24"/>
              </w:rPr>
              <w:t>均不能够满足《环境空气质量标准》（</w:t>
            </w:r>
            <w:r w:rsidRPr="009F2C7C">
              <w:rPr>
                <w:sz w:val="24"/>
                <w:szCs w:val="24"/>
              </w:rPr>
              <w:t>GB3095-2012</w:t>
            </w:r>
            <w:r w:rsidRPr="009F2C7C">
              <w:rPr>
                <w:rFonts w:hint="eastAsia"/>
                <w:sz w:val="24"/>
                <w:szCs w:val="24"/>
              </w:rPr>
              <w:t>）二级标准要求。根据《环境影响评价技术导则</w:t>
            </w:r>
            <w:r w:rsidRPr="009F2C7C">
              <w:rPr>
                <w:sz w:val="24"/>
                <w:szCs w:val="24"/>
              </w:rPr>
              <w:t xml:space="preserve">  </w:t>
            </w:r>
            <w:r w:rsidRPr="009F2C7C">
              <w:rPr>
                <w:rFonts w:hint="eastAsia"/>
                <w:sz w:val="24"/>
                <w:szCs w:val="24"/>
              </w:rPr>
              <w:t>大气环境》</w:t>
            </w:r>
            <w:r w:rsidRPr="009F2C7C">
              <w:rPr>
                <w:sz w:val="24"/>
                <w:szCs w:val="24"/>
              </w:rPr>
              <w:t>(HJ2.2-2018)</w:t>
            </w:r>
            <w:r w:rsidRPr="009F2C7C">
              <w:rPr>
                <w:rFonts w:hint="eastAsia"/>
                <w:sz w:val="24"/>
                <w:szCs w:val="24"/>
              </w:rPr>
              <w:t>，本项目所在区域属于未达标区。</w:t>
            </w:r>
          </w:p>
          <w:p w:rsidR="00CA7C33" w:rsidRDefault="00CA7C33" w:rsidP="00CA7C33">
            <w:pPr>
              <w:snapToGrid w:val="0"/>
              <w:spacing w:line="460" w:lineRule="exact"/>
              <w:ind w:firstLineChars="182" w:firstLine="437"/>
              <w:rPr>
                <w:sz w:val="24"/>
                <w:szCs w:val="24"/>
              </w:rPr>
            </w:pPr>
            <w:r w:rsidRPr="00CA7C33">
              <w:rPr>
                <w:rFonts w:hint="eastAsia"/>
                <w:sz w:val="24"/>
                <w:szCs w:val="24"/>
              </w:rPr>
              <w:t>2018</w:t>
            </w:r>
            <w:r w:rsidRPr="00CA7C33">
              <w:rPr>
                <w:rFonts w:hint="eastAsia"/>
                <w:sz w:val="24"/>
                <w:szCs w:val="24"/>
              </w:rPr>
              <w:t>年，新乡市</w:t>
            </w:r>
            <w:r w:rsidRPr="00CA7C33">
              <w:rPr>
                <w:rFonts w:hint="eastAsia"/>
                <w:sz w:val="24"/>
                <w:szCs w:val="24"/>
              </w:rPr>
              <w:t>PM</w:t>
            </w:r>
            <w:r w:rsidRPr="003006FB">
              <w:rPr>
                <w:rFonts w:hint="eastAsia"/>
                <w:sz w:val="24"/>
                <w:szCs w:val="24"/>
                <w:vertAlign w:val="subscript"/>
              </w:rPr>
              <w:t>10</w:t>
            </w:r>
            <w:r w:rsidRPr="00CA7C33">
              <w:rPr>
                <w:rFonts w:hint="eastAsia"/>
                <w:sz w:val="24"/>
                <w:szCs w:val="24"/>
              </w:rPr>
              <w:t>平均浓度</w:t>
            </w:r>
            <w:r w:rsidRPr="00CA7C33">
              <w:rPr>
                <w:rFonts w:hint="eastAsia"/>
                <w:sz w:val="24"/>
                <w:szCs w:val="24"/>
              </w:rPr>
              <w:t>105</w:t>
            </w:r>
            <w:r w:rsidRPr="00CA7C33">
              <w:rPr>
                <w:rFonts w:hint="eastAsia"/>
                <w:sz w:val="24"/>
                <w:szCs w:val="24"/>
              </w:rPr>
              <w:t>微克</w:t>
            </w:r>
            <w:r w:rsidRPr="00CA7C33">
              <w:rPr>
                <w:rFonts w:hint="eastAsia"/>
                <w:sz w:val="24"/>
                <w:szCs w:val="24"/>
              </w:rPr>
              <w:t>/</w:t>
            </w:r>
            <w:r w:rsidRPr="00CA7C33">
              <w:rPr>
                <w:rFonts w:hint="eastAsia"/>
                <w:sz w:val="24"/>
                <w:szCs w:val="24"/>
              </w:rPr>
              <w:t>立方米，同比下降</w:t>
            </w:r>
            <w:r w:rsidRPr="00CA7C33">
              <w:rPr>
                <w:rFonts w:hint="eastAsia"/>
                <w:sz w:val="24"/>
                <w:szCs w:val="24"/>
              </w:rPr>
              <w:t>4</w:t>
            </w:r>
            <w:r w:rsidRPr="00CA7C33">
              <w:rPr>
                <w:rFonts w:hint="eastAsia"/>
                <w:sz w:val="24"/>
                <w:szCs w:val="24"/>
              </w:rPr>
              <w:t>微克</w:t>
            </w:r>
            <w:r w:rsidRPr="00CA7C33">
              <w:rPr>
                <w:rFonts w:hint="eastAsia"/>
                <w:sz w:val="24"/>
                <w:szCs w:val="24"/>
              </w:rPr>
              <w:t>/</w:t>
            </w:r>
            <w:r w:rsidRPr="00CA7C33">
              <w:rPr>
                <w:rFonts w:hint="eastAsia"/>
                <w:sz w:val="24"/>
                <w:szCs w:val="24"/>
              </w:rPr>
              <w:t>立方米，降幅</w:t>
            </w:r>
            <w:r w:rsidRPr="00CA7C33">
              <w:rPr>
                <w:rFonts w:hint="eastAsia"/>
                <w:sz w:val="24"/>
                <w:szCs w:val="24"/>
              </w:rPr>
              <w:t>3.7%</w:t>
            </w:r>
            <w:r w:rsidRPr="00CA7C33">
              <w:rPr>
                <w:rFonts w:hint="eastAsia"/>
                <w:sz w:val="24"/>
                <w:szCs w:val="24"/>
              </w:rPr>
              <w:t>，；</w:t>
            </w:r>
            <w:r w:rsidRPr="00CA7C33">
              <w:rPr>
                <w:rFonts w:hint="eastAsia"/>
                <w:sz w:val="24"/>
                <w:szCs w:val="24"/>
              </w:rPr>
              <w:t>PM</w:t>
            </w:r>
            <w:r w:rsidRPr="003006FB">
              <w:rPr>
                <w:rFonts w:hint="eastAsia"/>
                <w:sz w:val="24"/>
                <w:szCs w:val="24"/>
                <w:vertAlign w:val="subscript"/>
              </w:rPr>
              <w:t>2.5</w:t>
            </w:r>
            <w:r w:rsidRPr="00CA7C33">
              <w:rPr>
                <w:rFonts w:hint="eastAsia"/>
                <w:sz w:val="24"/>
                <w:szCs w:val="24"/>
              </w:rPr>
              <w:t>平均浓度</w:t>
            </w:r>
            <w:r w:rsidRPr="00CA7C33">
              <w:rPr>
                <w:rFonts w:hint="eastAsia"/>
                <w:sz w:val="24"/>
                <w:szCs w:val="24"/>
              </w:rPr>
              <w:t>61</w:t>
            </w:r>
            <w:r w:rsidRPr="00CA7C33">
              <w:rPr>
                <w:rFonts w:hint="eastAsia"/>
                <w:sz w:val="24"/>
                <w:szCs w:val="24"/>
              </w:rPr>
              <w:t>微克</w:t>
            </w:r>
            <w:r w:rsidRPr="00CA7C33">
              <w:rPr>
                <w:rFonts w:hint="eastAsia"/>
                <w:sz w:val="24"/>
                <w:szCs w:val="24"/>
              </w:rPr>
              <w:t>/</w:t>
            </w:r>
            <w:r w:rsidRPr="00CA7C33">
              <w:rPr>
                <w:rFonts w:hint="eastAsia"/>
                <w:sz w:val="24"/>
                <w:szCs w:val="24"/>
              </w:rPr>
              <w:t>立方米，同比下降</w:t>
            </w:r>
            <w:r w:rsidRPr="00CA7C33">
              <w:rPr>
                <w:rFonts w:hint="eastAsia"/>
                <w:sz w:val="24"/>
                <w:szCs w:val="24"/>
              </w:rPr>
              <w:t>2</w:t>
            </w:r>
            <w:r w:rsidRPr="00CA7C33">
              <w:rPr>
                <w:rFonts w:hint="eastAsia"/>
                <w:sz w:val="24"/>
                <w:szCs w:val="24"/>
              </w:rPr>
              <w:t>微克</w:t>
            </w:r>
            <w:r w:rsidRPr="00CA7C33">
              <w:rPr>
                <w:rFonts w:hint="eastAsia"/>
                <w:sz w:val="24"/>
                <w:szCs w:val="24"/>
              </w:rPr>
              <w:t>/</w:t>
            </w:r>
            <w:r w:rsidRPr="00CA7C33">
              <w:rPr>
                <w:rFonts w:hint="eastAsia"/>
                <w:sz w:val="24"/>
                <w:szCs w:val="24"/>
              </w:rPr>
              <w:t>立方米，降幅</w:t>
            </w:r>
            <w:r w:rsidRPr="00CA7C33">
              <w:rPr>
                <w:rFonts w:hint="eastAsia"/>
                <w:sz w:val="24"/>
                <w:szCs w:val="24"/>
              </w:rPr>
              <w:t>3.2%</w:t>
            </w:r>
            <w:r w:rsidRPr="00CA7C33">
              <w:rPr>
                <w:rFonts w:hint="eastAsia"/>
                <w:sz w:val="24"/>
                <w:szCs w:val="24"/>
              </w:rPr>
              <w:t>，</w:t>
            </w:r>
            <w:r w:rsidRPr="00CA7C33">
              <w:rPr>
                <w:rFonts w:hint="eastAsia"/>
                <w:sz w:val="24"/>
                <w:szCs w:val="24"/>
              </w:rPr>
              <w:t>SO</w:t>
            </w:r>
            <w:r w:rsidRPr="003006FB">
              <w:rPr>
                <w:rFonts w:hint="eastAsia"/>
                <w:sz w:val="24"/>
                <w:szCs w:val="24"/>
                <w:vertAlign w:val="subscript"/>
              </w:rPr>
              <w:t>2</w:t>
            </w:r>
            <w:r w:rsidRPr="00CA7C33">
              <w:rPr>
                <w:rFonts w:hint="eastAsia"/>
                <w:sz w:val="24"/>
                <w:szCs w:val="24"/>
              </w:rPr>
              <w:t>平均浓度</w:t>
            </w:r>
            <w:r w:rsidRPr="00CA7C33">
              <w:rPr>
                <w:rFonts w:hint="eastAsia"/>
                <w:sz w:val="24"/>
                <w:szCs w:val="24"/>
              </w:rPr>
              <w:t>19</w:t>
            </w:r>
            <w:r w:rsidRPr="00CA7C33">
              <w:rPr>
                <w:rFonts w:hint="eastAsia"/>
                <w:sz w:val="24"/>
                <w:szCs w:val="24"/>
              </w:rPr>
              <w:t>微克</w:t>
            </w:r>
            <w:r w:rsidRPr="00CA7C33">
              <w:rPr>
                <w:rFonts w:hint="eastAsia"/>
                <w:sz w:val="24"/>
                <w:szCs w:val="24"/>
              </w:rPr>
              <w:t>/</w:t>
            </w:r>
            <w:r w:rsidRPr="00CA7C33">
              <w:rPr>
                <w:rFonts w:hint="eastAsia"/>
                <w:sz w:val="24"/>
                <w:szCs w:val="24"/>
              </w:rPr>
              <w:t>立方米，同比下降</w:t>
            </w:r>
            <w:r w:rsidRPr="00CA7C33">
              <w:rPr>
                <w:rFonts w:hint="eastAsia"/>
                <w:sz w:val="24"/>
                <w:szCs w:val="24"/>
              </w:rPr>
              <w:t>9</w:t>
            </w:r>
            <w:r w:rsidRPr="00CA7C33">
              <w:rPr>
                <w:rFonts w:hint="eastAsia"/>
                <w:sz w:val="24"/>
                <w:szCs w:val="24"/>
              </w:rPr>
              <w:t>微克</w:t>
            </w:r>
            <w:r w:rsidRPr="00CA7C33">
              <w:rPr>
                <w:rFonts w:hint="eastAsia"/>
                <w:sz w:val="24"/>
                <w:szCs w:val="24"/>
              </w:rPr>
              <w:t>/</w:t>
            </w:r>
            <w:r w:rsidRPr="00CA7C33">
              <w:rPr>
                <w:rFonts w:hint="eastAsia"/>
                <w:sz w:val="24"/>
                <w:szCs w:val="24"/>
              </w:rPr>
              <w:t>立方米，降幅</w:t>
            </w:r>
            <w:r w:rsidRPr="00CA7C33">
              <w:rPr>
                <w:rFonts w:hint="eastAsia"/>
                <w:sz w:val="24"/>
                <w:szCs w:val="24"/>
              </w:rPr>
              <w:t>32.1%</w:t>
            </w:r>
            <w:r w:rsidRPr="00CA7C33">
              <w:rPr>
                <w:rFonts w:hint="eastAsia"/>
                <w:sz w:val="24"/>
                <w:szCs w:val="24"/>
              </w:rPr>
              <w:t>；</w:t>
            </w:r>
            <w:r w:rsidRPr="00CA7C33">
              <w:rPr>
                <w:rFonts w:hint="eastAsia"/>
                <w:sz w:val="24"/>
                <w:szCs w:val="24"/>
              </w:rPr>
              <w:t>NO</w:t>
            </w:r>
            <w:r w:rsidRPr="00E5104A">
              <w:rPr>
                <w:rFonts w:hint="eastAsia"/>
                <w:sz w:val="24"/>
                <w:szCs w:val="24"/>
                <w:vertAlign w:val="subscript"/>
              </w:rPr>
              <w:t>2</w:t>
            </w:r>
            <w:r w:rsidRPr="00CA7C33">
              <w:rPr>
                <w:rFonts w:hint="eastAsia"/>
                <w:sz w:val="24"/>
                <w:szCs w:val="24"/>
              </w:rPr>
              <w:t>平均浓度</w:t>
            </w:r>
            <w:r w:rsidRPr="00CA7C33">
              <w:rPr>
                <w:rFonts w:hint="eastAsia"/>
                <w:sz w:val="24"/>
                <w:szCs w:val="24"/>
              </w:rPr>
              <w:t>49</w:t>
            </w:r>
            <w:r w:rsidRPr="00CA7C33">
              <w:rPr>
                <w:rFonts w:hint="eastAsia"/>
                <w:sz w:val="24"/>
                <w:szCs w:val="24"/>
              </w:rPr>
              <w:t>微克</w:t>
            </w:r>
            <w:r w:rsidRPr="00CA7C33">
              <w:rPr>
                <w:rFonts w:hint="eastAsia"/>
                <w:sz w:val="24"/>
                <w:szCs w:val="24"/>
              </w:rPr>
              <w:t>/</w:t>
            </w:r>
            <w:r w:rsidRPr="00CA7C33">
              <w:rPr>
                <w:rFonts w:hint="eastAsia"/>
                <w:sz w:val="24"/>
                <w:szCs w:val="24"/>
              </w:rPr>
              <w:t>立方米，同比下降</w:t>
            </w:r>
            <w:r w:rsidRPr="00CA7C33">
              <w:rPr>
                <w:rFonts w:hint="eastAsia"/>
                <w:sz w:val="24"/>
                <w:szCs w:val="24"/>
              </w:rPr>
              <w:t>1</w:t>
            </w:r>
            <w:r w:rsidRPr="00CA7C33">
              <w:rPr>
                <w:rFonts w:hint="eastAsia"/>
                <w:sz w:val="24"/>
                <w:szCs w:val="24"/>
              </w:rPr>
              <w:t>微克</w:t>
            </w:r>
            <w:r w:rsidRPr="00CA7C33">
              <w:rPr>
                <w:rFonts w:hint="eastAsia"/>
                <w:sz w:val="24"/>
                <w:szCs w:val="24"/>
              </w:rPr>
              <w:t>/</w:t>
            </w:r>
            <w:r w:rsidRPr="00CA7C33">
              <w:rPr>
                <w:rFonts w:hint="eastAsia"/>
                <w:sz w:val="24"/>
                <w:szCs w:val="24"/>
              </w:rPr>
              <w:t>立方米，降幅</w:t>
            </w:r>
            <w:r w:rsidRPr="00CA7C33">
              <w:rPr>
                <w:rFonts w:hint="eastAsia"/>
                <w:sz w:val="24"/>
                <w:szCs w:val="24"/>
              </w:rPr>
              <w:t>2.0%</w:t>
            </w:r>
            <w:r w:rsidRPr="00CA7C33">
              <w:rPr>
                <w:rFonts w:hint="eastAsia"/>
                <w:sz w:val="24"/>
                <w:szCs w:val="24"/>
              </w:rPr>
              <w:t>；</w:t>
            </w:r>
            <w:r w:rsidRPr="00CA7C33">
              <w:rPr>
                <w:rFonts w:hint="eastAsia"/>
                <w:sz w:val="24"/>
                <w:szCs w:val="24"/>
              </w:rPr>
              <w:t>O</w:t>
            </w:r>
            <w:r w:rsidRPr="003006FB">
              <w:rPr>
                <w:rFonts w:hint="eastAsia"/>
                <w:sz w:val="24"/>
                <w:szCs w:val="24"/>
                <w:vertAlign w:val="subscript"/>
              </w:rPr>
              <w:t>3</w:t>
            </w:r>
            <w:r w:rsidRPr="00CA7C33">
              <w:rPr>
                <w:rFonts w:hint="eastAsia"/>
                <w:sz w:val="24"/>
                <w:szCs w:val="24"/>
              </w:rPr>
              <w:t>第</w:t>
            </w:r>
            <w:r w:rsidRPr="00CA7C33">
              <w:rPr>
                <w:rFonts w:hint="eastAsia"/>
                <w:sz w:val="24"/>
                <w:szCs w:val="24"/>
              </w:rPr>
              <w:t>90</w:t>
            </w:r>
            <w:r w:rsidRPr="00CA7C33">
              <w:rPr>
                <w:rFonts w:hint="eastAsia"/>
                <w:sz w:val="24"/>
                <w:szCs w:val="24"/>
              </w:rPr>
              <w:t>百分位浓度为</w:t>
            </w:r>
            <w:r w:rsidRPr="00CA7C33">
              <w:rPr>
                <w:rFonts w:hint="eastAsia"/>
                <w:sz w:val="24"/>
                <w:szCs w:val="24"/>
              </w:rPr>
              <w:t>202</w:t>
            </w:r>
            <w:r w:rsidRPr="00CA7C33">
              <w:rPr>
                <w:rFonts w:hint="eastAsia"/>
                <w:sz w:val="24"/>
                <w:szCs w:val="24"/>
              </w:rPr>
              <w:t>微克</w:t>
            </w:r>
            <w:r w:rsidRPr="00CA7C33">
              <w:rPr>
                <w:rFonts w:hint="eastAsia"/>
                <w:sz w:val="24"/>
                <w:szCs w:val="24"/>
              </w:rPr>
              <w:t>/</w:t>
            </w:r>
            <w:r w:rsidRPr="00CA7C33">
              <w:rPr>
                <w:rFonts w:hint="eastAsia"/>
                <w:sz w:val="24"/>
                <w:szCs w:val="24"/>
              </w:rPr>
              <w:t>立方米，同比下降</w:t>
            </w:r>
            <w:r w:rsidRPr="00CA7C33">
              <w:rPr>
                <w:rFonts w:hint="eastAsia"/>
                <w:sz w:val="24"/>
                <w:szCs w:val="24"/>
              </w:rPr>
              <w:t>7</w:t>
            </w:r>
            <w:r w:rsidRPr="00CA7C33">
              <w:rPr>
                <w:rFonts w:hint="eastAsia"/>
                <w:sz w:val="24"/>
                <w:szCs w:val="24"/>
              </w:rPr>
              <w:t>微克</w:t>
            </w:r>
            <w:r w:rsidRPr="00CA7C33">
              <w:rPr>
                <w:rFonts w:hint="eastAsia"/>
                <w:sz w:val="24"/>
                <w:szCs w:val="24"/>
              </w:rPr>
              <w:t>/</w:t>
            </w:r>
            <w:r w:rsidRPr="00CA7C33">
              <w:rPr>
                <w:rFonts w:hint="eastAsia"/>
                <w:sz w:val="24"/>
                <w:szCs w:val="24"/>
              </w:rPr>
              <w:t>立方米，降幅</w:t>
            </w:r>
            <w:r w:rsidRPr="00CA7C33">
              <w:rPr>
                <w:rFonts w:hint="eastAsia"/>
                <w:sz w:val="24"/>
                <w:szCs w:val="24"/>
              </w:rPr>
              <w:t>3.3%</w:t>
            </w:r>
            <w:r w:rsidRPr="00CA7C33">
              <w:rPr>
                <w:rFonts w:hint="eastAsia"/>
                <w:sz w:val="24"/>
                <w:szCs w:val="24"/>
              </w:rPr>
              <w:t>，</w:t>
            </w:r>
            <w:r w:rsidRPr="00CA7C33">
              <w:rPr>
                <w:rFonts w:hint="eastAsia"/>
                <w:sz w:val="24"/>
                <w:szCs w:val="24"/>
              </w:rPr>
              <w:t>CO</w:t>
            </w:r>
            <w:r w:rsidRPr="00CA7C33">
              <w:rPr>
                <w:rFonts w:hint="eastAsia"/>
                <w:sz w:val="24"/>
                <w:szCs w:val="24"/>
              </w:rPr>
              <w:t>第</w:t>
            </w:r>
            <w:r w:rsidRPr="00CA7C33">
              <w:rPr>
                <w:rFonts w:hint="eastAsia"/>
                <w:sz w:val="24"/>
                <w:szCs w:val="24"/>
              </w:rPr>
              <w:t>95</w:t>
            </w:r>
            <w:r w:rsidRPr="00CA7C33">
              <w:rPr>
                <w:rFonts w:hint="eastAsia"/>
                <w:sz w:val="24"/>
                <w:szCs w:val="24"/>
              </w:rPr>
              <w:t>百分位浓度</w:t>
            </w:r>
            <w:r w:rsidRPr="00CA7C33">
              <w:rPr>
                <w:rFonts w:hint="eastAsia"/>
                <w:sz w:val="24"/>
                <w:szCs w:val="24"/>
              </w:rPr>
              <w:t>2.30</w:t>
            </w:r>
            <w:r w:rsidRPr="00CA7C33">
              <w:rPr>
                <w:rFonts w:hint="eastAsia"/>
                <w:sz w:val="24"/>
                <w:szCs w:val="24"/>
              </w:rPr>
              <w:t>毫克</w:t>
            </w:r>
            <w:r w:rsidRPr="00CA7C33">
              <w:rPr>
                <w:rFonts w:hint="eastAsia"/>
                <w:sz w:val="24"/>
                <w:szCs w:val="24"/>
              </w:rPr>
              <w:t>/</w:t>
            </w:r>
            <w:r w:rsidRPr="00CA7C33">
              <w:rPr>
                <w:rFonts w:hint="eastAsia"/>
                <w:sz w:val="24"/>
                <w:szCs w:val="24"/>
              </w:rPr>
              <w:t>立方米，同比下降</w:t>
            </w:r>
            <w:r w:rsidRPr="00CA7C33">
              <w:rPr>
                <w:rFonts w:hint="eastAsia"/>
                <w:sz w:val="24"/>
                <w:szCs w:val="24"/>
              </w:rPr>
              <w:t>0.66</w:t>
            </w:r>
            <w:r w:rsidRPr="00CA7C33">
              <w:rPr>
                <w:rFonts w:hint="eastAsia"/>
                <w:sz w:val="24"/>
                <w:szCs w:val="24"/>
              </w:rPr>
              <w:t>毫克</w:t>
            </w:r>
            <w:r w:rsidRPr="00CA7C33">
              <w:rPr>
                <w:rFonts w:hint="eastAsia"/>
                <w:sz w:val="24"/>
                <w:szCs w:val="24"/>
              </w:rPr>
              <w:t>/</w:t>
            </w:r>
            <w:r w:rsidRPr="00CA7C33">
              <w:rPr>
                <w:rFonts w:hint="eastAsia"/>
                <w:sz w:val="24"/>
                <w:szCs w:val="24"/>
              </w:rPr>
              <w:t>立方米，降幅</w:t>
            </w:r>
            <w:r w:rsidRPr="00CA7C33">
              <w:rPr>
                <w:rFonts w:hint="eastAsia"/>
                <w:sz w:val="24"/>
                <w:szCs w:val="24"/>
              </w:rPr>
              <w:t>22.3%</w:t>
            </w:r>
            <w:r w:rsidRPr="00CA7C33">
              <w:rPr>
                <w:rFonts w:hint="eastAsia"/>
                <w:sz w:val="24"/>
                <w:szCs w:val="24"/>
              </w:rPr>
              <w:t>。优、良天数</w:t>
            </w:r>
            <w:r w:rsidRPr="00CA7C33">
              <w:rPr>
                <w:rFonts w:hint="eastAsia"/>
                <w:sz w:val="24"/>
                <w:szCs w:val="24"/>
              </w:rPr>
              <w:t>177</w:t>
            </w:r>
            <w:r w:rsidRPr="00CA7C33">
              <w:rPr>
                <w:rFonts w:hint="eastAsia"/>
                <w:sz w:val="24"/>
                <w:szCs w:val="24"/>
              </w:rPr>
              <w:t>天，优、良天数比例</w:t>
            </w:r>
            <w:r w:rsidRPr="00CA7C33">
              <w:rPr>
                <w:rFonts w:hint="eastAsia"/>
                <w:sz w:val="24"/>
                <w:szCs w:val="24"/>
              </w:rPr>
              <w:t>51.8%</w:t>
            </w:r>
            <w:r w:rsidRPr="00CA7C33">
              <w:rPr>
                <w:rFonts w:hint="eastAsia"/>
                <w:sz w:val="24"/>
                <w:szCs w:val="24"/>
              </w:rPr>
              <w:t>，去年同期，优、良天数</w:t>
            </w:r>
            <w:r w:rsidRPr="00CA7C33">
              <w:rPr>
                <w:rFonts w:hint="eastAsia"/>
                <w:sz w:val="24"/>
                <w:szCs w:val="24"/>
              </w:rPr>
              <w:t>173</w:t>
            </w:r>
            <w:r w:rsidRPr="00CA7C33">
              <w:rPr>
                <w:rFonts w:hint="eastAsia"/>
                <w:sz w:val="24"/>
                <w:szCs w:val="24"/>
              </w:rPr>
              <w:t>天，优、良天数比例</w:t>
            </w:r>
            <w:r w:rsidRPr="00CA7C33">
              <w:rPr>
                <w:rFonts w:hint="eastAsia"/>
                <w:sz w:val="24"/>
                <w:szCs w:val="24"/>
              </w:rPr>
              <w:t>47.4%</w:t>
            </w:r>
            <w:r w:rsidRPr="00CA7C33">
              <w:rPr>
                <w:rFonts w:hint="eastAsia"/>
                <w:sz w:val="24"/>
                <w:szCs w:val="24"/>
              </w:rPr>
              <w:t>，同比优、良天数增加</w:t>
            </w:r>
            <w:r w:rsidRPr="00CA7C33">
              <w:rPr>
                <w:rFonts w:hint="eastAsia"/>
                <w:sz w:val="24"/>
                <w:szCs w:val="24"/>
              </w:rPr>
              <w:t>4</w:t>
            </w:r>
            <w:r w:rsidRPr="00CA7C33">
              <w:rPr>
                <w:rFonts w:hint="eastAsia"/>
                <w:sz w:val="24"/>
                <w:szCs w:val="24"/>
              </w:rPr>
              <w:t>天，上升</w:t>
            </w:r>
            <w:r w:rsidRPr="00CA7C33">
              <w:rPr>
                <w:rFonts w:hint="eastAsia"/>
                <w:sz w:val="24"/>
                <w:szCs w:val="24"/>
              </w:rPr>
              <w:t>4.4</w:t>
            </w:r>
            <w:r w:rsidRPr="00CA7C33">
              <w:rPr>
                <w:rFonts w:hint="eastAsia"/>
                <w:sz w:val="24"/>
                <w:szCs w:val="24"/>
              </w:rPr>
              <w:t>个百分点。</w:t>
            </w:r>
          </w:p>
          <w:p w:rsidR="007E7EA0" w:rsidRDefault="007E7EA0" w:rsidP="00CA7C33">
            <w:pPr>
              <w:snapToGrid w:val="0"/>
              <w:spacing w:line="460" w:lineRule="exact"/>
              <w:ind w:firstLineChars="182" w:firstLine="437"/>
              <w:rPr>
                <w:sz w:val="24"/>
                <w:szCs w:val="24"/>
              </w:rPr>
            </w:pPr>
            <w:r w:rsidRPr="009F2C7C">
              <w:rPr>
                <w:rFonts w:hint="eastAsia"/>
                <w:sz w:val="24"/>
                <w:szCs w:val="24"/>
              </w:rPr>
              <w:t>目前，新乡市正在实施《新乡市蓝天工程行动计划》、《新乡市</w:t>
            </w:r>
            <w:r w:rsidRPr="009F2C7C">
              <w:rPr>
                <w:sz w:val="24"/>
                <w:szCs w:val="24"/>
              </w:rPr>
              <w:t>2018</w:t>
            </w:r>
            <w:r w:rsidRPr="009F2C7C">
              <w:rPr>
                <w:rFonts w:hint="eastAsia"/>
                <w:sz w:val="24"/>
                <w:szCs w:val="24"/>
              </w:rPr>
              <w:t>年大气污染防治攻坚战实施方案》、《</w:t>
            </w:r>
            <w:r w:rsidRPr="009F2C7C">
              <w:rPr>
                <w:sz w:val="24"/>
                <w:szCs w:val="24"/>
              </w:rPr>
              <w:t>“</w:t>
            </w:r>
            <w:r w:rsidRPr="009F2C7C">
              <w:rPr>
                <w:rFonts w:hint="eastAsia"/>
                <w:sz w:val="24"/>
                <w:szCs w:val="24"/>
              </w:rPr>
              <w:t>十三五</w:t>
            </w:r>
            <w:r w:rsidRPr="009F2C7C">
              <w:rPr>
                <w:sz w:val="24"/>
                <w:szCs w:val="24"/>
              </w:rPr>
              <w:t>”</w:t>
            </w:r>
            <w:r w:rsidRPr="009F2C7C">
              <w:rPr>
                <w:rFonts w:hint="eastAsia"/>
                <w:sz w:val="24"/>
                <w:szCs w:val="24"/>
              </w:rPr>
              <w:t>挥发性有机物污染防治工作方案》、《新乡市环境污染防治攻坚战三年行动实施方案（</w:t>
            </w:r>
            <w:r w:rsidRPr="009F2C7C">
              <w:rPr>
                <w:sz w:val="24"/>
                <w:szCs w:val="24"/>
              </w:rPr>
              <w:t>2018-2020</w:t>
            </w:r>
            <w:r w:rsidRPr="009F2C7C">
              <w:rPr>
                <w:rFonts w:hint="eastAsia"/>
                <w:sz w:val="24"/>
                <w:szCs w:val="24"/>
              </w:rPr>
              <w:t>年）》等一系列措施，将不断改善区域大气环境质量。预计</w:t>
            </w:r>
            <w:r w:rsidRPr="009F2C7C">
              <w:rPr>
                <w:sz w:val="24"/>
                <w:szCs w:val="24"/>
              </w:rPr>
              <w:t>2020</w:t>
            </w:r>
            <w:r w:rsidRPr="009F2C7C">
              <w:rPr>
                <w:rFonts w:hint="eastAsia"/>
                <w:sz w:val="24"/>
                <w:szCs w:val="24"/>
              </w:rPr>
              <w:t>年可以达到《新乡市环境污染防治攻坚战三年行动实施方案</w:t>
            </w:r>
            <w:r w:rsidRPr="009F2C7C">
              <w:rPr>
                <w:rFonts w:hint="eastAsia"/>
                <w:sz w:val="24"/>
                <w:szCs w:val="24"/>
              </w:rPr>
              <w:lastRenderedPageBreak/>
              <w:t>（</w:t>
            </w:r>
            <w:r w:rsidRPr="009F2C7C">
              <w:rPr>
                <w:sz w:val="24"/>
                <w:szCs w:val="24"/>
              </w:rPr>
              <w:t>2018-2020</w:t>
            </w:r>
            <w:r w:rsidRPr="009F2C7C">
              <w:rPr>
                <w:rFonts w:hint="eastAsia"/>
                <w:sz w:val="24"/>
                <w:szCs w:val="24"/>
              </w:rPr>
              <w:t>年）》中：</w:t>
            </w:r>
            <w:r w:rsidRPr="009F2C7C">
              <w:rPr>
                <w:sz w:val="24"/>
                <w:szCs w:val="24"/>
              </w:rPr>
              <w:t>“</w:t>
            </w:r>
            <w:r w:rsidRPr="009F2C7C">
              <w:rPr>
                <w:rFonts w:hint="eastAsia"/>
                <w:sz w:val="24"/>
                <w:szCs w:val="24"/>
              </w:rPr>
              <w:t>全市</w:t>
            </w:r>
            <w:r w:rsidRPr="009F2C7C">
              <w:rPr>
                <w:sz w:val="24"/>
                <w:szCs w:val="24"/>
              </w:rPr>
              <w:t>PM</w:t>
            </w:r>
            <w:r w:rsidRPr="009F2C7C">
              <w:rPr>
                <w:sz w:val="24"/>
                <w:szCs w:val="24"/>
                <w:vertAlign w:val="subscript"/>
              </w:rPr>
              <w:t>2.5</w:t>
            </w:r>
            <w:r w:rsidRPr="009F2C7C">
              <w:rPr>
                <w:rFonts w:hint="eastAsia"/>
                <w:sz w:val="24"/>
                <w:szCs w:val="24"/>
              </w:rPr>
              <w:t>年均浓度达到</w:t>
            </w:r>
            <w:r w:rsidRPr="009F2C7C">
              <w:rPr>
                <w:sz w:val="24"/>
                <w:szCs w:val="24"/>
              </w:rPr>
              <w:t>55</w:t>
            </w:r>
            <w:r w:rsidRPr="009F2C7C">
              <w:rPr>
                <w:rFonts w:hint="eastAsia"/>
                <w:sz w:val="24"/>
                <w:szCs w:val="24"/>
              </w:rPr>
              <w:t>微克</w:t>
            </w:r>
            <w:r w:rsidRPr="009F2C7C">
              <w:rPr>
                <w:sz w:val="24"/>
                <w:szCs w:val="24"/>
              </w:rPr>
              <w:t>/</w:t>
            </w:r>
            <w:r w:rsidRPr="009F2C7C">
              <w:rPr>
                <w:rFonts w:hint="eastAsia"/>
                <w:sz w:val="24"/>
                <w:szCs w:val="24"/>
              </w:rPr>
              <w:t>立方米以下，</w:t>
            </w:r>
            <w:r w:rsidRPr="009F2C7C">
              <w:rPr>
                <w:sz w:val="24"/>
                <w:szCs w:val="24"/>
              </w:rPr>
              <w:t>PM</w:t>
            </w:r>
            <w:r w:rsidRPr="009F2C7C">
              <w:rPr>
                <w:sz w:val="24"/>
                <w:szCs w:val="24"/>
                <w:vertAlign w:val="subscript"/>
              </w:rPr>
              <w:t>10</w:t>
            </w:r>
            <w:r w:rsidRPr="009F2C7C">
              <w:rPr>
                <w:rFonts w:hint="eastAsia"/>
                <w:sz w:val="24"/>
                <w:szCs w:val="24"/>
              </w:rPr>
              <w:t>年均浓度达到</w:t>
            </w:r>
            <w:r w:rsidRPr="009F2C7C">
              <w:rPr>
                <w:sz w:val="24"/>
                <w:szCs w:val="24"/>
              </w:rPr>
              <w:t>101</w:t>
            </w:r>
            <w:r w:rsidRPr="009F2C7C">
              <w:rPr>
                <w:rFonts w:hint="eastAsia"/>
                <w:sz w:val="24"/>
                <w:szCs w:val="24"/>
              </w:rPr>
              <w:t>微克</w:t>
            </w:r>
            <w:r w:rsidRPr="009F2C7C">
              <w:rPr>
                <w:sz w:val="24"/>
                <w:szCs w:val="24"/>
              </w:rPr>
              <w:t>/</w:t>
            </w:r>
            <w:r w:rsidRPr="009F2C7C">
              <w:rPr>
                <w:rFonts w:hint="eastAsia"/>
                <w:sz w:val="24"/>
                <w:szCs w:val="24"/>
              </w:rPr>
              <w:t>立方米以下，全年优良天数比例达到</w:t>
            </w:r>
            <w:r w:rsidRPr="009F2C7C">
              <w:rPr>
                <w:sz w:val="24"/>
                <w:szCs w:val="24"/>
              </w:rPr>
              <w:t>66%</w:t>
            </w:r>
            <w:r w:rsidRPr="009F2C7C">
              <w:rPr>
                <w:rFonts w:hint="eastAsia"/>
                <w:sz w:val="24"/>
                <w:szCs w:val="24"/>
              </w:rPr>
              <w:t>以上</w:t>
            </w:r>
            <w:r w:rsidRPr="009F2C7C">
              <w:rPr>
                <w:sz w:val="24"/>
                <w:szCs w:val="24"/>
              </w:rPr>
              <w:t>”</w:t>
            </w:r>
            <w:r w:rsidRPr="009F2C7C">
              <w:rPr>
                <w:rFonts w:hint="eastAsia"/>
                <w:sz w:val="24"/>
                <w:szCs w:val="24"/>
              </w:rPr>
              <w:t>的目标要求。</w:t>
            </w:r>
          </w:p>
          <w:p w:rsidR="00BA2AA3" w:rsidRPr="00BA2AA3" w:rsidRDefault="00BA2AA3" w:rsidP="00BA2AA3">
            <w:pPr>
              <w:spacing w:line="460" w:lineRule="exact"/>
              <w:ind w:firstLineChars="200" w:firstLine="480"/>
              <w:rPr>
                <w:sz w:val="24"/>
                <w:szCs w:val="24"/>
              </w:rPr>
            </w:pPr>
            <w:r w:rsidRPr="00BA2AA3">
              <w:rPr>
                <w:rFonts w:hint="eastAsia"/>
                <w:sz w:val="24"/>
                <w:szCs w:val="24"/>
              </w:rPr>
              <w:t>本项目废气均进行收集并设有有效的治理措施，</w:t>
            </w:r>
            <w:r>
              <w:rPr>
                <w:rFonts w:hint="eastAsia"/>
                <w:sz w:val="24"/>
                <w:szCs w:val="24"/>
              </w:rPr>
              <w:t>吸塑</w:t>
            </w:r>
            <w:r w:rsidR="00043F02">
              <w:rPr>
                <w:rFonts w:hint="eastAsia"/>
                <w:sz w:val="24"/>
                <w:szCs w:val="24"/>
              </w:rPr>
              <w:t>废气</w:t>
            </w:r>
            <w:r w:rsidR="0094677A">
              <w:rPr>
                <w:rFonts w:hint="eastAsia"/>
                <w:sz w:val="24"/>
                <w:szCs w:val="24"/>
              </w:rPr>
              <w:t>在密闭车间</w:t>
            </w:r>
            <w:r w:rsidRPr="00BA2AA3">
              <w:rPr>
                <w:sz w:val="24"/>
                <w:szCs w:val="24"/>
              </w:rPr>
              <w:t>采用</w:t>
            </w:r>
            <w:r w:rsidR="0094677A">
              <w:rPr>
                <w:rFonts w:hint="eastAsia"/>
                <w:sz w:val="24"/>
                <w:szCs w:val="24"/>
              </w:rPr>
              <w:t>负压抽风</w:t>
            </w:r>
            <w:r w:rsidR="00C52D45">
              <w:rPr>
                <w:rFonts w:hint="eastAsia"/>
                <w:sz w:val="24"/>
                <w:szCs w:val="24"/>
              </w:rPr>
              <w:t>收集</w:t>
            </w:r>
            <w:r w:rsidR="0094677A">
              <w:rPr>
                <w:rFonts w:hint="eastAsia"/>
                <w:sz w:val="24"/>
                <w:szCs w:val="24"/>
              </w:rPr>
              <w:t>，通过</w:t>
            </w:r>
            <w:r w:rsidR="004E09EE" w:rsidRPr="004E09EE">
              <w:rPr>
                <w:rFonts w:hint="eastAsia"/>
                <w:color w:val="000000"/>
                <w:sz w:val="24"/>
                <w:szCs w:val="24"/>
              </w:rPr>
              <w:t>UV</w:t>
            </w:r>
            <w:r w:rsidR="004E09EE" w:rsidRPr="004E09EE">
              <w:rPr>
                <w:rFonts w:hint="eastAsia"/>
                <w:color w:val="000000"/>
                <w:sz w:val="24"/>
                <w:szCs w:val="24"/>
              </w:rPr>
              <w:t>光氧催化</w:t>
            </w:r>
            <w:r w:rsidR="004E09EE" w:rsidRPr="004E09EE">
              <w:rPr>
                <w:rFonts w:hint="eastAsia"/>
                <w:color w:val="000000"/>
                <w:sz w:val="24"/>
                <w:szCs w:val="24"/>
              </w:rPr>
              <w:t>+</w:t>
            </w:r>
            <w:r w:rsidR="004E09EE" w:rsidRPr="004E09EE">
              <w:rPr>
                <w:rFonts w:hint="eastAsia"/>
                <w:color w:val="000000"/>
                <w:sz w:val="24"/>
                <w:szCs w:val="24"/>
              </w:rPr>
              <w:t>活性炭吸附装置</w:t>
            </w:r>
            <w:r w:rsidRPr="00BA2AA3">
              <w:rPr>
                <w:rFonts w:hint="eastAsia"/>
                <w:sz w:val="24"/>
                <w:szCs w:val="24"/>
              </w:rPr>
              <w:t>进行治理，</w:t>
            </w:r>
            <w:r>
              <w:rPr>
                <w:rFonts w:hint="eastAsia"/>
                <w:sz w:val="24"/>
                <w:szCs w:val="24"/>
              </w:rPr>
              <w:t>由</w:t>
            </w:r>
            <w:r>
              <w:rPr>
                <w:rFonts w:hint="eastAsia"/>
                <w:sz w:val="24"/>
                <w:szCs w:val="24"/>
              </w:rPr>
              <w:t>1</w:t>
            </w:r>
            <w:r>
              <w:rPr>
                <w:rFonts w:hint="eastAsia"/>
                <w:sz w:val="24"/>
                <w:szCs w:val="24"/>
              </w:rPr>
              <w:t>根</w:t>
            </w:r>
            <w:r>
              <w:rPr>
                <w:rFonts w:hint="eastAsia"/>
                <w:sz w:val="24"/>
                <w:szCs w:val="24"/>
              </w:rPr>
              <w:t>15m</w:t>
            </w:r>
            <w:r>
              <w:rPr>
                <w:rFonts w:hint="eastAsia"/>
                <w:sz w:val="24"/>
                <w:szCs w:val="24"/>
              </w:rPr>
              <w:t>高排气筒排放，</w:t>
            </w:r>
            <w:r w:rsidRPr="00BA2AA3">
              <w:rPr>
                <w:rFonts w:hint="eastAsia"/>
                <w:sz w:val="24"/>
                <w:szCs w:val="24"/>
              </w:rPr>
              <w:t>项目</w:t>
            </w:r>
            <w:r w:rsidRPr="00BA2AA3">
              <w:rPr>
                <w:sz w:val="24"/>
                <w:szCs w:val="24"/>
              </w:rPr>
              <w:t>VOCs</w:t>
            </w:r>
            <w:r w:rsidRPr="00BA2AA3">
              <w:rPr>
                <w:rFonts w:hint="eastAsia"/>
                <w:sz w:val="24"/>
                <w:szCs w:val="24"/>
              </w:rPr>
              <w:t>总量指标拟从新乡县削减量中替代。项目对周围环境造成的影响可接受，不影响区域环境质量目标的实现。</w:t>
            </w:r>
          </w:p>
          <w:p w:rsidR="007E320F" w:rsidRDefault="00C64333">
            <w:pPr>
              <w:spacing w:line="440" w:lineRule="exact"/>
              <w:ind w:firstLineChars="200" w:firstLine="482"/>
              <w:jc w:val="left"/>
              <w:rPr>
                <w:b/>
                <w:bCs/>
                <w:color w:val="000000"/>
                <w:sz w:val="24"/>
                <w:szCs w:val="24"/>
              </w:rPr>
            </w:pPr>
            <w:r>
              <w:rPr>
                <w:b/>
                <w:bCs/>
                <w:sz w:val="24"/>
                <w:szCs w:val="24"/>
              </w:rPr>
              <w:t>2</w:t>
            </w:r>
            <w:r>
              <w:rPr>
                <w:rFonts w:ascii="宋体" w:hAnsi="宋体"/>
                <w:b/>
                <w:bCs/>
                <w:sz w:val="24"/>
                <w:szCs w:val="24"/>
              </w:rPr>
              <w:t>、地表水</w:t>
            </w:r>
            <w:r>
              <w:rPr>
                <w:b/>
                <w:bCs/>
                <w:color w:val="000000"/>
                <w:sz w:val="24"/>
                <w:szCs w:val="24"/>
              </w:rPr>
              <w:t>质量现状</w:t>
            </w:r>
          </w:p>
          <w:p w:rsidR="007E320F" w:rsidRDefault="00C64333">
            <w:pPr>
              <w:spacing w:line="440" w:lineRule="exact"/>
              <w:ind w:firstLineChars="200" w:firstLine="480"/>
              <w:rPr>
                <w:color w:val="000000"/>
                <w:sz w:val="24"/>
                <w:szCs w:val="24"/>
              </w:rPr>
            </w:pPr>
            <w:r>
              <w:rPr>
                <w:rFonts w:hint="eastAsia"/>
                <w:color w:val="000000"/>
                <w:sz w:val="24"/>
                <w:szCs w:val="24"/>
              </w:rPr>
              <w:t>本项</w:t>
            </w:r>
            <w:r w:rsidR="00E3744D">
              <w:rPr>
                <w:rFonts w:hint="eastAsia"/>
                <w:color w:val="000000"/>
                <w:sz w:val="24"/>
                <w:szCs w:val="24"/>
              </w:rPr>
              <w:t>目</w:t>
            </w:r>
            <w:r w:rsidR="00BE3841">
              <w:rPr>
                <w:rFonts w:hint="eastAsia"/>
                <w:color w:val="000000"/>
                <w:sz w:val="24"/>
                <w:szCs w:val="24"/>
              </w:rPr>
              <w:t>生活污水</w:t>
            </w:r>
            <w:r w:rsidR="00E3744D">
              <w:rPr>
                <w:rFonts w:hint="eastAsia"/>
                <w:color w:val="000000"/>
                <w:sz w:val="24"/>
                <w:szCs w:val="24"/>
              </w:rPr>
              <w:t>经化粪池处理后</w:t>
            </w:r>
            <w:r w:rsidR="001E1146">
              <w:rPr>
                <w:rFonts w:hint="eastAsia"/>
                <w:color w:val="000000"/>
                <w:sz w:val="24"/>
                <w:szCs w:val="24"/>
              </w:rPr>
              <w:t>排入</w:t>
            </w:r>
            <w:r w:rsidR="00550BCA">
              <w:rPr>
                <w:rFonts w:hint="eastAsia"/>
                <w:color w:val="000000"/>
                <w:sz w:val="24"/>
                <w:szCs w:val="24"/>
              </w:rPr>
              <w:t>古固寨镇</w:t>
            </w:r>
            <w:r w:rsidR="001E1146">
              <w:rPr>
                <w:rFonts w:hint="eastAsia"/>
                <w:color w:val="000000"/>
                <w:sz w:val="24"/>
                <w:szCs w:val="24"/>
              </w:rPr>
              <w:t>产业集聚区污水处理厂进行进一步处理</w:t>
            </w:r>
            <w:r w:rsidR="004F0A77">
              <w:rPr>
                <w:rFonts w:hint="eastAsia"/>
                <w:color w:val="000000"/>
                <w:sz w:val="24"/>
                <w:szCs w:val="24"/>
              </w:rPr>
              <w:t>，</w:t>
            </w:r>
            <w:r w:rsidR="001E1146">
              <w:rPr>
                <w:rFonts w:hint="eastAsia"/>
                <w:color w:val="000000"/>
                <w:sz w:val="24"/>
                <w:szCs w:val="24"/>
              </w:rPr>
              <w:t>排入五干渠，汇入大沙河</w:t>
            </w:r>
            <w:r w:rsidR="00E3744D">
              <w:rPr>
                <w:rFonts w:hint="eastAsia"/>
                <w:color w:val="000000"/>
                <w:sz w:val="24"/>
                <w:szCs w:val="24"/>
              </w:rPr>
              <w:t>。</w:t>
            </w:r>
            <w:r w:rsidRPr="0078724C">
              <w:rPr>
                <w:rFonts w:hint="eastAsia"/>
                <w:sz w:val="24"/>
                <w:szCs w:val="24"/>
              </w:rPr>
              <w:t>评价引用</w:t>
            </w:r>
            <w:r w:rsidRPr="0078724C">
              <w:rPr>
                <w:sz w:val="24"/>
                <w:szCs w:val="24"/>
              </w:rPr>
              <w:t>新乡市环境监测站</w:t>
            </w:r>
            <w:r w:rsidRPr="0078724C">
              <w:rPr>
                <w:rFonts w:hint="eastAsia"/>
                <w:sz w:val="24"/>
                <w:szCs w:val="24"/>
              </w:rPr>
              <w:t>对</w:t>
            </w:r>
            <w:r w:rsidR="00BA2AA3">
              <w:rPr>
                <w:rFonts w:hint="eastAsia"/>
                <w:sz w:val="24"/>
                <w:szCs w:val="24"/>
              </w:rPr>
              <w:t>大沙河小店邢庄</w:t>
            </w:r>
            <w:r w:rsidR="00860D99" w:rsidRPr="0078724C">
              <w:rPr>
                <w:rFonts w:hint="eastAsia"/>
                <w:sz w:val="24"/>
                <w:szCs w:val="24"/>
              </w:rPr>
              <w:t>断面</w:t>
            </w:r>
            <w:r w:rsidRPr="0078724C">
              <w:rPr>
                <w:rFonts w:hint="eastAsia"/>
                <w:sz w:val="24"/>
                <w:szCs w:val="24"/>
              </w:rPr>
              <w:t>的监测数据</w:t>
            </w:r>
            <w:r w:rsidRPr="0078724C">
              <w:rPr>
                <w:sz w:val="24"/>
                <w:szCs w:val="24"/>
              </w:rPr>
              <w:t>，</w:t>
            </w:r>
            <w:r w:rsidRPr="0078724C">
              <w:rPr>
                <w:rFonts w:hint="eastAsia"/>
                <w:sz w:val="24"/>
                <w:szCs w:val="24"/>
              </w:rPr>
              <w:t>数据见</w:t>
            </w:r>
            <w:r w:rsidR="000262DB">
              <w:rPr>
                <w:rFonts w:hint="eastAsia"/>
                <w:color w:val="000000"/>
                <w:sz w:val="24"/>
                <w:szCs w:val="24"/>
              </w:rPr>
              <w:t>下表</w:t>
            </w:r>
            <w:r>
              <w:rPr>
                <w:rFonts w:hint="eastAsia"/>
                <w:color w:val="000000"/>
                <w:sz w:val="24"/>
                <w:szCs w:val="24"/>
              </w:rPr>
              <w:t>。</w:t>
            </w:r>
          </w:p>
          <w:p w:rsidR="007E320F" w:rsidRDefault="00C64333">
            <w:pPr>
              <w:spacing w:line="440" w:lineRule="exact"/>
              <w:ind w:firstLineChars="200" w:firstLine="480"/>
            </w:pPr>
            <w:r>
              <w:rPr>
                <w:rFonts w:eastAsia="黑体" w:hAnsi="黑体"/>
                <w:color w:val="000000"/>
                <w:sz w:val="24"/>
                <w:szCs w:val="24"/>
              </w:rPr>
              <w:t>表</w:t>
            </w:r>
            <w:r w:rsidR="006D56A8">
              <w:rPr>
                <w:rFonts w:eastAsia="黑体" w:hint="eastAsia"/>
                <w:color w:val="000000"/>
                <w:sz w:val="24"/>
                <w:szCs w:val="24"/>
              </w:rPr>
              <w:t xml:space="preserve">17 </w:t>
            </w:r>
            <w:r>
              <w:rPr>
                <w:rFonts w:eastAsia="黑体"/>
                <w:color w:val="000000"/>
                <w:sz w:val="24"/>
                <w:szCs w:val="24"/>
              </w:rPr>
              <w:t xml:space="preserve">  </w:t>
            </w:r>
            <w:r w:rsidR="00D60738">
              <w:rPr>
                <w:rFonts w:eastAsia="黑体" w:hint="eastAsia"/>
                <w:color w:val="000000"/>
                <w:sz w:val="24"/>
                <w:szCs w:val="24"/>
              </w:rPr>
              <w:t xml:space="preserve"> </w:t>
            </w:r>
            <w:r>
              <w:rPr>
                <w:rFonts w:eastAsia="黑体"/>
                <w:color w:val="000000"/>
                <w:sz w:val="24"/>
                <w:szCs w:val="24"/>
              </w:rPr>
              <w:t xml:space="preserve"> </w:t>
            </w:r>
            <w:r w:rsidR="00BA2AA3">
              <w:rPr>
                <w:rFonts w:eastAsia="黑体" w:hint="eastAsia"/>
                <w:color w:val="000000"/>
                <w:sz w:val="24"/>
                <w:szCs w:val="24"/>
              </w:rPr>
              <w:t xml:space="preserve">   </w:t>
            </w:r>
            <w:r w:rsidR="00BA2AA3">
              <w:rPr>
                <w:rFonts w:eastAsia="黑体" w:hint="eastAsia"/>
                <w:color w:val="000000"/>
                <w:sz w:val="24"/>
                <w:szCs w:val="24"/>
              </w:rPr>
              <w:t>大沙河小店邢庄</w:t>
            </w:r>
            <w:r w:rsidRPr="00866116">
              <w:rPr>
                <w:rFonts w:eastAsia="黑体" w:hint="eastAsia"/>
                <w:color w:val="000000"/>
                <w:sz w:val="24"/>
                <w:szCs w:val="24"/>
              </w:rPr>
              <w:t>断面监测数据</w:t>
            </w:r>
            <w:r>
              <w:rPr>
                <w:rFonts w:ascii="宋体" w:hAnsi="宋体"/>
                <w:b/>
                <w:sz w:val="24"/>
                <w:szCs w:val="24"/>
              </w:rPr>
              <w:t>（</w:t>
            </w:r>
            <w:r w:rsidR="00262ECE">
              <w:rPr>
                <w:rFonts w:eastAsia="黑体"/>
                <w:color w:val="000000"/>
                <w:sz w:val="24"/>
                <w:szCs w:val="24"/>
              </w:rPr>
              <w:t>201</w:t>
            </w:r>
            <w:r w:rsidR="00DE1A94">
              <w:rPr>
                <w:rFonts w:eastAsia="黑体" w:hint="eastAsia"/>
                <w:color w:val="000000"/>
                <w:sz w:val="24"/>
                <w:szCs w:val="24"/>
              </w:rPr>
              <w:t>9</w:t>
            </w:r>
            <w:r>
              <w:rPr>
                <w:rFonts w:eastAsia="黑体"/>
                <w:color w:val="000000"/>
                <w:sz w:val="24"/>
                <w:szCs w:val="24"/>
              </w:rPr>
              <w:t>年</w:t>
            </w:r>
            <w:r w:rsidR="006D56A8">
              <w:rPr>
                <w:rFonts w:eastAsia="黑体" w:hint="eastAsia"/>
                <w:color w:val="000000"/>
                <w:sz w:val="24"/>
                <w:szCs w:val="24"/>
              </w:rPr>
              <w:t>7</w:t>
            </w:r>
            <w:r w:rsidR="00BA2AA3">
              <w:rPr>
                <w:rFonts w:eastAsia="黑体" w:hint="eastAsia"/>
                <w:color w:val="000000"/>
                <w:sz w:val="24"/>
                <w:szCs w:val="24"/>
              </w:rPr>
              <w:t>月</w:t>
            </w:r>
            <w:r>
              <w:rPr>
                <w:rFonts w:eastAsia="黑体"/>
                <w:color w:val="000000"/>
                <w:sz w:val="24"/>
                <w:szCs w:val="24"/>
              </w:rPr>
              <w:t>）</w:t>
            </w:r>
            <w:r w:rsidR="00DE1A94">
              <w:rPr>
                <w:rFonts w:eastAsia="黑体" w:hint="eastAsia"/>
                <w:color w:val="000000"/>
                <w:sz w:val="24"/>
                <w:szCs w:val="24"/>
              </w:rPr>
              <w:t xml:space="preserve"> </w:t>
            </w:r>
            <w:r w:rsidR="00BA2AA3">
              <w:rPr>
                <w:rFonts w:eastAsia="黑体" w:hint="eastAsia"/>
                <w:color w:val="000000"/>
                <w:sz w:val="24"/>
                <w:szCs w:val="24"/>
              </w:rPr>
              <w:t xml:space="preserve">   </w:t>
            </w:r>
            <w:r w:rsidR="00DE1A94">
              <w:rPr>
                <w:rFonts w:eastAsia="黑体" w:hint="eastAsia"/>
                <w:color w:val="000000"/>
                <w:sz w:val="24"/>
                <w:szCs w:val="24"/>
              </w:rPr>
              <w:t xml:space="preserve"> </w:t>
            </w:r>
            <w:r>
              <w:rPr>
                <w:rFonts w:eastAsia="黑体" w:hAnsi="黑体" w:hint="eastAsia"/>
                <w:color w:val="000000"/>
                <w:sz w:val="24"/>
                <w:szCs w:val="24"/>
              </w:rPr>
              <w:t>单位（</w:t>
            </w:r>
            <w:r>
              <w:rPr>
                <w:rFonts w:eastAsia="黑体" w:hAnsi="黑体" w:hint="eastAsia"/>
                <w:color w:val="000000"/>
                <w:sz w:val="24"/>
                <w:szCs w:val="24"/>
              </w:rPr>
              <w:t>mg/L</w:t>
            </w:r>
            <w:r>
              <w:rPr>
                <w:rFonts w:eastAsia="黑体" w:hAnsi="黑体" w:hint="eastAsia"/>
                <w:color w:val="000000"/>
                <w:sz w:val="24"/>
                <w:szCs w:val="24"/>
              </w:rPr>
              <w:t>）</w:t>
            </w:r>
          </w:p>
          <w:tbl>
            <w:tblPr>
              <w:tblW w:w="8717" w:type="dxa"/>
              <w:tblLayout w:type="fixed"/>
              <w:tblLook w:val="04A0"/>
            </w:tblPr>
            <w:tblGrid>
              <w:gridCol w:w="2265"/>
              <w:gridCol w:w="2268"/>
              <w:gridCol w:w="2270"/>
              <w:gridCol w:w="1914"/>
            </w:tblGrid>
            <w:tr w:rsidR="007E320F" w:rsidTr="004818B7">
              <w:trPr>
                <w:trHeight w:val="369"/>
              </w:trPr>
              <w:tc>
                <w:tcPr>
                  <w:tcW w:w="2265" w:type="dxa"/>
                  <w:tcBorders>
                    <w:top w:val="single" w:sz="8" w:space="0" w:color="auto"/>
                    <w:left w:val="nil"/>
                    <w:bottom w:val="single" w:sz="8" w:space="0" w:color="auto"/>
                    <w:right w:val="single" w:sz="4" w:space="0" w:color="auto"/>
                  </w:tcBorders>
                  <w:vAlign w:val="center"/>
                </w:tcPr>
                <w:p w:rsidR="007E320F" w:rsidRPr="00414C20" w:rsidRDefault="00C64333">
                  <w:pPr>
                    <w:jc w:val="center"/>
                    <w:rPr>
                      <w:rFonts w:eastAsia="黑体"/>
                      <w:color w:val="000000"/>
                      <w:sz w:val="21"/>
                      <w:szCs w:val="21"/>
                    </w:rPr>
                  </w:pPr>
                  <w:r w:rsidRPr="00414C20">
                    <w:rPr>
                      <w:rFonts w:eastAsia="黑体" w:hAnsi="黑体"/>
                      <w:bCs/>
                      <w:color w:val="000000"/>
                      <w:sz w:val="21"/>
                      <w:szCs w:val="21"/>
                    </w:rPr>
                    <w:t>监测因子</w:t>
                  </w:r>
                </w:p>
              </w:tc>
              <w:tc>
                <w:tcPr>
                  <w:tcW w:w="2268" w:type="dxa"/>
                  <w:tcBorders>
                    <w:top w:val="single" w:sz="8" w:space="0" w:color="auto"/>
                    <w:left w:val="single" w:sz="4" w:space="0" w:color="auto"/>
                    <w:bottom w:val="single" w:sz="8" w:space="0" w:color="auto"/>
                    <w:right w:val="single" w:sz="4" w:space="0" w:color="auto"/>
                  </w:tcBorders>
                  <w:vAlign w:val="center"/>
                </w:tcPr>
                <w:p w:rsidR="007E320F" w:rsidRPr="00414C20" w:rsidRDefault="00C64333">
                  <w:pPr>
                    <w:jc w:val="center"/>
                    <w:rPr>
                      <w:rFonts w:eastAsia="黑体"/>
                      <w:color w:val="000000"/>
                      <w:sz w:val="21"/>
                      <w:szCs w:val="21"/>
                    </w:rPr>
                  </w:pPr>
                  <w:r w:rsidRPr="00414C20">
                    <w:rPr>
                      <w:rFonts w:eastAsia="黑体"/>
                      <w:color w:val="000000"/>
                      <w:sz w:val="21"/>
                      <w:szCs w:val="21"/>
                    </w:rPr>
                    <w:t>COD</w:t>
                  </w:r>
                </w:p>
              </w:tc>
              <w:tc>
                <w:tcPr>
                  <w:tcW w:w="2270" w:type="dxa"/>
                  <w:tcBorders>
                    <w:top w:val="single" w:sz="8" w:space="0" w:color="auto"/>
                    <w:left w:val="single" w:sz="4" w:space="0" w:color="auto"/>
                    <w:bottom w:val="single" w:sz="8" w:space="0" w:color="auto"/>
                    <w:right w:val="single" w:sz="4" w:space="0" w:color="auto"/>
                  </w:tcBorders>
                  <w:vAlign w:val="center"/>
                </w:tcPr>
                <w:p w:rsidR="007E320F" w:rsidRPr="00414C20" w:rsidRDefault="00C64333">
                  <w:pPr>
                    <w:jc w:val="center"/>
                    <w:rPr>
                      <w:rFonts w:eastAsia="黑体"/>
                      <w:color w:val="000000"/>
                      <w:sz w:val="21"/>
                      <w:szCs w:val="21"/>
                    </w:rPr>
                  </w:pPr>
                  <w:r w:rsidRPr="00414C20">
                    <w:rPr>
                      <w:rFonts w:eastAsia="黑体"/>
                      <w:color w:val="000000"/>
                      <w:sz w:val="21"/>
                      <w:szCs w:val="21"/>
                    </w:rPr>
                    <w:t>NH</w:t>
                  </w:r>
                  <w:r w:rsidRPr="00414C20">
                    <w:rPr>
                      <w:rFonts w:eastAsia="黑体"/>
                      <w:color w:val="000000"/>
                      <w:sz w:val="21"/>
                      <w:szCs w:val="21"/>
                      <w:vertAlign w:val="subscript"/>
                    </w:rPr>
                    <w:t>3</w:t>
                  </w:r>
                  <w:r w:rsidRPr="00414C20">
                    <w:rPr>
                      <w:rFonts w:eastAsia="黑体"/>
                      <w:color w:val="000000"/>
                      <w:sz w:val="21"/>
                      <w:szCs w:val="21"/>
                    </w:rPr>
                    <w:t>-N</w:t>
                  </w:r>
                </w:p>
              </w:tc>
              <w:tc>
                <w:tcPr>
                  <w:tcW w:w="1914" w:type="dxa"/>
                  <w:tcBorders>
                    <w:top w:val="single" w:sz="8" w:space="0" w:color="auto"/>
                    <w:left w:val="single" w:sz="4" w:space="0" w:color="auto"/>
                    <w:bottom w:val="single" w:sz="8" w:space="0" w:color="auto"/>
                    <w:right w:val="nil"/>
                  </w:tcBorders>
                  <w:vAlign w:val="center"/>
                </w:tcPr>
                <w:p w:rsidR="007E320F" w:rsidRPr="00414C20" w:rsidRDefault="00C64333">
                  <w:pPr>
                    <w:jc w:val="center"/>
                    <w:rPr>
                      <w:rFonts w:eastAsia="黑体"/>
                      <w:color w:val="000000"/>
                      <w:sz w:val="21"/>
                      <w:szCs w:val="21"/>
                    </w:rPr>
                  </w:pPr>
                  <w:r w:rsidRPr="00414C20">
                    <w:rPr>
                      <w:rFonts w:eastAsia="黑体"/>
                      <w:color w:val="000000"/>
                      <w:sz w:val="21"/>
                      <w:szCs w:val="21"/>
                    </w:rPr>
                    <w:t>TP</w:t>
                  </w:r>
                </w:p>
              </w:tc>
            </w:tr>
            <w:tr w:rsidR="007E320F" w:rsidRPr="004150D0" w:rsidTr="004818B7">
              <w:trPr>
                <w:trHeight w:val="369"/>
              </w:trPr>
              <w:tc>
                <w:tcPr>
                  <w:tcW w:w="2265" w:type="dxa"/>
                  <w:tcBorders>
                    <w:top w:val="single" w:sz="8" w:space="0" w:color="auto"/>
                    <w:left w:val="nil"/>
                    <w:bottom w:val="single" w:sz="4" w:space="0" w:color="auto"/>
                    <w:right w:val="single" w:sz="4" w:space="0" w:color="auto"/>
                  </w:tcBorders>
                  <w:vAlign w:val="center"/>
                </w:tcPr>
                <w:p w:rsidR="007E320F" w:rsidRPr="00512E3F" w:rsidRDefault="00C64333">
                  <w:pPr>
                    <w:jc w:val="center"/>
                    <w:rPr>
                      <w:color w:val="000000"/>
                      <w:sz w:val="21"/>
                      <w:szCs w:val="21"/>
                    </w:rPr>
                  </w:pPr>
                  <w:r w:rsidRPr="00512E3F">
                    <w:rPr>
                      <w:rFonts w:hint="eastAsia"/>
                      <w:color w:val="000000"/>
                      <w:sz w:val="21"/>
                      <w:szCs w:val="21"/>
                    </w:rPr>
                    <w:t>监测数据</w:t>
                  </w:r>
                </w:p>
              </w:tc>
              <w:tc>
                <w:tcPr>
                  <w:tcW w:w="2268" w:type="dxa"/>
                  <w:tcBorders>
                    <w:top w:val="single" w:sz="8" w:space="0" w:color="auto"/>
                    <w:left w:val="single" w:sz="4" w:space="0" w:color="auto"/>
                    <w:bottom w:val="single" w:sz="4" w:space="0" w:color="auto"/>
                    <w:right w:val="single" w:sz="4" w:space="0" w:color="auto"/>
                  </w:tcBorders>
                  <w:vAlign w:val="center"/>
                </w:tcPr>
                <w:p w:rsidR="007E320F" w:rsidRPr="00512E3F" w:rsidRDefault="006D56A8">
                  <w:pPr>
                    <w:jc w:val="center"/>
                    <w:rPr>
                      <w:color w:val="000000"/>
                      <w:sz w:val="21"/>
                      <w:szCs w:val="21"/>
                    </w:rPr>
                  </w:pPr>
                  <w:r>
                    <w:rPr>
                      <w:rFonts w:hint="eastAsia"/>
                      <w:color w:val="000000"/>
                      <w:sz w:val="21"/>
                      <w:szCs w:val="21"/>
                    </w:rPr>
                    <w:t>32.96</w:t>
                  </w:r>
                </w:p>
              </w:tc>
              <w:tc>
                <w:tcPr>
                  <w:tcW w:w="2270" w:type="dxa"/>
                  <w:tcBorders>
                    <w:top w:val="single" w:sz="8" w:space="0" w:color="auto"/>
                    <w:left w:val="single" w:sz="4" w:space="0" w:color="auto"/>
                    <w:bottom w:val="single" w:sz="4" w:space="0" w:color="auto"/>
                    <w:right w:val="single" w:sz="4" w:space="0" w:color="auto"/>
                  </w:tcBorders>
                  <w:vAlign w:val="center"/>
                </w:tcPr>
                <w:p w:rsidR="007E320F" w:rsidRPr="00512E3F" w:rsidRDefault="006D56A8">
                  <w:pPr>
                    <w:jc w:val="center"/>
                    <w:rPr>
                      <w:color w:val="000000"/>
                      <w:sz w:val="21"/>
                      <w:szCs w:val="21"/>
                    </w:rPr>
                  </w:pPr>
                  <w:r>
                    <w:rPr>
                      <w:rFonts w:hint="eastAsia"/>
                      <w:color w:val="000000"/>
                      <w:sz w:val="21"/>
                      <w:szCs w:val="21"/>
                    </w:rPr>
                    <w:t>0.58</w:t>
                  </w:r>
                </w:p>
              </w:tc>
              <w:tc>
                <w:tcPr>
                  <w:tcW w:w="1914" w:type="dxa"/>
                  <w:tcBorders>
                    <w:top w:val="single" w:sz="8" w:space="0" w:color="auto"/>
                    <w:left w:val="single" w:sz="4" w:space="0" w:color="auto"/>
                    <w:bottom w:val="single" w:sz="4" w:space="0" w:color="auto"/>
                    <w:right w:val="nil"/>
                  </w:tcBorders>
                  <w:vAlign w:val="center"/>
                </w:tcPr>
                <w:p w:rsidR="007E320F" w:rsidRPr="00512E3F" w:rsidRDefault="00C52D45" w:rsidP="006D56A8">
                  <w:pPr>
                    <w:jc w:val="center"/>
                    <w:rPr>
                      <w:color w:val="000000"/>
                      <w:sz w:val="21"/>
                      <w:szCs w:val="21"/>
                    </w:rPr>
                  </w:pPr>
                  <w:r>
                    <w:rPr>
                      <w:rFonts w:hint="eastAsia"/>
                      <w:color w:val="000000"/>
                      <w:sz w:val="21"/>
                      <w:szCs w:val="21"/>
                    </w:rPr>
                    <w:t>0.0</w:t>
                  </w:r>
                  <w:r w:rsidR="006D56A8">
                    <w:rPr>
                      <w:rFonts w:hint="eastAsia"/>
                      <w:color w:val="000000"/>
                      <w:sz w:val="21"/>
                      <w:szCs w:val="21"/>
                    </w:rPr>
                    <w:t>56</w:t>
                  </w:r>
                </w:p>
              </w:tc>
            </w:tr>
            <w:tr w:rsidR="007E320F" w:rsidTr="004818B7">
              <w:trPr>
                <w:trHeight w:val="369"/>
              </w:trPr>
              <w:tc>
                <w:tcPr>
                  <w:tcW w:w="2265" w:type="dxa"/>
                  <w:tcBorders>
                    <w:top w:val="single" w:sz="4" w:space="0" w:color="auto"/>
                    <w:left w:val="nil"/>
                    <w:bottom w:val="single" w:sz="4"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执行标准</w:t>
                  </w:r>
                </w:p>
              </w:tc>
              <w:tc>
                <w:tcPr>
                  <w:tcW w:w="2268" w:type="dxa"/>
                  <w:tcBorders>
                    <w:top w:val="single" w:sz="4" w:space="0" w:color="auto"/>
                    <w:left w:val="single" w:sz="4" w:space="0" w:color="auto"/>
                    <w:bottom w:val="single" w:sz="4" w:space="0" w:color="auto"/>
                    <w:right w:val="single" w:sz="4" w:space="0" w:color="auto"/>
                  </w:tcBorders>
                  <w:vAlign w:val="center"/>
                </w:tcPr>
                <w:p w:rsidR="007E320F" w:rsidRDefault="00BA2AA3">
                  <w:pPr>
                    <w:jc w:val="center"/>
                    <w:rPr>
                      <w:color w:val="000000"/>
                      <w:sz w:val="21"/>
                      <w:szCs w:val="21"/>
                    </w:rPr>
                  </w:pPr>
                  <w:r>
                    <w:rPr>
                      <w:rFonts w:hint="eastAsia"/>
                      <w:color w:val="000000"/>
                      <w:sz w:val="21"/>
                      <w:szCs w:val="21"/>
                    </w:rPr>
                    <w:t>30</w:t>
                  </w:r>
                </w:p>
              </w:tc>
              <w:tc>
                <w:tcPr>
                  <w:tcW w:w="2270" w:type="dxa"/>
                  <w:tcBorders>
                    <w:top w:val="single" w:sz="4" w:space="0" w:color="auto"/>
                    <w:left w:val="single" w:sz="4" w:space="0" w:color="auto"/>
                    <w:bottom w:val="single" w:sz="4" w:space="0" w:color="auto"/>
                    <w:right w:val="single" w:sz="4" w:space="0" w:color="auto"/>
                  </w:tcBorders>
                  <w:vAlign w:val="center"/>
                </w:tcPr>
                <w:p w:rsidR="007E320F" w:rsidRDefault="00BA2AA3">
                  <w:pPr>
                    <w:jc w:val="center"/>
                    <w:rPr>
                      <w:color w:val="000000"/>
                      <w:sz w:val="21"/>
                      <w:szCs w:val="21"/>
                    </w:rPr>
                  </w:pPr>
                  <w:r>
                    <w:rPr>
                      <w:rFonts w:hint="eastAsia"/>
                      <w:color w:val="000000"/>
                      <w:sz w:val="21"/>
                      <w:szCs w:val="21"/>
                    </w:rPr>
                    <w:t>1.5</w:t>
                  </w:r>
                </w:p>
              </w:tc>
              <w:tc>
                <w:tcPr>
                  <w:tcW w:w="1914" w:type="dxa"/>
                  <w:tcBorders>
                    <w:top w:val="single" w:sz="4" w:space="0" w:color="auto"/>
                    <w:left w:val="single" w:sz="4" w:space="0" w:color="auto"/>
                    <w:bottom w:val="single" w:sz="4" w:space="0" w:color="auto"/>
                    <w:right w:val="nil"/>
                  </w:tcBorders>
                  <w:vAlign w:val="center"/>
                </w:tcPr>
                <w:p w:rsidR="007E320F" w:rsidRDefault="00BA2AA3" w:rsidP="00F6606A">
                  <w:pPr>
                    <w:jc w:val="center"/>
                    <w:rPr>
                      <w:color w:val="000000"/>
                      <w:sz w:val="21"/>
                      <w:szCs w:val="21"/>
                    </w:rPr>
                  </w:pPr>
                  <w:r>
                    <w:rPr>
                      <w:rFonts w:hint="eastAsia"/>
                      <w:color w:val="000000"/>
                      <w:sz w:val="21"/>
                      <w:szCs w:val="21"/>
                    </w:rPr>
                    <w:t>0.3</w:t>
                  </w:r>
                </w:p>
              </w:tc>
            </w:tr>
            <w:tr w:rsidR="007E320F" w:rsidTr="004818B7">
              <w:trPr>
                <w:trHeight w:val="369"/>
              </w:trPr>
              <w:tc>
                <w:tcPr>
                  <w:tcW w:w="2265" w:type="dxa"/>
                  <w:tcBorders>
                    <w:top w:val="single" w:sz="4" w:space="0" w:color="auto"/>
                    <w:left w:val="nil"/>
                    <w:bottom w:val="single" w:sz="8"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达标情况</w:t>
                  </w:r>
                </w:p>
              </w:tc>
              <w:tc>
                <w:tcPr>
                  <w:tcW w:w="2268" w:type="dxa"/>
                  <w:tcBorders>
                    <w:top w:val="single" w:sz="4" w:space="0" w:color="auto"/>
                    <w:left w:val="single" w:sz="4" w:space="0" w:color="auto"/>
                    <w:bottom w:val="single" w:sz="8" w:space="0" w:color="auto"/>
                    <w:right w:val="single" w:sz="4" w:space="0" w:color="auto"/>
                  </w:tcBorders>
                  <w:vAlign w:val="center"/>
                </w:tcPr>
                <w:p w:rsidR="007E320F" w:rsidRDefault="00D60738">
                  <w:pPr>
                    <w:jc w:val="center"/>
                    <w:rPr>
                      <w:color w:val="000000"/>
                      <w:sz w:val="21"/>
                      <w:szCs w:val="21"/>
                    </w:rPr>
                  </w:pPr>
                  <w:r>
                    <w:rPr>
                      <w:rFonts w:ascii="宋体" w:hAnsi="宋体" w:hint="eastAsia"/>
                      <w:color w:val="000000"/>
                      <w:sz w:val="21"/>
                      <w:szCs w:val="21"/>
                    </w:rPr>
                    <w:t>超</w:t>
                  </w:r>
                  <w:r w:rsidR="00C64333">
                    <w:rPr>
                      <w:rFonts w:ascii="宋体" w:hAnsi="宋体" w:hint="eastAsia"/>
                      <w:color w:val="000000"/>
                      <w:sz w:val="21"/>
                      <w:szCs w:val="21"/>
                    </w:rPr>
                    <w:t>标</w:t>
                  </w:r>
                </w:p>
              </w:tc>
              <w:tc>
                <w:tcPr>
                  <w:tcW w:w="2270" w:type="dxa"/>
                  <w:tcBorders>
                    <w:top w:val="single" w:sz="4" w:space="0" w:color="auto"/>
                    <w:left w:val="single" w:sz="4" w:space="0" w:color="auto"/>
                    <w:bottom w:val="single" w:sz="8" w:space="0" w:color="auto"/>
                    <w:right w:val="single" w:sz="4" w:space="0" w:color="auto"/>
                  </w:tcBorders>
                  <w:vAlign w:val="center"/>
                </w:tcPr>
                <w:p w:rsidR="007E320F" w:rsidRPr="00BA2AA3" w:rsidRDefault="006D56A8">
                  <w:pPr>
                    <w:jc w:val="center"/>
                    <w:rPr>
                      <w:color w:val="000000"/>
                      <w:sz w:val="21"/>
                      <w:szCs w:val="21"/>
                    </w:rPr>
                  </w:pPr>
                  <w:r>
                    <w:rPr>
                      <w:rFonts w:hint="eastAsia"/>
                      <w:color w:val="000000"/>
                      <w:sz w:val="21"/>
                      <w:szCs w:val="21"/>
                    </w:rPr>
                    <w:t>达</w:t>
                  </w:r>
                  <w:r w:rsidR="00BA2AA3" w:rsidRPr="00BA2AA3">
                    <w:rPr>
                      <w:rFonts w:hint="eastAsia"/>
                      <w:color w:val="000000"/>
                      <w:sz w:val="21"/>
                      <w:szCs w:val="21"/>
                    </w:rPr>
                    <w:t>标</w:t>
                  </w:r>
                </w:p>
              </w:tc>
              <w:tc>
                <w:tcPr>
                  <w:tcW w:w="1914" w:type="dxa"/>
                  <w:tcBorders>
                    <w:top w:val="single" w:sz="4" w:space="0" w:color="auto"/>
                    <w:left w:val="single" w:sz="4" w:space="0" w:color="auto"/>
                    <w:bottom w:val="single" w:sz="8" w:space="0" w:color="auto"/>
                    <w:right w:val="nil"/>
                  </w:tcBorders>
                  <w:vAlign w:val="center"/>
                </w:tcPr>
                <w:p w:rsidR="007E320F" w:rsidRDefault="00BA2AA3">
                  <w:pPr>
                    <w:jc w:val="center"/>
                    <w:rPr>
                      <w:color w:val="000000"/>
                      <w:sz w:val="21"/>
                      <w:szCs w:val="21"/>
                    </w:rPr>
                  </w:pPr>
                  <w:r>
                    <w:rPr>
                      <w:rFonts w:ascii="宋体" w:hAnsi="宋体" w:hint="eastAsia"/>
                      <w:color w:val="000000"/>
                      <w:sz w:val="21"/>
                      <w:szCs w:val="21"/>
                    </w:rPr>
                    <w:t>达标</w:t>
                  </w:r>
                </w:p>
              </w:tc>
            </w:tr>
          </w:tbl>
          <w:p w:rsidR="00972B2A" w:rsidRPr="006D4F95" w:rsidRDefault="00972B2A" w:rsidP="00972B2A">
            <w:pPr>
              <w:adjustRightInd w:val="0"/>
              <w:snapToGrid w:val="0"/>
              <w:spacing w:line="460" w:lineRule="exact"/>
              <w:ind w:firstLineChars="200" w:firstLine="480"/>
              <w:rPr>
                <w:b/>
                <w:bCs/>
                <w:sz w:val="24"/>
                <w:szCs w:val="24"/>
              </w:rPr>
            </w:pPr>
            <w:r>
              <w:rPr>
                <w:rFonts w:hint="eastAsia"/>
                <w:bCs/>
                <w:color w:val="000000"/>
                <w:sz w:val="24"/>
                <w:szCs w:val="24"/>
              </w:rPr>
              <w:t>由上表可知，</w:t>
            </w:r>
            <w:r w:rsidR="00DE1A94">
              <w:rPr>
                <w:rFonts w:hint="eastAsia"/>
                <w:bCs/>
                <w:color w:val="000000"/>
                <w:sz w:val="24"/>
                <w:szCs w:val="24"/>
              </w:rPr>
              <w:t>2019</w:t>
            </w:r>
            <w:r w:rsidR="00DE1A94">
              <w:rPr>
                <w:rFonts w:hint="eastAsia"/>
                <w:bCs/>
                <w:color w:val="000000"/>
                <w:sz w:val="24"/>
                <w:szCs w:val="24"/>
              </w:rPr>
              <w:t>年</w:t>
            </w:r>
            <w:r w:rsidR="00043F02">
              <w:rPr>
                <w:rFonts w:hint="eastAsia"/>
                <w:bCs/>
                <w:color w:val="000000"/>
                <w:sz w:val="24"/>
                <w:szCs w:val="24"/>
              </w:rPr>
              <w:t>0</w:t>
            </w:r>
            <w:r w:rsidR="006D56A8">
              <w:rPr>
                <w:rFonts w:hint="eastAsia"/>
                <w:bCs/>
                <w:color w:val="000000"/>
                <w:sz w:val="24"/>
                <w:szCs w:val="24"/>
              </w:rPr>
              <w:t>7</w:t>
            </w:r>
            <w:r w:rsidR="00BA2AA3">
              <w:rPr>
                <w:rFonts w:hint="eastAsia"/>
                <w:bCs/>
                <w:color w:val="000000"/>
                <w:sz w:val="24"/>
                <w:szCs w:val="24"/>
              </w:rPr>
              <w:t>月份</w:t>
            </w:r>
            <w:r w:rsidR="00BA2AA3">
              <w:rPr>
                <w:rFonts w:hint="eastAsia"/>
                <w:sz w:val="24"/>
                <w:szCs w:val="24"/>
              </w:rPr>
              <w:t>大沙河小店邢庄</w:t>
            </w:r>
            <w:r w:rsidR="00BA2AA3" w:rsidRPr="0078724C">
              <w:rPr>
                <w:rFonts w:hint="eastAsia"/>
                <w:sz w:val="24"/>
                <w:szCs w:val="24"/>
              </w:rPr>
              <w:t>断面</w:t>
            </w:r>
            <w:r w:rsidR="00DE1A94">
              <w:rPr>
                <w:rFonts w:hint="eastAsia"/>
                <w:bCs/>
                <w:color w:val="000000"/>
                <w:sz w:val="24"/>
                <w:szCs w:val="24"/>
              </w:rPr>
              <w:t>COD</w:t>
            </w:r>
            <w:r w:rsidR="00DE1A94">
              <w:rPr>
                <w:rFonts w:hint="eastAsia"/>
                <w:bCs/>
                <w:color w:val="000000"/>
                <w:sz w:val="24"/>
                <w:szCs w:val="24"/>
              </w:rPr>
              <w:t>超标</w:t>
            </w:r>
            <w:r w:rsidRPr="00D23288">
              <w:rPr>
                <w:rFonts w:hint="eastAsia"/>
                <w:color w:val="000000"/>
                <w:sz w:val="24"/>
                <w:szCs w:val="24"/>
              </w:rPr>
              <w:t>。</w:t>
            </w:r>
            <w:r w:rsidRPr="00EC657B">
              <w:rPr>
                <w:color w:val="000000"/>
                <w:sz w:val="24"/>
                <w:szCs w:val="24"/>
              </w:rPr>
              <w:t>目前新乡市正在推进实施《新乡市人民政府关于打赢水污染防治攻坚战的意见》（新政文</w:t>
            </w:r>
            <w:r w:rsidRPr="00EC657B">
              <w:rPr>
                <w:color w:val="000000"/>
                <w:sz w:val="24"/>
                <w:szCs w:val="24"/>
              </w:rPr>
              <w:t>[2017]28</w:t>
            </w:r>
            <w:r w:rsidRPr="00EC657B">
              <w:rPr>
                <w:color w:val="000000"/>
                <w:sz w:val="24"/>
                <w:szCs w:val="24"/>
              </w:rPr>
              <w:t>号）、《新乡市卫河流域水污染防治攻坚战实施方案等</w:t>
            </w:r>
            <w:r w:rsidRPr="00EC657B">
              <w:rPr>
                <w:color w:val="000000"/>
                <w:sz w:val="24"/>
                <w:szCs w:val="24"/>
              </w:rPr>
              <w:t>11</w:t>
            </w:r>
            <w:r w:rsidRPr="00EC657B">
              <w:rPr>
                <w:color w:val="000000"/>
                <w:sz w:val="24"/>
                <w:szCs w:val="24"/>
              </w:rPr>
              <w:t>个专项方案》（新环攻坚办（</w:t>
            </w:r>
            <w:r w:rsidRPr="00EC657B">
              <w:rPr>
                <w:color w:val="000000"/>
                <w:sz w:val="24"/>
                <w:szCs w:val="24"/>
              </w:rPr>
              <w:t>2017</w:t>
            </w:r>
            <w:r w:rsidRPr="00EC657B">
              <w:rPr>
                <w:color w:val="000000"/>
                <w:sz w:val="24"/>
                <w:szCs w:val="24"/>
              </w:rPr>
              <w:t>）</w:t>
            </w:r>
            <w:r w:rsidRPr="00EC657B">
              <w:rPr>
                <w:color w:val="000000"/>
                <w:sz w:val="24"/>
                <w:szCs w:val="24"/>
              </w:rPr>
              <w:t>20</w:t>
            </w:r>
            <w:r w:rsidRPr="00EC657B">
              <w:rPr>
                <w:color w:val="000000"/>
                <w:sz w:val="24"/>
                <w:szCs w:val="24"/>
              </w:rPr>
              <w:t>号）</w:t>
            </w:r>
            <w:r>
              <w:rPr>
                <w:rFonts w:hint="eastAsia"/>
                <w:color w:val="000000"/>
                <w:sz w:val="24"/>
                <w:szCs w:val="24"/>
              </w:rPr>
              <w:t>、</w:t>
            </w:r>
            <w:r w:rsidRPr="00EC657B">
              <w:rPr>
                <w:color w:val="000000"/>
                <w:sz w:val="24"/>
                <w:szCs w:val="24"/>
              </w:rPr>
              <w:t>《新乡市污水处理厂及配套管网建设与城市黑臭水体整治实施方案》（新环攻坚办（</w:t>
            </w:r>
            <w:r w:rsidRPr="00EC657B">
              <w:rPr>
                <w:color w:val="000000"/>
                <w:sz w:val="24"/>
                <w:szCs w:val="24"/>
              </w:rPr>
              <w:t>2017</w:t>
            </w:r>
            <w:r w:rsidRPr="00EC657B">
              <w:rPr>
                <w:color w:val="000000"/>
                <w:sz w:val="24"/>
                <w:szCs w:val="24"/>
              </w:rPr>
              <w:t>）</w:t>
            </w:r>
            <w:r w:rsidRPr="00EC657B">
              <w:rPr>
                <w:color w:val="000000"/>
                <w:sz w:val="24"/>
                <w:szCs w:val="24"/>
              </w:rPr>
              <w:t>13</w:t>
            </w:r>
            <w:r w:rsidRPr="00EC657B">
              <w:rPr>
                <w:color w:val="000000"/>
                <w:sz w:val="24"/>
                <w:szCs w:val="24"/>
              </w:rPr>
              <w:t>号）</w:t>
            </w:r>
            <w:r>
              <w:rPr>
                <w:rFonts w:hint="eastAsia"/>
                <w:color w:val="000000"/>
                <w:sz w:val="24"/>
                <w:szCs w:val="24"/>
              </w:rPr>
              <w:t>和新乡市人民政府办公室关于印发新乡市</w:t>
            </w:r>
            <w:r>
              <w:rPr>
                <w:rFonts w:hint="eastAsia"/>
                <w:color w:val="000000"/>
                <w:sz w:val="24"/>
                <w:szCs w:val="24"/>
              </w:rPr>
              <w:t>2018</w:t>
            </w:r>
            <w:r>
              <w:rPr>
                <w:rFonts w:hint="eastAsia"/>
                <w:color w:val="000000"/>
                <w:sz w:val="24"/>
                <w:szCs w:val="24"/>
              </w:rPr>
              <w:t>年持续打好打赢水污染防治攻坚战工作方案的通知（新政办（</w:t>
            </w:r>
            <w:r>
              <w:rPr>
                <w:rFonts w:hint="eastAsia"/>
                <w:color w:val="000000"/>
                <w:sz w:val="24"/>
                <w:szCs w:val="24"/>
              </w:rPr>
              <w:t>2018</w:t>
            </w:r>
            <w:r>
              <w:rPr>
                <w:rFonts w:hint="eastAsia"/>
                <w:color w:val="000000"/>
                <w:sz w:val="24"/>
                <w:szCs w:val="24"/>
              </w:rPr>
              <w:t>）</w:t>
            </w:r>
            <w:r>
              <w:rPr>
                <w:rFonts w:hint="eastAsia"/>
                <w:color w:val="000000"/>
                <w:sz w:val="24"/>
                <w:szCs w:val="24"/>
              </w:rPr>
              <w:t>28</w:t>
            </w:r>
            <w:r>
              <w:rPr>
                <w:rFonts w:hint="eastAsia"/>
                <w:color w:val="000000"/>
                <w:sz w:val="24"/>
                <w:szCs w:val="24"/>
              </w:rPr>
              <w:t>号）</w:t>
            </w:r>
            <w:r w:rsidRPr="00EC657B">
              <w:rPr>
                <w:color w:val="000000"/>
                <w:sz w:val="24"/>
                <w:szCs w:val="24"/>
              </w:rPr>
              <w:t>，将</w:t>
            </w:r>
            <w:r w:rsidR="008820BD">
              <w:rPr>
                <w:rFonts w:hint="eastAsia"/>
                <w:color w:val="000000"/>
                <w:sz w:val="24"/>
                <w:szCs w:val="24"/>
              </w:rPr>
              <w:t>持续</w:t>
            </w:r>
            <w:r w:rsidRPr="00EC657B">
              <w:rPr>
                <w:color w:val="000000"/>
                <w:sz w:val="24"/>
                <w:szCs w:val="24"/>
              </w:rPr>
              <w:t>改善新乡市水环境质量。</w:t>
            </w:r>
          </w:p>
          <w:p w:rsidR="007E320F" w:rsidRDefault="00C64333" w:rsidP="002C2403">
            <w:pPr>
              <w:spacing w:line="440" w:lineRule="exact"/>
              <w:ind w:firstLineChars="200" w:firstLine="482"/>
              <w:jc w:val="left"/>
              <w:rPr>
                <w:b/>
                <w:bCs/>
                <w:color w:val="000000"/>
                <w:sz w:val="24"/>
                <w:szCs w:val="24"/>
              </w:rPr>
            </w:pPr>
            <w:r>
              <w:rPr>
                <w:b/>
                <w:bCs/>
                <w:sz w:val="24"/>
                <w:szCs w:val="24"/>
              </w:rPr>
              <w:t xml:space="preserve"> 3</w:t>
            </w:r>
            <w:r>
              <w:rPr>
                <w:rFonts w:ascii="宋体" w:hAnsi="宋体"/>
                <w:b/>
                <w:bCs/>
                <w:sz w:val="24"/>
                <w:szCs w:val="24"/>
              </w:rPr>
              <w:t>、地下水质量现状</w:t>
            </w:r>
          </w:p>
          <w:p w:rsidR="007E320F" w:rsidRPr="006F217A" w:rsidRDefault="00C64333" w:rsidP="002C2403">
            <w:pPr>
              <w:spacing w:line="440" w:lineRule="exact"/>
              <w:ind w:firstLineChars="200" w:firstLine="480"/>
              <w:rPr>
                <w:color w:val="000000"/>
                <w:sz w:val="24"/>
                <w:szCs w:val="24"/>
              </w:rPr>
            </w:pPr>
            <w:r>
              <w:rPr>
                <w:rFonts w:ascii="宋体" w:hAnsi="宋体"/>
                <w:sz w:val="24"/>
                <w:szCs w:val="24"/>
              </w:rPr>
              <w:t>建设项目所在区域地下水环境质量较好，各项指标均</w:t>
            </w:r>
            <w:r w:rsidRPr="006F217A">
              <w:rPr>
                <w:rFonts w:ascii="宋体" w:hAnsi="宋体"/>
                <w:color w:val="000000"/>
                <w:sz w:val="24"/>
                <w:szCs w:val="24"/>
              </w:rPr>
              <w:t>能够达到《地下水质量标准》</w:t>
            </w:r>
            <w:r w:rsidRPr="00A27360">
              <w:rPr>
                <w:rFonts w:ascii="宋体" w:hAnsi="宋体"/>
                <w:color w:val="000000"/>
                <w:sz w:val="24"/>
                <w:szCs w:val="24"/>
              </w:rPr>
              <w:t>（</w:t>
            </w:r>
            <w:r w:rsidRPr="00A27360">
              <w:rPr>
                <w:color w:val="000000"/>
                <w:sz w:val="24"/>
                <w:szCs w:val="24"/>
              </w:rPr>
              <w:t>GB/T14848-</w:t>
            </w:r>
            <w:r w:rsidR="00A27360" w:rsidRPr="00A27360">
              <w:rPr>
                <w:rFonts w:hint="eastAsia"/>
                <w:color w:val="000000"/>
                <w:sz w:val="24"/>
                <w:szCs w:val="24"/>
              </w:rPr>
              <w:t>2017</w:t>
            </w:r>
            <w:r w:rsidRPr="00A27360">
              <w:rPr>
                <w:rFonts w:ascii="宋体" w:hAnsi="宋体"/>
                <w:color w:val="000000"/>
                <w:sz w:val="24"/>
                <w:szCs w:val="24"/>
              </w:rPr>
              <w:t>）</w:t>
            </w:r>
            <w:r w:rsidRPr="006F217A">
              <w:rPr>
                <w:rFonts w:hAnsi="宋体"/>
                <w:color w:val="000000"/>
                <w:sz w:val="24"/>
                <w:szCs w:val="24"/>
              </w:rPr>
              <w:t>Ⅲ</w:t>
            </w:r>
            <w:r w:rsidRPr="006F217A">
              <w:rPr>
                <w:rFonts w:ascii="宋体" w:hAnsi="宋体"/>
                <w:color w:val="000000"/>
                <w:sz w:val="24"/>
                <w:szCs w:val="24"/>
              </w:rPr>
              <w:t>类标准。</w:t>
            </w:r>
          </w:p>
          <w:p w:rsidR="007E320F" w:rsidRDefault="00C64333" w:rsidP="002C2403">
            <w:pPr>
              <w:spacing w:line="440" w:lineRule="exact"/>
              <w:ind w:firstLineChars="249" w:firstLine="600"/>
              <w:jc w:val="left"/>
              <w:rPr>
                <w:rFonts w:ascii="宋体" w:hAnsi="宋体"/>
                <w:b/>
                <w:bCs/>
                <w:sz w:val="24"/>
                <w:szCs w:val="24"/>
              </w:rPr>
            </w:pPr>
            <w:r>
              <w:rPr>
                <w:b/>
                <w:bCs/>
                <w:sz w:val="24"/>
                <w:szCs w:val="24"/>
              </w:rPr>
              <w:t>4</w:t>
            </w:r>
            <w:r>
              <w:rPr>
                <w:rFonts w:ascii="宋体" w:hAnsi="宋体"/>
                <w:b/>
                <w:bCs/>
                <w:sz w:val="24"/>
                <w:szCs w:val="24"/>
              </w:rPr>
              <w:t>、声环境质量现状</w:t>
            </w:r>
          </w:p>
          <w:p w:rsidR="007E320F" w:rsidRDefault="00C64333" w:rsidP="002C2403">
            <w:pPr>
              <w:adjustRightInd w:val="0"/>
              <w:snapToGrid w:val="0"/>
              <w:spacing w:line="440" w:lineRule="exact"/>
              <w:ind w:firstLineChars="200" w:firstLine="480"/>
              <w:jc w:val="left"/>
              <w:rPr>
                <w:sz w:val="24"/>
                <w:szCs w:val="24"/>
              </w:rPr>
            </w:pPr>
            <w:r>
              <w:rPr>
                <w:rFonts w:ascii="宋体" w:hAnsi="宋体"/>
                <w:sz w:val="24"/>
                <w:szCs w:val="24"/>
              </w:rPr>
              <w:t>项目所在地噪声现状能达到《声环境质量标准》（</w:t>
            </w:r>
            <w:r>
              <w:rPr>
                <w:sz w:val="24"/>
                <w:szCs w:val="24"/>
              </w:rPr>
              <w:t>GB3096-2008</w:t>
            </w:r>
            <w:r>
              <w:rPr>
                <w:rFonts w:ascii="宋体" w:hAnsi="宋体"/>
                <w:sz w:val="24"/>
                <w:szCs w:val="24"/>
              </w:rPr>
              <w:t>）</w:t>
            </w:r>
            <w:r>
              <w:rPr>
                <w:sz w:val="24"/>
                <w:szCs w:val="24"/>
              </w:rPr>
              <w:t>2</w:t>
            </w:r>
            <w:r>
              <w:rPr>
                <w:rFonts w:ascii="宋体" w:hAnsi="宋体"/>
                <w:sz w:val="24"/>
                <w:szCs w:val="24"/>
              </w:rPr>
              <w:t>类的标准限值要求，声环境质量良好。</w:t>
            </w:r>
          </w:p>
          <w:p w:rsidR="007E320F" w:rsidRDefault="00C64333" w:rsidP="002C2403">
            <w:pPr>
              <w:spacing w:line="440" w:lineRule="exact"/>
              <w:ind w:firstLineChars="200" w:firstLine="482"/>
              <w:rPr>
                <w:b/>
                <w:bCs/>
                <w:sz w:val="24"/>
                <w:szCs w:val="24"/>
              </w:rPr>
            </w:pPr>
            <w:r>
              <w:rPr>
                <w:b/>
                <w:bCs/>
                <w:sz w:val="24"/>
                <w:szCs w:val="24"/>
              </w:rPr>
              <w:t xml:space="preserve"> 5</w:t>
            </w:r>
            <w:r>
              <w:rPr>
                <w:rFonts w:ascii="宋体" w:hAnsi="宋体"/>
                <w:b/>
                <w:bCs/>
                <w:sz w:val="24"/>
                <w:szCs w:val="24"/>
              </w:rPr>
              <w:t>、生态</w:t>
            </w:r>
          </w:p>
          <w:p w:rsidR="000A3C7C" w:rsidRPr="0094677A" w:rsidRDefault="00C64333" w:rsidP="0094677A">
            <w:pPr>
              <w:spacing w:line="440" w:lineRule="exact"/>
              <w:ind w:firstLineChars="200" w:firstLine="480"/>
              <w:rPr>
                <w:sz w:val="24"/>
                <w:szCs w:val="24"/>
              </w:rPr>
            </w:pPr>
            <w:r>
              <w:rPr>
                <w:rFonts w:ascii="宋体" w:hAnsi="宋体"/>
                <w:sz w:val="24"/>
                <w:szCs w:val="24"/>
              </w:rPr>
              <w:t>评价区域生态环境主要以人工生态环境为主，主要植被为大面积的农田等。评价区域内无野生植被、大型野生动物以及受国家保护的动植物种类。</w:t>
            </w:r>
          </w:p>
        </w:tc>
      </w:tr>
      <w:tr w:rsidR="007E320F" w:rsidTr="004818B7">
        <w:trPr>
          <w:trHeight w:val="3807"/>
          <w:jc w:val="center"/>
        </w:trPr>
        <w:tc>
          <w:tcPr>
            <w:tcW w:w="9157" w:type="dxa"/>
            <w:tcBorders>
              <w:top w:val="single" w:sz="4" w:space="0" w:color="auto"/>
              <w:left w:val="single" w:sz="6" w:space="0" w:color="auto"/>
              <w:bottom w:val="single" w:sz="6" w:space="0" w:color="auto"/>
              <w:right w:val="single" w:sz="6" w:space="0" w:color="auto"/>
            </w:tcBorders>
          </w:tcPr>
          <w:p w:rsidR="007E320F" w:rsidRDefault="00C64333" w:rsidP="00E60AA4">
            <w:pPr>
              <w:spacing w:line="440" w:lineRule="exact"/>
              <w:rPr>
                <w:b/>
                <w:bCs/>
                <w:color w:val="000000"/>
                <w:sz w:val="24"/>
                <w:szCs w:val="24"/>
              </w:rPr>
            </w:pPr>
            <w:r>
              <w:rPr>
                <w:rFonts w:ascii="宋体" w:hAnsi="宋体" w:hint="eastAsia"/>
                <w:b/>
                <w:bCs/>
                <w:color w:val="000000"/>
                <w:sz w:val="24"/>
                <w:szCs w:val="24"/>
              </w:rPr>
              <w:lastRenderedPageBreak/>
              <w:t>主要保护目标（列出名单及保护级别）：</w:t>
            </w:r>
            <w:r>
              <w:rPr>
                <w:b/>
                <w:bCs/>
                <w:color w:val="000000"/>
                <w:sz w:val="24"/>
                <w:szCs w:val="24"/>
              </w:rPr>
              <w:tab/>
            </w:r>
          </w:p>
          <w:p w:rsidR="005C0868" w:rsidRPr="005C0868" w:rsidRDefault="00C64333" w:rsidP="005C0868">
            <w:pPr>
              <w:spacing w:line="440" w:lineRule="exact"/>
              <w:ind w:firstLineChars="200" w:firstLine="480"/>
              <w:rPr>
                <w:rFonts w:ascii="宋体" w:hAnsi="宋体"/>
                <w:color w:val="000000"/>
                <w:sz w:val="24"/>
                <w:szCs w:val="24"/>
              </w:rPr>
            </w:pPr>
            <w:r>
              <w:rPr>
                <w:rFonts w:ascii="宋体" w:hAnsi="宋体" w:hint="eastAsia"/>
                <w:color w:val="000000"/>
                <w:sz w:val="24"/>
                <w:szCs w:val="24"/>
              </w:rPr>
              <w:t>项目周围主要环境保护目标见下表：</w:t>
            </w:r>
          </w:p>
          <w:p w:rsidR="007E320F" w:rsidRDefault="00C64333" w:rsidP="005C0868">
            <w:pPr>
              <w:spacing w:line="440" w:lineRule="exact"/>
              <w:ind w:firstLineChars="200" w:firstLine="480"/>
              <w:rPr>
                <w:rFonts w:ascii="黑体" w:eastAsia="黑体" w:hAnsi="黑体"/>
                <w:color w:val="000000"/>
                <w:sz w:val="24"/>
                <w:szCs w:val="24"/>
              </w:rPr>
            </w:pPr>
            <w:r w:rsidRPr="002E1DA5">
              <w:rPr>
                <w:rFonts w:eastAsia="黑体"/>
                <w:color w:val="000000"/>
                <w:sz w:val="24"/>
                <w:szCs w:val="24"/>
              </w:rPr>
              <w:t>表</w:t>
            </w:r>
            <w:r w:rsidR="00F347EB">
              <w:rPr>
                <w:rFonts w:eastAsia="黑体"/>
                <w:color w:val="000000"/>
                <w:sz w:val="24"/>
                <w:szCs w:val="24"/>
              </w:rPr>
              <w:t>1</w:t>
            </w:r>
            <w:r w:rsidR="006D56A8">
              <w:rPr>
                <w:rFonts w:eastAsia="黑体" w:hint="eastAsia"/>
                <w:color w:val="000000"/>
                <w:sz w:val="24"/>
                <w:szCs w:val="24"/>
              </w:rPr>
              <w:t>8</w:t>
            </w:r>
            <w:r w:rsidRPr="002E1DA5">
              <w:rPr>
                <w:rFonts w:eastAsia="黑体"/>
                <w:color w:val="000000"/>
                <w:sz w:val="24"/>
                <w:szCs w:val="24"/>
              </w:rPr>
              <w:t xml:space="preserve">       </w:t>
            </w:r>
            <w:r w:rsidR="003562FC" w:rsidRPr="002E1DA5">
              <w:rPr>
                <w:rFonts w:eastAsia="黑体" w:hint="eastAsia"/>
                <w:color w:val="000000"/>
                <w:sz w:val="24"/>
                <w:szCs w:val="24"/>
              </w:rPr>
              <w:t xml:space="preserve">            </w:t>
            </w:r>
            <w:r w:rsidRPr="002E1DA5">
              <w:rPr>
                <w:rFonts w:eastAsia="黑体"/>
                <w:color w:val="000000"/>
                <w:sz w:val="24"/>
                <w:szCs w:val="24"/>
              </w:rPr>
              <w:t>项目周围环境保护目标</w:t>
            </w:r>
            <w:r w:rsidRPr="002E1DA5">
              <w:rPr>
                <w:rFonts w:ascii="黑体" w:eastAsia="黑体" w:hAnsi="黑体" w:hint="eastAsia"/>
                <w:color w:val="000000"/>
                <w:sz w:val="24"/>
                <w:szCs w:val="24"/>
              </w:rPr>
              <w:t>概况</w:t>
            </w:r>
          </w:p>
          <w:tbl>
            <w:tblPr>
              <w:tblW w:w="8766" w:type="dxa"/>
              <w:tblInd w:w="87" w:type="dxa"/>
              <w:tblBorders>
                <w:top w:val="single" w:sz="4" w:space="0" w:color="auto"/>
                <w:bottom w:val="single" w:sz="4" w:space="0" w:color="auto"/>
                <w:insideH w:val="single" w:sz="4" w:space="0" w:color="auto"/>
                <w:insideV w:val="single" w:sz="4" w:space="0" w:color="auto"/>
              </w:tblBorders>
              <w:tblLayout w:type="fixed"/>
              <w:tblLook w:val="04A0"/>
            </w:tblPr>
            <w:tblGrid>
              <w:gridCol w:w="1131"/>
              <w:gridCol w:w="1935"/>
              <w:gridCol w:w="851"/>
              <w:gridCol w:w="1559"/>
              <w:gridCol w:w="3290"/>
            </w:tblGrid>
            <w:tr w:rsidR="007E320F" w:rsidTr="00972B2A">
              <w:trPr>
                <w:trHeight w:val="397"/>
              </w:trPr>
              <w:tc>
                <w:tcPr>
                  <w:tcW w:w="1131" w:type="dxa"/>
                  <w:tcBorders>
                    <w:top w:val="single" w:sz="8" w:space="0" w:color="auto"/>
                    <w:bottom w:val="single" w:sz="8" w:space="0" w:color="auto"/>
                  </w:tcBorders>
                  <w:vAlign w:val="center"/>
                </w:tcPr>
                <w:p w:rsidR="007E320F" w:rsidRPr="00414C20" w:rsidRDefault="00C64333" w:rsidP="00972B2A">
                  <w:pPr>
                    <w:snapToGrid w:val="0"/>
                    <w:jc w:val="center"/>
                    <w:rPr>
                      <w:rFonts w:ascii="黑体" w:eastAsia="黑体" w:hAnsi="黑体"/>
                      <w:color w:val="000000"/>
                      <w:sz w:val="21"/>
                      <w:szCs w:val="21"/>
                    </w:rPr>
                  </w:pPr>
                  <w:r w:rsidRPr="00414C20">
                    <w:rPr>
                      <w:rFonts w:ascii="黑体" w:eastAsia="黑体" w:hAnsi="黑体"/>
                      <w:color w:val="000000"/>
                      <w:sz w:val="21"/>
                      <w:szCs w:val="21"/>
                    </w:rPr>
                    <w:t>环境类别</w:t>
                  </w:r>
                </w:p>
              </w:tc>
              <w:tc>
                <w:tcPr>
                  <w:tcW w:w="1935" w:type="dxa"/>
                  <w:tcBorders>
                    <w:top w:val="single" w:sz="8" w:space="0" w:color="auto"/>
                    <w:bottom w:val="single" w:sz="8" w:space="0" w:color="auto"/>
                  </w:tcBorders>
                  <w:vAlign w:val="center"/>
                </w:tcPr>
                <w:p w:rsidR="007E320F" w:rsidRPr="00414C20" w:rsidRDefault="00C64333" w:rsidP="00972B2A">
                  <w:pPr>
                    <w:snapToGrid w:val="0"/>
                    <w:jc w:val="center"/>
                    <w:rPr>
                      <w:rFonts w:ascii="黑体" w:eastAsia="黑体" w:hAnsi="黑体"/>
                      <w:color w:val="000000"/>
                      <w:sz w:val="21"/>
                      <w:szCs w:val="21"/>
                    </w:rPr>
                  </w:pPr>
                  <w:r w:rsidRPr="00414C20">
                    <w:rPr>
                      <w:rFonts w:ascii="黑体" w:eastAsia="黑体" w:hAnsi="黑体"/>
                      <w:color w:val="000000"/>
                      <w:sz w:val="21"/>
                      <w:szCs w:val="21"/>
                    </w:rPr>
                    <w:t>环境保护目标</w:t>
                  </w:r>
                </w:p>
              </w:tc>
              <w:tc>
                <w:tcPr>
                  <w:tcW w:w="851" w:type="dxa"/>
                  <w:tcBorders>
                    <w:top w:val="single" w:sz="8" w:space="0" w:color="auto"/>
                    <w:bottom w:val="single" w:sz="8" w:space="0" w:color="auto"/>
                  </w:tcBorders>
                  <w:vAlign w:val="center"/>
                </w:tcPr>
                <w:p w:rsidR="007E320F" w:rsidRPr="00414C20" w:rsidRDefault="00C64333" w:rsidP="00972B2A">
                  <w:pPr>
                    <w:snapToGrid w:val="0"/>
                    <w:jc w:val="center"/>
                    <w:rPr>
                      <w:rFonts w:ascii="黑体" w:eastAsia="黑体" w:hAnsi="黑体"/>
                      <w:color w:val="000000"/>
                      <w:sz w:val="21"/>
                      <w:szCs w:val="21"/>
                    </w:rPr>
                  </w:pPr>
                  <w:r w:rsidRPr="00414C20">
                    <w:rPr>
                      <w:rFonts w:ascii="黑体" w:eastAsia="黑体" w:hAnsi="黑体"/>
                      <w:color w:val="000000"/>
                      <w:sz w:val="21"/>
                      <w:szCs w:val="21"/>
                    </w:rPr>
                    <w:t>方向</w:t>
                  </w:r>
                </w:p>
              </w:tc>
              <w:tc>
                <w:tcPr>
                  <w:tcW w:w="1559" w:type="dxa"/>
                  <w:tcBorders>
                    <w:top w:val="single" w:sz="8" w:space="0" w:color="auto"/>
                    <w:bottom w:val="single" w:sz="8" w:space="0" w:color="auto"/>
                  </w:tcBorders>
                  <w:vAlign w:val="center"/>
                </w:tcPr>
                <w:p w:rsidR="007E320F" w:rsidRPr="00414C20" w:rsidRDefault="00C64333" w:rsidP="00972B2A">
                  <w:pPr>
                    <w:snapToGrid w:val="0"/>
                    <w:jc w:val="center"/>
                    <w:rPr>
                      <w:rFonts w:ascii="黑体" w:eastAsia="黑体" w:hAnsi="黑体"/>
                      <w:color w:val="000000"/>
                      <w:sz w:val="21"/>
                      <w:szCs w:val="21"/>
                    </w:rPr>
                  </w:pPr>
                  <w:r w:rsidRPr="00414C20">
                    <w:rPr>
                      <w:rFonts w:ascii="黑体" w:eastAsia="黑体" w:hAnsi="黑体"/>
                      <w:color w:val="000000"/>
                      <w:sz w:val="21"/>
                      <w:szCs w:val="21"/>
                    </w:rPr>
                    <w:t>距离</w:t>
                  </w:r>
                  <w:r w:rsidRPr="00414C20">
                    <w:rPr>
                      <w:rFonts w:ascii="黑体" w:eastAsia="黑体" w:hAnsi="黑体" w:hint="eastAsia"/>
                      <w:color w:val="000000"/>
                      <w:sz w:val="21"/>
                      <w:szCs w:val="21"/>
                    </w:rPr>
                    <w:t>厂界</w:t>
                  </w:r>
                </w:p>
              </w:tc>
              <w:tc>
                <w:tcPr>
                  <w:tcW w:w="3290" w:type="dxa"/>
                  <w:tcBorders>
                    <w:top w:val="single" w:sz="8" w:space="0" w:color="auto"/>
                    <w:bottom w:val="single" w:sz="8" w:space="0" w:color="auto"/>
                  </w:tcBorders>
                  <w:vAlign w:val="center"/>
                </w:tcPr>
                <w:p w:rsidR="007E320F" w:rsidRPr="00414C20" w:rsidRDefault="00C64333" w:rsidP="00972B2A">
                  <w:pPr>
                    <w:snapToGrid w:val="0"/>
                    <w:jc w:val="center"/>
                    <w:rPr>
                      <w:rFonts w:ascii="黑体" w:eastAsia="黑体" w:hAnsi="黑体"/>
                      <w:color w:val="000000"/>
                      <w:sz w:val="21"/>
                      <w:szCs w:val="21"/>
                    </w:rPr>
                  </w:pPr>
                  <w:r w:rsidRPr="00414C20">
                    <w:rPr>
                      <w:rFonts w:ascii="黑体" w:eastAsia="黑体" w:hAnsi="黑体"/>
                      <w:color w:val="000000"/>
                      <w:sz w:val="21"/>
                      <w:szCs w:val="21"/>
                    </w:rPr>
                    <w:t>保护级别</w:t>
                  </w:r>
                </w:p>
              </w:tc>
            </w:tr>
            <w:tr w:rsidR="00550BCA" w:rsidTr="00972B2A">
              <w:trPr>
                <w:trHeight w:val="397"/>
              </w:trPr>
              <w:tc>
                <w:tcPr>
                  <w:tcW w:w="1131" w:type="dxa"/>
                  <w:vMerge w:val="restart"/>
                  <w:tcBorders>
                    <w:top w:val="single" w:sz="8" w:space="0" w:color="auto"/>
                  </w:tcBorders>
                  <w:vAlign w:val="center"/>
                </w:tcPr>
                <w:p w:rsidR="00550BCA" w:rsidRDefault="00550BCA" w:rsidP="00972B2A">
                  <w:pPr>
                    <w:snapToGrid w:val="0"/>
                    <w:jc w:val="center"/>
                    <w:rPr>
                      <w:color w:val="000000"/>
                      <w:sz w:val="21"/>
                      <w:szCs w:val="21"/>
                    </w:rPr>
                  </w:pPr>
                  <w:r>
                    <w:rPr>
                      <w:rFonts w:hint="eastAsia"/>
                      <w:color w:val="000000"/>
                      <w:sz w:val="21"/>
                      <w:szCs w:val="21"/>
                    </w:rPr>
                    <w:t>噪声</w:t>
                  </w:r>
                </w:p>
                <w:p w:rsidR="00550BCA" w:rsidRDefault="00550BCA" w:rsidP="00972B2A">
                  <w:pPr>
                    <w:snapToGrid w:val="0"/>
                    <w:jc w:val="center"/>
                    <w:rPr>
                      <w:color w:val="000000"/>
                      <w:sz w:val="21"/>
                      <w:szCs w:val="21"/>
                    </w:rPr>
                  </w:pPr>
                  <w:r>
                    <w:rPr>
                      <w:color w:val="000000"/>
                      <w:sz w:val="21"/>
                      <w:szCs w:val="21"/>
                    </w:rPr>
                    <w:t>环境空气</w:t>
                  </w:r>
                </w:p>
              </w:tc>
              <w:tc>
                <w:tcPr>
                  <w:tcW w:w="1935" w:type="dxa"/>
                  <w:tcBorders>
                    <w:top w:val="single" w:sz="8" w:space="0" w:color="auto"/>
                  </w:tcBorders>
                  <w:vAlign w:val="center"/>
                </w:tcPr>
                <w:p w:rsidR="00550BCA" w:rsidRDefault="00550BCA" w:rsidP="00972B2A">
                  <w:pPr>
                    <w:snapToGrid w:val="0"/>
                    <w:jc w:val="center"/>
                    <w:rPr>
                      <w:color w:val="000000"/>
                      <w:sz w:val="21"/>
                      <w:szCs w:val="21"/>
                    </w:rPr>
                  </w:pPr>
                  <w:r>
                    <w:rPr>
                      <w:rFonts w:hint="eastAsia"/>
                      <w:color w:val="000000"/>
                      <w:sz w:val="21"/>
                      <w:szCs w:val="21"/>
                    </w:rPr>
                    <w:t>古固寨镇</w:t>
                  </w:r>
                </w:p>
              </w:tc>
              <w:tc>
                <w:tcPr>
                  <w:tcW w:w="851" w:type="dxa"/>
                  <w:tcBorders>
                    <w:top w:val="single" w:sz="8" w:space="0" w:color="auto"/>
                  </w:tcBorders>
                  <w:vAlign w:val="center"/>
                </w:tcPr>
                <w:p w:rsidR="00550BCA" w:rsidRDefault="00550BCA" w:rsidP="00972B2A">
                  <w:pPr>
                    <w:snapToGrid w:val="0"/>
                    <w:jc w:val="center"/>
                    <w:rPr>
                      <w:color w:val="000000"/>
                      <w:sz w:val="21"/>
                      <w:szCs w:val="21"/>
                    </w:rPr>
                  </w:pPr>
                  <w:r>
                    <w:rPr>
                      <w:rFonts w:hint="eastAsia"/>
                      <w:color w:val="000000"/>
                      <w:sz w:val="21"/>
                      <w:szCs w:val="21"/>
                    </w:rPr>
                    <w:t>西</w:t>
                  </w:r>
                </w:p>
              </w:tc>
              <w:tc>
                <w:tcPr>
                  <w:tcW w:w="1559" w:type="dxa"/>
                  <w:tcBorders>
                    <w:top w:val="single" w:sz="8" w:space="0" w:color="auto"/>
                  </w:tcBorders>
                  <w:vAlign w:val="center"/>
                </w:tcPr>
                <w:p w:rsidR="00550BCA" w:rsidRDefault="00550BCA" w:rsidP="00972B2A">
                  <w:pPr>
                    <w:snapToGrid w:val="0"/>
                    <w:jc w:val="center"/>
                    <w:rPr>
                      <w:color w:val="000000"/>
                      <w:sz w:val="21"/>
                      <w:szCs w:val="21"/>
                    </w:rPr>
                  </w:pPr>
                  <w:r>
                    <w:rPr>
                      <w:rFonts w:hint="eastAsia"/>
                      <w:color w:val="000000"/>
                      <w:sz w:val="21"/>
                      <w:szCs w:val="21"/>
                    </w:rPr>
                    <w:t>1413m</w:t>
                  </w:r>
                </w:p>
              </w:tc>
              <w:tc>
                <w:tcPr>
                  <w:tcW w:w="3290" w:type="dxa"/>
                  <w:vMerge w:val="restart"/>
                  <w:tcBorders>
                    <w:top w:val="single" w:sz="8" w:space="0" w:color="auto"/>
                  </w:tcBorders>
                  <w:vAlign w:val="center"/>
                </w:tcPr>
                <w:p w:rsidR="00550BCA" w:rsidRDefault="00550BCA" w:rsidP="00972B2A">
                  <w:pPr>
                    <w:snapToGrid w:val="0"/>
                    <w:jc w:val="center"/>
                    <w:rPr>
                      <w:color w:val="000000"/>
                      <w:sz w:val="21"/>
                      <w:szCs w:val="21"/>
                    </w:rPr>
                  </w:pPr>
                  <w:r>
                    <w:rPr>
                      <w:color w:val="000000"/>
                      <w:sz w:val="21"/>
                      <w:szCs w:val="21"/>
                    </w:rPr>
                    <w:t>《声环境质量标准》（</w:t>
                  </w:r>
                  <w:r>
                    <w:rPr>
                      <w:color w:val="000000"/>
                      <w:sz w:val="21"/>
                      <w:szCs w:val="21"/>
                    </w:rPr>
                    <w:t>GB3096-2008</w:t>
                  </w:r>
                  <w:r>
                    <w:rPr>
                      <w:color w:val="000000"/>
                      <w:sz w:val="21"/>
                      <w:szCs w:val="21"/>
                    </w:rPr>
                    <w:t>）</w:t>
                  </w:r>
                  <w:r>
                    <w:rPr>
                      <w:rFonts w:hint="eastAsia"/>
                      <w:color w:val="000000"/>
                      <w:sz w:val="21"/>
                      <w:szCs w:val="21"/>
                    </w:rPr>
                    <w:t>2</w:t>
                  </w:r>
                  <w:r>
                    <w:rPr>
                      <w:color w:val="000000"/>
                      <w:sz w:val="21"/>
                      <w:szCs w:val="21"/>
                    </w:rPr>
                    <w:t>类</w:t>
                  </w:r>
                </w:p>
                <w:p w:rsidR="00550BCA" w:rsidRPr="00DA20E9" w:rsidRDefault="00550BCA" w:rsidP="00972B2A">
                  <w:pPr>
                    <w:snapToGrid w:val="0"/>
                    <w:jc w:val="center"/>
                    <w:rPr>
                      <w:color w:val="000000"/>
                      <w:sz w:val="21"/>
                      <w:szCs w:val="21"/>
                    </w:rPr>
                  </w:pPr>
                  <w:r w:rsidRPr="00DA20E9">
                    <w:rPr>
                      <w:color w:val="000000"/>
                      <w:sz w:val="21"/>
                      <w:szCs w:val="21"/>
                    </w:rPr>
                    <w:t>《环境空气质量标准》（</w:t>
                  </w:r>
                  <w:r w:rsidRPr="00DA20E9">
                    <w:rPr>
                      <w:color w:val="000000"/>
                      <w:sz w:val="21"/>
                      <w:szCs w:val="21"/>
                    </w:rPr>
                    <w:t>GB3095-</w:t>
                  </w:r>
                  <w:r w:rsidRPr="00DA20E9">
                    <w:rPr>
                      <w:rFonts w:hint="eastAsia"/>
                      <w:color w:val="000000"/>
                      <w:sz w:val="21"/>
                      <w:szCs w:val="21"/>
                    </w:rPr>
                    <w:t>2012</w:t>
                  </w:r>
                  <w:r w:rsidRPr="00DA20E9">
                    <w:rPr>
                      <w:color w:val="000000"/>
                      <w:sz w:val="21"/>
                      <w:szCs w:val="21"/>
                    </w:rPr>
                    <w:t>）</w:t>
                  </w:r>
                  <w:r w:rsidRPr="00DA20E9">
                    <w:rPr>
                      <w:rFonts w:hint="eastAsia"/>
                      <w:color w:val="000000"/>
                      <w:sz w:val="21"/>
                      <w:szCs w:val="21"/>
                    </w:rPr>
                    <w:t>二级</w:t>
                  </w:r>
                </w:p>
              </w:tc>
            </w:tr>
            <w:tr w:rsidR="00550BCA" w:rsidTr="00414C20">
              <w:trPr>
                <w:trHeight w:val="397"/>
              </w:trPr>
              <w:tc>
                <w:tcPr>
                  <w:tcW w:w="1131" w:type="dxa"/>
                  <w:vMerge/>
                  <w:vAlign w:val="center"/>
                </w:tcPr>
                <w:p w:rsidR="00550BCA" w:rsidRDefault="00550BCA" w:rsidP="00972B2A">
                  <w:pPr>
                    <w:snapToGrid w:val="0"/>
                    <w:jc w:val="center"/>
                    <w:rPr>
                      <w:color w:val="000000"/>
                      <w:sz w:val="21"/>
                      <w:szCs w:val="21"/>
                    </w:rPr>
                  </w:pPr>
                </w:p>
              </w:tc>
              <w:tc>
                <w:tcPr>
                  <w:tcW w:w="1935" w:type="dxa"/>
                  <w:vAlign w:val="center"/>
                </w:tcPr>
                <w:p w:rsidR="00550BCA" w:rsidRPr="00A27360" w:rsidRDefault="00550BCA" w:rsidP="00972B2A">
                  <w:pPr>
                    <w:snapToGrid w:val="0"/>
                    <w:jc w:val="center"/>
                    <w:rPr>
                      <w:color w:val="000000"/>
                      <w:sz w:val="21"/>
                      <w:szCs w:val="21"/>
                    </w:rPr>
                  </w:pPr>
                  <w:r>
                    <w:rPr>
                      <w:rFonts w:hint="eastAsia"/>
                      <w:color w:val="000000"/>
                      <w:sz w:val="21"/>
                      <w:szCs w:val="21"/>
                    </w:rPr>
                    <w:t>前辛庄村</w:t>
                  </w:r>
                </w:p>
              </w:tc>
              <w:tc>
                <w:tcPr>
                  <w:tcW w:w="851" w:type="dxa"/>
                  <w:vAlign w:val="center"/>
                </w:tcPr>
                <w:p w:rsidR="00550BCA" w:rsidRDefault="00550BCA" w:rsidP="00972B2A">
                  <w:pPr>
                    <w:snapToGrid w:val="0"/>
                    <w:jc w:val="center"/>
                    <w:rPr>
                      <w:color w:val="000000"/>
                      <w:sz w:val="21"/>
                      <w:szCs w:val="21"/>
                    </w:rPr>
                  </w:pPr>
                  <w:r>
                    <w:rPr>
                      <w:rFonts w:hint="eastAsia"/>
                      <w:color w:val="000000"/>
                      <w:sz w:val="21"/>
                      <w:szCs w:val="21"/>
                    </w:rPr>
                    <w:t>东南</w:t>
                  </w:r>
                </w:p>
              </w:tc>
              <w:tc>
                <w:tcPr>
                  <w:tcW w:w="1559" w:type="dxa"/>
                  <w:vAlign w:val="center"/>
                </w:tcPr>
                <w:p w:rsidR="00550BCA" w:rsidRDefault="00550BCA" w:rsidP="00972B2A">
                  <w:pPr>
                    <w:snapToGrid w:val="0"/>
                    <w:jc w:val="center"/>
                    <w:rPr>
                      <w:color w:val="000000"/>
                      <w:sz w:val="21"/>
                      <w:szCs w:val="21"/>
                    </w:rPr>
                  </w:pPr>
                  <w:r>
                    <w:rPr>
                      <w:rFonts w:hint="eastAsia"/>
                      <w:color w:val="000000"/>
                      <w:sz w:val="21"/>
                      <w:szCs w:val="21"/>
                    </w:rPr>
                    <w:t>830m</w:t>
                  </w:r>
                </w:p>
              </w:tc>
              <w:tc>
                <w:tcPr>
                  <w:tcW w:w="3290" w:type="dxa"/>
                  <w:vMerge/>
                  <w:vAlign w:val="center"/>
                </w:tcPr>
                <w:p w:rsidR="00550BCA" w:rsidRDefault="00550BCA" w:rsidP="00972B2A">
                  <w:pPr>
                    <w:snapToGrid w:val="0"/>
                    <w:jc w:val="center"/>
                    <w:rPr>
                      <w:color w:val="000000"/>
                      <w:sz w:val="21"/>
                      <w:szCs w:val="21"/>
                    </w:rPr>
                  </w:pPr>
                </w:p>
              </w:tc>
            </w:tr>
            <w:tr w:rsidR="00550BCA" w:rsidTr="00414C20">
              <w:trPr>
                <w:trHeight w:val="397"/>
              </w:trPr>
              <w:tc>
                <w:tcPr>
                  <w:tcW w:w="1131" w:type="dxa"/>
                  <w:vMerge/>
                  <w:vAlign w:val="center"/>
                </w:tcPr>
                <w:p w:rsidR="00550BCA" w:rsidRDefault="00550BCA" w:rsidP="00972B2A">
                  <w:pPr>
                    <w:snapToGrid w:val="0"/>
                    <w:jc w:val="center"/>
                    <w:rPr>
                      <w:color w:val="000000"/>
                      <w:sz w:val="21"/>
                      <w:szCs w:val="21"/>
                    </w:rPr>
                  </w:pPr>
                </w:p>
              </w:tc>
              <w:tc>
                <w:tcPr>
                  <w:tcW w:w="1935" w:type="dxa"/>
                  <w:vAlign w:val="center"/>
                </w:tcPr>
                <w:p w:rsidR="00550BCA" w:rsidRDefault="004E09EE" w:rsidP="00972B2A">
                  <w:pPr>
                    <w:snapToGrid w:val="0"/>
                    <w:jc w:val="center"/>
                    <w:rPr>
                      <w:color w:val="000000"/>
                      <w:sz w:val="21"/>
                      <w:szCs w:val="21"/>
                    </w:rPr>
                  </w:pPr>
                  <w:r>
                    <w:rPr>
                      <w:rFonts w:hint="eastAsia"/>
                      <w:color w:val="000000"/>
                      <w:sz w:val="21"/>
                      <w:szCs w:val="21"/>
                    </w:rPr>
                    <w:t>祥和社区</w:t>
                  </w:r>
                </w:p>
              </w:tc>
              <w:tc>
                <w:tcPr>
                  <w:tcW w:w="851" w:type="dxa"/>
                  <w:vAlign w:val="center"/>
                </w:tcPr>
                <w:p w:rsidR="00550BCA" w:rsidRDefault="00550BCA" w:rsidP="00972B2A">
                  <w:pPr>
                    <w:snapToGrid w:val="0"/>
                    <w:jc w:val="center"/>
                    <w:rPr>
                      <w:color w:val="000000"/>
                      <w:sz w:val="21"/>
                      <w:szCs w:val="21"/>
                    </w:rPr>
                  </w:pPr>
                  <w:r>
                    <w:rPr>
                      <w:rFonts w:hint="eastAsia"/>
                      <w:color w:val="000000"/>
                      <w:sz w:val="21"/>
                      <w:szCs w:val="21"/>
                    </w:rPr>
                    <w:t>东北</w:t>
                  </w:r>
                </w:p>
              </w:tc>
              <w:tc>
                <w:tcPr>
                  <w:tcW w:w="1559" w:type="dxa"/>
                  <w:vAlign w:val="center"/>
                </w:tcPr>
                <w:p w:rsidR="00550BCA" w:rsidRDefault="00550BCA" w:rsidP="00972B2A">
                  <w:pPr>
                    <w:snapToGrid w:val="0"/>
                    <w:jc w:val="center"/>
                    <w:rPr>
                      <w:color w:val="000000"/>
                      <w:sz w:val="21"/>
                      <w:szCs w:val="21"/>
                    </w:rPr>
                  </w:pPr>
                  <w:r>
                    <w:rPr>
                      <w:rFonts w:hint="eastAsia"/>
                      <w:color w:val="000000"/>
                      <w:sz w:val="21"/>
                      <w:szCs w:val="21"/>
                    </w:rPr>
                    <w:t>757m</w:t>
                  </w:r>
                </w:p>
              </w:tc>
              <w:tc>
                <w:tcPr>
                  <w:tcW w:w="3290" w:type="dxa"/>
                  <w:vMerge/>
                  <w:vAlign w:val="center"/>
                </w:tcPr>
                <w:p w:rsidR="00550BCA" w:rsidRDefault="00550BCA" w:rsidP="00972B2A">
                  <w:pPr>
                    <w:snapToGrid w:val="0"/>
                    <w:jc w:val="center"/>
                    <w:rPr>
                      <w:color w:val="000000"/>
                      <w:sz w:val="21"/>
                      <w:szCs w:val="21"/>
                    </w:rPr>
                  </w:pPr>
                </w:p>
              </w:tc>
            </w:tr>
            <w:tr w:rsidR="00414C20" w:rsidTr="00972B2A">
              <w:trPr>
                <w:trHeight w:val="397"/>
              </w:trPr>
              <w:tc>
                <w:tcPr>
                  <w:tcW w:w="1131" w:type="dxa"/>
                  <w:tcBorders>
                    <w:bottom w:val="single" w:sz="8" w:space="0" w:color="auto"/>
                  </w:tcBorders>
                  <w:vAlign w:val="center"/>
                </w:tcPr>
                <w:p w:rsidR="00414C20" w:rsidRDefault="00414C20" w:rsidP="00972B2A">
                  <w:pPr>
                    <w:snapToGrid w:val="0"/>
                    <w:jc w:val="center"/>
                    <w:rPr>
                      <w:color w:val="000000"/>
                      <w:sz w:val="21"/>
                      <w:szCs w:val="21"/>
                    </w:rPr>
                  </w:pPr>
                  <w:r>
                    <w:rPr>
                      <w:rFonts w:hint="eastAsia"/>
                      <w:color w:val="000000"/>
                      <w:sz w:val="21"/>
                      <w:szCs w:val="21"/>
                    </w:rPr>
                    <w:t>饮用水源保护区</w:t>
                  </w:r>
                </w:p>
              </w:tc>
              <w:tc>
                <w:tcPr>
                  <w:tcW w:w="1935" w:type="dxa"/>
                  <w:tcBorders>
                    <w:bottom w:val="single" w:sz="8" w:space="0" w:color="auto"/>
                  </w:tcBorders>
                  <w:vAlign w:val="center"/>
                </w:tcPr>
                <w:p w:rsidR="00414C20" w:rsidRDefault="00550BCA" w:rsidP="00972B2A">
                  <w:pPr>
                    <w:snapToGrid w:val="0"/>
                    <w:jc w:val="center"/>
                    <w:rPr>
                      <w:color w:val="000000"/>
                      <w:sz w:val="21"/>
                      <w:szCs w:val="21"/>
                    </w:rPr>
                  </w:pPr>
                  <w:r>
                    <w:rPr>
                      <w:rFonts w:hint="eastAsia"/>
                      <w:color w:val="000000"/>
                      <w:sz w:val="21"/>
                      <w:szCs w:val="21"/>
                    </w:rPr>
                    <w:t>古固寨镇地下水水源保护区</w:t>
                  </w:r>
                </w:p>
              </w:tc>
              <w:tc>
                <w:tcPr>
                  <w:tcW w:w="851" w:type="dxa"/>
                  <w:tcBorders>
                    <w:bottom w:val="single" w:sz="8" w:space="0" w:color="auto"/>
                  </w:tcBorders>
                  <w:vAlign w:val="center"/>
                </w:tcPr>
                <w:p w:rsidR="00414C20" w:rsidRDefault="00414C20" w:rsidP="00972B2A">
                  <w:pPr>
                    <w:snapToGrid w:val="0"/>
                    <w:jc w:val="center"/>
                    <w:rPr>
                      <w:color w:val="000000"/>
                      <w:sz w:val="21"/>
                      <w:szCs w:val="21"/>
                    </w:rPr>
                  </w:pPr>
                  <w:r>
                    <w:rPr>
                      <w:rFonts w:hint="eastAsia"/>
                      <w:color w:val="000000"/>
                      <w:sz w:val="21"/>
                      <w:szCs w:val="21"/>
                    </w:rPr>
                    <w:t>西侧</w:t>
                  </w:r>
                </w:p>
              </w:tc>
              <w:tc>
                <w:tcPr>
                  <w:tcW w:w="1559" w:type="dxa"/>
                  <w:tcBorders>
                    <w:bottom w:val="single" w:sz="8" w:space="0" w:color="auto"/>
                  </w:tcBorders>
                  <w:vAlign w:val="center"/>
                </w:tcPr>
                <w:p w:rsidR="00414C20" w:rsidRDefault="00550BCA" w:rsidP="00972B2A">
                  <w:pPr>
                    <w:snapToGrid w:val="0"/>
                    <w:jc w:val="center"/>
                    <w:rPr>
                      <w:color w:val="000000"/>
                      <w:sz w:val="21"/>
                      <w:szCs w:val="21"/>
                    </w:rPr>
                  </w:pPr>
                  <w:r>
                    <w:rPr>
                      <w:rFonts w:hint="eastAsia"/>
                      <w:color w:val="000000"/>
                      <w:sz w:val="21"/>
                      <w:szCs w:val="21"/>
                    </w:rPr>
                    <w:t>1646</w:t>
                  </w:r>
                  <w:r w:rsidR="00414C20">
                    <w:rPr>
                      <w:rFonts w:hint="eastAsia"/>
                      <w:color w:val="000000"/>
                      <w:sz w:val="21"/>
                      <w:szCs w:val="21"/>
                    </w:rPr>
                    <w:t>m</w:t>
                  </w:r>
                </w:p>
              </w:tc>
              <w:tc>
                <w:tcPr>
                  <w:tcW w:w="3290" w:type="dxa"/>
                  <w:tcBorders>
                    <w:bottom w:val="single" w:sz="8" w:space="0" w:color="auto"/>
                  </w:tcBorders>
                  <w:vAlign w:val="center"/>
                </w:tcPr>
                <w:p w:rsidR="00414C20" w:rsidRDefault="00414C20" w:rsidP="00972B2A">
                  <w:pPr>
                    <w:snapToGrid w:val="0"/>
                    <w:jc w:val="center"/>
                    <w:rPr>
                      <w:color w:val="000000"/>
                      <w:sz w:val="21"/>
                      <w:szCs w:val="21"/>
                    </w:rPr>
                  </w:pPr>
                  <w:r>
                    <w:rPr>
                      <w:rFonts w:hint="eastAsia"/>
                      <w:color w:val="000000"/>
                      <w:sz w:val="21"/>
                      <w:szCs w:val="21"/>
                    </w:rPr>
                    <w:t>地下水饮用水源保护区</w:t>
                  </w:r>
                </w:p>
              </w:tc>
            </w:tr>
          </w:tbl>
          <w:p w:rsidR="007E320F" w:rsidRDefault="007E320F">
            <w:pPr>
              <w:jc w:val="left"/>
              <w:rPr>
                <w:rFonts w:ascii="宋体" w:hAnsi="宋体"/>
                <w:color w:val="000000"/>
                <w:sz w:val="24"/>
                <w:szCs w:val="24"/>
              </w:rPr>
            </w:pPr>
          </w:p>
          <w:p w:rsidR="00DB4C26" w:rsidRDefault="00DB4C26">
            <w:pPr>
              <w:jc w:val="left"/>
              <w:rPr>
                <w:rFonts w:ascii="宋体" w:hAnsi="宋体"/>
                <w:color w:val="000000"/>
                <w:sz w:val="24"/>
                <w:szCs w:val="24"/>
              </w:rPr>
            </w:pPr>
          </w:p>
          <w:p w:rsidR="00DB4C26" w:rsidRDefault="00DB4C26">
            <w:pPr>
              <w:jc w:val="left"/>
              <w:rPr>
                <w:rFonts w:ascii="宋体" w:hAnsi="宋体"/>
                <w:color w:val="000000"/>
                <w:sz w:val="24"/>
                <w:szCs w:val="24"/>
              </w:rPr>
            </w:pPr>
          </w:p>
          <w:p w:rsidR="00DB4C26" w:rsidRDefault="00DB4C26">
            <w:pPr>
              <w:jc w:val="left"/>
              <w:rPr>
                <w:rFonts w:ascii="宋体" w:hAnsi="宋体"/>
                <w:color w:val="000000"/>
                <w:sz w:val="24"/>
                <w:szCs w:val="24"/>
              </w:rPr>
            </w:pPr>
          </w:p>
          <w:p w:rsidR="00DB4C26" w:rsidRDefault="00DB4C26">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tc>
      </w:tr>
    </w:tbl>
    <w:p w:rsidR="007E320F" w:rsidRDefault="00C64333">
      <w:pPr>
        <w:jc w:val="left"/>
        <w:rPr>
          <w:rFonts w:ascii="宋体" w:hAnsi="宋体"/>
          <w:b/>
          <w:bCs/>
          <w:color w:val="000000"/>
        </w:rPr>
      </w:pPr>
      <w:r>
        <w:rPr>
          <w:b/>
          <w:bCs/>
          <w:color w:val="000000"/>
        </w:rPr>
        <w:br w:type="page"/>
      </w:r>
      <w:r>
        <w:rPr>
          <w:rFonts w:ascii="宋体" w:hAnsi="宋体" w:hint="eastAsia"/>
          <w:b/>
          <w:bCs/>
          <w:color w:val="000000"/>
        </w:rPr>
        <w:lastRenderedPageBreak/>
        <w:t>评价适用标准</w:t>
      </w:r>
    </w:p>
    <w:tbl>
      <w:tblPr>
        <w:tblW w:w="9138" w:type="dxa"/>
        <w:tblLayout w:type="fixed"/>
        <w:tblLook w:val="04A0"/>
      </w:tblPr>
      <w:tblGrid>
        <w:gridCol w:w="840"/>
        <w:gridCol w:w="8298"/>
      </w:tblGrid>
      <w:tr w:rsidR="007E320F" w:rsidTr="00D526F6">
        <w:trPr>
          <w:trHeight w:val="397"/>
        </w:trPr>
        <w:tc>
          <w:tcPr>
            <w:tcW w:w="840" w:type="dxa"/>
            <w:tcBorders>
              <w:top w:val="single" w:sz="6" w:space="0" w:color="auto"/>
              <w:left w:val="single" w:sz="6"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环</w:t>
            </w:r>
          </w:p>
          <w:p w:rsidR="007E320F" w:rsidRDefault="00C64333">
            <w:pPr>
              <w:jc w:val="center"/>
              <w:rPr>
                <w:rFonts w:ascii="宋体" w:hAnsi="宋体"/>
                <w:color w:val="000000"/>
                <w:sz w:val="24"/>
                <w:szCs w:val="24"/>
              </w:rPr>
            </w:pPr>
            <w:r>
              <w:rPr>
                <w:rFonts w:ascii="宋体" w:hAnsi="宋体" w:hint="eastAsia"/>
                <w:color w:val="000000"/>
                <w:sz w:val="24"/>
                <w:szCs w:val="24"/>
              </w:rPr>
              <w:t>境</w:t>
            </w:r>
          </w:p>
          <w:p w:rsidR="007E320F" w:rsidRDefault="00C64333">
            <w:pPr>
              <w:jc w:val="center"/>
              <w:rPr>
                <w:rFonts w:ascii="宋体" w:hAnsi="宋体"/>
                <w:color w:val="000000"/>
                <w:sz w:val="24"/>
                <w:szCs w:val="24"/>
              </w:rPr>
            </w:pPr>
            <w:r>
              <w:rPr>
                <w:rFonts w:ascii="宋体" w:hAnsi="宋体" w:hint="eastAsia"/>
                <w:color w:val="000000"/>
                <w:sz w:val="24"/>
                <w:szCs w:val="24"/>
              </w:rPr>
              <w:t>质</w:t>
            </w:r>
          </w:p>
          <w:p w:rsidR="007E320F" w:rsidRDefault="00C64333">
            <w:pPr>
              <w:jc w:val="center"/>
              <w:rPr>
                <w:rFonts w:ascii="宋体" w:hAnsi="宋体"/>
                <w:color w:val="000000"/>
                <w:sz w:val="24"/>
                <w:szCs w:val="24"/>
              </w:rPr>
            </w:pPr>
            <w:r>
              <w:rPr>
                <w:rFonts w:ascii="宋体" w:hAnsi="宋体" w:hint="eastAsia"/>
                <w:color w:val="000000"/>
                <w:sz w:val="24"/>
                <w:szCs w:val="24"/>
              </w:rPr>
              <w:t>量</w:t>
            </w:r>
          </w:p>
          <w:p w:rsidR="007E320F" w:rsidRDefault="00C64333">
            <w:pPr>
              <w:jc w:val="center"/>
              <w:rPr>
                <w:rFonts w:ascii="宋体" w:hAnsi="宋体"/>
                <w:color w:val="000000"/>
                <w:sz w:val="24"/>
                <w:szCs w:val="24"/>
              </w:rPr>
            </w:pPr>
            <w:r>
              <w:rPr>
                <w:rFonts w:ascii="宋体" w:hAnsi="宋体" w:hint="eastAsia"/>
                <w:color w:val="000000"/>
                <w:sz w:val="24"/>
                <w:szCs w:val="24"/>
              </w:rPr>
              <w:t>标</w:t>
            </w:r>
          </w:p>
          <w:p w:rsidR="007E320F" w:rsidRDefault="00C64333">
            <w:pPr>
              <w:jc w:val="center"/>
              <w:rPr>
                <w:rFonts w:ascii="宋体" w:hAnsi="宋体"/>
                <w:color w:val="000000"/>
                <w:sz w:val="24"/>
                <w:szCs w:val="24"/>
              </w:rPr>
            </w:pPr>
            <w:r>
              <w:rPr>
                <w:rFonts w:ascii="宋体" w:hAnsi="宋体" w:hint="eastAsia"/>
                <w:color w:val="000000"/>
                <w:sz w:val="24"/>
                <w:szCs w:val="24"/>
              </w:rPr>
              <w:t>准</w:t>
            </w:r>
          </w:p>
        </w:tc>
        <w:tc>
          <w:tcPr>
            <w:tcW w:w="8298" w:type="dxa"/>
            <w:tcBorders>
              <w:top w:val="single" w:sz="6" w:space="0" w:color="auto"/>
              <w:left w:val="single" w:sz="4" w:space="0" w:color="auto"/>
              <w:bottom w:val="single" w:sz="4" w:space="0" w:color="auto"/>
              <w:right w:val="single" w:sz="6" w:space="0" w:color="auto"/>
            </w:tcBorders>
          </w:tcPr>
          <w:p w:rsidR="007E320F" w:rsidRPr="00FD676F" w:rsidRDefault="00FD676F" w:rsidP="00FD676F">
            <w:pPr>
              <w:adjustRightInd w:val="0"/>
              <w:snapToGrid w:val="0"/>
              <w:spacing w:line="440" w:lineRule="exact"/>
              <w:ind w:firstLineChars="200" w:firstLine="464"/>
              <w:textAlignment w:val="baseline"/>
              <w:rPr>
                <w:rFonts w:eastAsia="黑体"/>
                <w:bCs/>
                <w:color w:val="000000"/>
                <w:spacing w:val="-4"/>
                <w:sz w:val="24"/>
                <w:szCs w:val="24"/>
              </w:rPr>
            </w:pPr>
            <w:r w:rsidRPr="00FD676F">
              <w:rPr>
                <w:rFonts w:eastAsia="黑体" w:hAnsi="黑体"/>
                <w:bCs/>
                <w:color w:val="000000"/>
                <w:spacing w:val="-4"/>
                <w:sz w:val="24"/>
                <w:szCs w:val="24"/>
              </w:rPr>
              <w:t>表</w:t>
            </w:r>
            <w:r w:rsidR="006D56A8">
              <w:rPr>
                <w:rFonts w:eastAsia="黑体" w:hint="eastAsia"/>
                <w:bCs/>
                <w:color w:val="000000"/>
                <w:spacing w:val="-4"/>
                <w:sz w:val="24"/>
                <w:szCs w:val="24"/>
              </w:rPr>
              <w:t>19</w:t>
            </w:r>
            <w:r w:rsidRPr="00FD676F">
              <w:rPr>
                <w:rFonts w:eastAsia="黑体"/>
                <w:bCs/>
                <w:color w:val="000000"/>
                <w:spacing w:val="-4"/>
                <w:sz w:val="24"/>
                <w:szCs w:val="24"/>
              </w:rPr>
              <w:t xml:space="preserve">                      </w:t>
            </w:r>
            <w:r w:rsidR="00DF1AF0">
              <w:rPr>
                <w:rFonts w:eastAsia="黑体" w:hint="eastAsia"/>
                <w:bCs/>
                <w:color w:val="000000"/>
                <w:spacing w:val="-4"/>
                <w:sz w:val="24"/>
                <w:szCs w:val="24"/>
              </w:rPr>
              <w:t xml:space="preserve"> </w:t>
            </w:r>
            <w:r w:rsidRPr="00FD676F">
              <w:rPr>
                <w:rFonts w:eastAsia="黑体"/>
                <w:bCs/>
                <w:color w:val="000000"/>
                <w:spacing w:val="-4"/>
                <w:sz w:val="24"/>
                <w:szCs w:val="24"/>
              </w:rPr>
              <w:t xml:space="preserve"> </w:t>
            </w:r>
            <w:r w:rsidRPr="00FD676F">
              <w:rPr>
                <w:rFonts w:eastAsia="黑体" w:hAnsi="黑体"/>
                <w:bCs/>
                <w:color w:val="000000"/>
                <w:spacing w:val="-4"/>
                <w:sz w:val="24"/>
                <w:szCs w:val="24"/>
              </w:rPr>
              <w:t>环境质量标准</w:t>
            </w:r>
          </w:p>
          <w:tbl>
            <w:tblPr>
              <w:tblW w:w="7938"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083"/>
              <w:gridCol w:w="2683"/>
              <w:gridCol w:w="1440"/>
              <w:gridCol w:w="1362"/>
              <w:gridCol w:w="1370"/>
            </w:tblGrid>
            <w:tr w:rsidR="00FD676F" w:rsidRPr="00FD676F" w:rsidTr="0094677A">
              <w:trPr>
                <w:cantSplit/>
                <w:trHeight w:val="397"/>
                <w:jc w:val="center"/>
              </w:trPr>
              <w:tc>
                <w:tcPr>
                  <w:tcW w:w="682" w:type="pct"/>
                  <w:tcBorders>
                    <w:top w:val="single" w:sz="8" w:space="0" w:color="auto"/>
                    <w:bottom w:val="single" w:sz="8" w:space="0" w:color="auto"/>
                  </w:tcBorders>
                  <w:vAlign w:val="center"/>
                </w:tcPr>
                <w:p w:rsidR="00FD676F" w:rsidRPr="00FD676F" w:rsidRDefault="00FD676F" w:rsidP="00FD676F">
                  <w:pPr>
                    <w:snapToGrid w:val="0"/>
                    <w:jc w:val="center"/>
                    <w:rPr>
                      <w:rFonts w:eastAsia="黑体"/>
                      <w:color w:val="000000"/>
                      <w:sz w:val="21"/>
                      <w:szCs w:val="21"/>
                    </w:rPr>
                  </w:pPr>
                  <w:r w:rsidRPr="00FD676F">
                    <w:rPr>
                      <w:rFonts w:eastAsia="黑体" w:hAnsi="黑体"/>
                      <w:color w:val="000000"/>
                      <w:sz w:val="21"/>
                      <w:szCs w:val="21"/>
                    </w:rPr>
                    <w:t>环境要素</w:t>
                  </w:r>
                </w:p>
              </w:tc>
              <w:tc>
                <w:tcPr>
                  <w:tcW w:w="1690" w:type="pct"/>
                  <w:tcBorders>
                    <w:top w:val="single" w:sz="8" w:space="0" w:color="auto"/>
                    <w:bottom w:val="single" w:sz="8" w:space="0" w:color="auto"/>
                  </w:tcBorders>
                  <w:vAlign w:val="center"/>
                </w:tcPr>
                <w:p w:rsidR="00FD676F" w:rsidRPr="00FD676F" w:rsidRDefault="00FD676F" w:rsidP="00FD676F">
                  <w:pPr>
                    <w:snapToGrid w:val="0"/>
                    <w:jc w:val="center"/>
                    <w:rPr>
                      <w:rFonts w:eastAsia="黑体"/>
                      <w:color w:val="000000"/>
                      <w:sz w:val="21"/>
                      <w:szCs w:val="21"/>
                    </w:rPr>
                  </w:pPr>
                  <w:r w:rsidRPr="00FD676F">
                    <w:rPr>
                      <w:rFonts w:eastAsia="黑体" w:hAnsi="黑体"/>
                      <w:color w:val="000000"/>
                      <w:sz w:val="21"/>
                      <w:szCs w:val="21"/>
                    </w:rPr>
                    <w:t>标准名称及级</w:t>
                  </w:r>
                  <w:r w:rsidRPr="00FD676F">
                    <w:rPr>
                      <w:rFonts w:eastAsia="黑体"/>
                      <w:color w:val="000000"/>
                      <w:sz w:val="21"/>
                      <w:szCs w:val="21"/>
                    </w:rPr>
                    <w:t>(</w:t>
                  </w:r>
                  <w:r w:rsidRPr="00FD676F">
                    <w:rPr>
                      <w:rFonts w:eastAsia="黑体" w:hAnsi="黑体"/>
                      <w:color w:val="000000"/>
                      <w:sz w:val="21"/>
                      <w:szCs w:val="21"/>
                    </w:rPr>
                    <w:t>类</w:t>
                  </w:r>
                  <w:r w:rsidRPr="00FD676F">
                    <w:rPr>
                      <w:rFonts w:eastAsia="黑体"/>
                      <w:color w:val="000000"/>
                      <w:sz w:val="21"/>
                      <w:szCs w:val="21"/>
                    </w:rPr>
                    <w:t>)</w:t>
                  </w:r>
                  <w:r w:rsidRPr="00FD676F">
                    <w:rPr>
                      <w:rFonts w:eastAsia="黑体" w:hAnsi="黑体"/>
                      <w:color w:val="000000"/>
                      <w:sz w:val="21"/>
                      <w:szCs w:val="21"/>
                    </w:rPr>
                    <w:t>别</w:t>
                  </w:r>
                </w:p>
              </w:tc>
              <w:tc>
                <w:tcPr>
                  <w:tcW w:w="907" w:type="pct"/>
                  <w:tcBorders>
                    <w:top w:val="single" w:sz="8" w:space="0" w:color="auto"/>
                    <w:bottom w:val="single" w:sz="8" w:space="0" w:color="auto"/>
                  </w:tcBorders>
                  <w:vAlign w:val="center"/>
                </w:tcPr>
                <w:p w:rsidR="00FD676F" w:rsidRPr="00FD676F" w:rsidRDefault="00FD676F" w:rsidP="00FD676F">
                  <w:pPr>
                    <w:snapToGrid w:val="0"/>
                    <w:jc w:val="center"/>
                    <w:rPr>
                      <w:rFonts w:eastAsia="黑体"/>
                      <w:color w:val="000000"/>
                      <w:sz w:val="21"/>
                      <w:szCs w:val="21"/>
                    </w:rPr>
                  </w:pPr>
                  <w:r w:rsidRPr="00FD676F">
                    <w:rPr>
                      <w:rFonts w:eastAsia="黑体" w:hAnsi="黑体"/>
                      <w:color w:val="000000"/>
                      <w:sz w:val="21"/>
                      <w:szCs w:val="21"/>
                    </w:rPr>
                    <w:t>项</w:t>
                  </w:r>
                  <w:r w:rsidRPr="00FD676F">
                    <w:rPr>
                      <w:rFonts w:eastAsia="黑体"/>
                      <w:color w:val="000000"/>
                      <w:sz w:val="21"/>
                      <w:szCs w:val="21"/>
                    </w:rPr>
                    <w:t xml:space="preserve">   </w:t>
                  </w:r>
                  <w:r w:rsidRPr="00FD676F">
                    <w:rPr>
                      <w:rFonts w:eastAsia="黑体" w:hAnsi="黑体"/>
                      <w:color w:val="000000"/>
                      <w:sz w:val="21"/>
                      <w:szCs w:val="21"/>
                    </w:rPr>
                    <w:t>目</w:t>
                  </w:r>
                </w:p>
              </w:tc>
              <w:tc>
                <w:tcPr>
                  <w:tcW w:w="1721" w:type="pct"/>
                  <w:gridSpan w:val="2"/>
                  <w:tcBorders>
                    <w:top w:val="single" w:sz="8" w:space="0" w:color="auto"/>
                    <w:bottom w:val="single" w:sz="8" w:space="0" w:color="auto"/>
                  </w:tcBorders>
                  <w:vAlign w:val="center"/>
                </w:tcPr>
                <w:p w:rsidR="00FD676F" w:rsidRPr="00FD676F" w:rsidRDefault="00FD676F" w:rsidP="00FD676F">
                  <w:pPr>
                    <w:tabs>
                      <w:tab w:val="left" w:pos="1332"/>
                    </w:tabs>
                    <w:snapToGrid w:val="0"/>
                    <w:jc w:val="center"/>
                    <w:rPr>
                      <w:rFonts w:eastAsia="黑体"/>
                      <w:color w:val="000000"/>
                      <w:sz w:val="21"/>
                      <w:szCs w:val="21"/>
                    </w:rPr>
                  </w:pPr>
                  <w:r w:rsidRPr="00FD676F">
                    <w:rPr>
                      <w:rFonts w:eastAsia="黑体" w:hAnsi="黑体"/>
                      <w:color w:val="000000"/>
                      <w:sz w:val="21"/>
                      <w:szCs w:val="21"/>
                    </w:rPr>
                    <w:t>标</w:t>
                  </w:r>
                  <w:r w:rsidRPr="00FD676F">
                    <w:rPr>
                      <w:rFonts w:eastAsia="黑体"/>
                      <w:color w:val="000000"/>
                      <w:sz w:val="21"/>
                      <w:szCs w:val="21"/>
                    </w:rPr>
                    <w:t xml:space="preserve"> </w:t>
                  </w:r>
                  <w:r w:rsidRPr="00FD676F">
                    <w:rPr>
                      <w:rFonts w:eastAsia="黑体" w:hAnsi="黑体"/>
                      <w:color w:val="000000"/>
                      <w:sz w:val="21"/>
                      <w:szCs w:val="21"/>
                    </w:rPr>
                    <w:t>准</w:t>
                  </w:r>
                  <w:r w:rsidRPr="00FD676F">
                    <w:rPr>
                      <w:rFonts w:eastAsia="黑体"/>
                      <w:color w:val="000000"/>
                      <w:sz w:val="21"/>
                      <w:szCs w:val="21"/>
                    </w:rPr>
                    <w:t xml:space="preserve"> </w:t>
                  </w:r>
                  <w:r w:rsidRPr="00FD676F">
                    <w:rPr>
                      <w:rFonts w:eastAsia="黑体" w:hAnsi="黑体"/>
                      <w:color w:val="000000"/>
                      <w:sz w:val="21"/>
                      <w:szCs w:val="21"/>
                    </w:rPr>
                    <w:t>限</w:t>
                  </w:r>
                  <w:r w:rsidRPr="00FD676F">
                    <w:rPr>
                      <w:rFonts w:eastAsia="黑体"/>
                      <w:color w:val="000000"/>
                      <w:sz w:val="21"/>
                      <w:szCs w:val="21"/>
                    </w:rPr>
                    <w:t xml:space="preserve"> </w:t>
                  </w:r>
                  <w:r w:rsidRPr="00FD676F">
                    <w:rPr>
                      <w:rFonts w:eastAsia="黑体" w:hAnsi="黑体"/>
                      <w:color w:val="000000"/>
                      <w:sz w:val="21"/>
                      <w:szCs w:val="21"/>
                    </w:rPr>
                    <w:t>值</w:t>
                  </w:r>
                </w:p>
              </w:tc>
            </w:tr>
            <w:tr w:rsidR="00FD676F" w:rsidRPr="007D6DFC" w:rsidTr="0094677A">
              <w:trPr>
                <w:cantSplit/>
                <w:trHeight w:val="397"/>
                <w:jc w:val="center"/>
              </w:trPr>
              <w:tc>
                <w:tcPr>
                  <w:tcW w:w="682" w:type="pct"/>
                  <w:vMerge w:val="restart"/>
                  <w:tcBorders>
                    <w:top w:val="single" w:sz="8" w:space="0" w:color="auto"/>
                  </w:tcBorders>
                  <w:vAlign w:val="center"/>
                </w:tcPr>
                <w:p w:rsidR="00FD676F" w:rsidRPr="007D6DFC" w:rsidRDefault="00FD676F" w:rsidP="00FD676F">
                  <w:pPr>
                    <w:snapToGrid w:val="0"/>
                    <w:jc w:val="center"/>
                    <w:rPr>
                      <w:color w:val="000000"/>
                      <w:sz w:val="21"/>
                      <w:szCs w:val="21"/>
                    </w:rPr>
                  </w:pPr>
                  <w:r w:rsidRPr="007D6DFC">
                    <w:rPr>
                      <w:color w:val="000000"/>
                      <w:sz w:val="21"/>
                      <w:szCs w:val="21"/>
                    </w:rPr>
                    <w:t>地表水</w:t>
                  </w:r>
                </w:p>
              </w:tc>
              <w:tc>
                <w:tcPr>
                  <w:tcW w:w="1690" w:type="pct"/>
                  <w:vMerge w:val="restart"/>
                  <w:tcBorders>
                    <w:top w:val="single" w:sz="8" w:space="0" w:color="auto"/>
                  </w:tcBorders>
                  <w:vAlign w:val="center"/>
                </w:tcPr>
                <w:p w:rsidR="00FD676F" w:rsidRPr="007D6DFC" w:rsidRDefault="00FD676F" w:rsidP="00FD676F">
                  <w:pPr>
                    <w:snapToGrid w:val="0"/>
                    <w:jc w:val="center"/>
                    <w:rPr>
                      <w:color w:val="000000"/>
                      <w:sz w:val="21"/>
                      <w:szCs w:val="21"/>
                    </w:rPr>
                  </w:pPr>
                  <w:r w:rsidRPr="007D6DFC">
                    <w:rPr>
                      <w:color w:val="000000"/>
                      <w:sz w:val="21"/>
                      <w:szCs w:val="21"/>
                    </w:rPr>
                    <w:t>《地表水环境质量标准》（</w:t>
                  </w:r>
                  <w:r w:rsidRPr="007D6DFC">
                    <w:rPr>
                      <w:color w:val="000000"/>
                      <w:sz w:val="21"/>
                      <w:szCs w:val="21"/>
                    </w:rPr>
                    <w:t>GB3838-2002</w:t>
                  </w:r>
                  <w:r w:rsidRPr="007D6DFC">
                    <w:rPr>
                      <w:color w:val="000000"/>
                      <w:sz w:val="21"/>
                      <w:szCs w:val="21"/>
                    </w:rPr>
                    <w:t>）</w:t>
                  </w:r>
                  <w:r w:rsidRPr="00FD676F">
                    <w:rPr>
                      <w:rFonts w:hint="eastAsia"/>
                      <w:color w:val="000000"/>
                      <w:sz w:val="21"/>
                      <w:szCs w:val="21"/>
                    </w:rPr>
                    <w:t>Ⅳ</w:t>
                  </w:r>
                  <w:r w:rsidRPr="007D6DFC">
                    <w:rPr>
                      <w:color w:val="000000"/>
                      <w:sz w:val="21"/>
                      <w:szCs w:val="21"/>
                    </w:rPr>
                    <w:t>类</w:t>
                  </w:r>
                </w:p>
              </w:tc>
              <w:tc>
                <w:tcPr>
                  <w:tcW w:w="907" w:type="pct"/>
                  <w:tcBorders>
                    <w:top w:val="single" w:sz="8" w:space="0" w:color="auto"/>
                  </w:tcBorders>
                  <w:vAlign w:val="center"/>
                </w:tcPr>
                <w:p w:rsidR="00FD676F" w:rsidRPr="007D6DFC" w:rsidRDefault="00FD676F" w:rsidP="00FD676F">
                  <w:pPr>
                    <w:snapToGrid w:val="0"/>
                    <w:jc w:val="center"/>
                    <w:rPr>
                      <w:color w:val="000000"/>
                      <w:sz w:val="21"/>
                      <w:szCs w:val="21"/>
                    </w:rPr>
                  </w:pPr>
                  <w:r w:rsidRPr="007D6DFC">
                    <w:rPr>
                      <w:color w:val="000000"/>
                      <w:sz w:val="21"/>
                      <w:szCs w:val="21"/>
                    </w:rPr>
                    <w:t>pH</w:t>
                  </w:r>
                </w:p>
              </w:tc>
              <w:tc>
                <w:tcPr>
                  <w:tcW w:w="1721" w:type="pct"/>
                  <w:gridSpan w:val="2"/>
                  <w:tcBorders>
                    <w:top w:val="single" w:sz="8" w:space="0" w:color="auto"/>
                  </w:tcBorders>
                  <w:vAlign w:val="center"/>
                </w:tcPr>
                <w:p w:rsidR="00FD676F" w:rsidRPr="007D6DFC" w:rsidRDefault="00FD676F" w:rsidP="00FD676F">
                  <w:pPr>
                    <w:snapToGrid w:val="0"/>
                    <w:jc w:val="center"/>
                    <w:rPr>
                      <w:color w:val="000000"/>
                      <w:sz w:val="21"/>
                      <w:szCs w:val="21"/>
                    </w:rPr>
                  </w:pPr>
                  <w:r w:rsidRPr="007D6DFC">
                    <w:rPr>
                      <w:color w:val="000000"/>
                      <w:sz w:val="21"/>
                      <w:szCs w:val="21"/>
                    </w:rPr>
                    <w:t>6-9</w:t>
                  </w:r>
                </w:p>
              </w:tc>
            </w:tr>
            <w:tr w:rsidR="00FD676F" w:rsidRPr="007D6DFC" w:rsidTr="0094677A">
              <w:trPr>
                <w:cantSplit/>
                <w:trHeight w:val="397"/>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Merge/>
                  <w:vAlign w:val="center"/>
                </w:tcPr>
                <w:p w:rsidR="00FD676F" w:rsidRPr="007D6DFC" w:rsidRDefault="00FD676F" w:rsidP="00FD676F">
                  <w:pPr>
                    <w:snapToGrid w:val="0"/>
                    <w:jc w:val="center"/>
                    <w:rPr>
                      <w:color w:val="000000"/>
                      <w:sz w:val="21"/>
                      <w:szCs w:val="21"/>
                    </w:rPr>
                  </w:pPr>
                </w:p>
              </w:tc>
              <w:tc>
                <w:tcPr>
                  <w:tcW w:w="907" w:type="pct"/>
                  <w:vAlign w:val="center"/>
                </w:tcPr>
                <w:p w:rsidR="00FD676F" w:rsidRPr="007D6DFC" w:rsidRDefault="00FD676F" w:rsidP="00FD676F">
                  <w:pPr>
                    <w:snapToGrid w:val="0"/>
                    <w:jc w:val="center"/>
                    <w:rPr>
                      <w:color w:val="000000"/>
                      <w:sz w:val="21"/>
                      <w:szCs w:val="21"/>
                    </w:rPr>
                  </w:pPr>
                  <w:r w:rsidRPr="007D6DFC">
                    <w:rPr>
                      <w:color w:val="000000"/>
                      <w:sz w:val="21"/>
                      <w:szCs w:val="21"/>
                    </w:rPr>
                    <w:t>COD</w:t>
                  </w:r>
                  <w:r w:rsidRPr="007D6DFC">
                    <w:rPr>
                      <w:color w:val="000000"/>
                      <w:sz w:val="21"/>
                      <w:szCs w:val="21"/>
                      <w:vertAlign w:val="subscript"/>
                    </w:rPr>
                    <w:t>Cr</w:t>
                  </w:r>
                </w:p>
              </w:tc>
              <w:tc>
                <w:tcPr>
                  <w:tcW w:w="1721" w:type="pct"/>
                  <w:gridSpan w:val="2"/>
                  <w:vAlign w:val="center"/>
                </w:tcPr>
                <w:p w:rsidR="00FD676F" w:rsidRPr="007D6DFC" w:rsidRDefault="00FD676F" w:rsidP="00FD676F">
                  <w:pPr>
                    <w:snapToGrid w:val="0"/>
                    <w:jc w:val="center"/>
                    <w:rPr>
                      <w:color w:val="000000"/>
                      <w:sz w:val="21"/>
                      <w:szCs w:val="21"/>
                    </w:rPr>
                  </w:pPr>
                  <w:r>
                    <w:rPr>
                      <w:rFonts w:hint="eastAsia"/>
                      <w:color w:val="000000"/>
                      <w:sz w:val="21"/>
                      <w:szCs w:val="21"/>
                    </w:rPr>
                    <w:t>30</w:t>
                  </w:r>
                  <w:r w:rsidRPr="007D6DFC">
                    <w:rPr>
                      <w:color w:val="000000"/>
                      <w:sz w:val="21"/>
                      <w:szCs w:val="21"/>
                    </w:rPr>
                    <w:t>mg/L</w:t>
                  </w:r>
                </w:p>
              </w:tc>
            </w:tr>
            <w:tr w:rsidR="00FD676F" w:rsidRPr="007D6DFC" w:rsidTr="0094677A">
              <w:trPr>
                <w:cantSplit/>
                <w:trHeight w:val="397"/>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Merge/>
                  <w:vAlign w:val="center"/>
                </w:tcPr>
                <w:p w:rsidR="00FD676F" w:rsidRPr="007D6DFC" w:rsidRDefault="00FD676F" w:rsidP="00FD676F">
                  <w:pPr>
                    <w:snapToGrid w:val="0"/>
                    <w:jc w:val="center"/>
                    <w:rPr>
                      <w:color w:val="000000"/>
                      <w:sz w:val="21"/>
                      <w:szCs w:val="21"/>
                    </w:rPr>
                  </w:pPr>
                </w:p>
              </w:tc>
              <w:tc>
                <w:tcPr>
                  <w:tcW w:w="907" w:type="pct"/>
                  <w:vAlign w:val="center"/>
                </w:tcPr>
                <w:p w:rsidR="00FD676F" w:rsidRPr="007D6DFC" w:rsidRDefault="00FD676F" w:rsidP="00FD676F">
                  <w:pPr>
                    <w:snapToGrid w:val="0"/>
                    <w:jc w:val="center"/>
                    <w:rPr>
                      <w:color w:val="000000"/>
                      <w:sz w:val="21"/>
                      <w:szCs w:val="21"/>
                    </w:rPr>
                  </w:pPr>
                  <w:r w:rsidRPr="007D6DFC">
                    <w:rPr>
                      <w:color w:val="000000"/>
                      <w:sz w:val="21"/>
                      <w:szCs w:val="21"/>
                    </w:rPr>
                    <w:t>BOD</w:t>
                  </w:r>
                  <w:r w:rsidRPr="007D6DFC">
                    <w:rPr>
                      <w:color w:val="000000"/>
                      <w:sz w:val="21"/>
                      <w:szCs w:val="21"/>
                      <w:vertAlign w:val="subscript"/>
                    </w:rPr>
                    <w:t>5</w:t>
                  </w:r>
                </w:p>
              </w:tc>
              <w:tc>
                <w:tcPr>
                  <w:tcW w:w="1721" w:type="pct"/>
                  <w:gridSpan w:val="2"/>
                  <w:vAlign w:val="center"/>
                </w:tcPr>
                <w:p w:rsidR="00FD676F" w:rsidRPr="007D6DFC" w:rsidRDefault="00FD676F" w:rsidP="00FD676F">
                  <w:pPr>
                    <w:snapToGrid w:val="0"/>
                    <w:jc w:val="center"/>
                    <w:rPr>
                      <w:color w:val="000000"/>
                      <w:sz w:val="21"/>
                      <w:szCs w:val="21"/>
                    </w:rPr>
                  </w:pPr>
                  <w:r>
                    <w:rPr>
                      <w:rFonts w:hint="eastAsia"/>
                      <w:color w:val="000000"/>
                      <w:sz w:val="21"/>
                      <w:szCs w:val="21"/>
                    </w:rPr>
                    <w:t>6</w:t>
                  </w:r>
                  <w:r w:rsidRPr="007D6DFC">
                    <w:rPr>
                      <w:color w:val="000000"/>
                      <w:sz w:val="21"/>
                      <w:szCs w:val="21"/>
                    </w:rPr>
                    <w:t>mg/L</w:t>
                  </w:r>
                </w:p>
              </w:tc>
            </w:tr>
            <w:tr w:rsidR="00FD676F" w:rsidRPr="007D6DFC" w:rsidTr="0094677A">
              <w:trPr>
                <w:cantSplit/>
                <w:trHeight w:val="397"/>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Merge/>
                  <w:vAlign w:val="center"/>
                </w:tcPr>
                <w:p w:rsidR="00FD676F" w:rsidRPr="007D6DFC" w:rsidRDefault="00FD676F" w:rsidP="00FD676F">
                  <w:pPr>
                    <w:snapToGrid w:val="0"/>
                    <w:jc w:val="center"/>
                    <w:rPr>
                      <w:color w:val="000000"/>
                      <w:sz w:val="21"/>
                      <w:szCs w:val="21"/>
                    </w:rPr>
                  </w:pPr>
                </w:p>
              </w:tc>
              <w:tc>
                <w:tcPr>
                  <w:tcW w:w="907" w:type="pct"/>
                  <w:vAlign w:val="center"/>
                </w:tcPr>
                <w:p w:rsidR="00FD676F" w:rsidRPr="007D6DFC" w:rsidRDefault="00FD676F" w:rsidP="00FD676F">
                  <w:pPr>
                    <w:snapToGrid w:val="0"/>
                    <w:jc w:val="center"/>
                    <w:rPr>
                      <w:color w:val="000000"/>
                      <w:sz w:val="21"/>
                      <w:szCs w:val="21"/>
                    </w:rPr>
                  </w:pPr>
                  <w:r w:rsidRPr="007D6DFC">
                    <w:rPr>
                      <w:color w:val="000000"/>
                      <w:sz w:val="21"/>
                      <w:szCs w:val="21"/>
                    </w:rPr>
                    <w:t>NH</w:t>
                  </w:r>
                  <w:r w:rsidRPr="007D6DFC">
                    <w:rPr>
                      <w:color w:val="000000"/>
                      <w:sz w:val="21"/>
                      <w:szCs w:val="21"/>
                      <w:vertAlign w:val="subscript"/>
                    </w:rPr>
                    <w:t>3</w:t>
                  </w:r>
                  <w:r w:rsidRPr="007D6DFC">
                    <w:rPr>
                      <w:color w:val="000000"/>
                      <w:sz w:val="21"/>
                      <w:szCs w:val="21"/>
                    </w:rPr>
                    <w:t>-N</w:t>
                  </w:r>
                </w:p>
              </w:tc>
              <w:tc>
                <w:tcPr>
                  <w:tcW w:w="1721" w:type="pct"/>
                  <w:gridSpan w:val="2"/>
                  <w:vAlign w:val="center"/>
                </w:tcPr>
                <w:p w:rsidR="00FD676F" w:rsidRPr="007D6DFC" w:rsidRDefault="00FD676F" w:rsidP="00FD676F">
                  <w:pPr>
                    <w:snapToGrid w:val="0"/>
                    <w:jc w:val="center"/>
                    <w:rPr>
                      <w:color w:val="000000"/>
                      <w:sz w:val="21"/>
                      <w:szCs w:val="21"/>
                    </w:rPr>
                  </w:pPr>
                  <w:r>
                    <w:rPr>
                      <w:rFonts w:hint="eastAsia"/>
                      <w:color w:val="000000"/>
                      <w:sz w:val="21"/>
                      <w:szCs w:val="21"/>
                    </w:rPr>
                    <w:t>1.5</w:t>
                  </w:r>
                  <w:r w:rsidRPr="007D6DFC">
                    <w:rPr>
                      <w:color w:val="000000"/>
                      <w:sz w:val="21"/>
                      <w:szCs w:val="21"/>
                    </w:rPr>
                    <w:t xml:space="preserve">mg/L </w:t>
                  </w:r>
                </w:p>
              </w:tc>
            </w:tr>
            <w:tr w:rsidR="00FD676F" w:rsidRPr="007D6DFC" w:rsidTr="0094677A">
              <w:trPr>
                <w:cantSplit/>
                <w:trHeight w:val="397"/>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Merge/>
                  <w:vAlign w:val="center"/>
                </w:tcPr>
                <w:p w:rsidR="00FD676F" w:rsidRPr="007D6DFC" w:rsidRDefault="00FD676F" w:rsidP="00FD676F">
                  <w:pPr>
                    <w:snapToGrid w:val="0"/>
                    <w:jc w:val="center"/>
                    <w:rPr>
                      <w:color w:val="000000"/>
                      <w:sz w:val="21"/>
                      <w:szCs w:val="21"/>
                    </w:rPr>
                  </w:pPr>
                </w:p>
              </w:tc>
              <w:tc>
                <w:tcPr>
                  <w:tcW w:w="907" w:type="pct"/>
                  <w:vAlign w:val="center"/>
                </w:tcPr>
                <w:p w:rsidR="00FD676F" w:rsidRPr="007D6DFC" w:rsidRDefault="00FD676F" w:rsidP="00FD676F">
                  <w:pPr>
                    <w:snapToGrid w:val="0"/>
                    <w:jc w:val="center"/>
                    <w:rPr>
                      <w:color w:val="000000"/>
                      <w:sz w:val="21"/>
                      <w:szCs w:val="21"/>
                    </w:rPr>
                  </w:pPr>
                  <w:r>
                    <w:rPr>
                      <w:rFonts w:hint="eastAsia"/>
                      <w:color w:val="000000"/>
                      <w:sz w:val="21"/>
                      <w:szCs w:val="21"/>
                    </w:rPr>
                    <w:t>TP</w:t>
                  </w:r>
                </w:p>
              </w:tc>
              <w:tc>
                <w:tcPr>
                  <w:tcW w:w="1721" w:type="pct"/>
                  <w:gridSpan w:val="2"/>
                  <w:vAlign w:val="center"/>
                </w:tcPr>
                <w:p w:rsidR="00FD676F" w:rsidRDefault="00FD676F" w:rsidP="00FD676F">
                  <w:pPr>
                    <w:snapToGrid w:val="0"/>
                    <w:jc w:val="center"/>
                    <w:rPr>
                      <w:color w:val="000000"/>
                      <w:sz w:val="21"/>
                      <w:szCs w:val="21"/>
                    </w:rPr>
                  </w:pPr>
                  <w:r>
                    <w:rPr>
                      <w:rFonts w:hint="eastAsia"/>
                      <w:color w:val="000000"/>
                      <w:sz w:val="21"/>
                      <w:szCs w:val="21"/>
                    </w:rPr>
                    <w:t>0.3</w:t>
                  </w:r>
                  <w:r w:rsidRPr="007D6DFC">
                    <w:rPr>
                      <w:color w:val="000000"/>
                      <w:sz w:val="21"/>
                      <w:szCs w:val="21"/>
                    </w:rPr>
                    <w:t>mg/L</w:t>
                  </w:r>
                </w:p>
              </w:tc>
            </w:tr>
            <w:tr w:rsidR="00FD676F" w:rsidRPr="007D6DFC" w:rsidTr="0094677A">
              <w:trPr>
                <w:cantSplit/>
                <w:trHeight w:val="397"/>
                <w:jc w:val="center"/>
              </w:trPr>
              <w:tc>
                <w:tcPr>
                  <w:tcW w:w="682" w:type="pct"/>
                  <w:vMerge w:val="restart"/>
                  <w:vAlign w:val="center"/>
                </w:tcPr>
                <w:p w:rsidR="00FD676F" w:rsidRPr="007D6DFC" w:rsidRDefault="00FD676F" w:rsidP="00FD676F">
                  <w:pPr>
                    <w:snapToGrid w:val="0"/>
                    <w:jc w:val="center"/>
                    <w:rPr>
                      <w:color w:val="000000"/>
                      <w:sz w:val="21"/>
                      <w:szCs w:val="21"/>
                    </w:rPr>
                  </w:pPr>
                  <w:r w:rsidRPr="007D6DFC">
                    <w:rPr>
                      <w:color w:val="000000"/>
                      <w:sz w:val="21"/>
                      <w:szCs w:val="21"/>
                    </w:rPr>
                    <w:t>地下水</w:t>
                  </w:r>
                </w:p>
              </w:tc>
              <w:tc>
                <w:tcPr>
                  <w:tcW w:w="1690" w:type="pct"/>
                  <w:vMerge w:val="restart"/>
                  <w:vAlign w:val="center"/>
                </w:tcPr>
                <w:p w:rsidR="00FD676F" w:rsidRPr="007D6DFC" w:rsidRDefault="00FD676F" w:rsidP="00FD676F">
                  <w:pPr>
                    <w:snapToGrid w:val="0"/>
                    <w:jc w:val="center"/>
                    <w:rPr>
                      <w:color w:val="000000"/>
                      <w:sz w:val="21"/>
                      <w:szCs w:val="21"/>
                    </w:rPr>
                  </w:pPr>
                  <w:r w:rsidRPr="007D6DFC">
                    <w:rPr>
                      <w:color w:val="000000"/>
                      <w:sz w:val="21"/>
                      <w:szCs w:val="21"/>
                    </w:rPr>
                    <w:t>《地下水环境质量标准》（</w:t>
                  </w:r>
                  <w:r w:rsidRPr="007D6DFC">
                    <w:rPr>
                      <w:color w:val="000000"/>
                      <w:sz w:val="21"/>
                      <w:szCs w:val="21"/>
                    </w:rPr>
                    <w:t>GB/T14848-</w:t>
                  </w:r>
                  <w:r>
                    <w:rPr>
                      <w:rFonts w:hint="eastAsia"/>
                      <w:color w:val="000000"/>
                      <w:sz w:val="21"/>
                      <w:szCs w:val="21"/>
                    </w:rPr>
                    <w:t>2017</w:t>
                  </w:r>
                  <w:r w:rsidRPr="007D6DFC">
                    <w:rPr>
                      <w:color w:val="000000"/>
                      <w:sz w:val="21"/>
                      <w:szCs w:val="21"/>
                    </w:rPr>
                    <w:t>）</w:t>
                  </w:r>
                  <w:r w:rsidRPr="007D6DFC">
                    <w:rPr>
                      <w:color w:val="000000"/>
                      <w:sz w:val="21"/>
                      <w:szCs w:val="21"/>
                    </w:rPr>
                    <w:t>III</w:t>
                  </w:r>
                  <w:r w:rsidRPr="007D6DFC">
                    <w:rPr>
                      <w:color w:val="000000"/>
                      <w:sz w:val="21"/>
                      <w:szCs w:val="21"/>
                    </w:rPr>
                    <w:t>类</w:t>
                  </w:r>
                </w:p>
              </w:tc>
              <w:tc>
                <w:tcPr>
                  <w:tcW w:w="907" w:type="pct"/>
                  <w:vAlign w:val="center"/>
                </w:tcPr>
                <w:p w:rsidR="00FD676F" w:rsidRPr="007D6DFC" w:rsidRDefault="00FD676F" w:rsidP="00FD676F">
                  <w:pPr>
                    <w:snapToGrid w:val="0"/>
                    <w:jc w:val="center"/>
                    <w:rPr>
                      <w:color w:val="000000"/>
                      <w:sz w:val="21"/>
                      <w:szCs w:val="21"/>
                    </w:rPr>
                  </w:pPr>
                  <w:r w:rsidRPr="007D6DFC">
                    <w:rPr>
                      <w:color w:val="000000"/>
                      <w:sz w:val="21"/>
                      <w:szCs w:val="21"/>
                    </w:rPr>
                    <w:t>总硬度</w:t>
                  </w:r>
                </w:p>
              </w:tc>
              <w:tc>
                <w:tcPr>
                  <w:tcW w:w="1721" w:type="pct"/>
                  <w:gridSpan w:val="2"/>
                  <w:vAlign w:val="center"/>
                </w:tcPr>
                <w:p w:rsidR="00FD676F" w:rsidRPr="007D6DFC" w:rsidRDefault="00FD676F" w:rsidP="00FD676F">
                  <w:pPr>
                    <w:snapToGrid w:val="0"/>
                    <w:jc w:val="center"/>
                    <w:rPr>
                      <w:color w:val="000000"/>
                      <w:sz w:val="21"/>
                      <w:szCs w:val="21"/>
                    </w:rPr>
                  </w:pPr>
                  <w:r>
                    <w:rPr>
                      <w:rFonts w:hint="eastAsia"/>
                      <w:color w:val="000000"/>
                      <w:sz w:val="21"/>
                      <w:szCs w:val="21"/>
                    </w:rPr>
                    <w:t>45</w:t>
                  </w:r>
                  <w:r>
                    <w:rPr>
                      <w:color w:val="000000"/>
                      <w:sz w:val="21"/>
                      <w:szCs w:val="21"/>
                    </w:rPr>
                    <w:t>0</w:t>
                  </w:r>
                  <w:r w:rsidRPr="007D6DFC">
                    <w:rPr>
                      <w:color w:val="000000"/>
                      <w:sz w:val="21"/>
                      <w:szCs w:val="21"/>
                    </w:rPr>
                    <w:t>mg/L</w:t>
                  </w:r>
                </w:p>
              </w:tc>
            </w:tr>
            <w:tr w:rsidR="00FD676F" w:rsidRPr="007D6DFC" w:rsidTr="0094677A">
              <w:trPr>
                <w:cantSplit/>
                <w:trHeight w:val="397"/>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Merge/>
                  <w:vAlign w:val="center"/>
                </w:tcPr>
                <w:p w:rsidR="00FD676F" w:rsidRPr="007D6DFC" w:rsidRDefault="00FD676F" w:rsidP="00FD676F">
                  <w:pPr>
                    <w:snapToGrid w:val="0"/>
                    <w:jc w:val="center"/>
                    <w:rPr>
                      <w:color w:val="000000"/>
                      <w:sz w:val="21"/>
                      <w:szCs w:val="21"/>
                    </w:rPr>
                  </w:pPr>
                </w:p>
              </w:tc>
              <w:tc>
                <w:tcPr>
                  <w:tcW w:w="907" w:type="pct"/>
                  <w:vAlign w:val="center"/>
                </w:tcPr>
                <w:p w:rsidR="00FD676F" w:rsidRPr="007D6DFC" w:rsidRDefault="00FD676F" w:rsidP="00FD676F">
                  <w:pPr>
                    <w:snapToGrid w:val="0"/>
                    <w:jc w:val="center"/>
                    <w:rPr>
                      <w:color w:val="000000"/>
                      <w:sz w:val="21"/>
                      <w:szCs w:val="21"/>
                    </w:rPr>
                  </w:pPr>
                  <w:r>
                    <w:rPr>
                      <w:rFonts w:hint="eastAsia"/>
                      <w:color w:val="000000"/>
                      <w:sz w:val="21"/>
                      <w:szCs w:val="21"/>
                    </w:rPr>
                    <w:t>耗氧量</w:t>
                  </w:r>
                </w:p>
              </w:tc>
              <w:tc>
                <w:tcPr>
                  <w:tcW w:w="1721" w:type="pct"/>
                  <w:gridSpan w:val="2"/>
                  <w:vAlign w:val="center"/>
                </w:tcPr>
                <w:p w:rsidR="00FD676F" w:rsidRPr="007D6DFC" w:rsidRDefault="00FD676F" w:rsidP="00FD676F">
                  <w:pPr>
                    <w:snapToGrid w:val="0"/>
                    <w:jc w:val="center"/>
                    <w:rPr>
                      <w:color w:val="000000"/>
                      <w:sz w:val="21"/>
                      <w:szCs w:val="21"/>
                    </w:rPr>
                  </w:pPr>
                  <w:r w:rsidRPr="007D6DFC">
                    <w:rPr>
                      <w:color w:val="000000"/>
                      <w:sz w:val="21"/>
                      <w:szCs w:val="21"/>
                    </w:rPr>
                    <w:t>3mg/L</w:t>
                  </w:r>
                </w:p>
              </w:tc>
            </w:tr>
            <w:tr w:rsidR="00FD676F" w:rsidRPr="007D6DFC" w:rsidTr="0094677A">
              <w:trPr>
                <w:cantSplit/>
                <w:trHeight w:val="397"/>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Merge/>
                  <w:vAlign w:val="center"/>
                </w:tcPr>
                <w:p w:rsidR="00FD676F" w:rsidRPr="007D6DFC" w:rsidRDefault="00FD676F" w:rsidP="00FD676F">
                  <w:pPr>
                    <w:snapToGrid w:val="0"/>
                    <w:jc w:val="center"/>
                    <w:rPr>
                      <w:color w:val="000000"/>
                      <w:sz w:val="21"/>
                      <w:szCs w:val="21"/>
                    </w:rPr>
                  </w:pPr>
                </w:p>
              </w:tc>
              <w:tc>
                <w:tcPr>
                  <w:tcW w:w="907" w:type="pct"/>
                  <w:vAlign w:val="center"/>
                </w:tcPr>
                <w:p w:rsidR="00FD676F" w:rsidRPr="007D6DFC" w:rsidRDefault="00FD676F" w:rsidP="00FD676F">
                  <w:pPr>
                    <w:snapToGrid w:val="0"/>
                    <w:jc w:val="center"/>
                    <w:rPr>
                      <w:color w:val="000000"/>
                      <w:sz w:val="21"/>
                      <w:szCs w:val="21"/>
                    </w:rPr>
                  </w:pPr>
                  <w:r w:rsidRPr="007D6DFC">
                    <w:rPr>
                      <w:rFonts w:hint="eastAsia"/>
                      <w:color w:val="000000"/>
                      <w:sz w:val="21"/>
                      <w:szCs w:val="21"/>
                    </w:rPr>
                    <w:t>总大肠菌群</w:t>
                  </w:r>
                </w:p>
              </w:tc>
              <w:tc>
                <w:tcPr>
                  <w:tcW w:w="1721" w:type="pct"/>
                  <w:gridSpan w:val="2"/>
                  <w:vAlign w:val="center"/>
                </w:tcPr>
                <w:p w:rsidR="00FD676F" w:rsidRPr="007D6DFC" w:rsidRDefault="00FD676F" w:rsidP="00FD676F">
                  <w:pPr>
                    <w:snapToGrid w:val="0"/>
                    <w:jc w:val="center"/>
                    <w:rPr>
                      <w:color w:val="000000"/>
                      <w:sz w:val="21"/>
                      <w:szCs w:val="21"/>
                    </w:rPr>
                  </w:pPr>
                  <w:r w:rsidRPr="007D6DFC">
                    <w:rPr>
                      <w:rFonts w:hint="eastAsia"/>
                      <w:color w:val="000000"/>
                      <w:sz w:val="21"/>
                      <w:szCs w:val="21"/>
                    </w:rPr>
                    <w:t>3.0</w:t>
                  </w:r>
                  <w:r w:rsidRPr="007A1B4F">
                    <w:rPr>
                      <w:color w:val="000000"/>
                      <w:sz w:val="21"/>
                      <w:szCs w:val="21"/>
                    </w:rPr>
                    <w:t xml:space="preserve"> /(CFU/100mL</w:t>
                  </w:r>
                  <w:r w:rsidRPr="007A1B4F">
                    <w:rPr>
                      <w:rFonts w:hint="eastAsia"/>
                      <w:color w:val="000000"/>
                      <w:sz w:val="21"/>
                      <w:szCs w:val="21"/>
                    </w:rPr>
                    <w:t>)</w:t>
                  </w:r>
                </w:p>
              </w:tc>
            </w:tr>
            <w:tr w:rsidR="00FD676F" w:rsidRPr="007D6DFC" w:rsidTr="0094677A">
              <w:trPr>
                <w:cantSplit/>
                <w:trHeight w:val="397"/>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Merge/>
                  <w:vAlign w:val="center"/>
                </w:tcPr>
                <w:p w:rsidR="00FD676F" w:rsidRPr="007D6DFC" w:rsidRDefault="00FD676F" w:rsidP="00FD676F">
                  <w:pPr>
                    <w:snapToGrid w:val="0"/>
                    <w:jc w:val="center"/>
                    <w:rPr>
                      <w:color w:val="000000"/>
                      <w:sz w:val="21"/>
                      <w:szCs w:val="21"/>
                    </w:rPr>
                  </w:pPr>
                </w:p>
              </w:tc>
              <w:tc>
                <w:tcPr>
                  <w:tcW w:w="907" w:type="pct"/>
                  <w:vAlign w:val="center"/>
                </w:tcPr>
                <w:p w:rsidR="00FD676F" w:rsidRPr="007D6DFC" w:rsidRDefault="00FD676F" w:rsidP="00FD676F">
                  <w:pPr>
                    <w:snapToGrid w:val="0"/>
                    <w:jc w:val="center"/>
                    <w:rPr>
                      <w:color w:val="000000"/>
                      <w:sz w:val="21"/>
                      <w:szCs w:val="21"/>
                    </w:rPr>
                  </w:pPr>
                  <w:r w:rsidRPr="007D6DFC">
                    <w:rPr>
                      <w:color w:val="000000"/>
                      <w:sz w:val="21"/>
                      <w:szCs w:val="21"/>
                    </w:rPr>
                    <w:t>氨氮</w:t>
                  </w:r>
                </w:p>
              </w:tc>
              <w:tc>
                <w:tcPr>
                  <w:tcW w:w="1721" w:type="pct"/>
                  <w:gridSpan w:val="2"/>
                  <w:vAlign w:val="center"/>
                </w:tcPr>
                <w:p w:rsidR="00FD676F" w:rsidRPr="007D6DFC" w:rsidRDefault="00FD676F" w:rsidP="00FD676F">
                  <w:pPr>
                    <w:snapToGrid w:val="0"/>
                    <w:jc w:val="center"/>
                    <w:rPr>
                      <w:color w:val="000000"/>
                      <w:sz w:val="21"/>
                      <w:szCs w:val="21"/>
                    </w:rPr>
                  </w:pPr>
                  <w:r w:rsidRPr="007D6DFC">
                    <w:rPr>
                      <w:color w:val="000000"/>
                      <w:sz w:val="21"/>
                      <w:szCs w:val="21"/>
                    </w:rPr>
                    <w:t>0.</w:t>
                  </w:r>
                  <w:r>
                    <w:rPr>
                      <w:rFonts w:hint="eastAsia"/>
                      <w:color w:val="000000"/>
                      <w:sz w:val="21"/>
                      <w:szCs w:val="21"/>
                    </w:rPr>
                    <w:t>5</w:t>
                  </w:r>
                  <w:r w:rsidRPr="007D6DFC">
                    <w:rPr>
                      <w:color w:val="000000"/>
                      <w:sz w:val="21"/>
                      <w:szCs w:val="21"/>
                    </w:rPr>
                    <w:t>mg/L</w:t>
                  </w:r>
                </w:p>
              </w:tc>
            </w:tr>
            <w:tr w:rsidR="00FD676F" w:rsidRPr="007D6DFC" w:rsidTr="0094677A">
              <w:trPr>
                <w:cantSplit/>
                <w:trHeight w:val="397"/>
                <w:jc w:val="center"/>
              </w:trPr>
              <w:tc>
                <w:tcPr>
                  <w:tcW w:w="682" w:type="pct"/>
                  <w:vMerge w:val="restart"/>
                  <w:vAlign w:val="center"/>
                </w:tcPr>
                <w:p w:rsidR="00FD676F" w:rsidRPr="007D6DFC" w:rsidRDefault="00FD676F" w:rsidP="00FD676F">
                  <w:pPr>
                    <w:snapToGrid w:val="0"/>
                    <w:jc w:val="center"/>
                    <w:rPr>
                      <w:color w:val="000000"/>
                      <w:sz w:val="21"/>
                      <w:szCs w:val="21"/>
                    </w:rPr>
                  </w:pPr>
                  <w:r w:rsidRPr="007D6DFC">
                    <w:rPr>
                      <w:color w:val="000000"/>
                      <w:sz w:val="21"/>
                      <w:szCs w:val="21"/>
                    </w:rPr>
                    <w:t>环境空气</w:t>
                  </w:r>
                </w:p>
              </w:tc>
              <w:tc>
                <w:tcPr>
                  <w:tcW w:w="1690" w:type="pct"/>
                  <w:vMerge w:val="restart"/>
                  <w:vAlign w:val="center"/>
                </w:tcPr>
                <w:p w:rsidR="00FD676F" w:rsidRPr="00B46BEF" w:rsidRDefault="00FD676F" w:rsidP="00FD676F">
                  <w:pPr>
                    <w:snapToGrid w:val="0"/>
                    <w:jc w:val="center"/>
                    <w:rPr>
                      <w:color w:val="000000"/>
                      <w:sz w:val="21"/>
                      <w:szCs w:val="21"/>
                    </w:rPr>
                  </w:pPr>
                  <w:r w:rsidRPr="00B46BEF">
                    <w:rPr>
                      <w:color w:val="000000"/>
                      <w:spacing w:val="5"/>
                      <w:sz w:val="21"/>
                      <w:szCs w:val="21"/>
                    </w:rPr>
                    <w:t>《环境空气质量标准》（</w:t>
                  </w:r>
                  <w:r w:rsidRPr="00B46BEF">
                    <w:rPr>
                      <w:color w:val="000000"/>
                      <w:spacing w:val="5"/>
                      <w:sz w:val="21"/>
                      <w:szCs w:val="21"/>
                    </w:rPr>
                    <w:t>GB3095-2012</w:t>
                  </w:r>
                  <w:r w:rsidRPr="00B46BEF">
                    <w:rPr>
                      <w:color w:val="000000"/>
                      <w:spacing w:val="5"/>
                      <w:sz w:val="21"/>
                      <w:szCs w:val="21"/>
                    </w:rPr>
                    <w:t>）二级</w:t>
                  </w:r>
                </w:p>
              </w:tc>
              <w:tc>
                <w:tcPr>
                  <w:tcW w:w="907" w:type="pct"/>
                  <w:vAlign w:val="center"/>
                </w:tcPr>
                <w:p w:rsidR="00FD676F" w:rsidRPr="00B46BEF" w:rsidRDefault="00FD676F" w:rsidP="00FD676F">
                  <w:pPr>
                    <w:snapToGrid w:val="0"/>
                    <w:jc w:val="center"/>
                    <w:rPr>
                      <w:color w:val="000000"/>
                      <w:sz w:val="21"/>
                      <w:szCs w:val="21"/>
                    </w:rPr>
                  </w:pPr>
                  <w:r w:rsidRPr="00B46BEF">
                    <w:rPr>
                      <w:color w:val="000000"/>
                      <w:sz w:val="21"/>
                      <w:szCs w:val="21"/>
                    </w:rPr>
                    <w:t>TSP</w:t>
                  </w:r>
                </w:p>
              </w:tc>
              <w:tc>
                <w:tcPr>
                  <w:tcW w:w="1721" w:type="pct"/>
                  <w:gridSpan w:val="2"/>
                  <w:shd w:val="clear" w:color="auto" w:fill="auto"/>
                  <w:vAlign w:val="center"/>
                </w:tcPr>
                <w:p w:rsidR="00FD676F" w:rsidRPr="00B46BEF" w:rsidRDefault="00FD676F" w:rsidP="00FD676F">
                  <w:pPr>
                    <w:snapToGrid w:val="0"/>
                    <w:jc w:val="center"/>
                    <w:rPr>
                      <w:color w:val="000000"/>
                      <w:sz w:val="21"/>
                      <w:szCs w:val="21"/>
                    </w:rPr>
                  </w:pPr>
                  <w:r w:rsidRPr="00B46BEF">
                    <w:rPr>
                      <w:color w:val="000000"/>
                      <w:spacing w:val="-5"/>
                      <w:sz w:val="21"/>
                      <w:szCs w:val="21"/>
                    </w:rPr>
                    <w:t xml:space="preserve">  </w:t>
                  </w:r>
                  <w:r w:rsidRPr="00B46BEF">
                    <w:rPr>
                      <w:color w:val="000000"/>
                      <w:spacing w:val="-5"/>
                      <w:sz w:val="21"/>
                      <w:szCs w:val="21"/>
                    </w:rPr>
                    <w:t>年平均：</w:t>
                  </w:r>
                  <w:r w:rsidRPr="00B46BEF">
                    <w:rPr>
                      <w:color w:val="000000"/>
                      <w:sz w:val="21"/>
                      <w:szCs w:val="21"/>
                    </w:rPr>
                    <w:t>200μg/m³</w:t>
                  </w:r>
                  <w:r w:rsidRPr="00B46BEF">
                    <w:rPr>
                      <w:color w:val="000000"/>
                      <w:sz w:val="21"/>
                      <w:szCs w:val="21"/>
                    </w:rPr>
                    <w:t>；</w:t>
                  </w:r>
                </w:p>
                <w:p w:rsidR="00FD676F" w:rsidRPr="00B46BEF" w:rsidRDefault="00FD676F" w:rsidP="00FD676F">
                  <w:pPr>
                    <w:snapToGrid w:val="0"/>
                    <w:jc w:val="center"/>
                    <w:rPr>
                      <w:color w:val="000000"/>
                      <w:spacing w:val="-5"/>
                      <w:sz w:val="21"/>
                      <w:szCs w:val="21"/>
                    </w:rPr>
                  </w:pPr>
                  <w:r w:rsidRPr="00B46BEF">
                    <w:rPr>
                      <w:color w:val="000000"/>
                      <w:spacing w:val="-5"/>
                      <w:sz w:val="21"/>
                      <w:szCs w:val="21"/>
                    </w:rPr>
                    <w:t>日平均：</w:t>
                  </w:r>
                  <w:r w:rsidRPr="00B46BEF">
                    <w:rPr>
                      <w:color w:val="000000"/>
                      <w:spacing w:val="-5"/>
                      <w:sz w:val="21"/>
                      <w:szCs w:val="21"/>
                    </w:rPr>
                    <w:t>300</w:t>
                  </w:r>
                  <w:r w:rsidRPr="00B46BEF">
                    <w:rPr>
                      <w:color w:val="000000"/>
                      <w:sz w:val="21"/>
                      <w:szCs w:val="21"/>
                    </w:rPr>
                    <w:t>μg/m³</w:t>
                  </w:r>
                </w:p>
              </w:tc>
            </w:tr>
            <w:tr w:rsidR="00FD676F" w:rsidRPr="007D6DFC" w:rsidTr="0094677A">
              <w:trPr>
                <w:cantSplit/>
                <w:trHeight w:val="397"/>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Merge/>
                  <w:vAlign w:val="center"/>
                </w:tcPr>
                <w:p w:rsidR="00FD676F" w:rsidRPr="00B46BEF" w:rsidRDefault="00FD676F" w:rsidP="00FD676F">
                  <w:pPr>
                    <w:snapToGrid w:val="0"/>
                    <w:jc w:val="center"/>
                    <w:rPr>
                      <w:color w:val="000000"/>
                      <w:spacing w:val="5"/>
                      <w:sz w:val="21"/>
                      <w:szCs w:val="21"/>
                    </w:rPr>
                  </w:pPr>
                </w:p>
              </w:tc>
              <w:tc>
                <w:tcPr>
                  <w:tcW w:w="907" w:type="pct"/>
                  <w:vAlign w:val="center"/>
                </w:tcPr>
                <w:p w:rsidR="00FD676F" w:rsidRPr="00B46BEF" w:rsidRDefault="00FD676F" w:rsidP="00FD676F">
                  <w:pPr>
                    <w:snapToGrid w:val="0"/>
                    <w:jc w:val="center"/>
                    <w:rPr>
                      <w:color w:val="000000"/>
                      <w:sz w:val="21"/>
                      <w:szCs w:val="21"/>
                    </w:rPr>
                  </w:pPr>
                  <w:r w:rsidRPr="00B46BEF">
                    <w:rPr>
                      <w:color w:val="000000"/>
                      <w:sz w:val="21"/>
                      <w:szCs w:val="21"/>
                    </w:rPr>
                    <w:t>PM</w:t>
                  </w:r>
                  <w:r w:rsidRPr="00B46BEF">
                    <w:rPr>
                      <w:color w:val="000000"/>
                      <w:sz w:val="21"/>
                      <w:szCs w:val="21"/>
                      <w:vertAlign w:val="subscript"/>
                    </w:rPr>
                    <w:t>10</w:t>
                  </w:r>
                </w:p>
              </w:tc>
              <w:tc>
                <w:tcPr>
                  <w:tcW w:w="1721" w:type="pct"/>
                  <w:gridSpan w:val="2"/>
                  <w:shd w:val="clear" w:color="auto" w:fill="auto"/>
                  <w:vAlign w:val="center"/>
                </w:tcPr>
                <w:p w:rsidR="00FD676F" w:rsidRPr="00B46BEF" w:rsidRDefault="00FD676F" w:rsidP="00FD676F">
                  <w:pPr>
                    <w:snapToGrid w:val="0"/>
                    <w:jc w:val="center"/>
                    <w:rPr>
                      <w:color w:val="000000"/>
                      <w:sz w:val="21"/>
                      <w:szCs w:val="21"/>
                    </w:rPr>
                  </w:pPr>
                  <w:r w:rsidRPr="00B46BEF">
                    <w:rPr>
                      <w:color w:val="000000"/>
                      <w:spacing w:val="-5"/>
                      <w:sz w:val="21"/>
                      <w:szCs w:val="21"/>
                    </w:rPr>
                    <w:t xml:space="preserve"> </w:t>
                  </w:r>
                  <w:r w:rsidRPr="00B46BEF">
                    <w:rPr>
                      <w:color w:val="000000"/>
                      <w:spacing w:val="-5"/>
                      <w:sz w:val="21"/>
                      <w:szCs w:val="21"/>
                    </w:rPr>
                    <w:t>年平均：</w:t>
                  </w:r>
                  <w:r w:rsidRPr="00B46BEF">
                    <w:rPr>
                      <w:color w:val="000000"/>
                      <w:sz w:val="21"/>
                      <w:szCs w:val="21"/>
                    </w:rPr>
                    <w:t>70μg/m³</w:t>
                  </w:r>
                  <w:r w:rsidRPr="00B46BEF">
                    <w:rPr>
                      <w:color w:val="000000"/>
                      <w:sz w:val="21"/>
                      <w:szCs w:val="21"/>
                    </w:rPr>
                    <w:t>；</w:t>
                  </w:r>
                </w:p>
                <w:p w:rsidR="00FD676F" w:rsidRPr="00B46BEF" w:rsidRDefault="00FD676F" w:rsidP="00FD676F">
                  <w:pPr>
                    <w:snapToGrid w:val="0"/>
                    <w:jc w:val="center"/>
                    <w:rPr>
                      <w:color w:val="000000"/>
                      <w:spacing w:val="-5"/>
                      <w:sz w:val="21"/>
                      <w:szCs w:val="21"/>
                    </w:rPr>
                  </w:pPr>
                  <w:r w:rsidRPr="00B46BEF">
                    <w:rPr>
                      <w:color w:val="000000"/>
                      <w:spacing w:val="-5"/>
                      <w:sz w:val="21"/>
                      <w:szCs w:val="21"/>
                    </w:rPr>
                    <w:t xml:space="preserve">  </w:t>
                  </w:r>
                  <w:r w:rsidRPr="00B46BEF">
                    <w:rPr>
                      <w:color w:val="000000"/>
                      <w:spacing w:val="-5"/>
                      <w:sz w:val="21"/>
                      <w:szCs w:val="21"/>
                    </w:rPr>
                    <w:t>日平均：</w:t>
                  </w:r>
                  <w:r w:rsidRPr="00B46BEF">
                    <w:rPr>
                      <w:color w:val="000000"/>
                      <w:spacing w:val="-5"/>
                      <w:sz w:val="21"/>
                      <w:szCs w:val="21"/>
                    </w:rPr>
                    <w:t>15</w:t>
                  </w:r>
                  <w:r w:rsidRPr="00B46BEF">
                    <w:rPr>
                      <w:color w:val="000000"/>
                      <w:sz w:val="21"/>
                      <w:szCs w:val="21"/>
                    </w:rPr>
                    <w:t>0μg/m³</w:t>
                  </w:r>
                  <w:r w:rsidRPr="00B46BEF">
                    <w:rPr>
                      <w:color w:val="000000"/>
                      <w:sz w:val="21"/>
                      <w:szCs w:val="21"/>
                    </w:rPr>
                    <w:t>；</w:t>
                  </w:r>
                </w:p>
              </w:tc>
            </w:tr>
            <w:tr w:rsidR="00FD676F" w:rsidRPr="007D6DFC" w:rsidTr="0094677A">
              <w:trPr>
                <w:cantSplit/>
                <w:trHeight w:val="397"/>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Merge/>
                  <w:vAlign w:val="center"/>
                </w:tcPr>
                <w:p w:rsidR="00FD676F" w:rsidRPr="00B46BEF" w:rsidRDefault="00FD676F" w:rsidP="00FD676F">
                  <w:pPr>
                    <w:snapToGrid w:val="0"/>
                    <w:jc w:val="center"/>
                    <w:rPr>
                      <w:color w:val="000000"/>
                      <w:spacing w:val="5"/>
                      <w:sz w:val="21"/>
                      <w:szCs w:val="21"/>
                    </w:rPr>
                  </w:pPr>
                </w:p>
              </w:tc>
              <w:tc>
                <w:tcPr>
                  <w:tcW w:w="907" w:type="pct"/>
                  <w:vAlign w:val="center"/>
                </w:tcPr>
                <w:p w:rsidR="00FD676F" w:rsidRPr="00B46BEF" w:rsidRDefault="00FD676F" w:rsidP="00FD676F">
                  <w:pPr>
                    <w:snapToGrid w:val="0"/>
                    <w:jc w:val="center"/>
                    <w:rPr>
                      <w:color w:val="000000"/>
                      <w:sz w:val="21"/>
                      <w:szCs w:val="21"/>
                    </w:rPr>
                  </w:pPr>
                  <w:r w:rsidRPr="00B46BEF">
                    <w:rPr>
                      <w:color w:val="000000"/>
                      <w:sz w:val="21"/>
                      <w:szCs w:val="21"/>
                    </w:rPr>
                    <w:t>PM</w:t>
                  </w:r>
                  <w:r>
                    <w:rPr>
                      <w:rFonts w:hint="eastAsia"/>
                      <w:color w:val="000000"/>
                      <w:sz w:val="21"/>
                      <w:szCs w:val="21"/>
                      <w:vertAlign w:val="subscript"/>
                    </w:rPr>
                    <w:t>2.5</w:t>
                  </w:r>
                </w:p>
              </w:tc>
              <w:tc>
                <w:tcPr>
                  <w:tcW w:w="1721" w:type="pct"/>
                  <w:gridSpan w:val="2"/>
                  <w:shd w:val="clear" w:color="auto" w:fill="auto"/>
                  <w:vAlign w:val="center"/>
                </w:tcPr>
                <w:p w:rsidR="00FD676F" w:rsidRPr="00B46BEF" w:rsidRDefault="00FD676F" w:rsidP="00FD676F">
                  <w:pPr>
                    <w:snapToGrid w:val="0"/>
                    <w:jc w:val="center"/>
                    <w:rPr>
                      <w:color w:val="000000"/>
                      <w:sz w:val="21"/>
                      <w:szCs w:val="21"/>
                    </w:rPr>
                  </w:pPr>
                  <w:r w:rsidRPr="00B46BEF">
                    <w:rPr>
                      <w:color w:val="000000"/>
                      <w:spacing w:val="-5"/>
                      <w:sz w:val="21"/>
                      <w:szCs w:val="21"/>
                    </w:rPr>
                    <w:t xml:space="preserve"> </w:t>
                  </w:r>
                  <w:r w:rsidRPr="00B46BEF">
                    <w:rPr>
                      <w:color w:val="000000"/>
                      <w:spacing w:val="-5"/>
                      <w:sz w:val="21"/>
                      <w:szCs w:val="21"/>
                    </w:rPr>
                    <w:t>年平均：</w:t>
                  </w:r>
                  <w:r>
                    <w:rPr>
                      <w:rFonts w:hint="eastAsia"/>
                      <w:color w:val="000000"/>
                      <w:sz w:val="21"/>
                      <w:szCs w:val="21"/>
                    </w:rPr>
                    <w:t>35</w:t>
                  </w:r>
                  <w:r w:rsidRPr="00B46BEF">
                    <w:rPr>
                      <w:color w:val="000000"/>
                      <w:sz w:val="21"/>
                      <w:szCs w:val="21"/>
                    </w:rPr>
                    <w:t>μg/m³</w:t>
                  </w:r>
                  <w:r w:rsidRPr="00B46BEF">
                    <w:rPr>
                      <w:color w:val="000000"/>
                      <w:sz w:val="21"/>
                      <w:szCs w:val="21"/>
                    </w:rPr>
                    <w:t>；</w:t>
                  </w:r>
                </w:p>
                <w:p w:rsidR="00FD676F" w:rsidRPr="00B46BEF" w:rsidRDefault="00FD676F" w:rsidP="00FD676F">
                  <w:pPr>
                    <w:snapToGrid w:val="0"/>
                    <w:jc w:val="center"/>
                    <w:rPr>
                      <w:color w:val="000000"/>
                      <w:spacing w:val="-5"/>
                      <w:sz w:val="21"/>
                      <w:szCs w:val="21"/>
                    </w:rPr>
                  </w:pPr>
                  <w:r w:rsidRPr="00B46BEF">
                    <w:rPr>
                      <w:color w:val="000000"/>
                      <w:spacing w:val="-5"/>
                      <w:sz w:val="21"/>
                      <w:szCs w:val="21"/>
                    </w:rPr>
                    <w:t xml:space="preserve">  </w:t>
                  </w:r>
                  <w:r w:rsidRPr="00B46BEF">
                    <w:rPr>
                      <w:color w:val="000000"/>
                      <w:spacing w:val="-5"/>
                      <w:sz w:val="21"/>
                      <w:szCs w:val="21"/>
                    </w:rPr>
                    <w:t>日平均：</w:t>
                  </w:r>
                  <w:r>
                    <w:rPr>
                      <w:rFonts w:hint="eastAsia"/>
                      <w:color w:val="000000"/>
                      <w:spacing w:val="-5"/>
                      <w:sz w:val="21"/>
                      <w:szCs w:val="21"/>
                    </w:rPr>
                    <w:t>75</w:t>
                  </w:r>
                  <w:r w:rsidRPr="00B46BEF">
                    <w:rPr>
                      <w:color w:val="000000"/>
                      <w:sz w:val="21"/>
                      <w:szCs w:val="21"/>
                    </w:rPr>
                    <w:t>μg/m³</w:t>
                  </w:r>
                  <w:r w:rsidRPr="00B46BEF">
                    <w:rPr>
                      <w:color w:val="000000"/>
                      <w:sz w:val="21"/>
                      <w:szCs w:val="21"/>
                    </w:rPr>
                    <w:t>；</w:t>
                  </w:r>
                </w:p>
              </w:tc>
            </w:tr>
            <w:tr w:rsidR="00FD676F" w:rsidRPr="007D6DFC" w:rsidTr="0094677A">
              <w:trPr>
                <w:cantSplit/>
                <w:trHeight w:val="397"/>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Merge/>
                  <w:vAlign w:val="center"/>
                </w:tcPr>
                <w:p w:rsidR="00FD676F" w:rsidRPr="00B46BEF" w:rsidRDefault="00FD676F" w:rsidP="00FD676F">
                  <w:pPr>
                    <w:snapToGrid w:val="0"/>
                    <w:jc w:val="center"/>
                    <w:rPr>
                      <w:color w:val="000000"/>
                      <w:spacing w:val="5"/>
                      <w:sz w:val="21"/>
                      <w:szCs w:val="21"/>
                    </w:rPr>
                  </w:pPr>
                </w:p>
              </w:tc>
              <w:tc>
                <w:tcPr>
                  <w:tcW w:w="907" w:type="pct"/>
                  <w:vAlign w:val="center"/>
                </w:tcPr>
                <w:p w:rsidR="00FD676F" w:rsidRPr="00B46BEF" w:rsidRDefault="00FD676F" w:rsidP="00FD676F">
                  <w:pPr>
                    <w:snapToGrid w:val="0"/>
                    <w:jc w:val="center"/>
                    <w:rPr>
                      <w:color w:val="000000"/>
                      <w:sz w:val="21"/>
                      <w:szCs w:val="21"/>
                    </w:rPr>
                  </w:pPr>
                  <w:r w:rsidRPr="00B46BEF">
                    <w:rPr>
                      <w:color w:val="000000"/>
                      <w:sz w:val="21"/>
                      <w:szCs w:val="21"/>
                    </w:rPr>
                    <w:t>SO</w:t>
                  </w:r>
                  <w:r w:rsidRPr="00B46BEF">
                    <w:rPr>
                      <w:color w:val="000000"/>
                      <w:sz w:val="21"/>
                      <w:szCs w:val="21"/>
                      <w:vertAlign w:val="subscript"/>
                    </w:rPr>
                    <w:t>2</w:t>
                  </w:r>
                </w:p>
              </w:tc>
              <w:tc>
                <w:tcPr>
                  <w:tcW w:w="1721" w:type="pct"/>
                  <w:gridSpan w:val="2"/>
                  <w:shd w:val="clear" w:color="auto" w:fill="auto"/>
                  <w:vAlign w:val="center"/>
                </w:tcPr>
                <w:p w:rsidR="00FD676F" w:rsidRPr="00B46BEF" w:rsidRDefault="00FD676F" w:rsidP="00FD676F">
                  <w:pPr>
                    <w:snapToGrid w:val="0"/>
                    <w:jc w:val="center"/>
                    <w:rPr>
                      <w:color w:val="000000"/>
                      <w:sz w:val="21"/>
                      <w:szCs w:val="21"/>
                    </w:rPr>
                  </w:pPr>
                  <w:r w:rsidRPr="00B46BEF">
                    <w:rPr>
                      <w:color w:val="000000"/>
                      <w:spacing w:val="-5"/>
                      <w:sz w:val="21"/>
                      <w:szCs w:val="21"/>
                    </w:rPr>
                    <w:t xml:space="preserve"> </w:t>
                  </w:r>
                  <w:r w:rsidRPr="00B46BEF">
                    <w:rPr>
                      <w:color w:val="000000"/>
                      <w:spacing w:val="-5"/>
                      <w:sz w:val="21"/>
                      <w:szCs w:val="21"/>
                    </w:rPr>
                    <w:t>年平均：</w:t>
                  </w:r>
                  <w:r w:rsidRPr="00B46BEF">
                    <w:rPr>
                      <w:color w:val="000000"/>
                      <w:sz w:val="21"/>
                      <w:szCs w:val="21"/>
                    </w:rPr>
                    <w:t>60μg/m³</w:t>
                  </w:r>
                  <w:r w:rsidRPr="00B46BEF">
                    <w:rPr>
                      <w:color w:val="000000"/>
                      <w:sz w:val="21"/>
                      <w:szCs w:val="21"/>
                    </w:rPr>
                    <w:t>；</w:t>
                  </w:r>
                </w:p>
                <w:p w:rsidR="00FD676F" w:rsidRPr="00B46BEF" w:rsidRDefault="00FD676F" w:rsidP="00FD676F">
                  <w:pPr>
                    <w:snapToGrid w:val="0"/>
                    <w:jc w:val="center"/>
                    <w:rPr>
                      <w:color w:val="000000"/>
                      <w:sz w:val="21"/>
                      <w:szCs w:val="21"/>
                    </w:rPr>
                  </w:pPr>
                  <w:r w:rsidRPr="00B46BEF">
                    <w:rPr>
                      <w:color w:val="000000"/>
                      <w:spacing w:val="-5"/>
                      <w:sz w:val="21"/>
                      <w:szCs w:val="21"/>
                    </w:rPr>
                    <w:t xml:space="preserve">  </w:t>
                  </w:r>
                  <w:r w:rsidRPr="00B46BEF">
                    <w:rPr>
                      <w:color w:val="000000"/>
                      <w:spacing w:val="-5"/>
                      <w:sz w:val="21"/>
                      <w:szCs w:val="21"/>
                    </w:rPr>
                    <w:t>日平均：</w:t>
                  </w:r>
                  <w:r w:rsidRPr="00B46BEF">
                    <w:rPr>
                      <w:color w:val="000000"/>
                      <w:spacing w:val="-5"/>
                      <w:sz w:val="21"/>
                      <w:szCs w:val="21"/>
                    </w:rPr>
                    <w:t>150</w:t>
                  </w:r>
                  <w:r w:rsidRPr="00B46BEF">
                    <w:rPr>
                      <w:color w:val="000000"/>
                      <w:sz w:val="21"/>
                      <w:szCs w:val="21"/>
                    </w:rPr>
                    <w:t>μg/m³</w:t>
                  </w:r>
                  <w:r w:rsidRPr="00B46BEF">
                    <w:rPr>
                      <w:color w:val="000000"/>
                      <w:sz w:val="21"/>
                      <w:szCs w:val="21"/>
                    </w:rPr>
                    <w:t>；</w:t>
                  </w:r>
                  <w:r w:rsidRPr="00B46BEF">
                    <w:rPr>
                      <w:color w:val="000000"/>
                      <w:sz w:val="21"/>
                      <w:szCs w:val="21"/>
                    </w:rPr>
                    <w:t xml:space="preserve"> </w:t>
                  </w:r>
                </w:p>
                <w:p w:rsidR="00FD676F" w:rsidRPr="00B46BEF" w:rsidRDefault="00FD676F" w:rsidP="00FD676F">
                  <w:pPr>
                    <w:snapToGrid w:val="0"/>
                    <w:jc w:val="center"/>
                    <w:rPr>
                      <w:color w:val="000000"/>
                      <w:spacing w:val="-5"/>
                      <w:sz w:val="21"/>
                      <w:szCs w:val="21"/>
                    </w:rPr>
                  </w:pPr>
                  <w:r w:rsidRPr="00B46BEF">
                    <w:rPr>
                      <w:color w:val="000000"/>
                      <w:sz w:val="21"/>
                      <w:szCs w:val="21"/>
                    </w:rPr>
                    <w:t xml:space="preserve">   1h</w:t>
                  </w:r>
                  <w:r w:rsidRPr="00B46BEF">
                    <w:rPr>
                      <w:color w:val="000000"/>
                      <w:sz w:val="21"/>
                      <w:szCs w:val="21"/>
                    </w:rPr>
                    <w:t>平均：</w:t>
                  </w:r>
                  <w:r w:rsidRPr="00B46BEF">
                    <w:rPr>
                      <w:color w:val="000000"/>
                      <w:sz w:val="21"/>
                      <w:szCs w:val="21"/>
                    </w:rPr>
                    <w:t>500μg/m³</w:t>
                  </w:r>
                  <w:r w:rsidRPr="00B46BEF">
                    <w:rPr>
                      <w:color w:val="000000"/>
                      <w:sz w:val="21"/>
                      <w:szCs w:val="21"/>
                    </w:rPr>
                    <w:t>；</w:t>
                  </w:r>
                </w:p>
              </w:tc>
            </w:tr>
            <w:tr w:rsidR="00FD676F" w:rsidRPr="007D6DFC" w:rsidTr="0094677A">
              <w:trPr>
                <w:cantSplit/>
                <w:trHeight w:val="397"/>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Merge/>
                  <w:vAlign w:val="center"/>
                </w:tcPr>
                <w:p w:rsidR="00FD676F" w:rsidRPr="00B46BEF" w:rsidRDefault="00FD676F" w:rsidP="00FD676F">
                  <w:pPr>
                    <w:snapToGrid w:val="0"/>
                    <w:jc w:val="center"/>
                    <w:rPr>
                      <w:color w:val="000000"/>
                      <w:spacing w:val="5"/>
                      <w:sz w:val="21"/>
                      <w:szCs w:val="21"/>
                    </w:rPr>
                  </w:pPr>
                </w:p>
              </w:tc>
              <w:tc>
                <w:tcPr>
                  <w:tcW w:w="907" w:type="pct"/>
                  <w:vAlign w:val="center"/>
                </w:tcPr>
                <w:p w:rsidR="00FD676F" w:rsidRPr="00B46BEF" w:rsidRDefault="00FD676F" w:rsidP="00FD676F">
                  <w:pPr>
                    <w:snapToGrid w:val="0"/>
                    <w:jc w:val="center"/>
                    <w:rPr>
                      <w:color w:val="000000"/>
                      <w:sz w:val="21"/>
                      <w:szCs w:val="21"/>
                    </w:rPr>
                  </w:pPr>
                  <w:r w:rsidRPr="00B46BEF">
                    <w:rPr>
                      <w:color w:val="000000"/>
                      <w:sz w:val="21"/>
                      <w:szCs w:val="21"/>
                    </w:rPr>
                    <w:t>NO</w:t>
                  </w:r>
                  <w:r w:rsidRPr="00B46BEF">
                    <w:rPr>
                      <w:color w:val="000000"/>
                      <w:sz w:val="21"/>
                      <w:szCs w:val="21"/>
                      <w:vertAlign w:val="subscript"/>
                    </w:rPr>
                    <w:t>2</w:t>
                  </w:r>
                </w:p>
              </w:tc>
              <w:tc>
                <w:tcPr>
                  <w:tcW w:w="1721" w:type="pct"/>
                  <w:gridSpan w:val="2"/>
                  <w:shd w:val="clear" w:color="auto" w:fill="auto"/>
                  <w:vAlign w:val="center"/>
                </w:tcPr>
                <w:p w:rsidR="00FD676F" w:rsidRPr="00B46BEF" w:rsidRDefault="00FD676F" w:rsidP="00FD676F">
                  <w:pPr>
                    <w:snapToGrid w:val="0"/>
                    <w:jc w:val="center"/>
                    <w:rPr>
                      <w:color w:val="000000"/>
                      <w:sz w:val="21"/>
                      <w:szCs w:val="21"/>
                    </w:rPr>
                  </w:pPr>
                  <w:r w:rsidRPr="00B46BEF">
                    <w:rPr>
                      <w:color w:val="000000"/>
                      <w:spacing w:val="-5"/>
                      <w:sz w:val="21"/>
                      <w:szCs w:val="21"/>
                    </w:rPr>
                    <w:t xml:space="preserve">  </w:t>
                  </w:r>
                  <w:r w:rsidRPr="00B46BEF">
                    <w:rPr>
                      <w:color w:val="000000"/>
                      <w:spacing w:val="-5"/>
                      <w:sz w:val="21"/>
                      <w:szCs w:val="21"/>
                    </w:rPr>
                    <w:t>年平均：</w:t>
                  </w:r>
                  <w:r w:rsidRPr="00B46BEF">
                    <w:rPr>
                      <w:color w:val="000000"/>
                      <w:sz w:val="21"/>
                      <w:szCs w:val="21"/>
                    </w:rPr>
                    <w:t>40μg/m³</w:t>
                  </w:r>
                  <w:r w:rsidRPr="00B46BEF">
                    <w:rPr>
                      <w:color w:val="000000"/>
                      <w:sz w:val="21"/>
                      <w:szCs w:val="21"/>
                    </w:rPr>
                    <w:t>；</w:t>
                  </w:r>
                </w:p>
                <w:p w:rsidR="00FD676F" w:rsidRPr="00B46BEF" w:rsidRDefault="00FD676F" w:rsidP="00FD676F">
                  <w:pPr>
                    <w:snapToGrid w:val="0"/>
                    <w:jc w:val="center"/>
                    <w:rPr>
                      <w:color w:val="000000"/>
                      <w:sz w:val="21"/>
                      <w:szCs w:val="21"/>
                    </w:rPr>
                  </w:pPr>
                  <w:r w:rsidRPr="00B46BEF">
                    <w:rPr>
                      <w:color w:val="000000"/>
                      <w:spacing w:val="-5"/>
                      <w:sz w:val="21"/>
                      <w:szCs w:val="21"/>
                    </w:rPr>
                    <w:t xml:space="preserve">  </w:t>
                  </w:r>
                  <w:r w:rsidRPr="00B46BEF">
                    <w:rPr>
                      <w:color w:val="000000"/>
                      <w:spacing w:val="-5"/>
                      <w:sz w:val="21"/>
                      <w:szCs w:val="21"/>
                    </w:rPr>
                    <w:t>日平均：</w:t>
                  </w:r>
                  <w:r w:rsidRPr="00B46BEF">
                    <w:rPr>
                      <w:color w:val="000000"/>
                      <w:spacing w:val="-5"/>
                      <w:sz w:val="21"/>
                      <w:szCs w:val="21"/>
                    </w:rPr>
                    <w:t>80</w:t>
                  </w:r>
                  <w:r w:rsidRPr="00B46BEF">
                    <w:rPr>
                      <w:color w:val="000000"/>
                      <w:sz w:val="21"/>
                      <w:szCs w:val="21"/>
                    </w:rPr>
                    <w:t>μg/m³</w:t>
                  </w:r>
                  <w:r w:rsidRPr="00B46BEF">
                    <w:rPr>
                      <w:color w:val="000000"/>
                      <w:sz w:val="21"/>
                      <w:szCs w:val="21"/>
                    </w:rPr>
                    <w:t>；</w:t>
                  </w:r>
                </w:p>
                <w:p w:rsidR="00FD676F" w:rsidRPr="00B46BEF" w:rsidRDefault="00FD676F" w:rsidP="00FD676F">
                  <w:pPr>
                    <w:snapToGrid w:val="0"/>
                    <w:jc w:val="center"/>
                    <w:rPr>
                      <w:color w:val="000000"/>
                      <w:spacing w:val="-5"/>
                      <w:sz w:val="21"/>
                      <w:szCs w:val="21"/>
                    </w:rPr>
                  </w:pPr>
                  <w:r w:rsidRPr="00B46BEF">
                    <w:rPr>
                      <w:color w:val="000000"/>
                      <w:sz w:val="21"/>
                      <w:szCs w:val="21"/>
                    </w:rPr>
                    <w:t xml:space="preserve">    1h</w:t>
                  </w:r>
                  <w:r w:rsidRPr="00B46BEF">
                    <w:rPr>
                      <w:color w:val="000000"/>
                      <w:sz w:val="21"/>
                      <w:szCs w:val="21"/>
                    </w:rPr>
                    <w:t>平均：</w:t>
                  </w:r>
                  <w:r w:rsidRPr="00B46BEF">
                    <w:rPr>
                      <w:color w:val="000000"/>
                      <w:sz w:val="21"/>
                      <w:szCs w:val="21"/>
                    </w:rPr>
                    <w:t>200μg/m³</w:t>
                  </w:r>
                  <w:r w:rsidRPr="00B46BEF">
                    <w:rPr>
                      <w:color w:val="000000"/>
                      <w:sz w:val="21"/>
                      <w:szCs w:val="21"/>
                    </w:rPr>
                    <w:t>；</w:t>
                  </w:r>
                </w:p>
              </w:tc>
            </w:tr>
            <w:tr w:rsidR="00FD676F" w:rsidRPr="007D6DFC" w:rsidTr="0094677A">
              <w:trPr>
                <w:cantSplit/>
                <w:trHeight w:val="397"/>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Align w:val="center"/>
                </w:tcPr>
                <w:p w:rsidR="00FD676F" w:rsidRPr="009B6161" w:rsidRDefault="0065574F" w:rsidP="0065574F">
                  <w:pPr>
                    <w:snapToGrid w:val="0"/>
                    <w:jc w:val="center"/>
                    <w:rPr>
                      <w:color w:val="000000" w:themeColor="text1"/>
                      <w:spacing w:val="5"/>
                      <w:sz w:val="21"/>
                      <w:szCs w:val="21"/>
                    </w:rPr>
                  </w:pPr>
                  <w:r w:rsidRPr="009B6161">
                    <w:rPr>
                      <w:rFonts w:hint="eastAsia"/>
                      <w:color w:val="000000" w:themeColor="text1"/>
                      <w:sz w:val="21"/>
                      <w:szCs w:val="21"/>
                    </w:rPr>
                    <w:t>《大气污染物综合排放标准详解》</w:t>
                  </w:r>
                </w:p>
              </w:tc>
              <w:tc>
                <w:tcPr>
                  <w:tcW w:w="907" w:type="pct"/>
                  <w:vAlign w:val="center"/>
                </w:tcPr>
                <w:p w:rsidR="00FD676F" w:rsidRPr="009B6161" w:rsidRDefault="00FD676F" w:rsidP="00FD676F">
                  <w:pPr>
                    <w:snapToGrid w:val="0"/>
                    <w:jc w:val="center"/>
                    <w:rPr>
                      <w:color w:val="000000" w:themeColor="text1"/>
                      <w:sz w:val="21"/>
                      <w:szCs w:val="21"/>
                    </w:rPr>
                  </w:pPr>
                  <w:r w:rsidRPr="009B6161">
                    <w:rPr>
                      <w:rFonts w:hint="eastAsia"/>
                      <w:color w:val="000000" w:themeColor="text1"/>
                      <w:sz w:val="21"/>
                      <w:szCs w:val="21"/>
                    </w:rPr>
                    <w:t>非甲烷总烃</w:t>
                  </w:r>
                </w:p>
              </w:tc>
              <w:tc>
                <w:tcPr>
                  <w:tcW w:w="1721" w:type="pct"/>
                  <w:gridSpan w:val="2"/>
                  <w:shd w:val="clear" w:color="auto" w:fill="auto"/>
                  <w:vAlign w:val="center"/>
                </w:tcPr>
                <w:p w:rsidR="00FD676F" w:rsidRPr="009B6161" w:rsidRDefault="00FD676F" w:rsidP="00FD676F">
                  <w:pPr>
                    <w:snapToGrid w:val="0"/>
                    <w:jc w:val="center"/>
                    <w:rPr>
                      <w:color w:val="000000" w:themeColor="text1"/>
                      <w:spacing w:val="-5"/>
                      <w:sz w:val="21"/>
                      <w:szCs w:val="21"/>
                    </w:rPr>
                  </w:pPr>
                  <w:r w:rsidRPr="009B6161">
                    <w:rPr>
                      <w:rFonts w:hint="eastAsia"/>
                      <w:color w:val="000000" w:themeColor="text1"/>
                      <w:sz w:val="21"/>
                      <w:szCs w:val="21"/>
                    </w:rPr>
                    <w:t>1h</w:t>
                  </w:r>
                  <w:r w:rsidRPr="009B6161">
                    <w:rPr>
                      <w:color w:val="000000" w:themeColor="text1"/>
                      <w:sz w:val="21"/>
                      <w:szCs w:val="21"/>
                    </w:rPr>
                    <w:t>平均：</w:t>
                  </w:r>
                  <w:r w:rsidRPr="009B6161">
                    <w:rPr>
                      <w:color w:val="000000" w:themeColor="text1"/>
                      <w:sz w:val="21"/>
                      <w:szCs w:val="21"/>
                    </w:rPr>
                    <w:t>2.0mg /m</w:t>
                  </w:r>
                  <w:r w:rsidRPr="009B6161">
                    <w:rPr>
                      <w:color w:val="000000" w:themeColor="text1"/>
                      <w:sz w:val="21"/>
                      <w:szCs w:val="21"/>
                      <w:vertAlign w:val="superscript"/>
                    </w:rPr>
                    <w:t>3</w:t>
                  </w:r>
                </w:p>
              </w:tc>
            </w:tr>
            <w:tr w:rsidR="00FD676F" w:rsidRPr="007D6DFC" w:rsidTr="0094677A">
              <w:trPr>
                <w:cantSplit/>
                <w:trHeight w:val="397"/>
                <w:jc w:val="center"/>
              </w:trPr>
              <w:tc>
                <w:tcPr>
                  <w:tcW w:w="682" w:type="pct"/>
                  <w:vMerge w:val="restart"/>
                  <w:vAlign w:val="center"/>
                </w:tcPr>
                <w:p w:rsidR="00FD676F" w:rsidRPr="007D6DFC" w:rsidRDefault="00FD676F" w:rsidP="00FD676F">
                  <w:pPr>
                    <w:snapToGrid w:val="0"/>
                    <w:jc w:val="center"/>
                    <w:rPr>
                      <w:color w:val="000000"/>
                      <w:sz w:val="21"/>
                      <w:szCs w:val="21"/>
                    </w:rPr>
                  </w:pPr>
                  <w:r w:rsidRPr="007D6DFC">
                    <w:rPr>
                      <w:color w:val="000000"/>
                      <w:sz w:val="21"/>
                      <w:szCs w:val="21"/>
                    </w:rPr>
                    <w:t>声环境</w:t>
                  </w:r>
                </w:p>
              </w:tc>
              <w:tc>
                <w:tcPr>
                  <w:tcW w:w="1690" w:type="pct"/>
                  <w:vMerge w:val="restart"/>
                  <w:vAlign w:val="center"/>
                </w:tcPr>
                <w:p w:rsidR="00FD676F" w:rsidRPr="007D6DFC" w:rsidRDefault="00FD676F" w:rsidP="00FD676F">
                  <w:pPr>
                    <w:snapToGrid w:val="0"/>
                    <w:jc w:val="center"/>
                    <w:rPr>
                      <w:color w:val="000000"/>
                      <w:sz w:val="21"/>
                      <w:szCs w:val="21"/>
                    </w:rPr>
                  </w:pPr>
                  <w:r w:rsidRPr="007D6DFC">
                    <w:rPr>
                      <w:color w:val="000000"/>
                      <w:sz w:val="21"/>
                      <w:szCs w:val="21"/>
                    </w:rPr>
                    <w:t>《声环境质量标准》</w:t>
                  </w:r>
                </w:p>
                <w:p w:rsidR="00FD676F" w:rsidRPr="007D6DFC" w:rsidRDefault="00FD676F" w:rsidP="00FD676F">
                  <w:pPr>
                    <w:snapToGrid w:val="0"/>
                    <w:jc w:val="center"/>
                    <w:rPr>
                      <w:color w:val="000000"/>
                      <w:sz w:val="21"/>
                      <w:szCs w:val="21"/>
                    </w:rPr>
                  </w:pPr>
                  <w:r w:rsidRPr="007D6DFC">
                    <w:rPr>
                      <w:color w:val="000000"/>
                      <w:sz w:val="21"/>
                      <w:szCs w:val="21"/>
                    </w:rPr>
                    <w:t>（</w:t>
                  </w:r>
                  <w:r w:rsidRPr="007D6DFC">
                    <w:rPr>
                      <w:color w:val="000000"/>
                      <w:sz w:val="21"/>
                      <w:szCs w:val="21"/>
                    </w:rPr>
                    <w:t>GB3096</w:t>
                  </w:r>
                  <w:r w:rsidRPr="007D6DFC">
                    <w:rPr>
                      <w:color w:val="000000"/>
                      <w:sz w:val="21"/>
                      <w:szCs w:val="21"/>
                    </w:rPr>
                    <w:t>－</w:t>
                  </w:r>
                  <w:r w:rsidRPr="007D6DFC">
                    <w:rPr>
                      <w:color w:val="000000"/>
                      <w:sz w:val="21"/>
                      <w:szCs w:val="21"/>
                    </w:rPr>
                    <w:t>2008</w:t>
                  </w:r>
                  <w:r w:rsidRPr="007D6DFC">
                    <w:rPr>
                      <w:color w:val="000000"/>
                      <w:sz w:val="21"/>
                      <w:szCs w:val="21"/>
                    </w:rPr>
                    <w:t>）</w:t>
                  </w:r>
                  <w:r>
                    <w:rPr>
                      <w:rFonts w:hint="eastAsia"/>
                      <w:color w:val="000000"/>
                      <w:sz w:val="21"/>
                      <w:szCs w:val="21"/>
                    </w:rPr>
                    <w:t>2</w:t>
                  </w:r>
                  <w:r w:rsidRPr="007D6DFC">
                    <w:rPr>
                      <w:color w:val="000000"/>
                      <w:sz w:val="21"/>
                      <w:szCs w:val="21"/>
                    </w:rPr>
                    <w:t>类</w:t>
                  </w:r>
                </w:p>
              </w:tc>
              <w:tc>
                <w:tcPr>
                  <w:tcW w:w="907" w:type="pct"/>
                  <w:vMerge w:val="restart"/>
                  <w:vAlign w:val="center"/>
                </w:tcPr>
                <w:p w:rsidR="00FD676F" w:rsidRPr="007D6DFC" w:rsidRDefault="00FD676F" w:rsidP="00FD676F">
                  <w:pPr>
                    <w:snapToGrid w:val="0"/>
                    <w:jc w:val="center"/>
                    <w:rPr>
                      <w:color w:val="000000"/>
                      <w:sz w:val="21"/>
                      <w:szCs w:val="21"/>
                    </w:rPr>
                  </w:pPr>
                  <w:r w:rsidRPr="007D6DFC">
                    <w:rPr>
                      <w:color w:val="000000"/>
                      <w:sz w:val="21"/>
                      <w:szCs w:val="21"/>
                    </w:rPr>
                    <w:t>噪声</w:t>
                  </w:r>
                </w:p>
              </w:tc>
              <w:tc>
                <w:tcPr>
                  <w:tcW w:w="858" w:type="pct"/>
                  <w:vAlign w:val="center"/>
                </w:tcPr>
                <w:p w:rsidR="00FD676F" w:rsidRPr="007D6DFC" w:rsidRDefault="00FD676F" w:rsidP="00FD676F">
                  <w:pPr>
                    <w:snapToGrid w:val="0"/>
                    <w:jc w:val="center"/>
                    <w:rPr>
                      <w:color w:val="000000"/>
                      <w:sz w:val="21"/>
                      <w:szCs w:val="21"/>
                    </w:rPr>
                  </w:pPr>
                  <w:r w:rsidRPr="007D6DFC">
                    <w:rPr>
                      <w:color w:val="000000"/>
                      <w:sz w:val="21"/>
                      <w:szCs w:val="21"/>
                    </w:rPr>
                    <w:t>昼</w:t>
                  </w:r>
                </w:p>
              </w:tc>
              <w:tc>
                <w:tcPr>
                  <w:tcW w:w="863" w:type="pct"/>
                  <w:shd w:val="clear" w:color="auto" w:fill="auto"/>
                  <w:vAlign w:val="center"/>
                </w:tcPr>
                <w:p w:rsidR="00FD676F" w:rsidRPr="007D6DFC" w:rsidRDefault="00FD676F" w:rsidP="00FD676F">
                  <w:pPr>
                    <w:snapToGrid w:val="0"/>
                    <w:jc w:val="center"/>
                    <w:rPr>
                      <w:color w:val="000000"/>
                      <w:sz w:val="21"/>
                      <w:szCs w:val="21"/>
                    </w:rPr>
                  </w:pPr>
                  <w:r>
                    <w:rPr>
                      <w:rFonts w:hint="eastAsia"/>
                      <w:color w:val="000000"/>
                      <w:sz w:val="21"/>
                      <w:szCs w:val="21"/>
                    </w:rPr>
                    <w:t>60</w:t>
                  </w:r>
                  <w:r w:rsidRPr="007D6DFC">
                    <w:rPr>
                      <w:color w:val="000000"/>
                      <w:sz w:val="21"/>
                      <w:szCs w:val="21"/>
                    </w:rPr>
                    <w:t>dB(A)</w:t>
                  </w:r>
                </w:p>
              </w:tc>
            </w:tr>
            <w:tr w:rsidR="00FD676F" w:rsidRPr="007D6DFC" w:rsidTr="0094677A">
              <w:trPr>
                <w:cantSplit/>
                <w:trHeight w:val="397"/>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Merge/>
                  <w:vAlign w:val="center"/>
                </w:tcPr>
                <w:p w:rsidR="00FD676F" w:rsidRPr="007D6DFC" w:rsidRDefault="00FD676F" w:rsidP="00FD676F">
                  <w:pPr>
                    <w:snapToGrid w:val="0"/>
                    <w:jc w:val="center"/>
                    <w:rPr>
                      <w:color w:val="000000"/>
                      <w:sz w:val="21"/>
                      <w:szCs w:val="21"/>
                    </w:rPr>
                  </w:pPr>
                </w:p>
              </w:tc>
              <w:tc>
                <w:tcPr>
                  <w:tcW w:w="907" w:type="pct"/>
                  <w:vMerge/>
                  <w:vAlign w:val="center"/>
                </w:tcPr>
                <w:p w:rsidR="00FD676F" w:rsidRPr="007D6DFC" w:rsidRDefault="00FD676F" w:rsidP="00FD676F">
                  <w:pPr>
                    <w:snapToGrid w:val="0"/>
                    <w:jc w:val="center"/>
                    <w:rPr>
                      <w:color w:val="000000"/>
                      <w:sz w:val="21"/>
                      <w:szCs w:val="21"/>
                    </w:rPr>
                  </w:pPr>
                </w:p>
              </w:tc>
              <w:tc>
                <w:tcPr>
                  <w:tcW w:w="858" w:type="pct"/>
                  <w:vAlign w:val="center"/>
                </w:tcPr>
                <w:p w:rsidR="00FD676F" w:rsidRPr="007D6DFC" w:rsidRDefault="00FD676F" w:rsidP="00FD676F">
                  <w:pPr>
                    <w:snapToGrid w:val="0"/>
                    <w:jc w:val="center"/>
                    <w:rPr>
                      <w:color w:val="000000"/>
                      <w:sz w:val="21"/>
                      <w:szCs w:val="21"/>
                    </w:rPr>
                  </w:pPr>
                  <w:r>
                    <w:rPr>
                      <w:rFonts w:hint="eastAsia"/>
                      <w:color w:val="000000"/>
                      <w:sz w:val="21"/>
                      <w:szCs w:val="21"/>
                    </w:rPr>
                    <w:t>夜</w:t>
                  </w:r>
                </w:p>
              </w:tc>
              <w:tc>
                <w:tcPr>
                  <w:tcW w:w="863" w:type="pct"/>
                  <w:shd w:val="clear" w:color="auto" w:fill="auto"/>
                  <w:vAlign w:val="center"/>
                </w:tcPr>
                <w:p w:rsidR="00FD676F" w:rsidRPr="007D6DFC" w:rsidRDefault="00FD676F" w:rsidP="00FD676F">
                  <w:pPr>
                    <w:snapToGrid w:val="0"/>
                    <w:jc w:val="center"/>
                    <w:rPr>
                      <w:color w:val="000000"/>
                      <w:sz w:val="21"/>
                      <w:szCs w:val="21"/>
                    </w:rPr>
                  </w:pPr>
                  <w:r>
                    <w:rPr>
                      <w:rFonts w:hint="eastAsia"/>
                      <w:color w:val="000000"/>
                      <w:sz w:val="21"/>
                      <w:szCs w:val="21"/>
                    </w:rPr>
                    <w:t>50</w:t>
                  </w:r>
                  <w:r w:rsidRPr="007D6DFC">
                    <w:rPr>
                      <w:color w:val="000000"/>
                      <w:sz w:val="21"/>
                      <w:szCs w:val="21"/>
                    </w:rPr>
                    <w:t>dB(A)</w:t>
                  </w:r>
                </w:p>
              </w:tc>
            </w:tr>
          </w:tbl>
          <w:p w:rsidR="00D526F6" w:rsidRDefault="00D526F6" w:rsidP="00D526F6">
            <w:pPr>
              <w:spacing w:line="440" w:lineRule="exact"/>
              <w:ind w:firstLineChars="150" w:firstLine="360"/>
              <w:jc w:val="left"/>
              <w:rPr>
                <w:color w:val="000000"/>
                <w:sz w:val="24"/>
              </w:rPr>
            </w:pPr>
            <w:r w:rsidRPr="00564555">
              <w:rPr>
                <w:rFonts w:hint="eastAsia"/>
                <w:color w:val="000000"/>
                <w:sz w:val="24"/>
              </w:rPr>
              <w:t>本项目所在区域为建设用地，执行《土壤环境质量</w:t>
            </w:r>
            <w:r w:rsidRPr="00564555">
              <w:rPr>
                <w:rFonts w:hint="eastAsia"/>
                <w:color w:val="000000"/>
                <w:sz w:val="24"/>
              </w:rPr>
              <w:t xml:space="preserve">   </w:t>
            </w:r>
            <w:r w:rsidRPr="00564555">
              <w:rPr>
                <w:rFonts w:hint="eastAsia"/>
                <w:color w:val="000000"/>
                <w:sz w:val="24"/>
              </w:rPr>
              <w:t>建设用地土壤污染风险管控标准（试行）》中表</w:t>
            </w:r>
            <w:r w:rsidRPr="00564555">
              <w:rPr>
                <w:rFonts w:hint="eastAsia"/>
                <w:color w:val="000000"/>
                <w:sz w:val="24"/>
              </w:rPr>
              <w:t>1</w:t>
            </w:r>
            <w:r w:rsidRPr="00564555">
              <w:rPr>
                <w:rFonts w:hint="eastAsia"/>
                <w:color w:val="000000"/>
                <w:sz w:val="24"/>
              </w:rPr>
              <w:t>标准限值要求。</w:t>
            </w:r>
          </w:p>
          <w:p w:rsidR="00D526F6" w:rsidRPr="00951BB8" w:rsidRDefault="00D526F6" w:rsidP="00D526F6">
            <w:pPr>
              <w:spacing w:line="440" w:lineRule="exact"/>
              <w:ind w:firstLineChars="150" w:firstLine="360"/>
              <w:jc w:val="left"/>
              <w:rPr>
                <w:rFonts w:eastAsia="黑体"/>
                <w:color w:val="000000"/>
                <w:sz w:val="24"/>
              </w:rPr>
            </w:pPr>
            <w:r w:rsidRPr="00951BB8">
              <w:rPr>
                <w:rFonts w:eastAsia="黑体" w:hAnsi="黑体"/>
                <w:color w:val="000000"/>
                <w:sz w:val="24"/>
              </w:rPr>
              <w:t>表</w:t>
            </w:r>
            <w:r w:rsidR="006D56A8">
              <w:rPr>
                <w:rFonts w:eastAsia="黑体" w:hint="eastAsia"/>
                <w:color w:val="000000"/>
                <w:sz w:val="24"/>
              </w:rPr>
              <w:t xml:space="preserve">20 </w:t>
            </w:r>
            <w:r>
              <w:rPr>
                <w:rFonts w:eastAsia="黑体"/>
                <w:color w:val="000000"/>
                <w:sz w:val="24"/>
              </w:rPr>
              <w:t xml:space="preserve">                 </w:t>
            </w:r>
            <w:r w:rsidR="00DF1AF0">
              <w:rPr>
                <w:rFonts w:eastAsia="黑体" w:hint="eastAsia"/>
                <w:color w:val="000000"/>
                <w:sz w:val="24"/>
              </w:rPr>
              <w:t xml:space="preserve"> </w:t>
            </w:r>
            <w:r>
              <w:rPr>
                <w:rFonts w:eastAsia="黑体" w:hint="eastAsia"/>
                <w:color w:val="000000"/>
                <w:sz w:val="24"/>
              </w:rPr>
              <w:t xml:space="preserve"> </w:t>
            </w:r>
            <w:r w:rsidR="00DF1AF0">
              <w:rPr>
                <w:rFonts w:eastAsia="黑体" w:hint="eastAsia"/>
                <w:color w:val="000000"/>
                <w:sz w:val="24"/>
              </w:rPr>
              <w:t xml:space="preserve"> </w:t>
            </w:r>
            <w:r w:rsidRPr="00951BB8">
              <w:rPr>
                <w:rFonts w:eastAsia="黑体" w:hAnsi="黑体"/>
                <w:color w:val="000000"/>
                <w:sz w:val="24"/>
              </w:rPr>
              <w:t>土壤环境质量标准</w:t>
            </w:r>
          </w:p>
          <w:tbl>
            <w:tblPr>
              <w:tblW w:w="79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16"/>
              <w:gridCol w:w="2122"/>
              <w:gridCol w:w="3217"/>
              <w:gridCol w:w="1383"/>
            </w:tblGrid>
            <w:tr w:rsidR="00D526F6" w:rsidRPr="00564555" w:rsidTr="008F2EEC">
              <w:trPr>
                <w:trHeight w:val="369"/>
                <w:jc w:val="center"/>
              </w:trPr>
              <w:tc>
                <w:tcPr>
                  <w:tcW w:w="1216" w:type="dxa"/>
                  <w:tcBorders>
                    <w:top w:val="single" w:sz="8" w:space="0" w:color="auto"/>
                    <w:left w:val="nil"/>
                    <w:bottom w:val="single" w:sz="8" w:space="0" w:color="auto"/>
                  </w:tcBorders>
                  <w:vAlign w:val="center"/>
                </w:tcPr>
                <w:p w:rsidR="00D526F6" w:rsidRPr="00564555" w:rsidRDefault="00D526F6" w:rsidP="008F2EEC">
                  <w:pPr>
                    <w:adjustRightInd w:val="0"/>
                    <w:snapToGrid w:val="0"/>
                    <w:jc w:val="center"/>
                    <w:rPr>
                      <w:rFonts w:ascii="黑体" w:eastAsia="黑体" w:hAnsi="黑体"/>
                      <w:color w:val="000000"/>
                      <w:sz w:val="21"/>
                      <w:szCs w:val="21"/>
                    </w:rPr>
                  </w:pPr>
                  <w:r w:rsidRPr="00564555">
                    <w:rPr>
                      <w:rFonts w:ascii="黑体" w:eastAsia="黑体" w:hAnsi="黑体"/>
                      <w:color w:val="000000"/>
                      <w:sz w:val="21"/>
                      <w:szCs w:val="21"/>
                    </w:rPr>
                    <w:t>序号</w:t>
                  </w:r>
                </w:p>
              </w:tc>
              <w:tc>
                <w:tcPr>
                  <w:tcW w:w="2122" w:type="dxa"/>
                  <w:tcBorders>
                    <w:top w:val="single" w:sz="8" w:space="0" w:color="auto"/>
                    <w:bottom w:val="single" w:sz="8" w:space="0" w:color="auto"/>
                  </w:tcBorders>
                  <w:vAlign w:val="center"/>
                </w:tcPr>
                <w:p w:rsidR="00D526F6" w:rsidRPr="00564555" w:rsidRDefault="00D526F6" w:rsidP="008F2EEC">
                  <w:pPr>
                    <w:adjustRightInd w:val="0"/>
                    <w:snapToGrid w:val="0"/>
                    <w:jc w:val="center"/>
                    <w:rPr>
                      <w:rFonts w:ascii="黑体" w:eastAsia="黑体" w:hAnsi="黑体"/>
                      <w:color w:val="000000"/>
                      <w:sz w:val="21"/>
                      <w:szCs w:val="21"/>
                    </w:rPr>
                  </w:pPr>
                  <w:r w:rsidRPr="00564555">
                    <w:rPr>
                      <w:rFonts w:ascii="黑体" w:eastAsia="黑体" w:hAnsi="黑体"/>
                      <w:color w:val="000000"/>
                      <w:sz w:val="21"/>
                      <w:szCs w:val="21"/>
                    </w:rPr>
                    <w:t>监测因子</w:t>
                  </w:r>
                </w:p>
              </w:tc>
              <w:tc>
                <w:tcPr>
                  <w:tcW w:w="3217" w:type="dxa"/>
                  <w:tcBorders>
                    <w:top w:val="single" w:sz="8" w:space="0" w:color="auto"/>
                    <w:bottom w:val="single" w:sz="8" w:space="0" w:color="auto"/>
                  </w:tcBorders>
                  <w:vAlign w:val="center"/>
                </w:tcPr>
                <w:p w:rsidR="00D526F6" w:rsidRPr="00564555" w:rsidRDefault="00D526F6" w:rsidP="008F2EEC">
                  <w:pPr>
                    <w:adjustRightInd w:val="0"/>
                    <w:snapToGrid w:val="0"/>
                    <w:jc w:val="center"/>
                    <w:rPr>
                      <w:rFonts w:ascii="黑体" w:eastAsia="黑体" w:hAnsi="黑体"/>
                      <w:color w:val="000000"/>
                      <w:sz w:val="21"/>
                      <w:szCs w:val="21"/>
                    </w:rPr>
                  </w:pPr>
                  <w:r w:rsidRPr="00564555">
                    <w:rPr>
                      <w:rFonts w:ascii="黑体" w:eastAsia="黑体" w:hAnsi="黑体"/>
                      <w:color w:val="000000"/>
                      <w:sz w:val="21"/>
                      <w:szCs w:val="21"/>
                    </w:rPr>
                    <w:t>标准限制（筛选值第二类用地）</w:t>
                  </w:r>
                </w:p>
              </w:tc>
              <w:tc>
                <w:tcPr>
                  <w:tcW w:w="1383" w:type="dxa"/>
                  <w:tcBorders>
                    <w:top w:val="single" w:sz="8" w:space="0" w:color="auto"/>
                    <w:bottom w:val="single" w:sz="8" w:space="0" w:color="auto"/>
                    <w:right w:val="nil"/>
                  </w:tcBorders>
                  <w:vAlign w:val="center"/>
                </w:tcPr>
                <w:p w:rsidR="00D526F6" w:rsidRPr="00564555" w:rsidRDefault="00D526F6" w:rsidP="008F2EEC">
                  <w:pPr>
                    <w:adjustRightInd w:val="0"/>
                    <w:snapToGrid w:val="0"/>
                    <w:jc w:val="center"/>
                    <w:rPr>
                      <w:rFonts w:ascii="黑体" w:eastAsia="黑体" w:hAnsi="黑体"/>
                      <w:color w:val="000000"/>
                      <w:sz w:val="21"/>
                      <w:szCs w:val="21"/>
                    </w:rPr>
                  </w:pPr>
                  <w:r w:rsidRPr="00564555">
                    <w:rPr>
                      <w:rFonts w:ascii="黑体" w:eastAsia="黑体" w:hAnsi="黑体"/>
                      <w:color w:val="000000"/>
                      <w:sz w:val="21"/>
                      <w:szCs w:val="21"/>
                    </w:rPr>
                    <w:t>单位</w:t>
                  </w:r>
                </w:p>
              </w:tc>
            </w:tr>
            <w:tr w:rsidR="00D526F6" w:rsidRPr="00564555" w:rsidTr="008F2EEC">
              <w:trPr>
                <w:trHeight w:val="369"/>
                <w:jc w:val="center"/>
              </w:trPr>
              <w:tc>
                <w:tcPr>
                  <w:tcW w:w="1216" w:type="dxa"/>
                  <w:tcBorders>
                    <w:top w:val="single" w:sz="8" w:space="0" w:color="auto"/>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w:t>
                  </w:r>
                </w:p>
              </w:tc>
              <w:tc>
                <w:tcPr>
                  <w:tcW w:w="2122" w:type="dxa"/>
                  <w:tcBorders>
                    <w:top w:val="single" w:sz="8" w:space="0" w:color="auto"/>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砷</w:t>
                  </w:r>
                </w:p>
              </w:tc>
              <w:tc>
                <w:tcPr>
                  <w:tcW w:w="3217" w:type="dxa"/>
                  <w:tcBorders>
                    <w:top w:val="single" w:sz="8" w:space="0" w:color="auto"/>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60</w:t>
                  </w:r>
                </w:p>
              </w:tc>
              <w:tc>
                <w:tcPr>
                  <w:tcW w:w="1383" w:type="dxa"/>
                  <w:tcBorders>
                    <w:top w:val="single" w:sz="8" w:space="0" w:color="auto"/>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镉</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65</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六价铬</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5.7</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4</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铜</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18000</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5</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铅</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800</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6</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汞</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38</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lastRenderedPageBreak/>
                    <w:t>7</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镍</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900</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8</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四氯化碳</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2.8</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9</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氯仿</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0.9</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10</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氯甲烷</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37</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11</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w:t>
                  </w:r>
                  <w:r w:rsidRPr="00564555">
                    <w:rPr>
                      <w:bCs/>
                      <w:color w:val="000000"/>
                      <w:sz w:val="21"/>
                      <w:szCs w:val="21"/>
                    </w:rPr>
                    <w:t>，</w:t>
                  </w:r>
                  <w:r w:rsidRPr="00564555">
                    <w:rPr>
                      <w:bCs/>
                      <w:color w:val="000000"/>
                      <w:sz w:val="21"/>
                      <w:szCs w:val="21"/>
                    </w:rPr>
                    <w:t>1-</w:t>
                  </w:r>
                  <w:r w:rsidRPr="00564555">
                    <w:rPr>
                      <w:bCs/>
                      <w:color w:val="000000"/>
                      <w:sz w:val="21"/>
                      <w:szCs w:val="21"/>
                    </w:rPr>
                    <w:t>二氯乙烷</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9</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12</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1,2-</w:t>
                  </w:r>
                  <w:r w:rsidRPr="00564555">
                    <w:rPr>
                      <w:bCs/>
                      <w:color w:val="000000"/>
                      <w:sz w:val="21"/>
                      <w:szCs w:val="21"/>
                    </w:rPr>
                    <w:t>二氯乙烷</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5</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13</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1,1-</w:t>
                  </w:r>
                  <w:r w:rsidRPr="00564555">
                    <w:rPr>
                      <w:bCs/>
                      <w:color w:val="000000"/>
                      <w:sz w:val="21"/>
                      <w:szCs w:val="21"/>
                    </w:rPr>
                    <w:t>二氯乙烯</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66</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14</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顺</w:t>
                  </w:r>
                  <w:r w:rsidRPr="00564555">
                    <w:rPr>
                      <w:bCs/>
                      <w:color w:val="000000"/>
                      <w:sz w:val="21"/>
                      <w:szCs w:val="21"/>
                    </w:rPr>
                    <w:t>-1,2-</w:t>
                  </w:r>
                  <w:r w:rsidRPr="00564555">
                    <w:rPr>
                      <w:bCs/>
                      <w:color w:val="000000"/>
                      <w:sz w:val="21"/>
                      <w:szCs w:val="21"/>
                    </w:rPr>
                    <w:t>二氯乙烯</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596</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15</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反</w:t>
                  </w:r>
                  <w:r w:rsidRPr="00564555">
                    <w:rPr>
                      <w:bCs/>
                      <w:color w:val="000000"/>
                      <w:sz w:val="21"/>
                      <w:szCs w:val="21"/>
                    </w:rPr>
                    <w:t>-1,2-</w:t>
                  </w:r>
                  <w:r w:rsidRPr="00564555">
                    <w:rPr>
                      <w:bCs/>
                      <w:color w:val="000000"/>
                      <w:sz w:val="21"/>
                      <w:szCs w:val="21"/>
                    </w:rPr>
                    <w:t>二氯乙烯</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54</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16</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二氯甲烷</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616</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17</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1,2-</w:t>
                  </w:r>
                  <w:r w:rsidRPr="00564555">
                    <w:rPr>
                      <w:bCs/>
                      <w:color w:val="000000"/>
                      <w:sz w:val="21"/>
                      <w:szCs w:val="21"/>
                    </w:rPr>
                    <w:t>二氯丙烷</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5</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18</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1,1,1,2-</w:t>
                  </w:r>
                  <w:r w:rsidRPr="00564555">
                    <w:rPr>
                      <w:bCs/>
                      <w:color w:val="000000"/>
                      <w:sz w:val="21"/>
                      <w:szCs w:val="21"/>
                    </w:rPr>
                    <w:t>四氯乙烷</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10</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19</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1,1,2,2-</w:t>
                  </w:r>
                  <w:r w:rsidRPr="00564555">
                    <w:rPr>
                      <w:bCs/>
                      <w:color w:val="000000"/>
                      <w:sz w:val="21"/>
                      <w:szCs w:val="21"/>
                    </w:rPr>
                    <w:t>四氯乙烷</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6.8</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20</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四氯乙烯</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53</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21</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1,1,1-</w:t>
                  </w:r>
                  <w:r w:rsidRPr="00564555">
                    <w:rPr>
                      <w:bCs/>
                      <w:color w:val="000000"/>
                      <w:sz w:val="21"/>
                      <w:szCs w:val="21"/>
                    </w:rPr>
                    <w:t>三氯乙烷</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840</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22</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1,1,2-</w:t>
                  </w:r>
                  <w:r w:rsidRPr="00564555">
                    <w:rPr>
                      <w:bCs/>
                      <w:color w:val="000000"/>
                      <w:sz w:val="21"/>
                      <w:szCs w:val="21"/>
                    </w:rPr>
                    <w:t>三氯乙烷</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2.8</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23</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三氯乙烯</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2.8</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24</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1,2,3</w:t>
                  </w:r>
                  <w:r w:rsidRPr="00564555">
                    <w:rPr>
                      <w:bCs/>
                      <w:color w:val="000000"/>
                      <w:sz w:val="21"/>
                      <w:szCs w:val="21"/>
                    </w:rPr>
                    <w:t>三氯丙烷</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0.5</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25</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氯乙烯</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0.43</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26</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苯</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4</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27</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氯苯</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270</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28</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w:t>
                  </w:r>
                  <w:r w:rsidRPr="00A94C60">
                    <w:rPr>
                      <w:rFonts w:asciiTheme="minorEastAsia" w:eastAsiaTheme="minorEastAsia" w:hAnsiTheme="minorEastAsia"/>
                      <w:bCs/>
                      <w:color w:val="000000"/>
                      <w:sz w:val="21"/>
                      <w:szCs w:val="21"/>
                    </w:rPr>
                    <w:t>,</w:t>
                  </w:r>
                  <w:r w:rsidRPr="00564555">
                    <w:rPr>
                      <w:bCs/>
                      <w:color w:val="000000"/>
                      <w:sz w:val="21"/>
                      <w:szCs w:val="21"/>
                    </w:rPr>
                    <w:t>2-</w:t>
                  </w:r>
                  <w:r w:rsidRPr="00564555">
                    <w:rPr>
                      <w:bCs/>
                      <w:color w:val="000000"/>
                      <w:sz w:val="21"/>
                      <w:szCs w:val="21"/>
                    </w:rPr>
                    <w:t>二氯苯</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560</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29</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w:t>
                  </w:r>
                  <w:r w:rsidRPr="00A94C60">
                    <w:rPr>
                      <w:rFonts w:asciiTheme="minorEastAsia" w:eastAsiaTheme="minorEastAsia" w:hAnsiTheme="minorEastAsia"/>
                      <w:bCs/>
                      <w:color w:val="000000"/>
                      <w:sz w:val="21"/>
                      <w:szCs w:val="21"/>
                    </w:rPr>
                    <w:t>,</w:t>
                  </w:r>
                  <w:r w:rsidRPr="00564555">
                    <w:rPr>
                      <w:bCs/>
                      <w:color w:val="000000"/>
                      <w:sz w:val="21"/>
                      <w:szCs w:val="21"/>
                    </w:rPr>
                    <w:t>4-</w:t>
                  </w:r>
                  <w:r w:rsidRPr="00564555">
                    <w:rPr>
                      <w:bCs/>
                      <w:color w:val="000000"/>
                      <w:sz w:val="21"/>
                      <w:szCs w:val="21"/>
                    </w:rPr>
                    <w:t>二氯苯</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20</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30</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乙苯</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28</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31</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苯乙烯</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1290</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32</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甲苯</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1200</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33</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对间二甲苯</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570</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34</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邻二甲苯</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640</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35</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硝基苯</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76</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40"/>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36</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苯胺</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260</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40"/>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37</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2-</w:t>
                  </w:r>
                  <w:r w:rsidRPr="00564555">
                    <w:rPr>
                      <w:bCs/>
                      <w:color w:val="000000"/>
                      <w:sz w:val="21"/>
                      <w:szCs w:val="21"/>
                    </w:rPr>
                    <w:t>氯酚</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2256</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40"/>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38</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苯并</w:t>
                  </w:r>
                  <w:r w:rsidRPr="00564555">
                    <w:rPr>
                      <w:bCs/>
                      <w:color w:val="000000"/>
                      <w:sz w:val="21"/>
                      <w:szCs w:val="21"/>
                    </w:rPr>
                    <w:t>[a]</w:t>
                  </w:r>
                  <w:r w:rsidRPr="00564555">
                    <w:rPr>
                      <w:bCs/>
                      <w:color w:val="000000"/>
                      <w:sz w:val="21"/>
                      <w:szCs w:val="21"/>
                    </w:rPr>
                    <w:t>蒽</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15</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40"/>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39</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苯并</w:t>
                  </w:r>
                  <w:r w:rsidRPr="00564555">
                    <w:rPr>
                      <w:bCs/>
                      <w:color w:val="000000"/>
                      <w:sz w:val="21"/>
                      <w:szCs w:val="21"/>
                    </w:rPr>
                    <w:t>[a]</w:t>
                  </w:r>
                  <w:r w:rsidRPr="00564555">
                    <w:rPr>
                      <w:bCs/>
                      <w:color w:val="000000"/>
                      <w:sz w:val="21"/>
                      <w:szCs w:val="21"/>
                    </w:rPr>
                    <w:t>芘</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1.5</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40"/>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40</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苯并</w:t>
                  </w:r>
                  <w:r w:rsidRPr="00564555">
                    <w:rPr>
                      <w:bCs/>
                      <w:color w:val="000000"/>
                      <w:sz w:val="21"/>
                      <w:szCs w:val="21"/>
                    </w:rPr>
                    <w:t>[b]</w:t>
                  </w:r>
                  <w:r w:rsidRPr="00564555">
                    <w:rPr>
                      <w:bCs/>
                      <w:color w:val="000000"/>
                      <w:sz w:val="21"/>
                      <w:szCs w:val="21"/>
                    </w:rPr>
                    <w:t>荧蒽</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15</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40"/>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41</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苯并</w:t>
                  </w:r>
                  <w:r w:rsidRPr="00564555">
                    <w:rPr>
                      <w:bCs/>
                      <w:color w:val="000000"/>
                      <w:sz w:val="21"/>
                      <w:szCs w:val="21"/>
                    </w:rPr>
                    <w:t>[k]</w:t>
                  </w:r>
                  <w:r w:rsidRPr="00564555">
                    <w:rPr>
                      <w:bCs/>
                      <w:color w:val="000000"/>
                      <w:sz w:val="21"/>
                      <w:szCs w:val="21"/>
                    </w:rPr>
                    <w:t>荧蒽</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151</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40"/>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42</w:t>
                  </w:r>
                </w:p>
              </w:tc>
              <w:tc>
                <w:tcPr>
                  <w:tcW w:w="2122" w:type="dxa"/>
                  <w:vAlign w:val="center"/>
                </w:tcPr>
                <w:p w:rsidR="00D526F6" w:rsidRPr="00564555" w:rsidRDefault="001C2B07" w:rsidP="008F2EEC">
                  <w:pPr>
                    <w:snapToGrid w:val="0"/>
                    <w:jc w:val="center"/>
                    <w:rPr>
                      <w:bCs/>
                      <w:color w:val="000000"/>
                      <w:spacing w:val="-4"/>
                      <w:sz w:val="21"/>
                      <w:szCs w:val="21"/>
                    </w:rPr>
                  </w:pPr>
                  <w:hyperlink r:id="rId14" w:tgtFrame="https://www.baidu.com/_blank" w:history="1">
                    <w:r w:rsidR="00D526F6" w:rsidRPr="00564555">
                      <w:rPr>
                        <w:bCs/>
                        <w:color w:val="000000"/>
                        <w:sz w:val="21"/>
                        <w:szCs w:val="21"/>
                      </w:rPr>
                      <w:t>䓛</w:t>
                    </w:r>
                  </w:hyperlink>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1293</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43</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二苯</w:t>
                  </w:r>
                  <w:r w:rsidRPr="00564555">
                    <w:rPr>
                      <w:bCs/>
                      <w:color w:val="000000"/>
                      <w:sz w:val="21"/>
                      <w:szCs w:val="21"/>
                    </w:rPr>
                    <w:t>[a</w:t>
                  </w:r>
                  <w:r w:rsidRPr="00564555">
                    <w:rPr>
                      <w:bCs/>
                      <w:color w:val="000000"/>
                      <w:sz w:val="21"/>
                      <w:szCs w:val="21"/>
                    </w:rPr>
                    <w:t>，</w:t>
                  </w:r>
                  <w:r w:rsidRPr="00564555">
                    <w:rPr>
                      <w:bCs/>
                      <w:color w:val="000000"/>
                      <w:sz w:val="21"/>
                      <w:szCs w:val="21"/>
                    </w:rPr>
                    <w:t>h]</w:t>
                  </w:r>
                  <w:r w:rsidRPr="00564555">
                    <w:rPr>
                      <w:bCs/>
                      <w:color w:val="000000"/>
                      <w:sz w:val="21"/>
                      <w:szCs w:val="21"/>
                    </w:rPr>
                    <w:t>并蒽</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1.5</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lastRenderedPageBreak/>
                    <w:t>44</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茚并</w:t>
                  </w:r>
                  <w:r w:rsidRPr="00564555">
                    <w:rPr>
                      <w:bCs/>
                      <w:color w:val="000000"/>
                      <w:sz w:val="21"/>
                      <w:szCs w:val="21"/>
                    </w:rPr>
                    <w:t>[1,2,3-cd]</w:t>
                  </w:r>
                  <w:r w:rsidRPr="00564555">
                    <w:rPr>
                      <w:bCs/>
                      <w:color w:val="000000"/>
                      <w:sz w:val="21"/>
                      <w:szCs w:val="21"/>
                    </w:rPr>
                    <w:t>芘</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15</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8F2EEC">
              <w:trPr>
                <w:trHeight w:val="369"/>
                <w:jc w:val="center"/>
              </w:trPr>
              <w:tc>
                <w:tcPr>
                  <w:tcW w:w="1216"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45</w:t>
                  </w:r>
                </w:p>
              </w:tc>
              <w:tc>
                <w:tcPr>
                  <w:tcW w:w="2122"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萘</w:t>
                  </w:r>
                </w:p>
              </w:tc>
              <w:tc>
                <w:tcPr>
                  <w:tcW w:w="3217" w:type="dxa"/>
                  <w:vAlign w:val="center"/>
                </w:tcPr>
                <w:p w:rsidR="00D526F6" w:rsidRPr="00564555" w:rsidRDefault="00D526F6" w:rsidP="008F2EEC">
                  <w:pPr>
                    <w:snapToGrid w:val="0"/>
                    <w:jc w:val="center"/>
                    <w:rPr>
                      <w:bCs/>
                      <w:color w:val="000000"/>
                      <w:spacing w:val="-4"/>
                      <w:sz w:val="21"/>
                      <w:szCs w:val="21"/>
                    </w:rPr>
                  </w:pPr>
                  <w:r w:rsidRPr="00564555">
                    <w:rPr>
                      <w:rFonts w:hint="eastAsia"/>
                      <w:bCs/>
                      <w:color w:val="000000"/>
                      <w:spacing w:val="-4"/>
                      <w:sz w:val="21"/>
                      <w:szCs w:val="21"/>
                    </w:rPr>
                    <w:t>7</w:t>
                  </w:r>
                  <w:r w:rsidRPr="00564555">
                    <w:rPr>
                      <w:bCs/>
                      <w:color w:val="000000"/>
                      <w:spacing w:val="-4"/>
                      <w:sz w:val="21"/>
                      <w:szCs w:val="21"/>
                    </w:rPr>
                    <w:t>0</w:t>
                  </w:r>
                </w:p>
              </w:tc>
              <w:tc>
                <w:tcPr>
                  <w:tcW w:w="1383"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bl>
          <w:p w:rsidR="008F2EEC" w:rsidRPr="00D526F6" w:rsidRDefault="008F2EEC" w:rsidP="00D526F6">
            <w:pPr>
              <w:rPr>
                <w:rFonts w:ascii="宋体" w:hAnsi="宋体"/>
                <w:sz w:val="24"/>
                <w:szCs w:val="24"/>
              </w:rPr>
            </w:pPr>
          </w:p>
        </w:tc>
      </w:tr>
      <w:tr w:rsidR="007E320F" w:rsidTr="00D526F6">
        <w:trPr>
          <w:trHeight w:val="397"/>
        </w:trPr>
        <w:tc>
          <w:tcPr>
            <w:tcW w:w="840" w:type="dxa"/>
            <w:tcBorders>
              <w:top w:val="single" w:sz="4" w:space="0" w:color="auto"/>
              <w:left w:val="single" w:sz="6"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lastRenderedPageBreak/>
              <w:t>污</w:t>
            </w:r>
          </w:p>
          <w:p w:rsidR="007E320F" w:rsidRDefault="00C64333">
            <w:pPr>
              <w:jc w:val="center"/>
              <w:rPr>
                <w:rFonts w:ascii="宋体" w:hAnsi="宋体"/>
                <w:color w:val="000000"/>
                <w:sz w:val="24"/>
                <w:szCs w:val="24"/>
              </w:rPr>
            </w:pPr>
            <w:r>
              <w:rPr>
                <w:rFonts w:ascii="宋体" w:hAnsi="宋体" w:hint="eastAsia"/>
                <w:color w:val="000000"/>
                <w:sz w:val="24"/>
                <w:szCs w:val="24"/>
              </w:rPr>
              <w:t>染</w:t>
            </w:r>
          </w:p>
          <w:p w:rsidR="007E320F" w:rsidRDefault="00C64333">
            <w:pPr>
              <w:jc w:val="center"/>
              <w:rPr>
                <w:rFonts w:ascii="宋体" w:hAnsi="宋体"/>
                <w:color w:val="000000"/>
                <w:sz w:val="24"/>
                <w:szCs w:val="24"/>
              </w:rPr>
            </w:pPr>
            <w:r>
              <w:rPr>
                <w:rFonts w:ascii="宋体" w:hAnsi="宋体" w:hint="eastAsia"/>
                <w:color w:val="000000"/>
                <w:sz w:val="24"/>
                <w:szCs w:val="24"/>
              </w:rPr>
              <w:t>物</w:t>
            </w:r>
          </w:p>
          <w:p w:rsidR="007E320F" w:rsidRDefault="00C64333">
            <w:pPr>
              <w:jc w:val="center"/>
              <w:rPr>
                <w:rFonts w:ascii="宋体" w:hAnsi="宋体"/>
                <w:color w:val="000000"/>
                <w:sz w:val="24"/>
                <w:szCs w:val="24"/>
              </w:rPr>
            </w:pPr>
            <w:r>
              <w:rPr>
                <w:rFonts w:ascii="宋体" w:hAnsi="宋体" w:hint="eastAsia"/>
                <w:color w:val="000000"/>
                <w:sz w:val="24"/>
                <w:szCs w:val="24"/>
              </w:rPr>
              <w:t>排</w:t>
            </w:r>
          </w:p>
          <w:p w:rsidR="007E320F" w:rsidRDefault="00C64333">
            <w:pPr>
              <w:jc w:val="center"/>
              <w:rPr>
                <w:rFonts w:ascii="宋体" w:hAnsi="宋体"/>
                <w:color w:val="000000"/>
                <w:sz w:val="24"/>
                <w:szCs w:val="24"/>
              </w:rPr>
            </w:pPr>
            <w:r>
              <w:rPr>
                <w:rFonts w:ascii="宋体" w:hAnsi="宋体" w:hint="eastAsia"/>
                <w:color w:val="000000"/>
                <w:sz w:val="24"/>
                <w:szCs w:val="24"/>
              </w:rPr>
              <w:t>放</w:t>
            </w:r>
          </w:p>
          <w:p w:rsidR="007E320F" w:rsidRDefault="00C64333">
            <w:pPr>
              <w:jc w:val="center"/>
              <w:rPr>
                <w:rFonts w:ascii="宋体" w:hAnsi="宋体"/>
                <w:color w:val="000000"/>
                <w:sz w:val="24"/>
                <w:szCs w:val="24"/>
              </w:rPr>
            </w:pPr>
            <w:r>
              <w:rPr>
                <w:rFonts w:ascii="宋体" w:hAnsi="宋体" w:hint="eastAsia"/>
                <w:color w:val="000000"/>
                <w:sz w:val="24"/>
                <w:szCs w:val="24"/>
              </w:rPr>
              <w:t>标</w:t>
            </w:r>
          </w:p>
          <w:p w:rsidR="007E320F" w:rsidRDefault="00C64333">
            <w:pPr>
              <w:jc w:val="center"/>
              <w:rPr>
                <w:rFonts w:ascii="宋体" w:hAnsi="宋体"/>
                <w:color w:val="000000"/>
                <w:sz w:val="24"/>
                <w:szCs w:val="24"/>
              </w:rPr>
            </w:pPr>
            <w:r>
              <w:rPr>
                <w:rFonts w:ascii="宋体" w:hAnsi="宋体" w:hint="eastAsia"/>
                <w:color w:val="000000"/>
                <w:sz w:val="24"/>
                <w:szCs w:val="24"/>
              </w:rPr>
              <w:t>准</w:t>
            </w:r>
          </w:p>
          <w:p w:rsidR="007E320F" w:rsidRDefault="007E320F">
            <w:pPr>
              <w:jc w:val="center"/>
              <w:rPr>
                <w:rFonts w:ascii="宋体" w:hAnsi="宋体"/>
                <w:color w:val="000000"/>
                <w:sz w:val="24"/>
                <w:szCs w:val="24"/>
              </w:rPr>
            </w:pPr>
          </w:p>
        </w:tc>
        <w:tc>
          <w:tcPr>
            <w:tcW w:w="8298" w:type="dxa"/>
            <w:tcBorders>
              <w:top w:val="single" w:sz="4" w:space="0" w:color="auto"/>
              <w:left w:val="single" w:sz="4" w:space="0" w:color="auto"/>
              <w:bottom w:val="single" w:sz="4" w:space="0" w:color="auto"/>
              <w:right w:val="single" w:sz="6" w:space="0" w:color="auto"/>
            </w:tcBorders>
          </w:tcPr>
          <w:p w:rsidR="007E320F" w:rsidRDefault="00C64333">
            <w:pPr>
              <w:spacing w:line="460" w:lineRule="exact"/>
              <w:ind w:firstLineChars="200" w:firstLine="480"/>
              <w:jc w:val="left"/>
              <w:rPr>
                <w:rFonts w:ascii="宋体" w:hAnsi="宋体"/>
                <w:sz w:val="24"/>
                <w:szCs w:val="24"/>
              </w:rPr>
            </w:pPr>
            <w:r>
              <w:rPr>
                <w:rFonts w:ascii="宋体" w:hAnsi="宋体"/>
                <w:sz w:val="24"/>
                <w:szCs w:val="24"/>
              </w:rPr>
              <w:t>本项目污染物排放标准见下表。</w:t>
            </w:r>
          </w:p>
          <w:p w:rsidR="00550BCA" w:rsidRPr="00550BCA" w:rsidRDefault="00550BCA" w:rsidP="00550BCA">
            <w:pPr>
              <w:spacing w:line="460" w:lineRule="exact"/>
              <w:ind w:firstLineChars="200" w:firstLine="482"/>
              <w:jc w:val="left"/>
              <w:rPr>
                <w:b/>
                <w:sz w:val="24"/>
                <w:szCs w:val="24"/>
              </w:rPr>
            </w:pPr>
            <w:r w:rsidRPr="00550BCA">
              <w:rPr>
                <w:rFonts w:ascii="宋体" w:hAnsi="宋体" w:hint="eastAsia"/>
                <w:b/>
                <w:sz w:val="24"/>
                <w:szCs w:val="24"/>
              </w:rPr>
              <w:t>一、废气</w:t>
            </w:r>
          </w:p>
          <w:p w:rsidR="007E320F" w:rsidRDefault="00C64333">
            <w:pPr>
              <w:ind w:firstLineChars="200" w:firstLine="480"/>
              <w:rPr>
                <w:rFonts w:eastAsia="黑体"/>
                <w:sz w:val="24"/>
                <w:szCs w:val="24"/>
              </w:rPr>
            </w:pPr>
            <w:r>
              <w:rPr>
                <w:rFonts w:ascii="黑体" w:eastAsia="黑体" w:hAnsi="黑体"/>
                <w:sz w:val="24"/>
                <w:szCs w:val="24"/>
              </w:rPr>
              <w:t>表</w:t>
            </w:r>
            <w:r w:rsidR="000262DB">
              <w:rPr>
                <w:rFonts w:eastAsia="黑体" w:hint="eastAsia"/>
                <w:sz w:val="24"/>
                <w:szCs w:val="24"/>
              </w:rPr>
              <w:t>2</w:t>
            </w:r>
            <w:r w:rsidR="006D56A8">
              <w:rPr>
                <w:rFonts w:eastAsia="黑体" w:hint="eastAsia"/>
                <w:sz w:val="24"/>
                <w:szCs w:val="24"/>
              </w:rPr>
              <w:t>1</w:t>
            </w:r>
            <w:r w:rsidR="00A26276">
              <w:rPr>
                <w:rFonts w:eastAsia="黑体" w:hint="eastAsia"/>
                <w:sz w:val="24"/>
                <w:szCs w:val="24"/>
              </w:rPr>
              <w:t xml:space="preserve">               </w:t>
            </w:r>
            <w:r w:rsidR="000C3D8A">
              <w:rPr>
                <w:rFonts w:eastAsia="黑体" w:hint="eastAsia"/>
                <w:sz w:val="24"/>
                <w:szCs w:val="24"/>
              </w:rPr>
              <w:t xml:space="preserve"> </w:t>
            </w:r>
            <w:r w:rsidR="00791257">
              <w:rPr>
                <w:rFonts w:eastAsia="黑体" w:hint="eastAsia"/>
                <w:sz w:val="24"/>
                <w:szCs w:val="24"/>
              </w:rPr>
              <w:t>废气</w:t>
            </w:r>
            <w:r>
              <w:rPr>
                <w:rFonts w:ascii="黑体" w:eastAsia="黑体" w:hAnsi="黑体"/>
                <w:sz w:val="24"/>
                <w:szCs w:val="24"/>
              </w:rPr>
              <w:t>污染物排放标准一览表</w:t>
            </w:r>
          </w:p>
          <w:tbl>
            <w:tblPr>
              <w:tblW w:w="7938" w:type="dxa"/>
              <w:jc w:val="center"/>
              <w:tblLayout w:type="fixed"/>
              <w:tblLook w:val="04A0"/>
            </w:tblPr>
            <w:tblGrid>
              <w:gridCol w:w="1115"/>
              <w:gridCol w:w="2868"/>
              <w:gridCol w:w="1367"/>
              <w:gridCol w:w="2588"/>
            </w:tblGrid>
            <w:tr w:rsidR="00550BCA" w:rsidRPr="00390535" w:rsidTr="00550BCA">
              <w:trPr>
                <w:trHeight w:val="397"/>
                <w:jc w:val="center"/>
              </w:trPr>
              <w:tc>
                <w:tcPr>
                  <w:tcW w:w="1115" w:type="dxa"/>
                  <w:tcBorders>
                    <w:top w:val="single" w:sz="8" w:space="0" w:color="auto"/>
                    <w:left w:val="nil"/>
                    <w:bottom w:val="single" w:sz="8" w:space="0" w:color="auto"/>
                    <w:right w:val="single" w:sz="6" w:space="0" w:color="auto"/>
                  </w:tcBorders>
                  <w:vAlign w:val="center"/>
                </w:tcPr>
                <w:p w:rsidR="00550BCA" w:rsidRPr="00FD676F" w:rsidRDefault="00550BCA" w:rsidP="00550BCA">
                  <w:pPr>
                    <w:snapToGrid w:val="0"/>
                    <w:jc w:val="center"/>
                    <w:rPr>
                      <w:rFonts w:ascii="黑体" w:eastAsia="黑体" w:hAnsi="黑体"/>
                      <w:color w:val="000000"/>
                      <w:sz w:val="21"/>
                      <w:szCs w:val="21"/>
                    </w:rPr>
                  </w:pPr>
                  <w:r w:rsidRPr="00FD676F">
                    <w:rPr>
                      <w:rFonts w:ascii="黑体" w:eastAsia="黑体" w:hAnsi="黑体"/>
                      <w:color w:val="000000"/>
                      <w:sz w:val="21"/>
                      <w:szCs w:val="21"/>
                    </w:rPr>
                    <w:t>污染类别</w:t>
                  </w:r>
                </w:p>
              </w:tc>
              <w:tc>
                <w:tcPr>
                  <w:tcW w:w="2868" w:type="dxa"/>
                  <w:tcBorders>
                    <w:top w:val="single" w:sz="8" w:space="0" w:color="auto"/>
                    <w:left w:val="nil"/>
                    <w:bottom w:val="single" w:sz="8" w:space="0" w:color="auto"/>
                    <w:right w:val="single" w:sz="6" w:space="0" w:color="auto"/>
                  </w:tcBorders>
                  <w:vAlign w:val="center"/>
                </w:tcPr>
                <w:p w:rsidR="00550BCA" w:rsidRPr="00FD676F" w:rsidRDefault="00550BCA" w:rsidP="00550BCA">
                  <w:pPr>
                    <w:snapToGrid w:val="0"/>
                    <w:jc w:val="center"/>
                    <w:rPr>
                      <w:rFonts w:ascii="黑体" w:eastAsia="黑体" w:hAnsi="黑体"/>
                      <w:color w:val="000000"/>
                      <w:sz w:val="21"/>
                      <w:szCs w:val="21"/>
                    </w:rPr>
                  </w:pPr>
                  <w:r w:rsidRPr="00FD676F">
                    <w:rPr>
                      <w:rFonts w:ascii="黑体" w:eastAsia="黑体" w:hAnsi="黑体"/>
                      <w:color w:val="000000"/>
                      <w:sz w:val="21"/>
                      <w:szCs w:val="21"/>
                    </w:rPr>
                    <w:t>标准名称及级（类）别</w:t>
                  </w:r>
                </w:p>
              </w:tc>
              <w:tc>
                <w:tcPr>
                  <w:tcW w:w="1367" w:type="dxa"/>
                  <w:tcBorders>
                    <w:top w:val="single" w:sz="8" w:space="0" w:color="auto"/>
                    <w:left w:val="nil"/>
                    <w:bottom w:val="single" w:sz="8" w:space="0" w:color="auto"/>
                    <w:right w:val="single" w:sz="6" w:space="0" w:color="auto"/>
                  </w:tcBorders>
                  <w:vAlign w:val="center"/>
                </w:tcPr>
                <w:p w:rsidR="00550BCA" w:rsidRPr="00FD676F" w:rsidRDefault="00550BCA" w:rsidP="00550BCA">
                  <w:pPr>
                    <w:snapToGrid w:val="0"/>
                    <w:jc w:val="center"/>
                    <w:rPr>
                      <w:rFonts w:ascii="黑体" w:eastAsia="黑体" w:hAnsi="黑体"/>
                      <w:color w:val="000000"/>
                      <w:sz w:val="21"/>
                      <w:szCs w:val="21"/>
                    </w:rPr>
                  </w:pPr>
                  <w:r w:rsidRPr="00FD676F">
                    <w:rPr>
                      <w:rFonts w:ascii="黑体" w:eastAsia="黑体" w:hAnsi="黑体"/>
                      <w:color w:val="000000"/>
                      <w:sz w:val="21"/>
                      <w:szCs w:val="21"/>
                    </w:rPr>
                    <w:t>污染因子</w:t>
                  </w:r>
                </w:p>
              </w:tc>
              <w:tc>
                <w:tcPr>
                  <w:tcW w:w="2588" w:type="dxa"/>
                  <w:tcBorders>
                    <w:top w:val="single" w:sz="8" w:space="0" w:color="auto"/>
                    <w:left w:val="nil"/>
                    <w:bottom w:val="single" w:sz="8" w:space="0" w:color="auto"/>
                    <w:right w:val="nil"/>
                  </w:tcBorders>
                  <w:vAlign w:val="center"/>
                </w:tcPr>
                <w:p w:rsidR="00550BCA" w:rsidRPr="00FD676F" w:rsidRDefault="00550BCA" w:rsidP="00550BCA">
                  <w:pPr>
                    <w:snapToGrid w:val="0"/>
                    <w:jc w:val="center"/>
                    <w:rPr>
                      <w:rFonts w:ascii="黑体" w:eastAsia="黑体" w:hAnsi="黑体"/>
                      <w:color w:val="000000"/>
                      <w:sz w:val="21"/>
                      <w:szCs w:val="21"/>
                    </w:rPr>
                  </w:pPr>
                  <w:r w:rsidRPr="00FD676F">
                    <w:rPr>
                      <w:rFonts w:ascii="黑体" w:eastAsia="黑体" w:hAnsi="黑体"/>
                      <w:color w:val="000000"/>
                      <w:sz w:val="21"/>
                      <w:szCs w:val="21"/>
                    </w:rPr>
                    <w:t>标准限值</w:t>
                  </w:r>
                </w:p>
              </w:tc>
            </w:tr>
            <w:tr w:rsidR="00043F02" w:rsidRPr="00390535" w:rsidTr="009B31D3">
              <w:trPr>
                <w:trHeight w:val="699"/>
                <w:jc w:val="center"/>
              </w:trPr>
              <w:tc>
                <w:tcPr>
                  <w:tcW w:w="1115" w:type="dxa"/>
                  <w:vMerge w:val="restart"/>
                  <w:tcBorders>
                    <w:left w:val="nil"/>
                    <w:right w:val="single" w:sz="6" w:space="0" w:color="auto"/>
                  </w:tcBorders>
                  <w:vAlign w:val="center"/>
                </w:tcPr>
                <w:p w:rsidR="00043F02" w:rsidRPr="00390535" w:rsidRDefault="00043F02" w:rsidP="00550BCA">
                  <w:pPr>
                    <w:snapToGrid w:val="0"/>
                    <w:jc w:val="center"/>
                    <w:rPr>
                      <w:color w:val="000000"/>
                      <w:sz w:val="21"/>
                      <w:szCs w:val="21"/>
                    </w:rPr>
                  </w:pPr>
                  <w:r w:rsidRPr="00390535">
                    <w:rPr>
                      <w:rFonts w:hint="eastAsia"/>
                      <w:color w:val="000000"/>
                      <w:sz w:val="21"/>
                      <w:szCs w:val="21"/>
                    </w:rPr>
                    <w:t>废气</w:t>
                  </w:r>
                </w:p>
              </w:tc>
              <w:tc>
                <w:tcPr>
                  <w:tcW w:w="2868" w:type="dxa"/>
                  <w:vMerge w:val="restart"/>
                  <w:tcBorders>
                    <w:top w:val="single" w:sz="6" w:space="0" w:color="auto"/>
                    <w:left w:val="nil"/>
                    <w:bottom w:val="single" w:sz="6" w:space="0" w:color="auto"/>
                    <w:right w:val="single" w:sz="6" w:space="0" w:color="auto"/>
                  </w:tcBorders>
                  <w:vAlign w:val="center"/>
                </w:tcPr>
                <w:p w:rsidR="00043F02" w:rsidRPr="00390535" w:rsidRDefault="00043F02" w:rsidP="00550BCA">
                  <w:pPr>
                    <w:snapToGrid w:val="0"/>
                    <w:rPr>
                      <w:color w:val="000000"/>
                      <w:sz w:val="21"/>
                      <w:szCs w:val="21"/>
                    </w:rPr>
                  </w:pPr>
                  <w:r w:rsidRPr="00390535">
                    <w:rPr>
                      <w:color w:val="000000"/>
                      <w:sz w:val="21"/>
                      <w:szCs w:val="21"/>
                    </w:rPr>
                    <w:t>《关于全省开展工业企业挥发性有机物专项治理工作中排放建议值的通知》（豫环攻坚办</w:t>
                  </w:r>
                  <w:r w:rsidRPr="00390535">
                    <w:rPr>
                      <w:color w:val="000000"/>
                      <w:sz w:val="21"/>
                      <w:szCs w:val="21"/>
                    </w:rPr>
                    <w:t>[2017]162</w:t>
                  </w:r>
                  <w:r w:rsidRPr="00390535">
                    <w:rPr>
                      <w:color w:val="000000"/>
                      <w:sz w:val="21"/>
                      <w:szCs w:val="21"/>
                    </w:rPr>
                    <w:t>号）文要求的其他行业</w:t>
                  </w:r>
                </w:p>
              </w:tc>
              <w:tc>
                <w:tcPr>
                  <w:tcW w:w="1367" w:type="dxa"/>
                  <w:vMerge w:val="restart"/>
                  <w:tcBorders>
                    <w:top w:val="single" w:sz="6" w:space="0" w:color="auto"/>
                    <w:left w:val="nil"/>
                    <w:bottom w:val="single" w:sz="6" w:space="0" w:color="auto"/>
                    <w:right w:val="single" w:sz="6" w:space="0" w:color="auto"/>
                  </w:tcBorders>
                  <w:vAlign w:val="center"/>
                </w:tcPr>
                <w:p w:rsidR="00043F02" w:rsidRPr="00390535" w:rsidRDefault="00043F02" w:rsidP="00550BCA">
                  <w:pPr>
                    <w:snapToGrid w:val="0"/>
                    <w:jc w:val="center"/>
                    <w:rPr>
                      <w:color w:val="000000"/>
                      <w:sz w:val="21"/>
                      <w:szCs w:val="21"/>
                    </w:rPr>
                  </w:pPr>
                  <w:r w:rsidRPr="00390535">
                    <w:rPr>
                      <w:rFonts w:hint="eastAsia"/>
                      <w:color w:val="000000"/>
                      <w:sz w:val="21"/>
                      <w:szCs w:val="21"/>
                    </w:rPr>
                    <w:t>非甲烷总烃</w:t>
                  </w:r>
                </w:p>
              </w:tc>
              <w:tc>
                <w:tcPr>
                  <w:tcW w:w="2588" w:type="dxa"/>
                  <w:tcBorders>
                    <w:top w:val="single" w:sz="6" w:space="0" w:color="auto"/>
                    <w:left w:val="nil"/>
                    <w:bottom w:val="single" w:sz="6" w:space="0" w:color="auto"/>
                  </w:tcBorders>
                  <w:vAlign w:val="center"/>
                </w:tcPr>
                <w:p w:rsidR="00043F02" w:rsidRPr="00390535" w:rsidRDefault="00043F02" w:rsidP="00550BCA">
                  <w:pPr>
                    <w:snapToGrid w:val="0"/>
                    <w:jc w:val="center"/>
                    <w:rPr>
                      <w:color w:val="000000"/>
                      <w:sz w:val="21"/>
                      <w:szCs w:val="21"/>
                    </w:rPr>
                  </w:pPr>
                  <w:r w:rsidRPr="00390535">
                    <w:rPr>
                      <w:rFonts w:hint="eastAsia"/>
                      <w:color w:val="000000"/>
                      <w:sz w:val="21"/>
                      <w:szCs w:val="21"/>
                    </w:rPr>
                    <w:t>厂界</w:t>
                  </w:r>
                  <w:r w:rsidRPr="00390535">
                    <w:rPr>
                      <w:rFonts w:hint="eastAsia"/>
                      <w:color w:val="000000"/>
                      <w:sz w:val="21"/>
                      <w:szCs w:val="21"/>
                    </w:rPr>
                    <w:t>2mg/m</w:t>
                  </w:r>
                  <w:r w:rsidRPr="00390535">
                    <w:rPr>
                      <w:rFonts w:hint="eastAsia"/>
                      <w:color w:val="000000"/>
                      <w:sz w:val="21"/>
                      <w:szCs w:val="21"/>
                      <w:vertAlign w:val="superscript"/>
                    </w:rPr>
                    <w:t>3</w:t>
                  </w:r>
                </w:p>
              </w:tc>
            </w:tr>
            <w:tr w:rsidR="00043F02" w:rsidRPr="00390535" w:rsidTr="009B31D3">
              <w:trPr>
                <w:trHeight w:val="397"/>
                <w:jc w:val="center"/>
              </w:trPr>
              <w:tc>
                <w:tcPr>
                  <w:tcW w:w="1115" w:type="dxa"/>
                  <w:vMerge/>
                  <w:tcBorders>
                    <w:left w:val="nil"/>
                    <w:right w:val="single" w:sz="6" w:space="0" w:color="auto"/>
                  </w:tcBorders>
                  <w:vAlign w:val="center"/>
                </w:tcPr>
                <w:p w:rsidR="00043F02" w:rsidRPr="00390535" w:rsidRDefault="00043F02" w:rsidP="00550BCA">
                  <w:pPr>
                    <w:snapToGrid w:val="0"/>
                    <w:jc w:val="center"/>
                    <w:rPr>
                      <w:color w:val="000000"/>
                      <w:sz w:val="21"/>
                      <w:szCs w:val="21"/>
                    </w:rPr>
                  </w:pPr>
                </w:p>
              </w:tc>
              <w:tc>
                <w:tcPr>
                  <w:tcW w:w="2868" w:type="dxa"/>
                  <w:vMerge/>
                  <w:tcBorders>
                    <w:top w:val="single" w:sz="6" w:space="0" w:color="auto"/>
                    <w:left w:val="nil"/>
                    <w:bottom w:val="single" w:sz="6" w:space="0" w:color="auto"/>
                    <w:right w:val="single" w:sz="6" w:space="0" w:color="auto"/>
                  </w:tcBorders>
                  <w:vAlign w:val="center"/>
                </w:tcPr>
                <w:p w:rsidR="00043F02" w:rsidRPr="00390535" w:rsidRDefault="00043F02" w:rsidP="00550BCA">
                  <w:pPr>
                    <w:snapToGrid w:val="0"/>
                    <w:jc w:val="center"/>
                    <w:rPr>
                      <w:color w:val="000000"/>
                      <w:sz w:val="21"/>
                      <w:szCs w:val="21"/>
                    </w:rPr>
                  </w:pPr>
                </w:p>
              </w:tc>
              <w:tc>
                <w:tcPr>
                  <w:tcW w:w="1367" w:type="dxa"/>
                  <w:vMerge/>
                  <w:tcBorders>
                    <w:top w:val="single" w:sz="6" w:space="0" w:color="auto"/>
                    <w:left w:val="nil"/>
                    <w:bottom w:val="single" w:sz="6" w:space="0" w:color="auto"/>
                    <w:right w:val="single" w:sz="6" w:space="0" w:color="auto"/>
                  </w:tcBorders>
                  <w:vAlign w:val="center"/>
                </w:tcPr>
                <w:p w:rsidR="00043F02" w:rsidRPr="00390535" w:rsidRDefault="00043F02" w:rsidP="00550BCA">
                  <w:pPr>
                    <w:snapToGrid w:val="0"/>
                    <w:jc w:val="center"/>
                    <w:rPr>
                      <w:color w:val="000000"/>
                      <w:sz w:val="21"/>
                      <w:szCs w:val="21"/>
                    </w:rPr>
                  </w:pPr>
                </w:p>
              </w:tc>
              <w:tc>
                <w:tcPr>
                  <w:tcW w:w="2588" w:type="dxa"/>
                  <w:tcBorders>
                    <w:top w:val="single" w:sz="6" w:space="0" w:color="auto"/>
                    <w:left w:val="nil"/>
                    <w:bottom w:val="single" w:sz="6" w:space="0" w:color="auto"/>
                  </w:tcBorders>
                  <w:vAlign w:val="center"/>
                </w:tcPr>
                <w:p w:rsidR="00043F02" w:rsidRPr="00390535" w:rsidRDefault="00043F02" w:rsidP="00550BCA">
                  <w:pPr>
                    <w:snapToGrid w:val="0"/>
                    <w:jc w:val="center"/>
                    <w:rPr>
                      <w:color w:val="000000"/>
                      <w:sz w:val="21"/>
                      <w:szCs w:val="21"/>
                    </w:rPr>
                  </w:pPr>
                  <w:r w:rsidRPr="00390535">
                    <w:rPr>
                      <w:rFonts w:hint="eastAsia"/>
                      <w:color w:val="000000"/>
                      <w:sz w:val="21"/>
                      <w:szCs w:val="21"/>
                    </w:rPr>
                    <w:t>生产车间边界</w:t>
                  </w:r>
                  <w:r w:rsidRPr="00390535">
                    <w:rPr>
                      <w:rFonts w:hint="eastAsia"/>
                      <w:color w:val="000000"/>
                      <w:sz w:val="21"/>
                      <w:szCs w:val="21"/>
                    </w:rPr>
                    <w:t>4mg/m</w:t>
                  </w:r>
                  <w:r w:rsidRPr="00390535">
                    <w:rPr>
                      <w:rFonts w:hint="eastAsia"/>
                      <w:color w:val="000000"/>
                      <w:sz w:val="21"/>
                      <w:szCs w:val="21"/>
                      <w:vertAlign w:val="superscript"/>
                    </w:rPr>
                    <w:t>3</w:t>
                  </w:r>
                </w:p>
              </w:tc>
            </w:tr>
            <w:tr w:rsidR="00043F02" w:rsidRPr="00390535" w:rsidTr="009B31D3">
              <w:trPr>
                <w:trHeight w:val="397"/>
                <w:jc w:val="center"/>
              </w:trPr>
              <w:tc>
                <w:tcPr>
                  <w:tcW w:w="1115" w:type="dxa"/>
                  <w:vMerge/>
                  <w:tcBorders>
                    <w:left w:val="nil"/>
                    <w:right w:val="single" w:sz="6" w:space="0" w:color="auto"/>
                  </w:tcBorders>
                  <w:vAlign w:val="center"/>
                </w:tcPr>
                <w:p w:rsidR="00043F02" w:rsidRPr="00390535" w:rsidRDefault="00043F02" w:rsidP="00550BCA">
                  <w:pPr>
                    <w:snapToGrid w:val="0"/>
                    <w:jc w:val="center"/>
                    <w:rPr>
                      <w:color w:val="000000"/>
                      <w:sz w:val="21"/>
                      <w:szCs w:val="21"/>
                    </w:rPr>
                  </w:pPr>
                </w:p>
              </w:tc>
              <w:tc>
                <w:tcPr>
                  <w:tcW w:w="2868" w:type="dxa"/>
                  <w:vMerge/>
                  <w:tcBorders>
                    <w:top w:val="single" w:sz="6" w:space="0" w:color="auto"/>
                    <w:left w:val="nil"/>
                    <w:bottom w:val="single" w:sz="6" w:space="0" w:color="auto"/>
                    <w:right w:val="single" w:sz="6" w:space="0" w:color="auto"/>
                  </w:tcBorders>
                  <w:vAlign w:val="center"/>
                </w:tcPr>
                <w:p w:rsidR="00043F02" w:rsidRPr="00390535" w:rsidRDefault="00043F02" w:rsidP="00550BCA">
                  <w:pPr>
                    <w:tabs>
                      <w:tab w:val="left" w:pos="792"/>
                    </w:tabs>
                    <w:snapToGrid w:val="0"/>
                    <w:jc w:val="center"/>
                    <w:rPr>
                      <w:sz w:val="21"/>
                      <w:szCs w:val="21"/>
                    </w:rPr>
                  </w:pPr>
                </w:p>
              </w:tc>
              <w:tc>
                <w:tcPr>
                  <w:tcW w:w="1367" w:type="dxa"/>
                  <w:vMerge/>
                  <w:tcBorders>
                    <w:top w:val="single" w:sz="6" w:space="0" w:color="auto"/>
                    <w:left w:val="nil"/>
                    <w:bottom w:val="single" w:sz="6" w:space="0" w:color="auto"/>
                    <w:right w:val="single" w:sz="6" w:space="0" w:color="auto"/>
                  </w:tcBorders>
                  <w:vAlign w:val="center"/>
                </w:tcPr>
                <w:p w:rsidR="00043F02" w:rsidRPr="00390535" w:rsidRDefault="00043F02" w:rsidP="00550BCA">
                  <w:pPr>
                    <w:snapToGrid w:val="0"/>
                    <w:jc w:val="center"/>
                    <w:rPr>
                      <w:sz w:val="21"/>
                      <w:szCs w:val="21"/>
                    </w:rPr>
                  </w:pPr>
                </w:p>
              </w:tc>
              <w:tc>
                <w:tcPr>
                  <w:tcW w:w="2588" w:type="dxa"/>
                  <w:tcBorders>
                    <w:top w:val="single" w:sz="6" w:space="0" w:color="auto"/>
                    <w:left w:val="nil"/>
                    <w:bottom w:val="single" w:sz="6" w:space="0" w:color="auto"/>
                  </w:tcBorders>
                  <w:vAlign w:val="center"/>
                </w:tcPr>
                <w:p w:rsidR="00043F02" w:rsidRPr="009361A9" w:rsidRDefault="00043F02" w:rsidP="005F7147">
                  <w:pPr>
                    <w:snapToGrid w:val="0"/>
                    <w:jc w:val="center"/>
                    <w:rPr>
                      <w:sz w:val="21"/>
                      <w:szCs w:val="21"/>
                    </w:rPr>
                  </w:pPr>
                  <w:r>
                    <w:rPr>
                      <w:rFonts w:hint="eastAsia"/>
                      <w:sz w:val="21"/>
                      <w:szCs w:val="21"/>
                    </w:rPr>
                    <w:t>排放浓度</w:t>
                  </w:r>
                  <w:r>
                    <w:rPr>
                      <w:rFonts w:hint="eastAsia"/>
                      <w:sz w:val="21"/>
                      <w:szCs w:val="21"/>
                    </w:rPr>
                    <w:t>80</w:t>
                  </w:r>
                  <w:r w:rsidRPr="00390535">
                    <w:rPr>
                      <w:rFonts w:hint="eastAsia"/>
                      <w:color w:val="000000"/>
                      <w:sz w:val="21"/>
                      <w:szCs w:val="21"/>
                    </w:rPr>
                    <w:t>mg/m</w:t>
                  </w:r>
                  <w:r w:rsidRPr="00390535">
                    <w:rPr>
                      <w:rFonts w:hint="eastAsia"/>
                      <w:color w:val="000000"/>
                      <w:sz w:val="21"/>
                      <w:szCs w:val="21"/>
                      <w:vertAlign w:val="superscript"/>
                    </w:rPr>
                    <w:t>3</w:t>
                  </w:r>
                  <w:r>
                    <w:rPr>
                      <w:rFonts w:hint="eastAsia"/>
                      <w:color w:val="000000"/>
                      <w:sz w:val="21"/>
                      <w:szCs w:val="21"/>
                    </w:rPr>
                    <w:t>，处理效率≥</w:t>
                  </w:r>
                  <w:r>
                    <w:rPr>
                      <w:rFonts w:hint="eastAsia"/>
                      <w:color w:val="000000"/>
                      <w:sz w:val="21"/>
                      <w:szCs w:val="21"/>
                    </w:rPr>
                    <w:t>70%</w:t>
                  </w:r>
                </w:p>
              </w:tc>
            </w:tr>
            <w:tr w:rsidR="00043F02" w:rsidRPr="00390535" w:rsidTr="00B256B7">
              <w:trPr>
                <w:trHeight w:val="397"/>
                <w:jc w:val="center"/>
              </w:trPr>
              <w:tc>
                <w:tcPr>
                  <w:tcW w:w="1115" w:type="dxa"/>
                  <w:vMerge/>
                  <w:tcBorders>
                    <w:left w:val="nil"/>
                    <w:right w:val="single" w:sz="6" w:space="0" w:color="auto"/>
                  </w:tcBorders>
                  <w:vAlign w:val="center"/>
                </w:tcPr>
                <w:p w:rsidR="00043F02" w:rsidRPr="00390535" w:rsidRDefault="00043F02" w:rsidP="00550BCA">
                  <w:pPr>
                    <w:snapToGrid w:val="0"/>
                    <w:jc w:val="center"/>
                    <w:rPr>
                      <w:color w:val="000000"/>
                      <w:sz w:val="21"/>
                      <w:szCs w:val="21"/>
                    </w:rPr>
                  </w:pPr>
                </w:p>
              </w:tc>
              <w:tc>
                <w:tcPr>
                  <w:tcW w:w="2868" w:type="dxa"/>
                  <w:vMerge w:val="restart"/>
                  <w:tcBorders>
                    <w:top w:val="single" w:sz="6" w:space="0" w:color="auto"/>
                    <w:left w:val="nil"/>
                    <w:right w:val="single" w:sz="6" w:space="0" w:color="auto"/>
                  </w:tcBorders>
                  <w:vAlign w:val="center"/>
                </w:tcPr>
                <w:p w:rsidR="00043F02" w:rsidRPr="00390535" w:rsidRDefault="00043F02" w:rsidP="00550BCA">
                  <w:pPr>
                    <w:tabs>
                      <w:tab w:val="left" w:pos="792"/>
                    </w:tabs>
                    <w:snapToGrid w:val="0"/>
                    <w:jc w:val="center"/>
                    <w:rPr>
                      <w:sz w:val="21"/>
                      <w:szCs w:val="21"/>
                    </w:rPr>
                  </w:pPr>
                  <w:r w:rsidRPr="00390535">
                    <w:rPr>
                      <w:rFonts w:hint="eastAsia"/>
                      <w:sz w:val="21"/>
                      <w:szCs w:val="21"/>
                    </w:rPr>
                    <w:t>《大气污染物综合排放标准》（</w:t>
                  </w:r>
                  <w:r w:rsidRPr="00390535">
                    <w:rPr>
                      <w:rFonts w:hint="eastAsia"/>
                      <w:sz w:val="21"/>
                      <w:szCs w:val="21"/>
                    </w:rPr>
                    <w:t>GB16297-1996</w:t>
                  </w:r>
                  <w:r w:rsidRPr="00390535">
                    <w:rPr>
                      <w:rFonts w:hint="eastAsia"/>
                      <w:sz w:val="21"/>
                      <w:szCs w:val="21"/>
                    </w:rPr>
                    <w:t>）表</w:t>
                  </w:r>
                  <w:r w:rsidRPr="00390535">
                    <w:rPr>
                      <w:rFonts w:hint="eastAsia"/>
                      <w:sz w:val="21"/>
                      <w:szCs w:val="21"/>
                    </w:rPr>
                    <w:t>2</w:t>
                  </w:r>
                  <w:r w:rsidRPr="00390535">
                    <w:rPr>
                      <w:rFonts w:hint="eastAsia"/>
                      <w:sz w:val="21"/>
                      <w:szCs w:val="21"/>
                    </w:rPr>
                    <w:t>二级</w:t>
                  </w:r>
                </w:p>
              </w:tc>
              <w:tc>
                <w:tcPr>
                  <w:tcW w:w="1367" w:type="dxa"/>
                  <w:tcBorders>
                    <w:top w:val="single" w:sz="6" w:space="0" w:color="auto"/>
                    <w:left w:val="nil"/>
                    <w:bottom w:val="single" w:sz="6" w:space="0" w:color="auto"/>
                    <w:right w:val="single" w:sz="6" w:space="0" w:color="auto"/>
                  </w:tcBorders>
                  <w:vAlign w:val="center"/>
                </w:tcPr>
                <w:p w:rsidR="00043F02" w:rsidRPr="00390535" w:rsidRDefault="00043F02" w:rsidP="00550BCA">
                  <w:pPr>
                    <w:snapToGrid w:val="0"/>
                    <w:jc w:val="center"/>
                    <w:rPr>
                      <w:sz w:val="21"/>
                      <w:szCs w:val="21"/>
                    </w:rPr>
                  </w:pPr>
                  <w:r>
                    <w:rPr>
                      <w:rFonts w:hint="eastAsia"/>
                      <w:sz w:val="21"/>
                      <w:szCs w:val="21"/>
                    </w:rPr>
                    <w:t>非甲烷总烃</w:t>
                  </w:r>
                </w:p>
              </w:tc>
              <w:tc>
                <w:tcPr>
                  <w:tcW w:w="2588" w:type="dxa"/>
                  <w:tcBorders>
                    <w:top w:val="single" w:sz="6" w:space="0" w:color="auto"/>
                    <w:left w:val="nil"/>
                    <w:bottom w:val="single" w:sz="6" w:space="0" w:color="auto"/>
                  </w:tcBorders>
                  <w:vAlign w:val="center"/>
                </w:tcPr>
                <w:p w:rsidR="00043F02" w:rsidRDefault="00043F02" w:rsidP="00550BCA">
                  <w:pPr>
                    <w:snapToGrid w:val="0"/>
                    <w:jc w:val="center"/>
                    <w:rPr>
                      <w:sz w:val="21"/>
                      <w:szCs w:val="21"/>
                    </w:rPr>
                  </w:pPr>
                  <w:r w:rsidRPr="00390535">
                    <w:rPr>
                      <w:rFonts w:hint="eastAsia"/>
                      <w:sz w:val="21"/>
                      <w:szCs w:val="21"/>
                    </w:rPr>
                    <w:t>10kg/h</w:t>
                  </w:r>
                </w:p>
              </w:tc>
            </w:tr>
            <w:tr w:rsidR="00043F02" w:rsidRPr="00390535" w:rsidTr="00B256B7">
              <w:trPr>
                <w:trHeight w:val="397"/>
                <w:jc w:val="center"/>
              </w:trPr>
              <w:tc>
                <w:tcPr>
                  <w:tcW w:w="1115" w:type="dxa"/>
                  <w:vMerge/>
                  <w:tcBorders>
                    <w:left w:val="nil"/>
                    <w:right w:val="single" w:sz="6" w:space="0" w:color="auto"/>
                  </w:tcBorders>
                  <w:vAlign w:val="center"/>
                </w:tcPr>
                <w:p w:rsidR="00043F02" w:rsidRPr="00390535" w:rsidRDefault="00043F02" w:rsidP="00550BCA">
                  <w:pPr>
                    <w:snapToGrid w:val="0"/>
                    <w:jc w:val="center"/>
                    <w:rPr>
                      <w:color w:val="000000"/>
                      <w:sz w:val="21"/>
                      <w:szCs w:val="21"/>
                    </w:rPr>
                  </w:pPr>
                </w:p>
              </w:tc>
              <w:tc>
                <w:tcPr>
                  <w:tcW w:w="2868" w:type="dxa"/>
                  <w:vMerge/>
                  <w:tcBorders>
                    <w:left w:val="nil"/>
                    <w:right w:val="single" w:sz="6" w:space="0" w:color="auto"/>
                  </w:tcBorders>
                  <w:vAlign w:val="center"/>
                </w:tcPr>
                <w:p w:rsidR="00043F02" w:rsidRPr="00390535" w:rsidRDefault="00043F02" w:rsidP="00550BCA">
                  <w:pPr>
                    <w:tabs>
                      <w:tab w:val="left" w:pos="792"/>
                    </w:tabs>
                    <w:snapToGrid w:val="0"/>
                    <w:jc w:val="center"/>
                    <w:rPr>
                      <w:sz w:val="21"/>
                      <w:szCs w:val="21"/>
                    </w:rPr>
                  </w:pPr>
                </w:p>
              </w:tc>
              <w:tc>
                <w:tcPr>
                  <w:tcW w:w="1367" w:type="dxa"/>
                  <w:vMerge w:val="restart"/>
                  <w:tcBorders>
                    <w:top w:val="single" w:sz="6" w:space="0" w:color="auto"/>
                    <w:left w:val="nil"/>
                    <w:right w:val="single" w:sz="6" w:space="0" w:color="auto"/>
                  </w:tcBorders>
                  <w:vAlign w:val="center"/>
                </w:tcPr>
                <w:p w:rsidR="00043F02" w:rsidRDefault="00043F02" w:rsidP="00550BCA">
                  <w:pPr>
                    <w:snapToGrid w:val="0"/>
                    <w:jc w:val="center"/>
                    <w:rPr>
                      <w:sz w:val="21"/>
                      <w:szCs w:val="21"/>
                    </w:rPr>
                  </w:pPr>
                  <w:r>
                    <w:rPr>
                      <w:rFonts w:hint="eastAsia"/>
                      <w:sz w:val="21"/>
                      <w:szCs w:val="21"/>
                    </w:rPr>
                    <w:t>氯乙烯</w:t>
                  </w:r>
                </w:p>
              </w:tc>
              <w:tc>
                <w:tcPr>
                  <w:tcW w:w="2588" w:type="dxa"/>
                  <w:tcBorders>
                    <w:top w:val="single" w:sz="6" w:space="0" w:color="auto"/>
                    <w:left w:val="nil"/>
                    <w:bottom w:val="single" w:sz="6" w:space="0" w:color="auto"/>
                  </w:tcBorders>
                  <w:vAlign w:val="center"/>
                </w:tcPr>
                <w:p w:rsidR="00043F02" w:rsidRPr="00390535" w:rsidRDefault="00043F02" w:rsidP="00550BCA">
                  <w:pPr>
                    <w:snapToGrid w:val="0"/>
                    <w:jc w:val="center"/>
                    <w:rPr>
                      <w:sz w:val="21"/>
                      <w:szCs w:val="21"/>
                    </w:rPr>
                  </w:pPr>
                  <w:r>
                    <w:rPr>
                      <w:rFonts w:hint="eastAsia"/>
                      <w:sz w:val="21"/>
                      <w:szCs w:val="21"/>
                    </w:rPr>
                    <w:t>有组织</w:t>
                  </w:r>
                  <w:r>
                    <w:rPr>
                      <w:rFonts w:hint="eastAsia"/>
                      <w:sz w:val="21"/>
                      <w:szCs w:val="21"/>
                    </w:rPr>
                    <w:t>36mg/m</w:t>
                  </w:r>
                  <w:r w:rsidRPr="00043F02">
                    <w:rPr>
                      <w:rFonts w:hint="eastAsia"/>
                      <w:sz w:val="21"/>
                      <w:szCs w:val="21"/>
                      <w:vertAlign w:val="superscript"/>
                    </w:rPr>
                    <w:t>3</w:t>
                  </w:r>
                </w:p>
              </w:tc>
            </w:tr>
            <w:tr w:rsidR="00043F02" w:rsidRPr="00390535" w:rsidTr="00B256B7">
              <w:trPr>
                <w:trHeight w:val="397"/>
                <w:jc w:val="center"/>
              </w:trPr>
              <w:tc>
                <w:tcPr>
                  <w:tcW w:w="1115" w:type="dxa"/>
                  <w:vMerge/>
                  <w:tcBorders>
                    <w:left w:val="nil"/>
                    <w:bottom w:val="single" w:sz="8" w:space="0" w:color="auto"/>
                    <w:right w:val="single" w:sz="6" w:space="0" w:color="auto"/>
                  </w:tcBorders>
                  <w:vAlign w:val="center"/>
                </w:tcPr>
                <w:p w:rsidR="00043F02" w:rsidRPr="00390535" w:rsidRDefault="00043F02" w:rsidP="00550BCA">
                  <w:pPr>
                    <w:snapToGrid w:val="0"/>
                    <w:jc w:val="center"/>
                    <w:rPr>
                      <w:color w:val="000000"/>
                      <w:sz w:val="21"/>
                      <w:szCs w:val="21"/>
                    </w:rPr>
                  </w:pPr>
                </w:p>
              </w:tc>
              <w:tc>
                <w:tcPr>
                  <w:tcW w:w="2868" w:type="dxa"/>
                  <w:vMerge/>
                  <w:tcBorders>
                    <w:left w:val="nil"/>
                    <w:bottom w:val="single" w:sz="8" w:space="0" w:color="auto"/>
                    <w:right w:val="single" w:sz="6" w:space="0" w:color="auto"/>
                  </w:tcBorders>
                  <w:vAlign w:val="center"/>
                </w:tcPr>
                <w:p w:rsidR="00043F02" w:rsidRPr="00390535" w:rsidRDefault="00043F02" w:rsidP="00550BCA">
                  <w:pPr>
                    <w:tabs>
                      <w:tab w:val="left" w:pos="792"/>
                    </w:tabs>
                    <w:snapToGrid w:val="0"/>
                    <w:jc w:val="center"/>
                    <w:rPr>
                      <w:sz w:val="21"/>
                      <w:szCs w:val="21"/>
                    </w:rPr>
                  </w:pPr>
                </w:p>
              </w:tc>
              <w:tc>
                <w:tcPr>
                  <w:tcW w:w="1367" w:type="dxa"/>
                  <w:vMerge/>
                  <w:tcBorders>
                    <w:left w:val="nil"/>
                    <w:bottom w:val="single" w:sz="8" w:space="0" w:color="auto"/>
                    <w:right w:val="single" w:sz="6" w:space="0" w:color="auto"/>
                  </w:tcBorders>
                  <w:vAlign w:val="center"/>
                </w:tcPr>
                <w:p w:rsidR="00043F02" w:rsidRDefault="00043F02" w:rsidP="00550BCA">
                  <w:pPr>
                    <w:snapToGrid w:val="0"/>
                    <w:jc w:val="center"/>
                    <w:rPr>
                      <w:sz w:val="21"/>
                      <w:szCs w:val="21"/>
                    </w:rPr>
                  </w:pPr>
                </w:p>
              </w:tc>
              <w:tc>
                <w:tcPr>
                  <w:tcW w:w="2588" w:type="dxa"/>
                  <w:tcBorders>
                    <w:top w:val="single" w:sz="6" w:space="0" w:color="auto"/>
                    <w:left w:val="nil"/>
                    <w:bottom w:val="single" w:sz="8" w:space="0" w:color="auto"/>
                  </w:tcBorders>
                  <w:vAlign w:val="center"/>
                </w:tcPr>
                <w:p w:rsidR="00043F02" w:rsidRDefault="00043F02" w:rsidP="00550BCA">
                  <w:pPr>
                    <w:snapToGrid w:val="0"/>
                    <w:jc w:val="center"/>
                    <w:rPr>
                      <w:sz w:val="21"/>
                      <w:szCs w:val="21"/>
                    </w:rPr>
                  </w:pPr>
                  <w:r>
                    <w:rPr>
                      <w:rFonts w:hint="eastAsia"/>
                      <w:sz w:val="21"/>
                      <w:szCs w:val="21"/>
                    </w:rPr>
                    <w:t>无组织厂界</w:t>
                  </w:r>
                  <w:r>
                    <w:rPr>
                      <w:rFonts w:hint="eastAsia"/>
                      <w:sz w:val="21"/>
                      <w:szCs w:val="21"/>
                    </w:rPr>
                    <w:t>0.6mg/m</w:t>
                  </w:r>
                  <w:r w:rsidRPr="00043F02">
                    <w:rPr>
                      <w:rFonts w:hint="eastAsia"/>
                      <w:sz w:val="21"/>
                      <w:szCs w:val="21"/>
                      <w:vertAlign w:val="superscript"/>
                    </w:rPr>
                    <w:t>3</w:t>
                  </w:r>
                </w:p>
              </w:tc>
            </w:tr>
          </w:tbl>
          <w:p w:rsidR="008F2EEC" w:rsidRPr="008F2EEC" w:rsidRDefault="008F2EEC" w:rsidP="006009C2">
            <w:pPr>
              <w:snapToGrid w:val="0"/>
              <w:spacing w:line="420" w:lineRule="exact"/>
              <w:ind w:firstLineChars="200" w:firstLine="480"/>
              <w:rPr>
                <w:bCs/>
                <w:color w:val="000000"/>
                <w:sz w:val="24"/>
                <w:szCs w:val="24"/>
              </w:rPr>
            </w:pPr>
            <w:r w:rsidRPr="008F2EEC">
              <w:rPr>
                <w:rFonts w:hAnsi="宋体"/>
                <w:bCs/>
                <w:color w:val="000000"/>
                <w:sz w:val="24"/>
                <w:szCs w:val="24"/>
              </w:rPr>
              <w:t>本项目原料采用聚氯乙烯，根据《合成树脂工业污染物排放标准》（</w:t>
            </w:r>
            <w:r w:rsidRPr="008F2EEC">
              <w:rPr>
                <w:bCs/>
                <w:color w:val="000000"/>
                <w:sz w:val="24"/>
                <w:szCs w:val="24"/>
              </w:rPr>
              <w:t>GB31572-2015</w:t>
            </w:r>
            <w:r w:rsidRPr="008F2EEC">
              <w:rPr>
                <w:rFonts w:hAnsi="宋体"/>
                <w:bCs/>
                <w:color w:val="000000"/>
                <w:sz w:val="24"/>
                <w:szCs w:val="24"/>
              </w:rPr>
              <w:t>）附录</w:t>
            </w:r>
            <w:r w:rsidRPr="008F2EEC">
              <w:rPr>
                <w:bCs/>
                <w:color w:val="000000"/>
                <w:sz w:val="24"/>
                <w:szCs w:val="24"/>
              </w:rPr>
              <w:t>A</w:t>
            </w:r>
            <w:r w:rsidRPr="008F2EEC">
              <w:rPr>
                <w:rFonts w:hAnsi="宋体"/>
                <w:bCs/>
                <w:color w:val="000000"/>
                <w:sz w:val="24"/>
                <w:szCs w:val="24"/>
              </w:rPr>
              <w:t>显示，《合成树脂工业污染物排放标准》（</w:t>
            </w:r>
            <w:r w:rsidRPr="008F2EEC">
              <w:rPr>
                <w:bCs/>
                <w:color w:val="000000"/>
                <w:sz w:val="24"/>
                <w:szCs w:val="24"/>
              </w:rPr>
              <w:t>GB31572-2015</w:t>
            </w:r>
            <w:r w:rsidRPr="008F2EEC">
              <w:rPr>
                <w:rFonts w:hAnsi="宋体"/>
                <w:bCs/>
                <w:color w:val="000000"/>
                <w:sz w:val="24"/>
                <w:szCs w:val="24"/>
              </w:rPr>
              <w:t>）不适用于聚氯乙烯</w:t>
            </w:r>
            <w:r>
              <w:rPr>
                <w:rFonts w:hAnsi="宋体" w:hint="eastAsia"/>
                <w:bCs/>
                <w:color w:val="000000"/>
                <w:sz w:val="24"/>
                <w:szCs w:val="24"/>
              </w:rPr>
              <w:t>，故本项目不执行该标准。</w:t>
            </w:r>
          </w:p>
          <w:p w:rsidR="007E320F" w:rsidRDefault="00791257">
            <w:pPr>
              <w:spacing w:line="440" w:lineRule="exact"/>
              <w:ind w:firstLineChars="200" w:firstLine="482"/>
              <w:rPr>
                <w:rFonts w:ascii="宋体" w:hAnsi="宋体"/>
                <w:b/>
                <w:bCs/>
                <w:color w:val="000000"/>
                <w:sz w:val="24"/>
                <w:szCs w:val="24"/>
              </w:rPr>
            </w:pPr>
            <w:r>
              <w:rPr>
                <w:rFonts w:ascii="宋体" w:hAnsi="宋体" w:hint="eastAsia"/>
                <w:b/>
                <w:bCs/>
                <w:color w:val="000000"/>
                <w:sz w:val="24"/>
                <w:szCs w:val="24"/>
              </w:rPr>
              <w:t>二、废水</w:t>
            </w:r>
          </w:p>
          <w:p w:rsidR="00791257" w:rsidRPr="00791257" w:rsidRDefault="00791257" w:rsidP="00791257">
            <w:pPr>
              <w:spacing w:line="440" w:lineRule="exact"/>
              <w:ind w:firstLineChars="200" w:firstLine="480"/>
              <w:rPr>
                <w:color w:val="000000"/>
                <w:sz w:val="24"/>
                <w:szCs w:val="24"/>
              </w:rPr>
            </w:pPr>
            <w:r w:rsidRPr="00791257">
              <w:rPr>
                <w:color w:val="000000"/>
                <w:sz w:val="24"/>
                <w:szCs w:val="24"/>
              </w:rPr>
              <w:t>废水</w:t>
            </w:r>
            <w:r w:rsidRPr="00791257">
              <w:rPr>
                <w:rFonts w:hint="eastAsia"/>
                <w:color w:val="000000"/>
                <w:sz w:val="24"/>
                <w:szCs w:val="24"/>
              </w:rPr>
              <w:t>执行</w:t>
            </w:r>
            <w:r>
              <w:rPr>
                <w:rFonts w:hint="eastAsia"/>
                <w:color w:val="000000"/>
                <w:sz w:val="24"/>
                <w:szCs w:val="24"/>
              </w:rPr>
              <w:t>古固寨</w:t>
            </w:r>
            <w:r w:rsidRPr="00791257">
              <w:rPr>
                <w:rFonts w:hint="eastAsia"/>
                <w:color w:val="000000"/>
                <w:sz w:val="24"/>
                <w:szCs w:val="24"/>
              </w:rPr>
              <w:t>镇</w:t>
            </w:r>
            <w:r w:rsidRPr="00791257">
              <w:rPr>
                <w:color w:val="000000"/>
                <w:sz w:val="24"/>
                <w:szCs w:val="24"/>
              </w:rPr>
              <w:t>污水处理厂收水水质</w:t>
            </w:r>
            <w:r w:rsidR="00B256B7">
              <w:rPr>
                <w:rFonts w:hint="eastAsia"/>
                <w:color w:val="000000"/>
                <w:sz w:val="24"/>
                <w:szCs w:val="24"/>
              </w:rPr>
              <w:t>及排水</w:t>
            </w:r>
            <w:r w:rsidRPr="00791257">
              <w:rPr>
                <w:color w:val="000000"/>
                <w:sz w:val="24"/>
                <w:szCs w:val="24"/>
              </w:rPr>
              <w:t>标准</w:t>
            </w:r>
            <w:r w:rsidRPr="00791257">
              <w:rPr>
                <w:rFonts w:hint="eastAsia"/>
                <w:color w:val="000000"/>
                <w:sz w:val="24"/>
                <w:szCs w:val="24"/>
              </w:rPr>
              <w:t>，具体值见下表。</w:t>
            </w:r>
          </w:p>
          <w:p w:rsidR="00791257" w:rsidRPr="00791257" w:rsidRDefault="00791257" w:rsidP="00791257">
            <w:pPr>
              <w:spacing w:line="440" w:lineRule="exact"/>
              <w:rPr>
                <w:rFonts w:ascii="黑体" w:eastAsia="黑体" w:hAnsi="黑体"/>
                <w:color w:val="000000"/>
                <w:sz w:val="24"/>
                <w:szCs w:val="24"/>
              </w:rPr>
            </w:pPr>
            <w:r w:rsidRPr="00791257">
              <w:rPr>
                <w:rFonts w:hint="eastAsia"/>
                <w:color w:val="000000"/>
                <w:sz w:val="24"/>
                <w:szCs w:val="24"/>
              </w:rPr>
              <w:t xml:space="preserve"> </w:t>
            </w:r>
            <w:r>
              <w:rPr>
                <w:rFonts w:hint="eastAsia"/>
                <w:color w:val="000000"/>
                <w:sz w:val="24"/>
                <w:szCs w:val="24"/>
              </w:rPr>
              <w:t xml:space="preserve">   </w:t>
            </w:r>
            <w:r w:rsidRPr="00791257">
              <w:rPr>
                <w:rFonts w:ascii="黑体" w:eastAsia="黑体" w:hAnsi="黑体" w:hint="eastAsia"/>
                <w:color w:val="000000"/>
                <w:sz w:val="24"/>
                <w:szCs w:val="24"/>
              </w:rPr>
              <w:t>表</w:t>
            </w:r>
            <w:r w:rsidR="00C52D45">
              <w:rPr>
                <w:rFonts w:eastAsia="黑体" w:hint="eastAsia"/>
                <w:color w:val="000000"/>
                <w:sz w:val="24"/>
                <w:szCs w:val="24"/>
              </w:rPr>
              <w:t>2</w:t>
            </w:r>
            <w:r w:rsidR="0020397C">
              <w:rPr>
                <w:rFonts w:eastAsia="黑体" w:hint="eastAsia"/>
                <w:color w:val="000000"/>
                <w:sz w:val="24"/>
                <w:szCs w:val="24"/>
              </w:rPr>
              <w:t>2</w:t>
            </w:r>
            <w:r w:rsidR="008D62CE">
              <w:rPr>
                <w:rFonts w:ascii="黑体" w:eastAsia="黑体" w:hAnsi="黑体" w:hint="eastAsia"/>
                <w:color w:val="000000"/>
                <w:sz w:val="24"/>
                <w:szCs w:val="24"/>
              </w:rPr>
              <w:t xml:space="preserve">     </w:t>
            </w:r>
            <w:r w:rsidR="00B256B7">
              <w:rPr>
                <w:rFonts w:ascii="黑体" w:eastAsia="黑体" w:hAnsi="黑体" w:hint="eastAsia"/>
                <w:color w:val="000000"/>
                <w:sz w:val="24"/>
                <w:szCs w:val="24"/>
              </w:rPr>
              <w:t xml:space="preserve"> </w:t>
            </w:r>
            <w:r w:rsidR="007B5721">
              <w:rPr>
                <w:rFonts w:ascii="黑体" w:eastAsia="黑体" w:hAnsi="黑体" w:hint="eastAsia"/>
                <w:color w:val="000000"/>
                <w:sz w:val="24"/>
                <w:szCs w:val="24"/>
              </w:rPr>
              <w:t>古固寨</w:t>
            </w:r>
            <w:r w:rsidRPr="00791257">
              <w:rPr>
                <w:rFonts w:ascii="黑体" w:eastAsia="黑体" w:hAnsi="黑体" w:hint="eastAsia"/>
                <w:color w:val="000000"/>
                <w:sz w:val="24"/>
                <w:szCs w:val="24"/>
              </w:rPr>
              <w:t>镇</w:t>
            </w:r>
            <w:r w:rsidRPr="00791257">
              <w:rPr>
                <w:rFonts w:ascii="黑体" w:eastAsia="黑体" w:hAnsi="黑体"/>
                <w:color w:val="000000"/>
                <w:sz w:val="24"/>
                <w:szCs w:val="24"/>
              </w:rPr>
              <w:t>污水处理厂收水</w:t>
            </w:r>
            <w:r w:rsidR="008D62CE">
              <w:rPr>
                <w:rFonts w:ascii="黑体" w:eastAsia="黑体" w:hAnsi="黑体" w:hint="eastAsia"/>
                <w:color w:val="000000"/>
                <w:sz w:val="24"/>
                <w:szCs w:val="24"/>
              </w:rPr>
              <w:t>及排水</w:t>
            </w:r>
            <w:r w:rsidRPr="00791257">
              <w:rPr>
                <w:rFonts w:ascii="黑体" w:eastAsia="黑体" w:hAnsi="黑体"/>
                <w:color w:val="000000"/>
                <w:sz w:val="24"/>
                <w:szCs w:val="24"/>
              </w:rPr>
              <w:t>水质标准</w:t>
            </w:r>
            <w:r w:rsidR="00B256B7">
              <w:rPr>
                <w:rFonts w:ascii="黑体" w:eastAsia="黑体" w:hAnsi="黑体" w:hint="eastAsia"/>
                <w:color w:val="000000"/>
                <w:sz w:val="24"/>
                <w:szCs w:val="24"/>
              </w:rPr>
              <w:t xml:space="preserve">     </w:t>
            </w:r>
            <w:r w:rsidRPr="00791257">
              <w:rPr>
                <w:rFonts w:ascii="黑体" w:eastAsia="黑体" w:hAnsi="黑体" w:hint="eastAsia"/>
                <w:color w:val="000000"/>
                <w:sz w:val="24"/>
                <w:szCs w:val="24"/>
              </w:rPr>
              <w:t>单位：</w:t>
            </w:r>
            <w:r w:rsidRPr="00791257">
              <w:rPr>
                <w:rFonts w:eastAsia="黑体"/>
                <w:color w:val="000000"/>
                <w:sz w:val="24"/>
                <w:szCs w:val="24"/>
              </w:rPr>
              <w:t>mg/L</w:t>
            </w:r>
          </w:p>
          <w:tbl>
            <w:tblPr>
              <w:tblW w:w="7938"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323"/>
              <w:gridCol w:w="1323"/>
              <w:gridCol w:w="1323"/>
              <w:gridCol w:w="1323"/>
              <w:gridCol w:w="1323"/>
              <w:gridCol w:w="1323"/>
            </w:tblGrid>
            <w:tr w:rsidR="00E94AB3" w:rsidRPr="00E92847" w:rsidTr="003006FB">
              <w:trPr>
                <w:trHeight w:val="397"/>
                <w:jc w:val="center"/>
              </w:trPr>
              <w:tc>
                <w:tcPr>
                  <w:tcW w:w="1548" w:type="dxa"/>
                  <w:tcBorders>
                    <w:top w:val="single" w:sz="8" w:space="0" w:color="auto"/>
                    <w:left w:val="nil"/>
                    <w:bottom w:val="single" w:sz="8" w:space="0" w:color="auto"/>
                  </w:tcBorders>
                  <w:vAlign w:val="center"/>
                </w:tcPr>
                <w:p w:rsidR="00E94AB3" w:rsidRPr="00FD676F" w:rsidRDefault="00E94AB3" w:rsidP="0094677A">
                  <w:pPr>
                    <w:snapToGrid w:val="0"/>
                    <w:jc w:val="center"/>
                    <w:rPr>
                      <w:rFonts w:eastAsia="黑体"/>
                      <w:sz w:val="21"/>
                      <w:szCs w:val="21"/>
                    </w:rPr>
                  </w:pPr>
                  <w:r w:rsidRPr="00FD676F">
                    <w:rPr>
                      <w:rFonts w:eastAsia="黑体" w:hAnsi="黑体"/>
                      <w:sz w:val="21"/>
                      <w:szCs w:val="21"/>
                    </w:rPr>
                    <w:t>污染物名称</w:t>
                  </w:r>
                </w:p>
              </w:tc>
              <w:tc>
                <w:tcPr>
                  <w:tcW w:w="1548" w:type="dxa"/>
                  <w:tcBorders>
                    <w:top w:val="single" w:sz="8" w:space="0" w:color="auto"/>
                    <w:bottom w:val="single" w:sz="8" w:space="0" w:color="auto"/>
                  </w:tcBorders>
                  <w:vAlign w:val="center"/>
                </w:tcPr>
                <w:p w:rsidR="00E94AB3" w:rsidRPr="00FD676F" w:rsidRDefault="00E94AB3" w:rsidP="0094677A">
                  <w:pPr>
                    <w:snapToGrid w:val="0"/>
                    <w:jc w:val="center"/>
                    <w:rPr>
                      <w:rFonts w:eastAsia="黑体"/>
                      <w:sz w:val="21"/>
                      <w:szCs w:val="21"/>
                    </w:rPr>
                  </w:pPr>
                  <w:r w:rsidRPr="00FD676F">
                    <w:rPr>
                      <w:rFonts w:eastAsia="黑体"/>
                      <w:sz w:val="21"/>
                      <w:szCs w:val="21"/>
                    </w:rPr>
                    <w:t>COD</w:t>
                  </w:r>
                  <w:r w:rsidRPr="00FD676F">
                    <w:rPr>
                      <w:rFonts w:eastAsia="黑体"/>
                      <w:sz w:val="21"/>
                      <w:szCs w:val="21"/>
                      <w:vertAlign w:val="subscript"/>
                    </w:rPr>
                    <w:t>cr</w:t>
                  </w:r>
                </w:p>
              </w:tc>
              <w:tc>
                <w:tcPr>
                  <w:tcW w:w="1548" w:type="dxa"/>
                  <w:tcBorders>
                    <w:top w:val="single" w:sz="8" w:space="0" w:color="auto"/>
                    <w:bottom w:val="single" w:sz="8" w:space="0" w:color="auto"/>
                  </w:tcBorders>
                  <w:vAlign w:val="center"/>
                </w:tcPr>
                <w:p w:rsidR="00E94AB3" w:rsidRPr="00FD676F" w:rsidRDefault="00E94AB3" w:rsidP="0094677A">
                  <w:pPr>
                    <w:snapToGrid w:val="0"/>
                    <w:ind w:leftChars="-77" w:left="-54" w:rightChars="-40" w:right="-112" w:hangingChars="77" w:hanging="162"/>
                    <w:jc w:val="center"/>
                    <w:rPr>
                      <w:rFonts w:eastAsia="黑体"/>
                      <w:sz w:val="21"/>
                      <w:szCs w:val="21"/>
                    </w:rPr>
                  </w:pPr>
                  <w:r w:rsidRPr="00FD676F">
                    <w:rPr>
                      <w:rFonts w:eastAsia="黑体"/>
                      <w:sz w:val="21"/>
                      <w:szCs w:val="21"/>
                    </w:rPr>
                    <w:t xml:space="preserve"> SS</w:t>
                  </w:r>
                </w:p>
              </w:tc>
              <w:tc>
                <w:tcPr>
                  <w:tcW w:w="1548" w:type="dxa"/>
                  <w:tcBorders>
                    <w:top w:val="single" w:sz="8" w:space="0" w:color="auto"/>
                    <w:bottom w:val="single" w:sz="8" w:space="0" w:color="auto"/>
                  </w:tcBorders>
                  <w:vAlign w:val="center"/>
                </w:tcPr>
                <w:p w:rsidR="00E94AB3" w:rsidRPr="00FD676F" w:rsidRDefault="00E94AB3" w:rsidP="0094677A">
                  <w:pPr>
                    <w:snapToGrid w:val="0"/>
                    <w:ind w:leftChars="-77" w:left="-54" w:rightChars="-40" w:right="-112" w:hangingChars="77" w:hanging="162"/>
                    <w:jc w:val="center"/>
                    <w:rPr>
                      <w:rFonts w:eastAsia="黑体"/>
                      <w:sz w:val="21"/>
                      <w:szCs w:val="21"/>
                    </w:rPr>
                  </w:pPr>
                  <w:r w:rsidRPr="00FD676F">
                    <w:rPr>
                      <w:rFonts w:eastAsia="黑体"/>
                      <w:sz w:val="21"/>
                      <w:szCs w:val="21"/>
                    </w:rPr>
                    <w:t>NH</w:t>
                  </w:r>
                  <w:r w:rsidRPr="00FD676F">
                    <w:rPr>
                      <w:rFonts w:eastAsia="黑体"/>
                      <w:sz w:val="21"/>
                      <w:szCs w:val="21"/>
                      <w:vertAlign w:val="subscript"/>
                    </w:rPr>
                    <w:t>3</w:t>
                  </w:r>
                  <w:r w:rsidRPr="00FD676F">
                    <w:rPr>
                      <w:rFonts w:eastAsia="黑体"/>
                      <w:sz w:val="21"/>
                      <w:szCs w:val="21"/>
                    </w:rPr>
                    <w:t>-N</w:t>
                  </w:r>
                </w:p>
              </w:tc>
              <w:tc>
                <w:tcPr>
                  <w:tcW w:w="1548" w:type="dxa"/>
                  <w:tcBorders>
                    <w:top w:val="single" w:sz="8" w:space="0" w:color="auto"/>
                    <w:bottom w:val="single" w:sz="8" w:space="0" w:color="auto"/>
                    <w:right w:val="nil"/>
                  </w:tcBorders>
                  <w:vAlign w:val="center"/>
                </w:tcPr>
                <w:p w:rsidR="00E94AB3" w:rsidRPr="00FD676F" w:rsidRDefault="00E94AB3" w:rsidP="0094677A">
                  <w:pPr>
                    <w:snapToGrid w:val="0"/>
                    <w:jc w:val="center"/>
                    <w:rPr>
                      <w:rFonts w:eastAsia="黑体"/>
                      <w:sz w:val="21"/>
                      <w:szCs w:val="21"/>
                    </w:rPr>
                  </w:pPr>
                  <w:r w:rsidRPr="00FD676F">
                    <w:rPr>
                      <w:rFonts w:eastAsia="黑体"/>
                      <w:sz w:val="21"/>
                      <w:szCs w:val="21"/>
                    </w:rPr>
                    <w:t>BOD</w:t>
                  </w:r>
                  <w:r w:rsidRPr="00FD676F">
                    <w:rPr>
                      <w:rFonts w:eastAsia="黑体"/>
                      <w:sz w:val="21"/>
                      <w:szCs w:val="21"/>
                      <w:vertAlign w:val="subscript"/>
                    </w:rPr>
                    <w:t>5</w:t>
                  </w:r>
                </w:p>
              </w:tc>
              <w:tc>
                <w:tcPr>
                  <w:tcW w:w="1548" w:type="dxa"/>
                  <w:tcBorders>
                    <w:top w:val="single" w:sz="8" w:space="0" w:color="auto"/>
                    <w:bottom w:val="single" w:sz="8" w:space="0" w:color="auto"/>
                    <w:right w:val="nil"/>
                  </w:tcBorders>
                  <w:vAlign w:val="center"/>
                </w:tcPr>
                <w:p w:rsidR="00E94AB3" w:rsidRPr="00FD676F" w:rsidRDefault="00E94AB3" w:rsidP="0094677A">
                  <w:pPr>
                    <w:snapToGrid w:val="0"/>
                    <w:jc w:val="center"/>
                    <w:rPr>
                      <w:rFonts w:eastAsia="黑体"/>
                      <w:sz w:val="21"/>
                      <w:szCs w:val="21"/>
                    </w:rPr>
                  </w:pPr>
                  <w:r w:rsidRPr="00FD676F">
                    <w:rPr>
                      <w:rFonts w:eastAsia="黑体"/>
                      <w:sz w:val="21"/>
                      <w:szCs w:val="21"/>
                    </w:rPr>
                    <w:t>TP</w:t>
                  </w:r>
                </w:p>
              </w:tc>
            </w:tr>
            <w:tr w:rsidR="00E94AB3" w:rsidRPr="00E92847" w:rsidTr="003006FB">
              <w:trPr>
                <w:trHeight w:val="397"/>
                <w:jc w:val="center"/>
              </w:trPr>
              <w:tc>
                <w:tcPr>
                  <w:tcW w:w="1548" w:type="dxa"/>
                  <w:tcBorders>
                    <w:top w:val="single" w:sz="8" w:space="0" w:color="auto"/>
                    <w:left w:val="nil"/>
                    <w:bottom w:val="single" w:sz="4" w:space="0" w:color="auto"/>
                  </w:tcBorders>
                  <w:vAlign w:val="center"/>
                </w:tcPr>
                <w:p w:rsidR="00E94AB3" w:rsidRPr="00E92847" w:rsidRDefault="00E94AB3" w:rsidP="0094677A">
                  <w:pPr>
                    <w:snapToGrid w:val="0"/>
                    <w:jc w:val="center"/>
                    <w:rPr>
                      <w:sz w:val="21"/>
                      <w:szCs w:val="21"/>
                    </w:rPr>
                  </w:pPr>
                  <w:r>
                    <w:rPr>
                      <w:rFonts w:hint="eastAsia"/>
                      <w:sz w:val="21"/>
                      <w:szCs w:val="21"/>
                    </w:rPr>
                    <w:t>收水标准</w:t>
                  </w:r>
                </w:p>
              </w:tc>
              <w:tc>
                <w:tcPr>
                  <w:tcW w:w="1548" w:type="dxa"/>
                  <w:tcBorders>
                    <w:top w:val="single" w:sz="8" w:space="0" w:color="auto"/>
                    <w:bottom w:val="single" w:sz="4" w:space="0" w:color="auto"/>
                  </w:tcBorders>
                  <w:vAlign w:val="center"/>
                </w:tcPr>
                <w:p w:rsidR="00E94AB3" w:rsidRPr="00E92847" w:rsidRDefault="00E94AB3" w:rsidP="0094677A">
                  <w:pPr>
                    <w:snapToGrid w:val="0"/>
                    <w:jc w:val="center"/>
                    <w:rPr>
                      <w:sz w:val="21"/>
                      <w:szCs w:val="21"/>
                    </w:rPr>
                  </w:pPr>
                  <w:r>
                    <w:rPr>
                      <w:rFonts w:hint="eastAsia"/>
                      <w:sz w:val="21"/>
                      <w:szCs w:val="21"/>
                    </w:rPr>
                    <w:t>350</w:t>
                  </w:r>
                </w:p>
              </w:tc>
              <w:tc>
                <w:tcPr>
                  <w:tcW w:w="1548" w:type="dxa"/>
                  <w:tcBorders>
                    <w:top w:val="single" w:sz="8" w:space="0" w:color="auto"/>
                    <w:bottom w:val="single" w:sz="4" w:space="0" w:color="auto"/>
                    <w:right w:val="single" w:sz="4" w:space="0" w:color="auto"/>
                  </w:tcBorders>
                  <w:vAlign w:val="center"/>
                </w:tcPr>
                <w:p w:rsidR="00E94AB3" w:rsidRPr="00E92847" w:rsidRDefault="00E94AB3" w:rsidP="0094677A">
                  <w:pPr>
                    <w:snapToGrid w:val="0"/>
                    <w:jc w:val="center"/>
                    <w:rPr>
                      <w:sz w:val="21"/>
                      <w:szCs w:val="21"/>
                    </w:rPr>
                  </w:pPr>
                  <w:r>
                    <w:rPr>
                      <w:rFonts w:hint="eastAsia"/>
                      <w:sz w:val="21"/>
                      <w:szCs w:val="21"/>
                    </w:rPr>
                    <w:t>240</w:t>
                  </w:r>
                </w:p>
              </w:tc>
              <w:tc>
                <w:tcPr>
                  <w:tcW w:w="1548" w:type="dxa"/>
                  <w:tcBorders>
                    <w:top w:val="single" w:sz="8" w:space="0" w:color="auto"/>
                    <w:left w:val="single" w:sz="4" w:space="0" w:color="auto"/>
                    <w:bottom w:val="single" w:sz="4" w:space="0" w:color="auto"/>
                    <w:right w:val="single" w:sz="4" w:space="0" w:color="auto"/>
                  </w:tcBorders>
                  <w:vAlign w:val="center"/>
                </w:tcPr>
                <w:p w:rsidR="00E94AB3" w:rsidRPr="00E92847" w:rsidRDefault="00E94AB3" w:rsidP="0094677A">
                  <w:pPr>
                    <w:snapToGrid w:val="0"/>
                    <w:jc w:val="center"/>
                    <w:rPr>
                      <w:sz w:val="21"/>
                      <w:szCs w:val="21"/>
                    </w:rPr>
                  </w:pPr>
                  <w:r>
                    <w:rPr>
                      <w:rFonts w:hint="eastAsia"/>
                      <w:sz w:val="21"/>
                      <w:szCs w:val="21"/>
                    </w:rPr>
                    <w:t>30</w:t>
                  </w:r>
                </w:p>
              </w:tc>
              <w:tc>
                <w:tcPr>
                  <w:tcW w:w="1548" w:type="dxa"/>
                  <w:tcBorders>
                    <w:top w:val="single" w:sz="8" w:space="0" w:color="auto"/>
                    <w:left w:val="single" w:sz="4" w:space="0" w:color="auto"/>
                    <w:bottom w:val="single" w:sz="4" w:space="0" w:color="auto"/>
                    <w:right w:val="nil"/>
                  </w:tcBorders>
                  <w:vAlign w:val="center"/>
                </w:tcPr>
                <w:p w:rsidR="00E94AB3" w:rsidRPr="00E92847" w:rsidRDefault="00E94AB3" w:rsidP="0094677A">
                  <w:pPr>
                    <w:snapToGrid w:val="0"/>
                    <w:jc w:val="center"/>
                    <w:rPr>
                      <w:sz w:val="21"/>
                      <w:szCs w:val="21"/>
                    </w:rPr>
                  </w:pPr>
                  <w:r>
                    <w:rPr>
                      <w:rFonts w:hint="eastAsia"/>
                      <w:sz w:val="21"/>
                      <w:szCs w:val="21"/>
                    </w:rPr>
                    <w:t>160</w:t>
                  </w:r>
                </w:p>
              </w:tc>
              <w:tc>
                <w:tcPr>
                  <w:tcW w:w="1548" w:type="dxa"/>
                  <w:tcBorders>
                    <w:top w:val="single" w:sz="8" w:space="0" w:color="auto"/>
                    <w:left w:val="single" w:sz="4" w:space="0" w:color="auto"/>
                    <w:bottom w:val="single" w:sz="4" w:space="0" w:color="auto"/>
                    <w:right w:val="nil"/>
                  </w:tcBorders>
                  <w:vAlign w:val="center"/>
                </w:tcPr>
                <w:p w:rsidR="00E94AB3" w:rsidRDefault="000B155C" w:rsidP="0094677A">
                  <w:pPr>
                    <w:snapToGrid w:val="0"/>
                    <w:jc w:val="center"/>
                    <w:rPr>
                      <w:sz w:val="21"/>
                      <w:szCs w:val="21"/>
                    </w:rPr>
                  </w:pPr>
                  <w:r>
                    <w:rPr>
                      <w:rFonts w:hint="eastAsia"/>
                      <w:sz w:val="21"/>
                      <w:szCs w:val="21"/>
                    </w:rPr>
                    <w:t>/</w:t>
                  </w:r>
                </w:p>
              </w:tc>
            </w:tr>
            <w:tr w:rsidR="00E94AB3" w:rsidRPr="00E92847" w:rsidTr="003006FB">
              <w:trPr>
                <w:trHeight w:val="397"/>
                <w:jc w:val="center"/>
              </w:trPr>
              <w:tc>
                <w:tcPr>
                  <w:tcW w:w="1548" w:type="dxa"/>
                  <w:tcBorders>
                    <w:top w:val="single" w:sz="4" w:space="0" w:color="auto"/>
                    <w:left w:val="nil"/>
                    <w:bottom w:val="single" w:sz="8" w:space="0" w:color="auto"/>
                  </w:tcBorders>
                  <w:vAlign w:val="center"/>
                </w:tcPr>
                <w:p w:rsidR="00E94AB3" w:rsidRDefault="00E94AB3" w:rsidP="0094677A">
                  <w:pPr>
                    <w:snapToGrid w:val="0"/>
                    <w:jc w:val="center"/>
                    <w:rPr>
                      <w:sz w:val="21"/>
                      <w:szCs w:val="21"/>
                    </w:rPr>
                  </w:pPr>
                  <w:r>
                    <w:rPr>
                      <w:rFonts w:hint="eastAsia"/>
                      <w:sz w:val="21"/>
                      <w:szCs w:val="21"/>
                    </w:rPr>
                    <w:t>排水标准</w:t>
                  </w:r>
                </w:p>
              </w:tc>
              <w:tc>
                <w:tcPr>
                  <w:tcW w:w="1548" w:type="dxa"/>
                  <w:tcBorders>
                    <w:top w:val="single" w:sz="4" w:space="0" w:color="auto"/>
                    <w:bottom w:val="single" w:sz="8" w:space="0" w:color="auto"/>
                  </w:tcBorders>
                  <w:vAlign w:val="center"/>
                </w:tcPr>
                <w:p w:rsidR="00E94AB3" w:rsidRDefault="00A94C60" w:rsidP="0094677A">
                  <w:pPr>
                    <w:snapToGrid w:val="0"/>
                    <w:jc w:val="center"/>
                    <w:rPr>
                      <w:sz w:val="21"/>
                      <w:szCs w:val="21"/>
                    </w:rPr>
                  </w:pPr>
                  <w:r>
                    <w:rPr>
                      <w:rFonts w:hint="eastAsia"/>
                      <w:sz w:val="21"/>
                      <w:szCs w:val="21"/>
                    </w:rPr>
                    <w:t>30</w:t>
                  </w:r>
                </w:p>
              </w:tc>
              <w:tc>
                <w:tcPr>
                  <w:tcW w:w="1548" w:type="dxa"/>
                  <w:tcBorders>
                    <w:top w:val="single" w:sz="4" w:space="0" w:color="auto"/>
                    <w:bottom w:val="single" w:sz="8" w:space="0" w:color="auto"/>
                    <w:right w:val="single" w:sz="4" w:space="0" w:color="auto"/>
                  </w:tcBorders>
                  <w:vAlign w:val="center"/>
                </w:tcPr>
                <w:p w:rsidR="00E94AB3" w:rsidRDefault="000B155C" w:rsidP="0094677A">
                  <w:pPr>
                    <w:snapToGrid w:val="0"/>
                    <w:jc w:val="center"/>
                    <w:rPr>
                      <w:sz w:val="21"/>
                      <w:szCs w:val="21"/>
                    </w:rPr>
                  </w:pPr>
                  <w:r>
                    <w:rPr>
                      <w:rFonts w:hint="eastAsia"/>
                      <w:sz w:val="21"/>
                      <w:szCs w:val="21"/>
                    </w:rPr>
                    <w:t>10</w:t>
                  </w:r>
                </w:p>
              </w:tc>
              <w:tc>
                <w:tcPr>
                  <w:tcW w:w="1548" w:type="dxa"/>
                  <w:tcBorders>
                    <w:top w:val="single" w:sz="4" w:space="0" w:color="auto"/>
                    <w:left w:val="single" w:sz="4" w:space="0" w:color="auto"/>
                    <w:bottom w:val="single" w:sz="8" w:space="0" w:color="auto"/>
                    <w:right w:val="single" w:sz="4" w:space="0" w:color="auto"/>
                  </w:tcBorders>
                  <w:vAlign w:val="center"/>
                </w:tcPr>
                <w:p w:rsidR="00E94AB3" w:rsidRDefault="00A94C60" w:rsidP="0094677A">
                  <w:pPr>
                    <w:snapToGrid w:val="0"/>
                    <w:jc w:val="center"/>
                    <w:rPr>
                      <w:sz w:val="21"/>
                      <w:szCs w:val="21"/>
                    </w:rPr>
                  </w:pPr>
                  <w:r>
                    <w:rPr>
                      <w:rFonts w:hint="eastAsia"/>
                      <w:sz w:val="21"/>
                      <w:szCs w:val="21"/>
                    </w:rPr>
                    <w:t>1.5</w:t>
                  </w:r>
                </w:p>
              </w:tc>
              <w:tc>
                <w:tcPr>
                  <w:tcW w:w="1548" w:type="dxa"/>
                  <w:tcBorders>
                    <w:top w:val="single" w:sz="4" w:space="0" w:color="auto"/>
                    <w:left w:val="single" w:sz="4" w:space="0" w:color="auto"/>
                    <w:bottom w:val="single" w:sz="8" w:space="0" w:color="auto"/>
                    <w:right w:val="nil"/>
                  </w:tcBorders>
                  <w:vAlign w:val="center"/>
                </w:tcPr>
                <w:p w:rsidR="00E94AB3" w:rsidRDefault="00A94C60" w:rsidP="0094677A">
                  <w:pPr>
                    <w:snapToGrid w:val="0"/>
                    <w:jc w:val="center"/>
                    <w:rPr>
                      <w:sz w:val="21"/>
                      <w:szCs w:val="21"/>
                    </w:rPr>
                  </w:pPr>
                  <w:r>
                    <w:rPr>
                      <w:rFonts w:hint="eastAsia"/>
                      <w:sz w:val="21"/>
                      <w:szCs w:val="21"/>
                    </w:rPr>
                    <w:t>6</w:t>
                  </w:r>
                </w:p>
              </w:tc>
              <w:tc>
                <w:tcPr>
                  <w:tcW w:w="1548" w:type="dxa"/>
                  <w:tcBorders>
                    <w:top w:val="single" w:sz="4" w:space="0" w:color="auto"/>
                    <w:left w:val="single" w:sz="4" w:space="0" w:color="auto"/>
                    <w:bottom w:val="single" w:sz="8" w:space="0" w:color="auto"/>
                    <w:right w:val="nil"/>
                  </w:tcBorders>
                  <w:vAlign w:val="center"/>
                </w:tcPr>
                <w:p w:rsidR="00E94AB3" w:rsidRDefault="00A94C60" w:rsidP="0094677A">
                  <w:pPr>
                    <w:snapToGrid w:val="0"/>
                    <w:jc w:val="center"/>
                    <w:rPr>
                      <w:sz w:val="21"/>
                      <w:szCs w:val="21"/>
                    </w:rPr>
                  </w:pPr>
                  <w:r>
                    <w:rPr>
                      <w:rFonts w:hint="eastAsia"/>
                      <w:sz w:val="21"/>
                      <w:szCs w:val="21"/>
                    </w:rPr>
                    <w:t>0.3</w:t>
                  </w:r>
                </w:p>
              </w:tc>
            </w:tr>
          </w:tbl>
          <w:p w:rsidR="00791257" w:rsidRDefault="00DE209A">
            <w:pPr>
              <w:spacing w:line="440" w:lineRule="exact"/>
              <w:ind w:firstLineChars="200" w:firstLine="482"/>
              <w:rPr>
                <w:rFonts w:ascii="宋体" w:hAnsi="宋体"/>
                <w:b/>
                <w:bCs/>
                <w:color w:val="000000"/>
                <w:sz w:val="24"/>
                <w:szCs w:val="24"/>
              </w:rPr>
            </w:pPr>
            <w:r>
              <w:rPr>
                <w:rFonts w:ascii="宋体" w:hAnsi="宋体" w:hint="eastAsia"/>
                <w:b/>
                <w:bCs/>
                <w:color w:val="000000"/>
                <w:sz w:val="24"/>
                <w:szCs w:val="24"/>
              </w:rPr>
              <w:t>三、噪声</w:t>
            </w:r>
          </w:p>
          <w:p w:rsidR="00F949FC" w:rsidRPr="00F949FC" w:rsidRDefault="00F949FC" w:rsidP="00C52D45">
            <w:pPr>
              <w:spacing w:line="400" w:lineRule="exact"/>
              <w:ind w:firstLineChars="200" w:firstLine="480"/>
              <w:rPr>
                <w:rFonts w:eastAsiaTheme="minorEastAsia"/>
                <w:sz w:val="24"/>
                <w:szCs w:val="24"/>
              </w:rPr>
            </w:pPr>
            <w:r w:rsidRPr="00683DE9">
              <w:rPr>
                <w:rFonts w:eastAsiaTheme="minorEastAsia" w:hAnsiTheme="minorEastAsia"/>
                <w:color w:val="000000" w:themeColor="text1"/>
                <w:sz w:val="24"/>
                <w:szCs w:val="24"/>
              </w:rPr>
              <w:t>根据《</w:t>
            </w:r>
            <w:r w:rsidR="00AF3928" w:rsidRPr="00683DE9">
              <w:rPr>
                <w:rFonts w:eastAsiaTheme="minorEastAsia" w:hAnsiTheme="minorEastAsia" w:hint="eastAsia"/>
                <w:color w:val="000000" w:themeColor="text1"/>
                <w:sz w:val="24"/>
                <w:szCs w:val="24"/>
              </w:rPr>
              <w:t>新乡县古固寨产业集聚区发展规划</w:t>
            </w:r>
            <w:r w:rsidRPr="00683DE9">
              <w:rPr>
                <w:rFonts w:eastAsiaTheme="minorEastAsia" w:hAnsiTheme="minorEastAsia"/>
                <w:color w:val="000000" w:themeColor="text1"/>
                <w:sz w:val="24"/>
                <w:szCs w:val="24"/>
              </w:rPr>
              <w:t>（</w:t>
            </w:r>
            <w:r w:rsidRPr="00683DE9">
              <w:rPr>
                <w:rFonts w:eastAsiaTheme="minorEastAsia"/>
                <w:color w:val="000000" w:themeColor="text1"/>
                <w:sz w:val="24"/>
                <w:szCs w:val="24"/>
              </w:rPr>
              <w:t>201</w:t>
            </w:r>
            <w:r w:rsidR="00AF3928" w:rsidRPr="00683DE9">
              <w:rPr>
                <w:rFonts w:eastAsiaTheme="minorEastAsia" w:hint="eastAsia"/>
                <w:color w:val="000000" w:themeColor="text1"/>
                <w:sz w:val="24"/>
                <w:szCs w:val="24"/>
              </w:rPr>
              <w:t>3</w:t>
            </w:r>
            <w:r w:rsidRPr="00683DE9">
              <w:rPr>
                <w:rFonts w:eastAsiaTheme="minorEastAsia"/>
                <w:color w:val="000000" w:themeColor="text1"/>
                <w:sz w:val="24"/>
                <w:szCs w:val="24"/>
              </w:rPr>
              <w:t>-20</w:t>
            </w:r>
            <w:r w:rsidR="00AF3928" w:rsidRPr="00683DE9">
              <w:rPr>
                <w:rFonts w:eastAsiaTheme="minorEastAsia" w:hint="eastAsia"/>
                <w:color w:val="000000" w:themeColor="text1"/>
                <w:sz w:val="24"/>
                <w:szCs w:val="24"/>
              </w:rPr>
              <w:t>30</w:t>
            </w:r>
            <w:r w:rsidRPr="00683DE9">
              <w:rPr>
                <w:rFonts w:eastAsiaTheme="minorEastAsia" w:hAnsiTheme="minorEastAsia"/>
                <w:color w:val="000000" w:themeColor="text1"/>
                <w:sz w:val="24"/>
                <w:szCs w:val="24"/>
              </w:rPr>
              <w:t>）环境影响报告书》，厂界噪</w:t>
            </w:r>
            <w:r w:rsidRPr="00F949FC">
              <w:rPr>
                <w:rFonts w:eastAsiaTheme="minorEastAsia" w:hAnsiTheme="minorEastAsia"/>
                <w:sz w:val="24"/>
                <w:szCs w:val="24"/>
              </w:rPr>
              <w:t>声执行《工业企业厂界环境噪声排放标准》（</w:t>
            </w:r>
            <w:r w:rsidRPr="00F949FC">
              <w:rPr>
                <w:rFonts w:eastAsiaTheme="minorEastAsia"/>
                <w:sz w:val="24"/>
                <w:szCs w:val="24"/>
              </w:rPr>
              <w:t>GB12348-2008</w:t>
            </w:r>
            <w:r w:rsidRPr="00F949FC">
              <w:rPr>
                <w:rFonts w:eastAsiaTheme="minorEastAsia" w:hAnsiTheme="minorEastAsia"/>
                <w:sz w:val="24"/>
                <w:szCs w:val="24"/>
              </w:rPr>
              <w:t>）</w:t>
            </w:r>
            <w:r w:rsidR="006009C2">
              <w:rPr>
                <w:rFonts w:eastAsiaTheme="minorEastAsia" w:hint="eastAsia"/>
                <w:sz w:val="24"/>
                <w:szCs w:val="24"/>
              </w:rPr>
              <w:t>3</w:t>
            </w:r>
            <w:r w:rsidRPr="00F949FC">
              <w:rPr>
                <w:rFonts w:eastAsiaTheme="minorEastAsia" w:hAnsiTheme="minorEastAsia"/>
                <w:sz w:val="24"/>
                <w:szCs w:val="24"/>
              </w:rPr>
              <w:t>类标准，具体值见下表。</w:t>
            </w:r>
          </w:p>
          <w:p w:rsidR="00F949FC" w:rsidRPr="00F949FC" w:rsidRDefault="00F949FC" w:rsidP="00C52D45">
            <w:pPr>
              <w:spacing w:line="400" w:lineRule="exact"/>
              <w:ind w:firstLineChars="50" w:firstLine="120"/>
              <w:rPr>
                <w:sz w:val="24"/>
                <w:szCs w:val="24"/>
              </w:rPr>
            </w:pPr>
            <w:r w:rsidRPr="00F949FC">
              <w:rPr>
                <w:rFonts w:eastAsia="黑体" w:hint="eastAsia"/>
                <w:sz w:val="24"/>
                <w:szCs w:val="24"/>
              </w:rPr>
              <w:t xml:space="preserve">    </w:t>
            </w:r>
            <w:r w:rsidRPr="00F949FC">
              <w:rPr>
                <w:rFonts w:eastAsia="黑体"/>
                <w:sz w:val="24"/>
                <w:szCs w:val="24"/>
              </w:rPr>
              <w:t>表</w:t>
            </w:r>
            <w:r w:rsidRPr="00F949FC">
              <w:rPr>
                <w:rFonts w:eastAsia="黑体" w:hint="eastAsia"/>
                <w:sz w:val="24"/>
                <w:szCs w:val="24"/>
              </w:rPr>
              <w:t>2</w:t>
            </w:r>
            <w:r w:rsidR="0020397C">
              <w:rPr>
                <w:rFonts w:eastAsia="黑体" w:hint="eastAsia"/>
                <w:sz w:val="24"/>
                <w:szCs w:val="24"/>
              </w:rPr>
              <w:t>3</w:t>
            </w:r>
            <w:r w:rsidRPr="00F949FC">
              <w:rPr>
                <w:rFonts w:eastAsia="黑体" w:hint="eastAsia"/>
                <w:sz w:val="24"/>
                <w:szCs w:val="24"/>
              </w:rPr>
              <w:t xml:space="preserve">           </w:t>
            </w:r>
            <w:r w:rsidRPr="00F949FC">
              <w:rPr>
                <w:rFonts w:ascii="黑体" w:eastAsia="黑体" w:hint="eastAsia"/>
                <w:sz w:val="24"/>
                <w:szCs w:val="24"/>
              </w:rPr>
              <w:t>厂界环境噪声排放标准</w:t>
            </w:r>
            <w:r w:rsidRPr="00F949FC">
              <w:rPr>
                <w:sz w:val="24"/>
                <w:szCs w:val="24"/>
              </w:rPr>
              <w:t xml:space="preserve">      </w:t>
            </w:r>
            <w:r w:rsidRPr="00F949FC">
              <w:rPr>
                <w:rFonts w:hint="eastAsia"/>
                <w:sz w:val="24"/>
                <w:szCs w:val="24"/>
              </w:rPr>
              <w:t xml:space="preserve">      </w:t>
            </w:r>
            <w:r w:rsidRPr="00F949FC">
              <w:rPr>
                <w:sz w:val="24"/>
                <w:szCs w:val="24"/>
              </w:rPr>
              <w:t xml:space="preserve">  </w:t>
            </w:r>
            <w:r w:rsidRPr="00F949FC">
              <w:rPr>
                <w:rFonts w:ascii="黑体" w:eastAsia="黑体" w:hint="eastAsia"/>
                <w:sz w:val="24"/>
                <w:szCs w:val="24"/>
              </w:rPr>
              <w:t>单位：</w:t>
            </w:r>
            <w:r w:rsidRPr="00F949FC">
              <w:rPr>
                <w:rFonts w:eastAsia="黑体"/>
                <w:sz w:val="24"/>
                <w:szCs w:val="24"/>
              </w:rPr>
              <w:t>dB</w:t>
            </w:r>
            <w:r w:rsidRPr="00F949FC">
              <w:rPr>
                <w:rFonts w:eastAsia="黑体"/>
                <w:sz w:val="24"/>
                <w:szCs w:val="24"/>
              </w:rPr>
              <w:t>（</w:t>
            </w:r>
            <w:r w:rsidRPr="00F949FC">
              <w:rPr>
                <w:rFonts w:eastAsia="黑体"/>
                <w:sz w:val="24"/>
                <w:szCs w:val="24"/>
              </w:rPr>
              <w:t>A</w:t>
            </w:r>
            <w:r w:rsidRPr="00F949FC">
              <w:rPr>
                <w:rFonts w:eastAsia="黑体"/>
                <w:sz w:val="24"/>
                <w:szCs w:val="24"/>
              </w:rPr>
              <w:t>）</w:t>
            </w:r>
          </w:p>
          <w:tbl>
            <w:tblPr>
              <w:tblW w:w="7938"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3969"/>
              <w:gridCol w:w="3969"/>
            </w:tblGrid>
            <w:tr w:rsidR="009361A9" w:rsidRPr="003B402A" w:rsidTr="009361A9">
              <w:trPr>
                <w:trHeight w:val="397"/>
                <w:jc w:val="center"/>
              </w:trPr>
              <w:tc>
                <w:tcPr>
                  <w:tcW w:w="2646" w:type="dxa"/>
                  <w:tcBorders>
                    <w:top w:val="single" w:sz="8" w:space="0" w:color="auto"/>
                    <w:bottom w:val="single" w:sz="8" w:space="0" w:color="auto"/>
                  </w:tcBorders>
                  <w:vAlign w:val="center"/>
                </w:tcPr>
                <w:p w:rsidR="009361A9" w:rsidRPr="00287AEE" w:rsidRDefault="009361A9" w:rsidP="00F949FC">
                  <w:pPr>
                    <w:jc w:val="center"/>
                    <w:rPr>
                      <w:rFonts w:ascii="黑体" w:eastAsia="黑体" w:hAnsi="黑体"/>
                      <w:sz w:val="21"/>
                      <w:szCs w:val="21"/>
                    </w:rPr>
                  </w:pPr>
                  <w:r w:rsidRPr="00287AEE">
                    <w:rPr>
                      <w:rFonts w:ascii="黑体" w:eastAsia="黑体" w:hAnsi="黑体"/>
                      <w:sz w:val="21"/>
                      <w:szCs w:val="21"/>
                    </w:rPr>
                    <w:t>类别</w:t>
                  </w:r>
                </w:p>
              </w:tc>
              <w:tc>
                <w:tcPr>
                  <w:tcW w:w="2646" w:type="dxa"/>
                  <w:tcBorders>
                    <w:top w:val="single" w:sz="8" w:space="0" w:color="auto"/>
                    <w:bottom w:val="single" w:sz="8" w:space="0" w:color="auto"/>
                  </w:tcBorders>
                  <w:vAlign w:val="center"/>
                </w:tcPr>
                <w:p w:rsidR="009361A9" w:rsidRPr="00287AEE" w:rsidRDefault="009361A9" w:rsidP="00F949FC">
                  <w:pPr>
                    <w:jc w:val="center"/>
                    <w:rPr>
                      <w:rFonts w:ascii="黑体" w:eastAsia="黑体" w:hAnsi="黑体"/>
                      <w:sz w:val="21"/>
                      <w:szCs w:val="21"/>
                    </w:rPr>
                  </w:pPr>
                  <w:r w:rsidRPr="00287AEE">
                    <w:rPr>
                      <w:rFonts w:ascii="黑体" w:eastAsia="黑体" w:hAnsi="黑体"/>
                      <w:sz w:val="21"/>
                      <w:szCs w:val="21"/>
                    </w:rPr>
                    <w:t>昼间</w:t>
                  </w:r>
                </w:p>
              </w:tc>
            </w:tr>
            <w:tr w:rsidR="009361A9" w:rsidRPr="003B402A" w:rsidTr="009361A9">
              <w:trPr>
                <w:trHeight w:val="397"/>
                <w:jc w:val="center"/>
              </w:trPr>
              <w:tc>
                <w:tcPr>
                  <w:tcW w:w="2646" w:type="dxa"/>
                  <w:tcBorders>
                    <w:top w:val="single" w:sz="8" w:space="0" w:color="auto"/>
                    <w:bottom w:val="single" w:sz="8" w:space="0" w:color="auto"/>
                  </w:tcBorders>
                  <w:vAlign w:val="center"/>
                </w:tcPr>
                <w:p w:rsidR="009361A9" w:rsidRPr="003B402A" w:rsidRDefault="006009C2" w:rsidP="00F949FC">
                  <w:pPr>
                    <w:jc w:val="center"/>
                    <w:rPr>
                      <w:sz w:val="21"/>
                      <w:szCs w:val="21"/>
                    </w:rPr>
                  </w:pPr>
                  <w:r>
                    <w:rPr>
                      <w:rFonts w:hint="eastAsia"/>
                      <w:sz w:val="21"/>
                      <w:szCs w:val="21"/>
                    </w:rPr>
                    <w:t>3</w:t>
                  </w:r>
                  <w:r w:rsidR="009361A9" w:rsidRPr="003B402A">
                    <w:rPr>
                      <w:sz w:val="21"/>
                      <w:szCs w:val="21"/>
                    </w:rPr>
                    <w:t>类</w:t>
                  </w:r>
                </w:p>
              </w:tc>
              <w:tc>
                <w:tcPr>
                  <w:tcW w:w="2646" w:type="dxa"/>
                  <w:tcBorders>
                    <w:top w:val="single" w:sz="8" w:space="0" w:color="auto"/>
                    <w:bottom w:val="single" w:sz="8" w:space="0" w:color="auto"/>
                  </w:tcBorders>
                  <w:vAlign w:val="center"/>
                </w:tcPr>
                <w:p w:rsidR="009361A9" w:rsidRPr="003B402A" w:rsidRDefault="006009C2" w:rsidP="00F949FC">
                  <w:pPr>
                    <w:jc w:val="center"/>
                    <w:rPr>
                      <w:sz w:val="21"/>
                      <w:szCs w:val="21"/>
                    </w:rPr>
                  </w:pPr>
                  <w:r>
                    <w:rPr>
                      <w:rFonts w:hint="eastAsia"/>
                      <w:sz w:val="21"/>
                      <w:szCs w:val="21"/>
                    </w:rPr>
                    <w:t>65</w:t>
                  </w:r>
                </w:p>
              </w:tc>
            </w:tr>
          </w:tbl>
          <w:p w:rsidR="00F949FC" w:rsidRDefault="00FD676F" w:rsidP="0094677A">
            <w:pPr>
              <w:snapToGrid w:val="0"/>
              <w:spacing w:line="440" w:lineRule="exact"/>
              <w:ind w:firstLineChars="200" w:firstLine="482"/>
              <w:rPr>
                <w:rFonts w:ascii="宋体" w:hAnsi="宋体"/>
                <w:b/>
                <w:bCs/>
                <w:color w:val="000000"/>
                <w:sz w:val="24"/>
                <w:szCs w:val="24"/>
              </w:rPr>
            </w:pPr>
            <w:r>
              <w:rPr>
                <w:rFonts w:ascii="宋体" w:hAnsi="宋体" w:hint="eastAsia"/>
                <w:b/>
                <w:bCs/>
                <w:color w:val="000000"/>
                <w:sz w:val="24"/>
                <w:szCs w:val="24"/>
              </w:rPr>
              <w:t>四、固废</w:t>
            </w:r>
          </w:p>
          <w:p w:rsidR="00FD676F" w:rsidRDefault="00FD676F" w:rsidP="00C52D45">
            <w:pPr>
              <w:snapToGrid w:val="0"/>
              <w:spacing w:line="400" w:lineRule="exact"/>
              <w:ind w:firstLineChars="200" w:firstLine="480"/>
              <w:rPr>
                <w:rFonts w:ascii="宋体" w:hAnsi="宋体"/>
                <w:b/>
                <w:bCs/>
                <w:color w:val="000000"/>
                <w:sz w:val="24"/>
                <w:szCs w:val="24"/>
              </w:rPr>
            </w:pPr>
            <w:r w:rsidRPr="00FD676F">
              <w:rPr>
                <w:sz w:val="24"/>
                <w:szCs w:val="24"/>
              </w:rPr>
              <w:t>《一般工业固体废物贮存、处置场污染控制标准》（</w:t>
            </w:r>
            <w:r w:rsidRPr="00FD676F">
              <w:rPr>
                <w:sz w:val="24"/>
                <w:szCs w:val="24"/>
              </w:rPr>
              <w:t>GB18599-2001</w:t>
            </w:r>
            <w:r w:rsidRPr="00FD676F">
              <w:rPr>
                <w:sz w:val="24"/>
                <w:szCs w:val="24"/>
              </w:rPr>
              <w:t>）及</w:t>
            </w:r>
            <w:r w:rsidRPr="00FD676F">
              <w:rPr>
                <w:sz w:val="24"/>
                <w:szCs w:val="24"/>
              </w:rPr>
              <w:t>2013</w:t>
            </w:r>
            <w:r w:rsidRPr="00FD676F">
              <w:rPr>
                <w:sz w:val="24"/>
                <w:szCs w:val="24"/>
              </w:rPr>
              <w:t>修改单</w:t>
            </w:r>
            <w:r w:rsidRPr="00FD676F">
              <w:rPr>
                <w:rFonts w:hint="eastAsia"/>
                <w:sz w:val="24"/>
                <w:szCs w:val="24"/>
              </w:rPr>
              <w:t>和</w:t>
            </w:r>
            <w:r w:rsidRPr="00FD676F">
              <w:rPr>
                <w:sz w:val="24"/>
                <w:szCs w:val="24"/>
              </w:rPr>
              <w:t>《危险废物贮存污染控制标准》（</w:t>
            </w:r>
            <w:r w:rsidRPr="00FD676F">
              <w:rPr>
                <w:sz w:val="24"/>
                <w:szCs w:val="24"/>
              </w:rPr>
              <w:t>GB18597-2001</w:t>
            </w:r>
            <w:r w:rsidRPr="00FD676F">
              <w:rPr>
                <w:sz w:val="24"/>
                <w:szCs w:val="24"/>
              </w:rPr>
              <w:t>）及其</w:t>
            </w:r>
            <w:r w:rsidRPr="00FD676F">
              <w:rPr>
                <w:sz w:val="24"/>
                <w:szCs w:val="24"/>
              </w:rPr>
              <w:t>2013</w:t>
            </w:r>
            <w:r w:rsidRPr="00FD676F">
              <w:rPr>
                <w:sz w:val="24"/>
                <w:szCs w:val="24"/>
              </w:rPr>
              <w:t>修改单。</w:t>
            </w:r>
          </w:p>
        </w:tc>
      </w:tr>
      <w:tr w:rsidR="007E320F" w:rsidTr="00D526F6">
        <w:trPr>
          <w:trHeight w:val="397"/>
        </w:trPr>
        <w:tc>
          <w:tcPr>
            <w:tcW w:w="840" w:type="dxa"/>
            <w:tcBorders>
              <w:top w:val="single" w:sz="4" w:space="0" w:color="auto"/>
              <w:left w:val="single" w:sz="6" w:space="0" w:color="auto"/>
              <w:bottom w:val="single" w:sz="6" w:space="0" w:color="auto"/>
              <w:right w:val="single" w:sz="4" w:space="0" w:color="auto"/>
            </w:tcBorders>
            <w:vAlign w:val="center"/>
          </w:tcPr>
          <w:p w:rsidR="007E320F" w:rsidRDefault="00C64333" w:rsidP="00D526F6">
            <w:pPr>
              <w:rPr>
                <w:rFonts w:ascii="宋体" w:hAnsi="宋体"/>
                <w:color w:val="000000"/>
                <w:sz w:val="24"/>
                <w:szCs w:val="24"/>
              </w:rPr>
            </w:pPr>
            <w:r>
              <w:rPr>
                <w:rFonts w:ascii="宋体" w:hAnsi="宋体" w:hint="eastAsia"/>
                <w:color w:val="000000"/>
                <w:sz w:val="24"/>
                <w:szCs w:val="24"/>
              </w:rPr>
              <w:t>总量</w:t>
            </w:r>
          </w:p>
          <w:p w:rsidR="007E320F" w:rsidRDefault="00C64333" w:rsidP="00D526F6">
            <w:pPr>
              <w:rPr>
                <w:rFonts w:ascii="宋体" w:hAnsi="宋体"/>
                <w:color w:val="000000"/>
                <w:sz w:val="24"/>
                <w:szCs w:val="24"/>
              </w:rPr>
            </w:pPr>
            <w:r>
              <w:rPr>
                <w:rFonts w:ascii="宋体" w:hAnsi="宋体" w:hint="eastAsia"/>
                <w:color w:val="000000"/>
                <w:sz w:val="24"/>
                <w:szCs w:val="24"/>
              </w:rPr>
              <w:lastRenderedPageBreak/>
              <w:t>控制</w:t>
            </w:r>
          </w:p>
          <w:p w:rsidR="007E320F" w:rsidRPr="00D526F6" w:rsidRDefault="00C64333" w:rsidP="00D526F6">
            <w:pPr>
              <w:rPr>
                <w:rFonts w:ascii="宋体" w:hAnsi="宋体"/>
                <w:color w:val="000000"/>
                <w:sz w:val="24"/>
                <w:szCs w:val="24"/>
              </w:rPr>
            </w:pPr>
            <w:r>
              <w:rPr>
                <w:rFonts w:ascii="宋体" w:hAnsi="宋体" w:hint="eastAsia"/>
                <w:color w:val="000000"/>
                <w:sz w:val="24"/>
                <w:szCs w:val="24"/>
              </w:rPr>
              <w:t>标准</w:t>
            </w:r>
          </w:p>
        </w:tc>
        <w:tc>
          <w:tcPr>
            <w:tcW w:w="8298" w:type="dxa"/>
            <w:tcBorders>
              <w:top w:val="single" w:sz="4" w:space="0" w:color="auto"/>
              <w:left w:val="single" w:sz="4" w:space="0" w:color="auto"/>
              <w:bottom w:val="single" w:sz="6" w:space="0" w:color="auto"/>
              <w:right w:val="single" w:sz="6" w:space="0" w:color="auto"/>
            </w:tcBorders>
          </w:tcPr>
          <w:p w:rsidR="001D14FF" w:rsidRPr="00BD6C71" w:rsidRDefault="001D14FF" w:rsidP="001D14FF">
            <w:pPr>
              <w:spacing w:line="440" w:lineRule="exact"/>
              <w:ind w:firstLineChars="200" w:firstLine="480"/>
              <w:rPr>
                <w:sz w:val="24"/>
              </w:rPr>
            </w:pPr>
            <w:r w:rsidRPr="00BD6C71">
              <w:rPr>
                <w:rFonts w:hint="eastAsia"/>
                <w:sz w:val="24"/>
              </w:rPr>
              <w:lastRenderedPageBreak/>
              <w:t>根据《新乡市建设项目新增总量指标替代管理指导意见（试行）》的要求，</w:t>
            </w:r>
            <w:r w:rsidRPr="00BD6C71">
              <w:rPr>
                <w:rFonts w:hint="eastAsia"/>
                <w:sz w:val="24"/>
              </w:rPr>
              <w:lastRenderedPageBreak/>
              <w:t>建设项目新增污染物排放需要替代的总量为化学需氧量（</w:t>
            </w:r>
            <w:r w:rsidRPr="00BD6C71">
              <w:rPr>
                <w:rFonts w:hint="eastAsia"/>
                <w:sz w:val="24"/>
              </w:rPr>
              <w:t>COD</w:t>
            </w:r>
            <w:r w:rsidRPr="00BD6C71">
              <w:rPr>
                <w:rFonts w:hint="eastAsia"/>
                <w:sz w:val="24"/>
              </w:rPr>
              <w:t>）、氨氮（</w:t>
            </w:r>
            <w:r w:rsidRPr="00BD6C71">
              <w:rPr>
                <w:rFonts w:hint="eastAsia"/>
                <w:sz w:val="24"/>
              </w:rPr>
              <w:t>NH</w:t>
            </w:r>
            <w:r w:rsidRPr="00BD6C71">
              <w:rPr>
                <w:rFonts w:hint="eastAsia"/>
                <w:sz w:val="24"/>
                <w:vertAlign w:val="subscript"/>
              </w:rPr>
              <w:t>3</w:t>
            </w:r>
            <w:r w:rsidRPr="00BD6C71">
              <w:rPr>
                <w:rFonts w:hint="eastAsia"/>
                <w:sz w:val="24"/>
              </w:rPr>
              <w:t>-N</w:t>
            </w:r>
            <w:r w:rsidRPr="00BD6C71">
              <w:rPr>
                <w:rFonts w:hint="eastAsia"/>
                <w:sz w:val="24"/>
              </w:rPr>
              <w:t>）、二氧化硫（</w:t>
            </w:r>
            <w:r w:rsidRPr="00BD6C71">
              <w:rPr>
                <w:rFonts w:hint="eastAsia"/>
                <w:sz w:val="24"/>
              </w:rPr>
              <w:t>SO</w:t>
            </w:r>
            <w:r w:rsidRPr="00BD6C71">
              <w:rPr>
                <w:rFonts w:hint="eastAsia"/>
                <w:sz w:val="24"/>
                <w:vertAlign w:val="subscript"/>
              </w:rPr>
              <w:t>2</w:t>
            </w:r>
            <w:r w:rsidRPr="00BD6C71">
              <w:rPr>
                <w:rFonts w:hint="eastAsia"/>
                <w:sz w:val="24"/>
              </w:rPr>
              <w:t>）、氮氧化物（</w:t>
            </w:r>
            <w:r w:rsidRPr="00BD6C71">
              <w:rPr>
                <w:rFonts w:hint="eastAsia"/>
                <w:sz w:val="24"/>
              </w:rPr>
              <w:t>NOx</w:t>
            </w:r>
            <w:r w:rsidRPr="00BD6C71">
              <w:rPr>
                <w:rFonts w:hint="eastAsia"/>
                <w:sz w:val="24"/>
              </w:rPr>
              <w:t>）、颗粒物（</w:t>
            </w:r>
            <w:r w:rsidRPr="00BD6C71">
              <w:rPr>
                <w:rFonts w:hint="eastAsia"/>
                <w:sz w:val="24"/>
              </w:rPr>
              <w:t>TSP</w:t>
            </w:r>
            <w:r w:rsidRPr="00BD6C71">
              <w:rPr>
                <w:rFonts w:hint="eastAsia"/>
                <w:sz w:val="24"/>
              </w:rPr>
              <w:t>）、挥发性有机物（</w:t>
            </w:r>
            <w:r w:rsidRPr="00BD6C71">
              <w:rPr>
                <w:rFonts w:hint="eastAsia"/>
                <w:sz w:val="24"/>
              </w:rPr>
              <w:t>VOCs</w:t>
            </w:r>
            <w:r w:rsidRPr="00BD6C71">
              <w:rPr>
                <w:rFonts w:hint="eastAsia"/>
                <w:sz w:val="24"/>
              </w:rPr>
              <w:t>）。</w:t>
            </w:r>
          </w:p>
          <w:p w:rsidR="005F12B0" w:rsidRDefault="001D14FF" w:rsidP="001D14FF">
            <w:pPr>
              <w:spacing w:line="440" w:lineRule="exact"/>
              <w:ind w:firstLineChars="200" w:firstLine="480"/>
              <w:rPr>
                <w:color w:val="000000" w:themeColor="text1"/>
                <w:sz w:val="24"/>
              </w:rPr>
            </w:pPr>
            <w:r w:rsidRPr="006331FE">
              <w:rPr>
                <w:rFonts w:hint="eastAsia"/>
                <w:color w:val="000000"/>
                <w:sz w:val="24"/>
              </w:rPr>
              <w:t>本项目外排废水为生活污水，经化粪池处理后排入</w:t>
            </w:r>
            <w:r>
              <w:rPr>
                <w:rFonts w:hint="eastAsia"/>
                <w:color w:val="000000"/>
                <w:sz w:val="24"/>
              </w:rPr>
              <w:t>古固寨镇污水处理厂</w:t>
            </w:r>
            <w:r w:rsidRPr="006331FE">
              <w:rPr>
                <w:rFonts w:hint="eastAsia"/>
                <w:color w:val="000000"/>
                <w:sz w:val="24"/>
              </w:rPr>
              <w:t>进一步处理；</w:t>
            </w:r>
            <w:r w:rsidR="00111711">
              <w:rPr>
                <w:rFonts w:hint="eastAsia"/>
                <w:color w:val="000000"/>
                <w:sz w:val="24"/>
              </w:rPr>
              <w:t>吸塑过程在密闭车间进行，产生的</w:t>
            </w:r>
            <w:r w:rsidR="0020397C">
              <w:rPr>
                <w:rFonts w:hint="eastAsia"/>
                <w:color w:val="000000"/>
                <w:sz w:val="24"/>
              </w:rPr>
              <w:t>废气</w:t>
            </w:r>
            <w:r w:rsidR="00111711">
              <w:rPr>
                <w:rFonts w:hint="eastAsia"/>
                <w:color w:val="000000"/>
                <w:sz w:val="24"/>
              </w:rPr>
              <w:t>经负压抽风收集，</w:t>
            </w:r>
            <w:r w:rsidRPr="006331FE">
              <w:rPr>
                <w:rFonts w:hint="eastAsia"/>
                <w:color w:val="000000"/>
                <w:sz w:val="24"/>
              </w:rPr>
              <w:t>经</w:t>
            </w:r>
            <w:r w:rsidR="00111711">
              <w:rPr>
                <w:rFonts w:hint="eastAsia"/>
                <w:color w:val="000000"/>
                <w:sz w:val="24"/>
              </w:rPr>
              <w:t>UV</w:t>
            </w:r>
            <w:r w:rsidR="00111711">
              <w:rPr>
                <w:rFonts w:hint="eastAsia"/>
                <w:color w:val="000000"/>
                <w:sz w:val="24"/>
              </w:rPr>
              <w:t>光催化氧化</w:t>
            </w:r>
            <w:r w:rsidR="00111711">
              <w:rPr>
                <w:rFonts w:hint="eastAsia"/>
                <w:color w:val="000000"/>
                <w:sz w:val="24"/>
              </w:rPr>
              <w:t>+</w:t>
            </w:r>
            <w:r w:rsidR="00111711">
              <w:rPr>
                <w:rFonts w:hint="eastAsia"/>
                <w:color w:val="000000"/>
                <w:sz w:val="24"/>
              </w:rPr>
              <w:t>活性炭装置</w:t>
            </w:r>
            <w:r w:rsidRPr="006331FE">
              <w:rPr>
                <w:rFonts w:hint="eastAsia"/>
                <w:color w:val="000000"/>
                <w:sz w:val="24"/>
              </w:rPr>
              <w:t>处理，由</w:t>
            </w:r>
            <w:r w:rsidRPr="006331FE">
              <w:rPr>
                <w:rFonts w:hint="eastAsia"/>
                <w:color w:val="000000"/>
                <w:sz w:val="24"/>
              </w:rPr>
              <w:t>15m</w:t>
            </w:r>
            <w:r w:rsidRPr="006331FE">
              <w:rPr>
                <w:rFonts w:hint="eastAsia"/>
                <w:color w:val="000000"/>
                <w:sz w:val="24"/>
              </w:rPr>
              <w:t>高排气筒排放。本项目新增废水排放量为</w:t>
            </w:r>
            <w:r w:rsidR="00111711">
              <w:rPr>
                <w:rFonts w:hint="eastAsia"/>
                <w:color w:val="000000"/>
                <w:sz w:val="24"/>
              </w:rPr>
              <w:t>216</w:t>
            </w:r>
            <w:r w:rsidRPr="006331FE">
              <w:rPr>
                <w:rFonts w:hint="eastAsia"/>
                <w:color w:val="000000"/>
                <w:sz w:val="24"/>
              </w:rPr>
              <w:t>t/a</w:t>
            </w:r>
            <w:r w:rsidRPr="006331FE">
              <w:rPr>
                <w:rFonts w:hint="eastAsia"/>
                <w:color w:val="000000"/>
                <w:sz w:val="24"/>
              </w:rPr>
              <w:t>，新增废水污染物为</w:t>
            </w:r>
            <w:r w:rsidRPr="00961C50">
              <w:rPr>
                <w:rFonts w:hint="eastAsia"/>
                <w:color w:val="000000" w:themeColor="text1"/>
                <w:sz w:val="24"/>
              </w:rPr>
              <w:t>COD0.</w:t>
            </w:r>
            <w:r w:rsidR="00111711" w:rsidRPr="00961C50">
              <w:rPr>
                <w:rFonts w:hint="eastAsia"/>
                <w:color w:val="000000" w:themeColor="text1"/>
                <w:sz w:val="24"/>
              </w:rPr>
              <w:t>0</w:t>
            </w:r>
            <w:r w:rsidR="00961C50" w:rsidRPr="00961C50">
              <w:rPr>
                <w:rFonts w:hint="eastAsia"/>
                <w:color w:val="000000" w:themeColor="text1"/>
                <w:sz w:val="24"/>
              </w:rPr>
              <w:t>065</w:t>
            </w:r>
            <w:r w:rsidRPr="00961C50">
              <w:rPr>
                <w:rFonts w:hint="eastAsia"/>
                <w:color w:val="000000" w:themeColor="text1"/>
                <w:sz w:val="24"/>
              </w:rPr>
              <w:t>t/a</w:t>
            </w:r>
            <w:r w:rsidRPr="00961C50">
              <w:rPr>
                <w:rFonts w:hint="eastAsia"/>
                <w:color w:val="000000" w:themeColor="text1"/>
                <w:sz w:val="24"/>
              </w:rPr>
              <w:t>、</w:t>
            </w:r>
            <w:r w:rsidRPr="00961C50">
              <w:rPr>
                <w:color w:val="000000" w:themeColor="text1"/>
                <w:sz w:val="24"/>
                <w:szCs w:val="24"/>
              </w:rPr>
              <w:t>NH</w:t>
            </w:r>
            <w:r w:rsidRPr="00961C50">
              <w:rPr>
                <w:color w:val="000000" w:themeColor="text1"/>
                <w:sz w:val="24"/>
                <w:szCs w:val="24"/>
                <w:vertAlign w:val="subscript"/>
              </w:rPr>
              <w:t>3</w:t>
            </w:r>
            <w:r w:rsidRPr="00961C50">
              <w:rPr>
                <w:color w:val="000000" w:themeColor="text1"/>
                <w:sz w:val="24"/>
                <w:szCs w:val="24"/>
              </w:rPr>
              <w:t>-N</w:t>
            </w:r>
            <w:r w:rsidRPr="00961C50">
              <w:rPr>
                <w:rFonts w:hint="eastAsia"/>
                <w:color w:val="000000" w:themeColor="text1"/>
                <w:sz w:val="24"/>
                <w:szCs w:val="24"/>
              </w:rPr>
              <w:t>0.00</w:t>
            </w:r>
            <w:r w:rsidR="00961C50" w:rsidRPr="00961C50">
              <w:rPr>
                <w:rFonts w:hint="eastAsia"/>
                <w:color w:val="000000" w:themeColor="text1"/>
                <w:sz w:val="24"/>
                <w:szCs w:val="24"/>
              </w:rPr>
              <w:t>03</w:t>
            </w:r>
            <w:r w:rsidRPr="00961C50">
              <w:rPr>
                <w:rFonts w:hint="eastAsia"/>
                <w:color w:val="000000" w:themeColor="text1"/>
                <w:sz w:val="24"/>
                <w:szCs w:val="24"/>
              </w:rPr>
              <w:t>t/a</w:t>
            </w:r>
            <w:r w:rsidRPr="00961C50">
              <w:rPr>
                <w:rFonts w:hint="eastAsia"/>
                <w:color w:val="000000" w:themeColor="text1"/>
                <w:sz w:val="24"/>
              </w:rPr>
              <w:t>；</w:t>
            </w:r>
            <w:r w:rsidRPr="006331FE">
              <w:rPr>
                <w:rFonts w:hint="eastAsia"/>
                <w:color w:val="000000"/>
                <w:sz w:val="24"/>
              </w:rPr>
              <w:t>新增废气污染物为</w:t>
            </w:r>
            <w:r w:rsidR="00111711" w:rsidRPr="00BD6C71">
              <w:rPr>
                <w:rFonts w:hint="eastAsia"/>
                <w:sz w:val="24"/>
              </w:rPr>
              <w:t>挥发性有机物（</w:t>
            </w:r>
            <w:r w:rsidR="00111711" w:rsidRPr="00BD6C71">
              <w:rPr>
                <w:rFonts w:hint="eastAsia"/>
                <w:sz w:val="24"/>
              </w:rPr>
              <w:t>VOCs</w:t>
            </w:r>
            <w:r w:rsidR="00111711" w:rsidRPr="00BD6C71">
              <w:rPr>
                <w:rFonts w:hint="eastAsia"/>
                <w:sz w:val="24"/>
              </w:rPr>
              <w:t>）</w:t>
            </w:r>
            <w:r w:rsidRPr="006331FE">
              <w:rPr>
                <w:rFonts w:hint="eastAsia"/>
                <w:color w:val="000000"/>
                <w:sz w:val="24"/>
              </w:rPr>
              <w:t>，</w:t>
            </w:r>
            <w:r w:rsidR="00111711" w:rsidRPr="005F12B0">
              <w:rPr>
                <w:rFonts w:hint="eastAsia"/>
                <w:color w:val="000000" w:themeColor="text1"/>
                <w:sz w:val="24"/>
              </w:rPr>
              <w:t>挥发性有机物（</w:t>
            </w:r>
            <w:r w:rsidR="00111711" w:rsidRPr="005F12B0">
              <w:rPr>
                <w:rFonts w:hint="eastAsia"/>
                <w:color w:val="000000" w:themeColor="text1"/>
                <w:sz w:val="24"/>
              </w:rPr>
              <w:t>VOCs</w:t>
            </w:r>
            <w:r w:rsidR="00111711" w:rsidRPr="005F12B0">
              <w:rPr>
                <w:rFonts w:hint="eastAsia"/>
                <w:color w:val="000000" w:themeColor="text1"/>
                <w:sz w:val="24"/>
              </w:rPr>
              <w:t>）</w:t>
            </w:r>
            <w:r w:rsidRPr="005F12B0">
              <w:rPr>
                <w:rFonts w:hint="eastAsia"/>
                <w:color w:val="000000" w:themeColor="text1"/>
                <w:sz w:val="24"/>
              </w:rPr>
              <w:t>排放量为</w:t>
            </w:r>
            <w:r w:rsidR="005F12B0" w:rsidRPr="005F12B0">
              <w:rPr>
                <w:rFonts w:hint="eastAsia"/>
                <w:color w:val="000000" w:themeColor="text1"/>
                <w:sz w:val="24"/>
              </w:rPr>
              <w:t>0.0342</w:t>
            </w:r>
            <w:r w:rsidRPr="005F12B0">
              <w:rPr>
                <w:rFonts w:hint="eastAsia"/>
                <w:color w:val="000000" w:themeColor="text1"/>
                <w:sz w:val="24"/>
              </w:rPr>
              <w:t>t/a</w:t>
            </w:r>
            <w:r>
              <w:rPr>
                <w:rFonts w:hint="eastAsia"/>
                <w:color w:val="000000"/>
                <w:sz w:val="24"/>
              </w:rPr>
              <w:t>，</w:t>
            </w:r>
            <w:r w:rsidRPr="0020397C">
              <w:rPr>
                <w:rFonts w:hint="eastAsia"/>
                <w:color w:val="000000" w:themeColor="text1"/>
                <w:sz w:val="24"/>
              </w:rPr>
              <w:t>二氧化硫（</w:t>
            </w:r>
            <w:r w:rsidRPr="0020397C">
              <w:rPr>
                <w:rFonts w:hint="eastAsia"/>
                <w:color w:val="000000" w:themeColor="text1"/>
                <w:sz w:val="24"/>
              </w:rPr>
              <w:t>SO</w:t>
            </w:r>
            <w:r w:rsidRPr="0020397C">
              <w:rPr>
                <w:rFonts w:hint="eastAsia"/>
                <w:color w:val="000000" w:themeColor="text1"/>
                <w:sz w:val="24"/>
                <w:vertAlign w:val="subscript"/>
              </w:rPr>
              <w:t>2</w:t>
            </w:r>
            <w:r w:rsidRPr="0020397C">
              <w:rPr>
                <w:rFonts w:hint="eastAsia"/>
                <w:color w:val="000000" w:themeColor="text1"/>
                <w:sz w:val="24"/>
              </w:rPr>
              <w:t>）、氮氧化物（</w:t>
            </w:r>
            <w:r w:rsidRPr="0020397C">
              <w:rPr>
                <w:rFonts w:hint="eastAsia"/>
                <w:color w:val="000000" w:themeColor="text1"/>
                <w:sz w:val="24"/>
              </w:rPr>
              <w:t>NOx</w:t>
            </w:r>
            <w:r w:rsidRPr="0020397C">
              <w:rPr>
                <w:rFonts w:hint="eastAsia"/>
                <w:color w:val="000000" w:themeColor="text1"/>
                <w:sz w:val="24"/>
              </w:rPr>
              <w:t>）、</w:t>
            </w:r>
            <w:r w:rsidR="008061FD">
              <w:rPr>
                <w:rFonts w:hint="eastAsia"/>
                <w:color w:val="000000" w:themeColor="text1"/>
                <w:sz w:val="24"/>
              </w:rPr>
              <w:t>颗粒物</w:t>
            </w:r>
            <w:r w:rsidRPr="0020397C">
              <w:rPr>
                <w:rFonts w:hint="eastAsia"/>
                <w:color w:val="000000" w:themeColor="text1"/>
                <w:sz w:val="24"/>
              </w:rPr>
              <w:t>排放量均为</w:t>
            </w:r>
            <w:r w:rsidR="008061FD">
              <w:rPr>
                <w:rFonts w:hint="eastAsia"/>
                <w:color w:val="000000" w:themeColor="text1"/>
                <w:sz w:val="24"/>
              </w:rPr>
              <w:t>0</w:t>
            </w:r>
            <w:r w:rsidRPr="0020397C">
              <w:rPr>
                <w:rFonts w:hint="eastAsia"/>
                <w:color w:val="000000" w:themeColor="text1"/>
                <w:sz w:val="24"/>
              </w:rPr>
              <w:t>t/a</w:t>
            </w:r>
            <w:r w:rsidR="005F12B0">
              <w:rPr>
                <w:rFonts w:hint="eastAsia"/>
                <w:color w:val="000000" w:themeColor="text1"/>
                <w:sz w:val="24"/>
              </w:rPr>
              <w:t>。</w:t>
            </w:r>
          </w:p>
          <w:p w:rsidR="001D14FF" w:rsidRPr="005F12B0" w:rsidRDefault="005F12B0" w:rsidP="005F12B0">
            <w:pPr>
              <w:adjustRightInd w:val="0"/>
              <w:spacing w:line="440" w:lineRule="exact"/>
              <w:ind w:firstLineChars="200" w:firstLine="480"/>
              <w:rPr>
                <w:sz w:val="24"/>
                <w:szCs w:val="24"/>
              </w:rPr>
            </w:pPr>
            <w:r>
              <w:rPr>
                <w:rFonts w:ascii="宋体" w:hAnsi="宋体" w:hint="eastAsia"/>
                <w:color w:val="000000"/>
                <w:sz w:val="24"/>
                <w:szCs w:val="24"/>
              </w:rPr>
              <w:t>污染物总量控制指标</w:t>
            </w:r>
            <w:r w:rsidRPr="00961C50">
              <w:rPr>
                <w:rFonts w:ascii="宋体" w:hAnsi="宋体" w:hint="eastAsia"/>
                <w:color w:val="000000" w:themeColor="text1"/>
                <w:sz w:val="24"/>
                <w:szCs w:val="24"/>
              </w:rPr>
              <w:t>：</w:t>
            </w:r>
            <w:r w:rsidRPr="00961C50">
              <w:rPr>
                <w:color w:val="000000" w:themeColor="text1"/>
                <w:sz w:val="24"/>
                <w:szCs w:val="24"/>
              </w:rPr>
              <w:t>COD</w:t>
            </w:r>
            <w:r w:rsidRPr="00961C50">
              <w:rPr>
                <w:rFonts w:hint="eastAsia"/>
                <w:color w:val="000000" w:themeColor="text1"/>
                <w:sz w:val="24"/>
                <w:szCs w:val="24"/>
              </w:rPr>
              <w:t>0.0065</w:t>
            </w:r>
            <w:r w:rsidRPr="00961C50">
              <w:rPr>
                <w:color w:val="000000" w:themeColor="text1"/>
                <w:sz w:val="24"/>
                <w:szCs w:val="24"/>
              </w:rPr>
              <w:t>t/a</w:t>
            </w:r>
            <w:r w:rsidRPr="00961C50">
              <w:rPr>
                <w:color w:val="000000" w:themeColor="text1"/>
                <w:sz w:val="24"/>
                <w:szCs w:val="24"/>
              </w:rPr>
              <w:t>，</w:t>
            </w:r>
            <w:r w:rsidRPr="00961C50">
              <w:rPr>
                <w:color w:val="000000" w:themeColor="text1"/>
                <w:sz w:val="24"/>
                <w:szCs w:val="24"/>
              </w:rPr>
              <w:t>NH</w:t>
            </w:r>
            <w:r w:rsidRPr="00961C50">
              <w:rPr>
                <w:color w:val="000000" w:themeColor="text1"/>
                <w:sz w:val="24"/>
                <w:szCs w:val="24"/>
                <w:vertAlign w:val="subscript"/>
              </w:rPr>
              <w:t>3</w:t>
            </w:r>
            <w:r w:rsidRPr="00961C50">
              <w:rPr>
                <w:color w:val="000000" w:themeColor="text1"/>
                <w:sz w:val="24"/>
                <w:szCs w:val="24"/>
              </w:rPr>
              <w:t>-N0.00</w:t>
            </w:r>
            <w:r w:rsidRPr="00961C50">
              <w:rPr>
                <w:rFonts w:hint="eastAsia"/>
                <w:color w:val="000000" w:themeColor="text1"/>
                <w:sz w:val="24"/>
                <w:szCs w:val="24"/>
              </w:rPr>
              <w:t>03</w:t>
            </w:r>
            <w:r w:rsidRPr="00961C50">
              <w:rPr>
                <w:color w:val="000000" w:themeColor="text1"/>
                <w:sz w:val="24"/>
                <w:szCs w:val="24"/>
              </w:rPr>
              <w:t>t/a</w:t>
            </w:r>
            <w:r w:rsidRPr="00961C50">
              <w:rPr>
                <w:rFonts w:hint="eastAsia"/>
                <w:color w:val="000000" w:themeColor="text1"/>
                <w:sz w:val="24"/>
                <w:szCs w:val="24"/>
              </w:rPr>
              <w:t>，</w:t>
            </w:r>
            <w:r w:rsidRPr="00961C50">
              <w:rPr>
                <w:rFonts w:hint="eastAsia"/>
                <w:color w:val="000000" w:themeColor="text1"/>
                <w:sz w:val="24"/>
                <w:szCs w:val="24"/>
              </w:rPr>
              <w:t>TP0.0001t/a</w:t>
            </w:r>
            <w:r w:rsidRPr="00961C50">
              <w:rPr>
                <w:rFonts w:hint="eastAsia"/>
                <w:color w:val="000000" w:themeColor="text1"/>
                <w:sz w:val="24"/>
                <w:szCs w:val="24"/>
              </w:rPr>
              <w:t>，</w:t>
            </w:r>
            <w:r w:rsidRPr="005F12B0">
              <w:rPr>
                <w:rFonts w:hint="eastAsia"/>
                <w:color w:val="000000" w:themeColor="text1"/>
                <w:sz w:val="24"/>
                <w:szCs w:val="24"/>
              </w:rPr>
              <w:t>VOCs0.0342t/a</w:t>
            </w:r>
            <w:r w:rsidRPr="005F12B0">
              <w:rPr>
                <w:rFonts w:hint="eastAsia"/>
                <w:color w:val="000000" w:themeColor="text1"/>
                <w:sz w:val="24"/>
                <w:szCs w:val="24"/>
              </w:rPr>
              <w:t>，</w:t>
            </w:r>
            <w:r w:rsidR="001D14FF" w:rsidRPr="0020397C">
              <w:rPr>
                <w:rFonts w:hint="eastAsia"/>
                <w:color w:val="000000" w:themeColor="text1"/>
                <w:sz w:val="24"/>
              </w:rPr>
              <w:t>拟从</w:t>
            </w:r>
            <w:r w:rsidR="0020397C" w:rsidRPr="0020397C">
              <w:rPr>
                <w:rFonts w:hint="eastAsia"/>
                <w:color w:val="000000" w:themeColor="text1"/>
                <w:sz w:val="24"/>
              </w:rPr>
              <w:t>新乡县区域</w:t>
            </w:r>
            <w:r w:rsidR="001D14FF" w:rsidRPr="0020397C">
              <w:rPr>
                <w:rFonts w:hint="eastAsia"/>
                <w:color w:val="000000" w:themeColor="text1"/>
                <w:kern w:val="0"/>
                <w:sz w:val="24"/>
              </w:rPr>
              <w:t>内减排项目减排削减的污染物排放指标中替代解决。</w:t>
            </w:r>
          </w:p>
          <w:p w:rsidR="001D14FF" w:rsidRDefault="001D14FF" w:rsidP="000262DB">
            <w:pPr>
              <w:adjustRightInd w:val="0"/>
              <w:spacing w:line="440" w:lineRule="exact"/>
              <w:ind w:firstLineChars="200" w:firstLine="480"/>
              <w:rPr>
                <w:sz w:val="24"/>
                <w:szCs w:val="24"/>
              </w:rPr>
            </w:pPr>
          </w:p>
          <w:p w:rsidR="001D14FF" w:rsidRDefault="001D14FF" w:rsidP="000262DB">
            <w:pPr>
              <w:adjustRightInd w:val="0"/>
              <w:spacing w:line="440" w:lineRule="exact"/>
              <w:ind w:firstLineChars="200" w:firstLine="480"/>
              <w:rPr>
                <w:sz w:val="24"/>
                <w:szCs w:val="24"/>
              </w:rPr>
            </w:pPr>
          </w:p>
          <w:p w:rsidR="001D14FF" w:rsidRDefault="001D14FF" w:rsidP="000262DB">
            <w:pPr>
              <w:adjustRightInd w:val="0"/>
              <w:spacing w:line="440" w:lineRule="exact"/>
              <w:ind w:firstLineChars="200" w:firstLine="480"/>
              <w:rPr>
                <w:sz w:val="24"/>
                <w:szCs w:val="24"/>
              </w:rPr>
            </w:pPr>
          </w:p>
          <w:p w:rsidR="001D14FF" w:rsidRDefault="001D14FF" w:rsidP="000262DB">
            <w:pPr>
              <w:adjustRightInd w:val="0"/>
              <w:spacing w:line="440" w:lineRule="exact"/>
              <w:ind w:firstLineChars="200" w:firstLine="480"/>
              <w:rPr>
                <w:sz w:val="24"/>
                <w:szCs w:val="24"/>
              </w:rPr>
            </w:pPr>
          </w:p>
          <w:p w:rsidR="001D14FF" w:rsidRDefault="001D14FF" w:rsidP="000262DB">
            <w:pPr>
              <w:adjustRightInd w:val="0"/>
              <w:spacing w:line="440" w:lineRule="exact"/>
              <w:ind w:firstLineChars="200" w:firstLine="480"/>
              <w:rPr>
                <w:sz w:val="24"/>
                <w:szCs w:val="24"/>
              </w:rPr>
            </w:pPr>
          </w:p>
          <w:p w:rsidR="001D14FF" w:rsidRDefault="001D14FF" w:rsidP="000262DB">
            <w:pPr>
              <w:adjustRightInd w:val="0"/>
              <w:spacing w:line="440" w:lineRule="exact"/>
              <w:ind w:firstLineChars="200" w:firstLine="480"/>
              <w:rPr>
                <w:sz w:val="24"/>
                <w:szCs w:val="24"/>
              </w:rPr>
            </w:pPr>
          </w:p>
          <w:p w:rsidR="001D14FF" w:rsidRDefault="001D14FF" w:rsidP="000262DB">
            <w:pPr>
              <w:adjustRightInd w:val="0"/>
              <w:spacing w:line="440" w:lineRule="exact"/>
              <w:ind w:firstLineChars="200" w:firstLine="480"/>
              <w:rPr>
                <w:sz w:val="24"/>
                <w:szCs w:val="24"/>
              </w:rPr>
            </w:pPr>
          </w:p>
          <w:p w:rsidR="001D14FF" w:rsidRDefault="001D14FF" w:rsidP="000262DB">
            <w:pPr>
              <w:adjustRightInd w:val="0"/>
              <w:spacing w:line="440" w:lineRule="exact"/>
              <w:ind w:firstLineChars="200" w:firstLine="480"/>
              <w:rPr>
                <w:sz w:val="24"/>
                <w:szCs w:val="24"/>
              </w:rPr>
            </w:pPr>
          </w:p>
          <w:p w:rsidR="001D14FF" w:rsidRDefault="001D14FF" w:rsidP="000262DB">
            <w:pPr>
              <w:adjustRightInd w:val="0"/>
              <w:spacing w:line="440" w:lineRule="exact"/>
              <w:ind w:firstLineChars="200" w:firstLine="480"/>
              <w:rPr>
                <w:sz w:val="24"/>
                <w:szCs w:val="24"/>
              </w:rPr>
            </w:pPr>
          </w:p>
          <w:p w:rsidR="001D14FF" w:rsidRDefault="001D14FF" w:rsidP="000262DB">
            <w:pPr>
              <w:adjustRightInd w:val="0"/>
              <w:spacing w:line="440" w:lineRule="exact"/>
              <w:ind w:firstLineChars="200" w:firstLine="480"/>
              <w:rPr>
                <w:sz w:val="24"/>
                <w:szCs w:val="24"/>
              </w:rPr>
            </w:pPr>
          </w:p>
          <w:p w:rsidR="001D14FF" w:rsidRDefault="001D14FF" w:rsidP="000262DB">
            <w:pPr>
              <w:adjustRightInd w:val="0"/>
              <w:spacing w:line="440" w:lineRule="exact"/>
              <w:ind w:firstLineChars="200" w:firstLine="480"/>
              <w:rPr>
                <w:sz w:val="24"/>
                <w:szCs w:val="24"/>
              </w:rPr>
            </w:pPr>
          </w:p>
          <w:p w:rsidR="001D14FF" w:rsidRDefault="001D14FF" w:rsidP="000262DB">
            <w:pPr>
              <w:adjustRightInd w:val="0"/>
              <w:spacing w:line="440" w:lineRule="exact"/>
              <w:ind w:firstLineChars="200" w:firstLine="480"/>
              <w:rPr>
                <w:sz w:val="24"/>
                <w:szCs w:val="24"/>
              </w:rPr>
            </w:pPr>
          </w:p>
          <w:p w:rsidR="001D14FF" w:rsidRDefault="001D14FF" w:rsidP="000262DB">
            <w:pPr>
              <w:adjustRightInd w:val="0"/>
              <w:spacing w:line="440" w:lineRule="exact"/>
              <w:ind w:firstLineChars="200" w:firstLine="480"/>
              <w:rPr>
                <w:sz w:val="24"/>
                <w:szCs w:val="24"/>
              </w:rPr>
            </w:pPr>
          </w:p>
          <w:p w:rsidR="001D14FF" w:rsidRDefault="001D14FF" w:rsidP="000262DB">
            <w:pPr>
              <w:adjustRightInd w:val="0"/>
              <w:spacing w:line="440" w:lineRule="exact"/>
              <w:ind w:firstLineChars="200" w:firstLine="480"/>
              <w:rPr>
                <w:sz w:val="24"/>
                <w:szCs w:val="24"/>
              </w:rPr>
            </w:pPr>
          </w:p>
          <w:p w:rsidR="001D14FF" w:rsidRDefault="001D14FF" w:rsidP="000262DB">
            <w:pPr>
              <w:adjustRightInd w:val="0"/>
              <w:spacing w:line="440" w:lineRule="exact"/>
              <w:ind w:firstLineChars="200" w:firstLine="480"/>
              <w:rPr>
                <w:sz w:val="24"/>
                <w:szCs w:val="24"/>
              </w:rPr>
            </w:pPr>
          </w:p>
          <w:p w:rsidR="001D14FF" w:rsidRDefault="001D14FF" w:rsidP="000262DB">
            <w:pPr>
              <w:adjustRightInd w:val="0"/>
              <w:spacing w:line="440" w:lineRule="exact"/>
              <w:ind w:firstLineChars="200" w:firstLine="480"/>
              <w:rPr>
                <w:sz w:val="24"/>
                <w:szCs w:val="24"/>
              </w:rPr>
            </w:pPr>
          </w:p>
          <w:p w:rsidR="001D14FF" w:rsidRDefault="001D14FF" w:rsidP="000262DB">
            <w:pPr>
              <w:adjustRightInd w:val="0"/>
              <w:spacing w:line="440" w:lineRule="exact"/>
              <w:ind w:firstLineChars="200" w:firstLine="480"/>
              <w:rPr>
                <w:sz w:val="24"/>
                <w:szCs w:val="24"/>
              </w:rPr>
            </w:pPr>
          </w:p>
          <w:p w:rsidR="001D14FF" w:rsidRDefault="001D14FF" w:rsidP="000262DB">
            <w:pPr>
              <w:adjustRightInd w:val="0"/>
              <w:spacing w:line="440" w:lineRule="exact"/>
              <w:ind w:firstLineChars="200" w:firstLine="480"/>
              <w:rPr>
                <w:sz w:val="24"/>
                <w:szCs w:val="24"/>
              </w:rPr>
            </w:pPr>
          </w:p>
          <w:p w:rsidR="001D14FF" w:rsidRPr="000262DB" w:rsidRDefault="001D14FF" w:rsidP="001D14FF">
            <w:pPr>
              <w:adjustRightInd w:val="0"/>
              <w:spacing w:line="440" w:lineRule="exact"/>
              <w:rPr>
                <w:sz w:val="24"/>
                <w:szCs w:val="24"/>
              </w:rPr>
            </w:pPr>
          </w:p>
        </w:tc>
      </w:tr>
    </w:tbl>
    <w:p w:rsidR="007E320F" w:rsidRDefault="00C64333">
      <w:pPr>
        <w:jc w:val="left"/>
        <w:rPr>
          <w:rFonts w:ascii="宋体" w:hAnsi="宋体"/>
          <w:b/>
          <w:bCs/>
          <w:color w:val="000000"/>
        </w:rPr>
      </w:pPr>
      <w:r>
        <w:rPr>
          <w:rFonts w:ascii="宋体" w:hAnsi="宋体" w:hint="eastAsia"/>
          <w:b/>
          <w:bCs/>
          <w:color w:val="000000"/>
        </w:rPr>
        <w:lastRenderedPageBreak/>
        <w:t>建设项目工程分析</w:t>
      </w:r>
    </w:p>
    <w:tbl>
      <w:tblPr>
        <w:tblW w:w="9348" w:type="dxa"/>
        <w:tblLayout w:type="fixed"/>
        <w:tblLook w:val="04A0"/>
      </w:tblPr>
      <w:tblGrid>
        <w:gridCol w:w="9348"/>
      </w:tblGrid>
      <w:tr w:rsidR="007E320F">
        <w:trPr>
          <w:trHeight w:val="4802"/>
        </w:trPr>
        <w:tc>
          <w:tcPr>
            <w:tcW w:w="9348" w:type="dxa"/>
            <w:tcBorders>
              <w:top w:val="single" w:sz="8" w:space="0" w:color="auto"/>
              <w:left w:val="single" w:sz="8" w:space="0" w:color="auto"/>
              <w:bottom w:val="single" w:sz="4" w:space="0" w:color="auto"/>
              <w:right w:val="single" w:sz="8" w:space="0" w:color="auto"/>
            </w:tcBorders>
          </w:tcPr>
          <w:p w:rsidR="007E320F" w:rsidRDefault="00C64333" w:rsidP="00DB4C26">
            <w:pPr>
              <w:spacing w:line="440" w:lineRule="exact"/>
              <w:ind w:firstLineChars="49" w:firstLine="118"/>
              <w:jc w:val="left"/>
              <w:rPr>
                <w:rFonts w:ascii="宋体" w:hAnsi="宋体"/>
                <w:b/>
                <w:bCs/>
                <w:color w:val="000000"/>
                <w:sz w:val="24"/>
                <w:szCs w:val="24"/>
              </w:rPr>
            </w:pPr>
            <w:r>
              <w:rPr>
                <w:rFonts w:ascii="宋体" w:hAnsi="宋体" w:hint="eastAsia"/>
                <w:b/>
                <w:bCs/>
                <w:color w:val="000000"/>
                <w:sz w:val="24"/>
                <w:szCs w:val="24"/>
              </w:rPr>
              <w:t>工艺流程简述（图示）：</w:t>
            </w:r>
          </w:p>
          <w:p w:rsidR="009C46BA" w:rsidRDefault="00C64333" w:rsidP="009C46BA">
            <w:pPr>
              <w:pStyle w:val="ac"/>
              <w:spacing w:line="440" w:lineRule="exact"/>
              <w:rPr>
                <w:rFonts w:hAnsi="宋体" w:cs="Times New Roman"/>
                <w:sz w:val="24"/>
                <w:szCs w:val="24"/>
              </w:rPr>
            </w:pPr>
            <w:r>
              <w:rPr>
                <w:rFonts w:hAnsi="宋体"/>
                <w:color w:val="000000"/>
                <w:sz w:val="24"/>
                <w:szCs w:val="24"/>
              </w:rPr>
              <w:t>本项目产品</w:t>
            </w:r>
            <w:r w:rsidR="00DF1AF0">
              <w:rPr>
                <w:rFonts w:hAnsi="宋体" w:hint="eastAsia"/>
                <w:color w:val="000000"/>
                <w:sz w:val="24"/>
                <w:szCs w:val="24"/>
              </w:rPr>
              <w:t>为</w:t>
            </w:r>
            <w:r w:rsidR="00FD676F" w:rsidRPr="00FD676F">
              <w:rPr>
                <w:rFonts w:ascii="Times New Roman" w:hAnsi="Times New Roman" w:cs="Times New Roman"/>
                <w:color w:val="000000"/>
                <w:sz w:val="24"/>
                <w:szCs w:val="24"/>
              </w:rPr>
              <w:t>PVC</w:t>
            </w:r>
            <w:r w:rsidR="00FD676F" w:rsidRPr="00FD676F">
              <w:rPr>
                <w:rFonts w:ascii="Times New Roman" w:hAnsi="宋体" w:cs="Times New Roman"/>
                <w:color w:val="000000"/>
                <w:sz w:val="24"/>
                <w:szCs w:val="24"/>
              </w:rPr>
              <w:t>板定位器</w:t>
            </w:r>
            <w:r w:rsidR="00A33892" w:rsidRPr="00FD676F">
              <w:rPr>
                <w:rFonts w:ascii="Times New Roman" w:hAnsi="Times New Roman" w:cs="Times New Roman"/>
                <w:color w:val="000000"/>
                <w:sz w:val="24"/>
                <w:szCs w:val="24"/>
              </w:rPr>
              <w:t>，</w:t>
            </w:r>
            <w:r w:rsidRPr="001267B3">
              <w:rPr>
                <w:rFonts w:hAnsi="宋体" w:cs="Times New Roman" w:hint="eastAsia"/>
                <w:sz w:val="24"/>
                <w:szCs w:val="24"/>
              </w:rPr>
              <w:t>工艺流程</w:t>
            </w:r>
            <w:r w:rsidR="001267B3" w:rsidRPr="001267B3">
              <w:rPr>
                <w:rFonts w:hAnsi="宋体" w:cs="Times New Roman" w:hint="eastAsia"/>
                <w:sz w:val="24"/>
                <w:szCs w:val="24"/>
              </w:rPr>
              <w:t>如下</w:t>
            </w:r>
            <w:r w:rsidRPr="001267B3">
              <w:rPr>
                <w:rFonts w:hAnsi="宋体" w:cs="Times New Roman" w:hint="eastAsia"/>
                <w:sz w:val="24"/>
                <w:szCs w:val="24"/>
              </w:rPr>
              <w:t>：</w:t>
            </w:r>
          </w:p>
          <w:p w:rsidR="00F506DF" w:rsidRDefault="001C2B07" w:rsidP="008F17D7">
            <w:pPr>
              <w:pStyle w:val="ac"/>
              <w:spacing w:line="440" w:lineRule="exact"/>
              <w:ind w:firstLine="0"/>
              <w:rPr>
                <w:rFonts w:hAnsi="宋体" w:cs="Times New Roman"/>
                <w:sz w:val="24"/>
                <w:szCs w:val="24"/>
              </w:rPr>
            </w:pPr>
            <w:r>
              <w:rPr>
                <w:rFonts w:hAnsi="宋体" w:cs="Times New Roman"/>
                <w:noProof/>
                <w:sz w:val="24"/>
                <w:szCs w:val="24"/>
              </w:rPr>
              <w:pict>
                <v:shape id="_x0000_s1411" type="#_x0000_t202" style="position:absolute;left:0;text-align:left;margin-left:111pt;margin-top:2.95pt;width:41.5pt;height:21pt;z-index:251794432" filled="f" stroked="f">
                  <v:textbox>
                    <w:txbxContent>
                      <w:p w:rsidR="00B96820" w:rsidRPr="00D526F6" w:rsidRDefault="00B96820" w:rsidP="00D526F6">
                        <w:pPr>
                          <w:snapToGrid w:val="0"/>
                          <w:rPr>
                            <w:sz w:val="21"/>
                            <w:szCs w:val="21"/>
                          </w:rPr>
                        </w:pPr>
                        <w:r w:rsidRPr="00D526F6">
                          <w:rPr>
                            <w:rFonts w:hint="eastAsia"/>
                            <w:sz w:val="21"/>
                            <w:szCs w:val="21"/>
                          </w:rPr>
                          <w:t>N</w:t>
                        </w:r>
                        <w:r>
                          <w:rPr>
                            <w:rFonts w:hint="eastAsia"/>
                            <w:sz w:val="21"/>
                            <w:szCs w:val="21"/>
                          </w:rPr>
                          <w:t>、</w:t>
                        </w:r>
                        <w:r>
                          <w:rPr>
                            <w:rFonts w:hint="eastAsia"/>
                            <w:sz w:val="21"/>
                            <w:szCs w:val="21"/>
                          </w:rPr>
                          <w:t>G</w:t>
                        </w:r>
                      </w:p>
                    </w:txbxContent>
                  </v:textbox>
                </v:shape>
              </w:pict>
            </w:r>
            <w:r w:rsidRPr="001C2B07">
              <w:rPr>
                <w:rFonts w:hAnsi="宋体"/>
                <w:b/>
                <w:bCs/>
                <w:noProof/>
                <w:color w:val="000000"/>
                <w:sz w:val="24"/>
                <w:szCs w:val="24"/>
              </w:rPr>
              <w:pict>
                <v:shape id="_x0000_s1423" type="#_x0000_t202" style="position:absolute;left:0;text-align:left;margin-left:198pt;margin-top:2.95pt;width:40.5pt;height:21pt;z-index:251806720" filled="f" stroked="f">
                  <v:textbox>
                    <w:txbxContent>
                      <w:p w:rsidR="00B96820" w:rsidRPr="00D526F6" w:rsidRDefault="00B96820" w:rsidP="00287AEE">
                        <w:pPr>
                          <w:snapToGrid w:val="0"/>
                          <w:rPr>
                            <w:sz w:val="21"/>
                            <w:szCs w:val="21"/>
                          </w:rPr>
                        </w:pPr>
                        <w:r w:rsidRPr="00D526F6">
                          <w:rPr>
                            <w:rFonts w:hint="eastAsia"/>
                            <w:sz w:val="21"/>
                            <w:szCs w:val="21"/>
                          </w:rPr>
                          <w:t>S</w:t>
                        </w:r>
                        <w:r w:rsidRPr="00D526F6">
                          <w:rPr>
                            <w:rFonts w:hint="eastAsia"/>
                            <w:sz w:val="21"/>
                            <w:szCs w:val="21"/>
                          </w:rPr>
                          <w:t>、</w:t>
                        </w:r>
                        <w:r w:rsidRPr="00D526F6">
                          <w:rPr>
                            <w:rFonts w:hint="eastAsia"/>
                            <w:sz w:val="21"/>
                            <w:szCs w:val="21"/>
                          </w:rPr>
                          <w:t>N</w:t>
                        </w:r>
                      </w:p>
                    </w:txbxContent>
                  </v:textbox>
                </v:shape>
              </w:pict>
            </w:r>
          </w:p>
          <w:p w:rsidR="00D526F6" w:rsidRDefault="001C2B07" w:rsidP="009C46BA">
            <w:pPr>
              <w:pStyle w:val="ac"/>
              <w:spacing w:line="440" w:lineRule="exact"/>
              <w:rPr>
                <w:rFonts w:hAnsi="宋体" w:cs="Times New Roman"/>
                <w:sz w:val="24"/>
                <w:szCs w:val="24"/>
              </w:rPr>
            </w:pPr>
            <w:r w:rsidRPr="001C2B07">
              <w:rPr>
                <w:rFonts w:hAnsi="宋体"/>
                <w:b/>
                <w:bCs/>
                <w:noProof/>
                <w:color w:val="000000"/>
                <w:sz w:val="24"/>
                <w:szCs w:val="24"/>
              </w:rPr>
              <w:pict>
                <v:shape id="_x0000_s1422" type="#_x0000_t32" style="position:absolute;left:0;text-align:left;margin-left:215pt;margin-top:1.95pt;width:0;height:22pt;flip:y;z-index:251805696" o:connectortype="straight">
                  <v:stroke endarrow="block"/>
                </v:shape>
              </w:pict>
            </w:r>
            <w:r>
              <w:rPr>
                <w:rFonts w:hAnsi="宋体" w:cs="Times New Roman"/>
                <w:noProof/>
                <w:sz w:val="24"/>
                <w:szCs w:val="24"/>
              </w:rPr>
              <w:pict>
                <v:shape id="_x0000_s1410" type="#_x0000_t32" style="position:absolute;left:0;text-align:left;margin-left:133.5pt;margin-top:1.95pt;width:0;height:22pt;flip:y;z-index:251793408" o:connectortype="straight">
                  <v:stroke endarrow="block"/>
                </v:shape>
              </w:pict>
            </w:r>
          </w:p>
          <w:p w:rsidR="007E320F" w:rsidRPr="00D526F6" w:rsidRDefault="001C2B07" w:rsidP="00D526F6">
            <w:pPr>
              <w:pStyle w:val="ac"/>
              <w:spacing w:line="440" w:lineRule="exact"/>
              <w:rPr>
                <w:rFonts w:hAnsi="宋体" w:cs="Times New Roman"/>
                <w:sz w:val="24"/>
                <w:szCs w:val="24"/>
              </w:rPr>
            </w:pPr>
            <w:r w:rsidRPr="001C2B07">
              <w:rPr>
                <w:rFonts w:hAnsi="宋体"/>
                <w:b/>
                <w:bCs/>
                <w:noProof/>
                <w:color w:val="000000"/>
                <w:sz w:val="24"/>
                <w:szCs w:val="24"/>
              </w:rPr>
              <w:pict>
                <v:shape id="_x0000_s1408" type="#_x0000_t202" style="position:absolute;left:0;text-align:left;margin-left:265.5pt;margin-top:1.95pt;width:60pt;height:19.5pt;z-index:251791360">
                  <v:textbox>
                    <w:txbxContent>
                      <w:p w:rsidR="00B96820" w:rsidRPr="00F506DF" w:rsidRDefault="00B96820" w:rsidP="00F506DF">
                        <w:pPr>
                          <w:snapToGrid w:val="0"/>
                          <w:rPr>
                            <w:sz w:val="21"/>
                            <w:szCs w:val="21"/>
                          </w:rPr>
                        </w:pPr>
                        <w:r>
                          <w:rPr>
                            <w:rFonts w:hint="eastAsia"/>
                            <w:sz w:val="21"/>
                            <w:szCs w:val="21"/>
                          </w:rPr>
                          <w:t>包装入库</w:t>
                        </w:r>
                      </w:p>
                    </w:txbxContent>
                  </v:textbox>
                </v:shape>
              </w:pict>
            </w:r>
            <w:r w:rsidRPr="001C2B07">
              <w:rPr>
                <w:rFonts w:hAnsi="宋体"/>
                <w:b/>
                <w:bCs/>
                <w:noProof/>
                <w:color w:val="000000"/>
                <w:sz w:val="24"/>
                <w:szCs w:val="24"/>
              </w:rPr>
              <w:pict>
                <v:shape id="_x0000_s1407" type="#_x0000_t32" style="position:absolute;left:0;text-align:left;margin-left:245pt;margin-top:10.95pt;width:20.5pt;height:0;z-index:251790336" o:connectortype="straight">
                  <v:stroke endarrow="block"/>
                </v:shape>
              </w:pict>
            </w:r>
            <w:r w:rsidRPr="001C2B07">
              <w:rPr>
                <w:rFonts w:hAnsi="宋体"/>
                <w:b/>
                <w:bCs/>
                <w:noProof/>
                <w:color w:val="000000"/>
                <w:sz w:val="24"/>
                <w:szCs w:val="24"/>
              </w:rPr>
              <w:pict>
                <v:shape id="_x0000_s1406" type="#_x0000_t202" style="position:absolute;left:0;text-align:left;margin-left:185pt;margin-top:1.95pt;width:60pt;height:19.5pt;z-index:251789312">
                  <v:textbox>
                    <w:txbxContent>
                      <w:p w:rsidR="00B96820" w:rsidRPr="00F506DF" w:rsidRDefault="00B96820" w:rsidP="00F506DF">
                        <w:pPr>
                          <w:snapToGrid w:val="0"/>
                          <w:rPr>
                            <w:sz w:val="21"/>
                            <w:szCs w:val="21"/>
                          </w:rPr>
                        </w:pPr>
                        <w:r>
                          <w:rPr>
                            <w:rFonts w:hint="eastAsia"/>
                            <w:sz w:val="21"/>
                            <w:szCs w:val="21"/>
                          </w:rPr>
                          <w:t>冲孔冲边</w:t>
                        </w:r>
                      </w:p>
                    </w:txbxContent>
                  </v:textbox>
                </v:shape>
              </w:pict>
            </w:r>
            <w:r w:rsidRPr="001C2B07">
              <w:rPr>
                <w:rFonts w:hAnsi="宋体"/>
                <w:b/>
                <w:bCs/>
                <w:noProof/>
                <w:color w:val="000000"/>
                <w:sz w:val="24"/>
                <w:szCs w:val="24"/>
              </w:rPr>
              <w:pict>
                <v:shape id="_x0000_s1405" type="#_x0000_t32" style="position:absolute;left:0;text-align:left;margin-left:164.5pt;margin-top:10.95pt;width:20.5pt;height:0;z-index:251788288" o:connectortype="straight">
                  <v:stroke endarrow="block"/>
                </v:shape>
              </w:pict>
            </w:r>
            <w:r>
              <w:rPr>
                <w:rFonts w:hAnsi="宋体" w:cs="Times New Roman"/>
                <w:noProof/>
                <w:sz w:val="24"/>
                <w:szCs w:val="24"/>
              </w:rPr>
              <w:pict>
                <v:shape id="_x0000_s1404" type="#_x0000_t202" style="position:absolute;left:0;text-align:left;margin-left:101.5pt;margin-top:1.95pt;width:63pt;height:19.5pt;z-index:251787264">
                  <v:textbox>
                    <w:txbxContent>
                      <w:p w:rsidR="00B96820" w:rsidRPr="00F506DF" w:rsidRDefault="00B96820" w:rsidP="00F506DF">
                        <w:pPr>
                          <w:snapToGrid w:val="0"/>
                          <w:rPr>
                            <w:sz w:val="21"/>
                            <w:szCs w:val="21"/>
                          </w:rPr>
                        </w:pPr>
                        <w:r w:rsidRPr="00F506DF">
                          <w:rPr>
                            <w:rFonts w:hint="eastAsia"/>
                            <w:sz w:val="21"/>
                            <w:szCs w:val="21"/>
                          </w:rPr>
                          <w:t>吸塑成型</w:t>
                        </w:r>
                      </w:p>
                    </w:txbxContent>
                  </v:textbox>
                </v:shape>
              </w:pict>
            </w:r>
            <w:r>
              <w:rPr>
                <w:rFonts w:hAnsi="宋体" w:cs="Times New Roman"/>
                <w:noProof/>
                <w:sz w:val="24"/>
                <w:szCs w:val="24"/>
              </w:rPr>
              <w:pict>
                <v:shape id="_x0000_s1403" type="#_x0000_t32" style="position:absolute;left:0;text-align:left;margin-left:81pt;margin-top:10.95pt;width:20.5pt;height:0;z-index:251786240" o:connectortype="straight">
                  <v:stroke endarrow="block"/>
                </v:shape>
              </w:pict>
            </w:r>
            <w:r>
              <w:rPr>
                <w:rFonts w:hAnsi="宋体" w:cs="Times New Roman"/>
                <w:noProof/>
                <w:sz w:val="24"/>
                <w:szCs w:val="24"/>
              </w:rPr>
              <w:pict>
                <v:shape id="_x0000_s1402" type="#_x0000_t202" style="position:absolute;left:0;text-align:left;margin-left:23pt;margin-top:1.95pt;width:58pt;height:19.5pt;z-index:251785216">
                  <v:textbox>
                    <w:txbxContent>
                      <w:p w:rsidR="00B96820" w:rsidRPr="00F506DF" w:rsidRDefault="00B96820" w:rsidP="00F506DF">
                        <w:pPr>
                          <w:snapToGrid w:val="0"/>
                          <w:rPr>
                            <w:sz w:val="21"/>
                            <w:szCs w:val="21"/>
                          </w:rPr>
                        </w:pPr>
                        <w:r w:rsidRPr="00F506DF">
                          <w:rPr>
                            <w:rFonts w:hint="eastAsia"/>
                            <w:sz w:val="21"/>
                            <w:szCs w:val="21"/>
                          </w:rPr>
                          <w:t>PVC</w:t>
                        </w:r>
                        <w:r w:rsidRPr="00F506DF">
                          <w:rPr>
                            <w:rFonts w:hint="eastAsia"/>
                            <w:sz w:val="21"/>
                            <w:szCs w:val="21"/>
                          </w:rPr>
                          <w:t>卷材</w:t>
                        </w:r>
                      </w:p>
                    </w:txbxContent>
                  </v:textbox>
                </v:shape>
              </w:pict>
            </w:r>
          </w:p>
          <w:p w:rsidR="007E320F" w:rsidRDefault="00C64333">
            <w:pPr>
              <w:spacing w:line="440" w:lineRule="exact"/>
              <w:ind w:firstLineChars="250" w:firstLine="452"/>
              <w:rPr>
                <w:rFonts w:ascii="宋体" w:hAnsi="宋体"/>
                <w:b/>
                <w:bCs/>
                <w:color w:val="000000"/>
                <w:sz w:val="18"/>
                <w:szCs w:val="18"/>
              </w:rPr>
            </w:pPr>
            <w:r>
              <w:rPr>
                <w:rFonts w:ascii="宋体" w:hAnsi="宋体"/>
                <w:b/>
                <w:bCs/>
                <w:color w:val="000000"/>
                <w:sz w:val="18"/>
                <w:szCs w:val="18"/>
              </w:rPr>
              <w:t>图例：</w:t>
            </w:r>
            <w:r>
              <w:rPr>
                <w:rFonts w:hint="eastAsia"/>
                <w:b/>
                <w:bCs/>
                <w:color w:val="000000"/>
                <w:sz w:val="18"/>
                <w:szCs w:val="18"/>
              </w:rPr>
              <w:t>S</w:t>
            </w:r>
            <w:r>
              <w:rPr>
                <w:rFonts w:ascii="宋体" w:hAnsi="宋体"/>
                <w:b/>
                <w:bCs/>
                <w:color w:val="000000"/>
                <w:sz w:val="18"/>
                <w:szCs w:val="18"/>
              </w:rPr>
              <w:t>：</w:t>
            </w:r>
            <w:r>
              <w:rPr>
                <w:rFonts w:ascii="宋体" w:hAnsi="宋体" w:hint="eastAsia"/>
                <w:b/>
                <w:bCs/>
                <w:color w:val="000000"/>
                <w:sz w:val="18"/>
                <w:szCs w:val="18"/>
              </w:rPr>
              <w:t>固</w:t>
            </w:r>
            <w:r>
              <w:rPr>
                <w:rFonts w:ascii="宋体" w:hAnsi="宋体"/>
                <w:b/>
                <w:bCs/>
                <w:color w:val="000000"/>
                <w:sz w:val="18"/>
                <w:szCs w:val="18"/>
              </w:rPr>
              <w:t>废</w:t>
            </w:r>
            <w:r>
              <w:rPr>
                <w:rFonts w:ascii="宋体" w:hAnsi="宋体" w:hint="eastAsia"/>
                <w:b/>
                <w:bCs/>
                <w:color w:val="000000"/>
                <w:sz w:val="18"/>
                <w:szCs w:val="18"/>
              </w:rPr>
              <w:t>；</w:t>
            </w:r>
            <w:r w:rsidR="00D60738">
              <w:rPr>
                <w:rFonts w:hint="eastAsia"/>
                <w:b/>
                <w:bCs/>
                <w:color w:val="000000"/>
                <w:sz w:val="18"/>
                <w:szCs w:val="18"/>
              </w:rPr>
              <w:t xml:space="preserve"> </w:t>
            </w:r>
            <w:r>
              <w:rPr>
                <w:rFonts w:hint="eastAsia"/>
                <w:b/>
                <w:bCs/>
                <w:color w:val="000000"/>
                <w:sz w:val="18"/>
                <w:szCs w:val="18"/>
              </w:rPr>
              <w:t>N</w:t>
            </w:r>
            <w:r>
              <w:rPr>
                <w:rFonts w:ascii="宋体" w:hAnsi="宋体" w:hint="eastAsia"/>
                <w:b/>
                <w:bCs/>
                <w:color w:val="000000"/>
                <w:sz w:val="18"/>
                <w:szCs w:val="18"/>
              </w:rPr>
              <w:t>：噪声</w:t>
            </w:r>
            <w:r w:rsidR="00685E3D">
              <w:rPr>
                <w:rFonts w:ascii="宋体" w:hAnsi="宋体" w:hint="eastAsia"/>
                <w:b/>
                <w:bCs/>
                <w:color w:val="000000"/>
                <w:sz w:val="18"/>
                <w:szCs w:val="18"/>
              </w:rPr>
              <w:t>；G：废气</w:t>
            </w:r>
          </w:p>
          <w:p w:rsidR="00FD676F" w:rsidRDefault="00FD676F" w:rsidP="00FD676F">
            <w:pPr>
              <w:spacing w:line="440" w:lineRule="exact"/>
              <w:ind w:firstLineChars="1050" w:firstLine="2520"/>
              <w:rPr>
                <w:b/>
                <w:bCs/>
                <w:color w:val="000000"/>
                <w:sz w:val="18"/>
                <w:szCs w:val="18"/>
              </w:rPr>
            </w:pPr>
            <w:r>
              <w:rPr>
                <w:rFonts w:ascii="黑体" w:eastAsia="黑体" w:hAnsi="黑体" w:hint="eastAsia"/>
                <w:sz w:val="24"/>
                <w:szCs w:val="24"/>
              </w:rPr>
              <w:t>图</w:t>
            </w:r>
            <w:r w:rsidR="007454B7">
              <w:rPr>
                <w:rFonts w:eastAsia="黑体" w:hint="eastAsia"/>
                <w:sz w:val="24"/>
                <w:szCs w:val="24"/>
              </w:rPr>
              <w:t>3</w:t>
            </w:r>
            <w:r>
              <w:rPr>
                <w:rFonts w:ascii="黑体" w:eastAsia="黑体" w:hAnsi="黑体" w:hint="eastAsia"/>
                <w:sz w:val="24"/>
                <w:szCs w:val="24"/>
              </w:rPr>
              <w:t xml:space="preserve"> 本项目生产工艺流程及产污环节图</w:t>
            </w:r>
          </w:p>
          <w:p w:rsidR="007E320F" w:rsidRPr="009E323D" w:rsidRDefault="00C64333" w:rsidP="00284F59">
            <w:pPr>
              <w:spacing w:line="440" w:lineRule="exact"/>
              <w:textAlignment w:val="baseline"/>
              <w:rPr>
                <w:rFonts w:eastAsia="黑体"/>
                <w:color w:val="000000" w:themeColor="text1"/>
                <w:sz w:val="24"/>
                <w:szCs w:val="24"/>
              </w:rPr>
            </w:pPr>
            <w:r w:rsidRPr="009E323D">
              <w:rPr>
                <w:rFonts w:ascii="黑体" w:eastAsia="黑体" w:hAnsi="黑体" w:hint="eastAsia"/>
                <w:color w:val="000000" w:themeColor="text1"/>
                <w:sz w:val="24"/>
                <w:szCs w:val="24"/>
              </w:rPr>
              <w:t>工艺流程说明：</w:t>
            </w:r>
          </w:p>
          <w:p w:rsidR="009E323D" w:rsidRPr="007454B7" w:rsidRDefault="00C64333" w:rsidP="008D62CE">
            <w:pPr>
              <w:spacing w:line="440" w:lineRule="exact"/>
              <w:ind w:firstLineChars="200" w:firstLine="480"/>
              <w:rPr>
                <w:rFonts w:eastAsiaTheme="minorEastAsia"/>
                <w:color w:val="333333"/>
                <w:sz w:val="24"/>
                <w:szCs w:val="24"/>
                <w:shd w:val="clear" w:color="auto" w:fill="FFFFFF"/>
              </w:rPr>
            </w:pPr>
            <w:r>
              <w:rPr>
                <w:rFonts w:ascii="宋体" w:hAnsi="宋体" w:hint="eastAsia"/>
                <w:sz w:val="24"/>
                <w:szCs w:val="24"/>
              </w:rPr>
              <w:t>（</w:t>
            </w:r>
            <w:r w:rsidR="00DB4C26">
              <w:rPr>
                <w:rFonts w:hint="eastAsia"/>
                <w:sz w:val="24"/>
                <w:szCs w:val="24"/>
              </w:rPr>
              <w:t>1</w:t>
            </w:r>
            <w:r>
              <w:rPr>
                <w:rFonts w:ascii="宋体" w:hAnsi="宋体" w:hint="eastAsia"/>
                <w:sz w:val="24"/>
                <w:szCs w:val="24"/>
              </w:rPr>
              <w:t>）</w:t>
            </w:r>
            <w:r w:rsidR="009E323D">
              <w:rPr>
                <w:rFonts w:ascii="宋体" w:hAnsi="宋体" w:hint="eastAsia"/>
                <w:sz w:val="24"/>
                <w:szCs w:val="24"/>
              </w:rPr>
              <w:t>吸塑成型</w:t>
            </w:r>
            <w:r w:rsidR="00D40AF4">
              <w:rPr>
                <w:rFonts w:ascii="宋体" w:hAnsi="宋体" w:hint="eastAsia"/>
                <w:sz w:val="24"/>
                <w:szCs w:val="24"/>
              </w:rPr>
              <w:t>：</w:t>
            </w:r>
            <w:r w:rsidR="009E323D" w:rsidRPr="009E323D">
              <w:rPr>
                <w:rFonts w:ascii="宋体" w:hAnsi="宋体"/>
                <w:sz w:val="24"/>
                <w:szCs w:val="24"/>
              </w:rPr>
              <w:t>是将平展的</w:t>
            </w:r>
            <w:r w:rsidR="007454B7" w:rsidRPr="007454B7">
              <w:rPr>
                <w:rFonts w:eastAsiaTheme="minorEastAsia"/>
                <w:sz w:val="24"/>
                <w:szCs w:val="24"/>
              </w:rPr>
              <w:t>PVC</w:t>
            </w:r>
            <w:r w:rsidR="007454B7" w:rsidRPr="007454B7">
              <w:rPr>
                <w:rFonts w:eastAsiaTheme="minorEastAsia" w:hAnsiTheme="minorEastAsia"/>
                <w:sz w:val="24"/>
                <w:szCs w:val="24"/>
              </w:rPr>
              <w:t>卷材通过香港电业吸塑机加热后</w:t>
            </w:r>
            <w:r w:rsidR="009E323D" w:rsidRPr="009E323D">
              <w:rPr>
                <w:rFonts w:ascii="宋体" w:hAnsi="宋体"/>
                <w:sz w:val="24"/>
                <w:szCs w:val="24"/>
              </w:rPr>
              <w:t>，采用</w:t>
            </w:r>
            <w:r w:rsidR="007454B7" w:rsidRPr="007454B7">
              <w:rPr>
                <w:rFonts w:eastAsiaTheme="minorEastAsia" w:hAnsiTheme="minorEastAsia"/>
                <w:sz w:val="24"/>
                <w:szCs w:val="24"/>
              </w:rPr>
              <w:t>上下和模抽真空，吹冷风、喷水冷却定型，出来半成品（比如长：</w:t>
            </w:r>
            <w:r w:rsidR="007454B7" w:rsidRPr="007454B7">
              <w:rPr>
                <w:rFonts w:eastAsiaTheme="minorEastAsia"/>
                <w:sz w:val="24"/>
                <w:szCs w:val="24"/>
              </w:rPr>
              <w:t>610</w:t>
            </w:r>
            <w:r w:rsidR="007454B7" w:rsidRPr="007454B7">
              <w:rPr>
                <w:rFonts w:eastAsiaTheme="minorEastAsia" w:hAnsiTheme="minorEastAsia"/>
                <w:sz w:val="24"/>
                <w:szCs w:val="24"/>
              </w:rPr>
              <w:t>，宽：</w:t>
            </w:r>
            <w:r w:rsidR="007454B7" w:rsidRPr="007454B7">
              <w:rPr>
                <w:rFonts w:eastAsiaTheme="minorEastAsia"/>
                <w:sz w:val="24"/>
                <w:szCs w:val="24"/>
              </w:rPr>
              <w:t>88</w:t>
            </w:r>
            <w:r w:rsidR="007454B7" w:rsidRPr="007454B7">
              <w:rPr>
                <w:rFonts w:eastAsiaTheme="minorEastAsia" w:hAnsiTheme="minorEastAsia"/>
                <w:sz w:val="24"/>
                <w:szCs w:val="24"/>
              </w:rPr>
              <w:t>，高：</w:t>
            </w:r>
            <w:r w:rsidR="007454B7" w:rsidRPr="007454B7">
              <w:rPr>
                <w:rFonts w:eastAsiaTheme="minorEastAsia"/>
                <w:sz w:val="24"/>
                <w:szCs w:val="24"/>
              </w:rPr>
              <w:t>5.6</w:t>
            </w:r>
            <w:r w:rsidR="007454B7" w:rsidRPr="007454B7">
              <w:rPr>
                <w:rFonts w:eastAsiaTheme="minorEastAsia" w:hAnsiTheme="minorEastAsia"/>
                <w:sz w:val="24"/>
                <w:szCs w:val="24"/>
              </w:rPr>
              <w:t>）</w:t>
            </w:r>
            <w:r w:rsidR="007454B7">
              <w:rPr>
                <w:rFonts w:eastAsiaTheme="minorEastAsia" w:hAnsiTheme="minorEastAsia" w:hint="eastAsia"/>
                <w:sz w:val="24"/>
                <w:szCs w:val="24"/>
              </w:rPr>
              <w:t>。冷却水循环使用，不外排。该过程会产生废气</w:t>
            </w:r>
            <w:r w:rsidR="00287AEE">
              <w:rPr>
                <w:rFonts w:eastAsiaTheme="minorEastAsia" w:hAnsiTheme="minorEastAsia" w:hint="eastAsia"/>
                <w:sz w:val="24"/>
                <w:szCs w:val="24"/>
              </w:rPr>
              <w:t>，伴随有噪声产生。</w:t>
            </w:r>
          </w:p>
          <w:p w:rsidR="007454B7" w:rsidRDefault="00E01877" w:rsidP="008D62CE">
            <w:pPr>
              <w:spacing w:line="440" w:lineRule="exact"/>
              <w:ind w:firstLineChars="200" w:firstLine="480"/>
              <w:rPr>
                <w:rFonts w:ascii="宋体" w:hAnsi="宋体"/>
                <w:sz w:val="24"/>
                <w:szCs w:val="24"/>
              </w:rPr>
            </w:pPr>
            <w:r w:rsidRPr="00E01877">
              <w:rPr>
                <w:rFonts w:hAnsi="宋体"/>
                <w:sz w:val="24"/>
                <w:szCs w:val="24"/>
              </w:rPr>
              <w:t>（</w:t>
            </w:r>
            <w:r w:rsidRPr="00E01877">
              <w:rPr>
                <w:sz w:val="24"/>
                <w:szCs w:val="24"/>
              </w:rPr>
              <w:t>2</w:t>
            </w:r>
            <w:r w:rsidRPr="00E01877">
              <w:rPr>
                <w:rFonts w:hAnsi="宋体"/>
                <w:sz w:val="24"/>
                <w:szCs w:val="24"/>
              </w:rPr>
              <w:t>）</w:t>
            </w:r>
            <w:r w:rsidR="007454B7">
              <w:rPr>
                <w:rFonts w:hAnsi="宋体" w:hint="eastAsia"/>
                <w:sz w:val="24"/>
                <w:szCs w:val="24"/>
              </w:rPr>
              <w:t>冲孔冲边</w:t>
            </w:r>
            <w:r>
              <w:rPr>
                <w:rFonts w:hAnsi="宋体" w:hint="eastAsia"/>
                <w:sz w:val="24"/>
                <w:szCs w:val="24"/>
              </w:rPr>
              <w:t>：</w:t>
            </w:r>
            <w:r w:rsidR="007454B7" w:rsidRPr="007454B7">
              <w:rPr>
                <w:rFonts w:ascii="宋体" w:hAnsi="宋体" w:hint="eastAsia"/>
                <w:sz w:val="24"/>
                <w:szCs w:val="24"/>
              </w:rPr>
              <w:t>由冲床工人</w:t>
            </w:r>
            <w:r w:rsidR="008D62CE">
              <w:rPr>
                <w:rFonts w:ascii="宋体" w:hAnsi="宋体" w:hint="eastAsia"/>
                <w:sz w:val="24"/>
                <w:szCs w:val="24"/>
              </w:rPr>
              <w:t>采</w:t>
            </w:r>
            <w:r w:rsidR="007454B7" w:rsidRPr="007454B7">
              <w:rPr>
                <w:rFonts w:ascii="宋体" w:hAnsi="宋体" w:hint="eastAsia"/>
                <w:sz w:val="24"/>
                <w:szCs w:val="24"/>
              </w:rPr>
              <w:t>用</w:t>
            </w:r>
            <w:r w:rsidR="008D62CE">
              <w:rPr>
                <w:rFonts w:ascii="宋体" w:hAnsi="宋体" w:hint="eastAsia"/>
                <w:sz w:val="24"/>
                <w:szCs w:val="24"/>
              </w:rPr>
              <w:t>冲床对吸塑成型的物料进行冲压加工</w:t>
            </w:r>
            <w:r w:rsidR="007454B7" w:rsidRPr="007454B7">
              <w:rPr>
                <w:rFonts w:ascii="宋体" w:hAnsi="宋体" w:hint="eastAsia"/>
                <w:sz w:val="24"/>
                <w:szCs w:val="24"/>
              </w:rPr>
              <w:t>，冲切成客人需要的吸塑单个产品</w:t>
            </w:r>
            <w:r w:rsidR="008D62CE">
              <w:rPr>
                <w:rFonts w:ascii="宋体" w:hAnsi="宋体" w:hint="eastAsia"/>
                <w:sz w:val="24"/>
                <w:szCs w:val="24"/>
              </w:rPr>
              <w:t>并切除多余的毛边</w:t>
            </w:r>
            <w:r w:rsidR="007454B7">
              <w:rPr>
                <w:rFonts w:ascii="宋体" w:hAnsi="宋体" w:hint="eastAsia"/>
                <w:sz w:val="24"/>
                <w:szCs w:val="24"/>
              </w:rPr>
              <w:t>,该过程会产生边角废料</w:t>
            </w:r>
            <w:r w:rsidR="00287AEE">
              <w:rPr>
                <w:rFonts w:ascii="宋体" w:hAnsi="宋体" w:hint="eastAsia"/>
                <w:sz w:val="24"/>
                <w:szCs w:val="24"/>
              </w:rPr>
              <w:t>，</w:t>
            </w:r>
            <w:r w:rsidR="00287AEE">
              <w:rPr>
                <w:rFonts w:eastAsiaTheme="minorEastAsia" w:hAnsiTheme="minorEastAsia" w:hint="eastAsia"/>
                <w:sz w:val="24"/>
                <w:szCs w:val="24"/>
              </w:rPr>
              <w:t>伴随有噪声产生。</w:t>
            </w:r>
          </w:p>
          <w:p w:rsidR="00931B3E" w:rsidRDefault="007454B7" w:rsidP="008D62CE">
            <w:pPr>
              <w:spacing w:line="440" w:lineRule="exact"/>
              <w:ind w:firstLineChars="200" w:firstLine="480"/>
              <w:rPr>
                <w:rFonts w:ascii="宋体" w:hAnsi="宋体"/>
                <w:sz w:val="24"/>
                <w:szCs w:val="24"/>
              </w:rPr>
            </w:pPr>
            <w:r w:rsidRPr="007454B7">
              <w:rPr>
                <w:rFonts w:hAnsi="宋体"/>
                <w:sz w:val="24"/>
                <w:szCs w:val="24"/>
              </w:rPr>
              <w:t>（</w:t>
            </w:r>
            <w:r w:rsidRPr="007454B7">
              <w:rPr>
                <w:sz w:val="24"/>
                <w:szCs w:val="24"/>
              </w:rPr>
              <w:t>3</w:t>
            </w:r>
            <w:r w:rsidRPr="007454B7">
              <w:rPr>
                <w:rFonts w:hAnsi="宋体"/>
                <w:sz w:val="24"/>
                <w:szCs w:val="24"/>
              </w:rPr>
              <w:t>）包装入库：</w:t>
            </w:r>
            <w:r w:rsidRPr="007454B7">
              <w:rPr>
                <w:rFonts w:ascii="宋体" w:hAnsi="宋体" w:hint="eastAsia"/>
                <w:sz w:val="24"/>
                <w:szCs w:val="24"/>
              </w:rPr>
              <w:t>由检验包装工进行检查包装入库，等待发货。</w:t>
            </w:r>
          </w:p>
          <w:p w:rsidR="00287AEE" w:rsidRDefault="00287AEE" w:rsidP="00287AEE">
            <w:pPr>
              <w:ind w:firstLineChars="200" w:firstLine="480"/>
              <w:rPr>
                <w:rFonts w:ascii="宋体" w:hAnsi="宋体"/>
                <w:sz w:val="24"/>
                <w:szCs w:val="24"/>
              </w:rPr>
            </w:pPr>
          </w:p>
          <w:p w:rsidR="00287AEE" w:rsidRDefault="00287AEE" w:rsidP="008D62CE">
            <w:pPr>
              <w:rPr>
                <w:rFonts w:ascii="宋体" w:hAnsi="宋体"/>
                <w:sz w:val="24"/>
                <w:szCs w:val="24"/>
              </w:rPr>
            </w:pPr>
          </w:p>
          <w:p w:rsidR="004D7CD5" w:rsidRDefault="004D7CD5" w:rsidP="008D62CE">
            <w:pPr>
              <w:rPr>
                <w:rFonts w:ascii="宋体" w:hAnsi="宋体"/>
                <w:sz w:val="24"/>
                <w:szCs w:val="24"/>
              </w:rPr>
            </w:pPr>
          </w:p>
          <w:p w:rsidR="004D7CD5" w:rsidRDefault="004D7CD5" w:rsidP="008D62CE">
            <w:pPr>
              <w:rPr>
                <w:rFonts w:ascii="宋体" w:hAnsi="宋体"/>
                <w:sz w:val="24"/>
                <w:szCs w:val="24"/>
              </w:rPr>
            </w:pPr>
          </w:p>
          <w:p w:rsidR="004D7CD5" w:rsidRPr="00287AEE" w:rsidRDefault="004D7CD5" w:rsidP="008D62CE">
            <w:pPr>
              <w:rPr>
                <w:rFonts w:ascii="宋体" w:hAnsi="宋体"/>
                <w:sz w:val="24"/>
                <w:szCs w:val="24"/>
              </w:rPr>
            </w:pPr>
          </w:p>
        </w:tc>
      </w:tr>
      <w:tr w:rsidR="007E320F">
        <w:trPr>
          <w:trHeight w:val="70"/>
        </w:trPr>
        <w:tc>
          <w:tcPr>
            <w:tcW w:w="9348" w:type="dxa"/>
            <w:tcBorders>
              <w:top w:val="single" w:sz="4" w:space="0" w:color="auto"/>
              <w:left w:val="single" w:sz="8" w:space="0" w:color="auto"/>
              <w:bottom w:val="single" w:sz="8" w:space="0" w:color="auto"/>
              <w:right w:val="single" w:sz="8" w:space="0" w:color="auto"/>
            </w:tcBorders>
          </w:tcPr>
          <w:p w:rsidR="007E320F" w:rsidRPr="00284F59" w:rsidRDefault="00C64333">
            <w:pPr>
              <w:spacing w:line="440" w:lineRule="exact"/>
              <w:jc w:val="left"/>
              <w:rPr>
                <w:rFonts w:ascii="黑体" w:eastAsia="黑体" w:hAnsi="黑体"/>
                <w:b/>
                <w:bCs/>
                <w:color w:val="000000"/>
                <w:sz w:val="24"/>
                <w:szCs w:val="24"/>
              </w:rPr>
            </w:pPr>
            <w:r w:rsidRPr="00284F59">
              <w:rPr>
                <w:rFonts w:ascii="黑体" w:eastAsia="黑体" w:hAnsi="黑体" w:hint="eastAsia"/>
                <w:b/>
                <w:bCs/>
                <w:color w:val="000000"/>
                <w:sz w:val="24"/>
                <w:szCs w:val="24"/>
              </w:rPr>
              <w:t>主要污染工序：</w:t>
            </w:r>
          </w:p>
          <w:p w:rsidR="007E320F" w:rsidRDefault="00C64333">
            <w:pPr>
              <w:spacing w:line="440" w:lineRule="exact"/>
              <w:ind w:firstLineChars="200" w:firstLine="480"/>
              <w:rPr>
                <w:rFonts w:ascii="宋体" w:hAnsi="宋体"/>
                <w:color w:val="000000"/>
                <w:sz w:val="24"/>
                <w:szCs w:val="24"/>
              </w:rPr>
            </w:pPr>
            <w:r>
              <w:rPr>
                <w:rFonts w:hint="eastAsia"/>
                <w:color w:val="000000"/>
                <w:sz w:val="24"/>
                <w:szCs w:val="24"/>
              </w:rPr>
              <w:t>通过工艺流程分析，该项目</w:t>
            </w:r>
            <w:r>
              <w:rPr>
                <w:color w:val="000000"/>
                <w:sz w:val="24"/>
                <w:szCs w:val="24"/>
              </w:rPr>
              <w:t>营运期主要产污环节见</w:t>
            </w:r>
            <w:r w:rsidR="000262DB">
              <w:rPr>
                <w:rFonts w:hint="eastAsia"/>
                <w:color w:val="000000"/>
                <w:sz w:val="24"/>
                <w:szCs w:val="24"/>
              </w:rPr>
              <w:t>下表</w:t>
            </w:r>
            <w:r>
              <w:rPr>
                <w:rFonts w:ascii="宋体" w:hAnsi="宋体" w:hint="eastAsia"/>
                <w:color w:val="000000"/>
                <w:sz w:val="24"/>
                <w:szCs w:val="24"/>
              </w:rPr>
              <w:t>。</w:t>
            </w:r>
          </w:p>
          <w:p w:rsidR="007E320F" w:rsidRDefault="00C64333">
            <w:pPr>
              <w:spacing w:line="440" w:lineRule="exact"/>
              <w:ind w:firstLineChars="200" w:firstLine="480"/>
              <w:rPr>
                <w:rFonts w:ascii="黑体" w:eastAsia="黑体" w:hAnsi="黑体"/>
                <w:color w:val="000000"/>
                <w:sz w:val="24"/>
                <w:szCs w:val="24"/>
              </w:rPr>
            </w:pPr>
            <w:r>
              <w:rPr>
                <w:rFonts w:ascii="黑体" w:eastAsia="黑体" w:hAnsi="黑体" w:hint="eastAsia"/>
                <w:color w:val="000000"/>
                <w:sz w:val="24"/>
                <w:szCs w:val="24"/>
              </w:rPr>
              <w:t>表</w:t>
            </w:r>
            <w:r w:rsidR="00B307FF">
              <w:rPr>
                <w:rFonts w:eastAsia="黑体" w:hint="eastAsia"/>
                <w:color w:val="000000"/>
                <w:sz w:val="24"/>
                <w:szCs w:val="24"/>
              </w:rPr>
              <w:t>2</w:t>
            </w:r>
            <w:r w:rsidR="0020397C">
              <w:rPr>
                <w:rFonts w:eastAsia="黑体" w:hint="eastAsia"/>
                <w:color w:val="000000"/>
                <w:sz w:val="24"/>
                <w:szCs w:val="24"/>
              </w:rPr>
              <w:t>4</w:t>
            </w:r>
            <w:r>
              <w:rPr>
                <w:rFonts w:eastAsia="黑体" w:hint="eastAsia"/>
                <w:color w:val="000000"/>
                <w:sz w:val="24"/>
                <w:szCs w:val="24"/>
              </w:rPr>
              <w:t xml:space="preserve">                      </w:t>
            </w:r>
            <w:r>
              <w:rPr>
                <w:rFonts w:ascii="黑体" w:eastAsia="黑体" w:hAnsi="黑体" w:hint="eastAsia"/>
                <w:color w:val="000000"/>
                <w:sz w:val="24"/>
                <w:szCs w:val="24"/>
              </w:rPr>
              <w:t>项目产污环节一览表</w:t>
            </w:r>
          </w:p>
          <w:tbl>
            <w:tblPr>
              <w:tblW w:w="9039" w:type="dxa"/>
              <w:tblInd w:w="108" w:type="dxa"/>
              <w:tblLayout w:type="fixed"/>
              <w:tblLook w:val="04A0"/>
            </w:tblPr>
            <w:tblGrid>
              <w:gridCol w:w="1168"/>
              <w:gridCol w:w="1985"/>
              <w:gridCol w:w="1275"/>
              <w:gridCol w:w="4611"/>
            </w:tblGrid>
            <w:tr w:rsidR="007E320F" w:rsidTr="00931B3E">
              <w:trPr>
                <w:trHeight w:val="397"/>
              </w:trPr>
              <w:tc>
                <w:tcPr>
                  <w:tcW w:w="1168" w:type="dxa"/>
                  <w:tcBorders>
                    <w:top w:val="single" w:sz="8" w:space="0" w:color="auto"/>
                    <w:bottom w:val="single" w:sz="8" w:space="0" w:color="auto"/>
                    <w:right w:val="single" w:sz="4" w:space="0" w:color="auto"/>
                  </w:tcBorders>
                  <w:vAlign w:val="center"/>
                </w:tcPr>
                <w:p w:rsidR="007E320F" w:rsidRPr="004F0A77" w:rsidRDefault="00C64333" w:rsidP="00AE66DE">
                  <w:pPr>
                    <w:snapToGrid w:val="0"/>
                    <w:jc w:val="center"/>
                    <w:rPr>
                      <w:rFonts w:ascii="黑体" w:eastAsia="黑体" w:hAnsi="黑体"/>
                      <w:color w:val="000000"/>
                      <w:sz w:val="21"/>
                      <w:szCs w:val="21"/>
                    </w:rPr>
                  </w:pPr>
                  <w:r w:rsidRPr="004F0A77">
                    <w:rPr>
                      <w:rFonts w:ascii="黑体" w:eastAsia="黑体" w:hAnsi="黑体" w:hint="eastAsia"/>
                      <w:color w:val="000000"/>
                      <w:sz w:val="21"/>
                      <w:szCs w:val="21"/>
                    </w:rPr>
                    <w:t>污染因素</w:t>
                  </w:r>
                </w:p>
              </w:tc>
              <w:tc>
                <w:tcPr>
                  <w:tcW w:w="1985" w:type="dxa"/>
                  <w:tcBorders>
                    <w:top w:val="single" w:sz="8" w:space="0" w:color="auto"/>
                    <w:left w:val="single" w:sz="4" w:space="0" w:color="auto"/>
                    <w:bottom w:val="single" w:sz="8" w:space="0" w:color="auto"/>
                    <w:right w:val="single" w:sz="4" w:space="0" w:color="auto"/>
                  </w:tcBorders>
                  <w:vAlign w:val="center"/>
                </w:tcPr>
                <w:p w:rsidR="007E320F" w:rsidRPr="004F0A77" w:rsidRDefault="00C64333" w:rsidP="00AE66DE">
                  <w:pPr>
                    <w:snapToGrid w:val="0"/>
                    <w:jc w:val="center"/>
                    <w:rPr>
                      <w:rFonts w:ascii="黑体" w:eastAsia="黑体" w:hAnsi="黑体"/>
                      <w:color w:val="000000"/>
                      <w:sz w:val="21"/>
                      <w:szCs w:val="21"/>
                    </w:rPr>
                  </w:pPr>
                  <w:r w:rsidRPr="004F0A77">
                    <w:rPr>
                      <w:rFonts w:ascii="黑体" w:eastAsia="黑体" w:hAnsi="黑体" w:hint="eastAsia"/>
                      <w:color w:val="000000"/>
                      <w:sz w:val="21"/>
                      <w:szCs w:val="21"/>
                    </w:rPr>
                    <w:t>产污环节</w:t>
                  </w:r>
                </w:p>
              </w:tc>
              <w:tc>
                <w:tcPr>
                  <w:tcW w:w="1275" w:type="dxa"/>
                  <w:tcBorders>
                    <w:top w:val="single" w:sz="8" w:space="0" w:color="auto"/>
                    <w:left w:val="single" w:sz="4" w:space="0" w:color="auto"/>
                    <w:bottom w:val="single" w:sz="8" w:space="0" w:color="auto"/>
                    <w:right w:val="single" w:sz="4" w:space="0" w:color="auto"/>
                  </w:tcBorders>
                  <w:vAlign w:val="center"/>
                </w:tcPr>
                <w:p w:rsidR="007E320F" w:rsidRPr="004F0A77" w:rsidRDefault="00C64333" w:rsidP="00AE66DE">
                  <w:pPr>
                    <w:snapToGrid w:val="0"/>
                    <w:jc w:val="center"/>
                    <w:rPr>
                      <w:rFonts w:ascii="黑体" w:eastAsia="黑体" w:hAnsi="黑体"/>
                      <w:color w:val="000000"/>
                      <w:sz w:val="21"/>
                      <w:szCs w:val="21"/>
                    </w:rPr>
                  </w:pPr>
                  <w:r w:rsidRPr="004F0A77">
                    <w:rPr>
                      <w:rFonts w:ascii="黑体" w:eastAsia="黑体" w:hAnsi="黑体" w:hint="eastAsia"/>
                      <w:color w:val="000000"/>
                      <w:sz w:val="21"/>
                      <w:szCs w:val="21"/>
                    </w:rPr>
                    <w:t>污染物</w:t>
                  </w:r>
                </w:p>
              </w:tc>
              <w:tc>
                <w:tcPr>
                  <w:tcW w:w="4611" w:type="dxa"/>
                  <w:tcBorders>
                    <w:top w:val="single" w:sz="8" w:space="0" w:color="auto"/>
                    <w:left w:val="single" w:sz="4" w:space="0" w:color="auto"/>
                    <w:bottom w:val="single" w:sz="8" w:space="0" w:color="auto"/>
                  </w:tcBorders>
                  <w:vAlign w:val="center"/>
                </w:tcPr>
                <w:p w:rsidR="007E320F" w:rsidRPr="004F0A77" w:rsidRDefault="00C64333" w:rsidP="00AE66DE">
                  <w:pPr>
                    <w:snapToGrid w:val="0"/>
                    <w:jc w:val="center"/>
                    <w:rPr>
                      <w:rFonts w:ascii="黑体" w:eastAsia="黑体" w:hAnsi="黑体"/>
                      <w:color w:val="000000"/>
                      <w:sz w:val="21"/>
                      <w:szCs w:val="21"/>
                    </w:rPr>
                  </w:pPr>
                  <w:r w:rsidRPr="004F0A77">
                    <w:rPr>
                      <w:rFonts w:ascii="黑体" w:eastAsia="黑体" w:hAnsi="黑体" w:hint="eastAsia"/>
                      <w:color w:val="000000"/>
                      <w:sz w:val="21"/>
                      <w:szCs w:val="21"/>
                    </w:rPr>
                    <w:t>污染防治措施</w:t>
                  </w:r>
                </w:p>
              </w:tc>
            </w:tr>
            <w:tr w:rsidR="000A3C7C" w:rsidTr="00931B3E">
              <w:trPr>
                <w:trHeight w:val="397"/>
              </w:trPr>
              <w:tc>
                <w:tcPr>
                  <w:tcW w:w="1168" w:type="dxa"/>
                  <w:tcBorders>
                    <w:top w:val="single" w:sz="8" w:space="0" w:color="auto"/>
                    <w:right w:val="single" w:sz="4" w:space="0" w:color="auto"/>
                  </w:tcBorders>
                  <w:vAlign w:val="center"/>
                </w:tcPr>
                <w:p w:rsidR="000A3C7C" w:rsidRPr="00964182" w:rsidRDefault="000A3C7C" w:rsidP="00AE66DE">
                  <w:pPr>
                    <w:snapToGrid w:val="0"/>
                    <w:jc w:val="center"/>
                    <w:rPr>
                      <w:rFonts w:ascii="宋体" w:hAnsi="宋体"/>
                      <w:color w:val="000000"/>
                      <w:sz w:val="21"/>
                      <w:szCs w:val="21"/>
                    </w:rPr>
                  </w:pPr>
                  <w:r w:rsidRPr="00964182">
                    <w:rPr>
                      <w:rFonts w:ascii="宋体" w:hAnsi="宋体" w:hint="eastAsia"/>
                      <w:color w:val="000000"/>
                      <w:sz w:val="21"/>
                      <w:szCs w:val="21"/>
                    </w:rPr>
                    <w:t>废气</w:t>
                  </w:r>
                </w:p>
              </w:tc>
              <w:tc>
                <w:tcPr>
                  <w:tcW w:w="1985" w:type="dxa"/>
                  <w:tcBorders>
                    <w:top w:val="single" w:sz="8" w:space="0" w:color="auto"/>
                    <w:left w:val="single" w:sz="4" w:space="0" w:color="auto"/>
                    <w:right w:val="single" w:sz="4" w:space="0" w:color="auto"/>
                  </w:tcBorders>
                  <w:vAlign w:val="center"/>
                </w:tcPr>
                <w:p w:rsidR="000A3C7C" w:rsidRPr="00964182" w:rsidRDefault="00931B3E" w:rsidP="00AE66DE">
                  <w:pPr>
                    <w:snapToGrid w:val="0"/>
                    <w:jc w:val="center"/>
                    <w:rPr>
                      <w:rFonts w:ascii="宋体" w:hAnsi="宋体"/>
                      <w:color w:val="000000"/>
                      <w:sz w:val="21"/>
                      <w:szCs w:val="21"/>
                    </w:rPr>
                  </w:pPr>
                  <w:r>
                    <w:rPr>
                      <w:rFonts w:ascii="宋体" w:hAnsi="宋体" w:hint="eastAsia"/>
                      <w:color w:val="000000"/>
                      <w:sz w:val="21"/>
                      <w:szCs w:val="21"/>
                    </w:rPr>
                    <w:t>吸塑成型</w:t>
                  </w:r>
                </w:p>
              </w:tc>
              <w:tc>
                <w:tcPr>
                  <w:tcW w:w="1275" w:type="dxa"/>
                  <w:tcBorders>
                    <w:top w:val="single" w:sz="8" w:space="0" w:color="auto"/>
                    <w:left w:val="single" w:sz="4" w:space="0" w:color="auto"/>
                    <w:right w:val="single" w:sz="4" w:space="0" w:color="auto"/>
                  </w:tcBorders>
                  <w:vAlign w:val="center"/>
                </w:tcPr>
                <w:p w:rsidR="000A3C7C" w:rsidRPr="00964182" w:rsidRDefault="00931B3E" w:rsidP="00AE66DE">
                  <w:pPr>
                    <w:snapToGrid w:val="0"/>
                    <w:jc w:val="center"/>
                    <w:rPr>
                      <w:rFonts w:ascii="宋体" w:hAnsi="宋体"/>
                      <w:color w:val="000000"/>
                      <w:sz w:val="21"/>
                      <w:szCs w:val="21"/>
                    </w:rPr>
                  </w:pPr>
                  <w:r>
                    <w:rPr>
                      <w:rFonts w:ascii="宋体" w:hAnsi="宋体" w:hint="eastAsia"/>
                      <w:color w:val="000000"/>
                      <w:sz w:val="21"/>
                      <w:szCs w:val="21"/>
                    </w:rPr>
                    <w:t>非甲烷总烃</w:t>
                  </w:r>
                  <w:r w:rsidR="00C6457A">
                    <w:rPr>
                      <w:rFonts w:ascii="宋体" w:hAnsi="宋体" w:hint="eastAsia"/>
                      <w:color w:val="000000"/>
                      <w:sz w:val="21"/>
                      <w:szCs w:val="21"/>
                    </w:rPr>
                    <w:t>、氯乙烯</w:t>
                  </w:r>
                </w:p>
              </w:tc>
              <w:tc>
                <w:tcPr>
                  <w:tcW w:w="4611" w:type="dxa"/>
                  <w:tcBorders>
                    <w:top w:val="single" w:sz="8" w:space="0" w:color="auto"/>
                    <w:left w:val="single" w:sz="4" w:space="0" w:color="auto"/>
                  </w:tcBorders>
                  <w:vAlign w:val="center"/>
                </w:tcPr>
                <w:p w:rsidR="000A3C7C" w:rsidRPr="00964182" w:rsidRDefault="008D62CE" w:rsidP="00287AEE">
                  <w:pPr>
                    <w:snapToGrid w:val="0"/>
                    <w:jc w:val="center"/>
                    <w:rPr>
                      <w:color w:val="000000"/>
                      <w:sz w:val="21"/>
                      <w:szCs w:val="21"/>
                    </w:rPr>
                  </w:pPr>
                  <w:r>
                    <w:rPr>
                      <w:rFonts w:hint="eastAsia"/>
                      <w:color w:val="000000"/>
                      <w:sz w:val="21"/>
                      <w:szCs w:val="21"/>
                    </w:rPr>
                    <w:t>吸塑过程在密闭隔间内进行，负压抽风收集，</w:t>
                  </w:r>
                  <w:r w:rsidR="00931B3E">
                    <w:rPr>
                      <w:rFonts w:hint="eastAsia"/>
                      <w:color w:val="000000"/>
                      <w:sz w:val="21"/>
                      <w:szCs w:val="21"/>
                    </w:rPr>
                    <w:t>采用</w:t>
                  </w:r>
                  <w:r w:rsidR="004E09EE">
                    <w:rPr>
                      <w:rFonts w:hint="eastAsia"/>
                      <w:color w:val="000000"/>
                      <w:sz w:val="21"/>
                      <w:szCs w:val="21"/>
                    </w:rPr>
                    <w:t>UV</w:t>
                  </w:r>
                  <w:r w:rsidR="004E09EE">
                    <w:rPr>
                      <w:rFonts w:hint="eastAsia"/>
                      <w:color w:val="000000"/>
                      <w:sz w:val="21"/>
                      <w:szCs w:val="21"/>
                    </w:rPr>
                    <w:t>光氧催化</w:t>
                  </w:r>
                  <w:r w:rsidR="004E09EE">
                    <w:rPr>
                      <w:rFonts w:hint="eastAsia"/>
                      <w:color w:val="000000"/>
                      <w:sz w:val="21"/>
                      <w:szCs w:val="21"/>
                    </w:rPr>
                    <w:t>+</w:t>
                  </w:r>
                  <w:r w:rsidR="004E09EE">
                    <w:rPr>
                      <w:rFonts w:hint="eastAsia"/>
                      <w:color w:val="000000"/>
                      <w:sz w:val="21"/>
                      <w:szCs w:val="21"/>
                    </w:rPr>
                    <w:t>活性炭吸附装置</w:t>
                  </w:r>
                  <w:r w:rsidR="00931B3E">
                    <w:rPr>
                      <w:rFonts w:hint="eastAsia"/>
                      <w:color w:val="000000"/>
                      <w:sz w:val="21"/>
                      <w:szCs w:val="21"/>
                    </w:rPr>
                    <w:t>进行治理，通过</w:t>
                  </w:r>
                  <w:r w:rsidR="002451CA">
                    <w:rPr>
                      <w:rFonts w:hint="eastAsia"/>
                      <w:color w:val="000000"/>
                      <w:sz w:val="21"/>
                      <w:szCs w:val="21"/>
                    </w:rPr>
                    <w:t>1</w:t>
                  </w:r>
                  <w:r w:rsidR="002451CA">
                    <w:rPr>
                      <w:rFonts w:hint="eastAsia"/>
                      <w:color w:val="000000"/>
                      <w:sz w:val="21"/>
                      <w:szCs w:val="21"/>
                    </w:rPr>
                    <w:t>根</w:t>
                  </w:r>
                  <w:r w:rsidR="00931B3E">
                    <w:rPr>
                      <w:rFonts w:hint="eastAsia"/>
                      <w:color w:val="000000"/>
                      <w:sz w:val="21"/>
                      <w:szCs w:val="21"/>
                    </w:rPr>
                    <w:t>15m</w:t>
                  </w:r>
                  <w:r w:rsidR="00931B3E">
                    <w:rPr>
                      <w:rFonts w:hint="eastAsia"/>
                      <w:color w:val="000000"/>
                      <w:sz w:val="21"/>
                      <w:szCs w:val="21"/>
                    </w:rPr>
                    <w:t>高排气筒排放。</w:t>
                  </w:r>
                </w:p>
              </w:tc>
            </w:tr>
            <w:tr w:rsidR="00024B61" w:rsidTr="004D7CD5">
              <w:trPr>
                <w:trHeight w:val="397"/>
              </w:trPr>
              <w:tc>
                <w:tcPr>
                  <w:tcW w:w="1168" w:type="dxa"/>
                  <w:tcBorders>
                    <w:top w:val="single" w:sz="4" w:space="0" w:color="auto"/>
                    <w:right w:val="single" w:sz="4" w:space="0" w:color="auto"/>
                  </w:tcBorders>
                  <w:vAlign w:val="center"/>
                </w:tcPr>
                <w:p w:rsidR="00024B61" w:rsidRPr="000A3C7C" w:rsidRDefault="00024B61" w:rsidP="000A3C7C">
                  <w:pPr>
                    <w:snapToGrid w:val="0"/>
                    <w:jc w:val="center"/>
                    <w:rPr>
                      <w:rFonts w:ascii="宋体" w:hAnsi="宋体"/>
                      <w:color w:val="000000"/>
                      <w:sz w:val="21"/>
                      <w:szCs w:val="21"/>
                    </w:rPr>
                  </w:pPr>
                  <w:r>
                    <w:rPr>
                      <w:rFonts w:ascii="宋体" w:hAnsi="宋体" w:hint="eastAsia"/>
                      <w:color w:val="000000"/>
                      <w:sz w:val="21"/>
                      <w:szCs w:val="21"/>
                    </w:rPr>
                    <w:t>废水</w:t>
                  </w:r>
                </w:p>
              </w:tc>
              <w:tc>
                <w:tcPr>
                  <w:tcW w:w="1985" w:type="dxa"/>
                  <w:tcBorders>
                    <w:top w:val="single" w:sz="4" w:space="0" w:color="auto"/>
                    <w:left w:val="single" w:sz="4" w:space="0" w:color="auto"/>
                    <w:right w:val="single" w:sz="4" w:space="0" w:color="auto"/>
                  </w:tcBorders>
                  <w:vAlign w:val="center"/>
                </w:tcPr>
                <w:p w:rsidR="00024B61" w:rsidRDefault="00024B61" w:rsidP="00835C26">
                  <w:pPr>
                    <w:snapToGrid w:val="0"/>
                    <w:jc w:val="center"/>
                    <w:rPr>
                      <w:color w:val="000000"/>
                      <w:sz w:val="21"/>
                      <w:szCs w:val="21"/>
                    </w:rPr>
                  </w:pPr>
                  <w:r>
                    <w:rPr>
                      <w:rFonts w:hint="eastAsia"/>
                      <w:color w:val="000000"/>
                      <w:sz w:val="21"/>
                      <w:szCs w:val="21"/>
                    </w:rPr>
                    <w:t>员工生活污水</w:t>
                  </w:r>
                </w:p>
              </w:tc>
              <w:tc>
                <w:tcPr>
                  <w:tcW w:w="1275" w:type="dxa"/>
                  <w:tcBorders>
                    <w:top w:val="single" w:sz="4" w:space="0" w:color="auto"/>
                    <w:left w:val="single" w:sz="4" w:space="0" w:color="auto"/>
                    <w:right w:val="single" w:sz="4" w:space="0" w:color="auto"/>
                  </w:tcBorders>
                  <w:vAlign w:val="center"/>
                </w:tcPr>
                <w:p w:rsidR="00024B61" w:rsidRDefault="00024B61" w:rsidP="0065574F">
                  <w:pPr>
                    <w:snapToGrid w:val="0"/>
                    <w:jc w:val="center"/>
                    <w:rPr>
                      <w:color w:val="000000"/>
                      <w:sz w:val="21"/>
                      <w:szCs w:val="21"/>
                    </w:rPr>
                  </w:pPr>
                  <w:r>
                    <w:rPr>
                      <w:rFonts w:hint="eastAsia"/>
                      <w:color w:val="000000"/>
                      <w:sz w:val="21"/>
                      <w:szCs w:val="21"/>
                    </w:rPr>
                    <w:t>COD</w:t>
                  </w:r>
                  <w:r>
                    <w:rPr>
                      <w:rFonts w:hint="eastAsia"/>
                      <w:color w:val="000000"/>
                      <w:sz w:val="21"/>
                      <w:szCs w:val="21"/>
                    </w:rPr>
                    <w:t>、</w:t>
                  </w:r>
                  <w:r>
                    <w:rPr>
                      <w:rFonts w:hint="eastAsia"/>
                      <w:color w:val="000000"/>
                      <w:sz w:val="21"/>
                      <w:szCs w:val="21"/>
                    </w:rPr>
                    <w:t>SS</w:t>
                  </w:r>
                  <w:r>
                    <w:rPr>
                      <w:rFonts w:hint="eastAsia"/>
                      <w:color w:val="000000"/>
                      <w:sz w:val="21"/>
                      <w:szCs w:val="21"/>
                    </w:rPr>
                    <w:t>、氨氮、</w:t>
                  </w:r>
                  <w:r>
                    <w:rPr>
                      <w:rFonts w:hint="eastAsia"/>
                      <w:color w:val="000000"/>
                      <w:sz w:val="21"/>
                      <w:szCs w:val="21"/>
                    </w:rPr>
                    <w:t>TP</w:t>
                  </w:r>
                </w:p>
              </w:tc>
              <w:tc>
                <w:tcPr>
                  <w:tcW w:w="4611" w:type="dxa"/>
                  <w:tcBorders>
                    <w:top w:val="single" w:sz="4" w:space="0" w:color="auto"/>
                    <w:left w:val="single" w:sz="4" w:space="0" w:color="auto"/>
                  </w:tcBorders>
                  <w:vAlign w:val="center"/>
                </w:tcPr>
                <w:p w:rsidR="00024B61" w:rsidRDefault="00024B61" w:rsidP="002451CA">
                  <w:pPr>
                    <w:snapToGrid w:val="0"/>
                    <w:jc w:val="center"/>
                    <w:rPr>
                      <w:color w:val="000000"/>
                      <w:sz w:val="21"/>
                      <w:szCs w:val="21"/>
                    </w:rPr>
                  </w:pPr>
                  <w:r>
                    <w:rPr>
                      <w:rFonts w:hint="eastAsia"/>
                      <w:color w:val="000000"/>
                      <w:sz w:val="21"/>
                      <w:szCs w:val="21"/>
                    </w:rPr>
                    <w:t>生活污水排入化粪池处理后，排入古固寨镇污水处理厂进一步处理。</w:t>
                  </w:r>
                </w:p>
              </w:tc>
            </w:tr>
            <w:tr w:rsidR="00287AEE" w:rsidTr="00931B3E">
              <w:trPr>
                <w:trHeight w:val="397"/>
              </w:trPr>
              <w:tc>
                <w:tcPr>
                  <w:tcW w:w="1168" w:type="dxa"/>
                  <w:vMerge w:val="restart"/>
                  <w:tcBorders>
                    <w:top w:val="single" w:sz="4" w:space="0" w:color="auto"/>
                    <w:right w:val="single" w:sz="4" w:space="0" w:color="auto"/>
                  </w:tcBorders>
                  <w:vAlign w:val="center"/>
                </w:tcPr>
                <w:p w:rsidR="00287AEE" w:rsidRDefault="00287AEE" w:rsidP="00AE66DE">
                  <w:pPr>
                    <w:snapToGrid w:val="0"/>
                    <w:jc w:val="center"/>
                    <w:rPr>
                      <w:rFonts w:ascii="宋体" w:hAnsi="宋体"/>
                      <w:color w:val="000000"/>
                      <w:sz w:val="21"/>
                      <w:szCs w:val="21"/>
                    </w:rPr>
                  </w:pPr>
                  <w:r>
                    <w:rPr>
                      <w:rFonts w:ascii="宋体" w:hAnsi="宋体" w:hint="eastAsia"/>
                      <w:color w:val="000000"/>
                      <w:sz w:val="21"/>
                      <w:szCs w:val="21"/>
                    </w:rPr>
                    <w:t>固废</w:t>
                  </w:r>
                </w:p>
              </w:tc>
              <w:tc>
                <w:tcPr>
                  <w:tcW w:w="1985" w:type="dxa"/>
                  <w:tcBorders>
                    <w:top w:val="single" w:sz="4" w:space="0" w:color="auto"/>
                    <w:left w:val="single" w:sz="4" w:space="0" w:color="auto"/>
                    <w:right w:val="single" w:sz="4" w:space="0" w:color="auto"/>
                  </w:tcBorders>
                  <w:vAlign w:val="center"/>
                </w:tcPr>
                <w:p w:rsidR="00287AEE" w:rsidRDefault="00287AEE" w:rsidP="00AE66DE">
                  <w:pPr>
                    <w:snapToGrid w:val="0"/>
                    <w:jc w:val="center"/>
                    <w:rPr>
                      <w:color w:val="000000"/>
                      <w:sz w:val="21"/>
                      <w:szCs w:val="21"/>
                    </w:rPr>
                  </w:pPr>
                  <w:r>
                    <w:rPr>
                      <w:rFonts w:hint="eastAsia"/>
                      <w:color w:val="000000"/>
                      <w:sz w:val="21"/>
                      <w:szCs w:val="21"/>
                    </w:rPr>
                    <w:t>冲孔冲边</w:t>
                  </w:r>
                </w:p>
              </w:tc>
              <w:tc>
                <w:tcPr>
                  <w:tcW w:w="1275" w:type="dxa"/>
                  <w:tcBorders>
                    <w:top w:val="single" w:sz="4" w:space="0" w:color="auto"/>
                    <w:left w:val="single" w:sz="4" w:space="0" w:color="auto"/>
                    <w:right w:val="single" w:sz="4" w:space="0" w:color="auto"/>
                  </w:tcBorders>
                  <w:vAlign w:val="center"/>
                </w:tcPr>
                <w:p w:rsidR="00287AEE" w:rsidRPr="00305EEF" w:rsidRDefault="00287AEE" w:rsidP="00AE66DE">
                  <w:pPr>
                    <w:snapToGrid w:val="0"/>
                    <w:jc w:val="center"/>
                    <w:rPr>
                      <w:color w:val="000000"/>
                      <w:sz w:val="21"/>
                      <w:szCs w:val="21"/>
                    </w:rPr>
                  </w:pPr>
                  <w:r>
                    <w:rPr>
                      <w:rFonts w:hint="eastAsia"/>
                      <w:color w:val="000000"/>
                      <w:sz w:val="21"/>
                      <w:szCs w:val="21"/>
                    </w:rPr>
                    <w:t>边角废料</w:t>
                  </w:r>
                </w:p>
              </w:tc>
              <w:tc>
                <w:tcPr>
                  <w:tcW w:w="4611" w:type="dxa"/>
                  <w:tcBorders>
                    <w:top w:val="single" w:sz="4" w:space="0" w:color="auto"/>
                    <w:left w:val="single" w:sz="4" w:space="0" w:color="auto"/>
                  </w:tcBorders>
                  <w:vAlign w:val="center"/>
                </w:tcPr>
                <w:p w:rsidR="00287AEE" w:rsidRDefault="00287AEE" w:rsidP="00AE66DE">
                  <w:pPr>
                    <w:snapToGrid w:val="0"/>
                    <w:jc w:val="center"/>
                    <w:rPr>
                      <w:color w:val="000000"/>
                      <w:sz w:val="21"/>
                      <w:szCs w:val="21"/>
                    </w:rPr>
                  </w:pPr>
                  <w:r>
                    <w:rPr>
                      <w:rFonts w:hint="eastAsia"/>
                      <w:color w:val="000000"/>
                      <w:sz w:val="21"/>
                      <w:szCs w:val="21"/>
                    </w:rPr>
                    <w:t>一般固废暂存间临时存放，定期出售。</w:t>
                  </w:r>
                </w:p>
              </w:tc>
            </w:tr>
            <w:tr w:rsidR="008D62CE" w:rsidTr="00AF2173">
              <w:trPr>
                <w:trHeight w:val="397"/>
              </w:trPr>
              <w:tc>
                <w:tcPr>
                  <w:tcW w:w="1168" w:type="dxa"/>
                  <w:vMerge/>
                  <w:tcBorders>
                    <w:right w:val="single" w:sz="4" w:space="0" w:color="auto"/>
                  </w:tcBorders>
                  <w:vAlign w:val="center"/>
                </w:tcPr>
                <w:p w:rsidR="008D62CE" w:rsidRDefault="008D62CE" w:rsidP="00AE66DE">
                  <w:pPr>
                    <w:snapToGrid w:val="0"/>
                    <w:jc w:val="center"/>
                    <w:rPr>
                      <w:rFonts w:ascii="宋体" w:hAnsi="宋体"/>
                      <w:color w:val="000000"/>
                      <w:sz w:val="21"/>
                      <w:szCs w:val="21"/>
                    </w:rPr>
                  </w:pPr>
                </w:p>
              </w:tc>
              <w:tc>
                <w:tcPr>
                  <w:tcW w:w="1985" w:type="dxa"/>
                  <w:vMerge w:val="restart"/>
                  <w:tcBorders>
                    <w:top w:val="single" w:sz="4" w:space="0" w:color="auto"/>
                    <w:left w:val="single" w:sz="4" w:space="0" w:color="auto"/>
                    <w:right w:val="single" w:sz="4" w:space="0" w:color="auto"/>
                  </w:tcBorders>
                  <w:vAlign w:val="center"/>
                </w:tcPr>
                <w:p w:rsidR="008D62CE" w:rsidRDefault="008D62CE" w:rsidP="00AE66DE">
                  <w:pPr>
                    <w:snapToGrid w:val="0"/>
                    <w:jc w:val="center"/>
                    <w:rPr>
                      <w:color w:val="000000"/>
                      <w:sz w:val="21"/>
                      <w:szCs w:val="21"/>
                    </w:rPr>
                  </w:pPr>
                  <w:r>
                    <w:rPr>
                      <w:rFonts w:hint="eastAsia"/>
                      <w:color w:val="000000"/>
                      <w:sz w:val="21"/>
                      <w:szCs w:val="21"/>
                    </w:rPr>
                    <w:t>废气治理设施</w:t>
                  </w:r>
                </w:p>
              </w:tc>
              <w:tc>
                <w:tcPr>
                  <w:tcW w:w="1275" w:type="dxa"/>
                  <w:tcBorders>
                    <w:top w:val="single" w:sz="4" w:space="0" w:color="auto"/>
                    <w:left w:val="single" w:sz="4" w:space="0" w:color="auto"/>
                    <w:right w:val="single" w:sz="4" w:space="0" w:color="auto"/>
                  </w:tcBorders>
                  <w:vAlign w:val="center"/>
                </w:tcPr>
                <w:p w:rsidR="008D62CE" w:rsidRDefault="008D62CE" w:rsidP="008D62CE">
                  <w:pPr>
                    <w:snapToGrid w:val="0"/>
                    <w:jc w:val="center"/>
                    <w:rPr>
                      <w:color w:val="000000"/>
                      <w:sz w:val="21"/>
                      <w:szCs w:val="21"/>
                    </w:rPr>
                  </w:pPr>
                  <w:r>
                    <w:rPr>
                      <w:rFonts w:hint="eastAsia"/>
                      <w:color w:val="000000"/>
                      <w:sz w:val="21"/>
                      <w:szCs w:val="21"/>
                    </w:rPr>
                    <w:t>废</w:t>
                  </w:r>
                  <w:r>
                    <w:rPr>
                      <w:rFonts w:hint="eastAsia"/>
                      <w:color w:val="000000"/>
                      <w:sz w:val="21"/>
                      <w:szCs w:val="21"/>
                    </w:rPr>
                    <w:t>UV</w:t>
                  </w:r>
                  <w:r>
                    <w:rPr>
                      <w:rFonts w:hint="eastAsia"/>
                      <w:color w:val="000000"/>
                      <w:sz w:val="21"/>
                      <w:szCs w:val="21"/>
                    </w:rPr>
                    <w:t>灯管</w:t>
                  </w:r>
                </w:p>
              </w:tc>
              <w:tc>
                <w:tcPr>
                  <w:tcW w:w="4611" w:type="dxa"/>
                  <w:vMerge w:val="restart"/>
                  <w:tcBorders>
                    <w:top w:val="single" w:sz="4" w:space="0" w:color="auto"/>
                    <w:left w:val="single" w:sz="4" w:space="0" w:color="auto"/>
                  </w:tcBorders>
                  <w:vAlign w:val="center"/>
                </w:tcPr>
                <w:p w:rsidR="004D7CD5" w:rsidRDefault="008D62CE" w:rsidP="00931B3E">
                  <w:pPr>
                    <w:snapToGrid w:val="0"/>
                    <w:jc w:val="center"/>
                    <w:rPr>
                      <w:color w:val="000000"/>
                      <w:sz w:val="21"/>
                      <w:szCs w:val="21"/>
                    </w:rPr>
                  </w:pPr>
                  <w:r>
                    <w:rPr>
                      <w:rFonts w:hint="eastAsia"/>
                      <w:color w:val="000000"/>
                      <w:sz w:val="21"/>
                      <w:szCs w:val="21"/>
                    </w:rPr>
                    <w:t>危险废物暂存间临时存放，定期交由有资质</w:t>
                  </w:r>
                </w:p>
                <w:p w:rsidR="008D62CE" w:rsidRDefault="008D62CE" w:rsidP="00931B3E">
                  <w:pPr>
                    <w:snapToGrid w:val="0"/>
                    <w:jc w:val="center"/>
                    <w:rPr>
                      <w:color w:val="000000"/>
                      <w:sz w:val="21"/>
                      <w:szCs w:val="21"/>
                    </w:rPr>
                  </w:pPr>
                  <w:r>
                    <w:rPr>
                      <w:rFonts w:hint="eastAsia"/>
                      <w:color w:val="000000"/>
                      <w:sz w:val="21"/>
                      <w:szCs w:val="21"/>
                    </w:rPr>
                    <w:t>单位处置。</w:t>
                  </w:r>
                </w:p>
              </w:tc>
            </w:tr>
            <w:tr w:rsidR="008D62CE" w:rsidTr="00553501">
              <w:trPr>
                <w:trHeight w:val="397"/>
              </w:trPr>
              <w:tc>
                <w:tcPr>
                  <w:tcW w:w="1168" w:type="dxa"/>
                  <w:vMerge/>
                  <w:tcBorders>
                    <w:right w:val="single" w:sz="4" w:space="0" w:color="auto"/>
                  </w:tcBorders>
                  <w:vAlign w:val="center"/>
                </w:tcPr>
                <w:p w:rsidR="008D62CE" w:rsidRDefault="008D62CE" w:rsidP="00AE66DE">
                  <w:pPr>
                    <w:snapToGrid w:val="0"/>
                    <w:jc w:val="center"/>
                    <w:rPr>
                      <w:rFonts w:ascii="宋体" w:hAnsi="宋体"/>
                      <w:color w:val="000000"/>
                      <w:sz w:val="21"/>
                      <w:szCs w:val="21"/>
                    </w:rPr>
                  </w:pPr>
                </w:p>
              </w:tc>
              <w:tc>
                <w:tcPr>
                  <w:tcW w:w="1985" w:type="dxa"/>
                  <w:vMerge/>
                  <w:tcBorders>
                    <w:left w:val="single" w:sz="4" w:space="0" w:color="auto"/>
                    <w:bottom w:val="single" w:sz="4" w:space="0" w:color="auto"/>
                    <w:right w:val="single" w:sz="4" w:space="0" w:color="auto"/>
                  </w:tcBorders>
                  <w:vAlign w:val="center"/>
                </w:tcPr>
                <w:p w:rsidR="008D62CE" w:rsidRDefault="008D62CE" w:rsidP="00AE66DE">
                  <w:pPr>
                    <w:snapToGrid w:val="0"/>
                    <w:jc w:val="center"/>
                    <w:rPr>
                      <w:color w:val="000000"/>
                      <w:sz w:val="2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8D62CE" w:rsidRDefault="008D62CE" w:rsidP="00AE66DE">
                  <w:pPr>
                    <w:snapToGrid w:val="0"/>
                    <w:jc w:val="center"/>
                    <w:rPr>
                      <w:color w:val="000000"/>
                      <w:sz w:val="21"/>
                      <w:szCs w:val="21"/>
                    </w:rPr>
                  </w:pPr>
                  <w:r>
                    <w:rPr>
                      <w:rFonts w:hint="eastAsia"/>
                      <w:color w:val="000000"/>
                      <w:sz w:val="21"/>
                      <w:szCs w:val="21"/>
                    </w:rPr>
                    <w:t>废活性炭</w:t>
                  </w:r>
                </w:p>
              </w:tc>
              <w:tc>
                <w:tcPr>
                  <w:tcW w:w="4611" w:type="dxa"/>
                  <w:vMerge/>
                  <w:tcBorders>
                    <w:left w:val="single" w:sz="4" w:space="0" w:color="auto"/>
                  </w:tcBorders>
                  <w:vAlign w:val="center"/>
                </w:tcPr>
                <w:p w:rsidR="008D62CE" w:rsidRDefault="008D62CE" w:rsidP="00931B3E">
                  <w:pPr>
                    <w:snapToGrid w:val="0"/>
                    <w:jc w:val="center"/>
                    <w:rPr>
                      <w:color w:val="000000"/>
                      <w:sz w:val="21"/>
                      <w:szCs w:val="21"/>
                    </w:rPr>
                  </w:pPr>
                </w:p>
              </w:tc>
            </w:tr>
            <w:tr w:rsidR="008D62CE" w:rsidTr="00AF2173">
              <w:trPr>
                <w:trHeight w:val="397"/>
              </w:trPr>
              <w:tc>
                <w:tcPr>
                  <w:tcW w:w="1168" w:type="dxa"/>
                  <w:vMerge/>
                  <w:tcBorders>
                    <w:right w:val="single" w:sz="4" w:space="0" w:color="auto"/>
                  </w:tcBorders>
                  <w:vAlign w:val="center"/>
                </w:tcPr>
                <w:p w:rsidR="008D62CE" w:rsidRDefault="008D62CE" w:rsidP="00AE66DE">
                  <w:pPr>
                    <w:snapToGrid w:val="0"/>
                    <w:jc w:val="center"/>
                    <w:rPr>
                      <w:rFonts w:ascii="宋体" w:hAnsi="宋体"/>
                      <w:color w:val="000000"/>
                      <w:sz w:val="21"/>
                      <w:szCs w:val="21"/>
                    </w:rPr>
                  </w:pPr>
                </w:p>
              </w:tc>
              <w:tc>
                <w:tcPr>
                  <w:tcW w:w="1985" w:type="dxa"/>
                  <w:tcBorders>
                    <w:left w:val="single" w:sz="4" w:space="0" w:color="auto"/>
                    <w:bottom w:val="single" w:sz="4" w:space="0" w:color="auto"/>
                    <w:right w:val="single" w:sz="4" w:space="0" w:color="auto"/>
                  </w:tcBorders>
                  <w:vAlign w:val="center"/>
                </w:tcPr>
                <w:p w:rsidR="008D62CE" w:rsidRDefault="008D62CE" w:rsidP="00AE66DE">
                  <w:pPr>
                    <w:snapToGrid w:val="0"/>
                    <w:jc w:val="center"/>
                    <w:rPr>
                      <w:color w:val="000000"/>
                      <w:sz w:val="21"/>
                      <w:szCs w:val="21"/>
                    </w:rPr>
                  </w:pPr>
                  <w:r>
                    <w:rPr>
                      <w:rFonts w:hint="eastAsia"/>
                      <w:color w:val="000000"/>
                      <w:sz w:val="21"/>
                      <w:szCs w:val="21"/>
                    </w:rPr>
                    <w:t>冲孔冲边</w:t>
                  </w:r>
                </w:p>
              </w:tc>
              <w:tc>
                <w:tcPr>
                  <w:tcW w:w="1275" w:type="dxa"/>
                  <w:tcBorders>
                    <w:top w:val="single" w:sz="4" w:space="0" w:color="auto"/>
                    <w:left w:val="single" w:sz="4" w:space="0" w:color="auto"/>
                    <w:bottom w:val="single" w:sz="4" w:space="0" w:color="auto"/>
                    <w:right w:val="single" w:sz="4" w:space="0" w:color="auto"/>
                  </w:tcBorders>
                  <w:vAlign w:val="center"/>
                </w:tcPr>
                <w:p w:rsidR="008D62CE" w:rsidRDefault="008D62CE" w:rsidP="00AE66DE">
                  <w:pPr>
                    <w:snapToGrid w:val="0"/>
                    <w:jc w:val="center"/>
                    <w:rPr>
                      <w:color w:val="000000"/>
                      <w:sz w:val="21"/>
                      <w:szCs w:val="21"/>
                    </w:rPr>
                  </w:pPr>
                  <w:r>
                    <w:rPr>
                      <w:rFonts w:hint="eastAsia"/>
                      <w:color w:val="000000"/>
                      <w:sz w:val="21"/>
                      <w:szCs w:val="21"/>
                    </w:rPr>
                    <w:t>废液压油</w:t>
                  </w:r>
                </w:p>
              </w:tc>
              <w:tc>
                <w:tcPr>
                  <w:tcW w:w="4611" w:type="dxa"/>
                  <w:vMerge/>
                  <w:tcBorders>
                    <w:left w:val="single" w:sz="4" w:space="0" w:color="auto"/>
                    <w:bottom w:val="single" w:sz="4" w:space="0" w:color="auto"/>
                  </w:tcBorders>
                  <w:vAlign w:val="center"/>
                </w:tcPr>
                <w:p w:rsidR="008D62CE" w:rsidRDefault="008D62CE" w:rsidP="00931B3E">
                  <w:pPr>
                    <w:snapToGrid w:val="0"/>
                    <w:jc w:val="center"/>
                    <w:rPr>
                      <w:color w:val="000000"/>
                      <w:sz w:val="21"/>
                      <w:szCs w:val="21"/>
                    </w:rPr>
                  </w:pPr>
                </w:p>
              </w:tc>
            </w:tr>
            <w:tr w:rsidR="00383827" w:rsidTr="00931B3E">
              <w:trPr>
                <w:trHeight w:val="397"/>
              </w:trPr>
              <w:tc>
                <w:tcPr>
                  <w:tcW w:w="1168" w:type="dxa"/>
                  <w:tcBorders>
                    <w:top w:val="single" w:sz="4" w:space="0" w:color="auto"/>
                    <w:bottom w:val="single" w:sz="8" w:space="0" w:color="auto"/>
                    <w:right w:val="single" w:sz="4" w:space="0" w:color="auto"/>
                  </w:tcBorders>
                  <w:vAlign w:val="center"/>
                </w:tcPr>
                <w:p w:rsidR="00383827" w:rsidRDefault="00383827" w:rsidP="00AE66DE">
                  <w:pPr>
                    <w:snapToGrid w:val="0"/>
                    <w:jc w:val="center"/>
                    <w:rPr>
                      <w:rFonts w:ascii="宋体" w:hAnsi="宋体"/>
                      <w:color w:val="000000"/>
                      <w:sz w:val="21"/>
                      <w:szCs w:val="21"/>
                    </w:rPr>
                  </w:pPr>
                  <w:r>
                    <w:rPr>
                      <w:rFonts w:ascii="宋体" w:hAnsi="宋体" w:hint="eastAsia"/>
                      <w:color w:val="000000"/>
                      <w:sz w:val="21"/>
                      <w:szCs w:val="21"/>
                    </w:rPr>
                    <w:t>噪声</w:t>
                  </w:r>
                </w:p>
              </w:tc>
              <w:tc>
                <w:tcPr>
                  <w:tcW w:w="1985" w:type="dxa"/>
                  <w:tcBorders>
                    <w:top w:val="single" w:sz="4" w:space="0" w:color="auto"/>
                    <w:left w:val="single" w:sz="4" w:space="0" w:color="auto"/>
                    <w:bottom w:val="single" w:sz="8" w:space="0" w:color="auto"/>
                    <w:right w:val="single" w:sz="4" w:space="0" w:color="auto"/>
                  </w:tcBorders>
                  <w:vAlign w:val="center"/>
                </w:tcPr>
                <w:p w:rsidR="00383827" w:rsidRDefault="00931B3E" w:rsidP="00AE66DE">
                  <w:pPr>
                    <w:snapToGrid w:val="0"/>
                    <w:jc w:val="center"/>
                    <w:rPr>
                      <w:color w:val="000000"/>
                      <w:sz w:val="21"/>
                      <w:szCs w:val="21"/>
                    </w:rPr>
                  </w:pPr>
                  <w:r>
                    <w:rPr>
                      <w:rFonts w:hint="eastAsia"/>
                      <w:color w:val="000000"/>
                      <w:sz w:val="21"/>
                      <w:szCs w:val="21"/>
                    </w:rPr>
                    <w:t>吸塑机、冲床等设备运行</w:t>
                  </w:r>
                </w:p>
              </w:tc>
              <w:tc>
                <w:tcPr>
                  <w:tcW w:w="1275" w:type="dxa"/>
                  <w:tcBorders>
                    <w:top w:val="single" w:sz="4" w:space="0" w:color="auto"/>
                    <w:left w:val="single" w:sz="4" w:space="0" w:color="auto"/>
                    <w:bottom w:val="single" w:sz="8" w:space="0" w:color="auto"/>
                    <w:right w:val="single" w:sz="4" w:space="0" w:color="auto"/>
                  </w:tcBorders>
                  <w:vAlign w:val="center"/>
                </w:tcPr>
                <w:p w:rsidR="00383827" w:rsidRDefault="00383827" w:rsidP="00AE66DE">
                  <w:pPr>
                    <w:snapToGrid w:val="0"/>
                    <w:jc w:val="center"/>
                    <w:rPr>
                      <w:color w:val="000000"/>
                      <w:sz w:val="21"/>
                      <w:szCs w:val="21"/>
                    </w:rPr>
                  </w:pPr>
                  <w:r>
                    <w:rPr>
                      <w:rFonts w:hint="eastAsia"/>
                      <w:color w:val="000000"/>
                      <w:sz w:val="21"/>
                      <w:szCs w:val="21"/>
                    </w:rPr>
                    <w:t>噪声</w:t>
                  </w:r>
                </w:p>
              </w:tc>
              <w:tc>
                <w:tcPr>
                  <w:tcW w:w="4611" w:type="dxa"/>
                  <w:tcBorders>
                    <w:top w:val="single" w:sz="4" w:space="0" w:color="auto"/>
                    <w:left w:val="single" w:sz="4" w:space="0" w:color="auto"/>
                    <w:bottom w:val="single" w:sz="8" w:space="0" w:color="auto"/>
                  </w:tcBorders>
                  <w:vAlign w:val="center"/>
                </w:tcPr>
                <w:p w:rsidR="00383827" w:rsidRDefault="00383827" w:rsidP="00AE66DE">
                  <w:pPr>
                    <w:snapToGrid w:val="0"/>
                    <w:jc w:val="center"/>
                    <w:rPr>
                      <w:color w:val="000000"/>
                      <w:sz w:val="21"/>
                      <w:szCs w:val="21"/>
                    </w:rPr>
                  </w:pPr>
                  <w:r>
                    <w:rPr>
                      <w:rFonts w:hint="eastAsia"/>
                      <w:color w:val="000000"/>
                      <w:sz w:val="21"/>
                      <w:szCs w:val="21"/>
                    </w:rPr>
                    <w:t>厂房</w:t>
                  </w:r>
                  <w:r w:rsidR="000431BE">
                    <w:rPr>
                      <w:rFonts w:hint="eastAsia"/>
                      <w:color w:val="000000"/>
                      <w:sz w:val="21"/>
                      <w:szCs w:val="21"/>
                    </w:rPr>
                    <w:t>密闭</w:t>
                  </w:r>
                  <w:r>
                    <w:rPr>
                      <w:rFonts w:hint="eastAsia"/>
                      <w:color w:val="000000"/>
                      <w:sz w:val="21"/>
                      <w:szCs w:val="21"/>
                    </w:rPr>
                    <w:t>隔音、距离衰减</w:t>
                  </w:r>
                </w:p>
              </w:tc>
            </w:tr>
          </w:tbl>
          <w:p w:rsidR="00DE1A94" w:rsidRDefault="00DE1A94">
            <w:pPr>
              <w:rPr>
                <w:rFonts w:ascii="宋体" w:hAnsi="宋体"/>
                <w:color w:val="000000"/>
              </w:rPr>
            </w:pPr>
          </w:p>
        </w:tc>
      </w:tr>
    </w:tbl>
    <w:p w:rsidR="007E320F" w:rsidRPr="00E8546C" w:rsidRDefault="000B6B17" w:rsidP="008872D1">
      <w:pPr>
        <w:widowControl/>
        <w:jc w:val="left"/>
        <w:rPr>
          <w:rFonts w:ascii="宋体" w:hAnsi="宋体"/>
          <w:b/>
          <w:bCs/>
          <w:color w:val="000000"/>
        </w:rPr>
      </w:pPr>
      <w:r>
        <w:rPr>
          <w:rFonts w:ascii="宋体" w:hAnsi="宋体"/>
          <w:b/>
          <w:bCs/>
          <w:color w:val="000000"/>
        </w:rPr>
        <w:br w:type="page"/>
      </w:r>
      <w:r w:rsidR="00C64333">
        <w:rPr>
          <w:rFonts w:ascii="宋体" w:hAnsi="宋体" w:hint="eastAsia"/>
          <w:b/>
          <w:bCs/>
          <w:color w:val="000000"/>
        </w:rPr>
        <w:lastRenderedPageBreak/>
        <w:t>项目</w:t>
      </w:r>
      <w:r w:rsidR="00C64333" w:rsidRPr="00E8546C">
        <w:rPr>
          <w:rFonts w:ascii="宋体" w:hAnsi="宋体" w:hint="eastAsia"/>
          <w:b/>
          <w:bCs/>
          <w:color w:val="000000"/>
        </w:rPr>
        <w:t>主要污染物产生及预计排放情况</w:t>
      </w:r>
    </w:p>
    <w:tbl>
      <w:tblPr>
        <w:tblW w:w="8871" w:type="dxa"/>
        <w:jc w:val="center"/>
        <w:tblLayout w:type="fixed"/>
        <w:tblLook w:val="04A0"/>
      </w:tblPr>
      <w:tblGrid>
        <w:gridCol w:w="1024"/>
        <w:gridCol w:w="1995"/>
        <w:gridCol w:w="1470"/>
        <w:gridCol w:w="2173"/>
        <w:gridCol w:w="2209"/>
      </w:tblGrid>
      <w:tr w:rsidR="007E320F" w:rsidRPr="00AD14A4" w:rsidTr="00C6457A">
        <w:trPr>
          <w:trHeight w:val="397"/>
          <w:jc w:val="center"/>
        </w:trPr>
        <w:tc>
          <w:tcPr>
            <w:tcW w:w="1024" w:type="dxa"/>
            <w:tcBorders>
              <w:top w:val="single" w:sz="8" w:space="0" w:color="auto"/>
              <w:left w:val="single" w:sz="8" w:space="0" w:color="auto"/>
              <w:bottom w:val="single" w:sz="8" w:space="0" w:color="auto"/>
              <w:right w:val="single" w:sz="4" w:space="0" w:color="auto"/>
              <w:tl2br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内容</w:t>
            </w:r>
          </w:p>
          <w:p w:rsidR="007E320F" w:rsidRPr="00AD14A4" w:rsidRDefault="007E320F" w:rsidP="00B50BF0">
            <w:pPr>
              <w:jc w:val="center"/>
              <w:rPr>
                <w:rFonts w:ascii="宋体" w:hAnsi="宋体"/>
                <w:color w:val="000000"/>
                <w:sz w:val="24"/>
                <w:szCs w:val="24"/>
              </w:rPr>
            </w:pPr>
          </w:p>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类型</w:t>
            </w:r>
          </w:p>
        </w:tc>
        <w:tc>
          <w:tcPr>
            <w:tcW w:w="1995" w:type="dxa"/>
            <w:tcBorders>
              <w:top w:val="single" w:sz="8" w:space="0" w:color="auto"/>
              <w:left w:val="single" w:sz="4" w:space="0" w:color="auto"/>
              <w:bottom w:val="single" w:sz="8" w:space="0" w:color="auto"/>
              <w:right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排放源</w:t>
            </w:r>
          </w:p>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（编号）</w:t>
            </w:r>
          </w:p>
        </w:tc>
        <w:tc>
          <w:tcPr>
            <w:tcW w:w="1470" w:type="dxa"/>
            <w:tcBorders>
              <w:top w:val="single" w:sz="8" w:space="0" w:color="auto"/>
              <w:left w:val="single" w:sz="4" w:space="0" w:color="auto"/>
              <w:bottom w:val="single" w:sz="8" w:space="0" w:color="auto"/>
              <w:right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污染物</w:t>
            </w:r>
          </w:p>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名  称</w:t>
            </w:r>
          </w:p>
        </w:tc>
        <w:tc>
          <w:tcPr>
            <w:tcW w:w="2173" w:type="dxa"/>
            <w:tcBorders>
              <w:top w:val="single" w:sz="8" w:space="0" w:color="auto"/>
              <w:left w:val="single" w:sz="4" w:space="0" w:color="auto"/>
              <w:bottom w:val="single" w:sz="8" w:space="0" w:color="auto"/>
              <w:right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处理前产生浓度及产生量（单位）</w:t>
            </w:r>
          </w:p>
        </w:tc>
        <w:tc>
          <w:tcPr>
            <w:tcW w:w="2209" w:type="dxa"/>
            <w:tcBorders>
              <w:top w:val="single" w:sz="8" w:space="0" w:color="auto"/>
              <w:left w:val="single" w:sz="4" w:space="0" w:color="auto"/>
              <w:bottom w:val="single" w:sz="8" w:space="0" w:color="auto"/>
              <w:right w:val="single" w:sz="8"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排放浓度及排放量（单位）</w:t>
            </w:r>
          </w:p>
        </w:tc>
      </w:tr>
      <w:tr w:rsidR="00C6457A" w:rsidRPr="000A3C7C" w:rsidTr="00C6457A">
        <w:trPr>
          <w:trHeight w:val="1419"/>
          <w:jc w:val="center"/>
        </w:trPr>
        <w:tc>
          <w:tcPr>
            <w:tcW w:w="1024" w:type="dxa"/>
            <w:vMerge w:val="restart"/>
            <w:tcBorders>
              <w:top w:val="single" w:sz="8" w:space="0" w:color="auto"/>
              <w:left w:val="single" w:sz="8" w:space="0" w:color="auto"/>
              <w:right w:val="single" w:sz="4" w:space="0" w:color="auto"/>
            </w:tcBorders>
            <w:vAlign w:val="center"/>
          </w:tcPr>
          <w:p w:rsidR="00C6457A" w:rsidRPr="00AD14A4" w:rsidRDefault="00C6457A" w:rsidP="00B50BF0">
            <w:pPr>
              <w:jc w:val="center"/>
              <w:rPr>
                <w:rFonts w:ascii="宋体" w:hAnsi="宋体"/>
                <w:color w:val="000000"/>
                <w:sz w:val="24"/>
                <w:szCs w:val="24"/>
              </w:rPr>
            </w:pPr>
            <w:r w:rsidRPr="00AD14A4">
              <w:rPr>
                <w:rFonts w:ascii="宋体" w:hAnsi="宋体" w:hint="eastAsia"/>
                <w:color w:val="000000"/>
                <w:sz w:val="24"/>
                <w:szCs w:val="24"/>
              </w:rPr>
              <w:t>大</w:t>
            </w:r>
          </w:p>
          <w:p w:rsidR="00C6457A" w:rsidRPr="00AD14A4" w:rsidRDefault="00C6457A" w:rsidP="00B50BF0">
            <w:pPr>
              <w:jc w:val="center"/>
              <w:rPr>
                <w:rFonts w:ascii="宋体" w:hAnsi="宋体"/>
                <w:color w:val="000000"/>
                <w:sz w:val="24"/>
                <w:szCs w:val="24"/>
              </w:rPr>
            </w:pPr>
            <w:r w:rsidRPr="00AD14A4">
              <w:rPr>
                <w:rFonts w:ascii="宋体" w:hAnsi="宋体" w:hint="eastAsia"/>
                <w:color w:val="000000"/>
                <w:sz w:val="24"/>
                <w:szCs w:val="24"/>
              </w:rPr>
              <w:t>气</w:t>
            </w:r>
          </w:p>
          <w:p w:rsidR="00C6457A" w:rsidRPr="00AD14A4" w:rsidRDefault="00C6457A" w:rsidP="00B50BF0">
            <w:pPr>
              <w:jc w:val="center"/>
              <w:rPr>
                <w:rFonts w:ascii="宋体" w:hAnsi="宋体"/>
                <w:color w:val="000000"/>
                <w:sz w:val="24"/>
                <w:szCs w:val="24"/>
              </w:rPr>
            </w:pPr>
            <w:r w:rsidRPr="00AD14A4">
              <w:rPr>
                <w:rFonts w:ascii="宋体" w:hAnsi="宋体" w:hint="eastAsia"/>
                <w:color w:val="000000"/>
                <w:sz w:val="24"/>
                <w:szCs w:val="24"/>
              </w:rPr>
              <w:t>污</w:t>
            </w:r>
          </w:p>
          <w:p w:rsidR="00C6457A" w:rsidRPr="00AD14A4" w:rsidRDefault="00C6457A" w:rsidP="00B50BF0">
            <w:pPr>
              <w:jc w:val="center"/>
              <w:rPr>
                <w:rFonts w:ascii="宋体" w:hAnsi="宋体"/>
                <w:color w:val="000000"/>
                <w:sz w:val="24"/>
                <w:szCs w:val="24"/>
              </w:rPr>
            </w:pPr>
            <w:r w:rsidRPr="00AD14A4">
              <w:rPr>
                <w:rFonts w:ascii="宋体" w:hAnsi="宋体" w:hint="eastAsia"/>
                <w:color w:val="000000"/>
                <w:sz w:val="24"/>
                <w:szCs w:val="24"/>
              </w:rPr>
              <w:t>染</w:t>
            </w:r>
          </w:p>
          <w:p w:rsidR="00C6457A" w:rsidRPr="00AD14A4" w:rsidRDefault="00C6457A" w:rsidP="00B50BF0">
            <w:pPr>
              <w:jc w:val="center"/>
              <w:rPr>
                <w:rFonts w:ascii="宋体" w:hAnsi="宋体"/>
                <w:color w:val="000000"/>
                <w:sz w:val="24"/>
                <w:szCs w:val="24"/>
              </w:rPr>
            </w:pPr>
            <w:r w:rsidRPr="00AD14A4">
              <w:rPr>
                <w:rFonts w:ascii="宋体" w:hAnsi="宋体" w:hint="eastAsia"/>
                <w:color w:val="000000"/>
                <w:sz w:val="24"/>
                <w:szCs w:val="24"/>
              </w:rPr>
              <w:t>物</w:t>
            </w:r>
          </w:p>
        </w:tc>
        <w:tc>
          <w:tcPr>
            <w:tcW w:w="1995" w:type="dxa"/>
            <w:vMerge w:val="restart"/>
            <w:tcBorders>
              <w:top w:val="single" w:sz="8" w:space="0" w:color="auto"/>
              <w:left w:val="single" w:sz="4" w:space="0" w:color="auto"/>
              <w:right w:val="single" w:sz="4" w:space="0" w:color="auto"/>
            </w:tcBorders>
            <w:vAlign w:val="center"/>
          </w:tcPr>
          <w:p w:rsidR="00C6457A" w:rsidRPr="00024B61" w:rsidRDefault="00C6457A" w:rsidP="00642F09">
            <w:pPr>
              <w:jc w:val="center"/>
              <w:rPr>
                <w:rFonts w:ascii="宋体" w:hAnsi="宋体"/>
                <w:color w:val="000000" w:themeColor="text1"/>
                <w:sz w:val="24"/>
                <w:szCs w:val="24"/>
              </w:rPr>
            </w:pPr>
            <w:r w:rsidRPr="00024B61">
              <w:rPr>
                <w:rFonts w:ascii="宋体" w:hAnsi="宋体" w:hint="eastAsia"/>
                <w:color w:val="000000" w:themeColor="text1"/>
                <w:sz w:val="24"/>
                <w:szCs w:val="24"/>
              </w:rPr>
              <w:t>吸塑成型</w:t>
            </w:r>
          </w:p>
        </w:tc>
        <w:tc>
          <w:tcPr>
            <w:tcW w:w="1470" w:type="dxa"/>
            <w:tcBorders>
              <w:top w:val="single" w:sz="8" w:space="0" w:color="auto"/>
              <w:left w:val="single" w:sz="4" w:space="0" w:color="auto"/>
              <w:bottom w:val="single" w:sz="4" w:space="0" w:color="auto"/>
              <w:right w:val="single" w:sz="4" w:space="0" w:color="auto"/>
            </w:tcBorders>
            <w:vAlign w:val="center"/>
          </w:tcPr>
          <w:p w:rsidR="00C6457A" w:rsidRPr="00024B61" w:rsidRDefault="00C6457A" w:rsidP="00B50BF0">
            <w:pPr>
              <w:jc w:val="center"/>
              <w:rPr>
                <w:rFonts w:ascii="宋体" w:hAnsi="宋体"/>
                <w:color w:val="000000" w:themeColor="text1"/>
                <w:sz w:val="24"/>
                <w:szCs w:val="24"/>
              </w:rPr>
            </w:pPr>
            <w:r w:rsidRPr="00024B61">
              <w:rPr>
                <w:rFonts w:ascii="宋体" w:hAnsi="宋体" w:hint="eastAsia"/>
                <w:color w:val="000000" w:themeColor="text1"/>
                <w:sz w:val="24"/>
                <w:szCs w:val="24"/>
              </w:rPr>
              <w:t>非甲烷总烃</w:t>
            </w:r>
          </w:p>
        </w:tc>
        <w:tc>
          <w:tcPr>
            <w:tcW w:w="2173" w:type="dxa"/>
            <w:tcBorders>
              <w:top w:val="single" w:sz="8" w:space="0" w:color="auto"/>
              <w:left w:val="single" w:sz="4" w:space="0" w:color="auto"/>
              <w:bottom w:val="single" w:sz="4" w:space="0" w:color="auto"/>
              <w:right w:val="single" w:sz="4" w:space="0" w:color="auto"/>
            </w:tcBorders>
            <w:vAlign w:val="center"/>
          </w:tcPr>
          <w:p w:rsidR="00C6457A" w:rsidRPr="00024B61" w:rsidRDefault="00C6457A" w:rsidP="00B50BF0">
            <w:pPr>
              <w:jc w:val="center"/>
              <w:rPr>
                <w:color w:val="000000" w:themeColor="text1"/>
                <w:sz w:val="24"/>
                <w:szCs w:val="24"/>
              </w:rPr>
            </w:pPr>
            <w:r w:rsidRPr="00024B61">
              <w:rPr>
                <w:rFonts w:hint="eastAsia"/>
                <w:color w:val="000000" w:themeColor="text1"/>
                <w:sz w:val="24"/>
                <w:szCs w:val="24"/>
              </w:rPr>
              <w:t>0.105t/a</w:t>
            </w:r>
          </w:p>
          <w:p w:rsidR="00C6457A" w:rsidRPr="00024B61" w:rsidRDefault="00C6457A" w:rsidP="009D5367">
            <w:pPr>
              <w:jc w:val="center"/>
              <w:rPr>
                <w:color w:val="000000" w:themeColor="text1"/>
                <w:sz w:val="24"/>
                <w:szCs w:val="24"/>
              </w:rPr>
            </w:pPr>
            <w:r w:rsidRPr="00024B61">
              <w:rPr>
                <w:rFonts w:hint="eastAsia"/>
                <w:color w:val="000000" w:themeColor="text1"/>
                <w:sz w:val="24"/>
                <w:szCs w:val="24"/>
              </w:rPr>
              <w:t>0.175kg/h</w:t>
            </w:r>
          </w:p>
          <w:p w:rsidR="00C6457A" w:rsidRPr="00024B61" w:rsidRDefault="00C6457A" w:rsidP="00C6457A">
            <w:pPr>
              <w:jc w:val="center"/>
              <w:rPr>
                <w:color w:val="000000" w:themeColor="text1"/>
                <w:sz w:val="24"/>
                <w:szCs w:val="24"/>
              </w:rPr>
            </w:pPr>
            <w:r w:rsidRPr="00024B61">
              <w:rPr>
                <w:rFonts w:hint="eastAsia"/>
                <w:color w:val="000000" w:themeColor="text1"/>
                <w:sz w:val="24"/>
                <w:szCs w:val="24"/>
              </w:rPr>
              <w:t>35mg/m</w:t>
            </w:r>
            <w:r w:rsidRPr="00024B61">
              <w:rPr>
                <w:rFonts w:hint="eastAsia"/>
                <w:color w:val="000000" w:themeColor="text1"/>
                <w:sz w:val="24"/>
                <w:szCs w:val="24"/>
                <w:vertAlign w:val="superscript"/>
              </w:rPr>
              <w:t>3</w:t>
            </w:r>
          </w:p>
        </w:tc>
        <w:tc>
          <w:tcPr>
            <w:tcW w:w="2209" w:type="dxa"/>
            <w:tcBorders>
              <w:top w:val="single" w:sz="8" w:space="0" w:color="auto"/>
              <w:left w:val="single" w:sz="4" w:space="0" w:color="auto"/>
              <w:bottom w:val="single" w:sz="4" w:space="0" w:color="auto"/>
              <w:right w:val="single" w:sz="8" w:space="0" w:color="auto"/>
            </w:tcBorders>
            <w:vAlign w:val="center"/>
          </w:tcPr>
          <w:p w:rsidR="00C6457A" w:rsidRPr="00E52CE2" w:rsidRDefault="00C6457A" w:rsidP="00B50BF0">
            <w:pPr>
              <w:jc w:val="center"/>
              <w:rPr>
                <w:color w:val="000000" w:themeColor="text1"/>
                <w:sz w:val="24"/>
                <w:szCs w:val="24"/>
              </w:rPr>
            </w:pPr>
            <w:r w:rsidRPr="00E52CE2">
              <w:rPr>
                <w:rFonts w:hint="eastAsia"/>
                <w:color w:val="000000" w:themeColor="text1"/>
                <w:sz w:val="24"/>
                <w:szCs w:val="24"/>
              </w:rPr>
              <w:t>0.01t/a</w:t>
            </w:r>
          </w:p>
          <w:p w:rsidR="00C6457A" w:rsidRPr="00E52CE2" w:rsidRDefault="00C6457A" w:rsidP="00B50BF0">
            <w:pPr>
              <w:jc w:val="center"/>
              <w:rPr>
                <w:color w:val="000000" w:themeColor="text1"/>
                <w:sz w:val="24"/>
                <w:szCs w:val="24"/>
              </w:rPr>
            </w:pPr>
            <w:r w:rsidRPr="00E52CE2">
              <w:rPr>
                <w:rFonts w:hint="eastAsia"/>
                <w:color w:val="000000" w:themeColor="text1"/>
                <w:sz w:val="24"/>
                <w:szCs w:val="24"/>
              </w:rPr>
              <w:t>0.0166kg/h</w:t>
            </w:r>
          </w:p>
          <w:p w:rsidR="00C6457A" w:rsidRPr="008D62CE" w:rsidRDefault="00C6457A" w:rsidP="00E52CE2">
            <w:pPr>
              <w:jc w:val="center"/>
              <w:rPr>
                <w:color w:val="FF0000"/>
                <w:sz w:val="24"/>
                <w:szCs w:val="24"/>
              </w:rPr>
            </w:pPr>
            <w:r w:rsidRPr="00E52CE2">
              <w:rPr>
                <w:rFonts w:hint="eastAsia"/>
                <w:color w:val="000000" w:themeColor="text1"/>
                <w:sz w:val="24"/>
                <w:szCs w:val="24"/>
              </w:rPr>
              <w:t>3.325mg/m</w:t>
            </w:r>
            <w:r w:rsidRPr="00E52CE2">
              <w:rPr>
                <w:rFonts w:hint="eastAsia"/>
                <w:color w:val="000000" w:themeColor="text1"/>
                <w:sz w:val="24"/>
                <w:szCs w:val="24"/>
                <w:vertAlign w:val="superscript"/>
              </w:rPr>
              <w:t>3</w:t>
            </w:r>
          </w:p>
        </w:tc>
      </w:tr>
      <w:tr w:rsidR="00C6457A" w:rsidRPr="000A3C7C" w:rsidTr="00C6457A">
        <w:trPr>
          <w:trHeight w:val="397"/>
          <w:jc w:val="center"/>
        </w:trPr>
        <w:tc>
          <w:tcPr>
            <w:tcW w:w="1024" w:type="dxa"/>
            <w:vMerge/>
            <w:tcBorders>
              <w:left w:val="single" w:sz="8" w:space="0" w:color="auto"/>
              <w:right w:val="single" w:sz="4" w:space="0" w:color="auto"/>
            </w:tcBorders>
            <w:vAlign w:val="center"/>
          </w:tcPr>
          <w:p w:rsidR="00C6457A" w:rsidRPr="00AD14A4" w:rsidRDefault="00C6457A" w:rsidP="00B50BF0">
            <w:pPr>
              <w:jc w:val="center"/>
              <w:rPr>
                <w:rFonts w:ascii="宋体" w:hAnsi="宋体"/>
                <w:color w:val="000000"/>
                <w:sz w:val="24"/>
                <w:szCs w:val="24"/>
              </w:rPr>
            </w:pPr>
          </w:p>
        </w:tc>
        <w:tc>
          <w:tcPr>
            <w:tcW w:w="1995" w:type="dxa"/>
            <w:vMerge/>
            <w:tcBorders>
              <w:left w:val="single" w:sz="4" w:space="0" w:color="auto"/>
              <w:right w:val="single" w:sz="4" w:space="0" w:color="auto"/>
            </w:tcBorders>
            <w:vAlign w:val="center"/>
          </w:tcPr>
          <w:p w:rsidR="00C6457A" w:rsidRPr="00024B61" w:rsidRDefault="00C6457A" w:rsidP="00642F09">
            <w:pPr>
              <w:jc w:val="center"/>
              <w:rPr>
                <w:rFonts w:ascii="宋体" w:hAnsi="宋体"/>
                <w:color w:val="000000" w:themeColor="text1"/>
                <w:sz w:val="24"/>
                <w:szCs w:val="24"/>
              </w:rPr>
            </w:pPr>
          </w:p>
        </w:tc>
        <w:tc>
          <w:tcPr>
            <w:tcW w:w="1470" w:type="dxa"/>
            <w:tcBorders>
              <w:top w:val="single" w:sz="4" w:space="0" w:color="auto"/>
              <w:left w:val="single" w:sz="4" w:space="0" w:color="auto"/>
              <w:right w:val="single" w:sz="4" w:space="0" w:color="auto"/>
            </w:tcBorders>
            <w:vAlign w:val="center"/>
          </w:tcPr>
          <w:p w:rsidR="00C6457A" w:rsidRPr="005F12B0" w:rsidRDefault="00C6457A" w:rsidP="00B50BF0">
            <w:pPr>
              <w:jc w:val="center"/>
              <w:rPr>
                <w:rFonts w:ascii="宋体" w:hAnsi="宋体"/>
                <w:color w:val="000000" w:themeColor="text1"/>
                <w:sz w:val="24"/>
                <w:szCs w:val="24"/>
              </w:rPr>
            </w:pPr>
            <w:r w:rsidRPr="005F12B0">
              <w:rPr>
                <w:rFonts w:ascii="宋体" w:hAnsi="宋体" w:hint="eastAsia"/>
                <w:color w:val="000000" w:themeColor="text1"/>
                <w:sz w:val="24"/>
                <w:szCs w:val="24"/>
              </w:rPr>
              <w:t>氯乙烯</w:t>
            </w:r>
          </w:p>
        </w:tc>
        <w:tc>
          <w:tcPr>
            <w:tcW w:w="2173" w:type="dxa"/>
            <w:tcBorders>
              <w:top w:val="single" w:sz="4" w:space="0" w:color="auto"/>
              <w:left w:val="single" w:sz="4" w:space="0" w:color="auto"/>
              <w:bottom w:val="single" w:sz="4" w:space="0" w:color="auto"/>
              <w:right w:val="single" w:sz="4" w:space="0" w:color="auto"/>
            </w:tcBorders>
            <w:vAlign w:val="center"/>
          </w:tcPr>
          <w:p w:rsidR="00C6457A" w:rsidRPr="005F12B0" w:rsidRDefault="005F12B0" w:rsidP="00C6457A">
            <w:pPr>
              <w:jc w:val="center"/>
              <w:rPr>
                <w:color w:val="000000" w:themeColor="text1"/>
                <w:sz w:val="24"/>
                <w:szCs w:val="24"/>
              </w:rPr>
            </w:pPr>
            <w:r w:rsidRPr="005F12B0">
              <w:rPr>
                <w:rFonts w:hint="eastAsia"/>
                <w:color w:val="000000" w:themeColor="text1"/>
                <w:sz w:val="24"/>
                <w:szCs w:val="24"/>
              </w:rPr>
              <w:t>0.255</w:t>
            </w:r>
            <w:r w:rsidR="00C6457A" w:rsidRPr="005F12B0">
              <w:rPr>
                <w:rFonts w:hint="eastAsia"/>
                <w:color w:val="000000" w:themeColor="text1"/>
                <w:sz w:val="24"/>
                <w:szCs w:val="24"/>
              </w:rPr>
              <w:t>t/a</w:t>
            </w:r>
          </w:p>
          <w:p w:rsidR="00C6457A" w:rsidRPr="005F12B0" w:rsidRDefault="005F12B0" w:rsidP="00C6457A">
            <w:pPr>
              <w:jc w:val="center"/>
              <w:rPr>
                <w:color w:val="000000" w:themeColor="text1"/>
                <w:sz w:val="24"/>
                <w:szCs w:val="24"/>
              </w:rPr>
            </w:pPr>
            <w:r w:rsidRPr="005F12B0">
              <w:rPr>
                <w:rFonts w:hint="eastAsia"/>
                <w:color w:val="000000" w:themeColor="text1"/>
                <w:sz w:val="24"/>
                <w:szCs w:val="24"/>
              </w:rPr>
              <w:t>0.425</w:t>
            </w:r>
            <w:r w:rsidR="00C6457A" w:rsidRPr="005F12B0">
              <w:rPr>
                <w:rFonts w:hint="eastAsia"/>
                <w:color w:val="000000" w:themeColor="text1"/>
                <w:sz w:val="24"/>
                <w:szCs w:val="24"/>
              </w:rPr>
              <w:t>kg/h</w:t>
            </w:r>
          </w:p>
          <w:p w:rsidR="00C6457A" w:rsidRPr="005F12B0" w:rsidRDefault="005F12B0" w:rsidP="00C6457A">
            <w:pPr>
              <w:jc w:val="center"/>
              <w:rPr>
                <w:color w:val="000000" w:themeColor="text1"/>
                <w:sz w:val="24"/>
                <w:szCs w:val="24"/>
              </w:rPr>
            </w:pPr>
            <w:r w:rsidRPr="005F12B0">
              <w:rPr>
                <w:rFonts w:hint="eastAsia"/>
                <w:color w:val="000000" w:themeColor="text1"/>
                <w:sz w:val="24"/>
                <w:szCs w:val="24"/>
              </w:rPr>
              <w:t>85</w:t>
            </w:r>
            <w:r w:rsidR="00C6457A" w:rsidRPr="005F12B0">
              <w:rPr>
                <w:rFonts w:hint="eastAsia"/>
                <w:color w:val="000000" w:themeColor="text1"/>
                <w:sz w:val="24"/>
                <w:szCs w:val="24"/>
              </w:rPr>
              <w:t>mg/m</w:t>
            </w:r>
            <w:r w:rsidR="00C6457A" w:rsidRPr="005F12B0">
              <w:rPr>
                <w:rFonts w:hint="eastAsia"/>
                <w:color w:val="000000" w:themeColor="text1"/>
                <w:sz w:val="24"/>
                <w:szCs w:val="24"/>
                <w:vertAlign w:val="superscript"/>
              </w:rPr>
              <w:t>3</w:t>
            </w:r>
          </w:p>
        </w:tc>
        <w:tc>
          <w:tcPr>
            <w:tcW w:w="2209" w:type="dxa"/>
            <w:tcBorders>
              <w:top w:val="single" w:sz="4" w:space="0" w:color="auto"/>
              <w:left w:val="single" w:sz="4" w:space="0" w:color="auto"/>
              <w:bottom w:val="single" w:sz="4" w:space="0" w:color="auto"/>
              <w:right w:val="single" w:sz="8" w:space="0" w:color="auto"/>
            </w:tcBorders>
            <w:vAlign w:val="center"/>
          </w:tcPr>
          <w:p w:rsidR="00C6457A" w:rsidRPr="005F12B0" w:rsidRDefault="005F12B0" w:rsidP="00C6457A">
            <w:pPr>
              <w:jc w:val="center"/>
              <w:rPr>
                <w:color w:val="000000" w:themeColor="text1"/>
                <w:sz w:val="24"/>
                <w:szCs w:val="24"/>
              </w:rPr>
            </w:pPr>
            <w:r w:rsidRPr="005F12B0">
              <w:rPr>
                <w:rFonts w:hint="eastAsia"/>
                <w:color w:val="000000" w:themeColor="text1"/>
                <w:sz w:val="24"/>
                <w:szCs w:val="24"/>
              </w:rPr>
              <w:t>0.0242</w:t>
            </w:r>
            <w:r w:rsidR="00C6457A" w:rsidRPr="005F12B0">
              <w:rPr>
                <w:rFonts w:hint="eastAsia"/>
                <w:color w:val="000000" w:themeColor="text1"/>
                <w:sz w:val="24"/>
                <w:szCs w:val="24"/>
              </w:rPr>
              <w:t>t/a</w:t>
            </w:r>
          </w:p>
          <w:p w:rsidR="00C6457A" w:rsidRPr="005F12B0" w:rsidRDefault="005F12B0" w:rsidP="00C6457A">
            <w:pPr>
              <w:jc w:val="center"/>
              <w:rPr>
                <w:color w:val="000000" w:themeColor="text1"/>
                <w:sz w:val="24"/>
                <w:szCs w:val="24"/>
              </w:rPr>
            </w:pPr>
            <w:r w:rsidRPr="005F12B0">
              <w:rPr>
                <w:rFonts w:hint="eastAsia"/>
                <w:color w:val="000000" w:themeColor="text1"/>
                <w:sz w:val="24"/>
                <w:szCs w:val="24"/>
              </w:rPr>
              <w:t>0.0404</w:t>
            </w:r>
            <w:r w:rsidR="00C6457A" w:rsidRPr="005F12B0">
              <w:rPr>
                <w:rFonts w:hint="eastAsia"/>
                <w:color w:val="000000" w:themeColor="text1"/>
                <w:sz w:val="24"/>
                <w:szCs w:val="24"/>
              </w:rPr>
              <w:t>kg/h</w:t>
            </w:r>
          </w:p>
          <w:p w:rsidR="00C6457A" w:rsidRPr="00C6457A" w:rsidRDefault="005F12B0" w:rsidP="00C6457A">
            <w:pPr>
              <w:jc w:val="center"/>
              <w:rPr>
                <w:color w:val="FF0000"/>
                <w:sz w:val="24"/>
                <w:szCs w:val="24"/>
              </w:rPr>
            </w:pPr>
            <w:r w:rsidRPr="005F12B0">
              <w:rPr>
                <w:rFonts w:hint="eastAsia"/>
                <w:color w:val="000000" w:themeColor="text1"/>
                <w:sz w:val="24"/>
                <w:szCs w:val="24"/>
              </w:rPr>
              <w:t>8.075</w:t>
            </w:r>
            <w:r w:rsidR="00C6457A" w:rsidRPr="005F12B0">
              <w:rPr>
                <w:rFonts w:hint="eastAsia"/>
                <w:color w:val="000000" w:themeColor="text1"/>
                <w:sz w:val="24"/>
                <w:szCs w:val="24"/>
              </w:rPr>
              <w:t>mg/m</w:t>
            </w:r>
            <w:r w:rsidR="00C6457A" w:rsidRPr="005F12B0">
              <w:rPr>
                <w:rFonts w:hint="eastAsia"/>
                <w:color w:val="000000" w:themeColor="text1"/>
                <w:sz w:val="24"/>
                <w:szCs w:val="24"/>
                <w:vertAlign w:val="superscript"/>
              </w:rPr>
              <w:t>3</w:t>
            </w:r>
          </w:p>
        </w:tc>
      </w:tr>
      <w:tr w:rsidR="00DE1A94" w:rsidRPr="00AD14A4" w:rsidTr="00C6457A">
        <w:trPr>
          <w:trHeight w:val="1905"/>
          <w:jc w:val="center"/>
        </w:trPr>
        <w:tc>
          <w:tcPr>
            <w:tcW w:w="1024" w:type="dxa"/>
            <w:tcBorders>
              <w:top w:val="single" w:sz="4" w:space="0" w:color="auto"/>
              <w:left w:val="single" w:sz="8" w:space="0" w:color="auto"/>
              <w:right w:val="single" w:sz="4" w:space="0" w:color="auto"/>
            </w:tcBorders>
            <w:vAlign w:val="center"/>
          </w:tcPr>
          <w:p w:rsidR="00DE1A94" w:rsidRPr="00AD14A4" w:rsidRDefault="00DE1A94" w:rsidP="00B50BF0">
            <w:pPr>
              <w:jc w:val="center"/>
              <w:rPr>
                <w:rFonts w:ascii="宋体" w:hAnsi="宋体"/>
                <w:color w:val="000000"/>
                <w:sz w:val="24"/>
                <w:szCs w:val="24"/>
              </w:rPr>
            </w:pPr>
            <w:r w:rsidRPr="00AD14A4">
              <w:rPr>
                <w:rFonts w:ascii="宋体" w:hAnsi="宋体" w:hint="eastAsia"/>
                <w:color w:val="000000"/>
                <w:sz w:val="24"/>
                <w:szCs w:val="24"/>
              </w:rPr>
              <w:t>水</w:t>
            </w:r>
          </w:p>
          <w:p w:rsidR="00DE1A94" w:rsidRPr="00AD14A4" w:rsidRDefault="00DE1A94" w:rsidP="00B50BF0">
            <w:pPr>
              <w:jc w:val="center"/>
              <w:rPr>
                <w:rFonts w:ascii="宋体" w:hAnsi="宋体"/>
                <w:color w:val="000000"/>
                <w:sz w:val="24"/>
                <w:szCs w:val="24"/>
              </w:rPr>
            </w:pPr>
            <w:r w:rsidRPr="00AD14A4">
              <w:rPr>
                <w:rFonts w:ascii="宋体" w:hAnsi="宋体" w:hint="eastAsia"/>
                <w:color w:val="000000"/>
                <w:sz w:val="24"/>
                <w:szCs w:val="24"/>
              </w:rPr>
              <w:t>污</w:t>
            </w:r>
          </w:p>
          <w:p w:rsidR="00DE1A94" w:rsidRPr="00AD14A4" w:rsidRDefault="00DE1A94" w:rsidP="00B50BF0">
            <w:pPr>
              <w:jc w:val="center"/>
              <w:rPr>
                <w:rFonts w:ascii="宋体" w:hAnsi="宋体"/>
                <w:color w:val="000000"/>
                <w:sz w:val="24"/>
                <w:szCs w:val="24"/>
              </w:rPr>
            </w:pPr>
            <w:r w:rsidRPr="00AD14A4">
              <w:rPr>
                <w:rFonts w:ascii="宋体" w:hAnsi="宋体" w:hint="eastAsia"/>
                <w:color w:val="000000"/>
                <w:sz w:val="24"/>
                <w:szCs w:val="24"/>
              </w:rPr>
              <w:t>染</w:t>
            </w:r>
          </w:p>
          <w:p w:rsidR="00DE1A94" w:rsidRPr="00AD14A4" w:rsidRDefault="00DE1A94" w:rsidP="00B50BF0">
            <w:pPr>
              <w:widowControl/>
              <w:jc w:val="center"/>
              <w:rPr>
                <w:rFonts w:ascii="宋体" w:hAnsi="宋体"/>
                <w:color w:val="000000"/>
                <w:sz w:val="24"/>
                <w:szCs w:val="24"/>
              </w:rPr>
            </w:pPr>
            <w:r w:rsidRPr="00AD14A4">
              <w:rPr>
                <w:rFonts w:ascii="宋体" w:hAnsi="宋体" w:hint="eastAsia"/>
                <w:color w:val="000000"/>
                <w:sz w:val="24"/>
                <w:szCs w:val="24"/>
              </w:rPr>
              <w:t>物</w:t>
            </w:r>
          </w:p>
        </w:tc>
        <w:tc>
          <w:tcPr>
            <w:tcW w:w="1995" w:type="dxa"/>
            <w:tcBorders>
              <w:top w:val="single" w:sz="4" w:space="0" w:color="auto"/>
              <w:left w:val="single" w:sz="4" w:space="0" w:color="auto"/>
              <w:right w:val="single" w:sz="4" w:space="0" w:color="auto"/>
            </w:tcBorders>
            <w:vAlign w:val="center"/>
          </w:tcPr>
          <w:p w:rsidR="00DE1A94" w:rsidRPr="00683DE9" w:rsidRDefault="00835C26" w:rsidP="00B50BF0">
            <w:pPr>
              <w:jc w:val="center"/>
              <w:rPr>
                <w:rFonts w:ascii="宋体" w:hAnsi="宋体"/>
                <w:color w:val="000000" w:themeColor="text1"/>
                <w:sz w:val="24"/>
                <w:szCs w:val="24"/>
              </w:rPr>
            </w:pPr>
            <w:r w:rsidRPr="00683DE9">
              <w:rPr>
                <w:rFonts w:ascii="宋体" w:hAnsi="宋体" w:hint="eastAsia"/>
                <w:color w:val="000000" w:themeColor="text1"/>
                <w:sz w:val="24"/>
                <w:szCs w:val="24"/>
              </w:rPr>
              <w:t>生活污水</w:t>
            </w:r>
          </w:p>
          <w:p w:rsidR="00DE1A94" w:rsidRPr="00683DE9" w:rsidRDefault="00DE1A94" w:rsidP="00683DE9">
            <w:pPr>
              <w:jc w:val="center"/>
              <w:rPr>
                <w:rFonts w:ascii="宋体" w:hAnsi="宋体"/>
                <w:color w:val="000000" w:themeColor="text1"/>
                <w:sz w:val="24"/>
                <w:szCs w:val="24"/>
              </w:rPr>
            </w:pPr>
            <w:r w:rsidRPr="00683DE9">
              <w:rPr>
                <w:rFonts w:ascii="宋体" w:hAnsi="宋体" w:hint="eastAsia"/>
                <w:color w:val="000000" w:themeColor="text1"/>
                <w:sz w:val="24"/>
                <w:szCs w:val="24"/>
              </w:rPr>
              <w:t>（</w:t>
            </w:r>
            <w:r w:rsidR="00683DE9" w:rsidRPr="00683DE9">
              <w:rPr>
                <w:rFonts w:hint="eastAsia"/>
                <w:color w:val="000000" w:themeColor="text1"/>
                <w:sz w:val="24"/>
                <w:szCs w:val="24"/>
              </w:rPr>
              <w:t>216</w:t>
            </w:r>
            <w:r w:rsidRPr="00683DE9">
              <w:rPr>
                <w:color w:val="000000" w:themeColor="text1"/>
                <w:sz w:val="24"/>
                <w:szCs w:val="24"/>
              </w:rPr>
              <w:t>t/a</w:t>
            </w:r>
            <w:r w:rsidRPr="00683DE9">
              <w:rPr>
                <w:rFonts w:ascii="宋体" w:hAnsi="宋体" w:hint="eastAsia"/>
                <w:color w:val="000000" w:themeColor="text1"/>
                <w:sz w:val="24"/>
                <w:szCs w:val="24"/>
              </w:rPr>
              <w:t>）</w:t>
            </w:r>
          </w:p>
        </w:tc>
        <w:tc>
          <w:tcPr>
            <w:tcW w:w="1470" w:type="dxa"/>
            <w:tcBorders>
              <w:top w:val="single" w:sz="4" w:space="0" w:color="auto"/>
              <w:left w:val="single" w:sz="4" w:space="0" w:color="auto"/>
              <w:bottom w:val="single" w:sz="4" w:space="0" w:color="auto"/>
              <w:right w:val="single" w:sz="4" w:space="0" w:color="auto"/>
            </w:tcBorders>
            <w:vAlign w:val="center"/>
          </w:tcPr>
          <w:p w:rsidR="00DE1A94" w:rsidRPr="00683DE9" w:rsidRDefault="00DE1A94" w:rsidP="00B50BF0">
            <w:pPr>
              <w:jc w:val="center"/>
              <w:rPr>
                <w:color w:val="000000" w:themeColor="text1"/>
                <w:sz w:val="24"/>
                <w:szCs w:val="24"/>
              </w:rPr>
            </w:pPr>
            <w:r w:rsidRPr="00683DE9">
              <w:rPr>
                <w:rFonts w:hint="eastAsia"/>
                <w:color w:val="000000" w:themeColor="text1"/>
                <w:sz w:val="24"/>
                <w:szCs w:val="24"/>
              </w:rPr>
              <w:t>COD</w:t>
            </w:r>
          </w:p>
          <w:p w:rsidR="00DE1A94" w:rsidRPr="00683DE9" w:rsidRDefault="00DE1A94" w:rsidP="00B50BF0">
            <w:pPr>
              <w:jc w:val="center"/>
              <w:rPr>
                <w:color w:val="000000" w:themeColor="text1"/>
                <w:sz w:val="24"/>
                <w:szCs w:val="24"/>
              </w:rPr>
            </w:pPr>
            <w:r w:rsidRPr="00683DE9">
              <w:rPr>
                <w:rFonts w:hint="eastAsia"/>
                <w:color w:val="000000" w:themeColor="text1"/>
                <w:sz w:val="24"/>
                <w:szCs w:val="24"/>
              </w:rPr>
              <w:t>SS</w:t>
            </w:r>
          </w:p>
          <w:p w:rsidR="00DE1A94" w:rsidRPr="00683DE9" w:rsidRDefault="00DE1A94" w:rsidP="00B50BF0">
            <w:pPr>
              <w:jc w:val="center"/>
              <w:rPr>
                <w:color w:val="000000" w:themeColor="text1"/>
                <w:sz w:val="24"/>
                <w:szCs w:val="24"/>
              </w:rPr>
            </w:pPr>
            <w:r w:rsidRPr="00683DE9">
              <w:rPr>
                <w:rFonts w:hint="eastAsia"/>
                <w:color w:val="000000" w:themeColor="text1"/>
                <w:sz w:val="24"/>
                <w:szCs w:val="24"/>
              </w:rPr>
              <w:t>氨氮</w:t>
            </w:r>
          </w:p>
          <w:p w:rsidR="00DE1A94" w:rsidRPr="0065574F" w:rsidRDefault="00DE1A94" w:rsidP="0065574F">
            <w:pPr>
              <w:jc w:val="center"/>
              <w:rPr>
                <w:color w:val="000000" w:themeColor="text1"/>
                <w:sz w:val="24"/>
                <w:szCs w:val="24"/>
              </w:rPr>
            </w:pPr>
            <w:r w:rsidRPr="00683DE9">
              <w:rPr>
                <w:rFonts w:hint="eastAsia"/>
                <w:color w:val="000000" w:themeColor="text1"/>
                <w:sz w:val="24"/>
                <w:szCs w:val="24"/>
              </w:rPr>
              <w:t>TP</w:t>
            </w:r>
          </w:p>
        </w:tc>
        <w:tc>
          <w:tcPr>
            <w:tcW w:w="2173" w:type="dxa"/>
            <w:tcBorders>
              <w:top w:val="single" w:sz="4" w:space="0" w:color="auto"/>
              <w:left w:val="single" w:sz="4" w:space="0" w:color="auto"/>
              <w:bottom w:val="single" w:sz="4" w:space="0" w:color="auto"/>
              <w:right w:val="single" w:sz="4" w:space="0" w:color="auto"/>
            </w:tcBorders>
            <w:vAlign w:val="center"/>
          </w:tcPr>
          <w:p w:rsidR="00DE1A94" w:rsidRPr="00951046" w:rsidRDefault="00DE1A94" w:rsidP="00B50BF0">
            <w:pPr>
              <w:jc w:val="center"/>
              <w:rPr>
                <w:color w:val="000000" w:themeColor="text1"/>
                <w:sz w:val="24"/>
                <w:szCs w:val="24"/>
              </w:rPr>
            </w:pPr>
            <w:r w:rsidRPr="00951046">
              <w:rPr>
                <w:rFonts w:hint="eastAsia"/>
                <w:color w:val="000000" w:themeColor="text1"/>
                <w:sz w:val="24"/>
                <w:szCs w:val="24"/>
              </w:rPr>
              <w:t>250mg/L</w:t>
            </w:r>
            <w:r w:rsidRPr="00951046">
              <w:rPr>
                <w:rFonts w:hint="eastAsia"/>
                <w:color w:val="000000" w:themeColor="text1"/>
                <w:sz w:val="24"/>
                <w:szCs w:val="24"/>
              </w:rPr>
              <w:t>，</w:t>
            </w:r>
            <w:r w:rsidR="00951046" w:rsidRPr="00951046">
              <w:rPr>
                <w:rFonts w:hint="eastAsia"/>
                <w:color w:val="000000" w:themeColor="text1"/>
                <w:sz w:val="24"/>
                <w:szCs w:val="24"/>
              </w:rPr>
              <w:t>0.054</w:t>
            </w:r>
            <w:r w:rsidRPr="00951046">
              <w:rPr>
                <w:color w:val="000000" w:themeColor="text1"/>
                <w:sz w:val="24"/>
                <w:szCs w:val="24"/>
              </w:rPr>
              <w:t>t/a</w:t>
            </w:r>
          </w:p>
          <w:p w:rsidR="00DE1A94" w:rsidRPr="00951046" w:rsidRDefault="00DE1A94" w:rsidP="00B50BF0">
            <w:pPr>
              <w:jc w:val="center"/>
              <w:rPr>
                <w:color w:val="000000" w:themeColor="text1"/>
                <w:sz w:val="24"/>
                <w:szCs w:val="24"/>
              </w:rPr>
            </w:pPr>
            <w:r w:rsidRPr="00951046">
              <w:rPr>
                <w:rFonts w:hint="eastAsia"/>
                <w:color w:val="000000" w:themeColor="text1"/>
                <w:sz w:val="24"/>
                <w:szCs w:val="24"/>
              </w:rPr>
              <w:t>200mg/L</w:t>
            </w:r>
            <w:r w:rsidRPr="00951046">
              <w:rPr>
                <w:rFonts w:hint="eastAsia"/>
                <w:color w:val="000000" w:themeColor="text1"/>
                <w:sz w:val="24"/>
                <w:szCs w:val="24"/>
              </w:rPr>
              <w:t>，</w:t>
            </w:r>
            <w:r w:rsidRPr="00951046">
              <w:rPr>
                <w:rFonts w:hint="eastAsia"/>
                <w:color w:val="000000" w:themeColor="text1"/>
                <w:sz w:val="24"/>
                <w:szCs w:val="24"/>
              </w:rPr>
              <w:t>0.</w:t>
            </w:r>
            <w:r w:rsidR="00951046" w:rsidRPr="00951046">
              <w:rPr>
                <w:rFonts w:hint="eastAsia"/>
                <w:color w:val="000000" w:themeColor="text1"/>
                <w:sz w:val="24"/>
                <w:szCs w:val="24"/>
              </w:rPr>
              <w:t>0432</w:t>
            </w:r>
            <w:r w:rsidRPr="00951046">
              <w:rPr>
                <w:rFonts w:hint="eastAsia"/>
                <w:color w:val="000000" w:themeColor="text1"/>
                <w:sz w:val="24"/>
                <w:szCs w:val="24"/>
              </w:rPr>
              <w:t>t/a</w:t>
            </w:r>
          </w:p>
          <w:p w:rsidR="00DE1A94" w:rsidRPr="00951046" w:rsidRDefault="00DE1A94" w:rsidP="00B50BF0">
            <w:pPr>
              <w:jc w:val="center"/>
              <w:rPr>
                <w:color w:val="000000" w:themeColor="text1"/>
                <w:sz w:val="24"/>
                <w:szCs w:val="24"/>
              </w:rPr>
            </w:pPr>
            <w:r w:rsidRPr="00951046">
              <w:rPr>
                <w:rFonts w:hint="eastAsia"/>
                <w:color w:val="000000" w:themeColor="text1"/>
                <w:sz w:val="24"/>
                <w:szCs w:val="24"/>
              </w:rPr>
              <w:t>25mg/L</w:t>
            </w:r>
            <w:r w:rsidRPr="00951046">
              <w:rPr>
                <w:rFonts w:hint="eastAsia"/>
                <w:color w:val="000000" w:themeColor="text1"/>
                <w:sz w:val="24"/>
                <w:szCs w:val="24"/>
              </w:rPr>
              <w:t>，</w:t>
            </w:r>
            <w:r w:rsidRPr="00951046">
              <w:rPr>
                <w:rFonts w:hint="eastAsia"/>
                <w:color w:val="000000" w:themeColor="text1"/>
                <w:sz w:val="24"/>
                <w:szCs w:val="24"/>
              </w:rPr>
              <w:t>0.00</w:t>
            </w:r>
            <w:r w:rsidR="00951046" w:rsidRPr="00951046">
              <w:rPr>
                <w:rFonts w:hint="eastAsia"/>
                <w:color w:val="000000" w:themeColor="text1"/>
                <w:sz w:val="24"/>
                <w:szCs w:val="24"/>
              </w:rPr>
              <w:t>54</w:t>
            </w:r>
            <w:r w:rsidRPr="00951046">
              <w:rPr>
                <w:rFonts w:hint="eastAsia"/>
                <w:color w:val="000000" w:themeColor="text1"/>
                <w:sz w:val="24"/>
                <w:szCs w:val="24"/>
              </w:rPr>
              <w:t>t/a</w:t>
            </w:r>
          </w:p>
          <w:p w:rsidR="00DE1A94" w:rsidRPr="00951046" w:rsidRDefault="00951046" w:rsidP="0065574F">
            <w:pPr>
              <w:jc w:val="center"/>
              <w:rPr>
                <w:color w:val="000000" w:themeColor="text1"/>
                <w:sz w:val="24"/>
                <w:szCs w:val="24"/>
              </w:rPr>
            </w:pPr>
            <w:r w:rsidRPr="00951046">
              <w:rPr>
                <w:rFonts w:hint="eastAsia"/>
                <w:color w:val="000000" w:themeColor="text1"/>
                <w:sz w:val="24"/>
                <w:szCs w:val="24"/>
              </w:rPr>
              <w:t>3</w:t>
            </w:r>
            <w:r w:rsidR="00DE1A94" w:rsidRPr="00951046">
              <w:rPr>
                <w:color w:val="000000" w:themeColor="text1"/>
                <w:sz w:val="24"/>
                <w:szCs w:val="24"/>
              </w:rPr>
              <w:t>mg/L</w:t>
            </w:r>
            <w:r w:rsidR="00DE1A94" w:rsidRPr="00951046">
              <w:rPr>
                <w:rFonts w:hint="eastAsia"/>
                <w:color w:val="000000" w:themeColor="text1"/>
                <w:sz w:val="24"/>
                <w:szCs w:val="24"/>
              </w:rPr>
              <w:t>，</w:t>
            </w:r>
            <w:r w:rsidR="00DE1A94" w:rsidRPr="00951046">
              <w:rPr>
                <w:rFonts w:hint="eastAsia"/>
                <w:color w:val="000000" w:themeColor="text1"/>
                <w:sz w:val="24"/>
                <w:szCs w:val="24"/>
              </w:rPr>
              <w:t>0.000</w:t>
            </w:r>
            <w:r w:rsidRPr="00951046">
              <w:rPr>
                <w:rFonts w:hint="eastAsia"/>
                <w:color w:val="000000" w:themeColor="text1"/>
                <w:sz w:val="24"/>
                <w:szCs w:val="24"/>
              </w:rPr>
              <w:t>6</w:t>
            </w:r>
            <w:r w:rsidR="00DE1A94" w:rsidRPr="00951046">
              <w:rPr>
                <w:rFonts w:hint="eastAsia"/>
                <w:color w:val="000000" w:themeColor="text1"/>
                <w:sz w:val="24"/>
                <w:szCs w:val="24"/>
              </w:rPr>
              <w:t>t/a</w:t>
            </w:r>
          </w:p>
        </w:tc>
        <w:tc>
          <w:tcPr>
            <w:tcW w:w="2209" w:type="dxa"/>
            <w:tcBorders>
              <w:top w:val="single" w:sz="4" w:space="0" w:color="auto"/>
              <w:left w:val="single" w:sz="4" w:space="0" w:color="auto"/>
              <w:bottom w:val="single" w:sz="4" w:space="0" w:color="auto"/>
              <w:right w:val="single" w:sz="8" w:space="0" w:color="auto"/>
            </w:tcBorders>
            <w:vAlign w:val="center"/>
          </w:tcPr>
          <w:p w:rsidR="00683DE9" w:rsidRPr="00951046" w:rsidRDefault="0090198C" w:rsidP="00683DE9">
            <w:pPr>
              <w:jc w:val="center"/>
              <w:rPr>
                <w:color w:val="000000" w:themeColor="text1"/>
                <w:sz w:val="24"/>
                <w:szCs w:val="24"/>
              </w:rPr>
            </w:pPr>
            <w:r>
              <w:rPr>
                <w:rFonts w:hint="eastAsia"/>
                <w:color w:val="000000" w:themeColor="text1"/>
                <w:sz w:val="24"/>
                <w:szCs w:val="24"/>
              </w:rPr>
              <w:t>30</w:t>
            </w:r>
            <w:r w:rsidR="00683DE9" w:rsidRPr="00951046">
              <w:rPr>
                <w:rFonts w:hint="eastAsia"/>
                <w:color w:val="000000" w:themeColor="text1"/>
                <w:sz w:val="24"/>
                <w:szCs w:val="24"/>
              </w:rPr>
              <w:t>mg/L</w:t>
            </w:r>
            <w:r w:rsidR="00683DE9" w:rsidRPr="00951046">
              <w:rPr>
                <w:rFonts w:hint="eastAsia"/>
                <w:color w:val="000000" w:themeColor="text1"/>
                <w:sz w:val="24"/>
                <w:szCs w:val="24"/>
              </w:rPr>
              <w:t>，</w:t>
            </w:r>
            <w:r w:rsidR="00951046" w:rsidRPr="00951046">
              <w:rPr>
                <w:rFonts w:hint="eastAsia"/>
                <w:color w:val="000000" w:themeColor="text1"/>
                <w:sz w:val="24"/>
                <w:szCs w:val="24"/>
              </w:rPr>
              <w:t>0.0</w:t>
            </w:r>
            <w:r>
              <w:rPr>
                <w:rFonts w:hint="eastAsia"/>
                <w:color w:val="000000" w:themeColor="text1"/>
                <w:sz w:val="24"/>
                <w:szCs w:val="24"/>
              </w:rPr>
              <w:t>065</w:t>
            </w:r>
            <w:r w:rsidR="00683DE9" w:rsidRPr="00951046">
              <w:rPr>
                <w:color w:val="000000" w:themeColor="text1"/>
                <w:sz w:val="24"/>
                <w:szCs w:val="24"/>
              </w:rPr>
              <w:t>t/a</w:t>
            </w:r>
          </w:p>
          <w:p w:rsidR="00683DE9" w:rsidRPr="00951046" w:rsidRDefault="00683DE9" w:rsidP="00683DE9">
            <w:pPr>
              <w:jc w:val="center"/>
              <w:rPr>
                <w:color w:val="000000" w:themeColor="text1"/>
                <w:sz w:val="24"/>
                <w:szCs w:val="24"/>
              </w:rPr>
            </w:pPr>
            <w:r w:rsidRPr="00951046">
              <w:rPr>
                <w:rFonts w:hint="eastAsia"/>
                <w:color w:val="000000" w:themeColor="text1"/>
                <w:sz w:val="24"/>
                <w:szCs w:val="24"/>
              </w:rPr>
              <w:t>10mg/L</w:t>
            </w:r>
            <w:r w:rsidRPr="00951046">
              <w:rPr>
                <w:rFonts w:hint="eastAsia"/>
                <w:color w:val="000000" w:themeColor="text1"/>
                <w:sz w:val="24"/>
                <w:szCs w:val="24"/>
              </w:rPr>
              <w:t>，</w:t>
            </w:r>
            <w:r w:rsidRPr="00951046">
              <w:rPr>
                <w:rFonts w:hint="eastAsia"/>
                <w:color w:val="000000" w:themeColor="text1"/>
                <w:sz w:val="24"/>
                <w:szCs w:val="24"/>
              </w:rPr>
              <w:t>0.0</w:t>
            </w:r>
            <w:r w:rsidR="00951046" w:rsidRPr="00951046">
              <w:rPr>
                <w:rFonts w:hint="eastAsia"/>
                <w:color w:val="000000" w:themeColor="text1"/>
                <w:sz w:val="24"/>
                <w:szCs w:val="24"/>
              </w:rPr>
              <w:t>022</w:t>
            </w:r>
            <w:r w:rsidRPr="00951046">
              <w:rPr>
                <w:rFonts w:hint="eastAsia"/>
                <w:color w:val="000000" w:themeColor="text1"/>
                <w:sz w:val="24"/>
                <w:szCs w:val="24"/>
              </w:rPr>
              <w:t>t/a</w:t>
            </w:r>
          </w:p>
          <w:p w:rsidR="00683DE9" w:rsidRPr="00951046" w:rsidRDefault="0090198C" w:rsidP="00683DE9">
            <w:pPr>
              <w:jc w:val="center"/>
              <w:rPr>
                <w:color w:val="FF0000"/>
                <w:sz w:val="24"/>
                <w:szCs w:val="24"/>
              </w:rPr>
            </w:pPr>
            <w:r>
              <w:rPr>
                <w:rFonts w:hint="eastAsia"/>
                <w:color w:val="000000" w:themeColor="text1"/>
                <w:sz w:val="24"/>
                <w:szCs w:val="24"/>
              </w:rPr>
              <w:t>1.5</w:t>
            </w:r>
            <w:r w:rsidR="00683DE9" w:rsidRPr="00951046">
              <w:rPr>
                <w:rFonts w:hint="eastAsia"/>
                <w:color w:val="000000" w:themeColor="text1"/>
                <w:sz w:val="24"/>
                <w:szCs w:val="24"/>
              </w:rPr>
              <w:t>mg/L</w:t>
            </w:r>
            <w:r w:rsidR="00683DE9" w:rsidRPr="00951046">
              <w:rPr>
                <w:rFonts w:hint="eastAsia"/>
                <w:color w:val="000000" w:themeColor="text1"/>
                <w:sz w:val="24"/>
                <w:szCs w:val="24"/>
              </w:rPr>
              <w:t>，</w:t>
            </w:r>
            <w:r w:rsidR="00683DE9" w:rsidRPr="001750E1">
              <w:rPr>
                <w:rFonts w:hint="eastAsia"/>
                <w:color w:val="000000" w:themeColor="text1"/>
                <w:sz w:val="24"/>
                <w:szCs w:val="24"/>
              </w:rPr>
              <w:t>0.00</w:t>
            </w:r>
            <w:r>
              <w:rPr>
                <w:rFonts w:hint="eastAsia"/>
                <w:color w:val="000000" w:themeColor="text1"/>
                <w:sz w:val="24"/>
                <w:szCs w:val="24"/>
              </w:rPr>
              <w:t>03</w:t>
            </w:r>
            <w:r w:rsidR="00683DE9" w:rsidRPr="001750E1">
              <w:rPr>
                <w:rFonts w:hint="eastAsia"/>
                <w:color w:val="000000" w:themeColor="text1"/>
                <w:sz w:val="24"/>
                <w:szCs w:val="24"/>
              </w:rPr>
              <w:t>t/a</w:t>
            </w:r>
          </w:p>
          <w:p w:rsidR="00DE1A94" w:rsidRPr="001750E1" w:rsidRDefault="0090198C" w:rsidP="00961C50">
            <w:pPr>
              <w:jc w:val="center"/>
              <w:rPr>
                <w:color w:val="000000" w:themeColor="text1"/>
                <w:sz w:val="24"/>
                <w:szCs w:val="24"/>
              </w:rPr>
            </w:pPr>
            <w:r>
              <w:rPr>
                <w:rFonts w:hint="eastAsia"/>
                <w:color w:val="000000" w:themeColor="text1"/>
                <w:sz w:val="24"/>
                <w:szCs w:val="24"/>
              </w:rPr>
              <w:t>0.3</w:t>
            </w:r>
            <w:r w:rsidR="00683DE9" w:rsidRPr="001750E1">
              <w:rPr>
                <w:color w:val="000000" w:themeColor="text1"/>
                <w:sz w:val="24"/>
                <w:szCs w:val="24"/>
              </w:rPr>
              <w:t>mg/L</w:t>
            </w:r>
            <w:r w:rsidR="00683DE9" w:rsidRPr="001750E1">
              <w:rPr>
                <w:rFonts w:hint="eastAsia"/>
                <w:color w:val="000000" w:themeColor="text1"/>
                <w:sz w:val="24"/>
                <w:szCs w:val="24"/>
              </w:rPr>
              <w:t>，</w:t>
            </w:r>
            <w:r w:rsidR="00683DE9" w:rsidRPr="001750E1">
              <w:rPr>
                <w:rFonts w:hint="eastAsia"/>
                <w:color w:val="000000" w:themeColor="text1"/>
                <w:sz w:val="24"/>
                <w:szCs w:val="24"/>
              </w:rPr>
              <w:t>0.000</w:t>
            </w:r>
            <w:r w:rsidR="00961C50">
              <w:rPr>
                <w:rFonts w:hint="eastAsia"/>
                <w:color w:val="000000" w:themeColor="text1"/>
                <w:sz w:val="24"/>
                <w:szCs w:val="24"/>
              </w:rPr>
              <w:t>1</w:t>
            </w:r>
            <w:r w:rsidR="00683DE9" w:rsidRPr="001750E1">
              <w:rPr>
                <w:rFonts w:hint="eastAsia"/>
                <w:color w:val="000000" w:themeColor="text1"/>
                <w:sz w:val="24"/>
                <w:szCs w:val="24"/>
              </w:rPr>
              <w:t>t/a</w:t>
            </w:r>
          </w:p>
        </w:tc>
      </w:tr>
      <w:tr w:rsidR="008D62CE" w:rsidRPr="00AD14A4" w:rsidTr="00553501">
        <w:trPr>
          <w:trHeight w:val="510"/>
          <w:jc w:val="center"/>
        </w:trPr>
        <w:tc>
          <w:tcPr>
            <w:tcW w:w="1024" w:type="dxa"/>
            <w:vMerge w:val="restart"/>
            <w:tcBorders>
              <w:top w:val="single" w:sz="4" w:space="0" w:color="auto"/>
              <w:left w:val="single" w:sz="8" w:space="0" w:color="auto"/>
              <w:right w:val="single" w:sz="4" w:space="0" w:color="auto"/>
            </w:tcBorders>
            <w:vAlign w:val="center"/>
          </w:tcPr>
          <w:p w:rsidR="008D62CE" w:rsidRPr="00AD14A4" w:rsidRDefault="008D62CE" w:rsidP="00B50BF0">
            <w:pPr>
              <w:jc w:val="center"/>
              <w:rPr>
                <w:rFonts w:ascii="宋体" w:hAnsi="宋体"/>
                <w:color w:val="000000"/>
                <w:sz w:val="24"/>
                <w:szCs w:val="24"/>
              </w:rPr>
            </w:pPr>
            <w:r w:rsidRPr="00AD14A4">
              <w:rPr>
                <w:rFonts w:ascii="宋体" w:hAnsi="宋体" w:hint="eastAsia"/>
                <w:color w:val="000000"/>
                <w:sz w:val="24"/>
                <w:szCs w:val="24"/>
              </w:rPr>
              <w:t>固</w:t>
            </w:r>
          </w:p>
          <w:p w:rsidR="008D62CE" w:rsidRPr="00AD14A4" w:rsidRDefault="008D62CE" w:rsidP="00B50BF0">
            <w:pPr>
              <w:jc w:val="center"/>
              <w:rPr>
                <w:rFonts w:ascii="宋体" w:hAnsi="宋体"/>
                <w:color w:val="000000"/>
                <w:sz w:val="24"/>
                <w:szCs w:val="24"/>
              </w:rPr>
            </w:pPr>
            <w:r w:rsidRPr="00AD14A4">
              <w:rPr>
                <w:rFonts w:ascii="宋体" w:hAnsi="宋体" w:hint="eastAsia"/>
                <w:color w:val="000000"/>
                <w:sz w:val="24"/>
                <w:szCs w:val="24"/>
              </w:rPr>
              <w:t>体</w:t>
            </w:r>
          </w:p>
          <w:p w:rsidR="008D62CE" w:rsidRPr="00AD14A4" w:rsidRDefault="008D62CE" w:rsidP="00B50BF0">
            <w:pPr>
              <w:jc w:val="center"/>
              <w:rPr>
                <w:rFonts w:ascii="宋体" w:hAnsi="宋体"/>
                <w:color w:val="000000"/>
                <w:sz w:val="24"/>
                <w:szCs w:val="24"/>
              </w:rPr>
            </w:pPr>
            <w:r w:rsidRPr="00AD14A4">
              <w:rPr>
                <w:rFonts w:ascii="宋体" w:hAnsi="宋体" w:hint="eastAsia"/>
                <w:color w:val="000000"/>
                <w:sz w:val="24"/>
                <w:szCs w:val="24"/>
              </w:rPr>
              <w:t>废</w:t>
            </w:r>
          </w:p>
          <w:p w:rsidR="008D62CE" w:rsidRPr="00AD14A4" w:rsidRDefault="008D62CE" w:rsidP="00B50BF0">
            <w:pPr>
              <w:jc w:val="center"/>
              <w:rPr>
                <w:rFonts w:ascii="宋体" w:hAnsi="宋体"/>
                <w:color w:val="000000"/>
                <w:sz w:val="24"/>
                <w:szCs w:val="24"/>
              </w:rPr>
            </w:pPr>
            <w:r w:rsidRPr="00AD14A4">
              <w:rPr>
                <w:rFonts w:ascii="宋体" w:hAnsi="宋体" w:hint="eastAsia"/>
                <w:color w:val="000000"/>
                <w:sz w:val="24"/>
                <w:szCs w:val="24"/>
              </w:rPr>
              <w:t>物</w:t>
            </w:r>
          </w:p>
        </w:tc>
        <w:tc>
          <w:tcPr>
            <w:tcW w:w="1995" w:type="dxa"/>
            <w:vMerge w:val="restart"/>
            <w:tcBorders>
              <w:top w:val="single" w:sz="4" w:space="0" w:color="auto"/>
              <w:left w:val="single" w:sz="4" w:space="0" w:color="auto"/>
              <w:right w:val="single" w:sz="4" w:space="0" w:color="auto"/>
            </w:tcBorders>
            <w:vAlign w:val="center"/>
          </w:tcPr>
          <w:p w:rsidR="008D62CE" w:rsidRPr="00AE66DE" w:rsidRDefault="008D62CE" w:rsidP="000431BE">
            <w:pPr>
              <w:jc w:val="center"/>
              <w:rPr>
                <w:rFonts w:ascii="宋体" w:hAnsi="宋体"/>
                <w:color w:val="000000"/>
                <w:sz w:val="24"/>
                <w:szCs w:val="24"/>
              </w:rPr>
            </w:pPr>
            <w:r>
              <w:rPr>
                <w:rFonts w:hint="eastAsia"/>
                <w:color w:val="000000"/>
                <w:sz w:val="24"/>
                <w:szCs w:val="24"/>
              </w:rPr>
              <w:t>冲孔冲边</w:t>
            </w:r>
          </w:p>
        </w:tc>
        <w:tc>
          <w:tcPr>
            <w:tcW w:w="1470" w:type="dxa"/>
            <w:tcBorders>
              <w:top w:val="single" w:sz="4" w:space="0" w:color="auto"/>
              <w:left w:val="single" w:sz="4" w:space="0" w:color="auto"/>
              <w:bottom w:val="single" w:sz="4" w:space="0" w:color="auto"/>
              <w:right w:val="single" w:sz="4" w:space="0" w:color="auto"/>
            </w:tcBorders>
            <w:vAlign w:val="center"/>
          </w:tcPr>
          <w:p w:rsidR="008D62CE" w:rsidRPr="00AD14A4" w:rsidRDefault="008D62CE" w:rsidP="002A442B">
            <w:pPr>
              <w:jc w:val="center"/>
              <w:rPr>
                <w:rFonts w:ascii="宋体" w:hAnsi="宋体"/>
                <w:color w:val="000000"/>
                <w:sz w:val="24"/>
                <w:szCs w:val="24"/>
              </w:rPr>
            </w:pPr>
            <w:r w:rsidRPr="00AD14A4">
              <w:rPr>
                <w:rFonts w:ascii="宋体" w:hAnsi="宋体" w:hint="eastAsia"/>
                <w:color w:val="000000"/>
                <w:sz w:val="24"/>
                <w:szCs w:val="24"/>
              </w:rPr>
              <w:t>边角废料</w:t>
            </w:r>
          </w:p>
        </w:tc>
        <w:tc>
          <w:tcPr>
            <w:tcW w:w="2173" w:type="dxa"/>
            <w:tcBorders>
              <w:top w:val="single" w:sz="4" w:space="0" w:color="auto"/>
              <w:left w:val="single" w:sz="4" w:space="0" w:color="auto"/>
              <w:bottom w:val="single" w:sz="4" w:space="0" w:color="auto"/>
              <w:right w:val="single" w:sz="4" w:space="0" w:color="auto"/>
            </w:tcBorders>
            <w:vAlign w:val="center"/>
          </w:tcPr>
          <w:p w:rsidR="008D62CE" w:rsidRPr="00951046" w:rsidRDefault="008D62CE" w:rsidP="002A442B">
            <w:pPr>
              <w:jc w:val="center"/>
              <w:rPr>
                <w:color w:val="000000" w:themeColor="text1"/>
                <w:sz w:val="24"/>
                <w:szCs w:val="24"/>
              </w:rPr>
            </w:pPr>
            <w:r w:rsidRPr="00951046">
              <w:rPr>
                <w:rFonts w:hint="eastAsia"/>
                <w:color w:val="000000" w:themeColor="text1"/>
                <w:sz w:val="24"/>
                <w:szCs w:val="24"/>
              </w:rPr>
              <w:t>0.5</w:t>
            </w:r>
            <w:r w:rsidRPr="00951046">
              <w:rPr>
                <w:color w:val="000000" w:themeColor="text1"/>
                <w:sz w:val="24"/>
                <w:szCs w:val="24"/>
              </w:rPr>
              <w:t>t/a</w:t>
            </w:r>
          </w:p>
        </w:tc>
        <w:tc>
          <w:tcPr>
            <w:tcW w:w="2209" w:type="dxa"/>
            <w:tcBorders>
              <w:top w:val="single" w:sz="4" w:space="0" w:color="auto"/>
              <w:left w:val="single" w:sz="4" w:space="0" w:color="auto"/>
              <w:bottom w:val="single" w:sz="4" w:space="0" w:color="auto"/>
              <w:right w:val="single" w:sz="8" w:space="0" w:color="auto"/>
            </w:tcBorders>
            <w:vAlign w:val="center"/>
          </w:tcPr>
          <w:p w:rsidR="008D62CE" w:rsidRPr="00951046" w:rsidRDefault="008D62CE" w:rsidP="002A442B">
            <w:pPr>
              <w:jc w:val="center"/>
              <w:rPr>
                <w:rFonts w:ascii="宋体" w:hAnsi="宋体"/>
                <w:color w:val="000000" w:themeColor="text1"/>
                <w:sz w:val="24"/>
                <w:szCs w:val="24"/>
              </w:rPr>
            </w:pPr>
            <w:r w:rsidRPr="00951046">
              <w:rPr>
                <w:rFonts w:ascii="宋体" w:hAnsi="宋体" w:hint="eastAsia"/>
                <w:color w:val="000000" w:themeColor="text1"/>
                <w:sz w:val="24"/>
                <w:szCs w:val="24"/>
              </w:rPr>
              <w:t>0</w:t>
            </w:r>
          </w:p>
        </w:tc>
      </w:tr>
      <w:tr w:rsidR="008D62CE" w:rsidRPr="00AD14A4" w:rsidTr="00553501">
        <w:trPr>
          <w:trHeight w:val="510"/>
          <w:jc w:val="center"/>
        </w:trPr>
        <w:tc>
          <w:tcPr>
            <w:tcW w:w="1024" w:type="dxa"/>
            <w:vMerge/>
            <w:tcBorders>
              <w:top w:val="single" w:sz="4" w:space="0" w:color="auto"/>
              <w:left w:val="single" w:sz="8" w:space="0" w:color="auto"/>
              <w:right w:val="single" w:sz="4" w:space="0" w:color="auto"/>
            </w:tcBorders>
            <w:vAlign w:val="center"/>
          </w:tcPr>
          <w:p w:rsidR="008D62CE" w:rsidRPr="00AD14A4" w:rsidRDefault="008D62CE" w:rsidP="00B50BF0">
            <w:pPr>
              <w:jc w:val="center"/>
              <w:rPr>
                <w:rFonts w:ascii="宋体" w:hAnsi="宋体"/>
                <w:color w:val="000000"/>
                <w:sz w:val="24"/>
                <w:szCs w:val="24"/>
              </w:rPr>
            </w:pPr>
          </w:p>
        </w:tc>
        <w:tc>
          <w:tcPr>
            <w:tcW w:w="1995" w:type="dxa"/>
            <w:vMerge/>
            <w:tcBorders>
              <w:left w:val="single" w:sz="4" w:space="0" w:color="auto"/>
              <w:bottom w:val="single" w:sz="4" w:space="0" w:color="auto"/>
              <w:right w:val="single" w:sz="4" w:space="0" w:color="auto"/>
            </w:tcBorders>
            <w:vAlign w:val="center"/>
          </w:tcPr>
          <w:p w:rsidR="008D62CE" w:rsidRDefault="008D62CE" w:rsidP="000431BE">
            <w:pPr>
              <w:jc w:val="center"/>
              <w:rPr>
                <w:color w:val="000000"/>
                <w:sz w:val="24"/>
                <w:szCs w:val="24"/>
              </w:rPr>
            </w:pPr>
          </w:p>
        </w:tc>
        <w:tc>
          <w:tcPr>
            <w:tcW w:w="1470" w:type="dxa"/>
            <w:tcBorders>
              <w:top w:val="single" w:sz="4" w:space="0" w:color="auto"/>
              <w:left w:val="single" w:sz="4" w:space="0" w:color="auto"/>
              <w:bottom w:val="single" w:sz="4" w:space="0" w:color="auto"/>
              <w:right w:val="single" w:sz="4" w:space="0" w:color="auto"/>
            </w:tcBorders>
            <w:vAlign w:val="center"/>
          </w:tcPr>
          <w:p w:rsidR="008D62CE" w:rsidRPr="00AD14A4" w:rsidRDefault="008D62CE" w:rsidP="002A442B">
            <w:pPr>
              <w:jc w:val="center"/>
              <w:rPr>
                <w:rFonts w:ascii="宋体" w:hAnsi="宋体"/>
                <w:color w:val="000000"/>
                <w:sz w:val="24"/>
                <w:szCs w:val="24"/>
              </w:rPr>
            </w:pPr>
            <w:r>
              <w:rPr>
                <w:rFonts w:ascii="宋体" w:hAnsi="宋体" w:hint="eastAsia"/>
                <w:color w:val="000000"/>
                <w:sz w:val="24"/>
                <w:szCs w:val="24"/>
              </w:rPr>
              <w:t>废液压油</w:t>
            </w:r>
          </w:p>
        </w:tc>
        <w:tc>
          <w:tcPr>
            <w:tcW w:w="2173" w:type="dxa"/>
            <w:tcBorders>
              <w:top w:val="single" w:sz="4" w:space="0" w:color="auto"/>
              <w:left w:val="single" w:sz="4" w:space="0" w:color="auto"/>
              <w:bottom w:val="single" w:sz="4" w:space="0" w:color="auto"/>
              <w:right w:val="single" w:sz="4" w:space="0" w:color="auto"/>
            </w:tcBorders>
            <w:vAlign w:val="center"/>
          </w:tcPr>
          <w:p w:rsidR="008D62CE" w:rsidRPr="00951046" w:rsidRDefault="008D62CE" w:rsidP="002A442B">
            <w:pPr>
              <w:jc w:val="center"/>
              <w:rPr>
                <w:color w:val="000000" w:themeColor="text1"/>
                <w:sz w:val="24"/>
                <w:szCs w:val="24"/>
              </w:rPr>
            </w:pPr>
            <w:r>
              <w:rPr>
                <w:rFonts w:hint="eastAsia"/>
                <w:color w:val="000000" w:themeColor="text1"/>
                <w:sz w:val="24"/>
                <w:szCs w:val="24"/>
              </w:rPr>
              <w:t>0.05t/a</w:t>
            </w:r>
          </w:p>
        </w:tc>
        <w:tc>
          <w:tcPr>
            <w:tcW w:w="2209" w:type="dxa"/>
            <w:tcBorders>
              <w:top w:val="single" w:sz="4" w:space="0" w:color="auto"/>
              <w:left w:val="single" w:sz="4" w:space="0" w:color="auto"/>
              <w:bottom w:val="single" w:sz="4" w:space="0" w:color="auto"/>
              <w:right w:val="single" w:sz="8" w:space="0" w:color="auto"/>
            </w:tcBorders>
            <w:vAlign w:val="center"/>
          </w:tcPr>
          <w:p w:rsidR="008D62CE" w:rsidRPr="00951046" w:rsidRDefault="008D62CE" w:rsidP="002A442B">
            <w:pPr>
              <w:jc w:val="center"/>
              <w:rPr>
                <w:rFonts w:ascii="宋体" w:hAnsi="宋体"/>
                <w:color w:val="000000" w:themeColor="text1"/>
                <w:sz w:val="24"/>
                <w:szCs w:val="24"/>
              </w:rPr>
            </w:pPr>
            <w:r>
              <w:rPr>
                <w:rFonts w:ascii="宋体" w:hAnsi="宋体" w:hint="eastAsia"/>
                <w:color w:val="000000" w:themeColor="text1"/>
                <w:sz w:val="24"/>
                <w:szCs w:val="24"/>
              </w:rPr>
              <w:t>0</w:t>
            </w:r>
          </w:p>
        </w:tc>
      </w:tr>
      <w:tr w:rsidR="00683DE9" w:rsidRPr="00AD14A4" w:rsidTr="009B31D3">
        <w:trPr>
          <w:trHeight w:val="510"/>
          <w:jc w:val="center"/>
        </w:trPr>
        <w:tc>
          <w:tcPr>
            <w:tcW w:w="1024" w:type="dxa"/>
            <w:vMerge/>
            <w:tcBorders>
              <w:top w:val="single" w:sz="4" w:space="0" w:color="auto"/>
              <w:left w:val="single" w:sz="8" w:space="0" w:color="auto"/>
              <w:right w:val="single" w:sz="4" w:space="0" w:color="auto"/>
            </w:tcBorders>
            <w:vAlign w:val="center"/>
          </w:tcPr>
          <w:p w:rsidR="00683DE9" w:rsidRPr="00AD14A4" w:rsidRDefault="00683DE9" w:rsidP="00B50BF0">
            <w:pPr>
              <w:jc w:val="center"/>
              <w:rPr>
                <w:rFonts w:ascii="宋体" w:hAnsi="宋体"/>
                <w:color w:val="000000"/>
                <w:sz w:val="24"/>
                <w:szCs w:val="24"/>
              </w:rPr>
            </w:pPr>
          </w:p>
        </w:tc>
        <w:tc>
          <w:tcPr>
            <w:tcW w:w="1995" w:type="dxa"/>
            <w:vMerge w:val="restart"/>
            <w:tcBorders>
              <w:top w:val="single" w:sz="4" w:space="0" w:color="auto"/>
              <w:left w:val="single" w:sz="4" w:space="0" w:color="auto"/>
              <w:right w:val="single" w:sz="4" w:space="0" w:color="auto"/>
            </w:tcBorders>
            <w:vAlign w:val="center"/>
          </w:tcPr>
          <w:p w:rsidR="00683DE9" w:rsidRPr="00024B61" w:rsidRDefault="00683DE9" w:rsidP="000431BE">
            <w:pPr>
              <w:jc w:val="center"/>
              <w:rPr>
                <w:color w:val="000000" w:themeColor="text1"/>
                <w:sz w:val="24"/>
                <w:szCs w:val="24"/>
              </w:rPr>
            </w:pPr>
            <w:r w:rsidRPr="00024B61">
              <w:rPr>
                <w:rFonts w:hint="eastAsia"/>
                <w:color w:val="000000" w:themeColor="text1"/>
                <w:sz w:val="24"/>
                <w:szCs w:val="24"/>
              </w:rPr>
              <w:t>废气处理设施</w:t>
            </w:r>
          </w:p>
        </w:tc>
        <w:tc>
          <w:tcPr>
            <w:tcW w:w="1470" w:type="dxa"/>
            <w:tcBorders>
              <w:top w:val="single" w:sz="4" w:space="0" w:color="auto"/>
              <w:left w:val="single" w:sz="4" w:space="0" w:color="auto"/>
              <w:bottom w:val="single" w:sz="4" w:space="0" w:color="auto"/>
              <w:right w:val="single" w:sz="4" w:space="0" w:color="auto"/>
            </w:tcBorders>
            <w:vAlign w:val="center"/>
          </w:tcPr>
          <w:p w:rsidR="00683DE9" w:rsidRPr="00024B61" w:rsidRDefault="00683DE9" w:rsidP="008D62CE">
            <w:pPr>
              <w:jc w:val="center"/>
              <w:rPr>
                <w:rFonts w:ascii="宋体" w:hAnsi="宋体"/>
                <w:color w:val="000000" w:themeColor="text1"/>
                <w:sz w:val="24"/>
                <w:szCs w:val="24"/>
              </w:rPr>
            </w:pPr>
            <w:r w:rsidRPr="00024B61">
              <w:rPr>
                <w:rFonts w:ascii="宋体" w:hAnsi="宋体" w:hint="eastAsia"/>
                <w:color w:val="000000" w:themeColor="text1"/>
                <w:sz w:val="24"/>
                <w:szCs w:val="24"/>
              </w:rPr>
              <w:t>废</w:t>
            </w:r>
            <w:r w:rsidR="008D62CE" w:rsidRPr="00024B61">
              <w:rPr>
                <w:rFonts w:ascii="宋体" w:hAnsi="宋体" w:hint="eastAsia"/>
                <w:color w:val="000000" w:themeColor="text1"/>
                <w:sz w:val="24"/>
                <w:szCs w:val="24"/>
              </w:rPr>
              <w:t>UV灯管</w:t>
            </w:r>
          </w:p>
        </w:tc>
        <w:tc>
          <w:tcPr>
            <w:tcW w:w="2173" w:type="dxa"/>
            <w:tcBorders>
              <w:top w:val="single" w:sz="4" w:space="0" w:color="auto"/>
              <w:left w:val="single" w:sz="4" w:space="0" w:color="auto"/>
              <w:bottom w:val="single" w:sz="4" w:space="0" w:color="auto"/>
              <w:right w:val="single" w:sz="4" w:space="0" w:color="auto"/>
            </w:tcBorders>
            <w:vAlign w:val="center"/>
          </w:tcPr>
          <w:p w:rsidR="00683DE9" w:rsidRPr="00024B61" w:rsidRDefault="00024B61" w:rsidP="00683DE9">
            <w:pPr>
              <w:jc w:val="center"/>
              <w:rPr>
                <w:color w:val="000000" w:themeColor="text1"/>
                <w:sz w:val="24"/>
                <w:szCs w:val="24"/>
              </w:rPr>
            </w:pPr>
            <w:r w:rsidRPr="00024B61">
              <w:rPr>
                <w:rFonts w:hint="eastAsia"/>
                <w:color w:val="000000" w:themeColor="text1"/>
                <w:sz w:val="24"/>
                <w:szCs w:val="24"/>
              </w:rPr>
              <w:t>10</w:t>
            </w:r>
            <w:r w:rsidRPr="00024B61">
              <w:rPr>
                <w:rFonts w:hint="eastAsia"/>
                <w:color w:val="000000" w:themeColor="text1"/>
                <w:sz w:val="24"/>
                <w:szCs w:val="24"/>
              </w:rPr>
              <w:t>根</w:t>
            </w:r>
            <w:r w:rsidRPr="00024B61">
              <w:rPr>
                <w:rFonts w:hint="eastAsia"/>
                <w:color w:val="000000" w:themeColor="text1"/>
                <w:sz w:val="24"/>
                <w:szCs w:val="24"/>
              </w:rPr>
              <w:t>/a</w:t>
            </w:r>
          </w:p>
        </w:tc>
        <w:tc>
          <w:tcPr>
            <w:tcW w:w="2209" w:type="dxa"/>
            <w:tcBorders>
              <w:top w:val="single" w:sz="4" w:space="0" w:color="auto"/>
              <w:left w:val="single" w:sz="4" w:space="0" w:color="auto"/>
              <w:bottom w:val="single" w:sz="4" w:space="0" w:color="auto"/>
              <w:right w:val="single" w:sz="8" w:space="0" w:color="auto"/>
            </w:tcBorders>
            <w:vAlign w:val="center"/>
          </w:tcPr>
          <w:p w:rsidR="00683DE9" w:rsidRPr="00024B61" w:rsidRDefault="00683DE9" w:rsidP="002A442B">
            <w:pPr>
              <w:jc w:val="center"/>
              <w:rPr>
                <w:rFonts w:ascii="宋体" w:hAnsi="宋体"/>
                <w:color w:val="000000" w:themeColor="text1"/>
                <w:sz w:val="24"/>
                <w:szCs w:val="24"/>
              </w:rPr>
            </w:pPr>
            <w:r w:rsidRPr="00024B61">
              <w:rPr>
                <w:rFonts w:ascii="宋体" w:hAnsi="宋体" w:hint="eastAsia"/>
                <w:color w:val="000000" w:themeColor="text1"/>
                <w:sz w:val="24"/>
                <w:szCs w:val="24"/>
              </w:rPr>
              <w:t>0</w:t>
            </w:r>
          </w:p>
        </w:tc>
      </w:tr>
      <w:tr w:rsidR="00683DE9" w:rsidRPr="00AD14A4" w:rsidTr="009B31D3">
        <w:trPr>
          <w:trHeight w:val="510"/>
          <w:jc w:val="center"/>
        </w:trPr>
        <w:tc>
          <w:tcPr>
            <w:tcW w:w="1024" w:type="dxa"/>
            <w:vMerge/>
            <w:tcBorders>
              <w:left w:val="single" w:sz="8" w:space="0" w:color="auto"/>
              <w:right w:val="single" w:sz="4" w:space="0" w:color="auto"/>
            </w:tcBorders>
            <w:vAlign w:val="center"/>
          </w:tcPr>
          <w:p w:rsidR="00683DE9" w:rsidRPr="00AD14A4" w:rsidRDefault="00683DE9" w:rsidP="00B50BF0">
            <w:pPr>
              <w:jc w:val="center"/>
              <w:rPr>
                <w:rFonts w:ascii="宋体" w:hAnsi="宋体"/>
                <w:color w:val="000000"/>
                <w:sz w:val="24"/>
                <w:szCs w:val="24"/>
              </w:rPr>
            </w:pPr>
          </w:p>
        </w:tc>
        <w:tc>
          <w:tcPr>
            <w:tcW w:w="1995" w:type="dxa"/>
            <w:vMerge/>
            <w:tcBorders>
              <w:left w:val="single" w:sz="4" w:space="0" w:color="auto"/>
              <w:bottom w:val="single" w:sz="4" w:space="0" w:color="auto"/>
              <w:right w:val="single" w:sz="4" w:space="0" w:color="auto"/>
            </w:tcBorders>
            <w:vAlign w:val="center"/>
          </w:tcPr>
          <w:p w:rsidR="00683DE9" w:rsidRPr="00024B61" w:rsidRDefault="00683DE9" w:rsidP="000431BE">
            <w:pPr>
              <w:jc w:val="center"/>
              <w:rPr>
                <w:color w:val="000000" w:themeColor="text1"/>
                <w:sz w:val="24"/>
                <w:szCs w:val="24"/>
              </w:rPr>
            </w:pPr>
          </w:p>
        </w:tc>
        <w:tc>
          <w:tcPr>
            <w:tcW w:w="1470" w:type="dxa"/>
            <w:tcBorders>
              <w:top w:val="single" w:sz="4" w:space="0" w:color="auto"/>
              <w:left w:val="single" w:sz="4" w:space="0" w:color="auto"/>
              <w:right w:val="single" w:sz="4" w:space="0" w:color="auto"/>
            </w:tcBorders>
            <w:vAlign w:val="center"/>
          </w:tcPr>
          <w:p w:rsidR="00683DE9" w:rsidRPr="00024B61" w:rsidRDefault="00683DE9" w:rsidP="002A442B">
            <w:pPr>
              <w:jc w:val="center"/>
              <w:rPr>
                <w:rFonts w:ascii="宋体" w:hAnsi="宋体"/>
                <w:color w:val="000000" w:themeColor="text1"/>
                <w:sz w:val="24"/>
                <w:szCs w:val="24"/>
              </w:rPr>
            </w:pPr>
            <w:r w:rsidRPr="00024B61">
              <w:rPr>
                <w:rFonts w:ascii="宋体" w:hAnsi="宋体" w:hint="eastAsia"/>
                <w:color w:val="000000" w:themeColor="text1"/>
                <w:sz w:val="24"/>
                <w:szCs w:val="24"/>
              </w:rPr>
              <w:t>废活性炭</w:t>
            </w:r>
          </w:p>
        </w:tc>
        <w:tc>
          <w:tcPr>
            <w:tcW w:w="2173" w:type="dxa"/>
            <w:tcBorders>
              <w:top w:val="single" w:sz="4" w:space="0" w:color="auto"/>
              <w:left w:val="single" w:sz="4" w:space="0" w:color="auto"/>
              <w:right w:val="single" w:sz="4" w:space="0" w:color="auto"/>
            </w:tcBorders>
            <w:vAlign w:val="center"/>
          </w:tcPr>
          <w:p w:rsidR="00683DE9" w:rsidRPr="00BD0168" w:rsidRDefault="00BD0168" w:rsidP="002A442B">
            <w:pPr>
              <w:jc w:val="center"/>
              <w:rPr>
                <w:color w:val="000000" w:themeColor="text1"/>
                <w:sz w:val="24"/>
                <w:szCs w:val="24"/>
              </w:rPr>
            </w:pPr>
            <w:r w:rsidRPr="00BD0168">
              <w:rPr>
                <w:rFonts w:hint="eastAsia"/>
                <w:color w:val="000000" w:themeColor="text1"/>
                <w:sz w:val="24"/>
                <w:szCs w:val="24"/>
              </w:rPr>
              <w:t>1.5</w:t>
            </w:r>
            <w:r w:rsidR="00024B61" w:rsidRPr="00BD0168">
              <w:rPr>
                <w:rFonts w:hint="eastAsia"/>
                <w:color w:val="000000" w:themeColor="text1"/>
                <w:sz w:val="24"/>
                <w:szCs w:val="24"/>
              </w:rPr>
              <w:t>t/a</w:t>
            </w:r>
          </w:p>
        </w:tc>
        <w:tc>
          <w:tcPr>
            <w:tcW w:w="2209" w:type="dxa"/>
            <w:tcBorders>
              <w:top w:val="single" w:sz="4" w:space="0" w:color="auto"/>
              <w:left w:val="single" w:sz="4" w:space="0" w:color="auto"/>
              <w:right w:val="single" w:sz="8" w:space="0" w:color="auto"/>
            </w:tcBorders>
            <w:vAlign w:val="center"/>
          </w:tcPr>
          <w:p w:rsidR="00683DE9" w:rsidRPr="00024B61" w:rsidRDefault="00683DE9" w:rsidP="002A442B">
            <w:pPr>
              <w:jc w:val="center"/>
              <w:rPr>
                <w:rFonts w:ascii="宋体" w:hAnsi="宋体"/>
                <w:color w:val="000000" w:themeColor="text1"/>
                <w:sz w:val="24"/>
                <w:szCs w:val="24"/>
              </w:rPr>
            </w:pPr>
            <w:r w:rsidRPr="00024B61">
              <w:rPr>
                <w:rFonts w:ascii="宋体" w:hAnsi="宋体" w:hint="eastAsia"/>
                <w:color w:val="000000" w:themeColor="text1"/>
                <w:sz w:val="24"/>
                <w:szCs w:val="24"/>
              </w:rPr>
              <w:t>0</w:t>
            </w:r>
          </w:p>
        </w:tc>
      </w:tr>
      <w:tr w:rsidR="002A442B" w:rsidRPr="00AD14A4" w:rsidTr="002A442B">
        <w:trPr>
          <w:trHeight w:val="397"/>
          <w:jc w:val="center"/>
        </w:trPr>
        <w:tc>
          <w:tcPr>
            <w:tcW w:w="1024" w:type="dxa"/>
            <w:tcBorders>
              <w:top w:val="single" w:sz="4" w:space="0" w:color="auto"/>
              <w:left w:val="single" w:sz="8" w:space="0" w:color="auto"/>
              <w:bottom w:val="single" w:sz="4" w:space="0" w:color="auto"/>
              <w:right w:val="single" w:sz="4" w:space="0" w:color="auto"/>
            </w:tcBorders>
            <w:vAlign w:val="center"/>
          </w:tcPr>
          <w:p w:rsidR="002A442B" w:rsidRPr="00AD14A4" w:rsidRDefault="002A442B" w:rsidP="00B50BF0">
            <w:pPr>
              <w:jc w:val="center"/>
              <w:rPr>
                <w:rFonts w:ascii="宋体" w:hAnsi="宋体"/>
                <w:color w:val="000000"/>
                <w:sz w:val="24"/>
                <w:szCs w:val="24"/>
              </w:rPr>
            </w:pPr>
            <w:r w:rsidRPr="00AD14A4">
              <w:rPr>
                <w:rFonts w:ascii="宋体" w:hAnsi="宋体" w:hint="eastAsia"/>
                <w:color w:val="000000"/>
                <w:sz w:val="24"/>
                <w:szCs w:val="24"/>
              </w:rPr>
              <w:t>噪</w:t>
            </w:r>
          </w:p>
          <w:p w:rsidR="002A442B" w:rsidRPr="00AD14A4" w:rsidRDefault="002A442B" w:rsidP="00B50BF0">
            <w:pPr>
              <w:jc w:val="center"/>
              <w:rPr>
                <w:rFonts w:ascii="宋体" w:hAnsi="宋体"/>
                <w:color w:val="000000"/>
                <w:sz w:val="24"/>
                <w:szCs w:val="24"/>
              </w:rPr>
            </w:pPr>
            <w:r w:rsidRPr="00AD14A4">
              <w:rPr>
                <w:rFonts w:ascii="宋体" w:hAnsi="宋体" w:hint="eastAsia"/>
                <w:color w:val="000000"/>
                <w:sz w:val="24"/>
                <w:szCs w:val="24"/>
              </w:rPr>
              <w:t>声</w:t>
            </w:r>
          </w:p>
        </w:tc>
        <w:tc>
          <w:tcPr>
            <w:tcW w:w="7847" w:type="dxa"/>
            <w:gridSpan w:val="4"/>
            <w:tcBorders>
              <w:top w:val="single" w:sz="4" w:space="0" w:color="auto"/>
              <w:left w:val="single" w:sz="4" w:space="0" w:color="auto"/>
              <w:bottom w:val="single" w:sz="4" w:space="0" w:color="auto"/>
              <w:right w:val="single" w:sz="8" w:space="0" w:color="auto"/>
            </w:tcBorders>
            <w:vAlign w:val="center"/>
          </w:tcPr>
          <w:p w:rsidR="002A442B" w:rsidRPr="00AD14A4" w:rsidRDefault="002A442B" w:rsidP="00870A44">
            <w:pPr>
              <w:spacing w:line="440" w:lineRule="exact"/>
              <w:ind w:firstLineChars="200" w:firstLine="480"/>
              <w:rPr>
                <w:rFonts w:ascii="宋体" w:hAnsi="宋体"/>
                <w:color w:val="000000"/>
                <w:sz w:val="24"/>
                <w:szCs w:val="24"/>
              </w:rPr>
            </w:pPr>
            <w:r w:rsidRPr="00AD14A4">
              <w:rPr>
                <w:rFonts w:ascii="宋体" w:hAnsi="宋体" w:hint="eastAsia"/>
                <w:color w:val="000000"/>
                <w:sz w:val="24"/>
                <w:szCs w:val="24"/>
              </w:rPr>
              <w:t>该项目高噪声设备主要为</w:t>
            </w:r>
            <w:r w:rsidR="00EB3A65">
              <w:rPr>
                <w:rFonts w:ascii="宋体" w:hAnsi="宋体" w:hint="eastAsia"/>
                <w:sz w:val="24"/>
                <w:szCs w:val="24"/>
              </w:rPr>
              <w:t>吸塑机、冲床</w:t>
            </w:r>
            <w:r w:rsidRPr="00AD14A4">
              <w:rPr>
                <w:rFonts w:ascii="宋体" w:hAnsi="宋体" w:hint="eastAsia"/>
                <w:sz w:val="24"/>
                <w:szCs w:val="24"/>
              </w:rPr>
              <w:t>等</w:t>
            </w:r>
            <w:r w:rsidRPr="00AD14A4">
              <w:rPr>
                <w:rFonts w:ascii="宋体" w:hAnsi="宋体" w:hint="eastAsia"/>
                <w:color w:val="000000"/>
                <w:sz w:val="24"/>
                <w:szCs w:val="24"/>
              </w:rPr>
              <w:t>，声源强度在</w:t>
            </w:r>
            <w:r w:rsidR="000431BE">
              <w:rPr>
                <w:rFonts w:hint="eastAsia"/>
                <w:color w:val="000000"/>
                <w:sz w:val="24"/>
                <w:szCs w:val="24"/>
              </w:rPr>
              <w:t>70</w:t>
            </w:r>
            <w:r w:rsidRPr="00AD14A4">
              <w:rPr>
                <w:color w:val="000000"/>
                <w:sz w:val="24"/>
                <w:szCs w:val="24"/>
              </w:rPr>
              <w:t>~</w:t>
            </w:r>
            <w:r w:rsidRPr="00AD14A4">
              <w:rPr>
                <w:rFonts w:hint="eastAsia"/>
                <w:color w:val="000000"/>
                <w:sz w:val="24"/>
                <w:szCs w:val="24"/>
              </w:rPr>
              <w:t>85</w:t>
            </w:r>
            <w:r w:rsidRPr="00AD14A4">
              <w:rPr>
                <w:color w:val="000000"/>
                <w:sz w:val="24"/>
                <w:szCs w:val="24"/>
              </w:rPr>
              <w:t>dB(A)</w:t>
            </w:r>
            <w:r w:rsidRPr="00AD14A4">
              <w:rPr>
                <w:rFonts w:ascii="宋体" w:hAnsi="宋体" w:hint="eastAsia"/>
                <w:color w:val="000000"/>
                <w:sz w:val="24"/>
                <w:szCs w:val="24"/>
              </w:rPr>
              <w:t>之间。</w:t>
            </w:r>
            <w:r w:rsidR="00081898">
              <w:rPr>
                <w:rFonts w:ascii="宋体" w:hAnsi="宋体" w:hint="eastAsia"/>
                <w:color w:val="000000"/>
                <w:sz w:val="24"/>
                <w:szCs w:val="24"/>
              </w:rPr>
              <w:t>经厂房</w:t>
            </w:r>
            <w:r w:rsidRPr="00AD14A4">
              <w:rPr>
                <w:rFonts w:ascii="宋体" w:hAnsi="宋体"/>
                <w:color w:val="000000"/>
                <w:sz w:val="24"/>
                <w:szCs w:val="24"/>
              </w:rPr>
              <w:t>密闭隔音和距离衰减后，</w:t>
            </w:r>
            <w:r w:rsidRPr="00683DE9">
              <w:rPr>
                <w:rFonts w:ascii="宋体" w:hAnsi="宋体" w:hint="eastAsia"/>
                <w:color w:val="000000" w:themeColor="text1"/>
                <w:sz w:val="24"/>
                <w:szCs w:val="24"/>
              </w:rPr>
              <w:t>预计</w:t>
            </w:r>
            <w:r w:rsidRPr="00683DE9">
              <w:rPr>
                <w:rFonts w:ascii="宋体" w:hAnsi="宋体"/>
                <w:color w:val="000000" w:themeColor="text1"/>
                <w:sz w:val="24"/>
                <w:szCs w:val="24"/>
              </w:rPr>
              <w:t>厂界噪声</w:t>
            </w:r>
            <w:r w:rsidR="00683DE9" w:rsidRPr="00683DE9">
              <w:rPr>
                <w:rFonts w:hint="eastAsia"/>
                <w:color w:val="000000" w:themeColor="text1"/>
                <w:sz w:val="24"/>
                <w:szCs w:val="24"/>
              </w:rPr>
              <w:t>46.5</w:t>
            </w:r>
            <w:r w:rsidR="00AE66DE" w:rsidRPr="00683DE9">
              <w:rPr>
                <w:rFonts w:hint="eastAsia"/>
                <w:color w:val="000000" w:themeColor="text1"/>
                <w:sz w:val="24"/>
                <w:szCs w:val="24"/>
              </w:rPr>
              <w:t>-</w:t>
            </w:r>
            <w:r w:rsidR="00683DE9" w:rsidRPr="00683DE9">
              <w:rPr>
                <w:rFonts w:hint="eastAsia"/>
                <w:color w:val="000000" w:themeColor="text1"/>
                <w:sz w:val="24"/>
                <w:szCs w:val="24"/>
              </w:rPr>
              <w:t>54.3</w:t>
            </w:r>
            <w:r w:rsidR="00324822" w:rsidRPr="00683DE9">
              <w:rPr>
                <w:rFonts w:hint="eastAsia"/>
                <w:color w:val="000000" w:themeColor="text1"/>
                <w:sz w:val="24"/>
                <w:szCs w:val="24"/>
              </w:rPr>
              <w:t>dB(A)</w:t>
            </w:r>
            <w:r w:rsidR="00324822" w:rsidRPr="00683DE9">
              <w:rPr>
                <w:rFonts w:hint="eastAsia"/>
                <w:color w:val="000000" w:themeColor="text1"/>
                <w:sz w:val="24"/>
                <w:szCs w:val="24"/>
              </w:rPr>
              <w:t>，</w:t>
            </w:r>
            <w:r w:rsidRPr="00AD14A4">
              <w:rPr>
                <w:rFonts w:ascii="宋体" w:hAnsi="宋体"/>
                <w:color w:val="000000"/>
                <w:sz w:val="24"/>
                <w:szCs w:val="24"/>
              </w:rPr>
              <w:t>能达到《工业企业厂界环境噪声排放标准》</w:t>
            </w:r>
            <w:r w:rsidRPr="00AD14A4">
              <w:rPr>
                <w:color w:val="000000"/>
                <w:sz w:val="24"/>
                <w:szCs w:val="24"/>
              </w:rPr>
              <w:t>（</w:t>
            </w:r>
            <w:r w:rsidRPr="00AD14A4">
              <w:rPr>
                <w:color w:val="000000"/>
                <w:sz w:val="24"/>
                <w:szCs w:val="24"/>
              </w:rPr>
              <w:t>GB12348-2008</w:t>
            </w:r>
            <w:r w:rsidRPr="00AD14A4">
              <w:rPr>
                <w:color w:val="000000"/>
                <w:sz w:val="24"/>
                <w:szCs w:val="24"/>
              </w:rPr>
              <w:t>）</w:t>
            </w:r>
            <w:r w:rsidR="00870A44">
              <w:rPr>
                <w:rFonts w:hint="eastAsia"/>
                <w:color w:val="000000"/>
                <w:sz w:val="24"/>
                <w:szCs w:val="24"/>
              </w:rPr>
              <w:t>3</w:t>
            </w:r>
            <w:r w:rsidRPr="00AD14A4">
              <w:rPr>
                <w:color w:val="000000"/>
                <w:sz w:val="24"/>
                <w:szCs w:val="24"/>
              </w:rPr>
              <w:t>类区昼间</w:t>
            </w:r>
            <w:r w:rsidRPr="00AD14A4">
              <w:rPr>
                <w:color w:val="000000"/>
                <w:sz w:val="24"/>
                <w:szCs w:val="24"/>
              </w:rPr>
              <w:t>6</w:t>
            </w:r>
            <w:r w:rsidR="00870A44">
              <w:rPr>
                <w:rFonts w:hint="eastAsia"/>
                <w:color w:val="000000"/>
                <w:sz w:val="24"/>
                <w:szCs w:val="24"/>
              </w:rPr>
              <w:t>5</w:t>
            </w:r>
            <w:r w:rsidRPr="00AD14A4">
              <w:rPr>
                <w:color w:val="000000"/>
                <w:sz w:val="24"/>
                <w:szCs w:val="24"/>
              </w:rPr>
              <w:t>dB(A)</w:t>
            </w:r>
            <w:r w:rsidRPr="00AD14A4">
              <w:rPr>
                <w:rFonts w:ascii="宋体" w:hAnsi="宋体"/>
                <w:color w:val="000000"/>
                <w:sz w:val="24"/>
                <w:szCs w:val="24"/>
              </w:rPr>
              <w:t>的标准要求。</w:t>
            </w:r>
          </w:p>
        </w:tc>
      </w:tr>
      <w:tr w:rsidR="002A442B" w:rsidRPr="00AD14A4" w:rsidTr="002A442B">
        <w:trPr>
          <w:trHeight w:val="397"/>
          <w:jc w:val="center"/>
        </w:trPr>
        <w:tc>
          <w:tcPr>
            <w:tcW w:w="1024" w:type="dxa"/>
            <w:tcBorders>
              <w:top w:val="single" w:sz="4" w:space="0" w:color="auto"/>
              <w:left w:val="single" w:sz="8" w:space="0" w:color="auto"/>
              <w:bottom w:val="single" w:sz="4" w:space="0" w:color="auto"/>
              <w:right w:val="single" w:sz="4" w:space="0" w:color="auto"/>
            </w:tcBorders>
            <w:vAlign w:val="center"/>
          </w:tcPr>
          <w:p w:rsidR="002A442B" w:rsidRPr="00AD14A4" w:rsidRDefault="002A442B" w:rsidP="00B50BF0">
            <w:pPr>
              <w:jc w:val="center"/>
              <w:rPr>
                <w:rFonts w:ascii="宋体" w:hAnsi="宋体"/>
                <w:color w:val="000000"/>
                <w:sz w:val="24"/>
                <w:szCs w:val="24"/>
              </w:rPr>
            </w:pPr>
            <w:r w:rsidRPr="00AD14A4">
              <w:rPr>
                <w:rFonts w:ascii="宋体" w:hAnsi="宋体" w:hint="eastAsia"/>
                <w:color w:val="000000"/>
                <w:sz w:val="24"/>
                <w:szCs w:val="24"/>
              </w:rPr>
              <w:t>其</w:t>
            </w:r>
          </w:p>
          <w:p w:rsidR="002A442B" w:rsidRPr="00AD14A4" w:rsidRDefault="002A442B" w:rsidP="00B50BF0">
            <w:pPr>
              <w:jc w:val="center"/>
              <w:rPr>
                <w:rFonts w:ascii="宋体" w:hAnsi="宋体"/>
                <w:color w:val="000000"/>
                <w:sz w:val="24"/>
                <w:szCs w:val="24"/>
              </w:rPr>
            </w:pPr>
            <w:r w:rsidRPr="00AD14A4">
              <w:rPr>
                <w:rFonts w:ascii="宋体" w:hAnsi="宋体" w:hint="eastAsia"/>
                <w:color w:val="000000"/>
                <w:sz w:val="24"/>
                <w:szCs w:val="24"/>
              </w:rPr>
              <w:t>他</w:t>
            </w:r>
          </w:p>
        </w:tc>
        <w:tc>
          <w:tcPr>
            <w:tcW w:w="7847" w:type="dxa"/>
            <w:gridSpan w:val="4"/>
            <w:tcBorders>
              <w:top w:val="single" w:sz="4" w:space="0" w:color="auto"/>
              <w:left w:val="single" w:sz="4" w:space="0" w:color="auto"/>
              <w:bottom w:val="single" w:sz="4" w:space="0" w:color="auto"/>
              <w:right w:val="single" w:sz="8" w:space="0" w:color="auto"/>
            </w:tcBorders>
            <w:vAlign w:val="center"/>
          </w:tcPr>
          <w:p w:rsidR="002A442B" w:rsidRDefault="002A442B" w:rsidP="00AD14A4">
            <w:pPr>
              <w:ind w:firstLineChars="1700" w:firstLine="4080"/>
              <w:jc w:val="center"/>
              <w:rPr>
                <w:rFonts w:ascii="宋体" w:hAnsi="宋体"/>
                <w:color w:val="000000"/>
                <w:sz w:val="24"/>
                <w:szCs w:val="24"/>
              </w:rPr>
            </w:pPr>
          </w:p>
          <w:p w:rsidR="002A442B" w:rsidRPr="00AD14A4" w:rsidRDefault="002A442B" w:rsidP="00306260">
            <w:pPr>
              <w:jc w:val="center"/>
              <w:rPr>
                <w:rFonts w:ascii="宋体" w:hAnsi="宋体"/>
                <w:color w:val="000000"/>
                <w:sz w:val="24"/>
                <w:szCs w:val="24"/>
              </w:rPr>
            </w:pPr>
            <w:r w:rsidRPr="00AD14A4">
              <w:rPr>
                <w:rFonts w:ascii="宋体" w:hAnsi="宋体" w:hint="eastAsia"/>
                <w:color w:val="000000"/>
                <w:sz w:val="24"/>
                <w:szCs w:val="24"/>
              </w:rPr>
              <w:t>/</w:t>
            </w:r>
          </w:p>
          <w:p w:rsidR="002A442B" w:rsidRPr="00AD14A4" w:rsidRDefault="002A442B" w:rsidP="00AD14A4">
            <w:pPr>
              <w:ind w:firstLineChars="1700" w:firstLine="4080"/>
              <w:jc w:val="center"/>
              <w:rPr>
                <w:rFonts w:ascii="宋体" w:hAnsi="宋体"/>
                <w:color w:val="000000"/>
                <w:sz w:val="24"/>
                <w:szCs w:val="24"/>
              </w:rPr>
            </w:pPr>
          </w:p>
        </w:tc>
      </w:tr>
      <w:tr w:rsidR="002A442B" w:rsidRPr="00AD14A4" w:rsidTr="002A442B">
        <w:trPr>
          <w:trHeight w:val="397"/>
          <w:jc w:val="center"/>
        </w:trPr>
        <w:tc>
          <w:tcPr>
            <w:tcW w:w="8871" w:type="dxa"/>
            <w:gridSpan w:val="5"/>
            <w:tcBorders>
              <w:top w:val="single" w:sz="4" w:space="0" w:color="auto"/>
              <w:left w:val="single" w:sz="8" w:space="0" w:color="auto"/>
              <w:bottom w:val="single" w:sz="8" w:space="0" w:color="auto"/>
              <w:right w:val="single" w:sz="8" w:space="0" w:color="auto"/>
            </w:tcBorders>
            <w:vAlign w:val="center"/>
          </w:tcPr>
          <w:p w:rsidR="002A442B" w:rsidRPr="00AD14A4" w:rsidRDefault="002A442B" w:rsidP="00B86CE1">
            <w:pPr>
              <w:rPr>
                <w:rFonts w:ascii="宋体" w:hAnsi="宋体"/>
                <w:color w:val="000000"/>
                <w:sz w:val="24"/>
                <w:szCs w:val="24"/>
              </w:rPr>
            </w:pPr>
            <w:r w:rsidRPr="00AD14A4">
              <w:rPr>
                <w:rFonts w:ascii="宋体" w:hAnsi="宋体" w:hint="eastAsia"/>
                <w:color w:val="000000"/>
                <w:sz w:val="24"/>
                <w:szCs w:val="24"/>
              </w:rPr>
              <w:t>主要生态影响（不够时可附另页）：</w:t>
            </w:r>
          </w:p>
          <w:p w:rsidR="002A442B" w:rsidRPr="00AD14A4" w:rsidRDefault="002A442B" w:rsidP="00B96820">
            <w:pPr>
              <w:spacing w:beforeLines="30" w:line="440" w:lineRule="atLeast"/>
              <w:ind w:firstLineChars="200" w:firstLine="480"/>
              <w:jc w:val="center"/>
              <w:rPr>
                <w:rFonts w:ascii="宋体" w:hAnsi="宋体"/>
                <w:color w:val="000000"/>
                <w:sz w:val="24"/>
                <w:szCs w:val="24"/>
              </w:rPr>
            </w:pPr>
          </w:p>
          <w:p w:rsidR="002A442B" w:rsidRPr="00AD14A4" w:rsidRDefault="002A442B" w:rsidP="00B96820">
            <w:pPr>
              <w:spacing w:beforeLines="30" w:line="440" w:lineRule="atLeast"/>
              <w:ind w:firstLineChars="200" w:firstLine="480"/>
              <w:jc w:val="center"/>
              <w:rPr>
                <w:rFonts w:ascii="宋体" w:hAnsi="宋体"/>
                <w:color w:val="000000"/>
                <w:sz w:val="24"/>
                <w:szCs w:val="24"/>
              </w:rPr>
            </w:pPr>
          </w:p>
          <w:p w:rsidR="002A442B" w:rsidRPr="00AD14A4" w:rsidRDefault="002A442B" w:rsidP="00B96820">
            <w:pPr>
              <w:spacing w:beforeLines="30" w:line="440" w:lineRule="atLeast"/>
              <w:ind w:firstLineChars="200" w:firstLine="480"/>
              <w:jc w:val="center"/>
              <w:rPr>
                <w:rFonts w:ascii="宋体" w:hAnsi="宋体"/>
                <w:color w:val="000000"/>
                <w:sz w:val="24"/>
                <w:szCs w:val="24"/>
              </w:rPr>
            </w:pPr>
            <w:r w:rsidRPr="00AD14A4">
              <w:rPr>
                <w:rFonts w:ascii="宋体" w:hAnsi="宋体" w:hint="eastAsia"/>
                <w:color w:val="000000"/>
                <w:sz w:val="24"/>
                <w:szCs w:val="24"/>
              </w:rPr>
              <w:t>/</w:t>
            </w:r>
          </w:p>
          <w:p w:rsidR="008D62CE" w:rsidRPr="00AD14A4" w:rsidRDefault="008D62CE" w:rsidP="00B96820">
            <w:pPr>
              <w:spacing w:beforeLines="30" w:line="440" w:lineRule="atLeast"/>
              <w:rPr>
                <w:rFonts w:ascii="宋体" w:hAnsi="宋体"/>
                <w:color w:val="000000"/>
                <w:sz w:val="24"/>
                <w:szCs w:val="24"/>
              </w:rPr>
            </w:pPr>
          </w:p>
        </w:tc>
      </w:tr>
    </w:tbl>
    <w:p w:rsidR="007E320F" w:rsidRDefault="000B6B17" w:rsidP="008872D1">
      <w:pPr>
        <w:widowControl/>
        <w:jc w:val="left"/>
        <w:rPr>
          <w:rFonts w:ascii="宋体" w:hAnsi="宋体"/>
          <w:b/>
          <w:bCs/>
          <w:color w:val="000000"/>
        </w:rPr>
      </w:pPr>
      <w:r>
        <w:rPr>
          <w:rFonts w:ascii="宋体" w:hAnsi="宋体"/>
          <w:b/>
          <w:bCs/>
          <w:color w:val="000000"/>
        </w:rPr>
        <w:br w:type="page"/>
      </w:r>
      <w:r w:rsidR="00C64333">
        <w:rPr>
          <w:rFonts w:ascii="宋体" w:hAnsi="宋体" w:hint="eastAsia"/>
          <w:b/>
          <w:bCs/>
          <w:color w:val="000000"/>
        </w:rPr>
        <w:lastRenderedPageBreak/>
        <w:t>环境影响分析</w:t>
      </w:r>
    </w:p>
    <w:tbl>
      <w:tblPr>
        <w:tblW w:w="9133" w:type="dxa"/>
        <w:jc w:val="center"/>
        <w:tblInd w:w="266" w:type="dxa"/>
        <w:tblLayout w:type="fixed"/>
        <w:tblLook w:val="04A0"/>
      </w:tblPr>
      <w:tblGrid>
        <w:gridCol w:w="9133"/>
      </w:tblGrid>
      <w:tr w:rsidR="007E320F" w:rsidTr="00024B61">
        <w:trPr>
          <w:trHeight w:val="593"/>
          <w:jc w:val="center"/>
        </w:trPr>
        <w:tc>
          <w:tcPr>
            <w:tcW w:w="9133" w:type="dxa"/>
            <w:tcBorders>
              <w:top w:val="single" w:sz="8" w:space="0" w:color="auto"/>
              <w:left w:val="single" w:sz="8" w:space="0" w:color="auto"/>
              <w:bottom w:val="single" w:sz="4" w:space="0" w:color="auto"/>
              <w:right w:val="single" w:sz="8" w:space="0" w:color="auto"/>
            </w:tcBorders>
          </w:tcPr>
          <w:p w:rsidR="007E320F" w:rsidRDefault="00C64333" w:rsidP="001D000E">
            <w:pPr>
              <w:spacing w:line="420" w:lineRule="exact"/>
              <w:jc w:val="left"/>
              <w:rPr>
                <w:rFonts w:ascii="宋体" w:hAnsi="宋体"/>
                <w:b/>
                <w:bCs/>
                <w:color w:val="000000"/>
                <w:sz w:val="24"/>
                <w:szCs w:val="24"/>
              </w:rPr>
            </w:pPr>
            <w:r>
              <w:rPr>
                <w:rFonts w:ascii="宋体" w:hAnsi="宋体" w:hint="eastAsia"/>
                <w:b/>
                <w:bCs/>
                <w:color w:val="000000"/>
                <w:sz w:val="24"/>
                <w:szCs w:val="24"/>
              </w:rPr>
              <w:t>施工期环境影响分析：</w:t>
            </w:r>
          </w:p>
          <w:p w:rsidR="00081898" w:rsidRPr="00696560" w:rsidRDefault="00081898" w:rsidP="00081898">
            <w:pPr>
              <w:spacing w:line="420" w:lineRule="exact"/>
              <w:ind w:firstLineChars="200" w:firstLine="480"/>
              <w:rPr>
                <w:rFonts w:hAnsi="宋体"/>
                <w:bCs/>
                <w:snapToGrid w:val="0"/>
                <w:kern w:val="0"/>
                <w:sz w:val="24"/>
                <w:szCs w:val="21"/>
              </w:rPr>
            </w:pPr>
            <w:r w:rsidRPr="00696560">
              <w:rPr>
                <w:sz w:val="24"/>
                <w:szCs w:val="24"/>
              </w:rPr>
              <w:t>本项目建设施工期对周围环境的影响主要为施工扬尘、施工废水、施工噪声及固体废物等。为减少对周围环境的不良影响，现将可能影响及防治措施阐述如下：</w:t>
            </w:r>
          </w:p>
          <w:p w:rsidR="00081898" w:rsidRPr="00696560" w:rsidRDefault="00081898" w:rsidP="00081898">
            <w:pPr>
              <w:spacing w:line="400" w:lineRule="exact"/>
              <w:ind w:firstLineChars="200" w:firstLine="480"/>
              <w:rPr>
                <w:rFonts w:hAnsi="宋体"/>
                <w:bCs/>
                <w:snapToGrid w:val="0"/>
                <w:kern w:val="0"/>
                <w:sz w:val="24"/>
                <w:szCs w:val="21"/>
              </w:rPr>
            </w:pPr>
            <w:r w:rsidRPr="00696560">
              <w:rPr>
                <w:rFonts w:hAnsi="宋体"/>
                <w:bCs/>
                <w:snapToGrid w:val="0"/>
                <w:kern w:val="0"/>
                <w:sz w:val="24"/>
                <w:szCs w:val="21"/>
              </w:rPr>
              <w:t>1</w:t>
            </w:r>
            <w:r w:rsidRPr="00696560">
              <w:rPr>
                <w:sz w:val="24"/>
                <w:szCs w:val="24"/>
              </w:rPr>
              <w:t>、施工扬尘</w:t>
            </w:r>
          </w:p>
          <w:p w:rsidR="00081898" w:rsidRPr="00696560" w:rsidRDefault="00081898" w:rsidP="00081898">
            <w:pPr>
              <w:spacing w:line="400" w:lineRule="exact"/>
              <w:ind w:firstLineChars="200" w:firstLine="480"/>
              <w:rPr>
                <w:rFonts w:hAnsi="宋体"/>
                <w:bCs/>
                <w:snapToGrid w:val="0"/>
                <w:kern w:val="0"/>
                <w:sz w:val="24"/>
                <w:szCs w:val="21"/>
              </w:rPr>
            </w:pPr>
            <w:r w:rsidRPr="00696560">
              <w:rPr>
                <w:rFonts w:hAnsi="宋体"/>
                <w:bCs/>
                <w:snapToGrid w:val="0"/>
                <w:kern w:val="0"/>
                <w:sz w:val="24"/>
                <w:szCs w:val="21"/>
              </w:rPr>
              <w:t>建</w:t>
            </w:r>
            <w:r w:rsidRPr="00696560">
              <w:rPr>
                <w:sz w:val="24"/>
                <w:szCs w:val="24"/>
              </w:rPr>
              <w:t>筑施工期的大气污染主要为施工扬尘。产生扬尘的作业主要有建材露天堆放、装卸等过程。企业须积极推进绿色工地创建，实施施工工地封闭管理，做到七个</w:t>
            </w:r>
            <w:r w:rsidRPr="00696560">
              <w:rPr>
                <w:sz w:val="24"/>
                <w:szCs w:val="24"/>
              </w:rPr>
              <w:t>“100%”</w:t>
            </w:r>
            <w:r w:rsidRPr="00696560">
              <w:rPr>
                <w:sz w:val="24"/>
                <w:szCs w:val="24"/>
              </w:rPr>
              <w:t>，即施工现场</w:t>
            </w:r>
            <w:r w:rsidRPr="00696560">
              <w:rPr>
                <w:sz w:val="24"/>
                <w:szCs w:val="24"/>
              </w:rPr>
              <w:t>100%</w:t>
            </w:r>
            <w:r w:rsidRPr="00696560">
              <w:rPr>
                <w:sz w:val="24"/>
                <w:szCs w:val="24"/>
              </w:rPr>
              <w:t>围挡，工地砂土</w:t>
            </w:r>
            <w:r w:rsidRPr="00696560">
              <w:rPr>
                <w:sz w:val="24"/>
                <w:szCs w:val="24"/>
              </w:rPr>
              <w:t>100%</w:t>
            </w:r>
            <w:r w:rsidRPr="00696560">
              <w:rPr>
                <w:sz w:val="24"/>
                <w:szCs w:val="24"/>
              </w:rPr>
              <w:t>覆盖或围挡，工地路面</w:t>
            </w:r>
            <w:r w:rsidRPr="00696560">
              <w:rPr>
                <w:sz w:val="24"/>
                <w:szCs w:val="24"/>
              </w:rPr>
              <w:t>100%</w:t>
            </w:r>
            <w:r w:rsidRPr="00696560">
              <w:rPr>
                <w:sz w:val="24"/>
                <w:szCs w:val="24"/>
              </w:rPr>
              <w:t>硬化，拆除工程</w:t>
            </w:r>
            <w:r w:rsidRPr="00696560">
              <w:rPr>
                <w:sz w:val="24"/>
                <w:szCs w:val="24"/>
              </w:rPr>
              <w:t>100%</w:t>
            </w:r>
            <w:r w:rsidRPr="00696560">
              <w:rPr>
                <w:sz w:val="24"/>
                <w:szCs w:val="24"/>
              </w:rPr>
              <w:t>洒水，出工地运输车辆</w:t>
            </w:r>
            <w:r w:rsidRPr="00696560">
              <w:rPr>
                <w:sz w:val="24"/>
                <w:szCs w:val="24"/>
              </w:rPr>
              <w:t>100%</w:t>
            </w:r>
            <w:r w:rsidRPr="00696560">
              <w:rPr>
                <w:sz w:val="24"/>
                <w:szCs w:val="24"/>
              </w:rPr>
              <w:t>冲净，车轮车身且密闭无洒漏，暂不开发的场地</w:t>
            </w:r>
            <w:r w:rsidRPr="00696560">
              <w:rPr>
                <w:sz w:val="24"/>
                <w:szCs w:val="24"/>
              </w:rPr>
              <w:t>100%</w:t>
            </w:r>
            <w:r w:rsidRPr="00696560">
              <w:rPr>
                <w:sz w:val="24"/>
                <w:szCs w:val="24"/>
              </w:rPr>
              <w:t>绿化，以及外脚手架密目式安全网</w:t>
            </w:r>
            <w:r w:rsidRPr="00696560">
              <w:rPr>
                <w:sz w:val="24"/>
                <w:szCs w:val="24"/>
              </w:rPr>
              <w:t>100%</w:t>
            </w:r>
            <w:r w:rsidRPr="00696560">
              <w:rPr>
                <w:sz w:val="24"/>
                <w:szCs w:val="24"/>
              </w:rPr>
              <w:t>安装。</w:t>
            </w:r>
          </w:p>
          <w:p w:rsidR="00081898" w:rsidRPr="00696560" w:rsidRDefault="00081898" w:rsidP="00081898">
            <w:pPr>
              <w:spacing w:line="400" w:lineRule="exact"/>
              <w:ind w:firstLineChars="200" w:firstLine="480"/>
              <w:rPr>
                <w:rFonts w:hAnsi="宋体"/>
                <w:bCs/>
                <w:snapToGrid w:val="0"/>
                <w:kern w:val="0"/>
                <w:sz w:val="24"/>
                <w:szCs w:val="21"/>
              </w:rPr>
            </w:pPr>
            <w:r w:rsidRPr="00696560">
              <w:rPr>
                <w:rFonts w:hAnsi="宋体"/>
                <w:bCs/>
                <w:snapToGrid w:val="0"/>
                <w:kern w:val="0"/>
                <w:sz w:val="24"/>
                <w:szCs w:val="21"/>
              </w:rPr>
              <w:t>2</w:t>
            </w:r>
            <w:r w:rsidRPr="00696560">
              <w:rPr>
                <w:sz w:val="24"/>
                <w:szCs w:val="24"/>
              </w:rPr>
              <w:t>、施工废水</w:t>
            </w:r>
          </w:p>
          <w:p w:rsidR="00081898" w:rsidRPr="00696560" w:rsidRDefault="00081898" w:rsidP="00081898">
            <w:pPr>
              <w:spacing w:line="400" w:lineRule="exact"/>
              <w:ind w:firstLineChars="200" w:firstLine="480"/>
              <w:rPr>
                <w:rFonts w:hAnsi="宋体"/>
                <w:bCs/>
                <w:snapToGrid w:val="0"/>
                <w:kern w:val="0"/>
                <w:sz w:val="24"/>
                <w:szCs w:val="21"/>
              </w:rPr>
            </w:pPr>
            <w:r w:rsidRPr="00696560">
              <w:rPr>
                <w:rFonts w:hAnsi="宋体"/>
                <w:bCs/>
                <w:snapToGrid w:val="0"/>
                <w:kern w:val="0"/>
                <w:sz w:val="24"/>
                <w:szCs w:val="21"/>
              </w:rPr>
              <w:t>施</w:t>
            </w:r>
            <w:r w:rsidRPr="00696560">
              <w:rPr>
                <w:sz w:val="24"/>
                <w:szCs w:val="24"/>
              </w:rPr>
              <w:t>工期废水主要是建筑施工废水和施工人员生活污水。建筑施工废水包括砖块喷淋、混凝土喷洒、车辆冲洗等废水，其成份相对比较简单，主要污染物为</w:t>
            </w:r>
            <w:r w:rsidRPr="00696560">
              <w:rPr>
                <w:sz w:val="24"/>
                <w:szCs w:val="24"/>
              </w:rPr>
              <w:t>SS</w:t>
            </w:r>
            <w:r w:rsidRPr="00696560">
              <w:rPr>
                <w:sz w:val="24"/>
                <w:szCs w:val="24"/>
              </w:rPr>
              <w:t>，经临时沉淀池沉淀后用于施工场地和道路喷洒抑尘，禁止排入地表水体。施工人员生活污水，产生量较小，主要污染因子为</w:t>
            </w:r>
            <w:r w:rsidRPr="00696560">
              <w:rPr>
                <w:sz w:val="24"/>
                <w:szCs w:val="24"/>
              </w:rPr>
              <w:t>COD</w:t>
            </w:r>
            <w:r w:rsidRPr="00696560">
              <w:rPr>
                <w:sz w:val="24"/>
                <w:szCs w:val="24"/>
              </w:rPr>
              <w:t>、氨氮等，生活污水排入化粪池，处理后用于厂区绿化。通过采取以上措施，可有效控制施工废水污染，措施是切实可行的，对周围环境影响较小。</w:t>
            </w:r>
          </w:p>
          <w:p w:rsidR="00081898" w:rsidRPr="00696560" w:rsidRDefault="00081898" w:rsidP="00081898">
            <w:pPr>
              <w:spacing w:line="400" w:lineRule="exact"/>
              <w:ind w:firstLineChars="200" w:firstLine="480"/>
              <w:rPr>
                <w:rFonts w:hAnsi="宋体"/>
                <w:bCs/>
                <w:snapToGrid w:val="0"/>
                <w:kern w:val="0"/>
                <w:sz w:val="24"/>
                <w:szCs w:val="21"/>
              </w:rPr>
            </w:pPr>
            <w:r w:rsidRPr="00696560">
              <w:rPr>
                <w:rFonts w:hAnsi="宋体"/>
                <w:bCs/>
                <w:snapToGrid w:val="0"/>
                <w:kern w:val="0"/>
                <w:sz w:val="24"/>
                <w:szCs w:val="21"/>
              </w:rPr>
              <w:t>3</w:t>
            </w:r>
            <w:r w:rsidRPr="00696560">
              <w:rPr>
                <w:sz w:val="24"/>
                <w:szCs w:val="24"/>
              </w:rPr>
              <w:t>、施工噪声</w:t>
            </w:r>
          </w:p>
          <w:p w:rsidR="00081898" w:rsidRPr="00696560" w:rsidRDefault="00081898" w:rsidP="00081898">
            <w:pPr>
              <w:spacing w:line="400" w:lineRule="exact"/>
              <w:ind w:firstLineChars="200" w:firstLine="480"/>
              <w:rPr>
                <w:rFonts w:hAnsi="宋体"/>
                <w:bCs/>
                <w:snapToGrid w:val="0"/>
                <w:kern w:val="0"/>
                <w:sz w:val="24"/>
                <w:szCs w:val="21"/>
              </w:rPr>
            </w:pPr>
            <w:r w:rsidRPr="00696560">
              <w:rPr>
                <w:rFonts w:hAnsi="宋体"/>
                <w:bCs/>
                <w:snapToGrid w:val="0"/>
                <w:kern w:val="0"/>
                <w:sz w:val="24"/>
                <w:szCs w:val="21"/>
              </w:rPr>
              <w:t>施</w:t>
            </w:r>
            <w:r w:rsidRPr="00696560">
              <w:rPr>
                <w:sz w:val="24"/>
                <w:szCs w:val="24"/>
              </w:rPr>
              <w:t>工期间噪声主要来自运输车辆和各种施工机械如挖掘机、推土机、搅拌机等机械设备产生噪声，建设单位应在施工期采取以下相应措施：</w:t>
            </w:r>
          </w:p>
          <w:p w:rsidR="00081898" w:rsidRPr="00696560" w:rsidRDefault="00081898" w:rsidP="00081898">
            <w:pPr>
              <w:spacing w:line="400" w:lineRule="exact"/>
              <w:ind w:firstLineChars="200" w:firstLine="480"/>
              <w:rPr>
                <w:rFonts w:hAnsi="宋体"/>
                <w:bCs/>
                <w:snapToGrid w:val="0"/>
                <w:kern w:val="0"/>
                <w:sz w:val="24"/>
                <w:szCs w:val="21"/>
              </w:rPr>
            </w:pPr>
            <w:r w:rsidRPr="00696560">
              <w:rPr>
                <w:rFonts w:hAnsi="宋体"/>
                <w:bCs/>
                <w:snapToGrid w:val="0"/>
                <w:kern w:val="0"/>
                <w:sz w:val="24"/>
                <w:szCs w:val="21"/>
              </w:rPr>
              <w:t>（</w:t>
            </w:r>
            <w:r w:rsidRPr="00696560">
              <w:rPr>
                <w:rFonts w:hAnsi="宋体"/>
                <w:bCs/>
                <w:snapToGrid w:val="0"/>
                <w:kern w:val="0"/>
                <w:sz w:val="24"/>
                <w:szCs w:val="21"/>
              </w:rPr>
              <w:t>1</w:t>
            </w:r>
            <w:r w:rsidRPr="00696560">
              <w:rPr>
                <w:rFonts w:hAnsi="宋体"/>
                <w:bCs/>
                <w:snapToGrid w:val="0"/>
                <w:kern w:val="0"/>
                <w:sz w:val="24"/>
                <w:szCs w:val="21"/>
              </w:rPr>
              <w:t>）</w:t>
            </w:r>
            <w:r w:rsidRPr="00696560">
              <w:rPr>
                <w:sz w:val="24"/>
                <w:szCs w:val="24"/>
              </w:rPr>
              <w:t>施工单位应尽量选用先进的低噪声设备，在高噪声设备周围设置屏障以减轻噪声对周围环境的影响，控制施工场界噪声不超过《建筑施工场界环境噪声排放标准》（</w:t>
            </w:r>
            <w:r w:rsidRPr="00696560">
              <w:rPr>
                <w:sz w:val="24"/>
                <w:szCs w:val="24"/>
              </w:rPr>
              <w:t>GB12523-2011</w:t>
            </w:r>
            <w:r w:rsidRPr="00696560">
              <w:rPr>
                <w:sz w:val="24"/>
                <w:szCs w:val="24"/>
              </w:rPr>
              <w:t>）</w:t>
            </w:r>
            <w:r>
              <w:rPr>
                <w:rFonts w:hint="eastAsia"/>
                <w:sz w:val="24"/>
                <w:szCs w:val="24"/>
              </w:rPr>
              <w:t>的限值要求</w:t>
            </w:r>
            <w:r w:rsidRPr="00696560">
              <w:rPr>
                <w:sz w:val="24"/>
                <w:szCs w:val="24"/>
              </w:rPr>
              <w:t>。</w:t>
            </w:r>
          </w:p>
          <w:p w:rsidR="00081898" w:rsidRPr="00696560" w:rsidRDefault="00081898" w:rsidP="00081898">
            <w:pPr>
              <w:spacing w:line="400" w:lineRule="exact"/>
              <w:ind w:firstLineChars="200" w:firstLine="480"/>
              <w:rPr>
                <w:rFonts w:hAnsi="宋体"/>
                <w:bCs/>
                <w:snapToGrid w:val="0"/>
                <w:kern w:val="0"/>
                <w:sz w:val="24"/>
                <w:szCs w:val="21"/>
              </w:rPr>
            </w:pPr>
            <w:r w:rsidRPr="00696560">
              <w:rPr>
                <w:rFonts w:hAnsi="宋体"/>
                <w:bCs/>
                <w:snapToGrid w:val="0"/>
                <w:kern w:val="0"/>
                <w:sz w:val="24"/>
                <w:szCs w:val="21"/>
              </w:rPr>
              <w:t>（</w:t>
            </w:r>
            <w:r w:rsidRPr="00696560">
              <w:rPr>
                <w:rFonts w:hAnsi="宋体"/>
                <w:bCs/>
                <w:snapToGrid w:val="0"/>
                <w:kern w:val="0"/>
                <w:sz w:val="24"/>
                <w:szCs w:val="21"/>
              </w:rPr>
              <w:t>2</w:t>
            </w:r>
            <w:r w:rsidRPr="00696560">
              <w:rPr>
                <w:rFonts w:hAnsi="宋体"/>
                <w:bCs/>
                <w:snapToGrid w:val="0"/>
                <w:kern w:val="0"/>
                <w:sz w:val="24"/>
                <w:szCs w:val="21"/>
              </w:rPr>
              <w:t>）</w:t>
            </w:r>
            <w:r w:rsidRPr="00696560">
              <w:rPr>
                <w:sz w:val="24"/>
                <w:szCs w:val="24"/>
              </w:rPr>
              <w:t>施工单位采用先进的施工工艺，合理选用施工机械。</w:t>
            </w:r>
          </w:p>
          <w:p w:rsidR="00081898" w:rsidRPr="00696560" w:rsidRDefault="00081898" w:rsidP="00081898">
            <w:pPr>
              <w:spacing w:line="400" w:lineRule="exact"/>
              <w:ind w:firstLineChars="200" w:firstLine="480"/>
              <w:rPr>
                <w:rFonts w:hAnsi="宋体"/>
                <w:bCs/>
                <w:snapToGrid w:val="0"/>
                <w:kern w:val="0"/>
                <w:sz w:val="24"/>
                <w:szCs w:val="21"/>
              </w:rPr>
            </w:pPr>
            <w:r w:rsidRPr="00696560">
              <w:rPr>
                <w:rFonts w:hAnsi="宋体"/>
                <w:bCs/>
                <w:snapToGrid w:val="0"/>
                <w:kern w:val="0"/>
                <w:sz w:val="24"/>
                <w:szCs w:val="21"/>
              </w:rPr>
              <w:t>（</w:t>
            </w:r>
            <w:r w:rsidRPr="00696560">
              <w:rPr>
                <w:rFonts w:hAnsi="宋体"/>
                <w:bCs/>
                <w:snapToGrid w:val="0"/>
                <w:kern w:val="0"/>
                <w:sz w:val="24"/>
                <w:szCs w:val="21"/>
              </w:rPr>
              <w:t>3</w:t>
            </w:r>
            <w:r w:rsidRPr="00696560">
              <w:rPr>
                <w:rFonts w:hAnsi="宋体"/>
                <w:bCs/>
                <w:snapToGrid w:val="0"/>
                <w:kern w:val="0"/>
                <w:sz w:val="24"/>
                <w:szCs w:val="21"/>
              </w:rPr>
              <w:t>）</w:t>
            </w:r>
            <w:r w:rsidRPr="00696560">
              <w:rPr>
                <w:sz w:val="24"/>
                <w:szCs w:val="24"/>
              </w:rPr>
              <w:t>加强施工机械的维修、管理，保证施工机械处于低噪声、高效率的状态。</w:t>
            </w:r>
          </w:p>
          <w:p w:rsidR="00081898" w:rsidRPr="00696560" w:rsidRDefault="00081898" w:rsidP="00081898">
            <w:pPr>
              <w:spacing w:line="400" w:lineRule="exact"/>
              <w:ind w:firstLineChars="200" w:firstLine="480"/>
              <w:rPr>
                <w:rFonts w:hAnsi="宋体"/>
                <w:bCs/>
                <w:snapToGrid w:val="0"/>
                <w:kern w:val="0"/>
                <w:sz w:val="24"/>
                <w:szCs w:val="21"/>
              </w:rPr>
            </w:pPr>
            <w:r w:rsidRPr="00696560">
              <w:rPr>
                <w:rFonts w:hAnsi="宋体"/>
                <w:bCs/>
                <w:snapToGrid w:val="0"/>
                <w:kern w:val="0"/>
                <w:sz w:val="24"/>
                <w:szCs w:val="21"/>
              </w:rPr>
              <w:t>4</w:t>
            </w:r>
            <w:r w:rsidRPr="00696560">
              <w:rPr>
                <w:sz w:val="24"/>
                <w:szCs w:val="24"/>
              </w:rPr>
              <w:t>、固体废弃物</w:t>
            </w:r>
          </w:p>
          <w:p w:rsidR="00081898" w:rsidRPr="00696560" w:rsidRDefault="00081898" w:rsidP="00081898">
            <w:pPr>
              <w:spacing w:line="400" w:lineRule="exact"/>
              <w:ind w:firstLineChars="200" w:firstLine="480"/>
              <w:rPr>
                <w:rFonts w:hAnsi="宋体"/>
                <w:bCs/>
                <w:snapToGrid w:val="0"/>
                <w:kern w:val="0"/>
                <w:sz w:val="24"/>
                <w:szCs w:val="21"/>
              </w:rPr>
            </w:pPr>
            <w:r w:rsidRPr="00696560">
              <w:rPr>
                <w:rFonts w:hAnsi="宋体"/>
                <w:bCs/>
                <w:snapToGrid w:val="0"/>
                <w:kern w:val="0"/>
                <w:sz w:val="24"/>
                <w:szCs w:val="21"/>
              </w:rPr>
              <w:t>建</w:t>
            </w:r>
            <w:r w:rsidRPr="00696560">
              <w:rPr>
                <w:sz w:val="24"/>
                <w:szCs w:val="24"/>
              </w:rPr>
              <w:t>设施工期间需要挖土，运输弃土、运输各种建筑材料如水泥、砖瓦、木材等，工程完成后，会残留不少废弃建筑材料，这些建筑垃圾能回收利用的尽可能二次利用，不能利用的应该及时清运到规定地方堆放好，严禁建筑垃圾随意丢弃；施工人员产生的生活垃圾严禁随意抛弃，袋装收集后交由环卫部门清运</w:t>
            </w:r>
            <w:r w:rsidRPr="00696560">
              <w:rPr>
                <w:rFonts w:hAnsi="宋体"/>
                <w:bCs/>
                <w:snapToGrid w:val="0"/>
                <w:kern w:val="0"/>
                <w:sz w:val="24"/>
                <w:szCs w:val="21"/>
              </w:rPr>
              <w:t>。</w:t>
            </w:r>
          </w:p>
          <w:p w:rsidR="007E320F" w:rsidRPr="001D000E" w:rsidRDefault="00081898" w:rsidP="00081898">
            <w:pPr>
              <w:adjustRightInd w:val="0"/>
              <w:snapToGrid w:val="0"/>
              <w:spacing w:line="400" w:lineRule="exact"/>
              <w:ind w:firstLineChars="200" w:firstLine="480"/>
              <w:rPr>
                <w:sz w:val="24"/>
                <w:szCs w:val="24"/>
              </w:rPr>
            </w:pPr>
            <w:r w:rsidRPr="00696560">
              <w:rPr>
                <w:rFonts w:hAnsi="宋体"/>
                <w:bCs/>
                <w:snapToGrid w:val="0"/>
                <w:kern w:val="0"/>
                <w:sz w:val="24"/>
                <w:szCs w:val="21"/>
              </w:rPr>
              <w:t>以</w:t>
            </w:r>
            <w:r w:rsidRPr="00696560">
              <w:rPr>
                <w:sz w:val="24"/>
                <w:szCs w:val="24"/>
              </w:rPr>
              <w:t>上污染因素均伴随施工而产生，且呈间歇式排放。若严格控制作业时间或加强施工管理，可以避免或减缓其对周围环境所产生的不利影响。建设项目完成后，上述环境影响将随之消失。</w:t>
            </w:r>
          </w:p>
        </w:tc>
      </w:tr>
      <w:tr w:rsidR="003D57AD" w:rsidTr="00024B61">
        <w:trPr>
          <w:trHeight w:val="11887"/>
          <w:jc w:val="center"/>
        </w:trPr>
        <w:tc>
          <w:tcPr>
            <w:tcW w:w="9133" w:type="dxa"/>
            <w:tcBorders>
              <w:top w:val="single" w:sz="8" w:space="0" w:color="auto"/>
              <w:left w:val="single" w:sz="8" w:space="0" w:color="auto"/>
              <w:bottom w:val="single" w:sz="4" w:space="0" w:color="auto"/>
              <w:right w:val="single" w:sz="8" w:space="0" w:color="auto"/>
            </w:tcBorders>
          </w:tcPr>
          <w:p w:rsidR="003D57AD" w:rsidRPr="003D57AD" w:rsidRDefault="003D57AD" w:rsidP="00FA384D">
            <w:pPr>
              <w:spacing w:line="440" w:lineRule="exact"/>
              <w:jc w:val="left"/>
              <w:rPr>
                <w:b/>
                <w:sz w:val="24"/>
                <w:szCs w:val="24"/>
              </w:rPr>
            </w:pPr>
            <w:r w:rsidRPr="003D57AD">
              <w:rPr>
                <w:rFonts w:hint="eastAsia"/>
                <w:b/>
                <w:sz w:val="24"/>
                <w:szCs w:val="24"/>
              </w:rPr>
              <w:lastRenderedPageBreak/>
              <w:t>营运期环境影响分析：</w:t>
            </w:r>
          </w:p>
          <w:p w:rsidR="003D57AD" w:rsidRDefault="003D57AD" w:rsidP="00FA384D">
            <w:pPr>
              <w:spacing w:line="440" w:lineRule="exact"/>
              <w:ind w:firstLineChars="200" w:firstLine="480"/>
              <w:jc w:val="left"/>
              <w:rPr>
                <w:sz w:val="24"/>
                <w:szCs w:val="24"/>
              </w:rPr>
            </w:pPr>
            <w:r w:rsidRPr="00D316E9">
              <w:rPr>
                <w:rFonts w:hint="eastAsia"/>
                <w:sz w:val="24"/>
                <w:szCs w:val="24"/>
              </w:rPr>
              <w:t>该项目生产过程中主要污染因素为</w:t>
            </w:r>
            <w:r w:rsidR="00E568E4">
              <w:rPr>
                <w:rFonts w:hint="eastAsia"/>
                <w:sz w:val="24"/>
                <w:szCs w:val="24"/>
              </w:rPr>
              <w:t>废气、</w:t>
            </w:r>
            <w:r w:rsidRPr="00D316E9">
              <w:rPr>
                <w:rFonts w:hint="eastAsia"/>
                <w:sz w:val="24"/>
                <w:szCs w:val="24"/>
              </w:rPr>
              <w:t>废水、噪声和固废。</w:t>
            </w:r>
          </w:p>
          <w:p w:rsidR="00E568E4" w:rsidRDefault="00E568E4" w:rsidP="00E568E4">
            <w:pPr>
              <w:spacing w:line="440" w:lineRule="exact"/>
              <w:ind w:firstLineChars="200" w:firstLine="482"/>
              <w:jc w:val="left"/>
              <w:rPr>
                <w:b/>
                <w:sz w:val="24"/>
                <w:szCs w:val="24"/>
              </w:rPr>
            </w:pPr>
            <w:r w:rsidRPr="005B58D6">
              <w:rPr>
                <w:rFonts w:hint="eastAsia"/>
                <w:b/>
                <w:sz w:val="24"/>
                <w:szCs w:val="24"/>
              </w:rPr>
              <w:t>一、废气</w:t>
            </w:r>
          </w:p>
          <w:p w:rsidR="00EB3A65" w:rsidRPr="00C63BC4" w:rsidRDefault="00EB3A65" w:rsidP="00C63BC4">
            <w:pPr>
              <w:spacing w:line="440" w:lineRule="exact"/>
              <w:ind w:firstLineChars="200" w:firstLine="480"/>
              <w:jc w:val="left"/>
              <w:rPr>
                <w:sz w:val="24"/>
                <w:szCs w:val="24"/>
              </w:rPr>
            </w:pPr>
            <w:r w:rsidRPr="00C63BC4">
              <w:rPr>
                <w:rFonts w:hint="eastAsia"/>
                <w:sz w:val="24"/>
                <w:szCs w:val="24"/>
              </w:rPr>
              <w:t>本项目生产过程中废气主要为</w:t>
            </w:r>
            <w:r w:rsidR="00C63BC4" w:rsidRPr="00C63BC4">
              <w:rPr>
                <w:rFonts w:hint="eastAsia"/>
                <w:sz w:val="24"/>
                <w:szCs w:val="24"/>
              </w:rPr>
              <w:t>PVC</w:t>
            </w:r>
            <w:r w:rsidR="00C63BC4" w:rsidRPr="00C63BC4">
              <w:rPr>
                <w:rFonts w:hint="eastAsia"/>
                <w:sz w:val="24"/>
                <w:szCs w:val="24"/>
              </w:rPr>
              <w:t>卷材吸塑成型时产生的非甲烷总烃</w:t>
            </w:r>
            <w:r w:rsidR="00743039">
              <w:rPr>
                <w:rFonts w:hint="eastAsia"/>
                <w:sz w:val="24"/>
                <w:szCs w:val="24"/>
              </w:rPr>
              <w:t>、氯乙烯</w:t>
            </w:r>
            <w:r w:rsidR="00C63BC4" w:rsidRPr="00C63BC4">
              <w:rPr>
                <w:rFonts w:hint="eastAsia"/>
                <w:sz w:val="24"/>
                <w:szCs w:val="24"/>
              </w:rPr>
              <w:t>。</w:t>
            </w:r>
          </w:p>
          <w:p w:rsidR="00DC5F6A" w:rsidRDefault="00C63BC4" w:rsidP="00C63BC4">
            <w:pPr>
              <w:spacing w:line="440" w:lineRule="exact"/>
              <w:ind w:firstLineChars="200" w:firstLine="480"/>
              <w:rPr>
                <w:sz w:val="24"/>
                <w:szCs w:val="24"/>
              </w:rPr>
            </w:pPr>
            <w:r w:rsidRPr="00C63BC4">
              <w:rPr>
                <w:rFonts w:hint="eastAsia"/>
                <w:sz w:val="24"/>
                <w:szCs w:val="24"/>
              </w:rPr>
              <w:t>本项目使用原料</w:t>
            </w:r>
            <w:r>
              <w:rPr>
                <w:rFonts w:hint="eastAsia"/>
                <w:sz w:val="24"/>
                <w:szCs w:val="24"/>
              </w:rPr>
              <w:t>PVC</w:t>
            </w:r>
            <w:r>
              <w:rPr>
                <w:rFonts w:hint="eastAsia"/>
                <w:sz w:val="24"/>
                <w:szCs w:val="24"/>
              </w:rPr>
              <w:t>为聚氯乙烯材料，</w:t>
            </w:r>
            <w:r w:rsidRPr="00C63BC4">
              <w:rPr>
                <w:rFonts w:hint="eastAsia"/>
                <w:sz w:val="24"/>
                <w:szCs w:val="24"/>
              </w:rPr>
              <w:t>PVC</w:t>
            </w:r>
            <w:r w:rsidRPr="00C63BC4">
              <w:rPr>
                <w:rFonts w:hint="eastAsia"/>
                <w:sz w:val="24"/>
                <w:szCs w:val="24"/>
              </w:rPr>
              <w:t>属无定形聚合物，含结晶度</w:t>
            </w:r>
            <w:r w:rsidRPr="00C63BC4">
              <w:rPr>
                <w:rFonts w:hint="eastAsia"/>
                <w:sz w:val="24"/>
                <w:szCs w:val="24"/>
              </w:rPr>
              <w:t>5%--10%</w:t>
            </w:r>
            <w:r w:rsidRPr="00C63BC4">
              <w:rPr>
                <w:rFonts w:hint="eastAsia"/>
                <w:sz w:val="24"/>
                <w:szCs w:val="24"/>
              </w:rPr>
              <w:t>的微晶体（熔点</w:t>
            </w:r>
            <w:r w:rsidRPr="00C63BC4">
              <w:rPr>
                <w:rFonts w:hint="eastAsia"/>
                <w:sz w:val="24"/>
                <w:szCs w:val="24"/>
              </w:rPr>
              <w:t>175</w:t>
            </w:r>
            <w:r w:rsidRPr="00C63BC4">
              <w:rPr>
                <w:rFonts w:hint="eastAsia"/>
                <w:sz w:val="24"/>
                <w:szCs w:val="24"/>
              </w:rPr>
              <w:t>度）。</w:t>
            </w:r>
            <w:r w:rsidRPr="00C63BC4">
              <w:rPr>
                <w:rFonts w:hint="eastAsia"/>
                <w:sz w:val="24"/>
                <w:szCs w:val="24"/>
              </w:rPr>
              <w:t>PVC</w:t>
            </w:r>
            <w:r w:rsidRPr="00C63BC4">
              <w:rPr>
                <w:rFonts w:hint="eastAsia"/>
                <w:sz w:val="24"/>
                <w:szCs w:val="24"/>
              </w:rPr>
              <w:t>的分子量、结晶度、软化点等物理能随聚合反应条件（温度）而变。</w:t>
            </w:r>
          </w:p>
          <w:p w:rsidR="00B108C9" w:rsidRDefault="00DC5F6A" w:rsidP="00DC5F6A">
            <w:pPr>
              <w:spacing w:line="440" w:lineRule="exact"/>
              <w:ind w:firstLineChars="200" w:firstLine="480"/>
              <w:rPr>
                <w:sz w:val="24"/>
                <w:szCs w:val="24"/>
                <w:u w:val="single"/>
              </w:rPr>
            </w:pPr>
            <w:r w:rsidRPr="00DC5F6A">
              <w:rPr>
                <w:rFonts w:hint="eastAsia"/>
                <w:sz w:val="24"/>
                <w:szCs w:val="24"/>
                <w:u w:val="single"/>
              </w:rPr>
              <w:t>根据聚氯乙烯性质，</w:t>
            </w:r>
            <w:r w:rsidR="00B108C9" w:rsidRPr="00DC5F6A">
              <w:rPr>
                <w:rFonts w:hint="eastAsia"/>
                <w:sz w:val="24"/>
                <w:szCs w:val="24"/>
                <w:u w:val="single"/>
              </w:rPr>
              <w:t>本项目原料</w:t>
            </w:r>
            <w:r w:rsidR="00B108C9" w:rsidRPr="00DC5F6A">
              <w:rPr>
                <w:rFonts w:hint="eastAsia"/>
                <w:sz w:val="24"/>
                <w:szCs w:val="24"/>
                <w:u w:val="single"/>
              </w:rPr>
              <w:t>PVC</w:t>
            </w:r>
            <w:r w:rsidR="00B108C9" w:rsidRPr="00DC5F6A">
              <w:rPr>
                <w:rFonts w:hint="eastAsia"/>
                <w:sz w:val="24"/>
                <w:szCs w:val="24"/>
                <w:u w:val="single"/>
              </w:rPr>
              <w:t>卷材内添加稳定剂，在一定温度下一定时间内不会有氯化氢产生。</w:t>
            </w:r>
            <w:r w:rsidR="00D075D2" w:rsidRPr="00DC5F6A">
              <w:rPr>
                <w:rFonts w:hint="eastAsia"/>
                <w:sz w:val="24"/>
                <w:szCs w:val="24"/>
                <w:u w:val="single"/>
              </w:rPr>
              <w:t>卷材</w:t>
            </w:r>
            <w:r w:rsidR="002B73AC" w:rsidRPr="00DC5F6A">
              <w:rPr>
                <w:rFonts w:hint="eastAsia"/>
                <w:sz w:val="24"/>
                <w:szCs w:val="24"/>
                <w:u w:val="single"/>
              </w:rPr>
              <w:t>在</w:t>
            </w:r>
            <w:r w:rsidR="00B108C9" w:rsidRPr="00DC5F6A">
              <w:rPr>
                <w:rFonts w:hint="eastAsia"/>
                <w:sz w:val="24"/>
                <w:szCs w:val="24"/>
                <w:u w:val="single"/>
              </w:rPr>
              <w:t>200</w:t>
            </w:r>
            <w:r w:rsidR="002B73AC" w:rsidRPr="00DC5F6A">
              <w:rPr>
                <w:rFonts w:hint="eastAsia"/>
                <w:sz w:val="24"/>
                <w:szCs w:val="24"/>
                <w:u w:val="single"/>
              </w:rPr>
              <w:t>℃</w:t>
            </w:r>
            <w:r w:rsidR="00D075D2" w:rsidRPr="00DC5F6A">
              <w:rPr>
                <w:rFonts w:hint="eastAsia"/>
                <w:sz w:val="24"/>
                <w:szCs w:val="24"/>
                <w:u w:val="single"/>
              </w:rPr>
              <w:t>左右开始分解产生氯化氢</w:t>
            </w:r>
            <w:r w:rsidR="00B108C9" w:rsidRPr="00DC5F6A">
              <w:rPr>
                <w:rFonts w:hint="eastAsia"/>
                <w:sz w:val="24"/>
                <w:szCs w:val="24"/>
                <w:u w:val="single"/>
              </w:rPr>
              <w:t>，</w:t>
            </w:r>
            <w:r w:rsidR="00D075D2" w:rsidRPr="00DC5F6A">
              <w:rPr>
                <w:rFonts w:hint="eastAsia"/>
                <w:sz w:val="24"/>
                <w:szCs w:val="24"/>
                <w:u w:val="single"/>
              </w:rPr>
              <w:t>吸塑过程中温度控制在</w:t>
            </w:r>
            <w:r w:rsidR="00D075D2" w:rsidRPr="00DC5F6A">
              <w:rPr>
                <w:rFonts w:hint="eastAsia"/>
                <w:sz w:val="24"/>
                <w:szCs w:val="24"/>
                <w:u w:val="single"/>
              </w:rPr>
              <w:t>100-140</w:t>
            </w:r>
            <w:r w:rsidR="00D075D2" w:rsidRPr="00DC5F6A">
              <w:rPr>
                <w:rFonts w:ascii="宋体" w:hAnsi="宋体" w:cs="宋体" w:hint="eastAsia"/>
                <w:sz w:val="24"/>
                <w:szCs w:val="24"/>
                <w:u w:val="single"/>
              </w:rPr>
              <w:t>℃</w:t>
            </w:r>
            <w:r w:rsidR="00D075D2" w:rsidRPr="00DC5F6A">
              <w:rPr>
                <w:rFonts w:hint="eastAsia"/>
                <w:sz w:val="24"/>
                <w:szCs w:val="24"/>
                <w:u w:val="single"/>
              </w:rPr>
              <w:t>，低于产生氯化氢的分解温度，</w:t>
            </w:r>
            <w:r w:rsidR="00D075D2" w:rsidRPr="00DC5F6A">
              <w:rPr>
                <w:rFonts w:ascii="宋体" w:hAnsi="宋体" w:cs="宋体" w:hint="eastAsia"/>
                <w:sz w:val="24"/>
                <w:szCs w:val="24"/>
                <w:u w:val="single"/>
              </w:rPr>
              <w:t>且吸塑加热时间较短，</w:t>
            </w:r>
            <w:r w:rsidR="00D075D2" w:rsidRPr="00DC5F6A">
              <w:rPr>
                <w:rFonts w:hint="eastAsia"/>
                <w:sz w:val="24"/>
                <w:szCs w:val="24"/>
                <w:u w:val="single"/>
              </w:rPr>
              <w:t>故本项目不会分解产生氯化氢废气</w:t>
            </w:r>
            <w:r w:rsidR="00B108C9" w:rsidRPr="00DC5F6A">
              <w:rPr>
                <w:rFonts w:hint="eastAsia"/>
                <w:sz w:val="24"/>
                <w:szCs w:val="24"/>
                <w:u w:val="single"/>
              </w:rPr>
              <w:t>。</w:t>
            </w:r>
          </w:p>
          <w:p w:rsidR="00655553" w:rsidRDefault="00655553" w:rsidP="00655553">
            <w:pPr>
              <w:spacing w:line="440" w:lineRule="exact"/>
              <w:ind w:firstLineChars="200" w:firstLine="480"/>
              <w:rPr>
                <w:sz w:val="24"/>
                <w:szCs w:val="24"/>
                <w:u w:val="single"/>
              </w:rPr>
            </w:pPr>
            <w:r w:rsidRPr="00DC5F6A">
              <w:rPr>
                <w:rFonts w:hint="eastAsia"/>
                <w:sz w:val="24"/>
                <w:szCs w:val="24"/>
                <w:u w:val="single"/>
              </w:rPr>
              <w:t>聚氯乙烯分解温度为</w:t>
            </w:r>
            <w:r w:rsidRPr="00DC5F6A">
              <w:rPr>
                <w:rFonts w:hint="eastAsia"/>
                <w:sz w:val="24"/>
                <w:szCs w:val="24"/>
                <w:u w:val="single"/>
              </w:rPr>
              <w:t>170</w:t>
            </w:r>
            <w:r w:rsidRPr="00DC5F6A">
              <w:rPr>
                <w:rFonts w:hint="eastAsia"/>
                <w:sz w:val="24"/>
                <w:szCs w:val="24"/>
                <w:u w:val="single"/>
              </w:rPr>
              <w:t>℃以上，</w:t>
            </w:r>
            <w:r>
              <w:rPr>
                <w:rFonts w:hint="eastAsia"/>
                <w:sz w:val="24"/>
                <w:szCs w:val="24"/>
                <w:u w:val="single"/>
              </w:rPr>
              <w:t>对光和热的稳定性差</w:t>
            </w:r>
            <w:r w:rsidRPr="00DC5F6A">
              <w:rPr>
                <w:rFonts w:hint="eastAsia"/>
                <w:sz w:val="24"/>
                <w:szCs w:val="24"/>
                <w:u w:val="single"/>
              </w:rPr>
              <w:t>，本项目吸塑过程中加热的温度为</w:t>
            </w:r>
            <w:r w:rsidRPr="00DC5F6A">
              <w:rPr>
                <w:rFonts w:hint="eastAsia"/>
                <w:sz w:val="24"/>
                <w:szCs w:val="24"/>
                <w:u w:val="single"/>
              </w:rPr>
              <w:t>100-140</w:t>
            </w:r>
            <w:r w:rsidRPr="00DC5F6A">
              <w:rPr>
                <w:sz w:val="24"/>
                <w:szCs w:val="24"/>
                <w:u w:val="single"/>
              </w:rPr>
              <w:t>℃</w:t>
            </w:r>
            <w:r w:rsidRPr="00DC5F6A">
              <w:rPr>
                <w:rFonts w:hint="eastAsia"/>
                <w:sz w:val="24"/>
                <w:szCs w:val="24"/>
                <w:u w:val="single"/>
              </w:rPr>
              <w:t>，低于原料的分解温度，且吸塑加热时间较短，故此过程中原料不会</w:t>
            </w:r>
            <w:r>
              <w:rPr>
                <w:rFonts w:hint="eastAsia"/>
                <w:sz w:val="24"/>
                <w:szCs w:val="24"/>
                <w:u w:val="single"/>
              </w:rPr>
              <w:t>大量</w:t>
            </w:r>
            <w:r w:rsidRPr="00DC5F6A">
              <w:rPr>
                <w:rFonts w:hint="eastAsia"/>
                <w:sz w:val="24"/>
                <w:szCs w:val="24"/>
                <w:u w:val="single"/>
              </w:rPr>
              <w:t>分解为氯乙烯气体</w:t>
            </w:r>
            <w:r>
              <w:rPr>
                <w:rFonts w:hint="eastAsia"/>
                <w:sz w:val="24"/>
                <w:szCs w:val="24"/>
                <w:u w:val="single"/>
              </w:rPr>
              <w:t>。在加热挤压过程中，</w:t>
            </w:r>
            <w:r w:rsidRPr="00DC5F6A">
              <w:rPr>
                <w:rFonts w:hint="eastAsia"/>
                <w:sz w:val="24"/>
                <w:szCs w:val="24"/>
                <w:u w:val="single"/>
              </w:rPr>
              <w:t>有少量</w:t>
            </w:r>
            <w:r>
              <w:rPr>
                <w:rFonts w:hint="eastAsia"/>
                <w:sz w:val="24"/>
                <w:szCs w:val="24"/>
                <w:u w:val="single"/>
              </w:rPr>
              <w:t>未聚合完全的聚氯乙烯会破碎，变为</w:t>
            </w:r>
            <w:r w:rsidRPr="00DC5F6A">
              <w:rPr>
                <w:rFonts w:hint="eastAsia"/>
                <w:sz w:val="24"/>
                <w:szCs w:val="24"/>
                <w:u w:val="single"/>
              </w:rPr>
              <w:t>游离单体废气挥发，</w:t>
            </w:r>
            <w:r>
              <w:rPr>
                <w:rFonts w:hint="eastAsia"/>
                <w:sz w:val="24"/>
                <w:szCs w:val="24"/>
                <w:u w:val="single"/>
              </w:rPr>
              <w:t>挥发为氯乙烯气体。</w:t>
            </w:r>
          </w:p>
          <w:p w:rsidR="00655553" w:rsidRPr="00655553" w:rsidRDefault="00655553" w:rsidP="00655553">
            <w:pPr>
              <w:spacing w:line="440" w:lineRule="exact"/>
              <w:ind w:firstLineChars="200" w:firstLine="480"/>
              <w:rPr>
                <w:sz w:val="24"/>
                <w:szCs w:val="24"/>
              </w:rPr>
            </w:pPr>
            <w:r w:rsidRPr="00655553">
              <w:rPr>
                <w:rFonts w:hint="eastAsia"/>
                <w:sz w:val="24"/>
                <w:szCs w:val="24"/>
              </w:rPr>
              <w:t>PVC</w:t>
            </w:r>
            <w:r w:rsidRPr="00655553">
              <w:rPr>
                <w:rFonts w:hint="eastAsia"/>
                <w:sz w:val="24"/>
                <w:szCs w:val="24"/>
              </w:rPr>
              <w:t>卷材在加热过程</w:t>
            </w:r>
            <w:r w:rsidR="00CB42C8">
              <w:rPr>
                <w:rFonts w:hint="eastAsia"/>
                <w:sz w:val="24"/>
                <w:szCs w:val="24"/>
              </w:rPr>
              <w:t>因为温度不够而无法完全热解，将产生少量分子量较小的酸、酯、不饱和烃、过氧化物、甲醛、乙醛等气体物质，识别为非甲烷总烃。</w:t>
            </w:r>
          </w:p>
          <w:p w:rsidR="00C63BC4" w:rsidRPr="00C63BC4" w:rsidRDefault="00C63BC4" w:rsidP="00C63BC4">
            <w:pPr>
              <w:spacing w:line="440" w:lineRule="exact"/>
              <w:ind w:firstLineChars="200" w:firstLine="480"/>
              <w:rPr>
                <w:sz w:val="24"/>
                <w:szCs w:val="24"/>
              </w:rPr>
            </w:pPr>
            <w:r w:rsidRPr="00C63BC4">
              <w:rPr>
                <w:sz w:val="24"/>
                <w:szCs w:val="24"/>
              </w:rPr>
              <w:t>参考《空气污染物排放和控制手册》（美国国家环保局）中推荐的废</w:t>
            </w:r>
            <w:bookmarkStart w:id="4" w:name="baidusnap6"/>
            <w:bookmarkEnd w:id="4"/>
            <w:r w:rsidRPr="00C63BC4">
              <w:rPr>
                <w:sz w:val="24"/>
                <w:szCs w:val="24"/>
              </w:rPr>
              <w:t>气排放系数，非甲烷总烃的排放系数为</w:t>
            </w:r>
            <w:r w:rsidR="007B6583">
              <w:rPr>
                <w:rFonts w:hint="eastAsia"/>
                <w:sz w:val="24"/>
                <w:szCs w:val="24"/>
              </w:rPr>
              <w:t>3.5</w:t>
            </w:r>
            <w:r w:rsidRPr="00C63BC4">
              <w:rPr>
                <w:sz w:val="24"/>
                <w:szCs w:val="24"/>
              </w:rPr>
              <w:t>kg/t</w:t>
            </w:r>
            <w:r w:rsidR="00743039">
              <w:rPr>
                <w:rFonts w:hint="eastAsia"/>
                <w:sz w:val="24"/>
                <w:szCs w:val="24"/>
              </w:rPr>
              <w:t>，氯乙烯的排放系数为</w:t>
            </w:r>
            <w:r w:rsidR="00743039">
              <w:rPr>
                <w:rFonts w:hint="eastAsia"/>
                <w:sz w:val="24"/>
                <w:szCs w:val="24"/>
              </w:rPr>
              <w:t>8.5kg/t</w:t>
            </w:r>
            <w:r w:rsidRPr="00C63BC4">
              <w:rPr>
                <w:sz w:val="24"/>
                <w:szCs w:val="24"/>
              </w:rPr>
              <w:t>。</w:t>
            </w:r>
            <w:r w:rsidR="00081898">
              <w:rPr>
                <w:rFonts w:hint="eastAsia"/>
                <w:sz w:val="24"/>
                <w:szCs w:val="24"/>
              </w:rPr>
              <w:t>本项目</w:t>
            </w:r>
            <w:r w:rsidRPr="00C63BC4">
              <w:rPr>
                <w:rFonts w:hint="eastAsia"/>
                <w:sz w:val="24"/>
                <w:szCs w:val="24"/>
              </w:rPr>
              <w:t>拟采取的治理措施为：</w:t>
            </w:r>
            <w:r>
              <w:rPr>
                <w:rFonts w:hint="eastAsia"/>
                <w:sz w:val="24"/>
                <w:szCs w:val="24"/>
              </w:rPr>
              <w:t>将两台吸塑机放置于</w:t>
            </w:r>
            <w:r w:rsidR="006C2F5F">
              <w:rPr>
                <w:rFonts w:hint="eastAsia"/>
                <w:sz w:val="24"/>
                <w:szCs w:val="24"/>
              </w:rPr>
              <w:t>密闭隔间内，采用负压抽风</w:t>
            </w:r>
            <w:r w:rsidRPr="00C63BC4">
              <w:rPr>
                <w:rFonts w:hint="eastAsia"/>
                <w:sz w:val="24"/>
                <w:szCs w:val="24"/>
              </w:rPr>
              <w:t>将废气收集后，</w:t>
            </w:r>
            <w:r w:rsidR="006C2F5F">
              <w:rPr>
                <w:rFonts w:hint="eastAsia"/>
                <w:sz w:val="24"/>
                <w:szCs w:val="24"/>
              </w:rPr>
              <w:t>通过</w:t>
            </w:r>
            <w:r w:rsidR="004E09EE" w:rsidRPr="004E09EE">
              <w:rPr>
                <w:rFonts w:hint="eastAsia"/>
                <w:color w:val="000000"/>
                <w:sz w:val="24"/>
                <w:szCs w:val="24"/>
              </w:rPr>
              <w:t>UV</w:t>
            </w:r>
            <w:r w:rsidR="004E09EE" w:rsidRPr="004E09EE">
              <w:rPr>
                <w:rFonts w:hint="eastAsia"/>
                <w:color w:val="000000"/>
                <w:sz w:val="24"/>
                <w:szCs w:val="24"/>
              </w:rPr>
              <w:t>光氧催化</w:t>
            </w:r>
            <w:r w:rsidR="004E09EE" w:rsidRPr="004E09EE">
              <w:rPr>
                <w:rFonts w:hint="eastAsia"/>
                <w:color w:val="000000"/>
                <w:sz w:val="24"/>
                <w:szCs w:val="24"/>
              </w:rPr>
              <w:t>+</w:t>
            </w:r>
            <w:r w:rsidR="004E09EE" w:rsidRPr="004E09EE">
              <w:rPr>
                <w:rFonts w:hint="eastAsia"/>
                <w:color w:val="000000"/>
                <w:sz w:val="24"/>
                <w:szCs w:val="24"/>
              </w:rPr>
              <w:t>活性炭吸附装置</w:t>
            </w:r>
            <w:r w:rsidRPr="00C63BC4">
              <w:rPr>
                <w:rFonts w:hint="eastAsia"/>
                <w:sz w:val="24"/>
                <w:szCs w:val="24"/>
              </w:rPr>
              <w:t>治理，经</w:t>
            </w:r>
            <w:r w:rsidRPr="00C63BC4">
              <w:rPr>
                <w:sz w:val="24"/>
                <w:szCs w:val="24"/>
              </w:rPr>
              <w:t>15m</w:t>
            </w:r>
            <w:r w:rsidRPr="00C63BC4">
              <w:rPr>
                <w:rFonts w:hint="eastAsia"/>
                <w:sz w:val="24"/>
                <w:szCs w:val="24"/>
              </w:rPr>
              <w:t>高排气筒有组织排放。</w:t>
            </w:r>
          </w:p>
          <w:p w:rsidR="00695695" w:rsidRPr="0036667C" w:rsidRDefault="006C2F5F" w:rsidP="00695695">
            <w:pPr>
              <w:spacing w:line="460" w:lineRule="exact"/>
              <w:ind w:firstLineChars="200" w:firstLine="480"/>
              <w:jc w:val="left"/>
              <w:rPr>
                <w:sz w:val="24"/>
                <w:szCs w:val="24"/>
              </w:rPr>
            </w:pPr>
            <w:r>
              <w:rPr>
                <w:rFonts w:hint="eastAsia"/>
                <w:sz w:val="24"/>
                <w:szCs w:val="24"/>
              </w:rPr>
              <w:t>本项目</w:t>
            </w:r>
            <w:r>
              <w:rPr>
                <w:rFonts w:hint="eastAsia"/>
                <w:sz w:val="24"/>
                <w:szCs w:val="24"/>
              </w:rPr>
              <w:t>PVC</w:t>
            </w:r>
            <w:r>
              <w:rPr>
                <w:rFonts w:hint="eastAsia"/>
                <w:sz w:val="24"/>
                <w:szCs w:val="24"/>
              </w:rPr>
              <w:t>卷材</w:t>
            </w:r>
            <w:r w:rsidR="00C63BC4" w:rsidRPr="00C63BC4">
              <w:rPr>
                <w:rFonts w:hint="eastAsia"/>
                <w:sz w:val="24"/>
                <w:szCs w:val="24"/>
              </w:rPr>
              <w:t>使用量为</w:t>
            </w:r>
            <w:r>
              <w:rPr>
                <w:rFonts w:hint="eastAsia"/>
                <w:sz w:val="24"/>
                <w:szCs w:val="24"/>
              </w:rPr>
              <w:t>30</w:t>
            </w:r>
            <w:r w:rsidR="00C63BC4" w:rsidRPr="00C63BC4">
              <w:rPr>
                <w:rFonts w:hint="eastAsia"/>
                <w:sz w:val="24"/>
                <w:szCs w:val="24"/>
              </w:rPr>
              <w:t>t/a</w:t>
            </w:r>
            <w:r w:rsidR="00C63BC4" w:rsidRPr="00C63BC4">
              <w:rPr>
                <w:rFonts w:hint="eastAsia"/>
                <w:sz w:val="24"/>
                <w:szCs w:val="24"/>
              </w:rPr>
              <w:t>，则释放的非甲烷总烃量为</w:t>
            </w:r>
            <w:r w:rsidR="007B6583">
              <w:rPr>
                <w:rFonts w:hint="eastAsia"/>
                <w:sz w:val="24"/>
                <w:szCs w:val="24"/>
              </w:rPr>
              <w:t>0.105</w:t>
            </w:r>
            <w:r w:rsidR="00C63BC4" w:rsidRPr="00C63BC4">
              <w:rPr>
                <w:rFonts w:hint="eastAsia"/>
                <w:sz w:val="24"/>
                <w:szCs w:val="24"/>
              </w:rPr>
              <w:t>t/a</w:t>
            </w:r>
            <w:r w:rsidR="00C63BC4" w:rsidRPr="00C63BC4">
              <w:rPr>
                <w:rFonts w:hint="eastAsia"/>
                <w:sz w:val="24"/>
                <w:szCs w:val="24"/>
              </w:rPr>
              <w:t>，</w:t>
            </w:r>
            <w:r w:rsidR="00CB42C8">
              <w:rPr>
                <w:rFonts w:hint="eastAsia"/>
                <w:sz w:val="24"/>
                <w:szCs w:val="24"/>
              </w:rPr>
              <w:t>氯乙烯量为</w:t>
            </w:r>
            <w:r w:rsidR="00743039">
              <w:rPr>
                <w:rFonts w:hint="eastAsia"/>
                <w:sz w:val="24"/>
                <w:szCs w:val="24"/>
              </w:rPr>
              <w:t>0.255</w:t>
            </w:r>
            <w:r w:rsidR="0036667C" w:rsidRPr="00C63BC4">
              <w:rPr>
                <w:rFonts w:hint="eastAsia"/>
                <w:sz w:val="24"/>
                <w:szCs w:val="24"/>
              </w:rPr>
              <w:t>t/a</w:t>
            </w:r>
            <w:r w:rsidR="00CB42C8">
              <w:rPr>
                <w:rFonts w:hint="eastAsia"/>
                <w:sz w:val="24"/>
                <w:szCs w:val="24"/>
              </w:rPr>
              <w:t>。</w:t>
            </w:r>
            <w:r w:rsidR="00C63BC4" w:rsidRPr="00C63BC4">
              <w:rPr>
                <w:rFonts w:hint="eastAsia"/>
                <w:sz w:val="24"/>
                <w:szCs w:val="24"/>
              </w:rPr>
              <w:t>风机风量为</w:t>
            </w:r>
            <w:r w:rsidR="007B6583">
              <w:rPr>
                <w:rFonts w:hint="eastAsia"/>
                <w:sz w:val="24"/>
                <w:szCs w:val="24"/>
              </w:rPr>
              <w:t>5</w:t>
            </w:r>
            <w:r w:rsidR="00C63BC4" w:rsidRPr="00C63BC4">
              <w:rPr>
                <w:rFonts w:hint="eastAsia"/>
                <w:sz w:val="24"/>
                <w:szCs w:val="24"/>
              </w:rPr>
              <w:t>000m</w:t>
            </w:r>
            <w:r w:rsidR="00C63BC4" w:rsidRPr="00C63BC4">
              <w:rPr>
                <w:rFonts w:hint="eastAsia"/>
                <w:sz w:val="24"/>
                <w:szCs w:val="24"/>
                <w:vertAlign w:val="superscript"/>
              </w:rPr>
              <w:t>3</w:t>
            </w:r>
            <w:r w:rsidR="00C63BC4" w:rsidRPr="00C63BC4">
              <w:rPr>
                <w:rFonts w:hint="eastAsia"/>
                <w:sz w:val="24"/>
                <w:szCs w:val="24"/>
              </w:rPr>
              <w:t>/h</w:t>
            </w:r>
            <w:r w:rsidR="00C63BC4" w:rsidRPr="00C63BC4">
              <w:rPr>
                <w:sz w:val="24"/>
                <w:szCs w:val="24"/>
                <w:lang w:val="pt-BR"/>
              </w:rPr>
              <w:t>，</w:t>
            </w:r>
            <w:r w:rsidR="007B6583">
              <w:rPr>
                <w:rFonts w:hint="eastAsia"/>
                <w:sz w:val="24"/>
                <w:szCs w:val="24"/>
                <w:lang w:val="pt-BR"/>
              </w:rPr>
              <w:t>吸塑成型工序</w:t>
            </w:r>
            <w:r w:rsidR="00C63BC4" w:rsidRPr="00C63BC4">
              <w:rPr>
                <w:rFonts w:hint="eastAsia"/>
                <w:sz w:val="24"/>
                <w:szCs w:val="24"/>
                <w:lang w:val="pt-BR"/>
              </w:rPr>
              <w:t>年工作时间为</w:t>
            </w:r>
            <w:r>
              <w:rPr>
                <w:rFonts w:hint="eastAsia"/>
                <w:sz w:val="24"/>
                <w:szCs w:val="24"/>
                <w:lang w:val="pt-BR"/>
              </w:rPr>
              <w:t>600</w:t>
            </w:r>
            <w:r w:rsidR="00C63BC4" w:rsidRPr="00C63BC4">
              <w:rPr>
                <w:rFonts w:hint="eastAsia"/>
                <w:sz w:val="24"/>
                <w:szCs w:val="24"/>
                <w:lang w:val="pt-BR"/>
              </w:rPr>
              <w:t>h</w:t>
            </w:r>
            <w:r w:rsidR="00C63BC4" w:rsidRPr="00C63BC4">
              <w:rPr>
                <w:rFonts w:hint="eastAsia"/>
                <w:sz w:val="24"/>
                <w:szCs w:val="24"/>
                <w:lang w:val="pt-BR"/>
              </w:rPr>
              <w:t>，</w:t>
            </w:r>
            <w:r w:rsidR="00C63BC4" w:rsidRPr="00C63BC4">
              <w:rPr>
                <w:sz w:val="24"/>
                <w:szCs w:val="24"/>
                <w:lang w:val="pt-BR"/>
              </w:rPr>
              <w:t>项目非甲烷总烃废气</w:t>
            </w:r>
            <w:r w:rsidR="00C63BC4" w:rsidRPr="00C63BC4">
              <w:rPr>
                <w:rFonts w:hint="eastAsia"/>
                <w:sz w:val="24"/>
                <w:szCs w:val="24"/>
                <w:lang w:val="pt-BR"/>
              </w:rPr>
              <w:t>产</w:t>
            </w:r>
            <w:r w:rsidR="00C63BC4" w:rsidRPr="00C63BC4">
              <w:rPr>
                <w:sz w:val="24"/>
                <w:szCs w:val="24"/>
                <w:lang w:val="pt-BR"/>
              </w:rPr>
              <w:t>生速率为</w:t>
            </w:r>
            <w:r w:rsidR="007B6583">
              <w:rPr>
                <w:rFonts w:hint="eastAsia"/>
                <w:sz w:val="24"/>
                <w:szCs w:val="24"/>
                <w:lang w:val="pt-BR"/>
              </w:rPr>
              <w:t>0.</w:t>
            </w:r>
            <w:r>
              <w:rPr>
                <w:rFonts w:hint="eastAsia"/>
                <w:sz w:val="24"/>
                <w:szCs w:val="24"/>
                <w:lang w:val="pt-BR"/>
              </w:rPr>
              <w:t>175</w:t>
            </w:r>
            <w:r w:rsidR="00C63BC4" w:rsidRPr="00C63BC4">
              <w:rPr>
                <w:sz w:val="24"/>
                <w:szCs w:val="24"/>
                <w:lang w:val="pt-BR"/>
              </w:rPr>
              <w:t>kg/h</w:t>
            </w:r>
            <w:r w:rsidR="00C63BC4" w:rsidRPr="00C63BC4">
              <w:rPr>
                <w:sz w:val="24"/>
                <w:szCs w:val="24"/>
                <w:lang w:val="pt-BR"/>
              </w:rPr>
              <w:t>，产生浓度为</w:t>
            </w:r>
            <w:r w:rsidR="007B6583">
              <w:rPr>
                <w:rFonts w:hint="eastAsia"/>
                <w:sz w:val="24"/>
                <w:szCs w:val="24"/>
                <w:lang w:val="pt-BR"/>
              </w:rPr>
              <w:t>35</w:t>
            </w:r>
            <w:r w:rsidR="00C63BC4" w:rsidRPr="00C63BC4">
              <w:rPr>
                <w:sz w:val="24"/>
                <w:szCs w:val="24"/>
                <w:lang w:val="pt-BR"/>
              </w:rPr>
              <w:t>mg/m</w:t>
            </w:r>
            <w:r w:rsidR="00C63BC4" w:rsidRPr="00C63BC4">
              <w:rPr>
                <w:sz w:val="24"/>
                <w:szCs w:val="24"/>
                <w:vertAlign w:val="superscript"/>
                <w:lang w:val="pt-BR"/>
              </w:rPr>
              <w:t>3</w:t>
            </w:r>
            <w:r w:rsidR="00CB42C8">
              <w:rPr>
                <w:rFonts w:hint="eastAsia"/>
                <w:sz w:val="24"/>
                <w:szCs w:val="24"/>
                <w:lang w:val="pt-BR"/>
              </w:rPr>
              <w:t>；氯乙烯产生速率为</w:t>
            </w:r>
            <w:r w:rsidR="00743039">
              <w:rPr>
                <w:rFonts w:hint="eastAsia"/>
                <w:sz w:val="24"/>
                <w:szCs w:val="24"/>
                <w:lang w:val="pt-BR"/>
              </w:rPr>
              <w:t>0.425</w:t>
            </w:r>
            <w:r w:rsidR="00CB42C8" w:rsidRPr="00C63BC4">
              <w:rPr>
                <w:sz w:val="24"/>
                <w:szCs w:val="24"/>
                <w:lang w:val="pt-BR"/>
              </w:rPr>
              <w:t>kg/h</w:t>
            </w:r>
            <w:r w:rsidR="00CB42C8" w:rsidRPr="00C63BC4">
              <w:rPr>
                <w:sz w:val="24"/>
                <w:szCs w:val="24"/>
                <w:lang w:val="pt-BR"/>
              </w:rPr>
              <w:t>，产生浓度为</w:t>
            </w:r>
            <w:r w:rsidR="00743039">
              <w:rPr>
                <w:rFonts w:hint="eastAsia"/>
                <w:sz w:val="24"/>
                <w:szCs w:val="24"/>
                <w:lang w:val="pt-BR"/>
              </w:rPr>
              <w:t>85</w:t>
            </w:r>
            <w:r w:rsidR="00CB42C8" w:rsidRPr="00C63BC4">
              <w:rPr>
                <w:sz w:val="24"/>
                <w:szCs w:val="24"/>
                <w:lang w:val="pt-BR"/>
              </w:rPr>
              <w:t>mg/m</w:t>
            </w:r>
            <w:r w:rsidR="00CB42C8" w:rsidRPr="00C63BC4">
              <w:rPr>
                <w:sz w:val="24"/>
                <w:szCs w:val="24"/>
                <w:vertAlign w:val="superscript"/>
                <w:lang w:val="pt-BR"/>
              </w:rPr>
              <w:t>3</w:t>
            </w:r>
            <w:r w:rsidR="00CB42C8">
              <w:rPr>
                <w:rFonts w:hint="eastAsia"/>
                <w:sz w:val="24"/>
                <w:szCs w:val="24"/>
                <w:lang w:val="pt-BR"/>
              </w:rPr>
              <w:t>，</w:t>
            </w:r>
            <w:r w:rsidR="0020397C">
              <w:rPr>
                <w:rFonts w:hint="eastAsia"/>
                <w:sz w:val="24"/>
                <w:szCs w:val="24"/>
                <w:lang w:val="pt-BR"/>
              </w:rPr>
              <w:t>密闭隔间收集效率</w:t>
            </w:r>
            <w:r w:rsidR="0020397C">
              <w:rPr>
                <w:rFonts w:hint="eastAsia"/>
                <w:sz w:val="24"/>
                <w:szCs w:val="24"/>
                <w:lang w:val="pt-BR"/>
              </w:rPr>
              <w:t>95%</w:t>
            </w:r>
            <w:r w:rsidR="0020397C">
              <w:rPr>
                <w:rFonts w:hint="eastAsia"/>
                <w:sz w:val="24"/>
                <w:szCs w:val="24"/>
                <w:lang w:val="pt-BR"/>
              </w:rPr>
              <w:t>，</w:t>
            </w:r>
            <w:r w:rsidR="00C63BC4" w:rsidRPr="00C63BC4">
              <w:rPr>
                <w:sz w:val="24"/>
                <w:szCs w:val="24"/>
                <w:lang w:val="pt-BR"/>
              </w:rPr>
              <w:t>经</w:t>
            </w:r>
            <w:r w:rsidR="0020397C">
              <w:rPr>
                <w:rFonts w:hint="eastAsia"/>
                <w:sz w:val="24"/>
                <w:szCs w:val="24"/>
                <w:lang w:val="pt-BR"/>
              </w:rPr>
              <w:t>收集后通过</w:t>
            </w:r>
            <w:r w:rsidR="004E09EE" w:rsidRPr="004E09EE">
              <w:rPr>
                <w:rFonts w:hint="eastAsia"/>
                <w:color w:val="000000"/>
                <w:sz w:val="24"/>
                <w:szCs w:val="24"/>
              </w:rPr>
              <w:t>UV</w:t>
            </w:r>
            <w:r w:rsidR="004E09EE" w:rsidRPr="004E09EE">
              <w:rPr>
                <w:rFonts w:hint="eastAsia"/>
                <w:color w:val="000000"/>
                <w:sz w:val="24"/>
                <w:szCs w:val="24"/>
              </w:rPr>
              <w:t>光氧催化</w:t>
            </w:r>
            <w:r w:rsidR="004E09EE" w:rsidRPr="004E09EE">
              <w:rPr>
                <w:rFonts w:hint="eastAsia"/>
                <w:color w:val="000000"/>
                <w:sz w:val="24"/>
                <w:szCs w:val="24"/>
              </w:rPr>
              <w:t>+</w:t>
            </w:r>
            <w:r w:rsidR="004E09EE" w:rsidRPr="004E09EE">
              <w:rPr>
                <w:rFonts w:hint="eastAsia"/>
                <w:color w:val="000000"/>
                <w:sz w:val="24"/>
                <w:szCs w:val="24"/>
              </w:rPr>
              <w:t>活性炭吸附装置</w:t>
            </w:r>
            <w:r w:rsidR="00C63BC4" w:rsidRPr="00C63BC4">
              <w:rPr>
                <w:sz w:val="24"/>
                <w:szCs w:val="24"/>
                <w:lang w:val="pt-BR"/>
              </w:rPr>
              <w:t>处理</w:t>
            </w:r>
            <w:r w:rsidR="00C63BC4" w:rsidRPr="00C63BC4">
              <w:rPr>
                <w:rFonts w:hint="eastAsia"/>
                <w:sz w:val="24"/>
                <w:szCs w:val="24"/>
                <w:lang w:val="pt-BR"/>
              </w:rPr>
              <w:t>后</w:t>
            </w:r>
            <w:r w:rsidR="00C63BC4" w:rsidRPr="00C63BC4">
              <w:rPr>
                <w:sz w:val="24"/>
                <w:szCs w:val="24"/>
                <w:lang w:val="pt-BR"/>
              </w:rPr>
              <w:t>（处理效率按照</w:t>
            </w:r>
            <w:r w:rsidR="007B6583">
              <w:rPr>
                <w:rFonts w:hint="eastAsia"/>
                <w:sz w:val="24"/>
                <w:szCs w:val="24"/>
                <w:lang w:val="pt-BR"/>
              </w:rPr>
              <w:t>9</w:t>
            </w:r>
            <w:r w:rsidR="00C63BC4" w:rsidRPr="00C63BC4">
              <w:rPr>
                <w:sz w:val="24"/>
                <w:szCs w:val="24"/>
                <w:lang w:val="pt-BR"/>
              </w:rPr>
              <w:t>0%</w:t>
            </w:r>
            <w:r w:rsidR="00C63BC4" w:rsidRPr="00C63BC4">
              <w:rPr>
                <w:sz w:val="24"/>
                <w:szCs w:val="24"/>
                <w:lang w:val="pt-BR"/>
              </w:rPr>
              <w:t>计）</w:t>
            </w:r>
            <w:r w:rsidR="0036667C">
              <w:rPr>
                <w:rFonts w:hint="eastAsia"/>
                <w:sz w:val="24"/>
                <w:szCs w:val="24"/>
                <w:lang w:val="pt-BR"/>
              </w:rPr>
              <w:t>。</w:t>
            </w:r>
            <w:r w:rsidR="00C63BC4" w:rsidRPr="00C63BC4">
              <w:rPr>
                <w:sz w:val="24"/>
                <w:szCs w:val="24"/>
                <w:lang w:val="pt-BR"/>
              </w:rPr>
              <w:t>非甲烷总烃</w:t>
            </w:r>
            <w:r w:rsidR="00024B61">
              <w:rPr>
                <w:rFonts w:hint="eastAsia"/>
                <w:sz w:val="24"/>
                <w:szCs w:val="24"/>
                <w:lang w:val="pt-BR"/>
              </w:rPr>
              <w:t>排放速率为</w:t>
            </w:r>
            <w:r w:rsidR="0020397C">
              <w:rPr>
                <w:rFonts w:hint="eastAsia"/>
                <w:sz w:val="24"/>
                <w:szCs w:val="24"/>
                <w:lang w:val="pt-BR"/>
              </w:rPr>
              <w:t>0.0166</w:t>
            </w:r>
            <w:r w:rsidR="00024B61" w:rsidRPr="00C63BC4">
              <w:rPr>
                <w:sz w:val="24"/>
                <w:szCs w:val="24"/>
                <w:lang w:val="pt-BR"/>
              </w:rPr>
              <w:t xml:space="preserve"> kg/h</w:t>
            </w:r>
            <w:r w:rsidR="00024B61">
              <w:rPr>
                <w:rFonts w:hint="eastAsia"/>
                <w:sz w:val="24"/>
                <w:szCs w:val="24"/>
                <w:lang w:val="pt-BR"/>
              </w:rPr>
              <w:t>，</w:t>
            </w:r>
            <w:r w:rsidR="00C63BC4" w:rsidRPr="00C63BC4">
              <w:rPr>
                <w:sz w:val="24"/>
                <w:szCs w:val="24"/>
                <w:lang w:val="pt-BR"/>
              </w:rPr>
              <w:t>排放浓度为</w:t>
            </w:r>
            <w:r w:rsidR="0020397C">
              <w:rPr>
                <w:rFonts w:hint="eastAsia"/>
                <w:sz w:val="24"/>
                <w:szCs w:val="24"/>
                <w:lang w:val="pt-BR"/>
              </w:rPr>
              <w:t>3.325</w:t>
            </w:r>
            <w:r>
              <w:rPr>
                <w:sz w:val="24"/>
                <w:szCs w:val="24"/>
                <w:lang w:val="pt-BR"/>
              </w:rPr>
              <w:t>mg</w:t>
            </w:r>
            <w:r w:rsidR="00C63BC4" w:rsidRPr="00C63BC4">
              <w:rPr>
                <w:sz w:val="24"/>
                <w:szCs w:val="24"/>
                <w:lang w:val="pt-BR"/>
              </w:rPr>
              <w:t>/m</w:t>
            </w:r>
            <w:r w:rsidR="00C63BC4" w:rsidRPr="00C63BC4">
              <w:rPr>
                <w:sz w:val="24"/>
                <w:szCs w:val="24"/>
                <w:vertAlign w:val="superscript"/>
                <w:lang w:val="pt-BR"/>
              </w:rPr>
              <w:t>3</w:t>
            </w:r>
            <w:r w:rsidR="00C63BC4" w:rsidRPr="00C63BC4">
              <w:rPr>
                <w:sz w:val="24"/>
                <w:szCs w:val="24"/>
                <w:lang w:val="pt-BR"/>
              </w:rPr>
              <w:t>，</w:t>
            </w:r>
            <w:r w:rsidR="00695695" w:rsidRPr="002D0119">
              <w:rPr>
                <w:rFonts w:hint="eastAsia"/>
                <w:sz w:val="24"/>
                <w:szCs w:val="24"/>
              </w:rPr>
              <w:t>能够满足《大气污染物综合排放标准》（</w:t>
            </w:r>
            <w:r w:rsidR="00695695" w:rsidRPr="002D0119">
              <w:rPr>
                <w:rFonts w:hint="eastAsia"/>
                <w:sz w:val="24"/>
                <w:szCs w:val="24"/>
              </w:rPr>
              <w:t>GB16297-1996</w:t>
            </w:r>
            <w:r w:rsidR="00695695" w:rsidRPr="002D0119">
              <w:rPr>
                <w:rFonts w:hint="eastAsia"/>
                <w:sz w:val="24"/>
                <w:szCs w:val="24"/>
              </w:rPr>
              <w:t>）表</w:t>
            </w:r>
            <w:r w:rsidR="00695695" w:rsidRPr="002D0119">
              <w:rPr>
                <w:rFonts w:hint="eastAsia"/>
                <w:sz w:val="24"/>
                <w:szCs w:val="24"/>
              </w:rPr>
              <w:t>2</w:t>
            </w:r>
            <w:r w:rsidR="00695695" w:rsidRPr="002D0119">
              <w:rPr>
                <w:rFonts w:hint="eastAsia"/>
                <w:sz w:val="24"/>
                <w:szCs w:val="24"/>
              </w:rPr>
              <w:t>非甲烷总烃</w:t>
            </w:r>
            <w:r w:rsidR="00695695" w:rsidRPr="002D0119">
              <w:rPr>
                <w:rFonts w:hint="eastAsia"/>
                <w:sz w:val="24"/>
                <w:szCs w:val="24"/>
              </w:rPr>
              <w:t>10kg/h</w:t>
            </w:r>
            <w:r w:rsidR="00695695" w:rsidRPr="002D0119">
              <w:rPr>
                <w:rFonts w:hint="eastAsia"/>
                <w:sz w:val="24"/>
                <w:szCs w:val="24"/>
              </w:rPr>
              <w:t>限值要求</w:t>
            </w:r>
            <w:r w:rsidR="00695695">
              <w:rPr>
                <w:rFonts w:hint="eastAsia"/>
                <w:sz w:val="24"/>
                <w:szCs w:val="24"/>
              </w:rPr>
              <w:t>，</w:t>
            </w:r>
            <w:r w:rsidR="00695695" w:rsidRPr="00240FA3">
              <w:rPr>
                <w:sz w:val="24"/>
                <w:szCs w:val="24"/>
              </w:rPr>
              <w:t>同时能够满足河南省环境污染防治攻坚战领导小组办公室文件（豫环攻坚办</w:t>
            </w:r>
            <w:r w:rsidR="00695695" w:rsidRPr="00240FA3">
              <w:rPr>
                <w:sz w:val="24"/>
                <w:szCs w:val="24"/>
              </w:rPr>
              <w:t>[2017]162</w:t>
            </w:r>
            <w:r w:rsidR="00695695" w:rsidRPr="00240FA3">
              <w:rPr>
                <w:sz w:val="24"/>
                <w:szCs w:val="24"/>
              </w:rPr>
              <w:t>号）《关于全省开展工业企业挥发性有机物专项治理工作中排放建议值的通知》附件</w:t>
            </w:r>
            <w:r w:rsidR="00695695" w:rsidRPr="00240FA3">
              <w:rPr>
                <w:sz w:val="24"/>
                <w:szCs w:val="24"/>
              </w:rPr>
              <w:t>1</w:t>
            </w:r>
            <w:r w:rsidR="00695695" w:rsidRPr="00240FA3">
              <w:rPr>
                <w:sz w:val="24"/>
                <w:szCs w:val="24"/>
              </w:rPr>
              <w:t>工业企业排放建议值非甲烷总烃</w:t>
            </w:r>
            <w:r w:rsidR="00695695" w:rsidRPr="00240FA3">
              <w:rPr>
                <w:rFonts w:hint="eastAsia"/>
                <w:sz w:val="24"/>
                <w:szCs w:val="24"/>
              </w:rPr>
              <w:t>80</w:t>
            </w:r>
            <w:r w:rsidR="00695695" w:rsidRPr="00240FA3">
              <w:rPr>
                <w:sz w:val="24"/>
                <w:szCs w:val="24"/>
              </w:rPr>
              <w:t>mg/m</w:t>
            </w:r>
            <w:r w:rsidR="00695695" w:rsidRPr="00240FA3">
              <w:rPr>
                <w:sz w:val="24"/>
                <w:szCs w:val="24"/>
                <w:vertAlign w:val="superscript"/>
              </w:rPr>
              <w:t>3</w:t>
            </w:r>
            <w:r w:rsidR="00695695">
              <w:rPr>
                <w:rFonts w:hint="eastAsia"/>
                <w:sz w:val="24"/>
                <w:szCs w:val="24"/>
              </w:rPr>
              <w:t>以及去除效率</w:t>
            </w:r>
            <w:r w:rsidR="00695695">
              <w:rPr>
                <w:rFonts w:hint="eastAsia"/>
                <w:sz w:val="24"/>
                <w:szCs w:val="24"/>
              </w:rPr>
              <w:t>70%</w:t>
            </w:r>
            <w:r w:rsidR="00695695" w:rsidRPr="00240FA3">
              <w:rPr>
                <w:sz w:val="24"/>
                <w:szCs w:val="24"/>
              </w:rPr>
              <w:t>的限值要求。</w:t>
            </w:r>
            <w:r w:rsidR="0036667C">
              <w:rPr>
                <w:rFonts w:hint="eastAsia"/>
                <w:sz w:val="24"/>
                <w:szCs w:val="24"/>
              </w:rPr>
              <w:t>氯乙烯排放速率为</w:t>
            </w:r>
            <w:r w:rsidR="00743039">
              <w:rPr>
                <w:rFonts w:hint="eastAsia"/>
                <w:sz w:val="24"/>
                <w:szCs w:val="24"/>
              </w:rPr>
              <w:t>0.0404</w:t>
            </w:r>
            <w:r w:rsidR="0036667C" w:rsidRPr="00C63BC4">
              <w:rPr>
                <w:sz w:val="24"/>
                <w:szCs w:val="24"/>
                <w:lang w:val="pt-BR"/>
              </w:rPr>
              <w:t>kg/h</w:t>
            </w:r>
            <w:r w:rsidR="0036667C">
              <w:rPr>
                <w:rFonts w:hint="eastAsia"/>
                <w:sz w:val="24"/>
                <w:szCs w:val="24"/>
                <w:lang w:val="pt-BR"/>
              </w:rPr>
              <w:t>，排放浓度为</w:t>
            </w:r>
            <w:r w:rsidR="00743039">
              <w:rPr>
                <w:rFonts w:hint="eastAsia"/>
                <w:sz w:val="24"/>
                <w:szCs w:val="24"/>
                <w:lang w:val="pt-BR"/>
              </w:rPr>
              <w:t>8.075</w:t>
            </w:r>
            <w:r w:rsidR="0036667C">
              <w:rPr>
                <w:rFonts w:hint="eastAsia"/>
                <w:sz w:val="24"/>
                <w:szCs w:val="24"/>
                <w:lang w:val="pt-BR"/>
              </w:rPr>
              <w:t>mg/m</w:t>
            </w:r>
            <w:r w:rsidR="0036667C" w:rsidRPr="0036667C">
              <w:rPr>
                <w:rFonts w:hint="eastAsia"/>
                <w:sz w:val="24"/>
                <w:szCs w:val="24"/>
                <w:vertAlign w:val="superscript"/>
                <w:lang w:val="pt-BR"/>
              </w:rPr>
              <w:t>3</w:t>
            </w:r>
            <w:r w:rsidR="0036667C">
              <w:rPr>
                <w:rFonts w:hint="eastAsia"/>
                <w:sz w:val="24"/>
                <w:szCs w:val="24"/>
                <w:lang w:val="pt-BR"/>
              </w:rPr>
              <w:t>，</w:t>
            </w:r>
            <w:r w:rsidR="0036667C" w:rsidRPr="002D0119">
              <w:rPr>
                <w:rFonts w:hint="eastAsia"/>
                <w:sz w:val="24"/>
                <w:szCs w:val="24"/>
              </w:rPr>
              <w:t>能够满足《大气污</w:t>
            </w:r>
            <w:r w:rsidR="0036667C" w:rsidRPr="002D0119">
              <w:rPr>
                <w:rFonts w:hint="eastAsia"/>
                <w:sz w:val="24"/>
                <w:szCs w:val="24"/>
              </w:rPr>
              <w:lastRenderedPageBreak/>
              <w:t>染物综合排放标准》（</w:t>
            </w:r>
            <w:r w:rsidR="0036667C" w:rsidRPr="002D0119">
              <w:rPr>
                <w:rFonts w:hint="eastAsia"/>
                <w:sz w:val="24"/>
                <w:szCs w:val="24"/>
              </w:rPr>
              <w:t>GB16297-1996</w:t>
            </w:r>
            <w:r w:rsidR="0036667C" w:rsidRPr="002D0119">
              <w:rPr>
                <w:rFonts w:hint="eastAsia"/>
                <w:sz w:val="24"/>
                <w:szCs w:val="24"/>
              </w:rPr>
              <w:t>）表</w:t>
            </w:r>
            <w:r w:rsidR="0036667C" w:rsidRPr="002D0119">
              <w:rPr>
                <w:rFonts w:hint="eastAsia"/>
                <w:sz w:val="24"/>
                <w:szCs w:val="24"/>
              </w:rPr>
              <w:t>2</w:t>
            </w:r>
            <w:r w:rsidR="0036667C" w:rsidRPr="002D0119">
              <w:rPr>
                <w:rFonts w:hint="eastAsia"/>
                <w:sz w:val="24"/>
                <w:szCs w:val="24"/>
              </w:rPr>
              <w:t>非甲烷总烃</w:t>
            </w:r>
            <w:r w:rsidR="0036667C">
              <w:rPr>
                <w:rFonts w:hint="eastAsia"/>
                <w:sz w:val="24"/>
                <w:szCs w:val="24"/>
              </w:rPr>
              <w:t>36mg/m</w:t>
            </w:r>
            <w:r w:rsidR="0036667C" w:rsidRPr="0036667C">
              <w:rPr>
                <w:rFonts w:hint="eastAsia"/>
                <w:sz w:val="24"/>
                <w:szCs w:val="24"/>
                <w:vertAlign w:val="superscript"/>
              </w:rPr>
              <w:t>3</w:t>
            </w:r>
            <w:r w:rsidR="0036667C">
              <w:rPr>
                <w:rFonts w:hint="eastAsia"/>
                <w:sz w:val="24"/>
                <w:szCs w:val="24"/>
              </w:rPr>
              <w:t>，</w:t>
            </w:r>
            <w:r w:rsidR="00743039">
              <w:rPr>
                <w:rFonts w:hint="eastAsia"/>
                <w:sz w:val="24"/>
                <w:szCs w:val="24"/>
              </w:rPr>
              <w:t>0.77</w:t>
            </w:r>
            <w:r w:rsidR="0036667C" w:rsidRPr="002D0119">
              <w:rPr>
                <w:rFonts w:hint="eastAsia"/>
                <w:sz w:val="24"/>
                <w:szCs w:val="24"/>
              </w:rPr>
              <w:t>kg/h</w:t>
            </w:r>
            <w:r w:rsidR="0036667C" w:rsidRPr="002D0119">
              <w:rPr>
                <w:rFonts w:hint="eastAsia"/>
                <w:sz w:val="24"/>
                <w:szCs w:val="24"/>
              </w:rPr>
              <w:t>限值要求</w:t>
            </w:r>
            <w:r w:rsidR="0036667C">
              <w:rPr>
                <w:rFonts w:hint="eastAsia"/>
                <w:sz w:val="24"/>
                <w:szCs w:val="24"/>
              </w:rPr>
              <w:t>。</w:t>
            </w:r>
          </w:p>
          <w:p w:rsidR="00695695" w:rsidRPr="001975A4" w:rsidRDefault="00695695" w:rsidP="001975A4">
            <w:pPr>
              <w:spacing w:line="400" w:lineRule="exact"/>
              <w:ind w:firstLineChars="200" w:firstLine="482"/>
              <w:rPr>
                <w:b/>
                <w:color w:val="000000"/>
                <w:sz w:val="24"/>
                <w:szCs w:val="24"/>
              </w:rPr>
            </w:pPr>
            <w:r w:rsidRPr="001975A4">
              <w:rPr>
                <w:b/>
                <w:color w:val="000000"/>
                <w:sz w:val="24"/>
                <w:szCs w:val="24"/>
              </w:rPr>
              <w:t>废气治理措施可行性分析：</w:t>
            </w:r>
          </w:p>
          <w:p w:rsidR="00695695" w:rsidRDefault="00695695" w:rsidP="00695695">
            <w:pPr>
              <w:adjustRightInd w:val="0"/>
              <w:snapToGrid w:val="0"/>
              <w:spacing w:line="400" w:lineRule="exact"/>
              <w:ind w:firstLineChars="200" w:firstLine="480"/>
              <w:rPr>
                <w:sz w:val="24"/>
                <w:szCs w:val="24"/>
              </w:rPr>
            </w:pPr>
            <w:r w:rsidRPr="00695695">
              <w:rPr>
                <w:sz w:val="24"/>
                <w:szCs w:val="24"/>
              </w:rPr>
              <w:t>目前，有机废气的净化方法有直接燃烧法、活性炭吸附法、催化燃烧法、吸收法、冷凝法、</w:t>
            </w:r>
            <w:r w:rsidRPr="00695695">
              <w:rPr>
                <w:sz w:val="24"/>
                <w:szCs w:val="24"/>
              </w:rPr>
              <w:t>UV</w:t>
            </w:r>
            <w:r w:rsidRPr="00695695">
              <w:rPr>
                <w:sz w:val="24"/>
                <w:szCs w:val="24"/>
              </w:rPr>
              <w:t>光解催化氧化法、低温等离子体等，各种方法的主要优缺点见</w:t>
            </w:r>
            <w:r w:rsidRPr="00695695">
              <w:rPr>
                <w:rFonts w:hint="eastAsia"/>
                <w:sz w:val="24"/>
                <w:szCs w:val="24"/>
              </w:rPr>
              <w:t>下</w:t>
            </w:r>
            <w:r w:rsidRPr="00695695">
              <w:rPr>
                <w:sz w:val="24"/>
                <w:szCs w:val="24"/>
              </w:rPr>
              <w:t>表。</w:t>
            </w:r>
          </w:p>
          <w:p w:rsidR="00695695" w:rsidRPr="00081898" w:rsidRDefault="00695695" w:rsidP="00081898">
            <w:pPr>
              <w:autoSpaceDE w:val="0"/>
              <w:autoSpaceDN w:val="0"/>
              <w:adjustRightInd w:val="0"/>
              <w:snapToGrid w:val="0"/>
              <w:spacing w:line="440" w:lineRule="exact"/>
              <w:ind w:firstLineChars="200" w:firstLine="480"/>
              <w:rPr>
                <w:rFonts w:eastAsia="黑体"/>
                <w:sz w:val="24"/>
                <w:szCs w:val="24"/>
              </w:rPr>
            </w:pPr>
            <w:r w:rsidRPr="00081898">
              <w:rPr>
                <w:rFonts w:eastAsia="黑体"/>
                <w:sz w:val="24"/>
                <w:szCs w:val="24"/>
              </w:rPr>
              <w:t>表</w:t>
            </w:r>
            <w:r w:rsidRPr="00081898">
              <w:rPr>
                <w:rFonts w:eastAsia="黑体" w:hint="eastAsia"/>
                <w:sz w:val="24"/>
                <w:szCs w:val="24"/>
              </w:rPr>
              <w:t>2</w:t>
            </w:r>
            <w:r w:rsidR="0020397C">
              <w:rPr>
                <w:rFonts w:eastAsia="黑体" w:hint="eastAsia"/>
                <w:sz w:val="24"/>
                <w:szCs w:val="24"/>
              </w:rPr>
              <w:t>5</w:t>
            </w:r>
            <w:r w:rsidRPr="00081898">
              <w:rPr>
                <w:rFonts w:eastAsia="黑体"/>
                <w:sz w:val="24"/>
                <w:szCs w:val="24"/>
              </w:rPr>
              <w:t xml:space="preserve">       </w:t>
            </w:r>
            <w:r w:rsidR="0036667C">
              <w:rPr>
                <w:rFonts w:eastAsia="黑体" w:hint="eastAsia"/>
                <w:sz w:val="24"/>
                <w:szCs w:val="24"/>
              </w:rPr>
              <w:t xml:space="preserve"> </w:t>
            </w:r>
            <w:r w:rsidRPr="00081898">
              <w:rPr>
                <w:rFonts w:eastAsia="黑体"/>
                <w:sz w:val="24"/>
                <w:szCs w:val="24"/>
              </w:rPr>
              <w:t xml:space="preserve">        </w:t>
            </w:r>
            <w:r w:rsidR="00C526CB">
              <w:rPr>
                <w:rFonts w:eastAsia="黑体" w:hint="eastAsia"/>
                <w:sz w:val="24"/>
                <w:szCs w:val="24"/>
              </w:rPr>
              <w:t xml:space="preserve"> </w:t>
            </w:r>
            <w:r w:rsidR="00081898">
              <w:rPr>
                <w:rFonts w:eastAsia="黑体" w:hint="eastAsia"/>
                <w:sz w:val="24"/>
                <w:szCs w:val="24"/>
              </w:rPr>
              <w:t xml:space="preserve"> </w:t>
            </w:r>
            <w:r w:rsidRPr="00081898">
              <w:rPr>
                <w:rFonts w:eastAsia="黑体"/>
                <w:sz w:val="24"/>
                <w:szCs w:val="24"/>
              </w:rPr>
              <w:t>有机废气净化方法比较一览表</w:t>
            </w:r>
          </w:p>
          <w:tbl>
            <w:tblPr>
              <w:tblW w:w="8874" w:type="dxa"/>
              <w:jc w:val="center"/>
              <w:tblBorders>
                <w:top w:val="single" w:sz="8" w:space="0" w:color="auto"/>
                <w:bottom w:val="single" w:sz="8" w:space="0" w:color="auto"/>
                <w:insideH w:val="single" w:sz="6" w:space="0" w:color="auto"/>
                <w:insideV w:val="single" w:sz="6" w:space="0" w:color="auto"/>
              </w:tblBorders>
              <w:tblLayout w:type="fixed"/>
              <w:tblCellMar>
                <w:top w:w="85" w:type="dxa"/>
                <w:bottom w:w="85" w:type="dxa"/>
              </w:tblCellMar>
              <w:tblLook w:val="04A0"/>
            </w:tblPr>
            <w:tblGrid>
              <w:gridCol w:w="955"/>
              <w:gridCol w:w="2107"/>
              <w:gridCol w:w="2387"/>
              <w:gridCol w:w="1827"/>
              <w:gridCol w:w="1598"/>
            </w:tblGrid>
            <w:tr w:rsidR="00695695" w:rsidRPr="00D430E2" w:rsidTr="00081898">
              <w:trPr>
                <w:trHeight w:val="68"/>
                <w:jc w:val="center"/>
              </w:trPr>
              <w:tc>
                <w:tcPr>
                  <w:tcW w:w="1009" w:type="dxa"/>
                  <w:tcBorders>
                    <w:top w:val="single" w:sz="8" w:space="0" w:color="auto"/>
                    <w:bottom w:val="single" w:sz="8" w:space="0" w:color="auto"/>
                  </w:tcBorders>
                  <w:vAlign w:val="center"/>
                </w:tcPr>
                <w:p w:rsidR="00695695" w:rsidRPr="00D430E2" w:rsidRDefault="00695695" w:rsidP="001975A4">
                  <w:pPr>
                    <w:snapToGrid w:val="0"/>
                    <w:jc w:val="center"/>
                    <w:rPr>
                      <w:rFonts w:eastAsia="黑体"/>
                      <w:sz w:val="21"/>
                      <w:szCs w:val="21"/>
                    </w:rPr>
                  </w:pPr>
                  <w:r w:rsidRPr="00D430E2">
                    <w:rPr>
                      <w:rFonts w:eastAsia="黑体"/>
                      <w:sz w:val="21"/>
                      <w:szCs w:val="21"/>
                    </w:rPr>
                    <w:t>方法</w:t>
                  </w:r>
                </w:p>
              </w:tc>
              <w:tc>
                <w:tcPr>
                  <w:tcW w:w="2246" w:type="dxa"/>
                  <w:tcBorders>
                    <w:top w:val="single" w:sz="8" w:space="0" w:color="auto"/>
                    <w:bottom w:val="single" w:sz="8" w:space="0" w:color="auto"/>
                  </w:tcBorders>
                  <w:vAlign w:val="center"/>
                </w:tcPr>
                <w:p w:rsidR="00695695" w:rsidRPr="00D430E2" w:rsidRDefault="00695695" w:rsidP="001975A4">
                  <w:pPr>
                    <w:snapToGrid w:val="0"/>
                    <w:jc w:val="center"/>
                    <w:rPr>
                      <w:rFonts w:eastAsia="黑体"/>
                      <w:sz w:val="21"/>
                      <w:szCs w:val="21"/>
                    </w:rPr>
                  </w:pPr>
                  <w:r w:rsidRPr="00D430E2">
                    <w:rPr>
                      <w:rFonts w:eastAsia="黑体"/>
                      <w:sz w:val="21"/>
                      <w:szCs w:val="21"/>
                    </w:rPr>
                    <w:t>原理</w:t>
                  </w:r>
                </w:p>
              </w:tc>
              <w:tc>
                <w:tcPr>
                  <w:tcW w:w="2547" w:type="dxa"/>
                  <w:tcBorders>
                    <w:top w:val="single" w:sz="8" w:space="0" w:color="auto"/>
                    <w:bottom w:val="single" w:sz="8" w:space="0" w:color="auto"/>
                  </w:tcBorders>
                  <w:vAlign w:val="center"/>
                </w:tcPr>
                <w:p w:rsidR="00695695" w:rsidRPr="00D430E2" w:rsidRDefault="00695695" w:rsidP="001975A4">
                  <w:pPr>
                    <w:snapToGrid w:val="0"/>
                    <w:jc w:val="center"/>
                    <w:rPr>
                      <w:rFonts w:eastAsia="黑体"/>
                      <w:sz w:val="21"/>
                      <w:szCs w:val="21"/>
                    </w:rPr>
                  </w:pPr>
                  <w:r w:rsidRPr="00D430E2">
                    <w:rPr>
                      <w:rFonts w:eastAsia="黑体"/>
                      <w:sz w:val="21"/>
                      <w:szCs w:val="21"/>
                    </w:rPr>
                    <w:t>优点</w:t>
                  </w:r>
                </w:p>
              </w:tc>
              <w:tc>
                <w:tcPr>
                  <w:tcW w:w="1946" w:type="dxa"/>
                  <w:tcBorders>
                    <w:top w:val="single" w:sz="8" w:space="0" w:color="auto"/>
                    <w:bottom w:val="single" w:sz="8" w:space="0" w:color="auto"/>
                  </w:tcBorders>
                  <w:vAlign w:val="center"/>
                </w:tcPr>
                <w:p w:rsidR="00695695" w:rsidRPr="00D430E2" w:rsidRDefault="00695695" w:rsidP="001975A4">
                  <w:pPr>
                    <w:snapToGrid w:val="0"/>
                    <w:jc w:val="center"/>
                    <w:rPr>
                      <w:rFonts w:eastAsia="黑体"/>
                      <w:sz w:val="21"/>
                      <w:szCs w:val="21"/>
                    </w:rPr>
                  </w:pPr>
                  <w:r w:rsidRPr="00D430E2">
                    <w:rPr>
                      <w:rFonts w:eastAsia="黑体"/>
                      <w:sz w:val="21"/>
                      <w:szCs w:val="21"/>
                    </w:rPr>
                    <w:t>缺点</w:t>
                  </w:r>
                </w:p>
              </w:tc>
              <w:tc>
                <w:tcPr>
                  <w:tcW w:w="1699" w:type="dxa"/>
                  <w:tcBorders>
                    <w:top w:val="single" w:sz="8" w:space="0" w:color="auto"/>
                    <w:bottom w:val="single" w:sz="8" w:space="0" w:color="auto"/>
                  </w:tcBorders>
                  <w:vAlign w:val="center"/>
                </w:tcPr>
                <w:p w:rsidR="00695695" w:rsidRPr="00D430E2" w:rsidRDefault="00695695" w:rsidP="001975A4">
                  <w:pPr>
                    <w:snapToGrid w:val="0"/>
                    <w:jc w:val="center"/>
                    <w:rPr>
                      <w:rFonts w:eastAsia="黑体"/>
                      <w:sz w:val="21"/>
                      <w:szCs w:val="21"/>
                    </w:rPr>
                  </w:pPr>
                  <w:r w:rsidRPr="00D430E2">
                    <w:rPr>
                      <w:rFonts w:eastAsia="黑体"/>
                      <w:sz w:val="21"/>
                      <w:szCs w:val="21"/>
                    </w:rPr>
                    <w:t>适用范围</w:t>
                  </w:r>
                </w:p>
              </w:tc>
            </w:tr>
            <w:tr w:rsidR="00695695" w:rsidRPr="00D430E2" w:rsidTr="00695695">
              <w:trPr>
                <w:trHeight w:val="397"/>
                <w:jc w:val="center"/>
              </w:trPr>
              <w:tc>
                <w:tcPr>
                  <w:tcW w:w="1009" w:type="dxa"/>
                  <w:tcBorders>
                    <w:top w:val="single" w:sz="8" w:space="0" w:color="auto"/>
                  </w:tcBorders>
                  <w:vAlign w:val="center"/>
                </w:tcPr>
                <w:p w:rsidR="00695695" w:rsidRPr="00D430E2" w:rsidRDefault="00695695" w:rsidP="001975A4">
                  <w:pPr>
                    <w:adjustRightInd w:val="0"/>
                    <w:snapToGrid w:val="0"/>
                    <w:jc w:val="center"/>
                    <w:rPr>
                      <w:sz w:val="21"/>
                      <w:szCs w:val="21"/>
                    </w:rPr>
                  </w:pPr>
                  <w:r w:rsidRPr="00D430E2">
                    <w:rPr>
                      <w:sz w:val="21"/>
                      <w:szCs w:val="21"/>
                    </w:rPr>
                    <w:t>吸附法</w:t>
                  </w:r>
                </w:p>
              </w:tc>
              <w:tc>
                <w:tcPr>
                  <w:tcW w:w="2246" w:type="dxa"/>
                  <w:tcBorders>
                    <w:top w:val="single" w:sz="8" w:space="0" w:color="auto"/>
                  </w:tcBorders>
                  <w:vAlign w:val="center"/>
                </w:tcPr>
                <w:p w:rsidR="00695695" w:rsidRPr="00D430E2" w:rsidRDefault="00695695" w:rsidP="001975A4">
                  <w:pPr>
                    <w:adjustRightInd w:val="0"/>
                    <w:snapToGrid w:val="0"/>
                    <w:jc w:val="center"/>
                    <w:rPr>
                      <w:kern w:val="44"/>
                      <w:sz w:val="21"/>
                      <w:szCs w:val="21"/>
                    </w:rPr>
                  </w:pPr>
                  <w:r w:rsidRPr="00D430E2">
                    <w:rPr>
                      <w:kern w:val="44"/>
                      <w:sz w:val="21"/>
                      <w:szCs w:val="21"/>
                    </w:rPr>
                    <w:t>废气分子扩散到固体吸附剂表面，有害成分被吸附而达到净化</w:t>
                  </w:r>
                </w:p>
              </w:tc>
              <w:tc>
                <w:tcPr>
                  <w:tcW w:w="2547" w:type="dxa"/>
                  <w:tcBorders>
                    <w:top w:val="single" w:sz="8" w:space="0" w:color="auto"/>
                  </w:tcBorders>
                  <w:vAlign w:val="center"/>
                </w:tcPr>
                <w:p w:rsidR="00695695" w:rsidRPr="00D430E2" w:rsidRDefault="00695695" w:rsidP="001975A4">
                  <w:pPr>
                    <w:adjustRightInd w:val="0"/>
                    <w:snapToGrid w:val="0"/>
                    <w:jc w:val="center"/>
                    <w:rPr>
                      <w:kern w:val="44"/>
                      <w:sz w:val="21"/>
                      <w:szCs w:val="21"/>
                    </w:rPr>
                  </w:pPr>
                  <w:r w:rsidRPr="00D430E2">
                    <w:rPr>
                      <w:kern w:val="44"/>
                      <w:sz w:val="21"/>
                      <w:szCs w:val="21"/>
                    </w:rPr>
                    <w:t>可处理含有低浓度的碳氢化合物和低温废气；溶剂可回收，进行有效利用；处理程度可控制</w:t>
                  </w:r>
                </w:p>
              </w:tc>
              <w:tc>
                <w:tcPr>
                  <w:tcW w:w="1946" w:type="dxa"/>
                  <w:tcBorders>
                    <w:top w:val="single" w:sz="8" w:space="0" w:color="auto"/>
                  </w:tcBorders>
                  <w:vAlign w:val="center"/>
                </w:tcPr>
                <w:p w:rsidR="00695695" w:rsidRPr="00D430E2" w:rsidRDefault="00695695" w:rsidP="001975A4">
                  <w:pPr>
                    <w:adjustRightInd w:val="0"/>
                    <w:snapToGrid w:val="0"/>
                    <w:jc w:val="center"/>
                    <w:rPr>
                      <w:sz w:val="21"/>
                      <w:szCs w:val="21"/>
                    </w:rPr>
                  </w:pPr>
                  <w:r w:rsidRPr="00D430E2">
                    <w:rPr>
                      <w:sz w:val="21"/>
                      <w:szCs w:val="21"/>
                    </w:rPr>
                    <w:t>吸附剂再生和补充费用高；在处理喷漆废气时要预先除漆雾</w:t>
                  </w:r>
                </w:p>
              </w:tc>
              <w:tc>
                <w:tcPr>
                  <w:tcW w:w="1699" w:type="dxa"/>
                  <w:tcBorders>
                    <w:top w:val="single" w:sz="8" w:space="0" w:color="auto"/>
                  </w:tcBorders>
                  <w:vAlign w:val="center"/>
                </w:tcPr>
                <w:p w:rsidR="00695695" w:rsidRPr="00D430E2" w:rsidRDefault="00695695" w:rsidP="001975A4">
                  <w:pPr>
                    <w:adjustRightInd w:val="0"/>
                    <w:snapToGrid w:val="0"/>
                    <w:jc w:val="center"/>
                    <w:rPr>
                      <w:sz w:val="21"/>
                      <w:szCs w:val="21"/>
                    </w:rPr>
                  </w:pPr>
                  <w:r w:rsidRPr="00D430E2">
                    <w:rPr>
                      <w:sz w:val="21"/>
                      <w:szCs w:val="21"/>
                    </w:rPr>
                    <w:t>适用常温、低浓度、废气量较小的废气治理</w:t>
                  </w:r>
                </w:p>
              </w:tc>
            </w:tr>
            <w:tr w:rsidR="00695695" w:rsidRPr="00D430E2" w:rsidTr="001975A4">
              <w:trPr>
                <w:trHeight w:val="879"/>
                <w:jc w:val="center"/>
              </w:trPr>
              <w:tc>
                <w:tcPr>
                  <w:tcW w:w="1009" w:type="dxa"/>
                  <w:vAlign w:val="center"/>
                </w:tcPr>
                <w:p w:rsidR="00695695" w:rsidRPr="00D430E2" w:rsidRDefault="00695695" w:rsidP="001975A4">
                  <w:pPr>
                    <w:adjustRightInd w:val="0"/>
                    <w:snapToGrid w:val="0"/>
                    <w:jc w:val="center"/>
                    <w:rPr>
                      <w:sz w:val="21"/>
                      <w:szCs w:val="21"/>
                    </w:rPr>
                  </w:pPr>
                  <w:r w:rsidRPr="00D430E2">
                    <w:rPr>
                      <w:sz w:val="21"/>
                      <w:szCs w:val="21"/>
                    </w:rPr>
                    <w:t>直接燃烧法</w:t>
                  </w:r>
                </w:p>
              </w:tc>
              <w:tc>
                <w:tcPr>
                  <w:tcW w:w="2246" w:type="dxa"/>
                  <w:vAlign w:val="center"/>
                </w:tcPr>
                <w:p w:rsidR="00695695" w:rsidRPr="00D430E2" w:rsidRDefault="00695695" w:rsidP="001975A4">
                  <w:pPr>
                    <w:adjustRightInd w:val="0"/>
                    <w:snapToGrid w:val="0"/>
                    <w:jc w:val="center"/>
                    <w:rPr>
                      <w:kern w:val="44"/>
                      <w:sz w:val="21"/>
                      <w:szCs w:val="21"/>
                    </w:rPr>
                  </w:pPr>
                  <w:r w:rsidRPr="00D430E2">
                    <w:rPr>
                      <w:kern w:val="44"/>
                      <w:sz w:val="21"/>
                      <w:szCs w:val="21"/>
                    </w:rPr>
                    <w:t>废气与燃烧室火焰直接接触，有害物燃烧成</w:t>
                  </w:r>
                  <w:r w:rsidRPr="00D430E2">
                    <w:rPr>
                      <w:kern w:val="44"/>
                      <w:sz w:val="21"/>
                      <w:szCs w:val="21"/>
                    </w:rPr>
                    <w:t>CO</w:t>
                  </w:r>
                  <w:r w:rsidRPr="00D430E2">
                    <w:rPr>
                      <w:kern w:val="44"/>
                      <w:sz w:val="21"/>
                      <w:szCs w:val="21"/>
                      <w:vertAlign w:val="subscript"/>
                    </w:rPr>
                    <w:t>2</w:t>
                  </w:r>
                  <w:r w:rsidRPr="00D430E2">
                    <w:rPr>
                      <w:kern w:val="44"/>
                      <w:sz w:val="21"/>
                      <w:szCs w:val="21"/>
                    </w:rPr>
                    <w:t>和</w:t>
                  </w:r>
                  <w:r w:rsidRPr="00D430E2">
                    <w:rPr>
                      <w:kern w:val="44"/>
                      <w:sz w:val="21"/>
                      <w:szCs w:val="21"/>
                    </w:rPr>
                    <w:t>H</w:t>
                  </w:r>
                  <w:r w:rsidRPr="00D430E2">
                    <w:rPr>
                      <w:kern w:val="44"/>
                      <w:sz w:val="21"/>
                      <w:szCs w:val="21"/>
                      <w:vertAlign w:val="subscript"/>
                    </w:rPr>
                    <w:t>2</w:t>
                  </w:r>
                  <w:r w:rsidRPr="00D430E2">
                    <w:rPr>
                      <w:kern w:val="44"/>
                      <w:sz w:val="21"/>
                      <w:szCs w:val="21"/>
                    </w:rPr>
                    <w:t>O</w:t>
                  </w:r>
                  <w:r w:rsidRPr="00D430E2">
                    <w:rPr>
                      <w:kern w:val="44"/>
                      <w:sz w:val="21"/>
                      <w:szCs w:val="21"/>
                    </w:rPr>
                    <w:t>，使废气净化</w:t>
                  </w:r>
                </w:p>
              </w:tc>
              <w:tc>
                <w:tcPr>
                  <w:tcW w:w="2547" w:type="dxa"/>
                  <w:vAlign w:val="center"/>
                </w:tcPr>
                <w:p w:rsidR="00695695" w:rsidRPr="00D430E2" w:rsidRDefault="00695695" w:rsidP="001975A4">
                  <w:pPr>
                    <w:adjustRightInd w:val="0"/>
                    <w:snapToGrid w:val="0"/>
                    <w:jc w:val="center"/>
                    <w:rPr>
                      <w:kern w:val="44"/>
                      <w:sz w:val="21"/>
                      <w:szCs w:val="21"/>
                    </w:rPr>
                  </w:pPr>
                  <w:r w:rsidRPr="00D430E2">
                    <w:rPr>
                      <w:kern w:val="44"/>
                      <w:sz w:val="21"/>
                      <w:szCs w:val="21"/>
                    </w:rPr>
                    <w:t>燃烧效率高，管理容易，维护简单；装置占地面积小；不稳定因素少，可靠性高</w:t>
                  </w:r>
                </w:p>
              </w:tc>
              <w:tc>
                <w:tcPr>
                  <w:tcW w:w="1946" w:type="dxa"/>
                  <w:vAlign w:val="center"/>
                </w:tcPr>
                <w:p w:rsidR="00695695" w:rsidRPr="00D430E2" w:rsidRDefault="00695695" w:rsidP="001975A4">
                  <w:pPr>
                    <w:adjustRightInd w:val="0"/>
                    <w:snapToGrid w:val="0"/>
                    <w:jc w:val="center"/>
                    <w:rPr>
                      <w:sz w:val="21"/>
                      <w:szCs w:val="21"/>
                    </w:rPr>
                  </w:pPr>
                  <w:r w:rsidRPr="00D430E2">
                    <w:rPr>
                      <w:sz w:val="21"/>
                      <w:szCs w:val="21"/>
                    </w:rPr>
                    <w:t>处理温度高，燃料费用高，设备造价高，处理低浓度、风量大的废气不经济</w:t>
                  </w:r>
                </w:p>
              </w:tc>
              <w:tc>
                <w:tcPr>
                  <w:tcW w:w="1699" w:type="dxa"/>
                  <w:vAlign w:val="center"/>
                </w:tcPr>
                <w:p w:rsidR="00695695" w:rsidRPr="00D430E2" w:rsidRDefault="00695695" w:rsidP="001975A4">
                  <w:pPr>
                    <w:adjustRightInd w:val="0"/>
                    <w:snapToGrid w:val="0"/>
                    <w:jc w:val="center"/>
                    <w:rPr>
                      <w:sz w:val="21"/>
                      <w:szCs w:val="21"/>
                    </w:rPr>
                  </w:pPr>
                  <w:r w:rsidRPr="00D430E2">
                    <w:rPr>
                      <w:sz w:val="21"/>
                      <w:szCs w:val="21"/>
                    </w:rPr>
                    <w:t>使用于有机溶剂含量高、湿度高的废气治理</w:t>
                  </w:r>
                </w:p>
              </w:tc>
            </w:tr>
            <w:tr w:rsidR="00695695" w:rsidRPr="00D430E2" w:rsidTr="00695695">
              <w:trPr>
                <w:trHeight w:val="397"/>
                <w:jc w:val="center"/>
              </w:trPr>
              <w:tc>
                <w:tcPr>
                  <w:tcW w:w="1009" w:type="dxa"/>
                  <w:vAlign w:val="center"/>
                </w:tcPr>
                <w:p w:rsidR="00695695" w:rsidRPr="00D430E2" w:rsidRDefault="00695695" w:rsidP="001975A4">
                  <w:pPr>
                    <w:adjustRightInd w:val="0"/>
                    <w:snapToGrid w:val="0"/>
                    <w:jc w:val="center"/>
                    <w:rPr>
                      <w:sz w:val="21"/>
                      <w:szCs w:val="21"/>
                    </w:rPr>
                  </w:pPr>
                  <w:r w:rsidRPr="00D430E2">
                    <w:rPr>
                      <w:sz w:val="21"/>
                      <w:szCs w:val="21"/>
                    </w:rPr>
                    <w:t>冷凝法</w:t>
                  </w:r>
                </w:p>
              </w:tc>
              <w:tc>
                <w:tcPr>
                  <w:tcW w:w="2246" w:type="dxa"/>
                  <w:vAlign w:val="center"/>
                </w:tcPr>
                <w:p w:rsidR="00695695" w:rsidRPr="00D430E2" w:rsidRDefault="00695695" w:rsidP="001975A4">
                  <w:pPr>
                    <w:adjustRightInd w:val="0"/>
                    <w:snapToGrid w:val="0"/>
                    <w:jc w:val="center"/>
                    <w:rPr>
                      <w:kern w:val="44"/>
                      <w:sz w:val="21"/>
                      <w:szCs w:val="21"/>
                    </w:rPr>
                  </w:pPr>
                  <w:r w:rsidRPr="00D430E2">
                    <w:rPr>
                      <w:kern w:val="44"/>
                      <w:sz w:val="21"/>
                      <w:szCs w:val="21"/>
                    </w:rPr>
                    <w:t>降低有害气体的温度，使某些成分冷凝成液体</w:t>
                  </w:r>
                </w:p>
              </w:tc>
              <w:tc>
                <w:tcPr>
                  <w:tcW w:w="2547" w:type="dxa"/>
                  <w:vAlign w:val="center"/>
                </w:tcPr>
                <w:p w:rsidR="00695695" w:rsidRPr="00D430E2" w:rsidRDefault="00695695" w:rsidP="001975A4">
                  <w:pPr>
                    <w:adjustRightInd w:val="0"/>
                    <w:snapToGrid w:val="0"/>
                    <w:jc w:val="center"/>
                    <w:rPr>
                      <w:kern w:val="44"/>
                      <w:sz w:val="21"/>
                      <w:szCs w:val="21"/>
                    </w:rPr>
                  </w:pPr>
                  <w:r w:rsidRPr="00D430E2">
                    <w:rPr>
                      <w:kern w:val="44"/>
                      <w:sz w:val="21"/>
                      <w:szCs w:val="21"/>
                    </w:rPr>
                    <w:t>设备、操作条件简单，回收物质纯度高</w:t>
                  </w:r>
                </w:p>
              </w:tc>
              <w:tc>
                <w:tcPr>
                  <w:tcW w:w="1946" w:type="dxa"/>
                  <w:vAlign w:val="center"/>
                </w:tcPr>
                <w:p w:rsidR="00695695" w:rsidRPr="00D430E2" w:rsidRDefault="00695695" w:rsidP="001975A4">
                  <w:pPr>
                    <w:adjustRightInd w:val="0"/>
                    <w:snapToGrid w:val="0"/>
                    <w:jc w:val="center"/>
                    <w:rPr>
                      <w:sz w:val="21"/>
                      <w:szCs w:val="21"/>
                    </w:rPr>
                  </w:pPr>
                  <w:r w:rsidRPr="00D430E2">
                    <w:rPr>
                      <w:sz w:val="21"/>
                      <w:szCs w:val="21"/>
                    </w:rPr>
                    <w:t>净化效率低，不能达到标准要求</w:t>
                  </w:r>
                </w:p>
              </w:tc>
              <w:tc>
                <w:tcPr>
                  <w:tcW w:w="1699" w:type="dxa"/>
                  <w:vAlign w:val="center"/>
                </w:tcPr>
                <w:p w:rsidR="00695695" w:rsidRPr="00D430E2" w:rsidRDefault="00695695" w:rsidP="001975A4">
                  <w:pPr>
                    <w:adjustRightInd w:val="0"/>
                    <w:snapToGrid w:val="0"/>
                    <w:jc w:val="center"/>
                    <w:rPr>
                      <w:sz w:val="21"/>
                      <w:szCs w:val="21"/>
                    </w:rPr>
                  </w:pPr>
                  <w:r w:rsidRPr="00D430E2">
                    <w:rPr>
                      <w:sz w:val="21"/>
                      <w:szCs w:val="21"/>
                    </w:rPr>
                    <w:t>适用于组分单一的高浓度有机废气</w:t>
                  </w:r>
                </w:p>
              </w:tc>
            </w:tr>
            <w:tr w:rsidR="00695695" w:rsidRPr="00D430E2" w:rsidTr="001975A4">
              <w:trPr>
                <w:trHeight w:val="446"/>
                <w:jc w:val="center"/>
              </w:trPr>
              <w:tc>
                <w:tcPr>
                  <w:tcW w:w="1009" w:type="dxa"/>
                  <w:vAlign w:val="center"/>
                </w:tcPr>
                <w:p w:rsidR="00695695" w:rsidRPr="00D430E2" w:rsidRDefault="00695695" w:rsidP="001975A4">
                  <w:pPr>
                    <w:adjustRightInd w:val="0"/>
                    <w:snapToGrid w:val="0"/>
                    <w:jc w:val="center"/>
                    <w:rPr>
                      <w:sz w:val="21"/>
                      <w:szCs w:val="21"/>
                    </w:rPr>
                  </w:pPr>
                  <w:r w:rsidRPr="00D430E2">
                    <w:rPr>
                      <w:sz w:val="21"/>
                      <w:szCs w:val="21"/>
                    </w:rPr>
                    <w:t>吸收法</w:t>
                  </w:r>
                </w:p>
              </w:tc>
              <w:tc>
                <w:tcPr>
                  <w:tcW w:w="2246" w:type="dxa"/>
                  <w:vAlign w:val="center"/>
                </w:tcPr>
                <w:p w:rsidR="00695695" w:rsidRPr="00D430E2" w:rsidRDefault="00695695" w:rsidP="001975A4">
                  <w:pPr>
                    <w:adjustRightInd w:val="0"/>
                    <w:snapToGrid w:val="0"/>
                    <w:jc w:val="center"/>
                    <w:rPr>
                      <w:kern w:val="44"/>
                      <w:sz w:val="21"/>
                      <w:szCs w:val="21"/>
                    </w:rPr>
                  </w:pPr>
                  <w:r w:rsidRPr="00D430E2">
                    <w:rPr>
                      <w:kern w:val="44"/>
                      <w:sz w:val="21"/>
                      <w:szCs w:val="21"/>
                    </w:rPr>
                    <w:t>液体作为吸收剂，使废气中有害气体被吸收剂吸收而达到净化</w:t>
                  </w:r>
                </w:p>
              </w:tc>
              <w:tc>
                <w:tcPr>
                  <w:tcW w:w="2547" w:type="dxa"/>
                  <w:vAlign w:val="center"/>
                </w:tcPr>
                <w:p w:rsidR="00695695" w:rsidRPr="00D430E2" w:rsidRDefault="00695695" w:rsidP="001975A4">
                  <w:pPr>
                    <w:adjustRightInd w:val="0"/>
                    <w:snapToGrid w:val="0"/>
                    <w:jc w:val="center"/>
                    <w:rPr>
                      <w:kern w:val="44"/>
                      <w:sz w:val="21"/>
                      <w:szCs w:val="21"/>
                    </w:rPr>
                  </w:pPr>
                  <w:r w:rsidRPr="00D430E2">
                    <w:rPr>
                      <w:kern w:val="44"/>
                      <w:sz w:val="21"/>
                      <w:szCs w:val="21"/>
                    </w:rPr>
                    <w:t>设备费用低，运转费用少；无爆炸、火灾等危险，安全性高</w:t>
                  </w:r>
                </w:p>
              </w:tc>
              <w:tc>
                <w:tcPr>
                  <w:tcW w:w="1946" w:type="dxa"/>
                  <w:vAlign w:val="center"/>
                </w:tcPr>
                <w:p w:rsidR="00695695" w:rsidRPr="00D430E2" w:rsidRDefault="00695695" w:rsidP="001975A4">
                  <w:pPr>
                    <w:adjustRightInd w:val="0"/>
                    <w:snapToGrid w:val="0"/>
                    <w:jc w:val="center"/>
                    <w:rPr>
                      <w:sz w:val="21"/>
                      <w:szCs w:val="21"/>
                    </w:rPr>
                  </w:pPr>
                  <w:r w:rsidRPr="00D430E2">
                    <w:rPr>
                      <w:sz w:val="21"/>
                      <w:szCs w:val="21"/>
                    </w:rPr>
                    <w:t>需要对产生废水进行二次处理，对涂料品种有限制</w:t>
                  </w:r>
                </w:p>
              </w:tc>
              <w:tc>
                <w:tcPr>
                  <w:tcW w:w="1699" w:type="dxa"/>
                  <w:vAlign w:val="center"/>
                </w:tcPr>
                <w:p w:rsidR="00695695" w:rsidRPr="00D430E2" w:rsidRDefault="00695695" w:rsidP="001975A4">
                  <w:pPr>
                    <w:adjustRightInd w:val="0"/>
                    <w:snapToGrid w:val="0"/>
                    <w:jc w:val="center"/>
                    <w:rPr>
                      <w:sz w:val="21"/>
                      <w:szCs w:val="21"/>
                    </w:rPr>
                  </w:pPr>
                  <w:r w:rsidRPr="00D430E2">
                    <w:rPr>
                      <w:sz w:val="21"/>
                      <w:szCs w:val="21"/>
                    </w:rPr>
                    <w:t>适用于高、低浓度非甲烷总烃</w:t>
                  </w:r>
                </w:p>
              </w:tc>
            </w:tr>
            <w:tr w:rsidR="00695695" w:rsidRPr="00D430E2" w:rsidTr="00695695">
              <w:trPr>
                <w:trHeight w:val="397"/>
                <w:jc w:val="center"/>
              </w:trPr>
              <w:tc>
                <w:tcPr>
                  <w:tcW w:w="1009" w:type="dxa"/>
                  <w:vAlign w:val="center"/>
                </w:tcPr>
                <w:p w:rsidR="00695695" w:rsidRPr="00D430E2" w:rsidRDefault="00695695" w:rsidP="001975A4">
                  <w:pPr>
                    <w:adjustRightInd w:val="0"/>
                    <w:snapToGrid w:val="0"/>
                    <w:jc w:val="center"/>
                    <w:rPr>
                      <w:sz w:val="21"/>
                      <w:szCs w:val="21"/>
                    </w:rPr>
                  </w:pPr>
                  <w:r w:rsidRPr="00D430E2">
                    <w:rPr>
                      <w:sz w:val="21"/>
                      <w:szCs w:val="21"/>
                    </w:rPr>
                    <w:t>催化燃烧法</w:t>
                  </w:r>
                </w:p>
              </w:tc>
              <w:tc>
                <w:tcPr>
                  <w:tcW w:w="2246" w:type="dxa"/>
                  <w:vAlign w:val="center"/>
                </w:tcPr>
                <w:p w:rsidR="00695695" w:rsidRPr="00D430E2" w:rsidRDefault="00695695" w:rsidP="001975A4">
                  <w:pPr>
                    <w:adjustRightInd w:val="0"/>
                    <w:snapToGrid w:val="0"/>
                    <w:jc w:val="center"/>
                    <w:rPr>
                      <w:kern w:val="44"/>
                      <w:sz w:val="21"/>
                      <w:szCs w:val="21"/>
                    </w:rPr>
                  </w:pPr>
                  <w:r w:rsidRPr="00D430E2">
                    <w:rPr>
                      <w:kern w:val="44"/>
                      <w:sz w:val="21"/>
                      <w:szCs w:val="21"/>
                    </w:rPr>
                    <w:t>在催化剂作用下，使有机废气在引燃点温度以下燃烧生成</w:t>
                  </w:r>
                  <w:r w:rsidRPr="00D430E2">
                    <w:rPr>
                      <w:kern w:val="44"/>
                      <w:sz w:val="21"/>
                      <w:szCs w:val="21"/>
                    </w:rPr>
                    <w:t>CO</w:t>
                  </w:r>
                  <w:r w:rsidRPr="00D430E2">
                    <w:rPr>
                      <w:kern w:val="44"/>
                      <w:sz w:val="21"/>
                      <w:szCs w:val="21"/>
                      <w:vertAlign w:val="subscript"/>
                    </w:rPr>
                    <w:t>2</w:t>
                  </w:r>
                  <w:r w:rsidRPr="00D430E2">
                    <w:rPr>
                      <w:kern w:val="44"/>
                      <w:sz w:val="21"/>
                      <w:szCs w:val="21"/>
                    </w:rPr>
                    <w:t>和</w:t>
                  </w:r>
                  <w:r w:rsidRPr="00D430E2">
                    <w:rPr>
                      <w:kern w:val="44"/>
                      <w:sz w:val="21"/>
                      <w:szCs w:val="21"/>
                    </w:rPr>
                    <w:t>H</w:t>
                  </w:r>
                  <w:r w:rsidRPr="00D430E2">
                    <w:rPr>
                      <w:kern w:val="44"/>
                      <w:sz w:val="21"/>
                      <w:szCs w:val="21"/>
                      <w:vertAlign w:val="subscript"/>
                    </w:rPr>
                    <w:t>2</w:t>
                  </w:r>
                  <w:r w:rsidRPr="00D430E2">
                    <w:rPr>
                      <w:kern w:val="44"/>
                      <w:sz w:val="21"/>
                      <w:szCs w:val="21"/>
                    </w:rPr>
                    <w:t>O</w:t>
                  </w:r>
                  <w:r w:rsidRPr="00D430E2">
                    <w:rPr>
                      <w:kern w:val="44"/>
                      <w:sz w:val="21"/>
                      <w:szCs w:val="21"/>
                    </w:rPr>
                    <w:t>而被净化</w:t>
                  </w:r>
                </w:p>
              </w:tc>
              <w:tc>
                <w:tcPr>
                  <w:tcW w:w="2547" w:type="dxa"/>
                  <w:vAlign w:val="center"/>
                </w:tcPr>
                <w:p w:rsidR="00695695" w:rsidRPr="00D430E2" w:rsidRDefault="00695695" w:rsidP="001975A4">
                  <w:pPr>
                    <w:adjustRightInd w:val="0"/>
                    <w:snapToGrid w:val="0"/>
                    <w:jc w:val="center"/>
                    <w:rPr>
                      <w:kern w:val="44"/>
                      <w:sz w:val="21"/>
                      <w:szCs w:val="21"/>
                    </w:rPr>
                  </w:pPr>
                  <w:r w:rsidRPr="00D430E2">
                    <w:rPr>
                      <w:kern w:val="44"/>
                      <w:sz w:val="21"/>
                      <w:szCs w:val="21"/>
                    </w:rPr>
                    <w:t>与直接燃烧法相比，能在低温下氧化分解，燃料费可剩</w:t>
                  </w:r>
                  <w:r w:rsidRPr="00D430E2">
                    <w:rPr>
                      <w:kern w:val="44"/>
                      <w:sz w:val="21"/>
                      <w:szCs w:val="21"/>
                    </w:rPr>
                    <w:t>1/2</w:t>
                  </w:r>
                  <w:r w:rsidRPr="00D430E2">
                    <w:rPr>
                      <w:kern w:val="44"/>
                      <w:sz w:val="21"/>
                      <w:szCs w:val="21"/>
                    </w:rPr>
                    <w:t>；装置占地面积小；</w:t>
                  </w:r>
                  <w:r w:rsidRPr="00D430E2">
                    <w:rPr>
                      <w:kern w:val="44"/>
                      <w:sz w:val="21"/>
                      <w:szCs w:val="21"/>
                    </w:rPr>
                    <w:t>NO</w:t>
                  </w:r>
                  <w:r w:rsidRPr="00D430E2">
                    <w:rPr>
                      <w:kern w:val="44"/>
                      <w:sz w:val="21"/>
                      <w:szCs w:val="21"/>
                      <w:vertAlign w:val="subscript"/>
                    </w:rPr>
                    <w:t>X</w:t>
                  </w:r>
                  <w:r w:rsidRPr="00D430E2">
                    <w:rPr>
                      <w:kern w:val="44"/>
                      <w:sz w:val="21"/>
                      <w:szCs w:val="21"/>
                    </w:rPr>
                    <w:t>生成少</w:t>
                  </w:r>
                </w:p>
              </w:tc>
              <w:tc>
                <w:tcPr>
                  <w:tcW w:w="1946" w:type="dxa"/>
                  <w:vAlign w:val="center"/>
                </w:tcPr>
                <w:p w:rsidR="00695695" w:rsidRPr="00D430E2" w:rsidRDefault="00695695" w:rsidP="001975A4">
                  <w:pPr>
                    <w:adjustRightInd w:val="0"/>
                    <w:snapToGrid w:val="0"/>
                    <w:jc w:val="center"/>
                    <w:rPr>
                      <w:sz w:val="21"/>
                      <w:szCs w:val="21"/>
                    </w:rPr>
                  </w:pPr>
                  <w:r w:rsidRPr="00D430E2">
                    <w:rPr>
                      <w:sz w:val="21"/>
                      <w:szCs w:val="21"/>
                    </w:rPr>
                    <w:t>催化剂价格高，需考虑催化剂中毒和催化剂寿命；必须进行前处理除去尘埃、漆雾等；催化剂和设备价格高</w:t>
                  </w:r>
                </w:p>
              </w:tc>
              <w:tc>
                <w:tcPr>
                  <w:tcW w:w="1699" w:type="dxa"/>
                  <w:vAlign w:val="center"/>
                </w:tcPr>
                <w:p w:rsidR="00695695" w:rsidRPr="00D430E2" w:rsidRDefault="00695695" w:rsidP="001975A4">
                  <w:pPr>
                    <w:adjustRightInd w:val="0"/>
                    <w:snapToGrid w:val="0"/>
                    <w:jc w:val="center"/>
                    <w:rPr>
                      <w:sz w:val="21"/>
                      <w:szCs w:val="21"/>
                    </w:rPr>
                  </w:pPr>
                  <w:r w:rsidRPr="00D430E2">
                    <w:rPr>
                      <w:sz w:val="21"/>
                      <w:szCs w:val="21"/>
                    </w:rPr>
                    <w:t>适用于废气温度高、流量小、有机溶剂浓度高、含杂质少的场合</w:t>
                  </w:r>
                </w:p>
              </w:tc>
            </w:tr>
            <w:tr w:rsidR="00695695" w:rsidRPr="00D430E2" w:rsidTr="00695695">
              <w:trPr>
                <w:trHeight w:val="397"/>
                <w:jc w:val="center"/>
              </w:trPr>
              <w:tc>
                <w:tcPr>
                  <w:tcW w:w="1009" w:type="dxa"/>
                  <w:vAlign w:val="center"/>
                </w:tcPr>
                <w:p w:rsidR="00695695" w:rsidRPr="00D430E2" w:rsidRDefault="00695695" w:rsidP="001975A4">
                  <w:pPr>
                    <w:adjustRightInd w:val="0"/>
                    <w:snapToGrid w:val="0"/>
                    <w:jc w:val="center"/>
                    <w:rPr>
                      <w:sz w:val="21"/>
                      <w:szCs w:val="21"/>
                    </w:rPr>
                  </w:pPr>
                  <w:r w:rsidRPr="00D430E2">
                    <w:rPr>
                      <w:sz w:val="21"/>
                      <w:szCs w:val="21"/>
                    </w:rPr>
                    <w:t>低温等离子体</w:t>
                  </w:r>
                </w:p>
              </w:tc>
              <w:tc>
                <w:tcPr>
                  <w:tcW w:w="2246" w:type="dxa"/>
                  <w:vAlign w:val="center"/>
                </w:tcPr>
                <w:p w:rsidR="00695695" w:rsidRPr="00D430E2" w:rsidRDefault="00695695" w:rsidP="001975A4">
                  <w:pPr>
                    <w:adjustRightInd w:val="0"/>
                    <w:snapToGrid w:val="0"/>
                    <w:jc w:val="center"/>
                    <w:rPr>
                      <w:kern w:val="44"/>
                      <w:sz w:val="21"/>
                      <w:szCs w:val="21"/>
                    </w:rPr>
                  </w:pPr>
                  <w:r w:rsidRPr="00D430E2">
                    <w:rPr>
                      <w:kern w:val="44"/>
                      <w:sz w:val="21"/>
                      <w:szCs w:val="21"/>
                    </w:rPr>
                    <w:t>放电过程中，电子从电场中获得能量，使污染物分子被激发或发生电离形成活性基团，活性基团之间发生反应，最终转化为</w:t>
                  </w:r>
                  <w:r w:rsidRPr="00D430E2">
                    <w:rPr>
                      <w:kern w:val="44"/>
                      <w:sz w:val="21"/>
                      <w:szCs w:val="21"/>
                    </w:rPr>
                    <w:t>CO</w:t>
                  </w:r>
                  <w:r w:rsidRPr="00D430E2">
                    <w:rPr>
                      <w:kern w:val="44"/>
                      <w:sz w:val="21"/>
                      <w:szCs w:val="21"/>
                      <w:vertAlign w:val="subscript"/>
                    </w:rPr>
                    <w:t>2</w:t>
                  </w:r>
                  <w:r w:rsidRPr="00D430E2">
                    <w:rPr>
                      <w:kern w:val="44"/>
                      <w:sz w:val="21"/>
                      <w:szCs w:val="21"/>
                    </w:rPr>
                    <w:t>和</w:t>
                  </w:r>
                  <w:r w:rsidRPr="00D430E2">
                    <w:rPr>
                      <w:kern w:val="44"/>
                      <w:sz w:val="21"/>
                      <w:szCs w:val="21"/>
                    </w:rPr>
                    <w:t>H</w:t>
                  </w:r>
                  <w:r w:rsidRPr="00D430E2">
                    <w:rPr>
                      <w:kern w:val="44"/>
                      <w:sz w:val="21"/>
                      <w:szCs w:val="21"/>
                      <w:vertAlign w:val="subscript"/>
                    </w:rPr>
                    <w:t>2</w:t>
                  </w:r>
                  <w:r w:rsidRPr="00D430E2">
                    <w:rPr>
                      <w:kern w:val="44"/>
                      <w:sz w:val="21"/>
                      <w:szCs w:val="21"/>
                    </w:rPr>
                    <w:t>O</w:t>
                  </w:r>
                  <w:r w:rsidRPr="00D430E2">
                    <w:rPr>
                      <w:kern w:val="44"/>
                      <w:sz w:val="21"/>
                      <w:szCs w:val="21"/>
                    </w:rPr>
                    <w:t>等物质。</w:t>
                  </w:r>
                </w:p>
              </w:tc>
              <w:tc>
                <w:tcPr>
                  <w:tcW w:w="2547" w:type="dxa"/>
                  <w:vAlign w:val="center"/>
                </w:tcPr>
                <w:p w:rsidR="00695695" w:rsidRPr="00D430E2" w:rsidRDefault="00695695" w:rsidP="001975A4">
                  <w:pPr>
                    <w:adjustRightInd w:val="0"/>
                    <w:snapToGrid w:val="0"/>
                    <w:jc w:val="center"/>
                    <w:rPr>
                      <w:kern w:val="44"/>
                      <w:sz w:val="21"/>
                      <w:szCs w:val="21"/>
                    </w:rPr>
                  </w:pPr>
                  <w:r w:rsidRPr="00D430E2">
                    <w:rPr>
                      <w:kern w:val="44"/>
                      <w:sz w:val="21"/>
                      <w:szCs w:val="21"/>
                    </w:rPr>
                    <w:t>电子能量高，几乎可以和所有的有机气体发生作用；反应快，不受气速限制，只需用电，操作简单，占地小，运行成本低廉</w:t>
                  </w:r>
                </w:p>
              </w:tc>
              <w:tc>
                <w:tcPr>
                  <w:tcW w:w="1946" w:type="dxa"/>
                  <w:vAlign w:val="center"/>
                </w:tcPr>
                <w:p w:rsidR="00695695" w:rsidRPr="00D430E2" w:rsidRDefault="00695695" w:rsidP="001975A4">
                  <w:pPr>
                    <w:adjustRightInd w:val="0"/>
                    <w:snapToGrid w:val="0"/>
                    <w:jc w:val="center"/>
                    <w:rPr>
                      <w:sz w:val="21"/>
                      <w:szCs w:val="21"/>
                    </w:rPr>
                  </w:pPr>
                  <w:r w:rsidRPr="00D430E2">
                    <w:rPr>
                      <w:sz w:val="21"/>
                      <w:szCs w:val="21"/>
                    </w:rPr>
                    <w:t>净化效率较燃烧法低</w:t>
                  </w:r>
                </w:p>
              </w:tc>
              <w:tc>
                <w:tcPr>
                  <w:tcW w:w="1699" w:type="dxa"/>
                  <w:vAlign w:val="center"/>
                </w:tcPr>
                <w:p w:rsidR="00695695" w:rsidRPr="00D430E2" w:rsidRDefault="00695695" w:rsidP="001975A4">
                  <w:pPr>
                    <w:adjustRightInd w:val="0"/>
                    <w:snapToGrid w:val="0"/>
                    <w:jc w:val="center"/>
                    <w:rPr>
                      <w:sz w:val="21"/>
                      <w:szCs w:val="21"/>
                    </w:rPr>
                  </w:pPr>
                  <w:r w:rsidRPr="00D430E2">
                    <w:rPr>
                      <w:sz w:val="21"/>
                      <w:szCs w:val="21"/>
                    </w:rPr>
                    <w:t>适用于低浓度</w:t>
                  </w:r>
                  <w:r w:rsidRPr="00D430E2">
                    <w:rPr>
                      <w:sz w:val="21"/>
                      <w:szCs w:val="21"/>
                    </w:rPr>
                    <w:t>(</w:t>
                  </w:r>
                  <w:r w:rsidRPr="00D430E2">
                    <w:rPr>
                      <w:sz w:val="21"/>
                      <w:szCs w:val="21"/>
                    </w:rPr>
                    <w:t>＜</w:t>
                  </w:r>
                  <w:r w:rsidRPr="00D430E2">
                    <w:rPr>
                      <w:sz w:val="21"/>
                      <w:szCs w:val="21"/>
                    </w:rPr>
                    <w:t>300mg/m</w:t>
                  </w:r>
                  <w:r w:rsidRPr="00D430E2">
                    <w:rPr>
                      <w:sz w:val="21"/>
                      <w:szCs w:val="21"/>
                      <w:vertAlign w:val="superscript"/>
                    </w:rPr>
                    <w:t>3</w:t>
                  </w:r>
                  <w:r w:rsidRPr="00D430E2">
                    <w:rPr>
                      <w:sz w:val="21"/>
                      <w:szCs w:val="21"/>
                    </w:rPr>
                    <w:t>)</w:t>
                  </w:r>
                  <w:r w:rsidRPr="00D430E2">
                    <w:rPr>
                      <w:sz w:val="21"/>
                      <w:szCs w:val="21"/>
                    </w:rPr>
                    <w:t>有机废气的治理</w:t>
                  </w:r>
                </w:p>
              </w:tc>
            </w:tr>
            <w:tr w:rsidR="00695695" w:rsidRPr="00D430E2" w:rsidTr="00695695">
              <w:trPr>
                <w:trHeight w:val="397"/>
                <w:jc w:val="center"/>
              </w:trPr>
              <w:tc>
                <w:tcPr>
                  <w:tcW w:w="1009" w:type="dxa"/>
                  <w:vAlign w:val="center"/>
                </w:tcPr>
                <w:p w:rsidR="00695695" w:rsidRPr="00D430E2" w:rsidRDefault="00695695" w:rsidP="001975A4">
                  <w:pPr>
                    <w:adjustRightInd w:val="0"/>
                    <w:snapToGrid w:val="0"/>
                    <w:jc w:val="center"/>
                    <w:rPr>
                      <w:sz w:val="21"/>
                      <w:szCs w:val="21"/>
                    </w:rPr>
                  </w:pPr>
                  <w:r w:rsidRPr="00D430E2">
                    <w:rPr>
                      <w:sz w:val="21"/>
                      <w:szCs w:val="21"/>
                    </w:rPr>
                    <w:t>UV</w:t>
                  </w:r>
                  <w:r w:rsidRPr="00D430E2">
                    <w:rPr>
                      <w:sz w:val="21"/>
                      <w:szCs w:val="21"/>
                    </w:rPr>
                    <w:t>光解催化氧化法</w:t>
                  </w:r>
                </w:p>
              </w:tc>
              <w:tc>
                <w:tcPr>
                  <w:tcW w:w="2246" w:type="dxa"/>
                  <w:vAlign w:val="center"/>
                </w:tcPr>
                <w:p w:rsidR="00695695" w:rsidRPr="00D430E2" w:rsidRDefault="00695695" w:rsidP="001975A4">
                  <w:pPr>
                    <w:adjustRightInd w:val="0"/>
                    <w:snapToGrid w:val="0"/>
                    <w:jc w:val="center"/>
                    <w:rPr>
                      <w:kern w:val="44"/>
                      <w:sz w:val="21"/>
                      <w:szCs w:val="21"/>
                    </w:rPr>
                  </w:pPr>
                  <w:r w:rsidRPr="00D430E2">
                    <w:rPr>
                      <w:kern w:val="44"/>
                      <w:sz w:val="21"/>
                      <w:szCs w:val="21"/>
                    </w:rPr>
                    <w:t>利用高能高臭氧</w:t>
                  </w:r>
                  <w:r w:rsidRPr="00D430E2">
                    <w:rPr>
                      <w:kern w:val="44"/>
                      <w:sz w:val="21"/>
                      <w:szCs w:val="21"/>
                    </w:rPr>
                    <w:t>UV</w:t>
                  </w:r>
                  <w:r w:rsidRPr="00D430E2">
                    <w:rPr>
                      <w:kern w:val="44"/>
                      <w:sz w:val="21"/>
                      <w:szCs w:val="21"/>
                    </w:rPr>
                    <w:t>紫外线光束分解空气中的氧分子产生游离氧，游离氧与氧分子结合产生臭氧。臭氧将有机物废气氧化成</w:t>
                  </w:r>
                  <w:r w:rsidRPr="00D430E2">
                    <w:rPr>
                      <w:kern w:val="44"/>
                      <w:sz w:val="21"/>
                      <w:szCs w:val="21"/>
                    </w:rPr>
                    <w:t>CO</w:t>
                  </w:r>
                  <w:r w:rsidRPr="00D430E2">
                    <w:rPr>
                      <w:kern w:val="44"/>
                      <w:sz w:val="21"/>
                      <w:szCs w:val="21"/>
                      <w:vertAlign w:val="subscript"/>
                    </w:rPr>
                    <w:t>2</w:t>
                  </w:r>
                  <w:r w:rsidRPr="00D430E2">
                    <w:rPr>
                      <w:kern w:val="44"/>
                      <w:sz w:val="21"/>
                      <w:szCs w:val="21"/>
                    </w:rPr>
                    <w:t>和</w:t>
                  </w:r>
                  <w:r w:rsidRPr="00D430E2">
                    <w:rPr>
                      <w:kern w:val="44"/>
                      <w:sz w:val="21"/>
                      <w:szCs w:val="21"/>
                    </w:rPr>
                    <w:t>H</w:t>
                  </w:r>
                  <w:r w:rsidRPr="00D430E2">
                    <w:rPr>
                      <w:kern w:val="44"/>
                      <w:sz w:val="21"/>
                      <w:szCs w:val="21"/>
                      <w:vertAlign w:val="subscript"/>
                    </w:rPr>
                    <w:t>2</w:t>
                  </w:r>
                  <w:r w:rsidRPr="00D430E2">
                    <w:rPr>
                      <w:kern w:val="44"/>
                      <w:sz w:val="21"/>
                      <w:szCs w:val="21"/>
                    </w:rPr>
                    <w:t>O</w:t>
                  </w:r>
                  <w:r w:rsidRPr="00D430E2">
                    <w:rPr>
                      <w:kern w:val="44"/>
                      <w:sz w:val="21"/>
                      <w:szCs w:val="21"/>
                    </w:rPr>
                    <w:t>。</w:t>
                  </w:r>
                </w:p>
              </w:tc>
              <w:tc>
                <w:tcPr>
                  <w:tcW w:w="2547" w:type="dxa"/>
                  <w:vAlign w:val="center"/>
                </w:tcPr>
                <w:p w:rsidR="00695695" w:rsidRPr="00D430E2" w:rsidRDefault="00695695" w:rsidP="001975A4">
                  <w:pPr>
                    <w:adjustRightInd w:val="0"/>
                    <w:snapToGrid w:val="0"/>
                    <w:jc w:val="center"/>
                    <w:rPr>
                      <w:kern w:val="44"/>
                      <w:sz w:val="21"/>
                      <w:szCs w:val="21"/>
                    </w:rPr>
                  </w:pPr>
                  <w:r w:rsidRPr="00D430E2">
                    <w:rPr>
                      <w:kern w:val="44"/>
                      <w:sz w:val="21"/>
                      <w:szCs w:val="21"/>
                    </w:rPr>
                    <w:t>使用安全，操作简单，废气转化效率高、处理效果长期稳定，能耗低，运行费用低，且二次污染少。</w:t>
                  </w:r>
                </w:p>
              </w:tc>
              <w:tc>
                <w:tcPr>
                  <w:tcW w:w="1946" w:type="dxa"/>
                  <w:vAlign w:val="center"/>
                </w:tcPr>
                <w:p w:rsidR="00695695" w:rsidRPr="00D430E2" w:rsidRDefault="00695695" w:rsidP="001975A4">
                  <w:pPr>
                    <w:adjustRightInd w:val="0"/>
                    <w:snapToGrid w:val="0"/>
                    <w:jc w:val="center"/>
                    <w:rPr>
                      <w:sz w:val="21"/>
                      <w:szCs w:val="21"/>
                    </w:rPr>
                  </w:pPr>
                  <w:r w:rsidRPr="00D430E2">
                    <w:rPr>
                      <w:kern w:val="28"/>
                      <w:sz w:val="21"/>
                      <w:szCs w:val="21"/>
                    </w:rPr>
                    <w:t>设备内部紫外线灯管和催化部分使用时间长了，净化效率会降低，需定期更换</w:t>
                  </w:r>
                </w:p>
              </w:tc>
              <w:tc>
                <w:tcPr>
                  <w:tcW w:w="1699" w:type="dxa"/>
                  <w:vAlign w:val="center"/>
                </w:tcPr>
                <w:p w:rsidR="00695695" w:rsidRPr="00D430E2" w:rsidRDefault="00695695" w:rsidP="001975A4">
                  <w:pPr>
                    <w:adjustRightInd w:val="0"/>
                    <w:snapToGrid w:val="0"/>
                    <w:jc w:val="center"/>
                    <w:rPr>
                      <w:sz w:val="21"/>
                      <w:szCs w:val="21"/>
                    </w:rPr>
                  </w:pPr>
                  <w:r w:rsidRPr="00D430E2">
                    <w:rPr>
                      <w:sz w:val="21"/>
                      <w:szCs w:val="21"/>
                    </w:rPr>
                    <w:t>VOCs</w:t>
                  </w:r>
                  <w:r w:rsidRPr="00D430E2">
                    <w:rPr>
                      <w:sz w:val="21"/>
                      <w:szCs w:val="21"/>
                    </w:rPr>
                    <w:t>类，苯类，烃类，醇类，酯类，酮类等多种有机废气。</w:t>
                  </w:r>
                </w:p>
              </w:tc>
            </w:tr>
          </w:tbl>
          <w:p w:rsidR="007B6583" w:rsidRDefault="007B6583" w:rsidP="007B6583">
            <w:pPr>
              <w:spacing w:line="440" w:lineRule="exact"/>
              <w:ind w:firstLine="482"/>
              <w:rPr>
                <w:sz w:val="24"/>
                <w:szCs w:val="24"/>
              </w:rPr>
            </w:pPr>
            <w:r w:rsidRPr="007B6583">
              <w:rPr>
                <w:sz w:val="24"/>
                <w:szCs w:val="24"/>
              </w:rPr>
              <w:lastRenderedPageBreak/>
              <w:t>以上处理措施各有优缺点，适用于不同的情况。经分析，如采用直接燃烧法，则成本过高；冷凝法净化效率低，不能达到标准要求；吸收法需对废水二次处理。结合工程特点，有机废气产生量相对较少，考虑到</w:t>
            </w:r>
            <w:r w:rsidRPr="007B6583">
              <w:rPr>
                <w:sz w:val="24"/>
                <w:szCs w:val="24"/>
              </w:rPr>
              <w:t>UV</w:t>
            </w:r>
            <w:r w:rsidRPr="007B6583">
              <w:rPr>
                <w:sz w:val="24"/>
                <w:szCs w:val="24"/>
              </w:rPr>
              <w:t>光解技术适用于</w:t>
            </w:r>
            <w:r w:rsidRPr="007B6583">
              <w:rPr>
                <w:sz w:val="24"/>
                <w:szCs w:val="24"/>
              </w:rPr>
              <w:t>VOCs</w:t>
            </w:r>
            <w:r w:rsidRPr="007B6583">
              <w:rPr>
                <w:sz w:val="24"/>
                <w:szCs w:val="24"/>
              </w:rPr>
              <w:t>类，苯类，烃类，醇类，酯类，酮类等多种有机废气处理，</w:t>
            </w:r>
            <w:r w:rsidRPr="007B6583">
              <w:rPr>
                <w:rFonts w:hint="eastAsia"/>
                <w:sz w:val="24"/>
                <w:szCs w:val="24"/>
              </w:rPr>
              <w:t>本项目</w:t>
            </w:r>
            <w:r w:rsidRPr="007B6583">
              <w:rPr>
                <w:sz w:val="24"/>
                <w:szCs w:val="24"/>
              </w:rPr>
              <w:t>采用</w:t>
            </w:r>
            <w:r w:rsidRPr="007B6583">
              <w:rPr>
                <w:sz w:val="24"/>
                <w:szCs w:val="24"/>
              </w:rPr>
              <w:t>UV</w:t>
            </w:r>
            <w:r w:rsidRPr="007B6583">
              <w:rPr>
                <w:sz w:val="24"/>
                <w:szCs w:val="24"/>
              </w:rPr>
              <w:t>光解催化氧化</w:t>
            </w:r>
            <w:r w:rsidRPr="007B6583">
              <w:rPr>
                <w:rFonts w:hint="eastAsia"/>
                <w:sz w:val="24"/>
                <w:szCs w:val="24"/>
              </w:rPr>
              <w:t>+</w:t>
            </w:r>
            <w:r w:rsidRPr="007B6583">
              <w:rPr>
                <w:rFonts w:hint="eastAsia"/>
                <w:sz w:val="24"/>
                <w:szCs w:val="24"/>
              </w:rPr>
              <w:t>活性炭吸附</w:t>
            </w:r>
            <w:r w:rsidRPr="007B6583">
              <w:rPr>
                <w:sz w:val="24"/>
                <w:szCs w:val="24"/>
              </w:rPr>
              <w:t>装置处理有机废气（主要成分为非甲烷总烃</w:t>
            </w:r>
            <w:r w:rsidR="00743039">
              <w:rPr>
                <w:rFonts w:hint="eastAsia"/>
                <w:sz w:val="24"/>
                <w:szCs w:val="24"/>
              </w:rPr>
              <w:t>、氯乙烯</w:t>
            </w:r>
            <w:r w:rsidRPr="007B6583">
              <w:rPr>
                <w:sz w:val="24"/>
                <w:szCs w:val="24"/>
              </w:rPr>
              <w:t>）。</w:t>
            </w:r>
          </w:p>
          <w:p w:rsidR="008F2EEC" w:rsidRPr="008F2EEC" w:rsidRDefault="008F2EEC" w:rsidP="008F2EEC">
            <w:pPr>
              <w:spacing w:line="440" w:lineRule="exact"/>
              <w:ind w:firstLine="482"/>
              <w:rPr>
                <w:sz w:val="24"/>
                <w:szCs w:val="24"/>
                <w:u w:val="single"/>
              </w:rPr>
            </w:pPr>
            <w:r w:rsidRPr="008F2EEC">
              <w:rPr>
                <w:rFonts w:hint="eastAsia"/>
                <w:sz w:val="24"/>
                <w:szCs w:val="24"/>
                <w:u w:val="single"/>
              </w:rPr>
              <w:t>在一般工业废气治理上是按照</w:t>
            </w:r>
            <w:r w:rsidRPr="008F2EEC">
              <w:rPr>
                <w:rFonts w:hint="eastAsia"/>
                <w:sz w:val="24"/>
                <w:szCs w:val="24"/>
                <w:u w:val="single"/>
              </w:rPr>
              <w:t>&lt;1000ppm</w:t>
            </w:r>
            <w:r w:rsidRPr="008F2EEC">
              <w:rPr>
                <w:rFonts w:hint="eastAsia"/>
                <w:sz w:val="24"/>
                <w:szCs w:val="24"/>
                <w:u w:val="single"/>
              </w:rPr>
              <w:t>的为低浓度废气，本项目</w:t>
            </w:r>
            <w:r w:rsidRPr="008F2EEC">
              <w:rPr>
                <w:rFonts w:hint="eastAsia"/>
                <w:sz w:val="24"/>
                <w:szCs w:val="24"/>
                <w:u w:val="single"/>
              </w:rPr>
              <w:t>VOCs</w:t>
            </w:r>
            <w:r w:rsidRPr="008F2EEC">
              <w:rPr>
                <w:rFonts w:hint="eastAsia"/>
                <w:sz w:val="24"/>
                <w:szCs w:val="24"/>
                <w:u w:val="single"/>
              </w:rPr>
              <w:t>废气产生浓度为</w:t>
            </w:r>
            <w:r w:rsidR="00C526CB" w:rsidRPr="008F2EEC">
              <w:rPr>
                <w:rFonts w:hint="eastAsia"/>
                <w:sz w:val="24"/>
                <w:szCs w:val="24"/>
                <w:u w:val="single"/>
              </w:rPr>
              <w:t>&lt;</w:t>
            </w:r>
            <w:r w:rsidR="00C526CB">
              <w:rPr>
                <w:rFonts w:hint="eastAsia"/>
                <w:sz w:val="24"/>
                <w:szCs w:val="24"/>
                <w:u w:val="single"/>
              </w:rPr>
              <w:t>10</w:t>
            </w:r>
            <w:r w:rsidRPr="008F2EEC">
              <w:rPr>
                <w:rFonts w:hint="eastAsia"/>
                <w:sz w:val="24"/>
                <w:szCs w:val="24"/>
                <w:u w:val="single"/>
              </w:rPr>
              <w:t>mg/m</w:t>
            </w:r>
            <w:r w:rsidRPr="008F2EEC">
              <w:rPr>
                <w:rFonts w:hint="eastAsia"/>
                <w:sz w:val="24"/>
                <w:szCs w:val="24"/>
                <w:u w:val="single"/>
                <w:vertAlign w:val="superscript"/>
              </w:rPr>
              <w:t>3</w:t>
            </w:r>
            <w:r w:rsidRPr="008F2EEC">
              <w:rPr>
                <w:rFonts w:hint="eastAsia"/>
                <w:sz w:val="24"/>
                <w:szCs w:val="24"/>
                <w:u w:val="single"/>
              </w:rPr>
              <w:t>，风机风量为</w:t>
            </w:r>
            <w:r w:rsidRPr="008F2EEC">
              <w:rPr>
                <w:rFonts w:hint="eastAsia"/>
                <w:sz w:val="24"/>
                <w:szCs w:val="24"/>
                <w:u w:val="single"/>
              </w:rPr>
              <w:t>5</w:t>
            </w:r>
            <w:r w:rsidRPr="008F2EEC">
              <w:rPr>
                <w:sz w:val="24"/>
                <w:szCs w:val="24"/>
                <w:u w:val="single"/>
              </w:rPr>
              <w:t>000m</w:t>
            </w:r>
            <w:r w:rsidRPr="008F2EEC">
              <w:rPr>
                <w:sz w:val="24"/>
                <w:szCs w:val="24"/>
                <w:u w:val="single"/>
                <w:vertAlign w:val="superscript"/>
              </w:rPr>
              <w:t>3</w:t>
            </w:r>
            <w:r w:rsidRPr="008F2EEC">
              <w:rPr>
                <w:sz w:val="24"/>
                <w:szCs w:val="24"/>
                <w:u w:val="single"/>
              </w:rPr>
              <w:t>/h</w:t>
            </w:r>
            <w:r w:rsidRPr="008F2EEC">
              <w:rPr>
                <w:sz w:val="24"/>
                <w:szCs w:val="24"/>
                <w:u w:val="single"/>
              </w:rPr>
              <w:t>，</w:t>
            </w:r>
            <w:r w:rsidRPr="008F2EEC">
              <w:rPr>
                <w:rFonts w:hint="eastAsia"/>
                <w:sz w:val="24"/>
                <w:szCs w:val="24"/>
                <w:u w:val="single"/>
              </w:rPr>
              <w:t>属于低浓度、大风量废气。根据《新乡市环境保护局关于印发新乡市</w:t>
            </w:r>
            <w:r w:rsidRPr="008F2EEC">
              <w:rPr>
                <w:rFonts w:hint="eastAsia"/>
                <w:sz w:val="24"/>
                <w:szCs w:val="24"/>
                <w:u w:val="single"/>
              </w:rPr>
              <w:t>2016</w:t>
            </w:r>
            <w:r w:rsidRPr="008F2EEC">
              <w:rPr>
                <w:rFonts w:hint="eastAsia"/>
                <w:sz w:val="24"/>
                <w:szCs w:val="24"/>
                <w:u w:val="single"/>
              </w:rPr>
              <w:t>年度重点行业挥发性有机物治理方案的通知》（新环〔</w:t>
            </w:r>
            <w:r w:rsidRPr="008F2EEC">
              <w:rPr>
                <w:rFonts w:hint="eastAsia"/>
                <w:sz w:val="24"/>
                <w:szCs w:val="24"/>
                <w:u w:val="single"/>
              </w:rPr>
              <w:t>2016</w:t>
            </w:r>
            <w:r w:rsidRPr="008F2EEC">
              <w:rPr>
                <w:rFonts w:hint="eastAsia"/>
                <w:sz w:val="24"/>
                <w:szCs w:val="24"/>
                <w:u w:val="single"/>
              </w:rPr>
              <w:t>〕</w:t>
            </w:r>
            <w:r w:rsidRPr="008F2EEC">
              <w:rPr>
                <w:rFonts w:hint="eastAsia"/>
                <w:sz w:val="24"/>
                <w:szCs w:val="24"/>
                <w:u w:val="single"/>
              </w:rPr>
              <w:t>174</w:t>
            </w:r>
            <w:r w:rsidRPr="008F2EEC">
              <w:rPr>
                <w:rFonts w:hint="eastAsia"/>
                <w:sz w:val="24"/>
                <w:szCs w:val="24"/>
                <w:u w:val="single"/>
              </w:rPr>
              <w:t>号）要求：对于</w:t>
            </w:r>
            <w:r w:rsidRPr="008F2EEC">
              <w:rPr>
                <w:rFonts w:hint="eastAsia"/>
                <w:sz w:val="24"/>
                <w:szCs w:val="24"/>
                <w:u w:val="single"/>
              </w:rPr>
              <w:t>1000ppm</w:t>
            </w:r>
            <w:r w:rsidRPr="008F2EEC">
              <w:rPr>
                <w:rFonts w:hint="eastAsia"/>
                <w:sz w:val="24"/>
                <w:szCs w:val="24"/>
                <w:u w:val="single"/>
              </w:rPr>
              <w:t>以下的低浓度</w:t>
            </w:r>
            <w:r w:rsidRPr="008F2EEC">
              <w:rPr>
                <w:rFonts w:hint="eastAsia"/>
                <w:sz w:val="24"/>
                <w:szCs w:val="24"/>
                <w:u w:val="single"/>
              </w:rPr>
              <w:t>VOCs</w:t>
            </w:r>
            <w:r w:rsidRPr="008F2EEC">
              <w:rPr>
                <w:rFonts w:hint="eastAsia"/>
                <w:sz w:val="24"/>
                <w:szCs w:val="24"/>
                <w:u w:val="single"/>
              </w:rPr>
              <w:t>废气，有回收价值时宜采用吸附技术回收处理，无回收价值时优先采用吸附浓缩－燃烧技术处理，也可采用低温等离子体技术或生物处理技术等净化处理后达标排放。有组织废气的总净化效率原则上不低于</w:t>
            </w:r>
            <w:r w:rsidRPr="008F2EEC">
              <w:rPr>
                <w:rFonts w:hint="eastAsia"/>
                <w:sz w:val="24"/>
                <w:szCs w:val="24"/>
                <w:u w:val="single"/>
              </w:rPr>
              <w:t>75%</w:t>
            </w:r>
            <w:r w:rsidRPr="008F2EEC">
              <w:rPr>
                <w:rFonts w:hint="eastAsia"/>
                <w:sz w:val="24"/>
                <w:szCs w:val="24"/>
                <w:u w:val="single"/>
              </w:rPr>
              <w:t>。本项目有机废气采用</w:t>
            </w:r>
            <w:r w:rsidRPr="008F2EEC">
              <w:rPr>
                <w:sz w:val="24"/>
                <w:szCs w:val="24"/>
                <w:u w:val="single"/>
              </w:rPr>
              <w:t>UV</w:t>
            </w:r>
            <w:r w:rsidRPr="008F2EEC">
              <w:rPr>
                <w:sz w:val="24"/>
                <w:szCs w:val="24"/>
                <w:u w:val="single"/>
              </w:rPr>
              <w:t>光解催化氧化</w:t>
            </w:r>
            <w:r w:rsidRPr="008F2EEC">
              <w:rPr>
                <w:rFonts w:hint="eastAsia"/>
                <w:sz w:val="24"/>
                <w:szCs w:val="24"/>
                <w:u w:val="single"/>
              </w:rPr>
              <w:t>+</w:t>
            </w:r>
            <w:r w:rsidRPr="008F2EEC">
              <w:rPr>
                <w:rFonts w:hint="eastAsia"/>
                <w:sz w:val="24"/>
                <w:szCs w:val="24"/>
                <w:u w:val="single"/>
              </w:rPr>
              <w:t>活性炭吸附</w:t>
            </w:r>
            <w:r w:rsidRPr="008F2EEC">
              <w:rPr>
                <w:sz w:val="24"/>
                <w:szCs w:val="24"/>
                <w:u w:val="single"/>
              </w:rPr>
              <w:t>装置处理</w:t>
            </w:r>
            <w:r w:rsidRPr="008F2EEC">
              <w:rPr>
                <w:rFonts w:hint="eastAsia"/>
                <w:sz w:val="24"/>
                <w:szCs w:val="24"/>
                <w:u w:val="single"/>
              </w:rPr>
              <w:t>后达标排放，治理效率为</w:t>
            </w:r>
            <w:r w:rsidRPr="008F2EEC">
              <w:rPr>
                <w:rFonts w:hint="eastAsia"/>
                <w:sz w:val="24"/>
                <w:szCs w:val="24"/>
                <w:u w:val="single"/>
              </w:rPr>
              <w:t>90%</w:t>
            </w:r>
            <w:r w:rsidRPr="008F2EEC">
              <w:rPr>
                <w:rFonts w:hint="eastAsia"/>
                <w:sz w:val="24"/>
                <w:szCs w:val="24"/>
                <w:u w:val="single"/>
              </w:rPr>
              <w:t>，为可行技术。</w:t>
            </w:r>
          </w:p>
          <w:p w:rsidR="007B6583" w:rsidRPr="007B6583" w:rsidRDefault="007B6583" w:rsidP="007B6583">
            <w:pPr>
              <w:spacing w:line="440" w:lineRule="exact"/>
              <w:ind w:firstLine="482"/>
              <w:rPr>
                <w:color w:val="000000"/>
                <w:sz w:val="24"/>
                <w:szCs w:val="24"/>
              </w:rPr>
            </w:pPr>
            <w:r w:rsidRPr="007B6583">
              <w:rPr>
                <w:color w:val="000000"/>
                <w:sz w:val="24"/>
                <w:szCs w:val="24"/>
              </w:rPr>
              <w:t>UV</w:t>
            </w:r>
            <w:r w:rsidRPr="007B6583">
              <w:rPr>
                <w:color w:val="000000"/>
                <w:sz w:val="24"/>
                <w:szCs w:val="24"/>
              </w:rPr>
              <w:t>光氧化工艺基本工作原理：光催化氧化是在外界可见光的作用下发生催化作用，光催化氧化反应是以半导体及空气为催化剂，以光为能量，将有机物降解为</w:t>
            </w:r>
            <w:r w:rsidRPr="007B6583">
              <w:rPr>
                <w:color w:val="000000"/>
                <w:sz w:val="24"/>
                <w:szCs w:val="24"/>
              </w:rPr>
              <w:t>CO</w:t>
            </w:r>
            <w:r w:rsidRPr="007B6583">
              <w:rPr>
                <w:color w:val="000000"/>
                <w:sz w:val="24"/>
                <w:szCs w:val="24"/>
                <w:vertAlign w:val="subscript"/>
              </w:rPr>
              <w:t>2</w:t>
            </w:r>
            <w:r w:rsidRPr="007B6583">
              <w:rPr>
                <w:color w:val="000000"/>
                <w:sz w:val="24"/>
                <w:szCs w:val="24"/>
              </w:rPr>
              <w:t>和</w:t>
            </w:r>
            <w:r w:rsidRPr="007B6583">
              <w:rPr>
                <w:color w:val="000000"/>
                <w:sz w:val="24"/>
                <w:szCs w:val="24"/>
              </w:rPr>
              <w:t>H</w:t>
            </w:r>
            <w:r w:rsidRPr="007B6583">
              <w:rPr>
                <w:color w:val="000000"/>
                <w:sz w:val="24"/>
                <w:szCs w:val="24"/>
                <w:vertAlign w:val="subscript"/>
              </w:rPr>
              <w:t>2</w:t>
            </w:r>
            <w:r w:rsidRPr="007B6583">
              <w:rPr>
                <w:color w:val="000000"/>
                <w:sz w:val="24"/>
                <w:szCs w:val="24"/>
              </w:rPr>
              <w:t>O</w:t>
            </w:r>
            <w:r w:rsidRPr="007B6583">
              <w:rPr>
                <w:color w:val="000000"/>
                <w:sz w:val="24"/>
                <w:szCs w:val="24"/>
              </w:rPr>
              <w:t>。在光催化氧化反应中，通过紫外光照射在纳米</w:t>
            </w:r>
            <w:r w:rsidRPr="007B6583">
              <w:rPr>
                <w:color w:val="000000"/>
                <w:sz w:val="24"/>
                <w:szCs w:val="24"/>
              </w:rPr>
              <w:t>TiO</w:t>
            </w:r>
            <w:r w:rsidRPr="007B6583">
              <w:rPr>
                <w:color w:val="000000"/>
                <w:sz w:val="24"/>
                <w:szCs w:val="24"/>
                <w:vertAlign w:val="subscript"/>
              </w:rPr>
              <w:t>2</w:t>
            </w:r>
            <w:r w:rsidRPr="007B6583">
              <w:rPr>
                <w:color w:val="000000"/>
                <w:sz w:val="24"/>
                <w:szCs w:val="24"/>
              </w:rPr>
              <w:t>光催化剂上产生电子空穴对，与表面吸附的水份（</w:t>
            </w:r>
            <w:r w:rsidRPr="007B6583">
              <w:rPr>
                <w:color w:val="000000"/>
                <w:sz w:val="24"/>
                <w:szCs w:val="24"/>
              </w:rPr>
              <w:t>H</w:t>
            </w:r>
            <w:r w:rsidRPr="001D14FF">
              <w:rPr>
                <w:color w:val="000000"/>
                <w:sz w:val="24"/>
                <w:szCs w:val="24"/>
                <w:vertAlign w:val="subscript"/>
              </w:rPr>
              <w:t>2</w:t>
            </w:r>
            <w:r w:rsidRPr="007B6583">
              <w:rPr>
                <w:color w:val="000000"/>
                <w:sz w:val="24"/>
                <w:szCs w:val="24"/>
              </w:rPr>
              <w:t>O</w:t>
            </w:r>
            <w:r w:rsidRPr="007B6583">
              <w:rPr>
                <w:color w:val="000000"/>
                <w:sz w:val="24"/>
                <w:szCs w:val="24"/>
              </w:rPr>
              <w:t>）和氧气（</w:t>
            </w:r>
            <w:r w:rsidRPr="007B6583">
              <w:rPr>
                <w:color w:val="000000"/>
                <w:sz w:val="24"/>
                <w:szCs w:val="24"/>
              </w:rPr>
              <w:t>O</w:t>
            </w:r>
            <w:r w:rsidRPr="007B6583">
              <w:rPr>
                <w:color w:val="000000"/>
                <w:sz w:val="24"/>
                <w:szCs w:val="24"/>
                <w:vertAlign w:val="subscript"/>
              </w:rPr>
              <w:t>2</w:t>
            </w:r>
            <w:r w:rsidRPr="007B6583">
              <w:rPr>
                <w:color w:val="000000"/>
                <w:sz w:val="24"/>
                <w:szCs w:val="24"/>
              </w:rPr>
              <w:t>）反应生成氧化性很活波的羟基自由基（</w:t>
            </w:r>
            <w:r w:rsidRPr="007B6583">
              <w:rPr>
                <w:color w:val="000000"/>
                <w:sz w:val="24"/>
                <w:szCs w:val="24"/>
              </w:rPr>
              <w:t>OH-</w:t>
            </w:r>
            <w:r w:rsidRPr="007B6583">
              <w:rPr>
                <w:color w:val="000000"/>
                <w:sz w:val="24"/>
                <w:szCs w:val="24"/>
              </w:rPr>
              <w:t>）和超氧离子自由基（</w:t>
            </w:r>
            <w:r w:rsidRPr="007B6583">
              <w:rPr>
                <w:color w:val="000000"/>
                <w:sz w:val="24"/>
                <w:szCs w:val="24"/>
              </w:rPr>
              <w:t>O</w:t>
            </w:r>
            <w:r w:rsidRPr="007B6583">
              <w:rPr>
                <w:color w:val="000000"/>
                <w:sz w:val="24"/>
                <w:szCs w:val="24"/>
                <w:vertAlign w:val="subscript"/>
              </w:rPr>
              <w:t>2</w:t>
            </w:r>
            <w:r w:rsidRPr="007B6583">
              <w:rPr>
                <w:color w:val="000000"/>
                <w:sz w:val="24"/>
                <w:szCs w:val="24"/>
              </w:rPr>
              <w:t>-</w:t>
            </w:r>
            <w:r w:rsidRPr="007B6583">
              <w:rPr>
                <w:color w:val="000000"/>
                <w:sz w:val="24"/>
                <w:szCs w:val="24"/>
              </w:rPr>
              <w:t>、</w:t>
            </w:r>
            <w:r w:rsidRPr="007B6583">
              <w:rPr>
                <w:color w:val="000000"/>
                <w:sz w:val="24"/>
                <w:szCs w:val="24"/>
              </w:rPr>
              <w:t>O-</w:t>
            </w:r>
            <w:r w:rsidRPr="007B6583">
              <w:rPr>
                <w:color w:val="000000"/>
                <w:sz w:val="24"/>
                <w:szCs w:val="24"/>
              </w:rPr>
              <w:t>）。能够把各种废臭气体如醛类、苯类、氨类、氮氧化物、硫化物及其它</w:t>
            </w:r>
            <w:r w:rsidRPr="007B6583">
              <w:rPr>
                <w:color w:val="000000"/>
                <w:sz w:val="24"/>
                <w:szCs w:val="24"/>
              </w:rPr>
              <w:t>VOC</w:t>
            </w:r>
            <w:r w:rsidRPr="007B6583">
              <w:rPr>
                <w:color w:val="000000"/>
                <w:sz w:val="24"/>
                <w:szCs w:val="24"/>
              </w:rPr>
              <w:t>类有机物、无机物在光催化氧化的作用下还原成二氧化碳（</w:t>
            </w:r>
            <w:r w:rsidRPr="007B6583">
              <w:rPr>
                <w:color w:val="000000"/>
                <w:sz w:val="24"/>
                <w:szCs w:val="24"/>
              </w:rPr>
              <w:t>CO</w:t>
            </w:r>
            <w:r w:rsidRPr="007B6583">
              <w:rPr>
                <w:color w:val="000000"/>
                <w:sz w:val="24"/>
                <w:szCs w:val="24"/>
                <w:vertAlign w:val="subscript"/>
              </w:rPr>
              <w:t>2</w:t>
            </w:r>
            <w:r w:rsidRPr="007B6583">
              <w:rPr>
                <w:color w:val="000000"/>
                <w:sz w:val="24"/>
                <w:szCs w:val="24"/>
              </w:rPr>
              <w:t>）、水（</w:t>
            </w:r>
            <w:r w:rsidRPr="007B6583">
              <w:rPr>
                <w:color w:val="000000"/>
                <w:sz w:val="24"/>
                <w:szCs w:val="24"/>
              </w:rPr>
              <w:t>H</w:t>
            </w:r>
            <w:r w:rsidRPr="007B6583">
              <w:rPr>
                <w:color w:val="000000"/>
                <w:sz w:val="24"/>
                <w:szCs w:val="24"/>
                <w:vertAlign w:val="subscript"/>
              </w:rPr>
              <w:t>2</w:t>
            </w:r>
            <w:r w:rsidRPr="007B6583">
              <w:rPr>
                <w:color w:val="000000"/>
                <w:sz w:val="24"/>
                <w:szCs w:val="24"/>
              </w:rPr>
              <w:t>O</w:t>
            </w:r>
            <w:r w:rsidRPr="007B6583">
              <w:rPr>
                <w:color w:val="000000"/>
                <w:sz w:val="24"/>
                <w:szCs w:val="24"/>
              </w:rPr>
              <w:t>）以及其它无毒无害物质，同时具有除臭、消毒、杀菌的功效，由于在光催化氧化反应过程中无任何添加剂，不会产生二次污染。该治理措施是可行的。</w:t>
            </w:r>
          </w:p>
          <w:p w:rsidR="00EA4276" w:rsidRPr="00111F0E" w:rsidRDefault="00EA4276" w:rsidP="00BF05A1">
            <w:pPr>
              <w:spacing w:line="440" w:lineRule="exact"/>
              <w:ind w:firstLineChars="200" w:firstLine="482"/>
              <w:rPr>
                <w:b/>
                <w:sz w:val="24"/>
                <w:szCs w:val="24"/>
              </w:rPr>
            </w:pPr>
            <w:r w:rsidRPr="00111F0E">
              <w:rPr>
                <w:rFonts w:hint="eastAsia"/>
                <w:b/>
                <w:sz w:val="24"/>
                <w:szCs w:val="24"/>
              </w:rPr>
              <w:t>大气环境影响预测</w:t>
            </w:r>
          </w:p>
          <w:p w:rsidR="00EA4276" w:rsidRDefault="00EA4276" w:rsidP="00EA4276">
            <w:pPr>
              <w:pStyle w:val="a4"/>
              <w:spacing w:line="440" w:lineRule="exact"/>
              <w:ind w:firstLine="482"/>
              <w:rPr>
                <w:sz w:val="24"/>
              </w:rPr>
            </w:pPr>
            <w:r>
              <w:rPr>
                <w:spacing w:val="1"/>
                <w:sz w:val="24"/>
              </w:rPr>
              <w:t>本次评价</w:t>
            </w:r>
            <w:r>
              <w:rPr>
                <w:sz w:val="24"/>
              </w:rPr>
              <w:t>使</w:t>
            </w:r>
            <w:r>
              <w:rPr>
                <w:spacing w:val="1"/>
                <w:sz w:val="24"/>
              </w:rPr>
              <w:t>用《环境</w:t>
            </w:r>
            <w:r>
              <w:rPr>
                <w:spacing w:val="-1"/>
                <w:sz w:val="24"/>
              </w:rPr>
              <w:t>影</w:t>
            </w:r>
            <w:r>
              <w:rPr>
                <w:spacing w:val="1"/>
                <w:sz w:val="24"/>
              </w:rPr>
              <w:t>响评价技</w:t>
            </w:r>
            <w:r>
              <w:rPr>
                <w:sz w:val="24"/>
              </w:rPr>
              <w:t>术</w:t>
            </w:r>
            <w:r>
              <w:rPr>
                <w:spacing w:val="1"/>
                <w:sz w:val="24"/>
              </w:rPr>
              <w:t>导</w:t>
            </w:r>
            <w:r>
              <w:rPr>
                <w:sz w:val="24"/>
              </w:rPr>
              <w:t>则</w:t>
            </w:r>
            <w:r>
              <w:rPr>
                <w:spacing w:val="1"/>
                <w:sz w:val="24"/>
              </w:rPr>
              <w:t>大</w:t>
            </w:r>
            <w:r>
              <w:rPr>
                <w:sz w:val="24"/>
              </w:rPr>
              <w:t>气</w:t>
            </w:r>
            <w:r>
              <w:rPr>
                <w:spacing w:val="1"/>
                <w:sz w:val="24"/>
              </w:rPr>
              <w:t>环境</w:t>
            </w:r>
            <w:r>
              <w:rPr>
                <w:spacing w:val="-119"/>
                <w:sz w:val="24"/>
              </w:rPr>
              <w:t>》</w:t>
            </w:r>
            <w:r>
              <w:rPr>
                <w:spacing w:val="1"/>
                <w:sz w:val="24"/>
              </w:rPr>
              <w:t>（</w:t>
            </w:r>
            <w:r>
              <w:rPr>
                <w:rFonts w:eastAsia="Times New Roman"/>
                <w:spacing w:val="-1"/>
                <w:sz w:val="24"/>
              </w:rPr>
              <w:t>H</w:t>
            </w:r>
            <w:r>
              <w:rPr>
                <w:rFonts w:eastAsia="Times New Roman"/>
                <w:sz w:val="24"/>
              </w:rPr>
              <w:t>J</w:t>
            </w:r>
            <w:r>
              <w:rPr>
                <w:rFonts w:eastAsia="Times New Roman"/>
                <w:spacing w:val="-1"/>
                <w:sz w:val="24"/>
              </w:rPr>
              <w:t>/</w:t>
            </w:r>
            <w:r>
              <w:rPr>
                <w:rFonts w:eastAsia="Times New Roman"/>
                <w:sz w:val="24"/>
              </w:rPr>
              <w:t>2.2-201</w:t>
            </w:r>
            <w:r>
              <w:rPr>
                <w:rFonts w:eastAsia="Times New Roman"/>
                <w:spacing w:val="1"/>
                <w:sz w:val="24"/>
              </w:rPr>
              <w:t>8</w:t>
            </w:r>
            <w:r>
              <w:rPr>
                <w:sz w:val="24"/>
              </w:rPr>
              <w:t>）</w:t>
            </w:r>
            <w:r>
              <w:rPr>
                <w:spacing w:val="1"/>
                <w:sz w:val="24"/>
              </w:rPr>
              <w:t>中推荐的</w:t>
            </w:r>
            <w:r>
              <w:rPr>
                <w:sz w:val="24"/>
              </w:rPr>
              <w:t>估算模型</w:t>
            </w:r>
            <w:r>
              <w:rPr>
                <w:rFonts w:eastAsia="Times New Roman"/>
                <w:spacing w:val="-1"/>
                <w:sz w:val="24"/>
              </w:rPr>
              <w:t>AERSCREEN</w:t>
            </w:r>
            <w:r>
              <w:rPr>
                <w:spacing w:val="-1"/>
                <w:sz w:val="24"/>
              </w:rPr>
              <w:t>，判定运营期大气环境影响评价等级。根据工程分析，本项目涉及排放</w:t>
            </w:r>
            <w:r>
              <w:rPr>
                <w:sz w:val="24"/>
              </w:rPr>
              <w:t>的废气主要为</w:t>
            </w:r>
            <w:r w:rsidR="001975A4">
              <w:rPr>
                <w:rFonts w:hint="eastAsia"/>
                <w:sz w:val="24"/>
              </w:rPr>
              <w:t>非甲烷总烃</w:t>
            </w:r>
            <w:r>
              <w:rPr>
                <w:sz w:val="24"/>
              </w:rPr>
              <w:t>。污染源模式化参数见下表，计算结果见下表。</w:t>
            </w:r>
          </w:p>
          <w:p w:rsidR="00EA4276" w:rsidRPr="00FA73C8" w:rsidRDefault="00EA4276" w:rsidP="00EA4276">
            <w:pPr>
              <w:ind w:firstLineChars="200" w:firstLine="480"/>
              <w:rPr>
                <w:rFonts w:eastAsia="黑体"/>
                <w:sz w:val="24"/>
              </w:rPr>
            </w:pPr>
            <w:r w:rsidRPr="00FA73C8">
              <w:rPr>
                <w:rFonts w:eastAsia="黑体" w:hAnsi="黑体"/>
                <w:sz w:val="24"/>
              </w:rPr>
              <w:t>表</w:t>
            </w:r>
            <w:r w:rsidRPr="00FA73C8">
              <w:rPr>
                <w:rFonts w:eastAsia="黑体"/>
                <w:sz w:val="24"/>
              </w:rPr>
              <w:t>2</w:t>
            </w:r>
            <w:r w:rsidR="0020397C">
              <w:rPr>
                <w:rFonts w:eastAsia="黑体" w:hint="eastAsia"/>
                <w:sz w:val="24"/>
              </w:rPr>
              <w:t>6</w:t>
            </w:r>
            <w:r w:rsidR="001975A4">
              <w:rPr>
                <w:rFonts w:eastAsia="黑体"/>
                <w:sz w:val="24"/>
              </w:rPr>
              <w:t xml:space="preserve">                      </w:t>
            </w:r>
            <w:r w:rsidRPr="00FA73C8">
              <w:rPr>
                <w:rFonts w:eastAsia="黑体"/>
                <w:sz w:val="24"/>
              </w:rPr>
              <w:t xml:space="preserve"> </w:t>
            </w:r>
            <w:r w:rsidRPr="00FA73C8">
              <w:rPr>
                <w:rFonts w:eastAsia="黑体" w:hAnsi="黑体"/>
                <w:sz w:val="24"/>
              </w:rPr>
              <w:t>估算模型参数表</w:t>
            </w:r>
          </w:p>
          <w:tbl>
            <w:tblPr>
              <w:tblW w:w="8920" w:type="dxa"/>
              <w:jc w:val="center"/>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4A0"/>
            </w:tblPr>
            <w:tblGrid>
              <w:gridCol w:w="2409"/>
              <w:gridCol w:w="3002"/>
              <w:gridCol w:w="3509"/>
            </w:tblGrid>
            <w:tr w:rsidR="00EA4276" w:rsidRPr="00FA73C8" w:rsidTr="00081898">
              <w:trPr>
                <w:trHeight w:hRule="exact" w:val="368"/>
                <w:jc w:val="center"/>
              </w:trPr>
              <w:tc>
                <w:tcPr>
                  <w:tcW w:w="5411" w:type="dxa"/>
                  <w:gridSpan w:val="2"/>
                  <w:tcBorders>
                    <w:top w:val="single" w:sz="8" w:space="0" w:color="000000"/>
                    <w:bottom w:val="single" w:sz="8" w:space="0" w:color="000000"/>
                  </w:tcBorders>
                  <w:vAlign w:val="center"/>
                </w:tcPr>
                <w:p w:rsidR="00EA4276" w:rsidRPr="000928E4" w:rsidRDefault="00EA4276" w:rsidP="00EA4276">
                  <w:pPr>
                    <w:pStyle w:val="TableParagraph"/>
                    <w:ind w:left="2007" w:right="2001"/>
                    <w:jc w:val="center"/>
                    <w:rPr>
                      <w:rFonts w:ascii="黑体" w:eastAsia="黑体" w:hAnsi="黑体" w:cs="Times New Roman"/>
                      <w:sz w:val="21"/>
                      <w:szCs w:val="21"/>
                    </w:rPr>
                  </w:pPr>
                  <w:r w:rsidRPr="000928E4">
                    <w:rPr>
                      <w:rFonts w:ascii="黑体" w:eastAsia="黑体" w:hAnsi="黑体" w:cs="Times New Roman"/>
                      <w:sz w:val="21"/>
                      <w:szCs w:val="21"/>
                    </w:rPr>
                    <w:t>参数</w:t>
                  </w:r>
                </w:p>
              </w:tc>
              <w:tc>
                <w:tcPr>
                  <w:tcW w:w="3509" w:type="dxa"/>
                  <w:tcBorders>
                    <w:top w:val="single" w:sz="8" w:space="0" w:color="000000"/>
                    <w:bottom w:val="single" w:sz="8" w:space="0" w:color="000000"/>
                  </w:tcBorders>
                  <w:vAlign w:val="center"/>
                </w:tcPr>
                <w:p w:rsidR="00EA4276" w:rsidRPr="000928E4" w:rsidRDefault="00EA4276" w:rsidP="00EA4276">
                  <w:pPr>
                    <w:pStyle w:val="TableParagraph"/>
                    <w:ind w:left="1467" w:right="1473"/>
                    <w:jc w:val="center"/>
                    <w:rPr>
                      <w:rFonts w:ascii="黑体" w:eastAsia="黑体" w:hAnsi="黑体" w:cs="Times New Roman"/>
                      <w:sz w:val="21"/>
                      <w:szCs w:val="21"/>
                    </w:rPr>
                  </w:pPr>
                  <w:r w:rsidRPr="000928E4">
                    <w:rPr>
                      <w:rFonts w:ascii="黑体" w:eastAsia="黑体" w:hAnsi="黑体" w:cs="Times New Roman"/>
                      <w:sz w:val="21"/>
                      <w:szCs w:val="21"/>
                    </w:rPr>
                    <w:t>取值</w:t>
                  </w:r>
                </w:p>
              </w:tc>
            </w:tr>
            <w:tr w:rsidR="00EA4276" w:rsidRPr="00FA73C8" w:rsidTr="00081898">
              <w:trPr>
                <w:trHeight w:hRule="exact" w:val="468"/>
                <w:jc w:val="center"/>
              </w:trPr>
              <w:tc>
                <w:tcPr>
                  <w:tcW w:w="2409" w:type="dxa"/>
                  <w:vMerge w:val="restart"/>
                  <w:tcBorders>
                    <w:top w:val="single" w:sz="8" w:space="0" w:color="000000"/>
                  </w:tcBorders>
                  <w:vAlign w:val="center"/>
                </w:tcPr>
                <w:p w:rsidR="00EA4276" w:rsidRPr="00FA73C8" w:rsidRDefault="00EA4276" w:rsidP="00EA4276">
                  <w:pPr>
                    <w:pStyle w:val="TableParagraph"/>
                    <w:jc w:val="center"/>
                    <w:rPr>
                      <w:rFonts w:ascii="Times New Roman" w:hAnsi="Times New Roman" w:cs="Times New Roman"/>
                      <w:sz w:val="21"/>
                      <w:szCs w:val="21"/>
                    </w:rPr>
                  </w:pPr>
                  <w:r w:rsidRPr="00FA73C8">
                    <w:rPr>
                      <w:rFonts w:ascii="Times New Roman" w:hAnsi="宋体" w:cs="Times New Roman"/>
                      <w:sz w:val="21"/>
                      <w:szCs w:val="21"/>
                    </w:rPr>
                    <w:t>城市农村</w:t>
                  </w:r>
                  <w:r w:rsidRPr="00FA73C8">
                    <w:rPr>
                      <w:rFonts w:ascii="Times New Roman" w:eastAsia="Times New Roman" w:hAnsi="Times New Roman" w:cs="Times New Roman"/>
                      <w:sz w:val="21"/>
                      <w:szCs w:val="21"/>
                    </w:rPr>
                    <w:t>/</w:t>
                  </w:r>
                  <w:r w:rsidRPr="00FA73C8">
                    <w:rPr>
                      <w:rFonts w:ascii="Times New Roman" w:hAnsi="宋体" w:cs="Times New Roman"/>
                      <w:sz w:val="21"/>
                      <w:szCs w:val="21"/>
                    </w:rPr>
                    <w:t>选项</w:t>
                  </w:r>
                </w:p>
              </w:tc>
              <w:tc>
                <w:tcPr>
                  <w:tcW w:w="3002" w:type="dxa"/>
                  <w:tcBorders>
                    <w:top w:val="single" w:sz="8" w:space="0" w:color="000000"/>
                  </w:tcBorders>
                  <w:vAlign w:val="center"/>
                </w:tcPr>
                <w:p w:rsidR="00EA4276" w:rsidRPr="00FA73C8" w:rsidRDefault="00EA4276" w:rsidP="00EA4276">
                  <w:pPr>
                    <w:pStyle w:val="TableParagraph"/>
                    <w:jc w:val="center"/>
                    <w:rPr>
                      <w:rFonts w:ascii="Times New Roman" w:hAnsi="Times New Roman" w:cs="Times New Roman"/>
                      <w:sz w:val="21"/>
                      <w:szCs w:val="21"/>
                    </w:rPr>
                  </w:pPr>
                  <w:r w:rsidRPr="00FA73C8">
                    <w:rPr>
                      <w:rFonts w:ascii="Times New Roman" w:hAnsi="宋体" w:cs="Times New Roman"/>
                      <w:sz w:val="21"/>
                      <w:szCs w:val="21"/>
                    </w:rPr>
                    <w:t>城市</w:t>
                  </w:r>
                  <w:r w:rsidRPr="00FA73C8">
                    <w:rPr>
                      <w:rFonts w:ascii="Times New Roman" w:eastAsia="Times New Roman" w:hAnsi="Times New Roman" w:cs="Times New Roman"/>
                      <w:sz w:val="21"/>
                      <w:szCs w:val="21"/>
                    </w:rPr>
                    <w:t>/</w:t>
                  </w:r>
                  <w:r w:rsidRPr="00FA73C8">
                    <w:rPr>
                      <w:rFonts w:ascii="Times New Roman" w:hAnsi="宋体" w:cs="Times New Roman"/>
                      <w:sz w:val="21"/>
                      <w:szCs w:val="21"/>
                    </w:rPr>
                    <w:t>农村</w:t>
                  </w:r>
                </w:p>
              </w:tc>
              <w:tc>
                <w:tcPr>
                  <w:tcW w:w="3509" w:type="dxa"/>
                  <w:tcBorders>
                    <w:top w:val="single" w:sz="8" w:space="0" w:color="000000"/>
                  </w:tcBorders>
                  <w:vAlign w:val="center"/>
                </w:tcPr>
                <w:p w:rsidR="00EA4276" w:rsidRPr="00FA73C8" w:rsidRDefault="00EA4276" w:rsidP="00EA4276">
                  <w:pPr>
                    <w:pStyle w:val="TableParagraph"/>
                    <w:ind w:right="7"/>
                    <w:jc w:val="center"/>
                    <w:rPr>
                      <w:rFonts w:ascii="Times New Roman" w:hAnsi="Times New Roman" w:cs="Times New Roman"/>
                      <w:sz w:val="21"/>
                      <w:szCs w:val="21"/>
                    </w:rPr>
                  </w:pPr>
                  <w:r w:rsidRPr="00FA73C8">
                    <w:rPr>
                      <w:rFonts w:ascii="Times New Roman" w:hAnsi="宋体" w:cs="Times New Roman"/>
                      <w:sz w:val="21"/>
                      <w:szCs w:val="21"/>
                    </w:rPr>
                    <w:t>农村</w:t>
                  </w:r>
                </w:p>
              </w:tc>
            </w:tr>
            <w:tr w:rsidR="00EA4276" w:rsidRPr="00FA73C8" w:rsidTr="00081898">
              <w:trPr>
                <w:trHeight w:hRule="exact" w:val="347"/>
                <w:jc w:val="center"/>
              </w:trPr>
              <w:tc>
                <w:tcPr>
                  <w:tcW w:w="2409" w:type="dxa"/>
                  <w:vMerge/>
                  <w:vAlign w:val="center"/>
                </w:tcPr>
                <w:p w:rsidR="00EA4276" w:rsidRPr="00FA73C8" w:rsidRDefault="00EA4276" w:rsidP="00EA4276">
                  <w:pPr>
                    <w:rPr>
                      <w:sz w:val="21"/>
                      <w:szCs w:val="21"/>
                    </w:rPr>
                  </w:pPr>
                </w:p>
              </w:tc>
              <w:tc>
                <w:tcPr>
                  <w:tcW w:w="3002" w:type="dxa"/>
                  <w:vAlign w:val="center"/>
                </w:tcPr>
                <w:p w:rsidR="00EA4276" w:rsidRPr="00FA73C8" w:rsidRDefault="00EA4276" w:rsidP="00EA4276">
                  <w:pPr>
                    <w:pStyle w:val="TableParagraph"/>
                    <w:ind w:left="506"/>
                    <w:rPr>
                      <w:rFonts w:ascii="Times New Roman" w:eastAsia="Times New Roman" w:hAnsi="Times New Roman" w:cs="Times New Roman"/>
                      <w:sz w:val="21"/>
                      <w:szCs w:val="21"/>
                    </w:rPr>
                  </w:pPr>
                  <w:r w:rsidRPr="00FA73C8">
                    <w:rPr>
                      <w:rFonts w:ascii="Times New Roman" w:hAnsi="宋体" w:cs="Times New Roman"/>
                      <w:spacing w:val="-1"/>
                      <w:sz w:val="21"/>
                      <w:szCs w:val="21"/>
                    </w:rPr>
                    <w:t>人口数</w:t>
                  </w:r>
                  <w:r w:rsidRPr="00FA73C8">
                    <w:rPr>
                      <w:rFonts w:ascii="Times New Roman" w:eastAsia="Times New Roman" w:hAnsi="Times New Roman" w:cs="Times New Roman"/>
                      <w:spacing w:val="-1"/>
                      <w:sz w:val="21"/>
                      <w:szCs w:val="21"/>
                    </w:rPr>
                    <w:t>(</w:t>
                  </w:r>
                  <w:r w:rsidRPr="00FA73C8">
                    <w:rPr>
                      <w:rFonts w:ascii="Times New Roman" w:hAnsi="宋体" w:cs="Times New Roman"/>
                      <w:spacing w:val="-1"/>
                      <w:sz w:val="21"/>
                      <w:szCs w:val="21"/>
                    </w:rPr>
                    <w:t>城市选项时</w:t>
                  </w:r>
                  <w:r w:rsidRPr="00FA73C8">
                    <w:rPr>
                      <w:rFonts w:ascii="Times New Roman" w:eastAsia="Times New Roman" w:hAnsi="Times New Roman" w:cs="Times New Roman"/>
                      <w:spacing w:val="-1"/>
                      <w:sz w:val="21"/>
                      <w:szCs w:val="21"/>
                    </w:rPr>
                    <w:t>)</w:t>
                  </w:r>
                </w:p>
              </w:tc>
              <w:tc>
                <w:tcPr>
                  <w:tcW w:w="3509" w:type="dxa"/>
                  <w:vAlign w:val="center"/>
                </w:tcPr>
                <w:p w:rsidR="00EA4276" w:rsidRPr="00FA73C8" w:rsidRDefault="00EA4276" w:rsidP="00EA4276">
                  <w:pPr>
                    <w:pStyle w:val="TableParagraph"/>
                    <w:ind w:right="7"/>
                    <w:jc w:val="center"/>
                    <w:rPr>
                      <w:rFonts w:ascii="Times New Roman" w:hAnsi="Times New Roman" w:cs="Times New Roman"/>
                      <w:sz w:val="21"/>
                      <w:szCs w:val="21"/>
                    </w:rPr>
                  </w:pPr>
                  <w:r w:rsidRPr="00FA73C8">
                    <w:rPr>
                      <w:rFonts w:ascii="Times New Roman" w:hAnsi="Times New Roman" w:cs="Times New Roman"/>
                      <w:spacing w:val="-1"/>
                      <w:sz w:val="21"/>
                      <w:szCs w:val="21"/>
                    </w:rPr>
                    <w:t>/</w:t>
                  </w:r>
                </w:p>
              </w:tc>
            </w:tr>
            <w:tr w:rsidR="00EA4276" w:rsidRPr="00FA73C8" w:rsidTr="00081898">
              <w:trPr>
                <w:trHeight w:hRule="exact" w:val="348"/>
                <w:jc w:val="center"/>
              </w:trPr>
              <w:tc>
                <w:tcPr>
                  <w:tcW w:w="5411" w:type="dxa"/>
                  <w:gridSpan w:val="2"/>
                  <w:vAlign w:val="center"/>
                </w:tcPr>
                <w:p w:rsidR="00EA4276" w:rsidRPr="00FA73C8" w:rsidRDefault="00EA4276" w:rsidP="00EA4276">
                  <w:pPr>
                    <w:pStyle w:val="TableParagraph"/>
                    <w:ind w:left="2007" w:right="2001"/>
                    <w:jc w:val="center"/>
                    <w:rPr>
                      <w:rFonts w:ascii="Times New Roman" w:hAnsi="Times New Roman" w:cs="Times New Roman"/>
                      <w:sz w:val="21"/>
                      <w:szCs w:val="21"/>
                    </w:rPr>
                  </w:pPr>
                  <w:r w:rsidRPr="00FA73C8">
                    <w:rPr>
                      <w:rFonts w:ascii="Times New Roman" w:hAnsi="宋体" w:cs="Times New Roman"/>
                      <w:sz w:val="21"/>
                      <w:szCs w:val="21"/>
                    </w:rPr>
                    <w:t>最高环境温度</w:t>
                  </w:r>
                </w:p>
              </w:tc>
              <w:tc>
                <w:tcPr>
                  <w:tcW w:w="3509" w:type="dxa"/>
                  <w:vAlign w:val="center"/>
                </w:tcPr>
                <w:p w:rsidR="00EA4276" w:rsidRPr="00FA73C8" w:rsidRDefault="00EA4276" w:rsidP="00EA4276">
                  <w:pPr>
                    <w:pStyle w:val="TableParagraph"/>
                    <w:ind w:left="1584"/>
                    <w:rPr>
                      <w:rFonts w:ascii="Times New Roman" w:eastAsia="Times New Roman" w:hAnsi="Times New Roman" w:cs="Times New Roman"/>
                      <w:sz w:val="21"/>
                      <w:szCs w:val="21"/>
                    </w:rPr>
                  </w:pPr>
                  <w:r w:rsidRPr="00FA73C8">
                    <w:rPr>
                      <w:rFonts w:ascii="Times New Roman" w:eastAsia="Times New Roman" w:hAnsi="Times New Roman" w:cs="Times New Roman"/>
                      <w:spacing w:val="-1"/>
                      <w:sz w:val="21"/>
                      <w:szCs w:val="21"/>
                    </w:rPr>
                    <w:t>42.0</w:t>
                  </w:r>
                  <w:r w:rsidRPr="00FA73C8">
                    <w:rPr>
                      <w:rFonts w:ascii="Times New Roman" w:eastAsia="Times New Roman" w:hAnsi="Times New Roman" w:cs="Times New Roman"/>
                      <w:sz w:val="21"/>
                      <w:szCs w:val="21"/>
                    </w:rPr>
                    <w:t>°C</w:t>
                  </w:r>
                </w:p>
              </w:tc>
            </w:tr>
            <w:tr w:rsidR="00EA4276" w:rsidRPr="00FA73C8" w:rsidTr="00081898">
              <w:trPr>
                <w:trHeight w:hRule="exact" w:val="348"/>
                <w:jc w:val="center"/>
              </w:trPr>
              <w:tc>
                <w:tcPr>
                  <w:tcW w:w="5411" w:type="dxa"/>
                  <w:gridSpan w:val="2"/>
                  <w:vAlign w:val="center"/>
                </w:tcPr>
                <w:p w:rsidR="00EA4276" w:rsidRPr="00FA73C8" w:rsidRDefault="00EA4276" w:rsidP="00EA4276">
                  <w:pPr>
                    <w:pStyle w:val="TableParagraph"/>
                    <w:ind w:left="2007" w:right="2001"/>
                    <w:jc w:val="center"/>
                    <w:rPr>
                      <w:rFonts w:ascii="Times New Roman" w:hAnsi="Times New Roman" w:cs="Times New Roman"/>
                      <w:sz w:val="21"/>
                      <w:szCs w:val="21"/>
                    </w:rPr>
                  </w:pPr>
                  <w:r w:rsidRPr="00FA73C8">
                    <w:rPr>
                      <w:rFonts w:ascii="Times New Roman" w:hAnsi="宋体" w:cs="Times New Roman"/>
                      <w:sz w:val="21"/>
                      <w:szCs w:val="21"/>
                    </w:rPr>
                    <w:t>最低环境温度</w:t>
                  </w:r>
                </w:p>
              </w:tc>
              <w:tc>
                <w:tcPr>
                  <w:tcW w:w="3509" w:type="dxa"/>
                  <w:vAlign w:val="center"/>
                </w:tcPr>
                <w:p w:rsidR="00EA4276" w:rsidRPr="00FA73C8" w:rsidRDefault="00EA4276" w:rsidP="00EA4276">
                  <w:pPr>
                    <w:pStyle w:val="TableParagraph"/>
                    <w:ind w:right="7"/>
                    <w:jc w:val="center"/>
                    <w:rPr>
                      <w:rFonts w:ascii="Times New Roman" w:eastAsia="Times New Roman" w:hAnsi="Times New Roman" w:cs="Times New Roman"/>
                      <w:sz w:val="21"/>
                      <w:szCs w:val="21"/>
                    </w:rPr>
                  </w:pPr>
                  <w:r w:rsidRPr="00FA73C8">
                    <w:rPr>
                      <w:rFonts w:ascii="Times New Roman" w:eastAsia="Times New Roman" w:hAnsi="Times New Roman" w:cs="Times New Roman"/>
                      <w:spacing w:val="-1"/>
                      <w:sz w:val="21"/>
                      <w:szCs w:val="21"/>
                    </w:rPr>
                    <w:t>-19.2</w:t>
                  </w:r>
                  <w:r w:rsidRPr="00FA73C8">
                    <w:rPr>
                      <w:rFonts w:eastAsia="Times New Roman" w:cs="Times New Roman"/>
                      <w:spacing w:val="-1"/>
                      <w:sz w:val="21"/>
                      <w:szCs w:val="21"/>
                    </w:rPr>
                    <w:t>℃</w:t>
                  </w:r>
                </w:p>
              </w:tc>
            </w:tr>
            <w:tr w:rsidR="00EA4276" w:rsidRPr="00FA73C8" w:rsidTr="00081898">
              <w:trPr>
                <w:trHeight w:hRule="exact" w:val="347"/>
                <w:jc w:val="center"/>
              </w:trPr>
              <w:tc>
                <w:tcPr>
                  <w:tcW w:w="5411" w:type="dxa"/>
                  <w:gridSpan w:val="2"/>
                  <w:vAlign w:val="center"/>
                </w:tcPr>
                <w:p w:rsidR="00EA4276" w:rsidRPr="00FA73C8" w:rsidRDefault="00EA4276" w:rsidP="00EA4276">
                  <w:pPr>
                    <w:pStyle w:val="TableParagraph"/>
                    <w:ind w:left="2007" w:right="2001"/>
                    <w:jc w:val="center"/>
                    <w:rPr>
                      <w:rFonts w:ascii="Times New Roman" w:hAnsi="Times New Roman" w:cs="Times New Roman"/>
                      <w:sz w:val="21"/>
                      <w:szCs w:val="21"/>
                    </w:rPr>
                  </w:pPr>
                  <w:r w:rsidRPr="00FA73C8">
                    <w:rPr>
                      <w:rFonts w:ascii="Times New Roman" w:hAnsi="宋体" w:cs="Times New Roman"/>
                      <w:sz w:val="21"/>
                      <w:szCs w:val="21"/>
                    </w:rPr>
                    <w:t>土地利用类型</w:t>
                  </w:r>
                </w:p>
              </w:tc>
              <w:tc>
                <w:tcPr>
                  <w:tcW w:w="3509" w:type="dxa"/>
                  <w:vAlign w:val="center"/>
                </w:tcPr>
                <w:p w:rsidR="00EA4276" w:rsidRPr="00FA73C8" w:rsidRDefault="00EA4276" w:rsidP="00EA4276">
                  <w:pPr>
                    <w:pStyle w:val="TableParagraph"/>
                    <w:ind w:left="1467" w:right="1473"/>
                    <w:jc w:val="center"/>
                    <w:rPr>
                      <w:rFonts w:ascii="Times New Roman" w:hAnsi="Times New Roman" w:cs="Times New Roman"/>
                      <w:sz w:val="21"/>
                      <w:szCs w:val="21"/>
                    </w:rPr>
                  </w:pPr>
                  <w:r w:rsidRPr="00FA73C8">
                    <w:rPr>
                      <w:rFonts w:ascii="Times New Roman" w:hAnsi="宋体" w:cs="Times New Roman"/>
                      <w:sz w:val="21"/>
                      <w:szCs w:val="21"/>
                    </w:rPr>
                    <w:t>农田</w:t>
                  </w:r>
                </w:p>
              </w:tc>
            </w:tr>
            <w:tr w:rsidR="00EA4276" w:rsidRPr="00FA73C8" w:rsidTr="00081898">
              <w:trPr>
                <w:trHeight w:hRule="exact" w:val="348"/>
                <w:jc w:val="center"/>
              </w:trPr>
              <w:tc>
                <w:tcPr>
                  <w:tcW w:w="5411" w:type="dxa"/>
                  <w:gridSpan w:val="2"/>
                  <w:vAlign w:val="center"/>
                </w:tcPr>
                <w:p w:rsidR="00EA4276" w:rsidRPr="00FA73C8" w:rsidRDefault="00EA4276" w:rsidP="00EA4276">
                  <w:pPr>
                    <w:pStyle w:val="TableParagraph"/>
                    <w:ind w:left="2007" w:right="2001"/>
                    <w:jc w:val="center"/>
                    <w:rPr>
                      <w:rFonts w:ascii="Times New Roman" w:hAnsi="Times New Roman" w:cs="Times New Roman"/>
                      <w:sz w:val="21"/>
                      <w:szCs w:val="21"/>
                    </w:rPr>
                  </w:pPr>
                  <w:r w:rsidRPr="00FA73C8">
                    <w:rPr>
                      <w:rFonts w:ascii="Times New Roman" w:hAnsi="宋体" w:cs="Times New Roman"/>
                      <w:sz w:val="21"/>
                      <w:szCs w:val="21"/>
                    </w:rPr>
                    <w:lastRenderedPageBreak/>
                    <w:t>区域湿度条件</w:t>
                  </w:r>
                </w:p>
              </w:tc>
              <w:tc>
                <w:tcPr>
                  <w:tcW w:w="3509" w:type="dxa"/>
                  <w:vAlign w:val="center"/>
                </w:tcPr>
                <w:p w:rsidR="00EA4276" w:rsidRPr="00FA73C8" w:rsidRDefault="00EA4276" w:rsidP="00EA4276">
                  <w:pPr>
                    <w:pStyle w:val="TableParagraph"/>
                    <w:ind w:right="1473"/>
                    <w:jc w:val="right"/>
                    <w:rPr>
                      <w:rFonts w:ascii="Times New Roman" w:hAnsi="Times New Roman" w:cs="Times New Roman"/>
                      <w:sz w:val="21"/>
                      <w:szCs w:val="21"/>
                    </w:rPr>
                  </w:pPr>
                  <w:r w:rsidRPr="00FA73C8">
                    <w:rPr>
                      <w:rFonts w:ascii="Times New Roman" w:hAnsi="宋体" w:cs="Times New Roman"/>
                      <w:sz w:val="21"/>
                      <w:szCs w:val="21"/>
                    </w:rPr>
                    <w:t>中等湿度</w:t>
                  </w:r>
                </w:p>
              </w:tc>
            </w:tr>
            <w:tr w:rsidR="00EA4276" w:rsidRPr="00FA73C8" w:rsidTr="00081898">
              <w:trPr>
                <w:trHeight w:hRule="exact" w:val="348"/>
                <w:jc w:val="center"/>
              </w:trPr>
              <w:tc>
                <w:tcPr>
                  <w:tcW w:w="2409" w:type="dxa"/>
                  <w:vMerge w:val="restart"/>
                  <w:vAlign w:val="center"/>
                </w:tcPr>
                <w:p w:rsidR="00EA4276" w:rsidRPr="00FA73C8" w:rsidRDefault="00EA4276" w:rsidP="00EA4276">
                  <w:pPr>
                    <w:pStyle w:val="TableParagraph"/>
                    <w:ind w:left="603"/>
                    <w:rPr>
                      <w:rFonts w:ascii="Times New Roman" w:hAnsi="Times New Roman" w:cs="Times New Roman"/>
                      <w:sz w:val="21"/>
                      <w:szCs w:val="21"/>
                    </w:rPr>
                  </w:pPr>
                  <w:r w:rsidRPr="00FA73C8">
                    <w:rPr>
                      <w:rFonts w:ascii="Times New Roman" w:hAnsi="宋体" w:cs="Times New Roman"/>
                      <w:sz w:val="21"/>
                      <w:szCs w:val="21"/>
                    </w:rPr>
                    <w:t>是否考虑地形</w:t>
                  </w:r>
                </w:p>
              </w:tc>
              <w:tc>
                <w:tcPr>
                  <w:tcW w:w="3002" w:type="dxa"/>
                  <w:vAlign w:val="center"/>
                </w:tcPr>
                <w:p w:rsidR="00EA4276" w:rsidRPr="00FA73C8" w:rsidRDefault="00EA4276" w:rsidP="00EA4276">
                  <w:pPr>
                    <w:pStyle w:val="TableParagraph"/>
                    <w:ind w:right="1"/>
                    <w:jc w:val="center"/>
                    <w:rPr>
                      <w:rFonts w:ascii="Times New Roman" w:hAnsi="Times New Roman" w:cs="Times New Roman"/>
                      <w:sz w:val="21"/>
                      <w:szCs w:val="21"/>
                    </w:rPr>
                  </w:pPr>
                  <w:r w:rsidRPr="00FA73C8">
                    <w:rPr>
                      <w:rFonts w:ascii="Times New Roman" w:hAnsi="宋体" w:cs="Times New Roman"/>
                      <w:sz w:val="21"/>
                      <w:szCs w:val="21"/>
                    </w:rPr>
                    <w:t>考虑地形</w:t>
                  </w:r>
                </w:p>
              </w:tc>
              <w:tc>
                <w:tcPr>
                  <w:tcW w:w="3509" w:type="dxa"/>
                  <w:vAlign w:val="center"/>
                </w:tcPr>
                <w:p w:rsidR="00EA4276" w:rsidRPr="00FA73C8" w:rsidRDefault="00EA4276" w:rsidP="00EA4276">
                  <w:pPr>
                    <w:pStyle w:val="TableParagraph"/>
                    <w:ind w:right="8"/>
                    <w:jc w:val="center"/>
                    <w:rPr>
                      <w:rFonts w:ascii="Times New Roman" w:hAnsi="Times New Roman" w:cs="Times New Roman"/>
                      <w:sz w:val="21"/>
                      <w:szCs w:val="21"/>
                    </w:rPr>
                  </w:pPr>
                  <w:r w:rsidRPr="00FA73C8">
                    <w:rPr>
                      <w:rFonts w:ascii="Times New Roman" w:hAnsi="宋体" w:cs="Times New Roman"/>
                      <w:sz w:val="21"/>
                      <w:szCs w:val="21"/>
                    </w:rPr>
                    <w:t>否</w:t>
                  </w:r>
                </w:p>
              </w:tc>
            </w:tr>
            <w:tr w:rsidR="00EA4276" w:rsidRPr="00FA73C8" w:rsidTr="00081898">
              <w:trPr>
                <w:trHeight w:hRule="exact" w:val="347"/>
                <w:jc w:val="center"/>
              </w:trPr>
              <w:tc>
                <w:tcPr>
                  <w:tcW w:w="2409" w:type="dxa"/>
                  <w:vMerge/>
                  <w:vAlign w:val="center"/>
                </w:tcPr>
                <w:p w:rsidR="00EA4276" w:rsidRPr="00FA73C8" w:rsidRDefault="00EA4276" w:rsidP="00EA4276">
                  <w:pPr>
                    <w:rPr>
                      <w:sz w:val="21"/>
                      <w:szCs w:val="21"/>
                    </w:rPr>
                  </w:pPr>
                </w:p>
              </w:tc>
              <w:tc>
                <w:tcPr>
                  <w:tcW w:w="3002" w:type="dxa"/>
                  <w:vAlign w:val="center"/>
                </w:tcPr>
                <w:p w:rsidR="00EA4276" w:rsidRPr="00FA73C8" w:rsidRDefault="00EA4276" w:rsidP="00EA4276">
                  <w:pPr>
                    <w:pStyle w:val="TableParagraph"/>
                    <w:ind w:left="529"/>
                    <w:rPr>
                      <w:rFonts w:ascii="Times New Roman" w:eastAsia="Times New Roman" w:hAnsi="Times New Roman" w:cs="Times New Roman"/>
                      <w:sz w:val="21"/>
                      <w:szCs w:val="21"/>
                    </w:rPr>
                  </w:pPr>
                  <w:r w:rsidRPr="00FA73C8">
                    <w:rPr>
                      <w:rFonts w:ascii="Times New Roman" w:hAnsi="宋体" w:cs="Times New Roman"/>
                      <w:spacing w:val="-1"/>
                      <w:sz w:val="21"/>
                      <w:szCs w:val="21"/>
                    </w:rPr>
                    <w:t>地形数据分辨率</w:t>
                  </w:r>
                  <w:r w:rsidRPr="00FA73C8">
                    <w:rPr>
                      <w:rFonts w:ascii="Times New Roman" w:eastAsia="Times New Roman" w:hAnsi="Times New Roman" w:cs="Times New Roman"/>
                      <w:spacing w:val="-1"/>
                      <w:sz w:val="21"/>
                      <w:szCs w:val="21"/>
                    </w:rPr>
                    <w:t>(m)</w:t>
                  </w:r>
                </w:p>
              </w:tc>
              <w:tc>
                <w:tcPr>
                  <w:tcW w:w="3509" w:type="dxa"/>
                  <w:vAlign w:val="center"/>
                </w:tcPr>
                <w:p w:rsidR="00EA4276" w:rsidRPr="00FA73C8" w:rsidRDefault="00EA4276" w:rsidP="00EA4276">
                  <w:pPr>
                    <w:pStyle w:val="TableParagraph"/>
                    <w:ind w:right="6"/>
                    <w:jc w:val="center"/>
                    <w:rPr>
                      <w:rFonts w:ascii="Times New Roman" w:hAnsi="Times New Roman" w:cs="Times New Roman"/>
                      <w:sz w:val="21"/>
                      <w:szCs w:val="21"/>
                    </w:rPr>
                  </w:pPr>
                  <w:r w:rsidRPr="00FA73C8">
                    <w:rPr>
                      <w:rFonts w:ascii="Times New Roman" w:hAnsi="Times New Roman" w:cs="Times New Roman"/>
                      <w:sz w:val="21"/>
                      <w:szCs w:val="21"/>
                    </w:rPr>
                    <w:t>/</w:t>
                  </w:r>
                </w:p>
              </w:tc>
            </w:tr>
            <w:tr w:rsidR="00EA4276" w:rsidRPr="00FA73C8" w:rsidTr="00081898">
              <w:trPr>
                <w:trHeight w:hRule="exact" w:val="348"/>
                <w:jc w:val="center"/>
              </w:trPr>
              <w:tc>
                <w:tcPr>
                  <w:tcW w:w="2409" w:type="dxa"/>
                  <w:vMerge w:val="restart"/>
                  <w:vAlign w:val="center"/>
                </w:tcPr>
                <w:p w:rsidR="00EA4276" w:rsidRPr="00FA73C8" w:rsidRDefault="00EA4276" w:rsidP="00EA4276">
                  <w:pPr>
                    <w:pStyle w:val="TableParagraph"/>
                    <w:rPr>
                      <w:rFonts w:ascii="Times New Roman" w:hAnsi="Times New Roman" w:cs="Times New Roman"/>
                      <w:sz w:val="21"/>
                      <w:szCs w:val="21"/>
                    </w:rPr>
                  </w:pPr>
                </w:p>
                <w:p w:rsidR="00EA4276" w:rsidRPr="00FA73C8" w:rsidRDefault="00EA4276" w:rsidP="00EA4276">
                  <w:pPr>
                    <w:pStyle w:val="TableParagraph"/>
                    <w:rPr>
                      <w:rFonts w:ascii="Times New Roman" w:hAnsi="Times New Roman" w:cs="Times New Roman"/>
                      <w:sz w:val="21"/>
                      <w:szCs w:val="21"/>
                    </w:rPr>
                  </w:pPr>
                </w:p>
                <w:p w:rsidR="00EA4276" w:rsidRPr="00FA73C8" w:rsidRDefault="00EA4276" w:rsidP="00EA4276">
                  <w:pPr>
                    <w:pStyle w:val="TableParagraph"/>
                    <w:ind w:left="289"/>
                    <w:rPr>
                      <w:rFonts w:ascii="Times New Roman" w:hAnsi="Times New Roman" w:cs="Times New Roman"/>
                      <w:sz w:val="21"/>
                      <w:szCs w:val="21"/>
                    </w:rPr>
                  </w:pPr>
                  <w:r w:rsidRPr="00FA73C8">
                    <w:rPr>
                      <w:rFonts w:ascii="Times New Roman" w:hAnsi="宋体" w:cs="Times New Roman"/>
                      <w:sz w:val="21"/>
                      <w:szCs w:val="21"/>
                    </w:rPr>
                    <w:t>是否考虑海岸线熏烟</w:t>
                  </w:r>
                </w:p>
              </w:tc>
              <w:tc>
                <w:tcPr>
                  <w:tcW w:w="3002" w:type="dxa"/>
                  <w:vAlign w:val="center"/>
                </w:tcPr>
                <w:p w:rsidR="00EA4276" w:rsidRPr="00FA73C8" w:rsidRDefault="00EA4276" w:rsidP="00EA4276">
                  <w:pPr>
                    <w:pStyle w:val="TableParagraph"/>
                    <w:ind w:left="681"/>
                    <w:rPr>
                      <w:rFonts w:ascii="Times New Roman" w:hAnsi="Times New Roman" w:cs="Times New Roman"/>
                      <w:sz w:val="21"/>
                      <w:szCs w:val="21"/>
                    </w:rPr>
                  </w:pPr>
                  <w:r w:rsidRPr="00FA73C8">
                    <w:rPr>
                      <w:rFonts w:ascii="Times New Roman" w:hAnsi="宋体" w:cs="Times New Roman"/>
                      <w:sz w:val="21"/>
                      <w:szCs w:val="21"/>
                    </w:rPr>
                    <w:t>考虑海岸线熏烟</w:t>
                  </w:r>
                </w:p>
              </w:tc>
              <w:tc>
                <w:tcPr>
                  <w:tcW w:w="3509" w:type="dxa"/>
                  <w:vAlign w:val="center"/>
                </w:tcPr>
                <w:p w:rsidR="00EA4276" w:rsidRPr="00FA73C8" w:rsidRDefault="00EA4276" w:rsidP="00EA4276">
                  <w:pPr>
                    <w:pStyle w:val="TableParagraph"/>
                    <w:ind w:right="8"/>
                    <w:jc w:val="center"/>
                    <w:rPr>
                      <w:rFonts w:ascii="Times New Roman" w:hAnsi="Times New Roman" w:cs="Times New Roman"/>
                      <w:sz w:val="21"/>
                      <w:szCs w:val="21"/>
                    </w:rPr>
                  </w:pPr>
                  <w:r w:rsidRPr="00FA73C8">
                    <w:rPr>
                      <w:rFonts w:ascii="Times New Roman" w:hAnsi="宋体" w:cs="Times New Roman"/>
                      <w:sz w:val="21"/>
                      <w:szCs w:val="21"/>
                    </w:rPr>
                    <w:t>否</w:t>
                  </w:r>
                </w:p>
              </w:tc>
            </w:tr>
            <w:tr w:rsidR="00EA4276" w:rsidRPr="00FA73C8" w:rsidTr="00081898">
              <w:trPr>
                <w:trHeight w:hRule="exact" w:val="348"/>
                <w:jc w:val="center"/>
              </w:trPr>
              <w:tc>
                <w:tcPr>
                  <w:tcW w:w="2409" w:type="dxa"/>
                  <w:vMerge/>
                  <w:vAlign w:val="center"/>
                </w:tcPr>
                <w:p w:rsidR="00EA4276" w:rsidRPr="00FA73C8" w:rsidRDefault="00EA4276" w:rsidP="00EA4276">
                  <w:pPr>
                    <w:rPr>
                      <w:sz w:val="21"/>
                      <w:szCs w:val="21"/>
                    </w:rPr>
                  </w:pPr>
                </w:p>
              </w:tc>
              <w:tc>
                <w:tcPr>
                  <w:tcW w:w="3002" w:type="dxa"/>
                  <w:vAlign w:val="center"/>
                </w:tcPr>
                <w:p w:rsidR="00EA4276" w:rsidRPr="00FA73C8" w:rsidRDefault="00EA4276" w:rsidP="00EA4276">
                  <w:pPr>
                    <w:pStyle w:val="TableParagraph"/>
                    <w:ind w:left="728"/>
                    <w:rPr>
                      <w:rFonts w:ascii="Times New Roman" w:eastAsia="Times New Roman" w:hAnsi="Times New Roman" w:cs="Times New Roman"/>
                      <w:sz w:val="21"/>
                      <w:szCs w:val="21"/>
                    </w:rPr>
                  </w:pPr>
                  <w:r w:rsidRPr="00FA73C8">
                    <w:rPr>
                      <w:rFonts w:ascii="Times New Roman" w:hAnsi="宋体" w:cs="Times New Roman"/>
                      <w:spacing w:val="-1"/>
                      <w:sz w:val="21"/>
                      <w:szCs w:val="21"/>
                    </w:rPr>
                    <w:t>海岸线距离</w:t>
                  </w:r>
                  <w:r w:rsidRPr="00FA73C8">
                    <w:rPr>
                      <w:rFonts w:ascii="Times New Roman" w:eastAsia="Times New Roman" w:hAnsi="Times New Roman" w:cs="Times New Roman"/>
                      <w:spacing w:val="-1"/>
                      <w:sz w:val="21"/>
                      <w:szCs w:val="21"/>
                    </w:rPr>
                    <w:t>/km</w:t>
                  </w:r>
                </w:p>
              </w:tc>
              <w:tc>
                <w:tcPr>
                  <w:tcW w:w="3509" w:type="dxa"/>
                  <w:vAlign w:val="center"/>
                </w:tcPr>
                <w:p w:rsidR="00EA4276" w:rsidRPr="00FA73C8" w:rsidRDefault="00EA4276" w:rsidP="00EA4276">
                  <w:pPr>
                    <w:pStyle w:val="TableParagraph"/>
                    <w:ind w:left="1857" w:right="1866"/>
                    <w:jc w:val="center"/>
                    <w:rPr>
                      <w:rFonts w:ascii="Times New Roman" w:eastAsia="Times New Roman" w:hAnsi="Times New Roman" w:cs="Times New Roman"/>
                      <w:sz w:val="21"/>
                      <w:szCs w:val="21"/>
                    </w:rPr>
                  </w:pPr>
                  <w:r w:rsidRPr="00FA73C8">
                    <w:rPr>
                      <w:rFonts w:ascii="Times New Roman" w:hAnsi="Times New Roman" w:cs="Times New Roman"/>
                      <w:sz w:val="21"/>
                      <w:szCs w:val="21"/>
                    </w:rPr>
                    <w:t>/</w:t>
                  </w:r>
                </w:p>
              </w:tc>
            </w:tr>
            <w:tr w:rsidR="00EA4276" w:rsidRPr="00FA73C8" w:rsidTr="00081898">
              <w:trPr>
                <w:trHeight w:hRule="exact" w:val="387"/>
                <w:jc w:val="center"/>
              </w:trPr>
              <w:tc>
                <w:tcPr>
                  <w:tcW w:w="2409" w:type="dxa"/>
                  <w:vMerge/>
                  <w:tcBorders>
                    <w:bottom w:val="single" w:sz="8" w:space="0" w:color="000000"/>
                  </w:tcBorders>
                  <w:vAlign w:val="center"/>
                </w:tcPr>
                <w:p w:rsidR="00EA4276" w:rsidRPr="00FA73C8" w:rsidRDefault="00EA4276" w:rsidP="00EA4276">
                  <w:pPr>
                    <w:rPr>
                      <w:sz w:val="21"/>
                      <w:szCs w:val="21"/>
                    </w:rPr>
                  </w:pPr>
                </w:p>
              </w:tc>
              <w:tc>
                <w:tcPr>
                  <w:tcW w:w="3002" w:type="dxa"/>
                  <w:tcBorders>
                    <w:bottom w:val="single" w:sz="8" w:space="0" w:color="000000"/>
                  </w:tcBorders>
                  <w:vAlign w:val="center"/>
                </w:tcPr>
                <w:p w:rsidR="00EA4276" w:rsidRPr="00FA73C8" w:rsidRDefault="00EA4276" w:rsidP="00EA4276">
                  <w:pPr>
                    <w:pStyle w:val="TableParagraph"/>
                    <w:ind w:left="827"/>
                    <w:rPr>
                      <w:rFonts w:ascii="Times New Roman" w:eastAsia="Times New Roman" w:hAnsi="Times New Roman" w:cs="Times New Roman"/>
                      <w:sz w:val="21"/>
                      <w:szCs w:val="21"/>
                    </w:rPr>
                  </w:pPr>
                  <w:r w:rsidRPr="00FA73C8">
                    <w:rPr>
                      <w:rFonts w:ascii="Times New Roman" w:hAnsi="宋体" w:cs="Times New Roman"/>
                      <w:sz w:val="21"/>
                      <w:szCs w:val="21"/>
                    </w:rPr>
                    <w:t>海岸线方向</w:t>
                  </w:r>
                  <w:r w:rsidRPr="00FA73C8">
                    <w:rPr>
                      <w:rFonts w:ascii="Times New Roman" w:eastAsia="Times New Roman" w:hAnsi="Times New Roman" w:cs="Times New Roman"/>
                      <w:sz w:val="21"/>
                      <w:szCs w:val="21"/>
                    </w:rPr>
                    <w:t>/</w:t>
                  </w:r>
                  <w:r w:rsidRPr="00FA73C8">
                    <w:rPr>
                      <w:rFonts w:ascii="Times New Roman" w:eastAsia="Times New Roman" w:hAnsi="Times New Roman" w:cs="Times New Roman"/>
                      <w:position w:val="8"/>
                      <w:sz w:val="21"/>
                      <w:szCs w:val="21"/>
                    </w:rPr>
                    <w:t>o</w:t>
                  </w:r>
                </w:p>
              </w:tc>
              <w:tc>
                <w:tcPr>
                  <w:tcW w:w="3509" w:type="dxa"/>
                  <w:tcBorders>
                    <w:bottom w:val="single" w:sz="8" w:space="0" w:color="000000"/>
                  </w:tcBorders>
                  <w:vAlign w:val="center"/>
                </w:tcPr>
                <w:p w:rsidR="00EA4276" w:rsidRPr="00FA73C8" w:rsidRDefault="00EA4276" w:rsidP="00EA4276">
                  <w:pPr>
                    <w:pStyle w:val="TableParagraph"/>
                    <w:ind w:left="1857" w:right="1866"/>
                    <w:jc w:val="center"/>
                    <w:rPr>
                      <w:rFonts w:ascii="Times New Roman" w:eastAsia="Times New Roman" w:hAnsi="Times New Roman" w:cs="Times New Roman"/>
                      <w:sz w:val="21"/>
                      <w:szCs w:val="21"/>
                    </w:rPr>
                  </w:pPr>
                  <w:r w:rsidRPr="00FA73C8">
                    <w:rPr>
                      <w:rFonts w:ascii="Times New Roman" w:hAnsi="Times New Roman" w:cs="Times New Roman"/>
                      <w:sz w:val="21"/>
                      <w:szCs w:val="21"/>
                    </w:rPr>
                    <w:t>/</w:t>
                  </w:r>
                </w:p>
              </w:tc>
            </w:tr>
          </w:tbl>
          <w:p w:rsidR="00EA4276" w:rsidRPr="00BD3914" w:rsidRDefault="00EA4276" w:rsidP="00EA4276">
            <w:pPr>
              <w:pStyle w:val="a4"/>
              <w:spacing w:line="440" w:lineRule="exact"/>
              <w:ind w:firstLine="482"/>
              <w:rPr>
                <w:rFonts w:eastAsia="黑体"/>
                <w:sz w:val="24"/>
              </w:rPr>
            </w:pPr>
            <w:r w:rsidRPr="00BD3914">
              <w:rPr>
                <w:rFonts w:eastAsia="黑体" w:hAnsi="黑体"/>
                <w:sz w:val="24"/>
              </w:rPr>
              <w:t>表</w:t>
            </w:r>
            <w:r w:rsidR="006009C2">
              <w:rPr>
                <w:rFonts w:eastAsia="黑体" w:hint="eastAsia"/>
                <w:sz w:val="24"/>
              </w:rPr>
              <w:t>27</w:t>
            </w:r>
            <w:r w:rsidR="001975A4">
              <w:rPr>
                <w:rFonts w:eastAsia="黑体" w:hint="eastAsia"/>
                <w:sz w:val="24"/>
              </w:rPr>
              <w:t xml:space="preserve"> </w:t>
            </w:r>
            <w:r w:rsidRPr="00BD3914">
              <w:rPr>
                <w:rFonts w:eastAsia="黑体"/>
                <w:sz w:val="24"/>
              </w:rPr>
              <w:t xml:space="preserve">                    </w:t>
            </w:r>
            <w:r w:rsidRPr="00BD3914">
              <w:rPr>
                <w:rFonts w:eastAsia="黑体" w:hAnsi="黑体"/>
                <w:sz w:val="24"/>
              </w:rPr>
              <w:t>本项目点源参数一览表</w:t>
            </w:r>
          </w:p>
          <w:tbl>
            <w:tblPr>
              <w:tblW w:w="8860"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610"/>
              <w:gridCol w:w="986"/>
              <w:gridCol w:w="567"/>
              <w:gridCol w:w="654"/>
              <w:gridCol w:w="703"/>
              <w:gridCol w:w="705"/>
              <w:gridCol w:w="704"/>
              <w:gridCol w:w="706"/>
              <w:gridCol w:w="704"/>
              <w:gridCol w:w="706"/>
              <w:gridCol w:w="705"/>
              <w:gridCol w:w="1110"/>
            </w:tblGrid>
            <w:tr w:rsidR="00EA4276" w:rsidRPr="00BD3914" w:rsidTr="00EA4276">
              <w:trPr>
                <w:trHeight w:val="397"/>
                <w:jc w:val="center"/>
              </w:trPr>
              <w:tc>
                <w:tcPr>
                  <w:tcW w:w="610"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编号</w:t>
                  </w:r>
                </w:p>
              </w:tc>
              <w:tc>
                <w:tcPr>
                  <w:tcW w:w="986"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名称</w:t>
                  </w:r>
                </w:p>
              </w:tc>
              <w:tc>
                <w:tcPr>
                  <w:tcW w:w="1221" w:type="dxa"/>
                  <w:gridSpan w:val="2"/>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排气筒底部中心坐标</w:t>
                  </w:r>
                  <w:r w:rsidRPr="000928E4">
                    <w:rPr>
                      <w:rFonts w:eastAsia="黑体"/>
                      <w:sz w:val="21"/>
                      <w:szCs w:val="21"/>
                    </w:rPr>
                    <w:t>/m</w:t>
                  </w:r>
                </w:p>
              </w:tc>
              <w:tc>
                <w:tcPr>
                  <w:tcW w:w="703"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排气筒底部海拔高度</w:t>
                  </w:r>
                  <w:r w:rsidRPr="000928E4">
                    <w:rPr>
                      <w:rFonts w:eastAsia="黑体"/>
                      <w:sz w:val="21"/>
                      <w:szCs w:val="21"/>
                    </w:rPr>
                    <w:t>/m</w:t>
                  </w:r>
                </w:p>
              </w:tc>
              <w:tc>
                <w:tcPr>
                  <w:tcW w:w="705"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排气筒高度</w:t>
                  </w:r>
                  <w:r w:rsidRPr="000928E4">
                    <w:rPr>
                      <w:rFonts w:eastAsia="黑体"/>
                      <w:sz w:val="21"/>
                      <w:szCs w:val="21"/>
                    </w:rPr>
                    <w:t>/m</w:t>
                  </w:r>
                </w:p>
              </w:tc>
              <w:tc>
                <w:tcPr>
                  <w:tcW w:w="704"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排气筒出口内径</w:t>
                  </w:r>
                  <w:r w:rsidRPr="000928E4">
                    <w:rPr>
                      <w:rFonts w:eastAsia="黑体"/>
                      <w:sz w:val="21"/>
                      <w:szCs w:val="21"/>
                    </w:rPr>
                    <w:t>/m</w:t>
                  </w:r>
                </w:p>
              </w:tc>
              <w:tc>
                <w:tcPr>
                  <w:tcW w:w="706"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烟气流量</w:t>
                  </w:r>
                  <w:r w:rsidRPr="000928E4">
                    <w:rPr>
                      <w:rFonts w:eastAsia="黑体"/>
                      <w:sz w:val="21"/>
                      <w:szCs w:val="21"/>
                    </w:rPr>
                    <w:t>/</w:t>
                  </w:r>
                  <w:r w:rsidRPr="000928E4">
                    <w:rPr>
                      <w:rFonts w:eastAsia="黑体" w:hAnsi="黑体"/>
                      <w:sz w:val="21"/>
                      <w:szCs w:val="21"/>
                    </w:rPr>
                    <w:t>（</w:t>
                  </w:r>
                  <w:r w:rsidRPr="000928E4">
                    <w:rPr>
                      <w:rFonts w:eastAsia="黑体"/>
                      <w:sz w:val="21"/>
                      <w:szCs w:val="21"/>
                    </w:rPr>
                    <w:t>m</w:t>
                  </w:r>
                  <w:r w:rsidRPr="000928E4">
                    <w:rPr>
                      <w:rFonts w:eastAsia="黑体"/>
                      <w:sz w:val="21"/>
                      <w:szCs w:val="21"/>
                      <w:vertAlign w:val="superscript"/>
                    </w:rPr>
                    <w:t>3</w:t>
                  </w:r>
                  <w:r w:rsidRPr="000928E4">
                    <w:rPr>
                      <w:rFonts w:eastAsia="黑体"/>
                      <w:sz w:val="21"/>
                      <w:szCs w:val="21"/>
                    </w:rPr>
                    <w:t>/h</w:t>
                  </w:r>
                  <w:r w:rsidRPr="000928E4">
                    <w:rPr>
                      <w:rFonts w:eastAsia="黑体" w:hAnsi="黑体"/>
                      <w:sz w:val="21"/>
                      <w:szCs w:val="21"/>
                    </w:rPr>
                    <w:t>）</w:t>
                  </w:r>
                </w:p>
              </w:tc>
              <w:tc>
                <w:tcPr>
                  <w:tcW w:w="704"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烟气温度</w:t>
                  </w:r>
                  <w:r w:rsidRPr="000928E4">
                    <w:rPr>
                      <w:rFonts w:eastAsia="黑体"/>
                      <w:sz w:val="21"/>
                      <w:szCs w:val="21"/>
                    </w:rPr>
                    <w:t>/</w:t>
                  </w:r>
                  <w:r w:rsidRPr="000928E4">
                    <w:rPr>
                      <w:rFonts w:ascii="黑体" w:eastAsia="黑体" w:hAnsi="黑体"/>
                      <w:sz w:val="21"/>
                      <w:szCs w:val="21"/>
                    </w:rPr>
                    <w:t>℃</w:t>
                  </w:r>
                </w:p>
              </w:tc>
              <w:tc>
                <w:tcPr>
                  <w:tcW w:w="706"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年排放小时数</w:t>
                  </w:r>
                  <w:r w:rsidRPr="000928E4">
                    <w:rPr>
                      <w:rFonts w:eastAsia="黑体"/>
                      <w:sz w:val="21"/>
                      <w:szCs w:val="21"/>
                    </w:rPr>
                    <w:t>/h</w:t>
                  </w:r>
                </w:p>
              </w:tc>
              <w:tc>
                <w:tcPr>
                  <w:tcW w:w="705"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排放工况</w:t>
                  </w:r>
                </w:p>
              </w:tc>
              <w:tc>
                <w:tcPr>
                  <w:tcW w:w="1110"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污染物排放速率</w:t>
                  </w:r>
                  <w:r w:rsidRPr="000928E4">
                    <w:rPr>
                      <w:rFonts w:eastAsia="黑体"/>
                      <w:sz w:val="21"/>
                      <w:szCs w:val="21"/>
                    </w:rPr>
                    <w:t>/</w:t>
                  </w:r>
                  <w:r w:rsidRPr="000928E4">
                    <w:rPr>
                      <w:rFonts w:eastAsia="黑体" w:hAnsi="黑体"/>
                      <w:sz w:val="21"/>
                      <w:szCs w:val="21"/>
                    </w:rPr>
                    <w:t>（</w:t>
                  </w:r>
                  <w:r w:rsidRPr="000928E4">
                    <w:rPr>
                      <w:rFonts w:eastAsia="黑体"/>
                      <w:sz w:val="21"/>
                      <w:szCs w:val="21"/>
                    </w:rPr>
                    <w:t>kg/h</w:t>
                  </w:r>
                  <w:r w:rsidRPr="000928E4">
                    <w:rPr>
                      <w:rFonts w:eastAsia="黑体" w:hAnsi="黑体"/>
                      <w:sz w:val="21"/>
                      <w:szCs w:val="21"/>
                    </w:rPr>
                    <w:t>）</w:t>
                  </w:r>
                </w:p>
              </w:tc>
            </w:tr>
            <w:tr w:rsidR="00EA4276" w:rsidRPr="00BD3914" w:rsidTr="00EA4276">
              <w:trPr>
                <w:trHeight w:val="397"/>
                <w:jc w:val="center"/>
              </w:trPr>
              <w:tc>
                <w:tcPr>
                  <w:tcW w:w="610" w:type="dxa"/>
                  <w:vMerge/>
                  <w:tcBorders>
                    <w:bottom w:val="single" w:sz="8" w:space="0" w:color="auto"/>
                  </w:tcBorders>
                  <w:vAlign w:val="center"/>
                </w:tcPr>
                <w:p w:rsidR="00EA4276" w:rsidRPr="00BD3914" w:rsidRDefault="00EA4276" w:rsidP="00EA4276">
                  <w:pPr>
                    <w:adjustRightInd w:val="0"/>
                    <w:snapToGrid w:val="0"/>
                    <w:jc w:val="center"/>
                    <w:rPr>
                      <w:sz w:val="21"/>
                      <w:szCs w:val="21"/>
                    </w:rPr>
                  </w:pPr>
                </w:p>
              </w:tc>
              <w:tc>
                <w:tcPr>
                  <w:tcW w:w="986" w:type="dxa"/>
                  <w:vMerge/>
                  <w:tcBorders>
                    <w:bottom w:val="single" w:sz="8" w:space="0" w:color="auto"/>
                  </w:tcBorders>
                  <w:vAlign w:val="center"/>
                </w:tcPr>
                <w:p w:rsidR="00EA4276" w:rsidRPr="00BD3914" w:rsidRDefault="00EA4276" w:rsidP="00EA4276">
                  <w:pPr>
                    <w:adjustRightInd w:val="0"/>
                    <w:snapToGrid w:val="0"/>
                    <w:jc w:val="center"/>
                    <w:rPr>
                      <w:sz w:val="21"/>
                      <w:szCs w:val="21"/>
                    </w:rPr>
                  </w:pPr>
                </w:p>
              </w:tc>
              <w:tc>
                <w:tcPr>
                  <w:tcW w:w="567" w:type="dxa"/>
                  <w:tcBorders>
                    <w:bottom w:val="single" w:sz="8" w:space="0" w:color="auto"/>
                  </w:tcBorders>
                  <w:vAlign w:val="center"/>
                </w:tcPr>
                <w:p w:rsidR="00EA4276" w:rsidRPr="00BD3914" w:rsidRDefault="00EA4276" w:rsidP="00EA4276">
                  <w:pPr>
                    <w:adjustRightInd w:val="0"/>
                    <w:snapToGrid w:val="0"/>
                    <w:jc w:val="center"/>
                    <w:rPr>
                      <w:sz w:val="21"/>
                      <w:szCs w:val="21"/>
                    </w:rPr>
                  </w:pPr>
                  <w:r w:rsidRPr="00BD3914">
                    <w:rPr>
                      <w:rFonts w:hint="eastAsia"/>
                      <w:sz w:val="21"/>
                      <w:szCs w:val="21"/>
                    </w:rPr>
                    <w:t>X</w:t>
                  </w:r>
                </w:p>
              </w:tc>
              <w:tc>
                <w:tcPr>
                  <w:tcW w:w="654" w:type="dxa"/>
                  <w:tcBorders>
                    <w:bottom w:val="single" w:sz="8" w:space="0" w:color="auto"/>
                  </w:tcBorders>
                  <w:vAlign w:val="center"/>
                </w:tcPr>
                <w:p w:rsidR="00EA4276" w:rsidRPr="00BD3914" w:rsidRDefault="00EA4276" w:rsidP="00EA4276">
                  <w:pPr>
                    <w:adjustRightInd w:val="0"/>
                    <w:snapToGrid w:val="0"/>
                    <w:jc w:val="center"/>
                    <w:rPr>
                      <w:sz w:val="21"/>
                      <w:szCs w:val="21"/>
                    </w:rPr>
                  </w:pPr>
                  <w:r w:rsidRPr="00BD3914">
                    <w:rPr>
                      <w:rFonts w:hint="eastAsia"/>
                      <w:sz w:val="21"/>
                      <w:szCs w:val="21"/>
                    </w:rPr>
                    <w:t>Y</w:t>
                  </w:r>
                </w:p>
              </w:tc>
              <w:tc>
                <w:tcPr>
                  <w:tcW w:w="703" w:type="dxa"/>
                  <w:vMerge/>
                  <w:tcBorders>
                    <w:bottom w:val="single" w:sz="8" w:space="0" w:color="auto"/>
                  </w:tcBorders>
                  <w:vAlign w:val="center"/>
                </w:tcPr>
                <w:p w:rsidR="00EA4276" w:rsidRPr="00BD3914" w:rsidRDefault="00EA4276" w:rsidP="00EA4276">
                  <w:pPr>
                    <w:adjustRightInd w:val="0"/>
                    <w:snapToGrid w:val="0"/>
                    <w:jc w:val="center"/>
                    <w:rPr>
                      <w:sz w:val="21"/>
                      <w:szCs w:val="21"/>
                    </w:rPr>
                  </w:pPr>
                </w:p>
              </w:tc>
              <w:tc>
                <w:tcPr>
                  <w:tcW w:w="705" w:type="dxa"/>
                  <w:vMerge/>
                  <w:tcBorders>
                    <w:bottom w:val="single" w:sz="8" w:space="0" w:color="auto"/>
                  </w:tcBorders>
                  <w:vAlign w:val="center"/>
                </w:tcPr>
                <w:p w:rsidR="00EA4276" w:rsidRPr="00BD3914" w:rsidRDefault="00EA4276" w:rsidP="00EA4276">
                  <w:pPr>
                    <w:adjustRightInd w:val="0"/>
                    <w:snapToGrid w:val="0"/>
                    <w:jc w:val="center"/>
                    <w:rPr>
                      <w:sz w:val="21"/>
                      <w:szCs w:val="21"/>
                    </w:rPr>
                  </w:pPr>
                </w:p>
              </w:tc>
              <w:tc>
                <w:tcPr>
                  <w:tcW w:w="704" w:type="dxa"/>
                  <w:vMerge/>
                  <w:tcBorders>
                    <w:bottom w:val="single" w:sz="8" w:space="0" w:color="auto"/>
                  </w:tcBorders>
                  <w:vAlign w:val="center"/>
                </w:tcPr>
                <w:p w:rsidR="00EA4276" w:rsidRPr="00BD3914" w:rsidRDefault="00EA4276" w:rsidP="00EA4276">
                  <w:pPr>
                    <w:adjustRightInd w:val="0"/>
                    <w:snapToGrid w:val="0"/>
                    <w:jc w:val="center"/>
                    <w:rPr>
                      <w:sz w:val="21"/>
                      <w:szCs w:val="21"/>
                    </w:rPr>
                  </w:pPr>
                </w:p>
              </w:tc>
              <w:tc>
                <w:tcPr>
                  <w:tcW w:w="706" w:type="dxa"/>
                  <w:vMerge/>
                  <w:tcBorders>
                    <w:bottom w:val="single" w:sz="8" w:space="0" w:color="auto"/>
                  </w:tcBorders>
                  <w:vAlign w:val="center"/>
                </w:tcPr>
                <w:p w:rsidR="00EA4276" w:rsidRPr="00BD3914" w:rsidRDefault="00EA4276" w:rsidP="00EA4276">
                  <w:pPr>
                    <w:adjustRightInd w:val="0"/>
                    <w:snapToGrid w:val="0"/>
                    <w:jc w:val="center"/>
                    <w:rPr>
                      <w:sz w:val="21"/>
                      <w:szCs w:val="21"/>
                    </w:rPr>
                  </w:pPr>
                </w:p>
              </w:tc>
              <w:tc>
                <w:tcPr>
                  <w:tcW w:w="704" w:type="dxa"/>
                  <w:vMerge/>
                  <w:tcBorders>
                    <w:bottom w:val="single" w:sz="8" w:space="0" w:color="auto"/>
                  </w:tcBorders>
                  <w:vAlign w:val="center"/>
                </w:tcPr>
                <w:p w:rsidR="00EA4276" w:rsidRPr="00BD3914" w:rsidRDefault="00EA4276" w:rsidP="00EA4276">
                  <w:pPr>
                    <w:adjustRightInd w:val="0"/>
                    <w:snapToGrid w:val="0"/>
                    <w:jc w:val="center"/>
                    <w:rPr>
                      <w:sz w:val="21"/>
                      <w:szCs w:val="21"/>
                    </w:rPr>
                  </w:pPr>
                </w:p>
              </w:tc>
              <w:tc>
                <w:tcPr>
                  <w:tcW w:w="706" w:type="dxa"/>
                  <w:vMerge/>
                  <w:tcBorders>
                    <w:bottom w:val="single" w:sz="8" w:space="0" w:color="auto"/>
                  </w:tcBorders>
                  <w:vAlign w:val="center"/>
                </w:tcPr>
                <w:p w:rsidR="00EA4276" w:rsidRPr="00BD3914" w:rsidRDefault="00EA4276" w:rsidP="00EA4276">
                  <w:pPr>
                    <w:adjustRightInd w:val="0"/>
                    <w:snapToGrid w:val="0"/>
                    <w:jc w:val="center"/>
                    <w:rPr>
                      <w:sz w:val="21"/>
                      <w:szCs w:val="21"/>
                    </w:rPr>
                  </w:pPr>
                </w:p>
              </w:tc>
              <w:tc>
                <w:tcPr>
                  <w:tcW w:w="705" w:type="dxa"/>
                  <w:vMerge/>
                  <w:tcBorders>
                    <w:bottom w:val="single" w:sz="8" w:space="0" w:color="auto"/>
                  </w:tcBorders>
                  <w:vAlign w:val="center"/>
                </w:tcPr>
                <w:p w:rsidR="00EA4276" w:rsidRPr="00BD3914" w:rsidRDefault="00EA4276" w:rsidP="00EA4276">
                  <w:pPr>
                    <w:adjustRightInd w:val="0"/>
                    <w:snapToGrid w:val="0"/>
                    <w:jc w:val="center"/>
                    <w:rPr>
                      <w:sz w:val="21"/>
                      <w:szCs w:val="21"/>
                    </w:rPr>
                  </w:pPr>
                </w:p>
              </w:tc>
              <w:tc>
                <w:tcPr>
                  <w:tcW w:w="1110" w:type="dxa"/>
                  <w:vMerge/>
                  <w:tcBorders>
                    <w:bottom w:val="single" w:sz="8" w:space="0" w:color="auto"/>
                  </w:tcBorders>
                  <w:vAlign w:val="center"/>
                </w:tcPr>
                <w:p w:rsidR="00EA4276" w:rsidRPr="00BD3914" w:rsidRDefault="00EA4276" w:rsidP="00EA4276">
                  <w:pPr>
                    <w:adjustRightInd w:val="0"/>
                    <w:snapToGrid w:val="0"/>
                    <w:jc w:val="center"/>
                    <w:rPr>
                      <w:sz w:val="21"/>
                      <w:szCs w:val="21"/>
                    </w:rPr>
                  </w:pPr>
                </w:p>
              </w:tc>
            </w:tr>
            <w:tr w:rsidR="00EA4276" w:rsidRPr="00BD3914" w:rsidTr="00EA4276">
              <w:trPr>
                <w:trHeight w:val="397"/>
                <w:jc w:val="center"/>
              </w:trPr>
              <w:tc>
                <w:tcPr>
                  <w:tcW w:w="610" w:type="dxa"/>
                  <w:tcBorders>
                    <w:top w:val="single" w:sz="8" w:space="0" w:color="auto"/>
                    <w:bottom w:val="single" w:sz="8" w:space="0" w:color="auto"/>
                  </w:tcBorders>
                  <w:vAlign w:val="center"/>
                </w:tcPr>
                <w:p w:rsidR="00EA4276" w:rsidRPr="00BD3914" w:rsidRDefault="00EA4276" w:rsidP="00EA4276">
                  <w:pPr>
                    <w:adjustRightInd w:val="0"/>
                    <w:snapToGrid w:val="0"/>
                    <w:jc w:val="center"/>
                    <w:rPr>
                      <w:sz w:val="21"/>
                      <w:szCs w:val="21"/>
                    </w:rPr>
                  </w:pPr>
                  <w:r w:rsidRPr="00BD3914">
                    <w:rPr>
                      <w:rFonts w:hint="eastAsia"/>
                      <w:sz w:val="21"/>
                      <w:szCs w:val="21"/>
                    </w:rPr>
                    <w:t>1</w:t>
                  </w:r>
                </w:p>
              </w:tc>
              <w:tc>
                <w:tcPr>
                  <w:tcW w:w="986" w:type="dxa"/>
                  <w:tcBorders>
                    <w:top w:val="single" w:sz="8" w:space="0" w:color="auto"/>
                    <w:bottom w:val="single" w:sz="8" w:space="0" w:color="auto"/>
                  </w:tcBorders>
                  <w:vAlign w:val="center"/>
                </w:tcPr>
                <w:p w:rsidR="00EA4276" w:rsidRPr="00BD3914" w:rsidRDefault="00EA4276" w:rsidP="00111F0E">
                  <w:pPr>
                    <w:adjustRightInd w:val="0"/>
                    <w:snapToGrid w:val="0"/>
                    <w:jc w:val="center"/>
                    <w:rPr>
                      <w:sz w:val="21"/>
                      <w:szCs w:val="21"/>
                    </w:rPr>
                  </w:pPr>
                  <w:r w:rsidRPr="00BD3914">
                    <w:rPr>
                      <w:rFonts w:hint="eastAsia"/>
                      <w:sz w:val="21"/>
                      <w:szCs w:val="21"/>
                    </w:rPr>
                    <w:t>排气筒</w:t>
                  </w:r>
                  <w:r w:rsidR="00081898">
                    <w:rPr>
                      <w:rFonts w:hint="eastAsia"/>
                      <w:sz w:val="21"/>
                      <w:szCs w:val="21"/>
                    </w:rPr>
                    <w:t>P1</w:t>
                  </w:r>
                </w:p>
              </w:tc>
              <w:tc>
                <w:tcPr>
                  <w:tcW w:w="567" w:type="dxa"/>
                  <w:tcBorders>
                    <w:top w:val="single" w:sz="8" w:space="0" w:color="auto"/>
                    <w:bottom w:val="single" w:sz="8" w:space="0" w:color="auto"/>
                  </w:tcBorders>
                  <w:vAlign w:val="center"/>
                </w:tcPr>
                <w:p w:rsidR="00EA4276" w:rsidRPr="00BD3914" w:rsidRDefault="00EA4276" w:rsidP="00EA4276">
                  <w:pPr>
                    <w:adjustRightInd w:val="0"/>
                    <w:snapToGrid w:val="0"/>
                    <w:jc w:val="center"/>
                    <w:rPr>
                      <w:sz w:val="21"/>
                      <w:szCs w:val="21"/>
                    </w:rPr>
                  </w:pPr>
                  <w:r w:rsidRPr="00BD3914">
                    <w:rPr>
                      <w:rFonts w:hint="eastAsia"/>
                      <w:sz w:val="21"/>
                      <w:szCs w:val="21"/>
                    </w:rPr>
                    <w:t>0</w:t>
                  </w:r>
                </w:p>
              </w:tc>
              <w:tc>
                <w:tcPr>
                  <w:tcW w:w="654" w:type="dxa"/>
                  <w:tcBorders>
                    <w:top w:val="single" w:sz="8" w:space="0" w:color="auto"/>
                    <w:bottom w:val="single" w:sz="8" w:space="0" w:color="auto"/>
                  </w:tcBorders>
                  <w:vAlign w:val="center"/>
                </w:tcPr>
                <w:p w:rsidR="00EA4276" w:rsidRPr="00BD3914" w:rsidRDefault="00EA4276" w:rsidP="00EA4276">
                  <w:pPr>
                    <w:adjustRightInd w:val="0"/>
                    <w:snapToGrid w:val="0"/>
                    <w:jc w:val="center"/>
                    <w:rPr>
                      <w:sz w:val="21"/>
                      <w:szCs w:val="21"/>
                    </w:rPr>
                  </w:pPr>
                  <w:r w:rsidRPr="00BD3914">
                    <w:rPr>
                      <w:rFonts w:hint="eastAsia"/>
                      <w:sz w:val="21"/>
                      <w:szCs w:val="21"/>
                    </w:rPr>
                    <w:t>0</w:t>
                  </w:r>
                </w:p>
              </w:tc>
              <w:tc>
                <w:tcPr>
                  <w:tcW w:w="703" w:type="dxa"/>
                  <w:tcBorders>
                    <w:top w:val="single" w:sz="8" w:space="0" w:color="auto"/>
                    <w:bottom w:val="single" w:sz="8" w:space="0" w:color="auto"/>
                  </w:tcBorders>
                  <w:vAlign w:val="center"/>
                </w:tcPr>
                <w:p w:rsidR="00EA4276" w:rsidRPr="00BD3914" w:rsidRDefault="00196E4F" w:rsidP="00EA4276">
                  <w:pPr>
                    <w:adjustRightInd w:val="0"/>
                    <w:snapToGrid w:val="0"/>
                    <w:jc w:val="center"/>
                    <w:rPr>
                      <w:sz w:val="21"/>
                      <w:szCs w:val="21"/>
                    </w:rPr>
                  </w:pPr>
                  <w:r>
                    <w:rPr>
                      <w:rFonts w:hint="eastAsia"/>
                      <w:sz w:val="21"/>
                      <w:szCs w:val="21"/>
                    </w:rPr>
                    <w:t>73</w:t>
                  </w:r>
                </w:p>
              </w:tc>
              <w:tc>
                <w:tcPr>
                  <w:tcW w:w="705" w:type="dxa"/>
                  <w:tcBorders>
                    <w:top w:val="single" w:sz="8" w:space="0" w:color="auto"/>
                    <w:bottom w:val="single" w:sz="8" w:space="0" w:color="auto"/>
                  </w:tcBorders>
                  <w:vAlign w:val="center"/>
                </w:tcPr>
                <w:p w:rsidR="00EA4276" w:rsidRPr="00BD3914" w:rsidRDefault="00EA4276" w:rsidP="00EA4276">
                  <w:pPr>
                    <w:adjustRightInd w:val="0"/>
                    <w:snapToGrid w:val="0"/>
                    <w:jc w:val="center"/>
                    <w:rPr>
                      <w:sz w:val="21"/>
                      <w:szCs w:val="21"/>
                    </w:rPr>
                  </w:pPr>
                  <w:r w:rsidRPr="00BD3914">
                    <w:rPr>
                      <w:rFonts w:hint="eastAsia"/>
                      <w:sz w:val="21"/>
                      <w:szCs w:val="21"/>
                    </w:rPr>
                    <w:t>15</w:t>
                  </w:r>
                </w:p>
              </w:tc>
              <w:tc>
                <w:tcPr>
                  <w:tcW w:w="704" w:type="dxa"/>
                  <w:tcBorders>
                    <w:top w:val="single" w:sz="8" w:space="0" w:color="auto"/>
                    <w:bottom w:val="single" w:sz="8" w:space="0" w:color="auto"/>
                  </w:tcBorders>
                  <w:vAlign w:val="center"/>
                </w:tcPr>
                <w:p w:rsidR="00EA4276" w:rsidRPr="00BD3914" w:rsidRDefault="00EA4276" w:rsidP="00EA4276">
                  <w:pPr>
                    <w:adjustRightInd w:val="0"/>
                    <w:snapToGrid w:val="0"/>
                    <w:jc w:val="center"/>
                    <w:rPr>
                      <w:sz w:val="21"/>
                      <w:szCs w:val="21"/>
                    </w:rPr>
                  </w:pPr>
                  <w:r w:rsidRPr="00BD3914">
                    <w:rPr>
                      <w:rFonts w:hint="eastAsia"/>
                      <w:sz w:val="21"/>
                      <w:szCs w:val="21"/>
                    </w:rPr>
                    <w:t>0.4</w:t>
                  </w:r>
                </w:p>
              </w:tc>
              <w:tc>
                <w:tcPr>
                  <w:tcW w:w="706" w:type="dxa"/>
                  <w:tcBorders>
                    <w:top w:val="single" w:sz="8" w:space="0" w:color="auto"/>
                    <w:bottom w:val="single" w:sz="8" w:space="0" w:color="auto"/>
                  </w:tcBorders>
                  <w:vAlign w:val="center"/>
                </w:tcPr>
                <w:p w:rsidR="00EA4276" w:rsidRPr="00BD3914" w:rsidRDefault="007B6583" w:rsidP="00EA4276">
                  <w:pPr>
                    <w:adjustRightInd w:val="0"/>
                    <w:snapToGrid w:val="0"/>
                    <w:jc w:val="center"/>
                    <w:rPr>
                      <w:sz w:val="21"/>
                      <w:szCs w:val="21"/>
                    </w:rPr>
                  </w:pPr>
                  <w:r>
                    <w:rPr>
                      <w:rFonts w:hint="eastAsia"/>
                      <w:sz w:val="21"/>
                      <w:szCs w:val="21"/>
                    </w:rPr>
                    <w:t>5</w:t>
                  </w:r>
                  <w:r w:rsidR="00EA4276" w:rsidRPr="00BD3914">
                    <w:rPr>
                      <w:rFonts w:hint="eastAsia"/>
                      <w:sz w:val="21"/>
                      <w:szCs w:val="21"/>
                    </w:rPr>
                    <w:t>000</w:t>
                  </w:r>
                </w:p>
              </w:tc>
              <w:tc>
                <w:tcPr>
                  <w:tcW w:w="704" w:type="dxa"/>
                  <w:tcBorders>
                    <w:top w:val="single" w:sz="8" w:space="0" w:color="auto"/>
                    <w:bottom w:val="single" w:sz="8" w:space="0" w:color="auto"/>
                  </w:tcBorders>
                  <w:vAlign w:val="center"/>
                </w:tcPr>
                <w:p w:rsidR="00EA4276" w:rsidRPr="00BD3914" w:rsidRDefault="00196E4F" w:rsidP="00EA4276">
                  <w:pPr>
                    <w:adjustRightInd w:val="0"/>
                    <w:snapToGrid w:val="0"/>
                    <w:jc w:val="center"/>
                    <w:rPr>
                      <w:sz w:val="21"/>
                      <w:szCs w:val="21"/>
                    </w:rPr>
                  </w:pPr>
                  <w:r>
                    <w:rPr>
                      <w:rFonts w:hint="eastAsia"/>
                      <w:sz w:val="21"/>
                      <w:szCs w:val="21"/>
                    </w:rPr>
                    <w:t>40</w:t>
                  </w:r>
                </w:p>
              </w:tc>
              <w:tc>
                <w:tcPr>
                  <w:tcW w:w="706" w:type="dxa"/>
                  <w:tcBorders>
                    <w:top w:val="single" w:sz="8" w:space="0" w:color="auto"/>
                    <w:bottom w:val="single" w:sz="8" w:space="0" w:color="auto"/>
                  </w:tcBorders>
                  <w:vAlign w:val="center"/>
                </w:tcPr>
                <w:p w:rsidR="00EA4276" w:rsidRPr="00BD3914" w:rsidRDefault="00D53C86" w:rsidP="00EA4276">
                  <w:pPr>
                    <w:adjustRightInd w:val="0"/>
                    <w:snapToGrid w:val="0"/>
                    <w:jc w:val="center"/>
                    <w:rPr>
                      <w:sz w:val="21"/>
                      <w:szCs w:val="21"/>
                    </w:rPr>
                  </w:pPr>
                  <w:r>
                    <w:rPr>
                      <w:rFonts w:hint="eastAsia"/>
                      <w:sz w:val="21"/>
                      <w:szCs w:val="21"/>
                    </w:rPr>
                    <w:t>600</w:t>
                  </w:r>
                </w:p>
              </w:tc>
              <w:tc>
                <w:tcPr>
                  <w:tcW w:w="705" w:type="dxa"/>
                  <w:tcBorders>
                    <w:top w:val="single" w:sz="8" w:space="0" w:color="auto"/>
                    <w:bottom w:val="single" w:sz="8" w:space="0" w:color="auto"/>
                  </w:tcBorders>
                  <w:vAlign w:val="center"/>
                </w:tcPr>
                <w:p w:rsidR="00EA4276" w:rsidRPr="004C2CBE" w:rsidRDefault="00EA4276" w:rsidP="00EA4276">
                  <w:pPr>
                    <w:adjustRightInd w:val="0"/>
                    <w:snapToGrid w:val="0"/>
                    <w:jc w:val="center"/>
                    <w:rPr>
                      <w:color w:val="000000"/>
                      <w:sz w:val="21"/>
                      <w:szCs w:val="21"/>
                    </w:rPr>
                  </w:pPr>
                  <w:r w:rsidRPr="004C2CBE">
                    <w:rPr>
                      <w:rFonts w:hint="eastAsia"/>
                      <w:color w:val="000000"/>
                      <w:sz w:val="21"/>
                      <w:szCs w:val="21"/>
                    </w:rPr>
                    <w:t>正常</w:t>
                  </w:r>
                </w:p>
              </w:tc>
              <w:tc>
                <w:tcPr>
                  <w:tcW w:w="1110" w:type="dxa"/>
                  <w:tcBorders>
                    <w:top w:val="single" w:sz="8" w:space="0" w:color="auto"/>
                    <w:bottom w:val="single" w:sz="8" w:space="0" w:color="auto"/>
                  </w:tcBorders>
                  <w:vAlign w:val="center"/>
                </w:tcPr>
                <w:p w:rsidR="00EA4276" w:rsidRPr="004C2CBE" w:rsidRDefault="007B6583" w:rsidP="0020397C">
                  <w:pPr>
                    <w:adjustRightInd w:val="0"/>
                    <w:snapToGrid w:val="0"/>
                    <w:jc w:val="center"/>
                    <w:rPr>
                      <w:color w:val="000000"/>
                      <w:sz w:val="21"/>
                      <w:szCs w:val="21"/>
                    </w:rPr>
                  </w:pPr>
                  <w:r>
                    <w:rPr>
                      <w:rFonts w:hint="eastAsia"/>
                      <w:color w:val="000000"/>
                      <w:sz w:val="21"/>
                      <w:szCs w:val="21"/>
                    </w:rPr>
                    <w:t>0.0</w:t>
                  </w:r>
                  <w:r w:rsidR="0020397C">
                    <w:rPr>
                      <w:rFonts w:hint="eastAsia"/>
                      <w:color w:val="000000"/>
                      <w:sz w:val="21"/>
                      <w:szCs w:val="21"/>
                    </w:rPr>
                    <w:t>166</w:t>
                  </w:r>
                </w:p>
              </w:tc>
            </w:tr>
          </w:tbl>
          <w:p w:rsidR="00EA4276" w:rsidRDefault="00EA4276" w:rsidP="00EA4276">
            <w:pPr>
              <w:snapToGrid w:val="0"/>
              <w:spacing w:line="440" w:lineRule="exact"/>
              <w:ind w:firstLineChars="200" w:firstLine="480"/>
              <w:rPr>
                <w:bCs/>
                <w:snapToGrid w:val="0"/>
                <w:kern w:val="0"/>
                <w:sz w:val="24"/>
              </w:rPr>
            </w:pPr>
            <w:r>
              <w:rPr>
                <w:bCs/>
                <w:snapToGrid w:val="0"/>
                <w:kern w:val="0"/>
                <w:sz w:val="24"/>
              </w:rPr>
              <w:t>采用环评导则推荐的点源估算模式</w:t>
            </w:r>
            <w:r>
              <w:rPr>
                <w:rFonts w:eastAsia="Times New Roman"/>
                <w:sz w:val="24"/>
              </w:rPr>
              <w:t>——AERSCREEN</w:t>
            </w:r>
            <w:r>
              <w:rPr>
                <w:bCs/>
                <w:snapToGrid w:val="0"/>
                <w:kern w:val="0"/>
                <w:sz w:val="24"/>
              </w:rPr>
              <w:t>预测本项目</w:t>
            </w:r>
            <w:r>
              <w:rPr>
                <w:rFonts w:hint="eastAsia"/>
                <w:bCs/>
                <w:snapToGrid w:val="0"/>
                <w:kern w:val="0"/>
                <w:sz w:val="24"/>
              </w:rPr>
              <w:t>所有</w:t>
            </w:r>
            <w:r>
              <w:rPr>
                <w:bCs/>
                <w:snapToGrid w:val="0"/>
                <w:kern w:val="0"/>
                <w:sz w:val="24"/>
              </w:rPr>
              <w:t>点源排放大气污染物</w:t>
            </w:r>
            <w:r>
              <w:rPr>
                <w:snapToGrid w:val="0"/>
                <w:kern w:val="0"/>
                <w:sz w:val="24"/>
              </w:rPr>
              <w:t>最大落地浓度及出现距离，</w:t>
            </w:r>
            <w:r>
              <w:rPr>
                <w:bCs/>
                <w:snapToGrid w:val="0"/>
                <w:kern w:val="0"/>
                <w:sz w:val="24"/>
              </w:rPr>
              <w:t>预测结果详见</w:t>
            </w:r>
            <w:r w:rsidR="0020397C">
              <w:rPr>
                <w:rFonts w:hint="eastAsia"/>
                <w:bCs/>
                <w:snapToGrid w:val="0"/>
                <w:kern w:val="0"/>
                <w:sz w:val="24"/>
              </w:rPr>
              <w:t>下表</w:t>
            </w:r>
            <w:r>
              <w:rPr>
                <w:bCs/>
                <w:snapToGrid w:val="0"/>
                <w:kern w:val="0"/>
                <w:sz w:val="24"/>
              </w:rPr>
              <w:t>。</w:t>
            </w:r>
          </w:p>
          <w:p w:rsidR="00EA4276" w:rsidRPr="004C2CBE" w:rsidRDefault="00EA4276" w:rsidP="00EA4276">
            <w:pPr>
              <w:spacing w:line="440" w:lineRule="exact"/>
              <w:ind w:firstLineChars="200" w:firstLine="480"/>
              <w:rPr>
                <w:rFonts w:eastAsia="黑体"/>
                <w:sz w:val="24"/>
              </w:rPr>
            </w:pPr>
            <w:r w:rsidRPr="004C2CBE">
              <w:rPr>
                <w:rFonts w:eastAsia="黑体" w:hAnsi="黑体"/>
                <w:sz w:val="24"/>
              </w:rPr>
              <w:t>表</w:t>
            </w:r>
            <w:r w:rsidR="006009C2">
              <w:rPr>
                <w:rFonts w:eastAsia="黑体" w:hint="eastAsia"/>
                <w:sz w:val="24"/>
              </w:rPr>
              <w:t>28</w:t>
            </w:r>
            <w:r w:rsidR="00AE4292">
              <w:rPr>
                <w:rFonts w:eastAsia="黑体"/>
                <w:sz w:val="24"/>
              </w:rPr>
              <w:t xml:space="preserve">                    </w:t>
            </w:r>
            <w:r w:rsidRPr="004C2CBE">
              <w:rPr>
                <w:rFonts w:eastAsia="黑体"/>
                <w:sz w:val="24"/>
              </w:rPr>
              <w:t xml:space="preserve">   </w:t>
            </w:r>
            <w:r w:rsidRPr="004C2CBE">
              <w:rPr>
                <w:rFonts w:eastAsia="黑体" w:hAnsi="黑体"/>
                <w:sz w:val="24"/>
              </w:rPr>
              <w:t>有组织预测结果表</w:t>
            </w:r>
          </w:p>
          <w:tbl>
            <w:tblPr>
              <w:tblW w:w="8800" w:type="dxa"/>
              <w:tblBorders>
                <w:top w:val="single" w:sz="8" w:space="0" w:color="auto"/>
                <w:bottom w:val="single" w:sz="8" w:space="0" w:color="auto"/>
                <w:insideH w:val="single" w:sz="4" w:space="0" w:color="auto"/>
                <w:insideV w:val="single" w:sz="4" w:space="0" w:color="auto"/>
              </w:tblBorders>
              <w:tblLayout w:type="fixed"/>
              <w:tblLook w:val="04A0"/>
            </w:tblPr>
            <w:tblGrid>
              <w:gridCol w:w="1145"/>
              <w:gridCol w:w="1267"/>
              <w:gridCol w:w="1206"/>
              <w:gridCol w:w="1375"/>
              <w:gridCol w:w="1373"/>
              <w:gridCol w:w="1443"/>
              <w:gridCol w:w="991"/>
            </w:tblGrid>
            <w:tr w:rsidR="00EA4276" w:rsidRPr="003557B0" w:rsidTr="00196E4F">
              <w:trPr>
                <w:trHeight w:val="397"/>
              </w:trPr>
              <w:tc>
                <w:tcPr>
                  <w:tcW w:w="1145" w:type="dxa"/>
                  <w:vMerge w:val="restart"/>
                  <w:vAlign w:val="center"/>
                </w:tcPr>
                <w:p w:rsidR="004F0A77" w:rsidRDefault="00EA4276" w:rsidP="00EA4276">
                  <w:pPr>
                    <w:adjustRightInd w:val="0"/>
                    <w:snapToGrid w:val="0"/>
                    <w:jc w:val="center"/>
                    <w:rPr>
                      <w:rFonts w:eastAsia="黑体" w:hAnsi="黑体"/>
                      <w:sz w:val="21"/>
                      <w:szCs w:val="21"/>
                    </w:rPr>
                  </w:pPr>
                  <w:r w:rsidRPr="000928E4">
                    <w:rPr>
                      <w:rFonts w:eastAsia="黑体" w:hAnsi="黑体"/>
                      <w:sz w:val="21"/>
                      <w:szCs w:val="21"/>
                    </w:rPr>
                    <w:t>污染源</w:t>
                  </w:r>
                </w:p>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名称</w:t>
                  </w:r>
                </w:p>
              </w:tc>
              <w:tc>
                <w:tcPr>
                  <w:tcW w:w="1267"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评价因子</w:t>
                  </w:r>
                </w:p>
              </w:tc>
              <w:tc>
                <w:tcPr>
                  <w:tcW w:w="1206" w:type="dxa"/>
                  <w:vMerge w:val="restart"/>
                  <w:vAlign w:val="center"/>
                </w:tcPr>
                <w:p w:rsidR="00EA4276" w:rsidRPr="000928E4" w:rsidRDefault="00EA4276" w:rsidP="002451CA">
                  <w:pPr>
                    <w:adjustRightInd w:val="0"/>
                    <w:snapToGrid w:val="0"/>
                    <w:jc w:val="center"/>
                    <w:rPr>
                      <w:rFonts w:eastAsia="黑体"/>
                      <w:sz w:val="21"/>
                      <w:szCs w:val="21"/>
                    </w:rPr>
                  </w:pPr>
                  <w:r w:rsidRPr="000928E4">
                    <w:rPr>
                      <w:rFonts w:eastAsia="黑体" w:hAnsi="黑体"/>
                      <w:sz w:val="21"/>
                      <w:szCs w:val="21"/>
                    </w:rPr>
                    <w:t>评价标准（</w:t>
                  </w:r>
                  <w:r w:rsidR="002451CA">
                    <w:rPr>
                      <w:rFonts w:eastAsia="黑体" w:hint="eastAsia"/>
                      <w:sz w:val="21"/>
                      <w:szCs w:val="21"/>
                    </w:rPr>
                    <w:t>m</w:t>
                  </w:r>
                  <w:r w:rsidRPr="000928E4">
                    <w:rPr>
                      <w:rFonts w:eastAsia="黑体"/>
                      <w:sz w:val="21"/>
                      <w:szCs w:val="21"/>
                    </w:rPr>
                    <w:t>g/m</w:t>
                  </w:r>
                  <w:r w:rsidRPr="000928E4">
                    <w:rPr>
                      <w:rFonts w:eastAsia="黑体"/>
                      <w:sz w:val="21"/>
                      <w:szCs w:val="21"/>
                      <w:vertAlign w:val="superscript"/>
                    </w:rPr>
                    <w:t>3</w:t>
                  </w:r>
                  <w:r w:rsidRPr="000928E4">
                    <w:rPr>
                      <w:rFonts w:eastAsia="黑体" w:hAnsi="黑体"/>
                      <w:sz w:val="21"/>
                      <w:szCs w:val="21"/>
                    </w:rPr>
                    <w:t>）</w:t>
                  </w:r>
                </w:p>
              </w:tc>
              <w:tc>
                <w:tcPr>
                  <w:tcW w:w="4191" w:type="dxa"/>
                  <w:gridSpan w:val="3"/>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最大落地浓度</w:t>
                  </w:r>
                </w:p>
              </w:tc>
              <w:tc>
                <w:tcPr>
                  <w:tcW w:w="991" w:type="dxa"/>
                  <w:vMerge w:val="restart"/>
                  <w:vAlign w:val="center"/>
                </w:tcPr>
                <w:p w:rsidR="00EA4276" w:rsidRPr="000928E4" w:rsidRDefault="00EA4276" w:rsidP="00EA4276">
                  <w:pPr>
                    <w:adjustRightInd w:val="0"/>
                    <w:snapToGrid w:val="0"/>
                    <w:jc w:val="center"/>
                    <w:rPr>
                      <w:rFonts w:eastAsia="黑体"/>
                      <w:sz w:val="21"/>
                      <w:szCs w:val="21"/>
                      <w:vertAlign w:val="subscript"/>
                    </w:rPr>
                  </w:pPr>
                  <w:r w:rsidRPr="000928E4">
                    <w:rPr>
                      <w:rFonts w:eastAsia="黑体"/>
                      <w:sz w:val="21"/>
                      <w:szCs w:val="21"/>
                    </w:rPr>
                    <w:t>D</w:t>
                  </w:r>
                  <w:r w:rsidRPr="000928E4">
                    <w:rPr>
                      <w:rFonts w:eastAsia="黑体"/>
                      <w:sz w:val="21"/>
                      <w:szCs w:val="21"/>
                      <w:vertAlign w:val="subscript"/>
                    </w:rPr>
                    <w:t>10%</w:t>
                  </w:r>
                </w:p>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w:t>
                  </w:r>
                  <w:r w:rsidRPr="000928E4">
                    <w:rPr>
                      <w:rFonts w:eastAsia="黑体"/>
                      <w:sz w:val="21"/>
                      <w:szCs w:val="21"/>
                    </w:rPr>
                    <w:t>m</w:t>
                  </w:r>
                  <w:r w:rsidRPr="000928E4">
                    <w:rPr>
                      <w:rFonts w:eastAsia="黑体" w:hAnsi="黑体"/>
                      <w:sz w:val="21"/>
                      <w:szCs w:val="21"/>
                    </w:rPr>
                    <w:t>）</w:t>
                  </w:r>
                </w:p>
              </w:tc>
            </w:tr>
            <w:tr w:rsidR="00EA4276" w:rsidRPr="003557B0" w:rsidTr="00196E4F">
              <w:trPr>
                <w:trHeight w:val="397"/>
              </w:trPr>
              <w:tc>
                <w:tcPr>
                  <w:tcW w:w="1145" w:type="dxa"/>
                  <w:vMerge/>
                  <w:tcBorders>
                    <w:bottom w:val="single" w:sz="8" w:space="0" w:color="auto"/>
                  </w:tcBorders>
                  <w:vAlign w:val="center"/>
                </w:tcPr>
                <w:p w:rsidR="00EA4276" w:rsidRPr="003557B0" w:rsidRDefault="00EA4276" w:rsidP="00EA4276">
                  <w:pPr>
                    <w:adjustRightInd w:val="0"/>
                    <w:snapToGrid w:val="0"/>
                    <w:jc w:val="center"/>
                    <w:rPr>
                      <w:sz w:val="21"/>
                      <w:szCs w:val="21"/>
                    </w:rPr>
                  </w:pPr>
                </w:p>
              </w:tc>
              <w:tc>
                <w:tcPr>
                  <w:tcW w:w="1267" w:type="dxa"/>
                  <w:vMerge/>
                  <w:tcBorders>
                    <w:bottom w:val="single" w:sz="8" w:space="0" w:color="auto"/>
                  </w:tcBorders>
                  <w:vAlign w:val="center"/>
                </w:tcPr>
                <w:p w:rsidR="00EA4276" w:rsidRPr="003557B0" w:rsidRDefault="00EA4276" w:rsidP="00EA4276">
                  <w:pPr>
                    <w:adjustRightInd w:val="0"/>
                    <w:snapToGrid w:val="0"/>
                    <w:jc w:val="center"/>
                    <w:rPr>
                      <w:sz w:val="21"/>
                      <w:szCs w:val="21"/>
                    </w:rPr>
                  </w:pPr>
                </w:p>
              </w:tc>
              <w:tc>
                <w:tcPr>
                  <w:tcW w:w="1206" w:type="dxa"/>
                  <w:vMerge/>
                  <w:tcBorders>
                    <w:bottom w:val="single" w:sz="8" w:space="0" w:color="auto"/>
                  </w:tcBorders>
                  <w:vAlign w:val="center"/>
                </w:tcPr>
                <w:p w:rsidR="00EA4276" w:rsidRPr="003557B0" w:rsidRDefault="00EA4276" w:rsidP="00EA4276">
                  <w:pPr>
                    <w:adjustRightInd w:val="0"/>
                    <w:snapToGrid w:val="0"/>
                    <w:jc w:val="center"/>
                    <w:rPr>
                      <w:sz w:val="21"/>
                      <w:szCs w:val="21"/>
                    </w:rPr>
                  </w:pPr>
                </w:p>
              </w:tc>
              <w:tc>
                <w:tcPr>
                  <w:tcW w:w="1375" w:type="dxa"/>
                  <w:tcBorders>
                    <w:bottom w:val="single" w:sz="8" w:space="0" w:color="auto"/>
                  </w:tcBorders>
                  <w:vAlign w:val="center"/>
                </w:tcPr>
                <w:p w:rsidR="00EA4276" w:rsidRPr="000928E4" w:rsidRDefault="00EA4276" w:rsidP="00EA4276">
                  <w:pPr>
                    <w:adjustRightInd w:val="0"/>
                    <w:snapToGrid w:val="0"/>
                    <w:jc w:val="center"/>
                    <w:rPr>
                      <w:rFonts w:eastAsia="黑体"/>
                      <w:sz w:val="21"/>
                      <w:szCs w:val="21"/>
                    </w:rPr>
                  </w:pPr>
                  <w:r w:rsidRPr="000928E4">
                    <w:rPr>
                      <w:rFonts w:eastAsia="黑体"/>
                      <w:sz w:val="21"/>
                      <w:szCs w:val="21"/>
                    </w:rPr>
                    <w:t>C</w:t>
                  </w:r>
                  <w:r w:rsidRPr="000928E4">
                    <w:rPr>
                      <w:rFonts w:eastAsia="黑体"/>
                      <w:sz w:val="21"/>
                      <w:szCs w:val="21"/>
                      <w:vertAlign w:val="subscript"/>
                    </w:rPr>
                    <w:t>max</w:t>
                  </w:r>
                  <w:r w:rsidRPr="000928E4">
                    <w:rPr>
                      <w:rFonts w:eastAsia="黑体" w:hAnsi="黑体"/>
                      <w:sz w:val="21"/>
                      <w:szCs w:val="21"/>
                    </w:rPr>
                    <w:t>（</w:t>
                  </w:r>
                  <w:r w:rsidRPr="000928E4">
                    <w:rPr>
                      <w:rFonts w:eastAsia="黑体"/>
                      <w:kern w:val="0"/>
                      <w:sz w:val="21"/>
                      <w:szCs w:val="21"/>
                    </w:rPr>
                    <w:t>mg</w:t>
                  </w:r>
                  <w:r w:rsidRPr="000928E4">
                    <w:rPr>
                      <w:rFonts w:eastAsia="黑体"/>
                      <w:sz w:val="21"/>
                      <w:szCs w:val="21"/>
                    </w:rPr>
                    <w:t>/m</w:t>
                  </w:r>
                  <w:r w:rsidRPr="000928E4">
                    <w:rPr>
                      <w:rFonts w:eastAsia="黑体"/>
                      <w:sz w:val="21"/>
                      <w:szCs w:val="21"/>
                      <w:vertAlign w:val="superscript"/>
                    </w:rPr>
                    <w:t>3</w:t>
                  </w:r>
                  <w:r w:rsidRPr="000928E4">
                    <w:rPr>
                      <w:rFonts w:eastAsia="黑体" w:hAnsi="黑体"/>
                      <w:sz w:val="21"/>
                      <w:szCs w:val="21"/>
                    </w:rPr>
                    <w:t>）</w:t>
                  </w:r>
                </w:p>
              </w:tc>
              <w:tc>
                <w:tcPr>
                  <w:tcW w:w="1373" w:type="dxa"/>
                  <w:tcBorders>
                    <w:bottom w:val="single" w:sz="8" w:space="0" w:color="auto"/>
                  </w:tcBorders>
                  <w:vAlign w:val="center"/>
                </w:tcPr>
                <w:p w:rsidR="00EA4276" w:rsidRPr="000928E4" w:rsidRDefault="00EA4276" w:rsidP="00EA4276">
                  <w:pPr>
                    <w:adjustRightInd w:val="0"/>
                    <w:snapToGrid w:val="0"/>
                    <w:jc w:val="center"/>
                    <w:rPr>
                      <w:rFonts w:eastAsia="黑体"/>
                      <w:sz w:val="21"/>
                      <w:szCs w:val="21"/>
                    </w:rPr>
                  </w:pPr>
                  <w:r w:rsidRPr="000928E4">
                    <w:rPr>
                      <w:rFonts w:eastAsia="黑体"/>
                      <w:sz w:val="21"/>
                      <w:szCs w:val="21"/>
                    </w:rPr>
                    <w:t>P</w:t>
                  </w:r>
                  <w:r w:rsidRPr="000928E4">
                    <w:rPr>
                      <w:rFonts w:eastAsia="黑体"/>
                      <w:sz w:val="21"/>
                      <w:szCs w:val="21"/>
                      <w:vertAlign w:val="subscript"/>
                    </w:rPr>
                    <w:t>max</w:t>
                  </w:r>
                  <w:r w:rsidRPr="000928E4">
                    <w:rPr>
                      <w:rFonts w:eastAsia="黑体" w:hAnsi="黑体"/>
                      <w:sz w:val="21"/>
                      <w:szCs w:val="21"/>
                    </w:rPr>
                    <w:t>（</w:t>
                  </w:r>
                  <w:r w:rsidRPr="000928E4">
                    <w:rPr>
                      <w:rFonts w:eastAsia="黑体"/>
                      <w:sz w:val="21"/>
                      <w:szCs w:val="21"/>
                    </w:rPr>
                    <w:t>%</w:t>
                  </w:r>
                  <w:r w:rsidRPr="000928E4">
                    <w:rPr>
                      <w:rFonts w:eastAsia="黑体" w:hAnsi="黑体"/>
                      <w:sz w:val="21"/>
                      <w:szCs w:val="21"/>
                    </w:rPr>
                    <w:t>）</w:t>
                  </w:r>
                </w:p>
              </w:tc>
              <w:tc>
                <w:tcPr>
                  <w:tcW w:w="1443" w:type="dxa"/>
                  <w:tcBorders>
                    <w:bottom w:val="single" w:sz="8" w:space="0" w:color="auto"/>
                  </w:tcBorders>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出现点（</w:t>
                  </w:r>
                  <w:r w:rsidRPr="000928E4">
                    <w:rPr>
                      <w:rFonts w:eastAsia="黑体"/>
                      <w:sz w:val="21"/>
                      <w:szCs w:val="21"/>
                    </w:rPr>
                    <w:t>m</w:t>
                  </w:r>
                  <w:r w:rsidRPr="000928E4">
                    <w:rPr>
                      <w:rFonts w:eastAsia="黑体" w:hAnsi="黑体"/>
                      <w:sz w:val="21"/>
                      <w:szCs w:val="21"/>
                    </w:rPr>
                    <w:t>）</w:t>
                  </w:r>
                </w:p>
              </w:tc>
              <w:tc>
                <w:tcPr>
                  <w:tcW w:w="991" w:type="dxa"/>
                  <w:vMerge/>
                  <w:tcBorders>
                    <w:bottom w:val="single" w:sz="8" w:space="0" w:color="auto"/>
                  </w:tcBorders>
                  <w:vAlign w:val="center"/>
                </w:tcPr>
                <w:p w:rsidR="00EA4276" w:rsidRPr="003557B0" w:rsidRDefault="00EA4276" w:rsidP="00EA4276">
                  <w:pPr>
                    <w:adjustRightInd w:val="0"/>
                    <w:snapToGrid w:val="0"/>
                    <w:jc w:val="center"/>
                    <w:rPr>
                      <w:sz w:val="21"/>
                      <w:szCs w:val="21"/>
                    </w:rPr>
                  </w:pPr>
                </w:p>
              </w:tc>
            </w:tr>
            <w:tr w:rsidR="00EA4276" w:rsidRPr="003557B0" w:rsidTr="00196E4F">
              <w:trPr>
                <w:trHeight w:val="397"/>
              </w:trPr>
              <w:tc>
                <w:tcPr>
                  <w:tcW w:w="1145" w:type="dxa"/>
                  <w:tcBorders>
                    <w:top w:val="single" w:sz="8" w:space="0" w:color="auto"/>
                    <w:bottom w:val="single" w:sz="8" w:space="0" w:color="auto"/>
                  </w:tcBorders>
                  <w:vAlign w:val="center"/>
                </w:tcPr>
                <w:p w:rsidR="00EA4276" w:rsidRPr="003557B0" w:rsidRDefault="00EA4276" w:rsidP="00EA4276">
                  <w:pPr>
                    <w:adjustRightInd w:val="0"/>
                    <w:snapToGrid w:val="0"/>
                    <w:jc w:val="center"/>
                    <w:rPr>
                      <w:sz w:val="21"/>
                      <w:szCs w:val="21"/>
                    </w:rPr>
                  </w:pPr>
                  <w:r w:rsidRPr="003557B0">
                    <w:rPr>
                      <w:rFonts w:hint="eastAsia"/>
                      <w:sz w:val="21"/>
                      <w:szCs w:val="21"/>
                    </w:rPr>
                    <w:t>排气筒</w:t>
                  </w:r>
                  <w:r w:rsidRPr="003557B0">
                    <w:rPr>
                      <w:rFonts w:hint="eastAsia"/>
                      <w:sz w:val="21"/>
                      <w:szCs w:val="21"/>
                    </w:rPr>
                    <w:t>P1</w:t>
                  </w:r>
                </w:p>
              </w:tc>
              <w:tc>
                <w:tcPr>
                  <w:tcW w:w="1267" w:type="dxa"/>
                  <w:tcBorders>
                    <w:top w:val="single" w:sz="8" w:space="0" w:color="auto"/>
                    <w:bottom w:val="single" w:sz="8" w:space="0" w:color="auto"/>
                  </w:tcBorders>
                  <w:vAlign w:val="center"/>
                </w:tcPr>
                <w:p w:rsidR="00EA4276" w:rsidRPr="003557B0" w:rsidRDefault="00196E4F" w:rsidP="00EA4276">
                  <w:pPr>
                    <w:adjustRightInd w:val="0"/>
                    <w:snapToGrid w:val="0"/>
                    <w:jc w:val="center"/>
                    <w:rPr>
                      <w:sz w:val="21"/>
                      <w:szCs w:val="21"/>
                    </w:rPr>
                  </w:pPr>
                  <w:r>
                    <w:rPr>
                      <w:rFonts w:hint="eastAsia"/>
                      <w:sz w:val="21"/>
                      <w:szCs w:val="21"/>
                    </w:rPr>
                    <w:t>非甲烷总烃</w:t>
                  </w:r>
                </w:p>
              </w:tc>
              <w:tc>
                <w:tcPr>
                  <w:tcW w:w="1206" w:type="dxa"/>
                  <w:tcBorders>
                    <w:top w:val="single" w:sz="8" w:space="0" w:color="auto"/>
                    <w:bottom w:val="single" w:sz="8" w:space="0" w:color="auto"/>
                  </w:tcBorders>
                  <w:vAlign w:val="center"/>
                </w:tcPr>
                <w:p w:rsidR="00EA4276" w:rsidRPr="003557B0" w:rsidRDefault="002451CA" w:rsidP="00EA4276">
                  <w:pPr>
                    <w:adjustRightInd w:val="0"/>
                    <w:snapToGrid w:val="0"/>
                    <w:jc w:val="center"/>
                    <w:rPr>
                      <w:sz w:val="21"/>
                      <w:szCs w:val="21"/>
                    </w:rPr>
                  </w:pPr>
                  <w:r>
                    <w:rPr>
                      <w:rFonts w:hint="eastAsia"/>
                      <w:sz w:val="21"/>
                      <w:szCs w:val="21"/>
                    </w:rPr>
                    <w:t>2.0</w:t>
                  </w:r>
                </w:p>
              </w:tc>
              <w:tc>
                <w:tcPr>
                  <w:tcW w:w="1375" w:type="dxa"/>
                  <w:tcBorders>
                    <w:top w:val="single" w:sz="8" w:space="0" w:color="auto"/>
                    <w:bottom w:val="single" w:sz="8" w:space="0" w:color="auto"/>
                  </w:tcBorders>
                  <w:vAlign w:val="center"/>
                </w:tcPr>
                <w:p w:rsidR="00EA4276" w:rsidRPr="003557B0" w:rsidRDefault="0020397C" w:rsidP="00F351F8">
                  <w:pPr>
                    <w:adjustRightInd w:val="0"/>
                    <w:snapToGrid w:val="0"/>
                    <w:jc w:val="center"/>
                    <w:rPr>
                      <w:sz w:val="21"/>
                      <w:szCs w:val="21"/>
                      <w:highlight w:val="yellow"/>
                    </w:rPr>
                  </w:pPr>
                  <w:r>
                    <w:rPr>
                      <w:rFonts w:hint="eastAsia"/>
                      <w:sz w:val="21"/>
                      <w:szCs w:val="21"/>
                    </w:rPr>
                    <w:t>0.0008</w:t>
                  </w:r>
                </w:p>
              </w:tc>
              <w:tc>
                <w:tcPr>
                  <w:tcW w:w="1373" w:type="dxa"/>
                  <w:tcBorders>
                    <w:top w:val="single" w:sz="8" w:space="0" w:color="auto"/>
                    <w:bottom w:val="single" w:sz="8" w:space="0" w:color="auto"/>
                  </w:tcBorders>
                  <w:vAlign w:val="center"/>
                </w:tcPr>
                <w:p w:rsidR="00EA4276" w:rsidRPr="003557B0" w:rsidRDefault="0020397C" w:rsidP="00F351F8">
                  <w:pPr>
                    <w:adjustRightInd w:val="0"/>
                    <w:snapToGrid w:val="0"/>
                    <w:jc w:val="center"/>
                    <w:rPr>
                      <w:sz w:val="21"/>
                      <w:szCs w:val="21"/>
                    </w:rPr>
                  </w:pPr>
                  <w:r>
                    <w:rPr>
                      <w:rFonts w:hint="eastAsia"/>
                      <w:sz w:val="21"/>
                      <w:szCs w:val="21"/>
                    </w:rPr>
                    <w:t>0.04</w:t>
                  </w:r>
                </w:p>
              </w:tc>
              <w:tc>
                <w:tcPr>
                  <w:tcW w:w="1443" w:type="dxa"/>
                  <w:tcBorders>
                    <w:top w:val="single" w:sz="8" w:space="0" w:color="auto"/>
                    <w:bottom w:val="single" w:sz="8" w:space="0" w:color="auto"/>
                  </w:tcBorders>
                  <w:vAlign w:val="center"/>
                </w:tcPr>
                <w:p w:rsidR="00EA4276" w:rsidRPr="003557B0" w:rsidRDefault="0020397C" w:rsidP="00EA4276">
                  <w:pPr>
                    <w:adjustRightInd w:val="0"/>
                    <w:snapToGrid w:val="0"/>
                    <w:jc w:val="center"/>
                    <w:rPr>
                      <w:sz w:val="21"/>
                      <w:szCs w:val="21"/>
                    </w:rPr>
                  </w:pPr>
                  <w:r>
                    <w:rPr>
                      <w:rFonts w:hint="eastAsia"/>
                      <w:sz w:val="21"/>
                      <w:szCs w:val="21"/>
                    </w:rPr>
                    <w:t>281</w:t>
                  </w:r>
                </w:p>
              </w:tc>
              <w:tc>
                <w:tcPr>
                  <w:tcW w:w="991" w:type="dxa"/>
                  <w:tcBorders>
                    <w:top w:val="single" w:sz="8" w:space="0" w:color="auto"/>
                    <w:bottom w:val="single" w:sz="8" w:space="0" w:color="auto"/>
                  </w:tcBorders>
                  <w:vAlign w:val="center"/>
                </w:tcPr>
                <w:p w:rsidR="00EA4276" w:rsidRPr="003557B0" w:rsidRDefault="00EA4276" w:rsidP="00EA4276">
                  <w:pPr>
                    <w:adjustRightInd w:val="0"/>
                    <w:snapToGrid w:val="0"/>
                    <w:jc w:val="center"/>
                    <w:rPr>
                      <w:sz w:val="21"/>
                      <w:szCs w:val="21"/>
                    </w:rPr>
                  </w:pPr>
                  <w:r w:rsidRPr="003557B0">
                    <w:rPr>
                      <w:rFonts w:hint="eastAsia"/>
                      <w:sz w:val="21"/>
                      <w:szCs w:val="21"/>
                    </w:rPr>
                    <w:t>/</w:t>
                  </w:r>
                </w:p>
              </w:tc>
            </w:tr>
          </w:tbl>
          <w:p w:rsidR="00EA4276" w:rsidRDefault="00EA4276" w:rsidP="000A3C7C">
            <w:pPr>
              <w:adjustRightInd w:val="0"/>
              <w:snapToGrid w:val="0"/>
              <w:spacing w:line="440" w:lineRule="exact"/>
              <w:ind w:firstLineChars="200" w:firstLine="480"/>
              <w:rPr>
                <w:rFonts w:cs="宋体"/>
                <w:sz w:val="24"/>
              </w:rPr>
            </w:pPr>
            <w:r>
              <w:rPr>
                <w:rFonts w:cs="宋体" w:hint="eastAsia"/>
                <w:sz w:val="24"/>
              </w:rPr>
              <w:t>由上表可知，排气筒下风向最大落地浓度为</w:t>
            </w:r>
            <w:r w:rsidR="0020397C">
              <w:rPr>
                <w:rFonts w:hint="eastAsia"/>
                <w:sz w:val="24"/>
              </w:rPr>
              <w:t>0.0008</w:t>
            </w:r>
            <w:r>
              <w:rPr>
                <w:rFonts w:hint="eastAsia"/>
                <w:sz w:val="24"/>
              </w:rPr>
              <w:t>m</w:t>
            </w:r>
            <w:r>
              <w:rPr>
                <w:sz w:val="24"/>
              </w:rPr>
              <w:t>g/m</w:t>
            </w:r>
            <w:r>
              <w:rPr>
                <w:sz w:val="24"/>
                <w:vertAlign w:val="superscript"/>
              </w:rPr>
              <w:t>3</w:t>
            </w:r>
            <w:r>
              <w:rPr>
                <w:rFonts w:cs="宋体" w:hint="eastAsia"/>
                <w:sz w:val="24"/>
              </w:rPr>
              <w:t>，占标率为</w:t>
            </w:r>
            <w:r w:rsidR="00A77A56">
              <w:rPr>
                <w:rFonts w:hint="eastAsia"/>
                <w:sz w:val="24"/>
              </w:rPr>
              <w:t>0.</w:t>
            </w:r>
            <w:r w:rsidR="0020397C">
              <w:rPr>
                <w:rFonts w:hint="eastAsia"/>
                <w:sz w:val="24"/>
              </w:rPr>
              <w:t>04</w:t>
            </w:r>
            <w:r>
              <w:rPr>
                <w:sz w:val="24"/>
              </w:rPr>
              <w:t>%</w:t>
            </w:r>
            <w:r>
              <w:rPr>
                <w:rFonts w:cs="宋体" w:hint="eastAsia"/>
                <w:sz w:val="24"/>
              </w:rPr>
              <w:t>，出现距离为</w:t>
            </w:r>
            <w:r w:rsidR="0020397C">
              <w:rPr>
                <w:rFonts w:hint="eastAsia"/>
                <w:sz w:val="24"/>
              </w:rPr>
              <w:t>281</w:t>
            </w:r>
            <w:r>
              <w:rPr>
                <w:sz w:val="24"/>
              </w:rPr>
              <w:t>m</w:t>
            </w:r>
            <w:r>
              <w:rPr>
                <w:rFonts w:cs="宋体" w:hint="eastAsia"/>
                <w:sz w:val="24"/>
              </w:rPr>
              <w:t>。</w:t>
            </w:r>
          </w:p>
          <w:p w:rsidR="0020397C" w:rsidRDefault="0020397C" w:rsidP="0020397C">
            <w:pPr>
              <w:spacing w:line="440" w:lineRule="exact"/>
              <w:ind w:firstLineChars="200" w:firstLine="480"/>
              <w:jc w:val="left"/>
              <w:rPr>
                <w:bCs/>
                <w:snapToGrid w:val="0"/>
                <w:kern w:val="0"/>
                <w:sz w:val="24"/>
              </w:rPr>
            </w:pPr>
            <w:r>
              <w:rPr>
                <w:bCs/>
                <w:kern w:val="0"/>
                <w:sz w:val="24"/>
              </w:rPr>
              <w:t>本项目废气污染源强参数（面源）见</w:t>
            </w:r>
            <w:r w:rsidR="0061778D">
              <w:rPr>
                <w:rFonts w:hint="eastAsia"/>
                <w:bCs/>
                <w:kern w:val="0"/>
                <w:sz w:val="24"/>
              </w:rPr>
              <w:t>下表</w:t>
            </w:r>
            <w:r>
              <w:rPr>
                <w:bCs/>
                <w:kern w:val="0"/>
                <w:sz w:val="24"/>
              </w:rPr>
              <w:t>，</w:t>
            </w:r>
            <w:r>
              <w:rPr>
                <w:bCs/>
                <w:snapToGrid w:val="0"/>
                <w:kern w:val="0"/>
                <w:sz w:val="24"/>
              </w:rPr>
              <w:t>预测结果详见</w:t>
            </w:r>
            <w:r w:rsidR="006009C2">
              <w:rPr>
                <w:rFonts w:hint="eastAsia"/>
                <w:bCs/>
                <w:snapToGrid w:val="0"/>
                <w:kern w:val="0"/>
                <w:sz w:val="24"/>
              </w:rPr>
              <w:t>下表</w:t>
            </w:r>
            <w:r>
              <w:rPr>
                <w:bCs/>
                <w:snapToGrid w:val="0"/>
                <w:kern w:val="0"/>
                <w:sz w:val="24"/>
              </w:rPr>
              <w:t>。</w:t>
            </w:r>
          </w:p>
          <w:p w:rsidR="0020397C" w:rsidRDefault="0020397C" w:rsidP="0020397C">
            <w:pPr>
              <w:spacing w:line="440" w:lineRule="exact"/>
              <w:ind w:firstLineChars="200" w:firstLine="482"/>
              <w:rPr>
                <w:b/>
                <w:sz w:val="24"/>
              </w:rPr>
            </w:pPr>
            <w:r>
              <w:rPr>
                <w:b/>
                <w:sz w:val="24"/>
              </w:rPr>
              <w:t>表</w:t>
            </w:r>
            <w:r w:rsidR="0061778D">
              <w:rPr>
                <w:rFonts w:hint="eastAsia"/>
                <w:b/>
                <w:sz w:val="24"/>
              </w:rPr>
              <w:t>2</w:t>
            </w:r>
            <w:r w:rsidR="006009C2">
              <w:rPr>
                <w:rFonts w:hint="eastAsia"/>
                <w:b/>
                <w:sz w:val="24"/>
              </w:rPr>
              <w:t>9</w:t>
            </w:r>
            <w:r>
              <w:rPr>
                <w:rFonts w:hint="eastAsia"/>
                <w:b/>
                <w:sz w:val="24"/>
              </w:rPr>
              <w:t xml:space="preserve">                   </w:t>
            </w:r>
            <w:r w:rsidR="006009C2">
              <w:rPr>
                <w:rFonts w:hint="eastAsia"/>
                <w:b/>
                <w:sz w:val="24"/>
              </w:rPr>
              <w:t xml:space="preserve">  </w:t>
            </w:r>
            <w:r>
              <w:rPr>
                <w:rFonts w:hint="eastAsia"/>
                <w:b/>
                <w:sz w:val="24"/>
              </w:rPr>
              <w:t>本项目面源</w:t>
            </w:r>
            <w:r>
              <w:rPr>
                <w:b/>
                <w:sz w:val="24"/>
              </w:rPr>
              <w:t>参数表</w:t>
            </w:r>
          </w:p>
          <w:tbl>
            <w:tblPr>
              <w:tblW w:w="8740" w:type="dxa"/>
              <w:tblBorders>
                <w:top w:val="single" w:sz="8" w:space="0" w:color="auto"/>
                <w:bottom w:val="single" w:sz="8" w:space="0" w:color="auto"/>
                <w:insideH w:val="single" w:sz="8" w:space="0" w:color="auto"/>
                <w:insideV w:val="single" w:sz="4" w:space="0" w:color="auto"/>
              </w:tblBorders>
              <w:tblLayout w:type="fixed"/>
              <w:tblLook w:val="04A0"/>
            </w:tblPr>
            <w:tblGrid>
              <w:gridCol w:w="641"/>
              <w:gridCol w:w="1060"/>
              <w:gridCol w:w="804"/>
              <w:gridCol w:w="836"/>
              <w:gridCol w:w="770"/>
              <w:gridCol w:w="902"/>
              <w:gridCol w:w="836"/>
              <w:gridCol w:w="836"/>
              <w:gridCol w:w="836"/>
              <w:gridCol w:w="1219"/>
            </w:tblGrid>
            <w:tr w:rsidR="0020397C" w:rsidTr="0061778D">
              <w:trPr>
                <w:trHeight w:val="397"/>
              </w:trPr>
              <w:tc>
                <w:tcPr>
                  <w:tcW w:w="641" w:type="dxa"/>
                  <w:tcBorders>
                    <w:bottom w:val="single" w:sz="8" w:space="0" w:color="auto"/>
                  </w:tcBorders>
                  <w:noWrap/>
                  <w:vAlign w:val="center"/>
                </w:tcPr>
                <w:p w:rsidR="0020397C" w:rsidRDefault="0020397C" w:rsidP="008061FD">
                  <w:pPr>
                    <w:adjustRightInd w:val="0"/>
                    <w:snapToGrid w:val="0"/>
                    <w:jc w:val="center"/>
                    <w:rPr>
                      <w:b/>
                      <w:sz w:val="21"/>
                      <w:szCs w:val="21"/>
                    </w:rPr>
                  </w:pPr>
                  <w:r>
                    <w:rPr>
                      <w:rFonts w:hint="eastAsia"/>
                      <w:b/>
                      <w:sz w:val="21"/>
                      <w:szCs w:val="21"/>
                    </w:rPr>
                    <w:t>编号</w:t>
                  </w:r>
                </w:p>
              </w:tc>
              <w:tc>
                <w:tcPr>
                  <w:tcW w:w="1060" w:type="dxa"/>
                  <w:tcBorders>
                    <w:bottom w:val="single" w:sz="8" w:space="0" w:color="auto"/>
                  </w:tcBorders>
                  <w:noWrap/>
                  <w:vAlign w:val="center"/>
                </w:tcPr>
                <w:p w:rsidR="0020397C" w:rsidRDefault="0020397C" w:rsidP="008061FD">
                  <w:pPr>
                    <w:adjustRightInd w:val="0"/>
                    <w:snapToGrid w:val="0"/>
                    <w:jc w:val="center"/>
                    <w:rPr>
                      <w:b/>
                      <w:sz w:val="21"/>
                      <w:szCs w:val="21"/>
                    </w:rPr>
                  </w:pPr>
                  <w:r>
                    <w:rPr>
                      <w:rFonts w:hint="eastAsia"/>
                      <w:b/>
                      <w:sz w:val="21"/>
                      <w:szCs w:val="21"/>
                    </w:rPr>
                    <w:t>名称</w:t>
                  </w:r>
                </w:p>
              </w:tc>
              <w:tc>
                <w:tcPr>
                  <w:tcW w:w="804" w:type="dxa"/>
                  <w:tcBorders>
                    <w:bottom w:val="single" w:sz="8" w:space="0" w:color="auto"/>
                  </w:tcBorders>
                  <w:noWrap/>
                  <w:vAlign w:val="center"/>
                </w:tcPr>
                <w:p w:rsidR="0020397C" w:rsidRDefault="0020397C" w:rsidP="008061FD">
                  <w:pPr>
                    <w:adjustRightInd w:val="0"/>
                    <w:snapToGrid w:val="0"/>
                    <w:jc w:val="center"/>
                    <w:rPr>
                      <w:b/>
                      <w:sz w:val="21"/>
                      <w:szCs w:val="21"/>
                    </w:rPr>
                  </w:pPr>
                  <w:r>
                    <w:rPr>
                      <w:rFonts w:hint="eastAsia"/>
                      <w:b/>
                      <w:sz w:val="21"/>
                      <w:szCs w:val="21"/>
                    </w:rPr>
                    <w:t>面源海拔高度</w:t>
                  </w:r>
                  <w:r>
                    <w:rPr>
                      <w:rFonts w:hint="eastAsia"/>
                      <w:b/>
                      <w:sz w:val="21"/>
                      <w:szCs w:val="21"/>
                    </w:rPr>
                    <w:t>/m</w:t>
                  </w:r>
                </w:p>
              </w:tc>
              <w:tc>
                <w:tcPr>
                  <w:tcW w:w="836" w:type="dxa"/>
                  <w:tcBorders>
                    <w:bottom w:val="single" w:sz="8" w:space="0" w:color="auto"/>
                  </w:tcBorders>
                  <w:noWrap/>
                  <w:vAlign w:val="center"/>
                </w:tcPr>
                <w:p w:rsidR="0020397C" w:rsidRDefault="0020397C" w:rsidP="008061FD">
                  <w:pPr>
                    <w:adjustRightInd w:val="0"/>
                    <w:snapToGrid w:val="0"/>
                    <w:jc w:val="center"/>
                    <w:rPr>
                      <w:b/>
                      <w:sz w:val="21"/>
                      <w:szCs w:val="21"/>
                    </w:rPr>
                  </w:pPr>
                  <w:r>
                    <w:rPr>
                      <w:rFonts w:hint="eastAsia"/>
                      <w:b/>
                      <w:sz w:val="21"/>
                      <w:szCs w:val="21"/>
                    </w:rPr>
                    <w:t>面源长度</w:t>
                  </w:r>
                  <w:r>
                    <w:rPr>
                      <w:rFonts w:hint="eastAsia"/>
                      <w:b/>
                      <w:sz w:val="21"/>
                      <w:szCs w:val="21"/>
                    </w:rPr>
                    <w:t>/m</w:t>
                  </w:r>
                </w:p>
              </w:tc>
              <w:tc>
                <w:tcPr>
                  <w:tcW w:w="770" w:type="dxa"/>
                  <w:tcBorders>
                    <w:bottom w:val="single" w:sz="8" w:space="0" w:color="auto"/>
                  </w:tcBorders>
                  <w:noWrap/>
                  <w:vAlign w:val="center"/>
                </w:tcPr>
                <w:p w:rsidR="0020397C" w:rsidRDefault="0020397C" w:rsidP="008061FD">
                  <w:pPr>
                    <w:adjustRightInd w:val="0"/>
                    <w:snapToGrid w:val="0"/>
                    <w:jc w:val="center"/>
                    <w:rPr>
                      <w:b/>
                      <w:sz w:val="21"/>
                      <w:szCs w:val="21"/>
                    </w:rPr>
                  </w:pPr>
                  <w:r>
                    <w:rPr>
                      <w:rFonts w:hint="eastAsia"/>
                      <w:b/>
                      <w:sz w:val="21"/>
                      <w:szCs w:val="21"/>
                    </w:rPr>
                    <w:t>面源宽度</w:t>
                  </w:r>
                  <w:r>
                    <w:rPr>
                      <w:rFonts w:hint="eastAsia"/>
                      <w:b/>
                      <w:sz w:val="21"/>
                      <w:szCs w:val="21"/>
                    </w:rPr>
                    <w:t>/m</w:t>
                  </w:r>
                </w:p>
              </w:tc>
              <w:tc>
                <w:tcPr>
                  <w:tcW w:w="902" w:type="dxa"/>
                  <w:tcBorders>
                    <w:bottom w:val="single" w:sz="8" w:space="0" w:color="auto"/>
                  </w:tcBorders>
                  <w:noWrap/>
                  <w:vAlign w:val="center"/>
                </w:tcPr>
                <w:p w:rsidR="0020397C" w:rsidRDefault="0020397C" w:rsidP="008061FD">
                  <w:pPr>
                    <w:adjustRightInd w:val="0"/>
                    <w:snapToGrid w:val="0"/>
                    <w:jc w:val="center"/>
                    <w:rPr>
                      <w:b/>
                      <w:sz w:val="21"/>
                      <w:szCs w:val="21"/>
                    </w:rPr>
                  </w:pPr>
                  <w:r>
                    <w:rPr>
                      <w:rFonts w:hint="eastAsia"/>
                      <w:b/>
                      <w:sz w:val="21"/>
                      <w:szCs w:val="21"/>
                    </w:rPr>
                    <w:t>与正北向夹角</w:t>
                  </w:r>
                  <w:r>
                    <w:rPr>
                      <w:rFonts w:hint="eastAsia"/>
                      <w:b/>
                      <w:sz w:val="21"/>
                      <w:szCs w:val="21"/>
                    </w:rPr>
                    <w:t>/</w:t>
                  </w:r>
                  <w:r>
                    <w:rPr>
                      <w:rFonts w:hint="eastAsia"/>
                      <w:b/>
                      <w:sz w:val="21"/>
                      <w:szCs w:val="21"/>
                    </w:rPr>
                    <w:t>°</w:t>
                  </w:r>
                </w:p>
              </w:tc>
              <w:tc>
                <w:tcPr>
                  <w:tcW w:w="836" w:type="dxa"/>
                  <w:tcBorders>
                    <w:bottom w:val="single" w:sz="8" w:space="0" w:color="auto"/>
                  </w:tcBorders>
                  <w:noWrap/>
                  <w:vAlign w:val="center"/>
                </w:tcPr>
                <w:p w:rsidR="0020397C" w:rsidRDefault="0020397C" w:rsidP="008061FD">
                  <w:pPr>
                    <w:adjustRightInd w:val="0"/>
                    <w:snapToGrid w:val="0"/>
                    <w:jc w:val="center"/>
                    <w:rPr>
                      <w:b/>
                      <w:sz w:val="21"/>
                      <w:szCs w:val="21"/>
                    </w:rPr>
                  </w:pPr>
                  <w:r>
                    <w:rPr>
                      <w:rFonts w:hint="eastAsia"/>
                      <w:b/>
                      <w:sz w:val="21"/>
                      <w:szCs w:val="21"/>
                    </w:rPr>
                    <w:t>面源有效排放高度</w:t>
                  </w:r>
                </w:p>
              </w:tc>
              <w:tc>
                <w:tcPr>
                  <w:tcW w:w="836" w:type="dxa"/>
                  <w:tcBorders>
                    <w:bottom w:val="single" w:sz="8" w:space="0" w:color="auto"/>
                  </w:tcBorders>
                  <w:noWrap/>
                  <w:vAlign w:val="center"/>
                </w:tcPr>
                <w:p w:rsidR="0020397C" w:rsidRDefault="0020397C" w:rsidP="008061FD">
                  <w:pPr>
                    <w:adjustRightInd w:val="0"/>
                    <w:snapToGrid w:val="0"/>
                    <w:jc w:val="center"/>
                    <w:rPr>
                      <w:b/>
                      <w:sz w:val="21"/>
                      <w:szCs w:val="21"/>
                    </w:rPr>
                  </w:pPr>
                  <w:r>
                    <w:rPr>
                      <w:rFonts w:hint="eastAsia"/>
                      <w:b/>
                      <w:sz w:val="21"/>
                      <w:szCs w:val="21"/>
                    </w:rPr>
                    <w:t>年排放小时数</w:t>
                  </w:r>
                  <w:r>
                    <w:rPr>
                      <w:rFonts w:hint="eastAsia"/>
                      <w:b/>
                      <w:sz w:val="21"/>
                      <w:szCs w:val="21"/>
                    </w:rPr>
                    <w:t>/h</w:t>
                  </w:r>
                </w:p>
              </w:tc>
              <w:tc>
                <w:tcPr>
                  <w:tcW w:w="836" w:type="dxa"/>
                  <w:tcBorders>
                    <w:bottom w:val="single" w:sz="8" w:space="0" w:color="auto"/>
                  </w:tcBorders>
                  <w:noWrap/>
                  <w:vAlign w:val="center"/>
                </w:tcPr>
                <w:p w:rsidR="0020397C" w:rsidRDefault="0020397C" w:rsidP="008061FD">
                  <w:pPr>
                    <w:adjustRightInd w:val="0"/>
                    <w:snapToGrid w:val="0"/>
                    <w:jc w:val="center"/>
                    <w:rPr>
                      <w:b/>
                      <w:sz w:val="21"/>
                      <w:szCs w:val="21"/>
                    </w:rPr>
                  </w:pPr>
                  <w:r>
                    <w:rPr>
                      <w:rFonts w:hint="eastAsia"/>
                      <w:b/>
                      <w:sz w:val="21"/>
                      <w:szCs w:val="21"/>
                    </w:rPr>
                    <w:t>排放工况</w:t>
                  </w:r>
                </w:p>
              </w:tc>
              <w:tc>
                <w:tcPr>
                  <w:tcW w:w="1219" w:type="dxa"/>
                  <w:tcBorders>
                    <w:bottom w:val="single" w:sz="8" w:space="0" w:color="auto"/>
                  </w:tcBorders>
                  <w:noWrap/>
                  <w:vAlign w:val="center"/>
                </w:tcPr>
                <w:p w:rsidR="0020397C" w:rsidRDefault="0020397C" w:rsidP="008061FD">
                  <w:pPr>
                    <w:adjustRightInd w:val="0"/>
                    <w:snapToGrid w:val="0"/>
                    <w:jc w:val="center"/>
                    <w:rPr>
                      <w:b/>
                      <w:sz w:val="21"/>
                      <w:szCs w:val="21"/>
                    </w:rPr>
                  </w:pPr>
                  <w:r>
                    <w:rPr>
                      <w:rFonts w:hint="eastAsia"/>
                      <w:b/>
                      <w:sz w:val="21"/>
                      <w:szCs w:val="21"/>
                    </w:rPr>
                    <w:t>污染物排放速率</w:t>
                  </w:r>
                  <w:r>
                    <w:rPr>
                      <w:rFonts w:hint="eastAsia"/>
                      <w:b/>
                      <w:sz w:val="21"/>
                      <w:szCs w:val="21"/>
                    </w:rPr>
                    <w:t>/</w:t>
                  </w:r>
                  <w:r>
                    <w:rPr>
                      <w:rFonts w:hint="eastAsia"/>
                      <w:b/>
                      <w:sz w:val="21"/>
                      <w:szCs w:val="21"/>
                    </w:rPr>
                    <w:t>（</w:t>
                  </w:r>
                  <w:r>
                    <w:rPr>
                      <w:rFonts w:hint="eastAsia"/>
                      <w:b/>
                      <w:sz w:val="21"/>
                      <w:szCs w:val="21"/>
                    </w:rPr>
                    <w:t>kg/h</w:t>
                  </w:r>
                  <w:r>
                    <w:rPr>
                      <w:rFonts w:hint="eastAsia"/>
                      <w:b/>
                      <w:sz w:val="21"/>
                      <w:szCs w:val="21"/>
                    </w:rPr>
                    <w:t>）</w:t>
                  </w:r>
                </w:p>
              </w:tc>
            </w:tr>
            <w:tr w:rsidR="0020397C" w:rsidTr="0061778D">
              <w:trPr>
                <w:trHeight w:val="397"/>
              </w:trPr>
              <w:tc>
                <w:tcPr>
                  <w:tcW w:w="641" w:type="dxa"/>
                  <w:tcBorders>
                    <w:top w:val="single" w:sz="8" w:space="0" w:color="auto"/>
                    <w:bottom w:val="single" w:sz="8" w:space="0" w:color="auto"/>
                  </w:tcBorders>
                  <w:noWrap/>
                  <w:vAlign w:val="center"/>
                </w:tcPr>
                <w:p w:rsidR="0020397C" w:rsidRPr="00AC6243" w:rsidRDefault="0020397C" w:rsidP="008061FD">
                  <w:pPr>
                    <w:adjustRightInd w:val="0"/>
                    <w:snapToGrid w:val="0"/>
                    <w:jc w:val="center"/>
                    <w:rPr>
                      <w:color w:val="000000" w:themeColor="text1"/>
                      <w:sz w:val="21"/>
                      <w:szCs w:val="21"/>
                    </w:rPr>
                  </w:pPr>
                  <w:r w:rsidRPr="00AC6243">
                    <w:rPr>
                      <w:rFonts w:hint="eastAsia"/>
                      <w:color w:val="000000" w:themeColor="text1"/>
                      <w:sz w:val="21"/>
                      <w:szCs w:val="21"/>
                    </w:rPr>
                    <w:t>1</w:t>
                  </w:r>
                </w:p>
              </w:tc>
              <w:tc>
                <w:tcPr>
                  <w:tcW w:w="1060" w:type="dxa"/>
                  <w:tcBorders>
                    <w:top w:val="single" w:sz="8" w:space="0" w:color="auto"/>
                    <w:bottom w:val="single" w:sz="8" w:space="0" w:color="auto"/>
                  </w:tcBorders>
                  <w:noWrap/>
                  <w:vAlign w:val="center"/>
                </w:tcPr>
                <w:p w:rsidR="0020397C" w:rsidRPr="00AC6243" w:rsidRDefault="0061778D" w:rsidP="008061FD">
                  <w:pPr>
                    <w:adjustRightInd w:val="0"/>
                    <w:snapToGrid w:val="0"/>
                    <w:jc w:val="center"/>
                    <w:rPr>
                      <w:color w:val="000000" w:themeColor="text1"/>
                      <w:sz w:val="21"/>
                      <w:szCs w:val="21"/>
                    </w:rPr>
                  </w:pPr>
                  <w:r>
                    <w:rPr>
                      <w:rFonts w:hint="eastAsia"/>
                      <w:color w:val="000000" w:themeColor="text1"/>
                      <w:sz w:val="21"/>
                      <w:szCs w:val="21"/>
                    </w:rPr>
                    <w:t>吸塑</w:t>
                  </w:r>
                  <w:r w:rsidR="0020397C" w:rsidRPr="00AC6243">
                    <w:rPr>
                      <w:rFonts w:hint="eastAsia"/>
                      <w:color w:val="000000" w:themeColor="text1"/>
                      <w:sz w:val="21"/>
                      <w:szCs w:val="21"/>
                    </w:rPr>
                    <w:t>生产车间</w:t>
                  </w:r>
                </w:p>
              </w:tc>
              <w:tc>
                <w:tcPr>
                  <w:tcW w:w="804" w:type="dxa"/>
                  <w:tcBorders>
                    <w:top w:val="single" w:sz="8" w:space="0" w:color="auto"/>
                    <w:bottom w:val="single" w:sz="8" w:space="0" w:color="auto"/>
                  </w:tcBorders>
                  <w:noWrap/>
                  <w:vAlign w:val="center"/>
                </w:tcPr>
                <w:p w:rsidR="0020397C" w:rsidRPr="00AC6243" w:rsidRDefault="0061778D" w:rsidP="008061FD">
                  <w:pPr>
                    <w:adjustRightInd w:val="0"/>
                    <w:snapToGrid w:val="0"/>
                    <w:jc w:val="center"/>
                    <w:rPr>
                      <w:color w:val="000000" w:themeColor="text1"/>
                      <w:sz w:val="21"/>
                      <w:szCs w:val="21"/>
                    </w:rPr>
                  </w:pPr>
                  <w:r>
                    <w:rPr>
                      <w:rFonts w:hint="eastAsia"/>
                      <w:color w:val="000000" w:themeColor="text1"/>
                      <w:sz w:val="21"/>
                      <w:szCs w:val="21"/>
                    </w:rPr>
                    <w:t>73</w:t>
                  </w:r>
                </w:p>
              </w:tc>
              <w:tc>
                <w:tcPr>
                  <w:tcW w:w="836" w:type="dxa"/>
                  <w:tcBorders>
                    <w:top w:val="single" w:sz="8" w:space="0" w:color="auto"/>
                    <w:bottom w:val="single" w:sz="8" w:space="0" w:color="auto"/>
                  </w:tcBorders>
                  <w:noWrap/>
                  <w:vAlign w:val="center"/>
                </w:tcPr>
                <w:p w:rsidR="0020397C" w:rsidRPr="00AC6243" w:rsidRDefault="0061778D" w:rsidP="008061FD">
                  <w:pPr>
                    <w:adjustRightInd w:val="0"/>
                    <w:snapToGrid w:val="0"/>
                    <w:jc w:val="center"/>
                    <w:rPr>
                      <w:color w:val="000000" w:themeColor="text1"/>
                      <w:sz w:val="21"/>
                      <w:szCs w:val="21"/>
                    </w:rPr>
                  </w:pPr>
                  <w:r>
                    <w:rPr>
                      <w:rFonts w:hint="eastAsia"/>
                      <w:color w:val="000000" w:themeColor="text1"/>
                      <w:sz w:val="21"/>
                      <w:szCs w:val="21"/>
                    </w:rPr>
                    <w:t>10</w:t>
                  </w:r>
                </w:p>
              </w:tc>
              <w:tc>
                <w:tcPr>
                  <w:tcW w:w="770" w:type="dxa"/>
                  <w:tcBorders>
                    <w:top w:val="single" w:sz="8" w:space="0" w:color="auto"/>
                    <w:bottom w:val="single" w:sz="8" w:space="0" w:color="auto"/>
                  </w:tcBorders>
                  <w:noWrap/>
                  <w:vAlign w:val="center"/>
                </w:tcPr>
                <w:p w:rsidR="0020397C" w:rsidRPr="00AC6243" w:rsidRDefault="0061778D" w:rsidP="008061FD">
                  <w:pPr>
                    <w:adjustRightInd w:val="0"/>
                    <w:snapToGrid w:val="0"/>
                    <w:jc w:val="center"/>
                    <w:rPr>
                      <w:color w:val="000000" w:themeColor="text1"/>
                      <w:sz w:val="21"/>
                      <w:szCs w:val="21"/>
                    </w:rPr>
                  </w:pPr>
                  <w:r>
                    <w:rPr>
                      <w:rFonts w:hint="eastAsia"/>
                      <w:color w:val="000000" w:themeColor="text1"/>
                      <w:sz w:val="21"/>
                      <w:szCs w:val="21"/>
                    </w:rPr>
                    <w:t>10</w:t>
                  </w:r>
                </w:p>
              </w:tc>
              <w:tc>
                <w:tcPr>
                  <w:tcW w:w="902" w:type="dxa"/>
                  <w:tcBorders>
                    <w:top w:val="single" w:sz="8" w:space="0" w:color="auto"/>
                    <w:bottom w:val="single" w:sz="8" w:space="0" w:color="auto"/>
                  </w:tcBorders>
                  <w:noWrap/>
                  <w:vAlign w:val="center"/>
                </w:tcPr>
                <w:p w:rsidR="0020397C" w:rsidRPr="00AC6243" w:rsidRDefault="0020397C" w:rsidP="008061FD">
                  <w:pPr>
                    <w:adjustRightInd w:val="0"/>
                    <w:snapToGrid w:val="0"/>
                    <w:jc w:val="center"/>
                    <w:rPr>
                      <w:color w:val="000000" w:themeColor="text1"/>
                      <w:sz w:val="21"/>
                      <w:szCs w:val="21"/>
                    </w:rPr>
                  </w:pPr>
                  <w:r w:rsidRPr="00AC6243">
                    <w:rPr>
                      <w:rFonts w:hint="eastAsia"/>
                      <w:color w:val="000000" w:themeColor="text1"/>
                      <w:sz w:val="21"/>
                      <w:szCs w:val="21"/>
                    </w:rPr>
                    <w:t>15</w:t>
                  </w:r>
                </w:p>
              </w:tc>
              <w:tc>
                <w:tcPr>
                  <w:tcW w:w="836" w:type="dxa"/>
                  <w:tcBorders>
                    <w:top w:val="single" w:sz="8" w:space="0" w:color="auto"/>
                    <w:bottom w:val="single" w:sz="8" w:space="0" w:color="auto"/>
                  </w:tcBorders>
                  <w:noWrap/>
                  <w:vAlign w:val="center"/>
                </w:tcPr>
                <w:p w:rsidR="0020397C" w:rsidRPr="00AC6243" w:rsidRDefault="0061778D" w:rsidP="008061FD">
                  <w:pPr>
                    <w:adjustRightInd w:val="0"/>
                    <w:snapToGrid w:val="0"/>
                    <w:jc w:val="center"/>
                    <w:rPr>
                      <w:color w:val="000000" w:themeColor="text1"/>
                      <w:sz w:val="21"/>
                      <w:szCs w:val="21"/>
                    </w:rPr>
                  </w:pPr>
                  <w:r>
                    <w:rPr>
                      <w:rFonts w:hint="eastAsia"/>
                      <w:color w:val="000000" w:themeColor="text1"/>
                      <w:sz w:val="21"/>
                      <w:szCs w:val="21"/>
                    </w:rPr>
                    <w:t>6</w:t>
                  </w:r>
                </w:p>
              </w:tc>
              <w:tc>
                <w:tcPr>
                  <w:tcW w:w="836" w:type="dxa"/>
                  <w:tcBorders>
                    <w:top w:val="single" w:sz="8" w:space="0" w:color="auto"/>
                    <w:bottom w:val="single" w:sz="8" w:space="0" w:color="auto"/>
                  </w:tcBorders>
                  <w:noWrap/>
                  <w:vAlign w:val="center"/>
                </w:tcPr>
                <w:p w:rsidR="0020397C" w:rsidRPr="00AC6243" w:rsidRDefault="0020397C" w:rsidP="008061FD">
                  <w:pPr>
                    <w:adjustRightInd w:val="0"/>
                    <w:snapToGrid w:val="0"/>
                    <w:jc w:val="center"/>
                    <w:rPr>
                      <w:color w:val="000000" w:themeColor="text1"/>
                      <w:sz w:val="21"/>
                      <w:szCs w:val="21"/>
                    </w:rPr>
                  </w:pPr>
                  <w:r w:rsidRPr="00AC6243">
                    <w:rPr>
                      <w:rFonts w:hint="eastAsia"/>
                      <w:color w:val="000000" w:themeColor="text1"/>
                      <w:sz w:val="21"/>
                      <w:szCs w:val="21"/>
                    </w:rPr>
                    <w:t>2400</w:t>
                  </w:r>
                </w:p>
              </w:tc>
              <w:tc>
                <w:tcPr>
                  <w:tcW w:w="836" w:type="dxa"/>
                  <w:tcBorders>
                    <w:top w:val="single" w:sz="8" w:space="0" w:color="auto"/>
                    <w:bottom w:val="single" w:sz="8" w:space="0" w:color="auto"/>
                  </w:tcBorders>
                  <w:noWrap/>
                  <w:vAlign w:val="center"/>
                </w:tcPr>
                <w:p w:rsidR="0020397C" w:rsidRPr="00AC6243" w:rsidRDefault="0020397C" w:rsidP="008061FD">
                  <w:pPr>
                    <w:adjustRightInd w:val="0"/>
                    <w:snapToGrid w:val="0"/>
                    <w:jc w:val="center"/>
                    <w:rPr>
                      <w:color w:val="000000" w:themeColor="text1"/>
                      <w:sz w:val="21"/>
                      <w:szCs w:val="21"/>
                    </w:rPr>
                  </w:pPr>
                  <w:r w:rsidRPr="00AC6243">
                    <w:rPr>
                      <w:rFonts w:hint="eastAsia"/>
                      <w:color w:val="000000" w:themeColor="text1"/>
                      <w:sz w:val="21"/>
                      <w:szCs w:val="21"/>
                    </w:rPr>
                    <w:t>正常</w:t>
                  </w:r>
                </w:p>
              </w:tc>
              <w:tc>
                <w:tcPr>
                  <w:tcW w:w="1219" w:type="dxa"/>
                  <w:tcBorders>
                    <w:top w:val="single" w:sz="8" w:space="0" w:color="auto"/>
                    <w:bottom w:val="single" w:sz="8" w:space="0" w:color="auto"/>
                  </w:tcBorders>
                  <w:noWrap/>
                  <w:vAlign w:val="center"/>
                </w:tcPr>
                <w:p w:rsidR="0020397C" w:rsidRDefault="00E52CE2" w:rsidP="008061FD">
                  <w:pPr>
                    <w:adjustRightInd w:val="0"/>
                    <w:snapToGrid w:val="0"/>
                    <w:jc w:val="center"/>
                    <w:rPr>
                      <w:sz w:val="21"/>
                      <w:szCs w:val="21"/>
                    </w:rPr>
                  </w:pPr>
                  <w:r>
                    <w:rPr>
                      <w:rFonts w:hint="eastAsia"/>
                      <w:sz w:val="21"/>
                      <w:szCs w:val="21"/>
                    </w:rPr>
                    <w:t>0.0022</w:t>
                  </w:r>
                </w:p>
              </w:tc>
            </w:tr>
          </w:tbl>
          <w:p w:rsidR="0061778D" w:rsidRDefault="0061778D" w:rsidP="0061778D">
            <w:pPr>
              <w:spacing w:line="440" w:lineRule="exact"/>
              <w:ind w:firstLineChars="250" w:firstLine="602"/>
              <w:rPr>
                <w:b/>
                <w:kern w:val="0"/>
                <w:sz w:val="24"/>
              </w:rPr>
            </w:pPr>
            <w:r>
              <w:rPr>
                <w:b/>
                <w:kern w:val="0"/>
                <w:sz w:val="24"/>
              </w:rPr>
              <w:t>表</w:t>
            </w:r>
            <w:r w:rsidR="006009C2">
              <w:rPr>
                <w:rFonts w:hint="eastAsia"/>
                <w:b/>
                <w:kern w:val="0"/>
                <w:sz w:val="24"/>
              </w:rPr>
              <w:t>30</w:t>
            </w:r>
            <w:r>
              <w:rPr>
                <w:rFonts w:hint="eastAsia"/>
                <w:b/>
                <w:kern w:val="0"/>
                <w:sz w:val="24"/>
              </w:rPr>
              <w:t xml:space="preserve">                  </w:t>
            </w:r>
            <w:r w:rsidR="006009C2">
              <w:rPr>
                <w:rFonts w:hint="eastAsia"/>
                <w:b/>
                <w:kern w:val="0"/>
                <w:sz w:val="24"/>
              </w:rPr>
              <w:t xml:space="preserve"> </w:t>
            </w:r>
            <w:r>
              <w:rPr>
                <w:rFonts w:hint="eastAsia"/>
                <w:b/>
                <w:kern w:val="0"/>
                <w:sz w:val="24"/>
              </w:rPr>
              <w:t>无</w:t>
            </w:r>
            <w:r>
              <w:rPr>
                <w:b/>
                <w:kern w:val="0"/>
                <w:sz w:val="24"/>
              </w:rPr>
              <w:t>组织排放预测结果</w:t>
            </w:r>
          </w:p>
          <w:tbl>
            <w:tblPr>
              <w:tblW w:w="8692" w:type="dxa"/>
              <w:jc w:val="center"/>
              <w:tblBorders>
                <w:top w:val="single" w:sz="8" w:space="0" w:color="auto"/>
                <w:bottom w:val="single" w:sz="8" w:space="0" w:color="auto"/>
                <w:insideH w:val="single" w:sz="2" w:space="0" w:color="auto"/>
                <w:insideV w:val="single" w:sz="4" w:space="0" w:color="auto"/>
              </w:tblBorders>
              <w:tblLayout w:type="fixed"/>
              <w:tblLook w:val="04A0"/>
            </w:tblPr>
            <w:tblGrid>
              <w:gridCol w:w="1783"/>
              <w:gridCol w:w="3798"/>
              <w:gridCol w:w="3111"/>
            </w:tblGrid>
            <w:tr w:rsidR="0061778D" w:rsidTr="008061FD">
              <w:trPr>
                <w:trHeight w:val="397"/>
                <w:jc w:val="center"/>
              </w:trPr>
              <w:tc>
                <w:tcPr>
                  <w:tcW w:w="1783" w:type="dxa"/>
                  <w:vMerge w:val="restart"/>
                  <w:tcBorders>
                    <w:top w:val="single" w:sz="8" w:space="0" w:color="auto"/>
                    <w:bottom w:val="single" w:sz="2" w:space="0" w:color="auto"/>
                  </w:tcBorders>
                  <w:noWrap/>
                  <w:vAlign w:val="center"/>
                </w:tcPr>
                <w:p w:rsidR="0061778D" w:rsidRDefault="0061778D" w:rsidP="008061FD">
                  <w:pPr>
                    <w:jc w:val="center"/>
                    <w:rPr>
                      <w:b/>
                      <w:bCs/>
                      <w:kern w:val="0"/>
                      <w:sz w:val="21"/>
                      <w:szCs w:val="21"/>
                    </w:rPr>
                  </w:pPr>
                  <w:r>
                    <w:rPr>
                      <w:b/>
                      <w:bCs/>
                      <w:kern w:val="0"/>
                      <w:sz w:val="21"/>
                      <w:szCs w:val="21"/>
                    </w:rPr>
                    <w:t>下风向距离（</w:t>
                  </w:r>
                  <w:r>
                    <w:rPr>
                      <w:b/>
                      <w:bCs/>
                      <w:kern w:val="0"/>
                      <w:sz w:val="21"/>
                      <w:szCs w:val="21"/>
                    </w:rPr>
                    <w:t>m</w:t>
                  </w:r>
                  <w:r>
                    <w:rPr>
                      <w:b/>
                      <w:bCs/>
                      <w:kern w:val="0"/>
                      <w:sz w:val="21"/>
                      <w:szCs w:val="21"/>
                    </w:rPr>
                    <w:t>）</w:t>
                  </w:r>
                </w:p>
              </w:tc>
              <w:tc>
                <w:tcPr>
                  <w:tcW w:w="6909" w:type="dxa"/>
                  <w:gridSpan w:val="2"/>
                  <w:tcBorders>
                    <w:top w:val="single" w:sz="8" w:space="0" w:color="auto"/>
                    <w:bottom w:val="single" w:sz="2" w:space="0" w:color="auto"/>
                  </w:tcBorders>
                  <w:noWrap/>
                  <w:vAlign w:val="center"/>
                </w:tcPr>
                <w:p w:rsidR="0061778D" w:rsidRDefault="0061778D" w:rsidP="0061778D">
                  <w:pPr>
                    <w:jc w:val="center"/>
                    <w:rPr>
                      <w:b/>
                      <w:bCs/>
                      <w:kern w:val="0"/>
                      <w:sz w:val="21"/>
                      <w:szCs w:val="21"/>
                    </w:rPr>
                  </w:pPr>
                  <w:r>
                    <w:rPr>
                      <w:rFonts w:hint="eastAsia"/>
                      <w:b/>
                      <w:bCs/>
                      <w:kern w:val="0"/>
                      <w:sz w:val="21"/>
                      <w:szCs w:val="21"/>
                    </w:rPr>
                    <w:t>非甲烷总烃（吸塑车间）</w:t>
                  </w:r>
                </w:p>
              </w:tc>
            </w:tr>
            <w:tr w:rsidR="0061778D" w:rsidTr="008061FD">
              <w:trPr>
                <w:trHeight w:val="397"/>
                <w:jc w:val="center"/>
              </w:trPr>
              <w:tc>
                <w:tcPr>
                  <w:tcW w:w="1783" w:type="dxa"/>
                  <w:vMerge/>
                  <w:tcBorders>
                    <w:top w:val="single" w:sz="2" w:space="0" w:color="auto"/>
                    <w:bottom w:val="single" w:sz="8" w:space="0" w:color="auto"/>
                  </w:tcBorders>
                  <w:noWrap/>
                  <w:vAlign w:val="center"/>
                </w:tcPr>
                <w:p w:rsidR="0061778D" w:rsidRDefault="0061778D" w:rsidP="008061FD">
                  <w:pPr>
                    <w:jc w:val="center"/>
                    <w:rPr>
                      <w:b/>
                      <w:bCs/>
                      <w:kern w:val="0"/>
                      <w:sz w:val="21"/>
                      <w:szCs w:val="21"/>
                    </w:rPr>
                  </w:pPr>
                </w:p>
              </w:tc>
              <w:tc>
                <w:tcPr>
                  <w:tcW w:w="3798" w:type="dxa"/>
                  <w:tcBorders>
                    <w:top w:val="single" w:sz="2" w:space="0" w:color="auto"/>
                    <w:bottom w:val="single" w:sz="8" w:space="0" w:color="auto"/>
                  </w:tcBorders>
                  <w:noWrap/>
                  <w:vAlign w:val="center"/>
                </w:tcPr>
                <w:p w:rsidR="0061778D" w:rsidRDefault="0061778D" w:rsidP="008061FD">
                  <w:pPr>
                    <w:jc w:val="center"/>
                    <w:rPr>
                      <w:b/>
                      <w:kern w:val="0"/>
                      <w:sz w:val="21"/>
                      <w:szCs w:val="21"/>
                    </w:rPr>
                  </w:pPr>
                  <w:r>
                    <w:rPr>
                      <w:b/>
                      <w:sz w:val="21"/>
                      <w:szCs w:val="21"/>
                    </w:rPr>
                    <w:t>预测质量浓度（</w:t>
                  </w:r>
                  <w:r>
                    <w:rPr>
                      <w:rFonts w:hint="eastAsia"/>
                      <w:b/>
                      <w:bCs/>
                      <w:sz w:val="21"/>
                      <w:szCs w:val="21"/>
                    </w:rPr>
                    <w:t>m</w:t>
                  </w:r>
                  <w:r>
                    <w:rPr>
                      <w:b/>
                      <w:bCs/>
                      <w:sz w:val="21"/>
                      <w:szCs w:val="21"/>
                    </w:rPr>
                    <w:t>g/m</w:t>
                  </w:r>
                  <w:r>
                    <w:rPr>
                      <w:b/>
                      <w:bCs/>
                      <w:sz w:val="21"/>
                      <w:szCs w:val="21"/>
                      <w:vertAlign w:val="superscript"/>
                    </w:rPr>
                    <w:t>3</w:t>
                  </w:r>
                  <w:r>
                    <w:rPr>
                      <w:b/>
                      <w:sz w:val="21"/>
                      <w:szCs w:val="21"/>
                    </w:rPr>
                    <w:t>）</w:t>
                  </w:r>
                </w:p>
              </w:tc>
              <w:tc>
                <w:tcPr>
                  <w:tcW w:w="3111" w:type="dxa"/>
                  <w:tcBorders>
                    <w:top w:val="single" w:sz="2" w:space="0" w:color="auto"/>
                    <w:bottom w:val="single" w:sz="8" w:space="0" w:color="auto"/>
                  </w:tcBorders>
                  <w:noWrap/>
                  <w:vAlign w:val="center"/>
                </w:tcPr>
                <w:p w:rsidR="0061778D" w:rsidRDefault="0061778D" w:rsidP="008061FD">
                  <w:pPr>
                    <w:jc w:val="center"/>
                    <w:rPr>
                      <w:b/>
                      <w:kern w:val="0"/>
                      <w:sz w:val="21"/>
                      <w:szCs w:val="21"/>
                    </w:rPr>
                  </w:pPr>
                  <w:r>
                    <w:rPr>
                      <w:b/>
                      <w:sz w:val="21"/>
                      <w:szCs w:val="21"/>
                    </w:rPr>
                    <w:t>占标率（</w:t>
                  </w:r>
                  <w:r>
                    <w:rPr>
                      <w:b/>
                      <w:sz w:val="21"/>
                      <w:szCs w:val="21"/>
                    </w:rPr>
                    <w:t>%</w:t>
                  </w:r>
                  <w:r>
                    <w:rPr>
                      <w:b/>
                      <w:sz w:val="21"/>
                      <w:szCs w:val="21"/>
                    </w:rPr>
                    <w:t>）</w:t>
                  </w:r>
                </w:p>
              </w:tc>
            </w:tr>
            <w:tr w:rsidR="0061778D" w:rsidTr="008061FD">
              <w:trPr>
                <w:trHeight w:val="397"/>
                <w:jc w:val="center"/>
              </w:trPr>
              <w:tc>
                <w:tcPr>
                  <w:tcW w:w="1783" w:type="dxa"/>
                  <w:tcBorders>
                    <w:top w:val="single" w:sz="8" w:space="0" w:color="auto"/>
                  </w:tcBorders>
                  <w:noWrap/>
                  <w:vAlign w:val="center"/>
                </w:tcPr>
                <w:p w:rsidR="0061778D" w:rsidRDefault="0061778D" w:rsidP="008061FD">
                  <w:pPr>
                    <w:jc w:val="center"/>
                    <w:rPr>
                      <w:sz w:val="21"/>
                      <w:szCs w:val="21"/>
                    </w:rPr>
                  </w:pPr>
                  <w:r>
                    <w:rPr>
                      <w:sz w:val="21"/>
                      <w:szCs w:val="21"/>
                    </w:rPr>
                    <w:t>10</w:t>
                  </w:r>
                </w:p>
              </w:tc>
              <w:tc>
                <w:tcPr>
                  <w:tcW w:w="3798" w:type="dxa"/>
                  <w:tcBorders>
                    <w:top w:val="single" w:sz="8" w:space="0" w:color="auto"/>
                  </w:tcBorders>
                  <w:noWrap/>
                  <w:vAlign w:val="center"/>
                </w:tcPr>
                <w:p w:rsidR="0061778D" w:rsidRDefault="00E52CE2" w:rsidP="0061778D">
                  <w:pPr>
                    <w:jc w:val="center"/>
                    <w:rPr>
                      <w:sz w:val="21"/>
                      <w:szCs w:val="21"/>
                    </w:rPr>
                  </w:pPr>
                  <w:r>
                    <w:rPr>
                      <w:rFonts w:hint="eastAsia"/>
                      <w:sz w:val="21"/>
                      <w:szCs w:val="21"/>
                    </w:rPr>
                    <w:t>0.0001</w:t>
                  </w:r>
                </w:p>
              </w:tc>
              <w:tc>
                <w:tcPr>
                  <w:tcW w:w="3111" w:type="dxa"/>
                  <w:tcBorders>
                    <w:top w:val="single" w:sz="8" w:space="0" w:color="auto"/>
                  </w:tcBorders>
                  <w:noWrap/>
                  <w:vAlign w:val="center"/>
                </w:tcPr>
                <w:p w:rsidR="0061778D" w:rsidRDefault="00E52CE2" w:rsidP="008061FD">
                  <w:pPr>
                    <w:jc w:val="center"/>
                    <w:rPr>
                      <w:sz w:val="21"/>
                      <w:szCs w:val="21"/>
                    </w:rPr>
                  </w:pPr>
                  <w:r>
                    <w:rPr>
                      <w:rFonts w:hint="eastAsia"/>
                      <w:sz w:val="21"/>
                      <w:szCs w:val="21"/>
                    </w:rPr>
                    <w:t>0.01</w:t>
                  </w:r>
                </w:p>
              </w:tc>
            </w:tr>
            <w:tr w:rsidR="0061778D" w:rsidTr="008061FD">
              <w:trPr>
                <w:trHeight w:val="397"/>
                <w:jc w:val="center"/>
              </w:trPr>
              <w:tc>
                <w:tcPr>
                  <w:tcW w:w="1783" w:type="dxa"/>
                  <w:noWrap/>
                  <w:vAlign w:val="center"/>
                </w:tcPr>
                <w:p w:rsidR="0061778D" w:rsidRDefault="0061778D" w:rsidP="008061FD">
                  <w:pPr>
                    <w:jc w:val="center"/>
                    <w:rPr>
                      <w:sz w:val="21"/>
                      <w:szCs w:val="21"/>
                    </w:rPr>
                  </w:pPr>
                  <w:r>
                    <w:rPr>
                      <w:rFonts w:hint="eastAsia"/>
                      <w:sz w:val="21"/>
                      <w:szCs w:val="21"/>
                    </w:rPr>
                    <w:t>57</w:t>
                  </w:r>
                </w:p>
              </w:tc>
              <w:tc>
                <w:tcPr>
                  <w:tcW w:w="3798" w:type="dxa"/>
                  <w:noWrap/>
                  <w:vAlign w:val="center"/>
                </w:tcPr>
                <w:p w:rsidR="0061778D" w:rsidRDefault="00E52CE2" w:rsidP="008061FD">
                  <w:pPr>
                    <w:jc w:val="center"/>
                    <w:rPr>
                      <w:sz w:val="21"/>
                      <w:szCs w:val="21"/>
                    </w:rPr>
                  </w:pPr>
                  <w:r>
                    <w:rPr>
                      <w:rFonts w:hint="eastAsia"/>
                      <w:sz w:val="21"/>
                      <w:szCs w:val="21"/>
                    </w:rPr>
                    <w:t>0.002</w:t>
                  </w:r>
                </w:p>
              </w:tc>
              <w:tc>
                <w:tcPr>
                  <w:tcW w:w="3111" w:type="dxa"/>
                  <w:noWrap/>
                  <w:vAlign w:val="center"/>
                </w:tcPr>
                <w:p w:rsidR="0061778D" w:rsidRDefault="00E52CE2" w:rsidP="008061FD">
                  <w:pPr>
                    <w:jc w:val="center"/>
                    <w:rPr>
                      <w:sz w:val="21"/>
                      <w:szCs w:val="21"/>
                    </w:rPr>
                  </w:pPr>
                  <w:r>
                    <w:rPr>
                      <w:rFonts w:hint="eastAsia"/>
                      <w:sz w:val="21"/>
                      <w:szCs w:val="21"/>
                    </w:rPr>
                    <w:t>0.11</w:t>
                  </w:r>
                </w:p>
              </w:tc>
            </w:tr>
            <w:tr w:rsidR="0061778D" w:rsidTr="008061FD">
              <w:trPr>
                <w:trHeight w:val="397"/>
                <w:jc w:val="center"/>
              </w:trPr>
              <w:tc>
                <w:tcPr>
                  <w:tcW w:w="1783" w:type="dxa"/>
                  <w:noWrap/>
                  <w:vAlign w:val="center"/>
                </w:tcPr>
                <w:p w:rsidR="0061778D" w:rsidRDefault="0061778D" w:rsidP="008061FD">
                  <w:pPr>
                    <w:jc w:val="center"/>
                    <w:rPr>
                      <w:sz w:val="21"/>
                      <w:szCs w:val="21"/>
                    </w:rPr>
                  </w:pPr>
                  <w:r>
                    <w:rPr>
                      <w:rFonts w:hint="eastAsia"/>
                      <w:sz w:val="21"/>
                      <w:szCs w:val="21"/>
                    </w:rPr>
                    <w:t>100</w:t>
                  </w:r>
                </w:p>
              </w:tc>
              <w:tc>
                <w:tcPr>
                  <w:tcW w:w="3798" w:type="dxa"/>
                  <w:noWrap/>
                  <w:vAlign w:val="center"/>
                </w:tcPr>
                <w:p w:rsidR="0061778D" w:rsidRDefault="00E52CE2" w:rsidP="008061FD">
                  <w:pPr>
                    <w:jc w:val="center"/>
                    <w:rPr>
                      <w:sz w:val="21"/>
                      <w:szCs w:val="21"/>
                    </w:rPr>
                  </w:pPr>
                  <w:r>
                    <w:rPr>
                      <w:rFonts w:hint="eastAsia"/>
                      <w:sz w:val="21"/>
                      <w:szCs w:val="21"/>
                    </w:rPr>
                    <w:t>0.0021</w:t>
                  </w:r>
                </w:p>
              </w:tc>
              <w:tc>
                <w:tcPr>
                  <w:tcW w:w="3111" w:type="dxa"/>
                  <w:noWrap/>
                  <w:vAlign w:val="center"/>
                </w:tcPr>
                <w:p w:rsidR="0061778D" w:rsidRDefault="00E52CE2" w:rsidP="008061FD">
                  <w:pPr>
                    <w:jc w:val="center"/>
                    <w:rPr>
                      <w:sz w:val="21"/>
                      <w:szCs w:val="21"/>
                    </w:rPr>
                  </w:pPr>
                  <w:r>
                    <w:rPr>
                      <w:rFonts w:hint="eastAsia"/>
                      <w:sz w:val="21"/>
                      <w:szCs w:val="21"/>
                    </w:rPr>
                    <w:t>0.10</w:t>
                  </w:r>
                </w:p>
              </w:tc>
            </w:tr>
            <w:tr w:rsidR="0061778D" w:rsidTr="008061FD">
              <w:trPr>
                <w:trHeight w:val="397"/>
                <w:jc w:val="center"/>
              </w:trPr>
              <w:tc>
                <w:tcPr>
                  <w:tcW w:w="1783" w:type="dxa"/>
                  <w:noWrap/>
                  <w:vAlign w:val="center"/>
                </w:tcPr>
                <w:p w:rsidR="0061778D" w:rsidRDefault="0061778D" w:rsidP="008061FD">
                  <w:pPr>
                    <w:jc w:val="center"/>
                    <w:rPr>
                      <w:sz w:val="21"/>
                      <w:szCs w:val="21"/>
                    </w:rPr>
                  </w:pPr>
                  <w:r>
                    <w:rPr>
                      <w:rFonts w:hint="eastAsia"/>
                      <w:sz w:val="21"/>
                      <w:szCs w:val="21"/>
                    </w:rPr>
                    <w:t>200</w:t>
                  </w:r>
                </w:p>
              </w:tc>
              <w:tc>
                <w:tcPr>
                  <w:tcW w:w="3798" w:type="dxa"/>
                  <w:noWrap/>
                  <w:vAlign w:val="center"/>
                </w:tcPr>
                <w:p w:rsidR="0061778D" w:rsidRDefault="00E52CE2" w:rsidP="008061FD">
                  <w:pPr>
                    <w:jc w:val="center"/>
                    <w:rPr>
                      <w:sz w:val="21"/>
                      <w:szCs w:val="21"/>
                    </w:rPr>
                  </w:pPr>
                  <w:r>
                    <w:rPr>
                      <w:rFonts w:hint="eastAsia"/>
                      <w:sz w:val="21"/>
                      <w:szCs w:val="21"/>
                    </w:rPr>
                    <w:t>0.0020</w:t>
                  </w:r>
                </w:p>
              </w:tc>
              <w:tc>
                <w:tcPr>
                  <w:tcW w:w="3111" w:type="dxa"/>
                  <w:noWrap/>
                  <w:vAlign w:val="center"/>
                </w:tcPr>
                <w:p w:rsidR="0061778D" w:rsidRDefault="00E52CE2" w:rsidP="008061FD">
                  <w:pPr>
                    <w:jc w:val="center"/>
                    <w:rPr>
                      <w:sz w:val="21"/>
                      <w:szCs w:val="21"/>
                    </w:rPr>
                  </w:pPr>
                  <w:r>
                    <w:rPr>
                      <w:rFonts w:hint="eastAsia"/>
                      <w:sz w:val="21"/>
                      <w:szCs w:val="21"/>
                    </w:rPr>
                    <w:t>0.10</w:t>
                  </w:r>
                </w:p>
              </w:tc>
            </w:tr>
            <w:tr w:rsidR="0061778D" w:rsidTr="008061FD">
              <w:trPr>
                <w:trHeight w:val="397"/>
                <w:jc w:val="center"/>
              </w:trPr>
              <w:tc>
                <w:tcPr>
                  <w:tcW w:w="1783" w:type="dxa"/>
                  <w:noWrap/>
                  <w:vAlign w:val="center"/>
                </w:tcPr>
                <w:p w:rsidR="0061778D" w:rsidRDefault="0061778D" w:rsidP="008061FD">
                  <w:pPr>
                    <w:jc w:val="center"/>
                    <w:rPr>
                      <w:sz w:val="21"/>
                      <w:szCs w:val="21"/>
                    </w:rPr>
                  </w:pPr>
                  <w:r>
                    <w:rPr>
                      <w:rFonts w:hint="eastAsia"/>
                      <w:sz w:val="21"/>
                      <w:szCs w:val="21"/>
                    </w:rPr>
                    <w:t>3</w:t>
                  </w:r>
                  <w:r>
                    <w:rPr>
                      <w:sz w:val="21"/>
                      <w:szCs w:val="21"/>
                    </w:rPr>
                    <w:t>00</w:t>
                  </w:r>
                </w:p>
              </w:tc>
              <w:tc>
                <w:tcPr>
                  <w:tcW w:w="3798" w:type="dxa"/>
                  <w:noWrap/>
                  <w:vAlign w:val="center"/>
                </w:tcPr>
                <w:p w:rsidR="0061778D" w:rsidRDefault="00E52CE2" w:rsidP="008061FD">
                  <w:pPr>
                    <w:jc w:val="center"/>
                    <w:rPr>
                      <w:sz w:val="21"/>
                      <w:szCs w:val="21"/>
                    </w:rPr>
                  </w:pPr>
                  <w:r>
                    <w:rPr>
                      <w:rFonts w:hint="eastAsia"/>
                      <w:sz w:val="21"/>
                      <w:szCs w:val="21"/>
                    </w:rPr>
                    <w:t>0.0017</w:t>
                  </w:r>
                </w:p>
              </w:tc>
              <w:tc>
                <w:tcPr>
                  <w:tcW w:w="3111" w:type="dxa"/>
                  <w:noWrap/>
                  <w:vAlign w:val="center"/>
                </w:tcPr>
                <w:p w:rsidR="0061778D" w:rsidRDefault="00E52CE2" w:rsidP="008061FD">
                  <w:pPr>
                    <w:jc w:val="center"/>
                    <w:rPr>
                      <w:sz w:val="21"/>
                      <w:szCs w:val="21"/>
                    </w:rPr>
                  </w:pPr>
                  <w:r>
                    <w:rPr>
                      <w:rFonts w:hint="eastAsia"/>
                      <w:sz w:val="21"/>
                      <w:szCs w:val="21"/>
                    </w:rPr>
                    <w:t>0.08</w:t>
                  </w:r>
                </w:p>
              </w:tc>
            </w:tr>
            <w:tr w:rsidR="0061778D" w:rsidTr="008061FD">
              <w:trPr>
                <w:trHeight w:val="397"/>
                <w:jc w:val="center"/>
              </w:trPr>
              <w:tc>
                <w:tcPr>
                  <w:tcW w:w="1783" w:type="dxa"/>
                  <w:noWrap/>
                  <w:vAlign w:val="center"/>
                </w:tcPr>
                <w:p w:rsidR="0061778D" w:rsidRDefault="0061778D" w:rsidP="008061FD">
                  <w:pPr>
                    <w:jc w:val="center"/>
                    <w:rPr>
                      <w:sz w:val="21"/>
                      <w:szCs w:val="21"/>
                    </w:rPr>
                  </w:pPr>
                  <w:r>
                    <w:rPr>
                      <w:rFonts w:hint="eastAsia"/>
                      <w:sz w:val="21"/>
                      <w:szCs w:val="21"/>
                    </w:rPr>
                    <w:lastRenderedPageBreak/>
                    <w:t>4</w:t>
                  </w:r>
                  <w:r>
                    <w:rPr>
                      <w:sz w:val="21"/>
                      <w:szCs w:val="21"/>
                    </w:rPr>
                    <w:t>00</w:t>
                  </w:r>
                </w:p>
              </w:tc>
              <w:tc>
                <w:tcPr>
                  <w:tcW w:w="3798" w:type="dxa"/>
                  <w:noWrap/>
                  <w:vAlign w:val="center"/>
                </w:tcPr>
                <w:p w:rsidR="0061778D" w:rsidRDefault="00E52CE2" w:rsidP="008061FD">
                  <w:pPr>
                    <w:jc w:val="center"/>
                    <w:rPr>
                      <w:sz w:val="21"/>
                      <w:szCs w:val="21"/>
                    </w:rPr>
                  </w:pPr>
                  <w:r>
                    <w:rPr>
                      <w:rFonts w:hint="eastAsia"/>
                      <w:sz w:val="21"/>
                      <w:szCs w:val="21"/>
                    </w:rPr>
                    <w:t>0.0013</w:t>
                  </w:r>
                </w:p>
              </w:tc>
              <w:tc>
                <w:tcPr>
                  <w:tcW w:w="3111" w:type="dxa"/>
                  <w:noWrap/>
                  <w:vAlign w:val="center"/>
                </w:tcPr>
                <w:p w:rsidR="0061778D" w:rsidRDefault="00E52CE2" w:rsidP="008061FD">
                  <w:pPr>
                    <w:jc w:val="center"/>
                    <w:rPr>
                      <w:sz w:val="21"/>
                      <w:szCs w:val="21"/>
                    </w:rPr>
                  </w:pPr>
                  <w:r>
                    <w:rPr>
                      <w:rFonts w:hint="eastAsia"/>
                      <w:sz w:val="21"/>
                      <w:szCs w:val="21"/>
                    </w:rPr>
                    <w:t>0.06</w:t>
                  </w:r>
                </w:p>
              </w:tc>
            </w:tr>
            <w:tr w:rsidR="0061778D" w:rsidTr="008061FD">
              <w:trPr>
                <w:trHeight w:val="397"/>
                <w:jc w:val="center"/>
              </w:trPr>
              <w:tc>
                <w:tcPr>
                  <w:tcW w:w="1783" w:type="dxa"/>
                  <w:noWrap/>
                  <w:vAlign w:val="center"/>
                </w:tcPr>
                <w:p w:rsidR="0061778D" w:rsidRDefault="0061778D" w:rsidP="008061FD">
                  <w:pPr>
                    <w:jc w:val="center"/>
                    <w:rPr>
                      <w:sz w:val="21"/>
                      <w:szCs w:val="21"/>
                    </w:rPr>
                  </w:pPr>
                  <w:r>
                    <w:rPr>
                      <w:rFonts w:hint="eastAsia"/>
                      <w:sz w:val="21"/>
                      <w:szCs w:val="21"/>
                    </w:rPr>
                    <w:t>5</w:t>
                  </w:r>
                  <w:r>
                    <w:rPr>
                      <w:sz w:val="21"/>
                      <w:szCs w:val="21"/>
                    </w:rPr>
                    <w:t>00</w:t>
                  </w:r>
                </w:p>
              </w:tc>
              <w:tc>
                <w:tcPr>
                  <w:tcW w:w="3798" w:type="dxa"/>
                  <w:noWrap/>
                  <w:vAlign w:val="center"/>
                </w:tcPr>
                <w:p w:rsidR="0061778D" w:rsidRDefault="00E52CE2" w:rsidP="008061FD">
                  <w:pPr>
                    <w:jc w:val="center"/>
                    <w:rPr>
                      <w:sz w:val="21"/>
                      <w:szCs w:val="21"/>
                    </w:rPr>
                  </w:pPr>
                  <w:r>
                    <w:rPr>
                      <w:rFonts w:hint="eastAsia"/>
                      <w:sz w:val="21"/>
                      <w:szCs w:val="21"/>
                    </w:rPr>
                    <w:t>0.0010</w:t>
                  </w:r>
                </w:p>
              </w:tc>
              <w:tc>
                <w:tcPr>
                  <w:tcW w:w="3111" w:type="dxa"/>
                  <w:noWrap/>
                  <w:vAlign w:val="center"/>
                </w:tcPr>
                <w:p w:rsidR="0061778D" w:rsidRDefault="00E52CE2" w:rsidP="008061FD">
                  <w:pPr>
                    <w:jc w:val="center"/>
                    <w:rPr>
                      <w:sz w:val="21"/>
                      <w:szCs w:val="21"/>
                    </w:rPr>
                  </w:pPr>
                  <w:r>
                    <w:rPr>
                      <w:rFonts w:hint="eastAsia"/>
                      <w:sz w:val="21"/>
                      <w:szCs w:val="21"/>
                    </w:rPr>
                    <w:t>0.05</w:t>
                  </w:r>
                </w:p>
              </w:tc>
            </w:tr>
            <w:tr w:rsidR="0061778D" w:rsidTr="008061FD">
              <w:trPr>
                <w:trHeight w:val="397"/>
                <w:jc w:val="center"/>
              </w:trPr>
              <w:tc>
                <w:tcPr>
                  <w:tcW w:w="1783" w:type="dxa"/>
                  <w:noWrap/>
                  <w:vAlign w:val="center"/>
                </w:tcPr>
                <w:p w:rsidR="0061778D" w:rsidRDefault="0061778D" w:rsidP="008061FD">
                  <w:pPr>
                    <w:jc w:val="center"/>
                    <w:rPr>
                      <w:sz w:val="21"/>
                      <w:szCs w:val="21"/>
                    </w:rPr>
                  </w:pPr>
                  <w:r>
                    <w:rPr>
                      <w:rFonts w:hint="eastAsia"/>
                      <w:sz w:val="21"/>
                      <w:szCs w:val="21"/>
                    </w:rPr>
                    <w:t>6</w:t>
                  </w:r>
                  <w:r>
                    <w:rPr>
                      <w:sz w:val="21"/>
                      <w:szCs w:val="21"/>
                    </w:rPr>
                    <w:t>00</w:t>
                  </w:r>
                </w:p>
              </w:tc>
              <w:tc>
                <w:tcPr>
                  <w:tcW w:w="3798" w:type="dxa"/>
                  <w:noWrap/>
                  <w:vAlign w:val="center"/>
                </w:tcPr>
                <w:p w:rsidR="0061778D" w:rsidRDefault="00E52CE2" w:rsidP="008061FD">
                  <w:pPr>
                    <w:jc w:val="center"/>
                    <w:rPr>
                      <w:sz w:val="21"/>
                      <w:szCs w:val="21"/>
                    </w:rPr>
                  </w:pPr>
                  <w:r>
                    <w:rPr>
                      <w:rFonts w:hint="eastAsia"/>
                      <w:sz w:val="21"/>
                      <w:szCs w:val="21"/>
                    </w:rPr>
                    <w:t>0.0008</w:t>
                  </w:r>
                </w:p>
              </w:tc>
              <w:tc>
                <w:tcPr>
                  <w:tcW w:w="3111" w:type="dxa"/>
                  <w:noWrap/>
                  <w:vAlign w:val="center"/>
                </w:tcPr>
                <w:p w:rsidR="0061778D" w:rsidRDefault="00E52CE2" w:rsidP="008061FD">
                  <w:pPr>
                    <w:jc w:val="center"/>
                    <w:rPr>
                      <w:sz w:val="21"/>
                      <w:szCs w:val="21"/>
                    </w:rPr>
                  </w:pPr>
                  <w:r>
                    <w:rPr>
                      <w:rFonts w:hint="eastAsia"/>
                      <w:sz w:val="21"/>
                      <w:szCs w:val="21"/>
                    </w:rPr>
                    <w:t>0.04</w:t>
                  </w:r>
                </w:p>
              </w:tc>
            </w:tr>
            <w:tr w:rsidR="0061778D" w:rsidTr="008061FD">
              <w:trPr>
                <w:trHeight w:val="397"/>
                <w:jc w:val="center"/>
              </w:trPr>
              <w:tc>
                <w:tcPr>
                  <w:tcW w:w="1783" w:type="dxa"/>
                  <w:noWrap/>
                  <w:vAlign w:val="center"/>
                </w:tcPr>
                <w:p w:rsidR="0061778D" w:rsidRDefault="0061778D" w:rsidP="008061FD">
                  <w:pPr>
                    <w:jc w:val="center"/>
                    <w:rPr>
                      <w:sz w:val="21"/>
                      <w:szCs w:val="21"/>
                    </w:rPr>
                  </w:pPr>
                  <w:r>
                    <w:rPr>
                      <w:rFonts w:hint="eastAsia"/>
                      <w:sz w:val="21"/>
                      <w:szCs w:val="21"/>
                    </w:rPr>
                    <w:t>7</w:t>
                  </w:r>
                  <w:r>
                    <w:rPr>
                      <w:sz w:val="21"/>
                      <w:szCs w:val="21"/>
                    </w:rPr>
                    <w:t>00</w:t>
                  </w:r>
                </w:p>
              </w:tc>
              <w:tc>
                <w:tcPr>
                  <w:tcW w:w="3798" w:type="dxa"/>
                  <w:noWrap/>
                  <w:vAlign w:val="center"/>
                </w:tcPr>
                <w:p w:rsidR="0061778D" w:rsidRDefault="00E52CE2" w:rsidP="008061FD">
                  <w:pPr>
                    <w:jc w:val="center"/>
                    <w:rPr>
                      <w:sz w:val="21"/>
                      <w:szCs w:val="21"/>
                    </w:rPr>
                  </w:pPr>
                  <w:r>
                    <w:rPr>
                      <w:rFonts w:hint="eastAsia"/>
                      <w:sz w:val="21"/>
                      <w:szCs w:val="21"/>
                    </w:rPr>
                    <w:t>0.0006</w:t>
                  </w:r>
                </w:p>
              </w:tc>
              <w:tc>
                <w:tcPr>
                  <w:tcW w:w="3111" w:type="dxa"/>
                  <w:noWrap/>
                  <w:vAlign w:val="center"/>
                </w:tcPr>
                <w:p w:rsidR="0061778D" w:rsidRDefault="00E52CE2" w:rsidP="008061FD">
                  <w:pPr>
                    <w:jc w:val="center"/>
                    <w:rPr>
                      <w:sz w:val="21"/>
                      <w:szCs w:val="21"/>
                    </w:rPr>
                  </w:pPr>
                  <w:r>
                    <w:rPr>
                      <w:rFonts w:hint="eastAsia"/>
                      <w:sz w:val="21"/>
                      <w:szCs w:val="21"/>
                    </w:rPr>
                    <w:t>0.03</w:t>
                  </w:r>
                </w:p>
              </w:tc>
            </w:tr>
            <w:tr w:rsidR="0061778D" w:rsidTr="008061FD">
              <w:trPr>
                <w:trHeight w:val="397"/>
                <w:jc w:val="center"/>
              </w:trPr>
              <w:tc>
                <w:tcPr>
                  <w:tcW w:w="1783" w:type="dxa"/>
                  <w:noWrap/>
                  <w:vAlign w:val="center"/>
                </w:tcPr>
                <w:p w:rsidR="0061778D" w:rsidRDefault="0061778D" w:rsidP="008061FD">
                  <w:pPr>
                    <w:jc w:val="center"/>
                    <w:rPr>
                      <w:kern w:val="0"/>
                      <w:sz w:val="21"/>
                      <w:szCs w:val="21"/>
                    </w:rPr>
                  </w:pPr>
                  <w:r>
                    <w:rPr>
                      <w:bCs/>
                      <w:sz w:val="21"/>
                      <w:szCs w:val="21"/>
                    </w:rPr>
                    <w:t>下风向最大质量浓度（</w:t>
                  </w:r>
                  <w:r>
                    <w:rPr>
                      <w:rFonts w:hint="eastAsia"/>
                      <w:kern w:val="0"/>
                      <w:sz w:val="21"/>
                      <w:szCs w:val="21"/>
                    </w:rPr>
                    <w:t>mg/m</w:t>
                  </w:r>
                  <w:r>
                    <w:rPr>
                      <w:rFonts w:hint="eastAsia"/>
                      <w:kern w:val="0"/>
                      <w:sz w:val="21"/>
                      <w:szCs w:val="21"/>
                      <w:vertAlign w:val="superscript"/>
                    </w:rPr>
                    <w:t>3</w:t>
                  </w:r>
                  <w:r>
                    <w:rPr>
                      <w:bCs/>
                      <w:sz w:val="21"/>
                      <w:szCs w:val="21"/>
                    </w:rPr>
                    <w:t>）</w:t>
                  </w:r>
                </w:p>
              </w:tc>
              <w:tc>
                <w:tcPr>
                  <w:tcW w:w="6909" w:type="dxa"/>
                  <w:gridSpan w:val="2"/>
                  <w:noWrap/>
                  <w:vAlign w:val="center"/>
                </w:tcPr>
                <w:p w:rsidR="0061778D" w:rsidRDefault="00E52CE2" w:rsidP="00E52CE2">
                  <w:pPr>
                    <w:widowControl/>
                    <w:jc w:val="center"/>
                    <w:rPr>
                      <w:color w:val="000000"/>
                      <w:kern w:val="0"/>
                      <w:sz w:val="21"/>
                      <w:szCs w:val="21"/>
                    </w:rPr>
                  </w:pPr>
                  <w:r>
                    <w:rPr>
                      <w:rFonts w:hint="eastAsia"/>
                      <w:sz w:val="21"/>
                      <w:szCs w:val="21"/>
                    </w:rPr>
                    <w:t>0.002</w:t>
                  </w:r>
                </w:p>
              </w:tc>
            </w:tr>
            <w:tr w:rsidR="0061778D" w:rsidTr="008061FD">
              <w:trPr>
                <w:trHeight w:val="397"/>
                <w:jc w:val="center"/>
              </w:trPr>
              <w:tc>
                <w:tcPr>
                  <w:tcW w:w="1783" w:type="dxa"/>
                  <w:noWrap/>
                  <w:vAlign w:val="center"/>
                </w:tcPr>
                <w:p w:rsidR="0061778D" w:rsidRDefault="0061778D" w:rsidP="008061FD">
                  <w:pPr>
                    <w:jc w:val="center"/>
                    <w:rPr>
                      <w:bCs/>
                      <w:sz w:val="21"/>
                      <w:szCs w:val="21"/>
                    </w:rPr>
                  </w:pPr>
                  <w:r>
                    <w:rPr>
                      <w:bCs/>
                      <w:sz w:val="21"/>
                      <w:szCs w:val="21"/>
                    </w:rPr>
                    <w:t>D</w:t>
                  </w:r>
                  <w:r>
                    <w:rPr>
                      <w:bCs/>
                      <w:sz w:val="21"/>
                      <w:szCs w:val="21"/>
                      <w:vertAlign w:val="subscript"/>
                    </w:rPr>
                    <w:t>10%</w:t>
                  </w:r>
                  <w:r>
                    <w:rPr>
                      <w:bCs/>
                      <w:sz w:val="21"/>
                      <w:szCs w:val="21"/>
                    </w:rPr>
                    <w:t>最远距</w:t>
                  </w:r>
                </w:p>
                <w:p w:rsidR="0061778D" w:rsidRDefault="0061778D" w:rsidP="008061FD">
                  <w:pPr>
                    <w:jc w:val="center"/>
                    <w:rPr>
                      <w:kern w:val="0"/>
                      <w:sz w:val="21"/>
                      <w:szCs w:val="21"/>
                    </w:rPr>
                  </w:pPr>
                  <w:r>
                    <w:rPr>
                      <w:bCs/>
                      <w:sz w:val="21"/>
                      <w:szCs w:val="21"/>
                    </w:rPr>
                    <w:t>离（</w:t>
                  </w:r>
                  <w:r>
                    <w:rPr>
                      <w:bCs/>
                      <w:sz w:val="21"/>
                      <w:szCs w:val="21"/>
                    </w:rPr>
                    <w:t>m</w:t>
                  </w:r>
                  <w:r>
                    <w:rPr>
                      <w:bCs/>
                      <w:sz w:val="21"/>
                      <w:szCs w:val="21"/>
                    </w:rPr>
                    <w:t>）</w:t>
                  </w:r>
                </w:p>
              </w:tc>
              <w:tc>
                <w:tcPr>
                  <w:tcW w:w="6909" w:type="dxa"/>
                  <w:gridSpan w:val="2"/>
                  <w:noWrap/>
                  <w:vAlign w:val="center"/>
                </w:tcPr>
                <w:p w:rsidR="0061778D" w:rsidRDefault="0061778D" w:rsidP="008061FD">
                  <w:pPr>
                    <w:jc w:val="center"/>
                    <w:rPr>
                      <w:sz w:val="21"/>
                      <w:szCs w:val="21"/>
                    </w:rPr>
                  </w:pPr>
                  <w:r>
                    <w:rPr>
                      <w:rFonts w:hint="eastAsia"/>
                      <w:sz w:val="21"/>
                      <w:szCs w:val="21"/>
                    </w:rPr>
                    <w:t>/</w:t>
                  </w:r>
                </w:p>
              </w:tc>
            </w:tr>
            <w:tr w:rsidR="0061778D" w:rsidTr="008061FD">
              <w:trPr>
                <w:trHeight w:val="397"/>
                <w:jc w:val="center"/>
              </w:trPr>
              <w:tc>
                <w:tcPr>
                  <w:tcW w:w="1783" w:type="dxa"/>
                  <w:noWrap/>
                  <w:vAlign w:val="center"/>
                </w:tcPr>
                <w:p w:rsidR="0061778D" w:rsidRDefault="0061778D" w:rsidP="008061FD">
                  <w:pPr>
                    <w:jc w:val="center"/>
                    <w:rPr>
                      <w:kern w:val="0"/>
                      <w:sz w:val="21"/>
                      <w:szCs w:val="21"/>
                    </w:rPr>
                  </w:pPr>
                  <w:r>
                    <w:rPr>
                      <w:bCs/>
                      <w:sz w:val="21"/>
                      <w:szCs w:val="21"/>
                    </w:rPr>
                    <w:t>占标率（</w:t>
                  </w:r>
                  <w:r>
                    <w:rPr>
                      <w:bCs/>
                      <w:sz w:val="21"/>
                      <w:szCs w:val="21"/>
                    </w:rPr>
                    <w:t>%</w:t>
                  </w:r>
                  <w:r>
                    <w:rPr>
                      <w:bCs/>
                      <w:sz w:val="21"/>
                      <w:szCs w:val="21"/>
                    </w:rPr>
                    <w:t>）</w:t>
                  </w:r>
                </w:p>
              </w:tc>
              <w:tc>
                <w:tcPr>
                  <w:tcW w:w="6909" w:type="dxa"/>
                  <w:gridSpan w:val="2"/>
                  <w:noWrap/>
                  <w:vAlign w:val="center"/>
                </w:tcPr>
                <w:p w:rsidR="0061778D" w:rsidRDefault="00E52CE2" w:rsidP="008061FD">
                  <w:pPr>
                    <w:widowControl/>
                    <w:jc w:val="center"/>
                    <w:rPr>
                      <w:color w:val="000000"/>
                      <w:kern w:val="0"/>
                      <w:sz w:val="21"/>
                      <w:szCs w:val="21"/>
                    </w:rPr>
                  </w:pPr>
                  <w:r>
                    <w:rPr>
                      <w:rFonts w:hint="eastAsia"/>
                      <w:sz w:val="21"/>
                      <w:szCs w:val="21"/>
                    </w:rPr>
                    <w:t>0.11</w:t>
                  </w:r>
                </w:p>
              </w:tc>
            </w:tr>
          </w:tbl>
          <w:p w:rsidR="0061778D" w:rsidRPr="0061778D" w:rsidRDefault="0061778D" w:rsidP="0061778D">
            <w:pPr>
              <w:autoSpaceDE w:val="0"/>
              <w:autoSpaceDN w:val="0"/>
              <w:adjustRightInd w:val="0"/>
              <w:spacing w:line="440" w:lineRule="exact"/>
              <w:ind w:firstLineChars="200" w:firstLine="480"/>
              <w:jc w:val="left"/>
              <w:rPr>
                <w:rFonts w:hAnsi="宋体" w:cs="宋体"/>
                <w:sz w:val="24"/>
              </w:rPr>
            </w:pPr>
            <w:r>
              <w:rPr>
                <w:rFonts w:hAnsi="宋体" w:cs="宋体" w:hint="eastAsia"/>
                <w:sz w:val="24"/>
              </w:rPr>
              <w:t>根据上表预测可知，无组织排放的非甲烷总烃最大落地浓度</w:t>
            </w:r>
            <w:r w:rsidR="00E52CE2">
              <w:rPr>
                <w:rFonts w:hint="eastAsia"/>
                <w:sz w:val="24"/>
              </w:rPr>
              <w:t>0.002</w:t>
            </w:r>
            <w:r>
              <w:rPr>
                <w:rFonts w:hint="eastAsia"/>
                <w:sz w:val="24"/>
              </w:rPr>
              <w:t>m</w:t>
            </w:r>
            <w:r>
              <w:rPr>
                <w:sz w:val="24"/>
              </w:rPr>
              <w:t>g/m</w:t>
            </w:r>
            <w:r>
              <w:rPr>
                <w:sz w:val="24"/>
                <w:vertAlign w:val="superscript"/>
              </w:rPr>
              <w:t>3</w:t>
            </w:r>
            <w:r>
              <w:rPr>
                <w:rFonts w:hAnsi="宋体" w:cs="宋体" w:hint="eastAsia"/>
                <w:sz w:val="24"/>
              </w:rPr>
              <w:t>，占标率为</w:t>
            </w:r>
            <w:r>
              <w:rPr>
                <w:rFonts w:hint="eastAsia"/>
                <w:sz w:val="24"/>
              </w:rPr>
              <w:t>0.</w:t>
            </w:r>
            <w:r w:rsidR="00E52CE2">
              <w:rPr>
                <w:rFonts w:hint="eastAsia"/>
                <w:sz w:val="24"/>
              </w:rPr>
              <w:t>11</w:t>
            </w:r>
            <w:r>
              <w:rPr>
                <w:rFonts w:hint="eastAsia"/>
                <w:sz w:val="24"/>
              </w:rPr>
              <w:t>%</w:t>
            </w:r>
            <w:r>
              <w:rPr>
                <w:rFonts w:hAnsi="宋体" w:cs="宋体" w:hint="eastAsia"/>
                <w:kern w:val="0"/>
                <w:sz w:val="24"/>
              </w:rPr>
              <w:t>，出现距离为</w:t>
            </w:r>
            <w:r>
              <w:rPr>
                <w:rFonts w:hAnsi="宋体" w:cs="宋体" w:hint="eastAsia"/>
                <w:kern w:val="0"/>
                <w:sz w:val="24"/>
              </w:rPr>
              <w:t>57m</w:t>
            </w:r>
            <w:r>
              <w:rPr>
                <w:rFonts w:hAnsi="宋体" w:cs="宋体" w:hint="eastAsia"/>
                <w:kern w:val="0"/>
                <w:sz w:val="24"/>
              </w:rPr>
              <w:t>，厂界污染物预测浓度和敏感点预测</w:t>
            </w:r>
            <w:r>
              <w:rPr>
                <w:rFonts w:hAnsi="宋体" w:cs="宋体" w:hint="eastAsia"/>
                <w:snapToGrid w:val="0"/>
                <w:kern w:val="0"/>
                <w:sz w:val="24"/>
              </w:rPr>
              <w:t>可以达到</w:t>
            </w:r>
            <w:r w:rsidRPr="00240FA3">
              <w:rPr>
                <w:sz w:val="24"/>
                <w:szCs w:val="24"/>
              </w:rPr>
              <w:t>河南省环境污染防治攻坚战领导小组办公室文件（豫环攻坚办</w:t>
            </w:r>
            <w:r w:rsidRPr="00240FA3">
              <w:rPr>
                <w:sz w:val="24"/>
                <w:szCs w:val="24"/>
              </w:rPr>
              <w:t>[2017]162</w:t>
            </w:r>
            <w:r w:rsidRPr="00240FA3">
              <w:rPr>
                <w:sz w:val="24"/>
                <w:szCs w:val="24"/>
              </w:rPr>
              <w:t>号）《关于全省开展工业企业挥发性有机物专项治理工作中排放建议值的通知》</w:t>
            </w:r>
            <w:r>
              <w:rPr>
                <w:rFonts w:hint="eastAsia"/>
                <w:sz w:val="24"/>
                <w:szCs w:val="24"/>
              </w:rPr>
              <w:t>中厂界浓度</w:t>
            </w:r>
            <w:r>
              <w:rPr>
                <w:rFonts w:hint="eastAsia"/>
                <w:sz w:val="24"/>
                <w:szCs w:val="24"/>
              </w:rPr>
              <w:t>2.0mg/m</w:t>
            </w:r>
            <w:r w:rsidRPr="0061778D">
              <w:rPr>
                <w:rFonts w:hint="eastAsia"/>
                <w:sz w:val="24"/>
                <w:szCs w:val="24"/>
                <w:vertAlign w:val="superscript"/>
              </w:rPr>
              <w:t>3</w:t>
            </w:r>
            <w:r>
              <w:rPr>
                <w:rFonts w:hint="eastAsia"/>
                <w:sz w:val="24"/>
                <w:szCs w:val="24"/>
              </w:rPr>
              <w:t>的标准限值。</w:t>
            </w:r>
          </w:p>
          <w:p w:rsidR="00EA4276" w:rsidRDefault="00EA4276" w:rsidP="00EA4276">
            <w:pPr>
              <w:pStyle w:val="TT"/>
              <w:spacing w:line="440" w:lineRule="exact"/>
              <w:ind w:firstLine="480"/>
              <w:rPr>
                <w:rFonts w:cs="Times New Roman"/>
                <w:color w:val="auto"/>
              </w:rPr>
            </w:pPr>
            <w:r>
              <w:rPr>
                <w:rFonts w:cs="Times New Roman" w:hint="eastAsia"/>
                <w:color w:val="auto"/>
              </w:rPr>
              <w:t>根</w:t>
            </w:r>
            <w:r>
              <w:rPr>
                <w:rFonts w:cs="Times New Roman"/>
                <w:color w:val="auto"/>
              </w:rPr>
              <w:t>据《环境影响评价技术导则大气环境》（</w:t>
            </w:r>
            <w:r>
              <w:rPr>
                <w:rFonts w:cs="Times New Roman"/>
                <w:color w:val="auto"/>
              </w:rPr>
              <w:t>HJ2.2-20</w:t>
            </w:r>
            <w:r>
              <w:rPr>
                <w:rFonts w:cs="Times New Roman" w:hint="eastAsia"/>
                <w:color w:val="auto"/>
              </w:rPr>
              <w:t>1</w:t>
            </w:r>
            <w:r>
              <w:rPr>
                <w:rFonts w:cs="Times New Roman"/>
                <w:color w:val="auto"/>
              </w:rPr>
              <w:t>8</w:t>
            </w:r>
            <w:r>
              <w:rPr>
                <w:rFonts w:cs="Times New Roman"/>
                <w:color w:val="auto"/>
              </w:rPr>
              <w:t>）确定评价工作等级，见表</w:t>
            </w:r>
            <w:r w:rsidR="0061778D">
              <w:rPr>
                <w:rFonts w:cs="Times New Roman" w:hint="eastAsia"/>
                <w:color w:val="auto"/>
              </w:rPr>
              <w:t>3</w:t>
            </w:r>
            <w:r w:rsidR="006009C2">
              <w:rPr>
                <w:rFonts w:cs="Times New Roman" w:hint="eastAsia"/>
                <w:color w:val="auto"/>
              </w:rPr>
              <w:t>1</w:t>
            </w:r>
            <w:r>
              <w:rPr>
                <w:rFonts w:cs="Times New Roman" w:hint="eastAsia"/>
                <w:color w:val="auto"/>
              </w:rPr>
              <w:t>和表</w:t>
            </w:r>
            <w:r w:rsidR="0061778D">
              <w:rPr>
                <w:rFonts w:cs="Times New Roman" w:hint="eastAsia"/>
                <w:color w:val="auto"/>
              </w:rPr>
              <w:t>3</w:t>
            </w:r>
            <w:r w:rsidR="006009C2">
              <w:rPr>
                <w:rFonts w:cs="Times New Roman" w:hint="eastAsia"/>
                <w:color w:val="auto"/>
              </w:rPr>
              <w:t>2</w:t>
            </w:r>
            <w:r>
              <w:rPr>
                <w:rFonts w:cs="Times New Roman"/>
                <w:color w:val="auto"/>
              </w:rPr>
              <w:t>。</w:t>
            </w:r>
          </w:p>
          <w:p w:rsidR="00EA4276" w:rsidRPr="00B12DE7" w:rsidRDefault="00EA4276" w:rsidP="00EA4276">
            <w:pPr>
              <w:pStyle w:val="Default"/>
              <w:spacing w:line="440" w:lineRule="exact"/>
              <w:ind w:firstLineChars="332" w:firstLine="800"/>
              <w:rPr>
                <w:rFonts w:ascii="Times New Roman" w:cs="Times New Roman"/>
                <w:b/>
                <w:color w:val="auto"/>
              </w:rPr>
            </w:pPr>
            <w:r w:rsidRPr="00B12DE7">
              <w:rPr>
                <w:rFonts w:ascii="Times New Roman" w:cs="Times New Roman"/>
                <w:b/>
                <w:color w:val="auto"/>
              </w:rPr>
              <w:t>表</w:t>
            </w:r>
            <w:r w:rsidR="0061778D">
              <w:rPr>
                <w:rFonts w:ascii="Times New Roman" w:cs="Times New Roman" w:hint="eastAsia"/>
                <w:b/>
                <w:color w:val="auto"/>
              </w:rPr>
              <w:t>3</w:t>
            </w:r>
            <w:r w:rsidR="006009C2">
              <w:rPr>
                <w:rFonts w:ascii="Times New Roman" w:cs="Times New Roman" w:hint="eastAsia"/>
                <w:b/>
                <w:color w:val="auto"/>
              </w:rPr>
              <w:t>1</w:t>
            </w:r>
            <w:r w:rsidRPr="00B12DE7">
              <w:rPr>
                <w:rFonts w:ascii="Times New Roman" w:cs="Times New Roman" w:hint="eastAsia"/>
                <w:b/>
                <w:color w:val="auto"/>
              </w:rPr>
              <w:t xml:space="preserve">                       </w:t>
            </w:r>
            <w:r w:rsidRPr="00B12DE7">
              <w:rPr>
                <w:rFonts w:ascii="Times New Roman" w:cs="Times New Roman"/>
                <w:b/>
                <w:color w:val="auto"/>
              </w:rPr>
              <w:t>评价等级判别表</w:t>
            </w:r>
          </w:p>
          <w:tbl>
            <w:tblPr>
              <w:tblW w:w="8617" w:type="dxa"/>
              <w:jc w:val="center"/>
              <w:tblBorders>
                <w:top w:val="single" w:sz="8" w:space="0" w:color="000000"/>
                <w:bottom w:val="single" w:sz="8" w:space="0" w:color="000000"/>
                <w:insideH w:val="single" w:sz="2" w:space="0" w:color="000000"/>
                <w:insideV w:val="single" w:sz="2" w:space="0" w:color="000000"/>
              </w:tblBorders>
              <w:tblLayout w:type="fixed"/>
              <w:tblCellMar>
                <w:top w:w="15" w:type="dxa"/>
                <w:left w:w="15" w:type="dxa"/>
                <w:bottom w:w="15" w:type="dxa"/>
                <w:right w:w="15" w:type="dxa"/>
              </w:tblCellMar>
              <w:tblLook w:val="04A0"/>
            </w:tblPr>
            <w:tblGrid>
              <w:gridCol w:w="4058"/>
              <w:gridCol w:w="4559"/>
            </w:tblGrid>
            <w:tr w:rsidR="00EA4276" w:rsidRPr="00B12DE7" w:rsidTr="000928E4">
              <w:trPr>
                <w:trHeight w:val="397"/>
                <w:jc w:val="center"/>
              </w:trPr>
              <w:tc>
                <w:tcPr>
                  <w:tcW w:w="4058" w:type="dxa"/>
                  <w:tcBorders>
                    <w:top w:val="single" w:sz="8" w:space="0" w:color="000000"/>
                    <w:bottom w:val="single" w:sz="8" w:space="0" w:color="000000"/>
                  </w:tcBorders>
                  <w:vAlign w:val="center"/>
                </w:tcPr>
                <w:p w:rsidR="00EA4276" w:rsidRPr="000928E4" w:rsidRDefault="00EA4276" w:rsidP="00EA4276">
                  <w:pPr>
                    <w:widowControl/>
                    <w:jc w:val="center"/>
                    <w:textAlignment w:val="center"/>
                    <w:rPr>
                      <w:rFonts w:ascii="黑体" w:eastAsia="黑体" w:hAnsi="黑体"/>
                      <w:sz w:val="21"/>
                      <w:szCs w:val="21"/>
                    </w:rPr>
                  </w:pPr>
                  <w:r w:rsidRPr="000928E4">
                    <w:rPr>
                      <w:rFonts w:ascii="黑体" w:eastAsia="黑体" w:hAnsi="黑体" w:cs="宋体" w:hint="eastAsia"/>
                      <w:kern w:val="0"/>
                      <w:sz w:val="21"/>
                      <w:szCs w:val="21"/>
                    </w:rPr>
                    <w:t>评价工作等级</w:t>
                  </w:r>
                </w:p>
              </w:tc>
              <w:tc>
                <w:tcPr>
                  <w:tcW w:w="4559" w:type="dxa"/>
                  <w:tcBorders>
                    <w:top w:val="single" w:sz="8" w:space="0" w:color="000000"/>
                    <w:bottom w:val="single" w:sz="8" w:space="0" w:color="000000"/>
                  </w:tcBorders>
                  <w:vAlign w:val="center"/>
                </w:tcPr>
                <w:p w:rsidR="00EA4276" w:rsidRPr="000928E4" w:rsidRDefault="00EA4276" w:rsidP="00EA4276">
                  <w:pPr>
                    <w:widowControl/>
                    <w:jc w:val="center"/>
                    <w:textAlignment w:val="center"/>
                    <w:rPr>
                      <w:rFonts w:ascii="黑体" w:eastAsia="黑体" w:hAnsi="黑体"/>
                      <w:sz w:val="21"/>
                      <w:szCs w:val="21"/>
                    </w:rPr>
                  </w:pPr>
                  <w:r w:rsidRPr="000928E4">
                    <w:rPr>
                      <w:rFonts w:ascii="黑体" w:eastAsia="黑体" w:hAnsi="黑体" w:cs="宋体" w:hint="eastAsia"/>
                      <w:kern w:val="0"/>
                      <w:sz w:val="21"/>
                      <w:szCs w:val="21"/>
                    </w:rPr>
                    <w:t>评价工作分级判据</w:t>
                  </w:r>
                </w:p>
              </w:tc>
            </w:tr>
            <w:tr w:rsidR="00EA4276" w:rsidRPr="00B12DE7" w:rsidTr="000928E4">
              <w:trPr>
                <w:trHeight w:val="397"/>
                <w:jc w:val="center"/>
              </w:trPr>
              <w:tc>
                <w:tcPr>
                  <w:tcW w:w="4058" w:type="dxa"/>
                  <w:tcBorders>
                    <w:top w:val="single" w:sz="8" w:space="0" w:color="000000"/>
                  </w:tcBorders>
                  <w:vAlign w:val="center"/>
                </w:tcPr>
                <w:p w:rsidR="00EA4276" w:rsidRPr="00B12DE7" w:rsidRDefault="00EA4276" w:rsidP="00EA4276">
                  <w:pPr>
                    <w:widowControl/>
                    <w:jc w:val="center"/>
                    <w:textAlignment w:val="center"/>
                    <w:rPr>
                      <w:rFonts w:ascii="宋体" w:hAnsi="宋体" w:cs="宋体"/>
                      <w:kern w:val="0"/>
                      <w:sz w:val="21"/>
                      <w:szCs w:val="21"/>
                    </w:rPr>
                  </w:pPr>
                  <w:r w:rsidRPr="00B12DE7">
                    <w:rPr>
                      <w:rFonts w:ascii="宋体" w:hAnsi="宋体" w:cs="宋体" w:hint="eastAsia"/>
                      <w:kern w:val="0"/>
                      <w:sz w:val="21"/>
                      <w:szCs w:val="21"/>
                    </w:rPr>
                    <w:t>一级评价</w:t>
                  </w:r>
                </w:p>
              </w:tc>
              <w:tc>
                <w:tcPr>
                  <w:tcW w:w="4559" w:type="dxa"/>
                  <w:tcBorders>
                    <w:top w:val="single" w:sz="8" w:space="0" w:color="000000"/>
                  </w:tcBorders>
                  <w:vAlign w:val="center"/>
                </w:tcPr>
                <w:p w:rsidR="00EA4276" w:rsidRPr="00B12DE7" w:rsidRDefault="00EA4276" w:rsidP="00EA4276">
                  <w:pPr>
                    <w:widowControl/>
                    <w:jc w:val="center"/>
                    <w:textAlignment w:val="center"/>
                    <w:rPr>
                      <w:kern w:val="0"/>
                      <w:sz w:val="21"/>
                      <w:szCs w:val="21"/>
                    </w:rPr>
                  </w:pPr>
                  <w:r w:rsidRPr="00B12DE7">
                    <w:rPr>
                      <w:kern w:val="0"/>
                      <w:sz w:val="21"/>
                      <w:szCs w:val="21"/>
                    </w:rPr>
                    <w:t>P</w:t>
                  </w:r>
                  <w:r w:rsidRPr="00B12DE7">
                    <w:rPr>
                      <w:kern w:val="0"/>
                      <w:sz w:val="21"/>
                      <w:szCs w:val="21"/>
                      <w:vertAlign w:val="subscript"/>
                    </w:rPr>
                    <w:t>max</w:t>
                  </w:r>
                  <w:r w:rsidRPr="00B12DE7">
                    <w:rPr>
                      <w:kern w:val="0"/>
                      <w:sz w:val="21"/>
                      <w:szCs w:val="21"/>
                    </w:rPr>
                    <w:t>≥10%</w:t>
                  </w:r>
                </w:p>
              </w:tc>
            </w:tr>
            <w:tr w:rsidR="00EA4276" w:rsidRPr="00B12DE7" w:rsidTr="00EA4276">
              <w:trPr>
                <w:trHeight w:val="397"/>
                <w:jc w:val="center"/>
              </w:trPr>
              <w:tc>
                <w:tcPr>
                  <w:tcW w:w="4058" w:type="dxa"/>
                  <w:vAlign w:val="center"/>
                </w:tcPr>
                <w:p w:rsidR="00EA4276" w:rsidRPr="00B12DE7" w:rsidRDefault="00EA4276" w:rsidP="00EA4276">
                  <w:pPr>
                    <w:widowControl/>
                    <w:jc w:val="center"/>
                    <w:textAlignment w:val="center"/>
                    <w:rPr>
                      <w:rFonts w:ascii="宋体" w:hAnsi="宋体" w:cs="宋体"/>
                      <w:kern w:val="0"/>
                      <w:sz w:val="21"/>
                      <w:szCs w:val="21"/>
                    </w:rPr>
                  </w:pPr>
                  <w:r w:rsidRPr="00B12DE7">
                    <w:rPr>
                      <w:rFonts w:ascii="宋体" w:hAnsi="宋体" w:cs="宋体" w:hint="eastAsia"/>
                      <w:kern w:val="0"/>
                      <w:sz w:val="21"/>
                      <w:szCs w:val="21"/>
                    </w:rPr>
                    <w:t>二级评价</w:t>
                  </w:r>
                </w:p>
              </w:tc>
              <w:tc>
                <w:tcPr>
                  <w:tcW w:w="4559" w:type="dxa"/>
                  <w:vAlign w:val="center"/>
                </w:tcPr>
                <w:p w:rsidR="00EA4276" w:rsidRPr="00B12DE7" w:rsidRDefault="00EA4276" w:rsidP="00EA4276">
                  <w:pPr>
                    <w:widowControl/>
                    <w:jc w:val="center"/>
                    <w:textAlignment w:val="center"/>
                    <w:rPr>
                      <w:kern w:val="0"/>
                      <w:sz w:val="21"/>
                      <w:szCs w:val="21"/>
                    </w:rPr>
                  </w:pPr>
                  <w:r w:rsidRPr="00B12DE7">
                    <w:rPr>
                      <w:kern w:val="0"/>
                      <w:sz w:val="21"/>
                      <w:szCs w:val="21"/>
                    </w:rPr>
                    <w:t>1%≤P</w:t>
                  </w:r>
                  <w:r w:rsidRPr="00B12DE7">
                    <w:rPr>
                      <w:kern w:val="0"/>
                      <w:sz w:val="21"/>
                      <w:szCs w:val="21"/>
                      <w:vertAlign w:val="subscript"/>
                    </w:rPr>
                    <w:t>max</w:t>
                  </w:r>
                  <w:r w:rsidRPr="00B12DE7">
                    <w:rPr>
                      <w:kern w:val="0"/>
                      <w:sz w:val="21"/>
                      <w:szCs w:val="21"/>
                    </w:rPr>
                    <w:t>＜</w:t>
                  </w:r>
                  <w:r w:rsidRPr="00B12DE7">
                    <w:rPr>
                      <w:kern w:val="0"/>
                      <w:sz w:val="21"/>
                      <w:szCs w:val="21"/>
                    </w:rPr>
                    <w:t>10%</w:t>
                  </w:r>
                </w:p>
              </w:tc>
            </w:tr>
            <w:tr w:rsidR="00EA4276" w:rsidRPr="00B12DE7" w:rsidTr="00EA4276">
              <w:trPr>
                <w:trHeight w:val="397"/>
                <w:jc w:val="center"/>
              </w:trPr>
              <w:tc>
                <w:tcPr>
                  <w:tcW w:w="4058" w:type="dxa"/>
                  <w:vAlign w:val="center"/>
                </w:tcPr>
                <w:p w:rsidR="00EA4276" w:rsidRPr="00B12DE7" w:rsidRDefault="00EA4276" w:rsidP="00EA4276">
                  <w:pPr>
                    <w:widowControl/>
                    <w:jc w:val="center"/>
                    <w:textAlignment w:val="center"/>
                    <w:rPr>
                      <w:rFonts w:ascii="宋体" w:hAnsi="宋体" w:cs="宋体"/>
                      <w:kern w:val="0"/>
                      <w:sz w:val="21"/>
                      <w:szCs w:val="21"/>
                    </w:rPr>
                  </w:pPr>
                  <w:r w:rsidRPr="00B12DE7">
                    <w:rPr>
                      <w:rFonts w:ascii="宋体" w:hAnsi="宋体" w:cs="宋体" w:hint="eastAsia"/>
                      <w:kern w:val="0"/>
                      <w:sz w:val="21"/>
                      <w:szCs w:val="21"/>
                    </w:rPr>
                    <w:t>三级评价</w:t>
                  </w:r>
                </w:p>
              </w:tc>
              <w:tc>
                <w:tcPr>
                  <w:tcW w:w="4559" w:type="dxa"/>
                  <w:vAlign w:val="center"/>
                </w:tcPr>
                <w:p w:rsidR="00EA4276" w:rsidRPr="00B12DE7" w:rsidRDefault="00EA4276" w:rsidP="00EA4276">
                  <w:pPr>
                    <w:widowControl/>
                    <w:jc w:val="center"/>
                    <w:textAlignment w:val="center"/>
                    <w:rPr>
                      <w:kern w:val="0"/>
                      <w:sz w:val="21"/>
                      <w:szCs w:val="21"/>
                    </w:rPr>
                  </w:pPr>
                  <w:r w:rsidRPr="00B12DE7">
                    <w:rPr>
                      <w:kern w:val="0"/>
                      <w:sz w:val="21"/>
                      <w:szCs w:val="21"/>
                    </w:rPr>
                    <w:t>P</w:t>
                  </w:r>
                  <w:r w:rsidRPr="00B12DE7">
                    <w:rPr>
                      <w:kern w:val="0"/>
                      <w:sz w:val="21"/>
                      <w:szCs w:val="21"/>
                      <w:vertAlign w:val="subscript"/>
                    </w:rPr>
                    <w:t>max</w:t>
                  </w:r>
                  <w:r w:rsidRPr="00B12DE7">
                    <w:rPr>
                      <w:kern w:val="0"/>
                      <w:sz w:val="21"/>
                      <w:szCs w:val="21"/>
                    </w:rPr>
                    <w:t>≤1%</w:t>
                  </w:r>
                </w:p>
              </w:tc>
            </w:tr>
          </w:tbl>
          <w:p w:rsidR="00EA4276" w:rsidRPr="00B12DE7" w:rsidRDefault="00EA4276" w:rsidP="007B6583">
            <w:pPr>
              <w:pStyle w:val="Default"/>
              <w:spacing w:line="240" w:lineRule="auto"/>
              <w:ind w:firstLineChars="331" w:firstLine="798"/>
              <w:rPr>
                <w:rFonts w:ascii="Times New Roman" w:cs="Times New Roman"/>
                <w:b/>
                <w:color w:val="auto"/>
              </w:rPr>
            </w:pPr>
            <w:r w:rsidRPr="00B12DE7">
              <w:rPr>
                <w:rFonts w:ascii="Times New Roman" w:cs="Times New Roman"/>
                <w:b/>
                <w:color w:val="auto"/>
              </w:rPr>
              <w:t>表</w:t>
            </w:r>
            <w:r w:rsidR="0061778D">
              <w:rPr>
                <w:rFonts w:ascii="Times New Roman" w:cs="Times New Roman" w:hint="eastAsia"/>
                <w:b/>
                <w:color w:val="auto"/>
              </w:rPr>
              <w:t>3</w:t>
            </w:r>
            <w:r w:rsidR="006009C2">
              <w:rPr>
                <w:rFonts w:ascii="Times New Roman" w:cs="Times New Roman" w:hint="eastAsia"/>
                <w:b/>
                <w:color w:val="auto"/>
              </w:rPr>
              <w:t>2</w:t>
            </w:r>
            <w:r w:rsidRPr="00B12DE7">
              <w:rPr>
                <w:rFonts w:ascii="Times New Roman" w:cs="Times New Roman" w:hint="eastAsia"/>
                <w:b/>
                <w:color w:val="auto"/>
              </w:rPr>
              <w:t xml:space="preserve">                   </w:t>
            </w:r>
            <w:r>
              <w:rPr>
                <w:rFonts w:ascii="Times New Roman" w:cs="Times New Roman" w:hint="eastAsia"/>
                <w:b/>
                <w:color w:val="auto"/>
              </w:rPr>
              <w:t xml:space="preserve">  </w:t>
            </w:r>
            <w:r w:rsidR="007B6583">
              <w:rPr>
                <w:rFonts w:ascii="Times New Roman" w:cs="Times New Roman" w:hint="eastAsia"/>
                <w:b/>
                <w:color w:val="auto"/>
              </w:rPr>
              <w:t xml:space="preserve"> </w:t>
            </w:r>
            <w:r w:rsidRPr="00B12DE7">
              <w:rPr>
                <w:rFonts w:ascii="Times New Roman" w:cs="Times New Roman"/>
                <w:b/>
                <w:color w:val="auto"/>
              </w:rPr>
              <w:t>确定评价工作等级</w:t>
            </w:r>
          </w:p>
          <w:tbl>
            <w:tblPr>
              <w:tblW w:w="8521" w:type="dxa"/>
              <w:jc w:val="center"/>
              <w:tblBorders>
                <w:top w:val="single" w:sz="8" w:space="0" w:color="000000"/>
                <w:bottom w:val="single" w:sz="8" w:space="0" w:color="000000"/>
                <w:insideH w:val="single" w:sz="8" w:space="0" w:color="000000"/>
                <w:insideV w:val="single" w:sz="4" w:space="0" w:color="000000"/>
              </w:tblBorders>
              <w:tblLayout w:type="fixed"/>
              <w:tblCellMar>
                <w:top w:w="15" w:type="dxa"/>
                <w:left w:w="15" w:type="dxa"/>
                <w:bottom w:w="15" w:type="dxa"/>
                <w:right w:w="15" w:type="dxa"/>
              </w:tblCellMar>
              <w:tblLook w:val="04A0"/>
            </w:tblPr>
            <w:tblGrid>
              <w:gridCol w:w="1192"/>
              <w:gridCol w:w="1132"/>
              <w:gridCol w:w="1364"/>
              <w:gridCol w:w="1595"/>
              <w:gridCol w:w="1146"/>
              <w:gridCol w:w="1009"/>
              <w:gridCol w:w="1083"/>
            </w:tblGrid>
            <w:tr w:rsidR="00EA4276" w:rsidRPr="00DA21D4" w:rsidTr="0061778D">
              <w:trPr>
                <w:trHeight w:val="397"/>
                <w:jc w:val="center"/>
              </w:trPr>
              <w:tc>
                <w:tcPr>
                  <w:tcW w:w="1192" w:type="dxa"/>
                  <w:tcBorders>
                    <w:bottom w:val="single" w:sz="8" w:space="0" w:color="000000"/>
                  </w:tcBorders>
                  <w:vAlign w:val="center"/>
                </w:tcPr>
                <w:p w:rsidR="00EA4276" w:rsidRPr="00AE4292" w:rsidRDefault="00EA4276" w:rsidP="00EA4276">
                  <w:pPr>
                    <w:widowControl/>
                    <w:snapToGrid w:val="0"/>
                    <w:jc w:val="center"/>
                    <w:textAlignment w:val="center"/>
                    <w:rPr>
                      <w:rFonts w:eastAsia="黑体"/>
                      <w:kern w:val="0"/>
                      <w:sz w:val="21"/>
                      <w:szCs w:val="21"/>
                    </w:rPr>
                  </w:pPr>
                  <w:r w:rsidRPr="00AE4292">
                    <w:rPr>
                      <w:rFonts w:eastAsia="黑体" w:hAnsi="黑体"/>
                      <w:kern w:val="0"/>
                      <w:sz w:val="21"/>
                      <w:szCs w:val="21"/>
                    </w:rPr>
                    <w:t>排放源</w:t>
                  </w:r>
                </w:p>
              </w:tc>
              <w:tc>
                <w:tcPr>
                  <w:tcW w:w="1132" w:type="dxa"/>
                  <w:tcBorders>
                    <w:bottom w:val="single" w:sz="8" w:space="0" w:color="000000"/>
                  </w:tcBorders>
                  <w:vAlign w:val="center"/>
                </w:tcPr>
                <w:p w:rsidR="00EA4276" w:rsidRPr="00AE4292" w:rsidRDefault="00EA4276" w:rsidP="00EA4276">
                  <w:pPr>
                    <w:widowControl/>
                    <w:snapToGrid w:val="0"/>
                    <w:jc w:val="center"/>
                    <w:textAlignment w:val="center"/>
                    <w:rPr>
                      <w:rFonts w:eastAsia="黑体"/>
                      <w:kern w:val="0"/>
                      <w:sz w:val="21"/>
                      <w:szCs w:val="21"/>
                    </w:rPr>
                  </w:pPr>
                  <w:r w:rsidRPr="00AE4292">
                    <w:rPr>
                      <w:rFonts w:eastAsia="黑体" w:hAnsi="黑体"/>
                      <w:kern w:val="0"/>
                      <w:sz w:val="21"/>
                      <w:szCs w:val="21"/>
                    </w:rPr>
                    <w:t>排放方式</w:t>
                  </w:r>
                </w:p>
              </w:tc>
              <w:tc>
                <w:tcPr>
                  <w:tcW w:w="1364" w:type="dxa"/>
                  <w:tcBorders>
                    <w:bottom w:val="single" w:sz="8" w:space="0" w:color="000000"/>
                  </w:tcBorders>
                  <w:vAlign w:val="center"/>
                </w:tcPr>
                <w:p w:rsidR="00EA4276" w:rsidRPr="00AE4292" w:rsidRDefault="00EA4276" w:rsidP="00EA4276">
                  <w:pPr>
                    <w:widowControl/>
                    <w:snapToGrid w:val="0"/>
                    <w:jc w:val="center"/>
                    <w:textAlignment w:val="center"/>
                    <w:rPr>
                      <w:rFonts w:eastAsia="黑体"/>
                      <w:kern w:val="0"/>
                      <w:sz w:val="21"/>
                      <w:szCs w:val="21"/>
                    </w:rPr>
                  </w:pPr>
                  <w:r w:rsidRPr="00AE4292">
                    <w:rPr>
                      <w:rFonts w:eastAsia="黑体" w:hAnsi="黑体"/>
                      <w:kern w:val="0"/>
                      <w:sz w:val="21"/>
                      <w:szCs w:val="21"/>
                    </w:rPr>
                    <w:t>污染物</w:t>
                  </w:r>
                </w:p>
              </w:tc>
              <w:tc>
                <w:tcPr>
                  <w:tcW w:w="1595" w:type="dxa"/>
                  <w:tcBorders>
                    <w:bottom w:val="single" w:sz="8" w:space="0" w:color="000000"/>
                  </w:tcBorders>
                  <w:vAlign w:val="center"/>
                </w:tcPr>
                <w:p w:rsidR="00EA4276" w:rsidRPr="00AE4292" w:rsidRDefault="00EA4276" w:rsidP="00EA4276">
                  <w:pPr>
                    <w:widowControl/>
                    <w:snapToGrid w:val="0"/>
                    <w:jc w:val="center"/>
                    <w:textAlignment w:val="center"/>
                    <w:rPr>
                      <w:rFonts w:eastAsia="黑体"/>
                      <w:kern w:val="0"/>
                      <w:sz w:val="21"/>
                      <w:szCs w:val="21"/>
                    </w:rPr>
                  </w:pPr>
                  <w:r w:rsidRPr="00AE4292">
                    <w:rPr>
                      <w:rFonts w:eastAsia="黑体" w:hAnsi="黑体"/>
                      <w:kern w:val="0"/>
                      <w:sz w:val="21"/>
                      <w:szCs w:val="21"/>
                    </w:rPr>
                    <w:t>最大地面浓度占</w:t>
                  </w:r>
                </w:p>
                <w:p w:rsidR="00EA4276" w:rsidRPr="00AE4292" w:rsidRDefault="00EA4276" w:rsidP="00EA4276">
                  <w:pPr>
                    <w:widowControl/>
                    <w:snapToGrid w:val="0"/>
                    <w:jc w:val="center"/>
                    <w:textAlignment w:val="center"/>
                    <w:rPr>
                      <w:rFonts w:eastAsia="黑体"/>
                      <w:kern w:val="0"/>
                      <w:sz w:val="21"/>
                      <w:szCs w:val="21"/>
                    </w:rPr>
                  </w:pPr>
                  <w:r w:rsidRPr="00AE4292">
                    <w:rPr>
                      <w:rFonts w:eastAsia="黑体" w:hAnsi="黑体"/>
                      <w:kern w:val="0"/>
                      <w:sz w:val="21"/>
                      <w:szCs w:val="21"/>
                    </w:rPr>
                    <w:t>标率</w:t>
                  </w:r>
                  <w:r w:rsidRPr="00AE4292">
                    <w:rPr>
                      <w:rFonts w:eastAsia="黑体"/>
                      <w:kern w:val="0"/>
                      <w:sz w:val="21"/>
                      <w:szCs w:val="21"/>
                    </w:rPr>
                    <w:t>Pmax</w:t>
                  </w:r>
                  <w:r w:rsidRPr="00AE4292">
                    <w:rPr>
                      <w:rFonts w:eastAsia="黑体" w:hAnsi="黑体"/>
                      <w:kern w:val="0"/>
                      <w:sz w:val="21"/>
                      <w:szCs w:val="21"/>
                    </w:rPr>
                    <w:t>（</w:t>
                  </w:r>
                  <w:r w:rsidRPr="00AE4292">
                    <w:rPr>
                      <w:rFonts w:eastAsia="黑体"/>
                      <w:kern w:val="0"/>
                      <w:sz w:val="21"/>
                      <w:szCs w:val="21"/>
                    </w:rPr>
                    <w:t>%</w:t>
                  </w:r>
                  <w:r w:rsidRPr="00AE4292">
                    <w:rPr>
                      <w:rFonts w:eastAsia="黑体" w:hAnsi="黑体"/>
                      <w:kern w:val="0"/>
                      <w:sz w:val="21"/>
                      <w:szCs w:val="21"/>
                    </w:rPr>
                    <w:t>）</w:t>
                  </w:r>
                </w:p>
              </w:tc>
              <w:tc>
                <w:tcPr>
                  <w:tcW w:w="1146" w:type="dxa"/>
                  <w:tcBorders>
                    <w:bottom w:val="single" w:sz="8" w:space="0" w:color="000000"/>
                  </w:tcBorders>
                  <w:vAlign w:val="center"/>
                </w:tcPr>
                <w:p w:rsidR="00EA4276" w:rsidRPr="00AE4292" w:rsidRDefault="00EA4276" w:rsidP="00EA4276">
                  <w:pPr>
                    <w:widowControl/>
                    <w:snapToGrid w:val="0"/>
                    <w:jc w:val="center"/>
                    <w:textAlignment w:val="center"/>
                    <w:rPr>
                      <w:rFonts w:eastAsia="黑体"/>
                      <w:kern w:val="0"/>
                      <w:sz w:val="21"/>
                      <w:szCs w:val="21"/>
                    </w:rPr>
                  </w:pPr>
                  <w:r w:rsidRPr="00AE4292">
                    <w:rPr>
                      <w:rFonts w:eastAsia="黑体" w:hAnsi="黑体"/>
                      <w:kern w:val="0"/>
                      <w:sz w:val="21"/>
                      <w:szCs w:val="21"/>
                    </w:rPr>
                    <w:t>最大落地</w:t>
                  </w:r>
                </w:p>
                <w:p w:rsidR="00EA4276" w:rsidRPr="00AE4292" w:rsidRDefault="00EA4276" w:rsidP="00EA4276">
                  <w:pPr>
                    <w:widowControl/>
                    <w:snapToGrid w:val="0"/>
                    <w:jc w:val="center"/>
                    <w:textAlignment w:val="center"/>
                    <w:rPr>
                      <w:rFonts w:eastAsia="黑体"/>
                      <w:kern w:val="0"/>
                      <w:sz w:val="21"/>
                      <w:szCs w:val="21"/>
                    </w:rPr>
                  </w:pPr>
                  <w:r w:rsidRPr="00AE4292">
                    <w:rPr>
                      <w:rFonts w:eastAsia="黑体" w:hAnsi="黑体"/>
                      <w:kern w:val="0"/>
                      <w:sz w:val="21"/>
                      <w:szCs w:val="21"/>
                    </w:rPr>
                    <w:t>距离（</w:t>
                  </w:r>
                  <w:r w:rsidRPr="00AE4292">
                    <w:rPr>
                      <w:rFonts w:eastAsia="黑体"/>
                      <w:kern w:val="0"/>
                      <w:sz w:val="21"/>
                      <w:szCs w:val="21"/>
                    </w:rPr>
                    <w:t>m</w:t>
                  </w:r>
                </w:p>
              </w:tc>
              <w:tc>
                <w:tcPr>
                  <w:tcW w:w="1009" w:type="dxa"/>
                  <w:tcBorders>
                    <w:bottom w:val="single" w:sz="8" w:space="0" w:color="000000"/>
                  </w:tcBorders>
                  <w:vAlign w:val="center"/>
                </w:tcPr>
                <w:p w:rsidR="00EA4276" w:rsidRPr="00AE4292" w:rsidRDefault="00EA4276" w:rsidP="00EA4276">
                  <w:pPr>
                    <w:widowControl/>
                    <w:snapToGrid w:val="0"/>
                    <w:jc w:val="center"/>
                    <w:textAlignment w:val="center"/>
                    <w:rPr>
                      <w:rFonts w:eastAsia="黑体"/>
                      <w:kern w:val="0"/>
                      <w:sz w:val="21"/>
                      <w:szCs w:val="21"/>
                    </w:rPr>
                  </w:pPr>
                  <w:r w:rsidRPr="00AE4292">
                    <w:rPr>
                      <w:rFonts w:eastAsia="黑体"/>
                      <w:kern w:val="0"/>
                      <w:sz w:val="21"/>
                      <w:szCs w:val="21"/>
                    </w:rPr>
                    <w:t>D10%</w:t>
                  </w:r>
                  <w:r w:rsidRPr="00AE4292">
                    <w:rPr>
                      <w:rFonts w:eastAsia="黑体" w:hAnsi="黑体"/>
                      <w:kern w:val="0"/>
                      <w:sz w:val="21"/>
                      <w:szCs w:val="21"/>
                    </w:rPr>
                    <w:t>（</w:t>
                  </w:r>
                  <w:r w:rsidRPr="00AE4292">
                    <w:rPr>
                      <w:rFonts w:eastAsia="黑体"/>
                      <w:kern w:val="0"/>
                      <w:sz w:val="21"/>
                      <w:szCs w:val="21"/>
                    </w:rPr>
                    <w:t>m</w:t>
                  </w:r>
                  <w:r w:rsidRPr="00AE4292">
                    <w:rPr>
                      <w:rFonts w:eastAsia="黑体" w:hAnsi="黑体"/>
                      <w:kern w:val="0"/>
                      <w:sz w:val="21"/>
                      <w:szCs w:val="21"/>
                    </w:rPr>
                    <w:t>）</w:t>
                  </w:r>
                </w:p>
              </w:tc>
              <w:tc>
                <w:tcPr>
                  <w:tcW w:w="1083" w:type="dxa"/>
                  <w:tcBorders>
                    <w:bottom w:val="single" w:sz="8" w:space="0" w:color="000000"/>
                  </w:tcBorders>
                  <w:vAlign w:val="center"/>
                </w:tcPr>
                <w:p w:rsidR="00EA4276" w:rsidRPr="00AE4292" w:rsidRDefault="00EA4276" w:rsidP="00EA4276">
                  <w:pPr>
                    <w:widowControl/>
                    <w:snapToGrid w:val="0"/>
                    <w:jc w:val="center"/>
                    <w:textAlignment w:val="center"/>
                    <w:rPr>
                      <w:rFonts w:eastAsia="黑体"/>
                      <w:kern w:val="0"/>
                      <w:sz w:val="21"/>
                      <w:szCs w:val="21"/>
                    </w:rPr>
                  </w:pPr>
                  <w:r w:rsidRPr="00AE4292">
                    <w:rPr>
                      <w:rFonts w:eastAsia="黑体" w:hAnsi="黑体"/>
                      <w:kern w:val="0"/>
                      <w:sz w:val="21"/>
                      <w:szCs w:val="21"/>
                    </w:rPr>
                    <w:t>评价等级</w:t>
                  </w:r>
                </w:p>
              </w:tc>
            </w:tr>
            <w:tr w:rsidR="0061778D" w:rsidRPr="00DA21D4" w:rsidTr="0061778D">
              <w:trPr>
                <w:trHeight w:val="397"/>
                <w:jc w:val="center"/>
              </w:trPr>
              <w:tc>
                <w:tcPr>
                  <w:tcW w:w="1192" w:type="dxa"/>
                  <w:tcBorders>
                    <w:bottom w:val="single" w:sz="4" w:space="0" w:color="000000"/>
                  </w:tcBorders>
                  <w:vAlign w:val="center"/>
                </w:tcPr>
                <w:p w:rsidR="0061778D" w:rsidRPr="00AE4292" w:rsidRDefault="0061778D" w:rsidP="00EA4276">
                  <w:pPr>
                    <w:widowControl/>
                    <w:snapToGrid w:val="0"/>
                    <w:jc w:val="center"/>
                    <w:textAlignment w:val="center"/>
                    <w:rPr>
                      <w:rFonts w:eastAsiaTheme="minorEastAsia"/>
                      <w:kern w:val="0"/>
                      <w:sz w:val="21"/>
                      <w:szCs w:val="21"/>
                    </w:rPr>
                  </w:pPr>
                  <w:r w:rsidRPr="00AE4292">
                    <w:rPr>
                      <w:rFonts w:eastAsiaTheme="minorEastAsia" w:hAnsiTheme="minorEastAsia"/>
                      <w:kern w:val="0"/>
                      <w:sz w:val="21"/>
                      <w:szCs w:val="21"/>
                    </w:rPr>
                    <w:t>排气筒</w:t>
                  </w:r>
                  <w:r w:rsidRPr="00AE4292">
                    <w:rPr>
                      <w:rFonts w:eastAsiaTheme="minorEastAsia"/>
                      <w:kern w:val="0"/>
                      <w:sz w:val="21"/>
                      <w:szCs w:val="21"/>
                    </w:rPr>
                    <w:t>P1</w:t>
                  </w:r>
                </w:p>
              </w:tc>
              <w:tc>
                <w:tcPr>
                  <w:tcW w:w="1132" w:type="dxa"/>
                  <w:tcBorders>
                    <w:bottom w:val="single" w:sz="4" w:space="0" w:color="000000"/>
                  </w:tcBorders>
                  <w:vAlign w:val="center"/>
                </w:tcPr>
                <w:p w:rsidR="0061778D" w:rsidRPr="00DA21D4" w:rsidRDefault="0061778D" w:rsidP="00EA4276">
                  <w:pPr>
                    <w:widowControl/>
                    <w:snapToGrid w:val="0"/>
                    <w:jc w:val="center"/>
                    <w:textAlignment w:val="center"/>
                    <w:rPr>
                      <w:rFonts w:ascii="宋体" w:hAnsi="宋体" w:cs="宋体"/>
                      <w:kern w:val="0"/>
                      <w:sz w:val="21"/>
                      <w:szCs w:val="21"/>
                    </w:rPr>
                  </w:pPr>
                  <w:r>
                    <w:rPr>
                      <w:rFonts w:ascii="宋体" w:hAnsi="宋体" w:cs="宋体" w:hint="eastAsia"/>
                      <w:kern w:val="0"/>
                      <w:sz w:val="21"/>
                      <w:szCs w:val="21"/>
                    </w:rPr>
                    <w:t>有</w:t>
                  </w:r>
                  <w:r w:rsidRPr="00DA21D4">
                    <w:rPr>
                      <w:rFonts w:ascii="宋体" w:hAnsi="宋体" w:cs="宋体"/>
                      <w:kern w:val="0"/>
                      <w:sz w:val="21"/>
                      <w:szCs w:val="21"/>
                    </w:rPr>
                    <w:t>组织</w:t>
                  </w:r>
                </w:p>
              </w:tc>
              <w:tc>
                <w:tcPr>
                  <w:tcW w:w="1364" w:type="dxa"/>
                  <w:vMerge w:val="restart"/>
                  <w:tcBorders>
                    <w:bottom w:val="single" w:sz="4" w:space="0" w:color="000000"/>
                  </w:tcBorders>
                  <w:vAlign w:val="center"/>
                </w:tcPr>
                <w:p w:rsidR="0061778D" w:rsidRPr="00DA21D4" w:rsidRDefault="0061778D" w:rsidP="00EA4276">
                  <w:pPr>
                    <w:widowControl/>
                    <w:snapToGrid w:val="0"/>
                    <w:jc w:val="center"/>
                    <w:textAlignment w:val="center"/>
                    <w:rPr>
                      <w:kern w:val="0"/>
                      <w:sz w:val="21"/>
                      <w:szCs w:val="21"/>
                    </w:rPr>
                  </w:pPr>
                  <w:r>
                    <w:rPr>
                      <w:rFonts w:hint="eastAsia"/>
                      <w:kern w:val="0"/>
                      <w:sz w:val="21"/>
                      <w:szCs w:val="21"/>
                    </w:rPr>
                    <w:t>非甲烷总烃</w:t>
                  </w:r>
                </w:p>
              </w:tc>
              <w:tc>
                <w:tcPr>
                  <w:tcW w:w="1595" w:type="dxa"/>
                  <w:tcBorders>
                    <w:bottom w:val="single" w:sz="4" w:space="0" w:color="000000"/>
                  </w:tcBorders>
                  <w:vAlign w:val="center"/>
                </w:tcPr>
                <w:p w:rsidR="0061778D" w:rsidRPr="00DA21D4" w:rsidRDefault="0061778D" w:rsidP="00EA4276">
                  <w:pPr>
                    <w:widowControl/>
                    <w:snapToGrid w:val="0"/>
                    <w:jc w:val="center"/>
                    <w:textAlignment w:val="center"/>
                    <w:rPr>
                      <w:kern w:val="0"/>
                      <w:sz w:val="21"/>
                      <w:szCs w:val="21"/>
                    </w:rPr>
                  </w:pPr>
                  <w:r>
                    <w:rPr>
                      <w:rFonts w:hint="eastAsia"/>
                      <w:kern w:val="0"/>
                      <w:sz w:val="21"/>
                      <w:szCs w:val="21"/>
                    </w:rPr>
                    <w:t>0.04</w:t>
                  </w:r>
                </w:p>
              </w:tc>
              <w:tc>
                <w:tcPr>
                  <w:tcW w:w="1146" w:type="dxa"/>
                  <w:tcBorders>
                    <w:bottom w:val="single" w:sz="4" w:space="0" w:color="000000"/>
                  </w:tcBorders>
                  <w:vAlign w:val="center"/>
                </w:tcPr>
                <w:p w:rsidR="0061778D" w:rsidRPr="00DA21D4" w:rsidRDefault="0061778D" w:rsidP="00EA4276">
                  <w:pPr>
                    <w:widowControl/>
                    <w:snapToGrid w:val="0"/>
                    <w:jc w:val="center"/>
                    <w:textAlignment w:val="center"/>
                    <w:rPr>
                      <w:kern w:val="0"/>
                      <w:sz w:val="21"/>
                      <w:szCs w:val="21"/>
                    </w:rPr>
                  </w:pPr>
                  <w:r>
                    <w:rPr>
                      <w:rFonts w:hint="eastAsia"/>
                      <w:kern w:val="0"/>
                      <w:sz w:val="21"/>
                      <w:szCs w:val="21"/>
                    </w:rPr>
                    <w:t>281</w:t>
                  </w:r>
                </w:p>
              </w:tc>
              <w:tc>
                <w:tcPr>
                  <w:tcW w:w="1009" w:type="dxa"/>
                  <w:tcBorders>
                    <w:bottom w:val="single" w:sz="4" w:space="0" w:color="000000"/>
                  </w:tcBorders>
                  <w:vAlign w:val="center"/>
                </w:tcPr>
                <w:p w:rsidR="0061778D" w:rsidRPr="00DA21D4" w:rsidRDefault="0061778D" w:rsidP="00EA4276">
                  <w:pPr>
                    <w:widowControl/>
                    <w:snapToGrid w:val="0"/>
                    <w:jc w:val="center"/>
                    <w:textAlignment w:val="center"/>
                    <w:rPr>
                      <w:kern w:val="0"/>
                      <w:sz w:val="21"/>
                      <w:szCs w:val="21"/>
                    </w:rPr>
                  </w:pPr>
                  <w:r w:rsidRPr="00DA21D4">
                    <w:rPr>
                      <w:kern w:val="0"/>
                      <w:sz w:val="21"/>
                      <w:szCs w:val="21"/>
                    </w:rPr>
                    <w:t>/</w:t>
                  </w:r>
                </w:p>
              </w:tc>
              <w:tc>
                <w:tcPr>
                  <w:tcW w:w="1083" w:type="dxa"/>
                  <w:tcBorders>
                    <w:bottom w:val="single" w:sz="4" w:space="0" w:color="000000"/>
                  </w:tcBorders>
                  <w:vAlign w:val="center"/>
                </w:tcPr>
                <w:p w:rsidR="0061778D" w:rsidRPr="00DA21D4" w:rsidRDefault="0061778D" w:rsidP="00EA4276">
                  <w:pPr>
                    <w:widowControl/>
                    <w:snapToGrid w:val="0"/>
                    <w:jc w:val="center"/>
                    <w:textAlignment w:val="center"/>
                    <w:rPr>
                      <w:kern w:val="0"/>
                      <w:sz w:val="21"/>
                      <w:szCs w:val="21"/>
                    </w:rPr>
                  </w:pPr>
                  <w:r>
                    <w:rPr>
                      <w:rFonts w:hint="eastAsia"/>
                      <w:kern w:val="0"/>
                      <w:sz w:val="21"/>
                      <w:szCs w:val="21"/>
                    </w:rPr>
                    <w:t>三</w:t>
                  </w:r>
                  <w:r w:rsidRPr="00DA21D4">
                    <w:rPr>
                      <w:kern w:val="0"/>
                      <w:sz w:val="21"/>
                      <w:szCs w:val="21"/>
                    </w:rPr>
                    <w:t>级</w:t>
                  </w:r>
                </w:p>
              </w:tc>
            </w:tr>
            <w:tr w:rsidR="0061778D" w:rsidRPr="00DA21D4" w:rsidTr="0061778D">
              <w:trPr>
                <w:trHeight w:val="397"/>
                <w:jc w:val="center"/>
              </w:trPr>
              <w:tc>
                <w:tcPr>
                  <w:tcW w:w="1192" w:type="dxa"/>
                  <w:tcBorders>
                    <w:top w:val="single" w:sz="4" w:space="0" w:color="000000"/>
                  </w:tcBorders>
                  <w:vAlign w:val="center"/>
                </w:tcPr>
                <w:p w:rsidR="0061778D" w:rsidRPr="00AE4292" w:rsidRDefault="0061778D" w:rsidP="00EA4276">
                  <w:pPr>
                    <w:widowControl/>
                    <w:snapToGrid w:val="0"/>
                    <w:jc w:val="center"/>
                    <w:textAlignment w:val="center"/>
                    <w:rPr>
                      <w:rFonts w:eastAsiaTheme="minorEastAsia" w:hAnsiTheme="minorEastAsia"/>
                      <w:kern w:val="0"/>
                      <w:sz w:val="21"/>
                      <w:szCs w:val="21"/>
                    </w:rPr>
                  </w:pPr>
                  <w:r>
                    <w:rPr>
                      <w:rFonts w:eastAsiaTheme="minorEastAsia" w:hAnsiTheme="minorEastAsia" w:hint="eastAsia"/>
                      <w:kern w:val="0"/>
                      <w:sz w:val="21"/>
                      <w:szCs w:val="21"/>
                    </w:rPr>
                    <w:t>吸塑车间</w:t>
                  </w:r>
                </w:p>
              </w:tc>
              <w:tc>
                <w:tcPr>
                  <w:tcW w:w="1132" w:type="dxa"/>
                  <w:tcBorders>
                    <w:top w:val="single" w:sz="4" w:space="0" w:color="000000"/>
                  </w:tcBorders>
                  <w:vAlign w:val="center"/>
                </w:tcPr>
                <w:p w:rsidR="0061778D" w:rsidRDefault="0061778D" w:rsidP="00EA4276">
                  <w:pPr>
                    <w:widowControl/>
                    <w:snapToGrid w:val="0"/>
                    <w:jc w:val="center"/>
                    <w:textAlignment w:val="center"/>
                    <w:rPr>
                      <w:rFonts w:ascii="宋体" w:hAnsi="宋体" w:cs="宋体"/>
                      <w:kern w:val="0"/>
                      <w:sz w:val="21"/>
                      <w:szCs w:val="21"/>
                    </w:rPr>
                  </w:pPr>
                  <w:r>
                    <w:rPr>
                      <w:rFonts w:ascii="宋体" w:hAnsi="宋体" w:cs="宋体" w:hint="eastAsia"/>
                      <w:kern w:val="0"/>
                      <w:sz w:val="21"/>
                      <w:szCs w:val="21"/>
                    </w:rPr>
                    <w:t>无组织</w:t>
                  </w:r>
                </w:p>
              </w:tc>
              <w:tc>
                <w:tcPr>
                  <w:tcW w:w="1364" w:type="dxa"/>
                  <w:vMerge/>
                  <w:tcBorders>
                    <w:top w:val="single" w:sz="4" w:space="0" w:color="000000"/>
                  </w:tcBorders>
                  <w:vAlign w:val="center"/>
                </w:tcPr>
                <w:p w:rsidR="0061778D" w:rsidRDefault="0061778D" w:rsidP="00EA4276">
                  <w:pPr>
                    <w:widowControl/>
                    <w:snapToGrid w:val="0"/>
                    <w:jc w:val="center"/>
                    <w:textAlignment w:val="center"/>
                    <w:rPr>
                      <w:kern w:val="0"/>
                      <w:sz w:val="21"/>
                      <w:szCs w:val="21"/>
                    </w:rPr>
                  </w:pPr>
                </w:p>
              </w:tc>
              <w:tc>
                <w:tcPr>
                  <w:tcW w:w="1595" w:type="dxa"/>
                  <w:tcBorders>
                    <w:top w:val="single" w:sz="4" w:space="0" w:color="000000"/>
                  </w:tcBorders>
                  <w:vAlign w:val="center"/>
                </w:tcPr>
                <w:p w:rsidR="0061778D" w:rsidRDefault="0061778D" w:rsidP="00EA4276">
                  <w:pPr>
                    <w:widowControl/>
                    <w:snapToGrid w:val="0"/>
                    <w:jc w:val="center"/>
                    <w:textAlignment w:val="center"/>
                    <w:rPr>
                      <w:kern w:val="0"/>
                      <w:sz w:val="21"/>
                      <w:szCs w:val="21"/>
                    </w:rPr>
                  </w:pPr>
                  <w:r>
                    <w:rPr>
                      <w:rFonts w:hint="eastAsia"/>
                      <w:kern w:val="0"/>
                      <w:sz w:val="21"/>
                      <w:szCs w:val="21"/>
                    </w:rPr>
                    <w:t>0.05</w:t>
                  </w:r>
                </w:p>
              </w:tc>
              <w:tc>
                <w:tcPr>
                  <w:tcW w:w="1146" w:type="dxa"/>
                  <w:tcBorders>
                    <w:top w:val="single" w:sz="4" w:space="0" w:color="000000"/>
                  </w:tcBorders>
                  <w:vAlign w:val="center"/>
                </w:tcPr>
                <w:p w:rsidR="0061778D" w:rsidRDefault="0061778D" w:rsidP="00EA4276">
                  <w:pPr>
                    <w:widowControl/>
                    <w:snapToGrid w:val="0"/>
                    <w:jc w:val="center"/>
                    <w:textAlignment w:val="center"/>
                    <w:rPr>
                      <w:kern w:val="0"/>
                      <w:sz w:val="21"/>
                      <w:szCs w:val="21"/>
                    </w:rPr>
                  </w:pPr>
                  <w:r>
                    <w:rPr>
                      <w:rFonts w:hint="eastAsia"/>
                      <w:kern w:val="0"/>
                      <w:sz w:val="21"/>
                      <w:szCs w:val="21"/>
                    </w:rPr>
                    <w:t>57</w:t>
                  </w:r>
                </w:p>
              </w:tc>
              <w:tc>
                <w:tcPr>
                  <w:tcW w:w="1009" w:type="dxa"/>
                  <w:tcBorders>
                    <w:top w:val="single" w:sz="4" w:space="0" w:color="000000"/>
                  </w:tcBorders>
                  <w:vAlign w:val="center"/>
                </w:tcPr>
                <w:p w:rsidR="0061778D" w:rsidRPr="00DA21D4" w:rsidRDefault="0061778D" w:rsidP="00EA4276">
                  <w:pPr>
                    <w:widowControl/>
                    <w:snapToGrid w:val="0"/>
                    <w:jc w:val="center"/>
                    <w:textAlignment w:val="center"/>
                    <w:rPr>
                      <w:kern w:val="0"/>
                      <w:sz w:val="21"/>
                      <w:szCs w:val="21"/>
                    </w:rPr>
                  </w:pPr>
                  <w:r>
                    <w:rPr>
                      <w:rFonts w:hint="eastAsia"/>
                      <w:kern w:val="0"/>
                      <w:sz w:val="21"/>
                      <w:szCs w:val="21"/>
                    </w:rPr>
                    <w:t>/</w:t>
                  </w:r>
                </w:p>
              </w:tc>
              <w:tc>
                <w:tcPr>
                  <w:tcW w:w="1083" w:type="dxa"/>
                  <w:tcBorders>
                    <w:top w:val="single" w:sz="4" w:space="0" w:color="000000"/>
                  </w:tcBorders>
                  <w:vAlign w:val="center"/>
                </w:tcPr>
                <w:p w:rsidR="0061778D" w:rsidRDefault="0061778D" w:rsidP="00EA4276">
                  <w:pPr>
                    <w:widowControl/>
                    <w:snapToGrid w:val="0"/>
                    <w:jc w:val="center"/>
                    <w:textAlignment w:val="center"/>
                    <w:rPr>
                      <w:kern w:val="0"/>
                      <w:sz w:val="21"/>
                      <w:szCs w:val="21"/>
                    </w:rPr>
                  </w:pPr>
                  <w:r>
                    <w:rPr>
                      <w:rFonts w:hint="eastAsia"/>
                      <w:kern w:val="0"/>
                      <w:sz w:val="21"/>
                      <w:szCs w:val="21"/>
                    </w:rPr>
                    <w:t>三级</w:t>
                  </w:r>
                </w:p>
              </w:tc>
            </w:tr>
          </w:tbl>
          <w:p w:rsidR="00A77A56" w:rsidRDefault="00EA4276" w:rsidP="00A77A56">
            <w:pPr>
              <w:pStyle w:val="TT"/>
              <w:spacing w:line="440" w:lineRule="exact"/>
              <w:ind w:firstLine="480"/>
              <w:rPr>
                <w:rFonts w:cs="Times New Roman"/>
                <w:color w:val="auto"/>
              </w:rPr>
            </w:pPr>
            <w:r>
              <w:rPr>
                <w:color w:val="auto"/>
              </w:rPr>
              <w:t>由上表</w:t>
            </w:r>
            <w:r w:rsidR="0061778D">
              <w:rPr>
                <w:rFonts w:hint="eastAsia"/>
                <w:color w:val="auto"/>
              </w:rPr>
              <w:t>3</w:t>
            </w:r>
            <w:r w:rsidR="006009C2">
              <w:rPr>
                <w:rFonts w:hint="eastAsia"/>
                <w:color w:val="auto"/>
              </w:rPr>
              <w:t>1</w:t>
            </w:r>
            <w:r>
              <w:rPr>
                <w:rFonts w:hint="eastAsia"/>
                <w:color w:val="auto"/>
              </w:rPr>
              <w:t>、</w:t>
            </w:r>
            <w:r w:rsidR="0061778D">
              <w:rPr>
                <w:rFonts w:hint="eastAsia"/>
                <w:color w:val="auto"/>
              </w:rPr>
              <w:t>3</w:t>
            </w:r>
            <w:r w:rsidR="006009C2">
              <w:rPr>
                <w:rFonts w:hint="eastAsia"/>
                <w:color w:val="auto"/>
              </w:rPr>
              <w:t>2</w:t>
            </w:r>
            <w:r>
              <w:rPr>
                <w:rFonts w:hint="eastAsia"/>
                <w:color w:val="auto"/>
              </w:rPr>
              <w:t>可知</w:t>
            </w:r>
            <w:r>
              <w:rPr>
                <w:color w:val="auto"/>
              </w:rPr>
              <w:t>，本项目大气环境影响评价等级为</w:t>
            </w:r>
            <w:r w:rsidR="000E1073">
              <w:rPr>
                <w:rFonts w:hint="eastAsia"/>
                <w:color w:val="auto"/>
              </w:rPr>
              <w:t>三</w:t>
            </w:r>
            <w:r>
              <w:rPr>
                <w:color w:val="auto"/>
              </w:rPr>
              <w:t>级，</w:t>
            </w:r>
            <w:r>
              <w:rPr>
                <w:rFonts w:cs="Times New Roman"/>
                <w:color w:val="auto"/>
              </w:rPr>
              <w:t>根据《环境影响评价技术导则大气环境》（</w:t>
            </w:r>
            <w:r>
              <w:rPr>
                <w:rFonts w:cs="Times New Roman"/>
                <w:color w:val="auto"/>
              </w:rPr>
              <w:t>HJ2.2-20</w:t>
            </w:r>
            <w:r>
              <w:rPr>
                <w:rFonts w:cs="Times New Roman" w:hint="eastAsia"/>
                <w:color w:val="auto"/>
              </w:rPr>
              <w:t>1</w:t>
            </w:r>
            <w:r>
              <w:rPr>
                <w:rFonts w:cs="Times New Roman"/>
                <w:color w:val="auto"/>
              </w:rPr>
              <w:t>8</w:t>
            </w:r>
            <w:r>
              <w:rPr>
                <w:rFonts w:cs="Times New Roman"/>
                <w:color w:val="auto"/>
              </w:rPr>
              <w:t>）第</w:t>
            </w:r>
            <w:r>
              <w:rPr>
                <w:rFonts w:cs="Times New Roman"/>
                <w:color w:val="auto"/>
              </w:rPr>
              <w:t>8.1.</w:t>
            </w:r>
            <w:r>
              <w:rPr>
                <w:rFonts w:cs="Times New Roman" w:hint="eastAsia"/>
                <w:color w:val="auto"/>
              </w:rPr>
              <w:t>2</w:t>
            </w:r>
            <w:r>
              <w:rPr>
                <w:rFonts w:cs="Times New Roman"/>
                <w:color w:val="auto"/>
              </w:rPr>
              <w:t>条的要求：</w:t>
            </w:r>
            <w:r w:rsidR="00A77A56">
              <w:rPr>
                <w:rFonts w:cs="Times New Roman" w:hint="eastAsia"/>
                <w:color w:val="auto"/>
              </w:rPr>
              <w:t>“</w:t>
            </w:r>
            <w:r w:rsidR="000E1073">
              <w:rPr>
                <w:rFonts w:cs="Times New Roman" w:hint="eastAsia"/>
                <w:color w:val="auto"/>
              </w:rPr>
              <w:t>三</w:t>
            </w:r>
            <w:r w:rsidR="00A77A56">
              <w:rPr>
                <w:rFonts w:cs="Times New Roman"/>
                <w:color w:val="auto"/>
              </w:rPr>
              <w:t>级评价项目不进行进一步预测与评价。</w:t>
            </w:r>
            <w:r w:rsidR="00A77A56">
              <w:rPr>
                <w:rFonts w:cs="Times New Roman" w:hint="eastAsia"/>
                <w:color w:val="auto"/>
              </w:rPr>
              <w:t>”</w:t>
            </w:r>
          </w:p>
          <w:p w:rsidR="00613578" w:rsidRPr="00EF75FE" w:rsidRDefault="00613578" w:rsidP="00613578">
            <w:pPr>
              <w:autoSpaceDE w:val="0"/>
              <w:autoSpaceDN w:val="0"/>
              <w:adjustRightInd w:val="0"/>
              <w:snapToGrid w:val="0"/>
              <w:spacing w:line="440" w:lineRule="exact"/>
              <w:ind w:firstLineChars="200" w:firstLine="482"/>
              <w:rPr>
                <w:b/>
                <w:bCs/>
                <w:iCs/>
                <w:sz w:val="24"/>
              </w:rPr>
            </w:pPr>
            <w:r w:rsidRPr="00EF75FE">
              <w:rPr>
                <w:b/>
                <w:bCs/>
                <w:iCs/>
                <w:sz w:val="24"/>
              </w:rPr>
              <w:t>大气环境防护距离预测</w:t>
            </w:r>
          </w:p>
          <w:p w:rsidR="00613578" w:rsidRDefault="00613578" w:rsidP="00613578">
            <w:pPr>
              <w:adjustRightInd w:val="0"/>
              <w:snapToGrid w:val="0"/>
              <w:spacing w:line="440" w:lineRule="exact"/>
              <w:ind w:firstLine="482"/>
              <w:rPr>
                <w:sz w:val="24"/>
              </w:rPr>
            </w:pPr>
            <w:r>
              <w:rPr>
                <w:rFonts w:hint="eastAsia"/>
                <w:sz w:val="24"/>
              </w:rPr>
              <w:t>根据《环境影响评价技术导则——大气环境（</w:t>
            </w:r>
            <w:r>
              <w:rPr>
                <w:rFonts w:hint="eastAsia"/>
                <w:sz w:val="24"/>
              </w:rPr>
              <w:t>HJ2.2-2018</w:t>
            </w:r>
            <w:r>
              <w:rPr>
                <w:rFonts w:hint="eastAsia"/>
                <w:sz w:val="24"/>
              </w:rPr>
              <w:t>）》，对于项目厂界浓度满足大气污染物厂界浓度限值，但厂界外大气污染物短期贡献浓度超过环境质量浓度限值的，可以自厂界外设置一定范围的大气环境防护区域，以确保大气环境防护区域外的污染物贡献浓度满足环境质量标准。根据估算模式的预测结果，本项目有组织排</w:t>
            </w:r>
            <w:r>
              <w:rPr>
                <w:rFonts w:hint="eastAsia"/>
                <w:sz w:val="24"/>
              </w:rPr>
              <w:lastRenderedPageBreak/>
              <w:t>放和无组织排放下风向最大落地浓度占标率均小于</w:t>
            </w:r>
            <w:r>
              <w:rPr>
                <w:rFonts w:hint="eastAsia"/>
                <w:sz w:val="24"/>
              </w:rPr>
              <w:t>10</w:t>
            </w:r>
            <w:r>
              <w:rPr>
                <w:sz w:val="24"/>
              </w:rPr>
              <w:t>%</w:t>
            </w:r>
            <w:r>
              <w:rPr>
                <w:rFonts w:hint="eastAsia"/>
                <w:sz w:val="24"/>
              </w:rPr>
              <w:t>，厂界外不存在短期贡献浓度超标点。因此，本项目无需设置大气环境防护距离。</w:t>
            </w:r>
          </w:p>
          <w:p w:rsidR="00613578" w:rsidRPr="00EF75FE" w:rsidRDefault="00613578" w:rsidP="00613578">
            <w:pPr>
              <w:pStyle w:val="af8"/>
              <w:snapToGrid w:val="0"/>
              <w:spacing w:line="440" w:lineRule="exact"/>
              <w:ind w:firstLineChars="200"/>
              <w:rPr>
                <w:b/>
              </w:rPr>
            </w:pPr>
            <w:r w:rsidRPr="00EF75FE">
              <w:rPr>
                <w:rFonts w:hint="eastAsia"/>
                <w:b/>
              </w:rPr>
              <w:t>卫生防护距离</w:t>
            </w:r>
          </w:p>
          <w:p w:rsidR="00613578" w:rsidRDefault="00613578" w:rsidP="00613578">
            <w:pPr>
              <w:adjustRightInd w:val="0"/>
              <w:snapToGrid w:val="0"/>
              <w:spacing w:line="440" w:lineRule="exact"/>
              <w:ind w:firstLine="482"/>
              <w:rPr>
                <w:sz w:val="24"/>
              </w:rPr>
            </w:pPr>
            <w:r>
              <w:rPr>
                <w:rFonts w:hint="eastAsia"/>
                <w:sz w:val="24"/>
              </w:rPr>
              <w:t>为保护人体健康，必须在项目与居住区之间设置一定的卫生防护距离。卫生防护距离，系指产生有害因素的部门（车间或工段）的边界至居住区边界的最小距离。</w:t>
            </w:r>
          </w:p>
          <w:p w:rsidR="00613578" w:rsidRDefault="00613578" w:rsidP="00613578">
            <w:pPr>
              <w:adjustRightInd w:val="0"/>
              <w:snapToGrid w:val="0"/>
              <w:spacing w:line="440" w:lineRule="exact"/>
              <w:ind w:firstLineChars="200" w:firstLine="480"/>
              <w:jc w:val="left"/>
              <w:rPr>
                <w:sz w:val="24"/>
              </w:rPr>
            </w:pPr>
            <w:r>
              <w:rPr>
                <w:rFonts w:hint="eastAsia"/>
                <w:sz w:val="24"/>
              </w:rPr>
              <w:t>依据《制定地方大气污染物排放标准的技术方法》（</w:t>
            </w:r>
            <w:r>
              <w:rPr>
                <w:rFonts w:hint="eastAsia"/>
                <w:sz w:val="24"/>
              </w:rPr>
              <w:t>GB/T13201-91</w:t>
            </w:r>
            <w:r>
              <w:rPr>
                <w:rFonts w:hint="eastAsia"/>
                <w:sz w:val="24"/>
              </w:rPr>
              <w:t>）的规定，对无组织排放源与居住区之间设置卫生防护距离。</w:t>
            </w:r>
          </w:p>
          <w:p w:rsidR="00613578" w:rsidRDefault="001C2B07" w:rsidP="00613578">
            <w:pPr>
              <w:adjustRightInd w:val="0"/>
              <w:snapToGrid w:val="0"/>
              <w:spacing w:line="440" w:lineRule="exact"/>
              <w:ind w:firstLineChars="200" w:firstLine="480"/>
              <w:rPr>
                <w:sz w:val="24"/>
              </w:rPr>
            </w:pPr>
            <w:r>
              <w:rPr>
                <w:sz w:val="24"/>
              </w:rPr>
              <w:pict>
                <v:shape id="_x0000_s1427" type="#_x0000_t75" style="position:absolute;left:0;text-align:left;margin-left:177.1pt;margin-top:2.35pt;width:156.75pt;height:43.35pt;z-index:251809792">
                  <v:imagedata r:id="rId15" o:title=""/>
                </v:shape>
                <o:OLEObject Type="Embed" ProgID="Equation.3" ShapeID="_x0000_s1427" DrawAspect="Content" ObjectID="_1639894416" r:id="rId16"/>
              </w:pict>
            </w:r>
            <w:r w:rsidR="00613578">
              <w:rPr>
                <w:sz w:val="24"/>
              </w:rPr>
              <w:t>根据卫生防护距离计算公式：</w:t>
            </w:r>
          </w:p>
          <w:p w:rsidR="00613578" w:rsidRDefault="00613578" w:rsidP="00613578">
            <w:pPr>
              <w:adjustRightInd w:val="0"/>
              <w:snapToGrid w:val="0"/>
              <w:spacing w:line="440" w:lineRule="exact"/>
              <w:rPr>
                <w:sz w:val="24"/>
              </w:rPr>
            </w:pPr>
          </w:p>
          <w:p w:rsidR="00613578" w:rsidRDefault="00613578" w:rsidP="00613578">
            <w:pPr>
              <w:adjustRightInd w:val="0"/>
              <w:snapToGrid w:val="0"/>
              <w:spacing w:line="440" w:lineRule="exact"/>
              <w:ind w:firstLineChars="200" w:firstLine="480"/>
              <w:jc w:val="left"/>
              <w:rPr>
                <w:sz w:val="24"/>
              </w:rPr>
            </w:pPr>
            <w:r>
              <w:rPr>
                <w:sz w:val="24"/>
              </w:rPr>
              <w:t>式中：</w:t>
            </w:r>
            <w:r>
              <w:rPr>
                <w:sz w:val="24"/>
              </w:rPr>
              <w:t xml:space="preserve"> Cm----</w:t>
            </w:r>
            <w:r>
              <w:rPr>
                <w:sz w:val="24"/>
              </w:rPr>
              <w:t>标准浓度限值，</w:t>
            </w:r>
            <w:r>
              <w:rPr>
                <w:sz w:val="24"/>
              </w:rPr>
              <w:t>mg/m</w:t>
            </w:r>
            <w:r>
              <w:rPr>
                <w:sz w:val="24"/>
                <w:vertAlign w:val="superscript"/>
              </w:rPr>
              <w:t>3</w:t>
            </w:r>
            <w:r>
              <w:rPr>
                <w:sz w:val="24"/>
              </w:rPr>
              <w:t>；</w:t>
            </w:r>
          </w:p>
          <w:p w:rsidR="00613578" w:rsidRDefault="00613578" w:rsidP="00613578">
            <w:pPr>
              <w:adjustRightInd w:val="0"/>
              <w:snapToGrid w:val="0"/>
              <w:spacing w:line="440" w:lineRule="exact"/>
              <w:ind w:firstLineChars="600" w:firstLine="1440"/>
              <w:jc w:val="left"/>
              <w:rPr>
                <w:sz w:val="24"/>
              </w:rPr>
            </w:pPr>
            <w:r>
              <w:rPr>
                <w:sz w:val="24"/>
              </w:rPr>
              <w:t>L----</w:t>
            </w:r>
            <w:r>
              <w:rPr>
                <w:sz w:val="24"/>
              </w:rPr>
              <w:t>工业企业所需卫生防护距离，</w:t>
            </w:r>
            <w:r>
              <w:rPr>
                <w:sz w:val="24"/>
              </w:rPr>
              <w:t>m</w:t>
            </w:r>
            <w:r>
              <w:rPr>
                <w:sz w:val="24"/>
              </w:rPr>
              <w:t>；</w:t>
            </w:r>
          </w:p>
          <w:p w:rsidR="00613578" w:rsidRDefault="00613578" w:rsidP="00613578">
            <w:pPr>
              <w:adjustRightInd w:val="0"/>
              <w:snapToGrid w:val="0"/>
              <w:spacing w:line="440" w:lineRule="exact"/>
              <w:ind w:firstLineChars="600" w:firstLine="1440"/>
              <w:jc w:val="left"/>
              <w:rPr>
                <w:sz w:val="24"/>
              </w:rPr>
            </w:pPr>
            <w:r>
              <w:rPr>
                <w:sz w:val="24"/>
              </w:rPr>
              <w:t>r----</w:t>
            </w:r>
            <w:r>
              <w:rPr>
                <w:sz w:val="24"/>
              </w:rPr>
              <w:t>有害气体无组织排放源所在生产单元的等效半径，</w:t>
            </w:r>
            <w:r>
              <w:rPr>
                <w:sz w:val="24"/>
              </w:rPr>
              <w:t>m</w:t>
            </w:r>
            <w:r>
              <w:rPr>
                <w:sz w:val="24"/>
              </w:rPr>
              <w:t>。根据该生产单元占地面积</w:t>
            </w:r>
            <w:r>
              <w:rPr>
                <w:sz w:val="24"/>
              </w:rPr>
              <w:t>S</w:t>
            </w:r>
            <w:r>
              <w:rPr>
                <w:sz w:val="24"/>
              </w:rPr>
              <w:t>（</w:t>
            </w:r>
            <w:r>
              <w:rPr>
                <w:sz w:val="24"/>
              </w:rPr>
              <w:t>m</w:t>
            </w:r>
            <w:r>
              <w:rPr>
                <w:sz w:val="24"/>
                <w:vertAlign w:val="superscript"/>
              </w:rPr>
              <w:t>2</w:t>
            </w:r>
            <w:r>
              <w:rPr>
                <w:sz w:val="24"/>
              </w:rPr>
              <w:t>）计算；</w:t>
            </w:r>
          </w:p>
          <w:p w:rsidR="00613578" w:rsidRDefault="00613578" w:rsidP="00613578">
            <w:pPr>
              <w:adjustRightInd w:val="0"/>
              <w:snapToGrid w:val="0"/>
              <w:spacing w:line="440" w:lineRule="exact"/>
              <w:ind w:firstLineChars="600" w:firstLine="1440"/>
              <w:jc w:val="left"/>
              <w:rPr>
                <w:sz w:val="24"/>
              </w:rPr>
            </w:pPr>
            <w:r>
              <w:rPr>
                <w:sz w:val="24"/>
              </w:rPr>
              <w:t>Qc----</w:t>
            </w:r>
            <w:r>
              <w:rPr>
                <w:sz w:val="24"/>
              </w:rPr>
              <w:t>工业企业有害气体无组织排放量可达到的控制水平，</w:t>
            </w:r>
            <w:r>
              <w:rPr>
                <w:sz w:val="24"/>
              </w:rPr>
              <w:t>kg/h;</w:t>
            </w:r>
          </w:p>
          <w:p w:rsidR="00613578" w:rsidRDefault="00613578" w:rsidP="00613578">
            <w:pPr>
              <w:numPr>
                <w:ilvl w:val="0"/>
                <w:numId w:val="4"/>
              </w:numPr>
              <w:adjustRightInd w:val="0"/>
              <w:snapToGrid w:val="0"/>
              <w:spacing w:line="440" w:lineRule="exact"/>
              <w:ind w:firstLineChars="600" w:firstLine="1440"/>
              <w:jc w:val="left"/>
              <w:rPr>
                <w:sz w:val="24"/>
              </w:rPr>
            </w:pPr>
            <w:r>
              <w:rPr>
                <w:sz w:val="24"/>
              </w:rPr>
              <w:t>B</w:t>
            </w:r>
            <w:r>
              <w:rPr>
                <w:sz w:val="24"/>
              </w:rPr>
              <w:t>、</w:t>
            </w:r>
            <w:r>
              <w:rPr>
                <w:sz w:val="24"/>
              </w:rPr>
              <w:t>C</w:t>
            </w:r>
            <w:r>
              <w:rPr>
                <w:sz w:val="24"/>
              </w:rPr>
              <w:t>、</w:t>
            </w:r>
            <w:r>
              <w:rPr>
                <w:sz w:val="24"/>
              </w:rPr>
              <w:t>D----</w:t>
            </w:r>
            <w:r>
              <w:rPr>
                <w:sz w:val="24"/>
              </w:rPr>
              <w:t>卫生防护距离计算系数，根据工业企业所在地区近五年平均风速及工业企业大气污染源构成类别从《制定地方大气污染物排放标准的技术原则和方法》中查取。</w:t>
            </w:r>
          </w:p>
          <w:p w:rsidR="00613578" w:rsidRDefault="00613578" w:rsidP="00613578">
            <w:pPr>
              <w:tabs>
                <w:tab w:val="left" w:pos="954"/>
              </w:tabs>
              <w:spacing w:line="440" w:lineRule="exact"/>
              <w:ind w:firstLineChars="200" w:firstLine="480"/>
              <w:rPr>
                <w:sz w:val="24"/>
              </w:rPr>
            </w:pPr>
            <w:r>
              <w:rPr>
                <w:sz w:val="24"/>
              </w:rPr>
              <w:t>本项目卫生防护距离计算参数取值和计算结果见</w:t>
            </w:r>
            <w:r w:rsidR="00870A44">
              <w:rPr>
                <w:rFonts w:hint="eastAsia"/>
                <w:sz w:val="24"/>
              </w:rPr>
              <w:t>下表</w:t>
            </w:r>
            <w:r>
              <w:rPr>
                <w:sz w:val="24"/>
              </w:rPr>
              <w:t>。</w:t>
            </w:r>
          </w:p>
          <w:p w:rsidR="00613578" w:rsidRPr="00EF75FE" w:rsidRDefault="00613578" w:rsidP="00613578">
            <w:pPr>
              <w:pStyle w:val="a3"/>
              <w:ind w:firstLineChars="275" w:firstLine="660"/>
              <w:rPr>
                <w:rFonts w:eastAsia="黑体"/>
                <w:sz w:val="24"/>
                <w:szCs w:val="24"/>
              </w:rPr>
            </w:pPr>
            <w:r w:rsidRPr="00EF75FE">
              <w:rPr>
                <w:rFonts w:eastAsia="黑体" w:hAnsi="黑体"/>
                <w:sz w:val="24"/>
                <w:szCs w:val="24"/>
              </w:rPr>
              <w:t>表</w:t>
            </w:r>
            <w:r w:rsidRPr="00EF75FE">
              <w:rPr>
                <w:rFonts w:eastAsia="黑体"/>
                <w:sz w:val="24"/>
                <w:szCs w:val="24"/>
              </w:rPr>
              <w:t>3</w:t>
            </w:r>
            <w:r w:rsidR="00870A44">
              <w:rPr>
                <w:rFonts w:eastAsia="黑体" w:hint="eastAsia"/>
                <w:sz w:val="24"/>
                <w:szCs w:val="24"/>
              </w:rPr>
              <w:t>3</w:t>
            </w:r>
            <w:r>
              <w:rPr>
                <w:rFonts w:eastAsia="黑体" w:hint="eastAsia"/>
                <w:sz w:val="24"/>
                <w:szCs w:val="24"/>
              </w:rPr>
              <w:t xml:space="preserve">         </w:t>
            </w:r>
            <w:r w:rsidRPr="00EF75FE">
              <w:rPr>
                <w:rFonts w:eastAsia="黑体" w:hAnsi="黑体"/>
                <w:sz w:val="24"/>
                <w:szCs w:val="24"/>
              </w:rPr>
              <w:t>卫生防护距离计算参数取值和计算结果一览表</w:t>
            </w:r>
          </w:p>
          <w:tbl>
            <w:tblPr>
              <w:tblW w:w="8823" w:type="dxa"/>
              <w:jc w:val="center"/>
              <w:tblBorders>
                <w:top w:val="single" w:sz="8" w:space="0" w:color="auto"/>
                <w:bottom w:val="single" w:sz="8" w:space="0" w:color="auto"/>
                <w:insideH w:val="single" w:sz="8" w:space="0" w:color="auto"/>
                <w:insideV w:val="single" w:sz="4" w:space="0" w:color="auto"/>
              </w:tblBorders>
              <w:tblLayout w:type="fixed"/>
              <w:tblCellMar>
                <w:left w:w="0" w:type="dxa"/>
                <w:right w:w="0" w:type="dxa"/>
              </w:tblCellMar>
              <w:tblLook w:val="04A0"/>
            </w:tblPr>
            <w:tblGrid>
              <w:gridCol w:w="1459"/>
              <w:gridCol w:w="845"/>
              <w:gridCol w:w="838"/>
              <w:gridCol w:w="426"/>
              <w:gridCol w:w="568"/>
              <w:gridCol w:w="426"/>
              <w:gridCol w:w="427"/>
              <w:gridCol w:w="995"/>
              <w:gridCol w:w="1420"/>
              <w:gridCol w:w="1419"/>
            </w:tblGrid>
            <w:tr w:rsidR="00613578" w:rsidRPr="0051267E" w:rsidTr="00613578">
              <w:trPr>
                <w:trHeight w:val="397"/>
                <w:tblHeader/>
                <w:jc w:val="center"/>
              </w:trPr>
              <w:tc>
                <w:tcPr>
                  <w:tcW w:w="1459" w:type="dxa"/>
                  <w:vMerge w:val="restart"/>
                  <w:vAlign w:val="center"/>
                </w:tcPr>
                <w:p w:rsidR="00613578" w:rsidRDefault="00613578" w:rsidP="00613578">
                  <w:pPr>
                    <w:snapToGrid w:val="0"/>
                    <w:jc w:val="center"/>
                    <w:rPr>
                      <w:rFonts w:cs="宋体"/>
                      <w:sz w:val="21"/>
                      <w:szCs w:val="21"/>
                    </w:rPr>
                  </w:pPr>
                  <w:r w:rsidRPr="0051267E">
                    <w:rPr>
                      <w:rFonts w:cs="宋体" w:hint="eastAsia"/>
                      <w:sz w:val="21"/>
                      <w:szCs w:val="21"/>
                    </w:rPr>
                    <w:t>无组织</w:t>
                  </w:r>
                </w:p>
                <w:p w:rsidR="00613578" w:rsidRPr="0051267E" w:rsidRDefault="00613578" w:rsidP="00613578">
                  <w:pPr>
                    <w:snapToGrid w:val="0"/>
                    <w:jc w:val="center"/>
                    <w:rPr>
                      <w:sz w:val="21"/>
                      <w:szCs w:val="21"/>
                    </w:rPr>
                  </w:pPr>
                  <w:r w:rsidRPr="0051267E">
                    <w:rPr>
                      <w:rFonts w:cs="宋体" w:hint="eastAsia"/>
                      <w:sz w:val="21"/>
                      <w:szCs w:val="21"/>
                    </w:rPr>
                    <w:t>排放源</w:t>
                  </w:r>
                </w:p>
              </w:tc>
              <w:tc>
                <w:tcPr>
                  <w:tcW w:w="845" w:type="dxa"/>
                  <w:vMerge w:val="restart"/>
                  <w:vAlign w:val="center"/>
                </w:tcPr>
                <w:p w:rsidR="00613578" w:rsidRPr="0051267E" w:rsidRDefault="00613578" w:rsidP="00613578">
                  <w:pPr>
                    <w:snapToGrid w:val="0"/>
                    <w:jc w:val="center"/>
                    <w:rPr>
                      <w:sz w:val="21"/>
                      <w:szCs w:val="21"/>
                    </w:rPr>
                  </w:pPr>
                  <w:r w:rsidRPr="0051267E">
                    <w:rPr>
                      <w:rFonts w:cs="宋体" w:hint="eastAsia"/>
                      <w:sz w:val="21"/>
                      <w:szCs w:val="21"/>
                    </w:rPr>
                    <w:t>污染物</w:t>
                  </w:r>
                </w:p>
              </w:tc>
              <w:tc>
                <w:tcPr>
                  <w:tcW w:w="838" w:type="dxa"/>
                  <w:vMerge w:val="restart"/>
                  <w:vAlign w:val="center"/>
                </w:tcPr>
                <w:p w:rsidR="00613578" w:rsidRPr="0051267E" w:rsidRDefault="00613578" w:rsidP="00613578">
                  <w:pPr>
                    <w:snapToGrid w:val="0"/>
                    <w:jc w:val="center"/>
                    <w:rPr>
                      <w:sz w:val="21"/>
                      <w:szCs w:val="21"/>
                    </w:rPr>
                  </w:pPr>
                  <w:r w:rsidRPr="0051267E">
                    <w:rPr>
                      <w:rFonts w:cs="宋体" w:hint="eastAsia"/>
                      <w:sz w:val="21"/>
                      <w:szCs w:val="21"/>
                    </w:rPr>
                    <w:t>排放量</w:t>
                  </w:r>
                </w:p>
                <w:p w:rsidR="00613578" w:rsidRPr="0051267E" w:rsidRDefault="00613578" w:rsidP="00613578">
                  <w:pPr>
                    <w:snapToGrid w:val="0"/>
                    <w:jc w:val="center"/>
                    <w:rPr>
                      <w:sz w:val="21"/>
                      <w:szCs w:val="21"/>
                    </w:rPr>
                  </w:pPr>
                  <w:r w:rsidRPr="0051267E">
                    <w:rPr>
                      <w:sz w:val="21"/>
                      <w:szCs w:val="21"/>
                    </w:rPr>
                    <w:t>(kg/h)</w:t>
                  </w:r>
                </w:p>
              </w:tc>
              <w:tc>
                <w:tcPr>
                  <w:tcW w:w="1847" w:type="dxa"/>
                  <w:gridSpan w:val="4"/>
                  <w:vAlign w:val="center"/>
                </w:tcPr>
                <w:p w:rsidR="00613578" w:rsidRPr="0051267E" w:rsidRDefault="00613578" w:rsidP="00613578">
                  <w:pPr>
                    <w:snapToGrid w:val="0"/>
                    <w:jc w:val="center"/>
                    <w:rPr>
                      <w:sz w:val="21"/>
                      <w:szCs w:val="21"/>
                    </w:rPr>
                  </w:pPr>
                  <w:r w:rsidRPr="0051267E">
                    <w:rPr>
                      <w:rFonts w:cs="宋体" w:hint="eastAsia"/>
                      <w:sz w:val="21"/>
                      <w:szCs w:val="21"/>
                    </w:rPr>
                    <w:t>计算参数</w:t>
                  </w:r>
                </w:p>
              </w:tc>
              <w:tc>
                <w:tcPr>
                  <w:tcW w:w="995" w:type="dxa"/>
                  <w:vMerge w:val="restart"/>
                  <w:vAlign w:val="center"/>
                </w:tcPr>
                <w:p w:rsidR="00613578" w:rsidRPr="0051267E" w:rsidRDefault="00613578" w:rsidP="00613578">
                  <w:pPr>
                    <w:snapToGrid w:val="0"/>
                    <w:jc w:val="center"/>
                    <w:rPr>
                      <w:sz w:val="21"/>
                      <w:szCs w:val="21"/>
                    </w:rPr>
                  </w:pPr>
                  <w:r w:rsidRPr="0051267E">
                    <w:rPr>
                      <w:rFonts w:cs="宋体" w:hint="eastAsia"/>
                      <w:sz w:val="21"/>
                      <w:szCs w:val="21"/>
                    </w:rPr>
                    <w:t>面积</w:t>
                  </w:r>
                </w:p>
                <w:p w:rsidR="00613578" w:rsidRPr="0051267E" w:rsidRDefault="00613578" w:rsidP="00613578">
                  <w:pPr>
                    <w:snapToGrid w:val="0"/>
                    <w:jc w:val="center"/>
                    <w:rPr>
                      <w:sz w:val="21"/>
                      <w:szCs w:val="21"/>
                    </w:rPr>
                  </w:pPr>
                  <w:r w:rsidRPr="0051267E">
                    <w:rPr>
                      <w:sz w:val="21"/>
                      <w:szCs w:val="21"/>
                    </w:rPr>
                    <w:t>(m</w:t>
                  </w:r>
                  <w:r w:rsidRPr="0051267E">
                    <w:rPr>
                      <w:sz w:val="21"/>
                      <w:szCs w:val="21"/>
                      <w:vertAlign w:val="superscript"/>
                    </w:rPr>
                    <w:t>2</w:t>
                  </w:r>
                  <w:r w:rsidRPr="0051267E">
                    <w:rPr>
                      <w:sz w:val="21"/>
                      <w:szCs w:val="21"/>
                    </w:rPr>
                    <w:t>)</w:t>
                  </w:r>
                </w:p>
              </w:tc>
              <w:tc>
                <w:tcPr>
                  <w:tcW w:w="1420" w:type="dxa"/>
                  <w:vMerge w:val="restart"/>
                  <w:vAlign w:val="center"/>
                </w:tcPr>
                <w:p w:rsidR="00613578" w:rsidRPr="0051267E" w:rsidRDefault="00613578" w:rsidP="00613578">
                  <w:pPr>
                    <w:snapToGrid w:val="0"/>
                    <w:jc w:val="center"/>
                    <w:rPr>
                      <w:sz w:val="21"/>
                      <w:szCs w:val="21"/>
                    </w:rPr>
                  </w:pPr>
                  <w:r w:rsidRPr="0051267E">
                    <w:rPr>
                      <w:rFonts w:cs="宋体" w:hint="eastAsia"/>
                      <w:sz w:val="21"/>
                      <w:szCs w:val="21"/>
                    </w:rPr>
                    <w:t>卫生防护距离计算值</w:t>
                  </w:r>
                  <w:r w:rsidRPr="0051267E">
                    <w:rPr>
                      <w:sz w:val="21"/>
                      <w:szCs w:val="21"/>
                    </w:rPr>
                    <w:t>(m)</w:t>
                  </w:r>
                </w:p>
              </w:tc>
              <w:tc>
                <w:tcPr>
                  <w:tcW w:w="1419" w:type="dxa"/>
                  <w:vMerge w:val="restart"/>
                  <w:vAlign w:val="center"/>
                </w:tcPr>
                <w:p w:rsidR="00613578" w:rsidRPr="0051267E" w:rsidRDefault="00613578" w:rsidP="00613578">
                  <w:pPr>
                    <w:snapToGrid w:val="0"/>
                    <w:jc w:val="center"/>
                    <w:rPr>
                      <w:rFonts w:cs="宋体"/>
                      <w:sz w:val="21"/>
                      <w:szCs w:val="21"/>
                    </w:rPr>
                  </w:pPr>
                  <w:r w:rsidRPr="0051267E">
                    <w:rPr>
                      <w:rFonts w:cs="宋体" w:hint="eastAsia"/>
                      <w:sz w:val="21"/>
                      <w:szCs w:val="21"/>
                    </w:rPr>
                    <w:t>提级后距离（</w:t>
                  </w:r>
                  <w:r w:rsidRPr="0051267E">
                    <w:rPr>
                      <w:rFonts w:cs="宋体" w:hint="eastAsia"/>
                      <w:sz w:val="21"/>
                      <w:szCs w:val="21"/>
                    </w:rPr>
                    <w:t>m</w:t>
                  </w:r>
                  <w:r w:rsidRPr="0051267E">
                    <w:rPr>
                      <w:rFonts w:cs="宋体" w:hint="eastAsia"/>
                      <w:sz w:val="21"/>
                      <w:szCs w:val="21"/>
                    </w:rPr>
                    <w:t>）</w:t>
                  </w:r>
                </w:p>
              </w:tc>
            </w:tr>
            <w:tr w:rsidR="00613578" w:rsidRPr="0051267E" w:rsidTr="00613578">
              <w:trPr>
                <w:trHeight w:val="397"/>
                <w:tblHeader/>
                <w:jc w:val="center"/>
              </w:trPr>
              <w:tc>
                <w:tcPr>
                  <w:tcW w:w="1459" w:type="dxa"/>
                  <w:vMerge/>
                  <w:vAlign w:val="center"/>
                </w:tcPr>
                <w:p w:rsidR="00613578" w:rsidRPr="0051267E" w:rsidRDefault="00613578" w:rsidP="00613578">
                  <w:pPr>
                    <w:snapToGrid w:val="0"/>
                    <w:rPr>
                      <w:sz w:val="21"/>
                      <w:szCs w:val="21"/>
                    </w:rPr>
                  </w:pPr>
                </w:p>
              </w:tc>
              <w:tc>
                <w:tcPr>
                  <w:tcW w:w="845" w:type="dxa"/>
                  <w:vMerge/>
                  <w:vAlign w:val="center"/>
                </w:tcPr>
                <w:p w:rsidR="00613578" w:rsidRPr="0051267E" w:rsidRDefault="00613578" w:rsidP="00613578">
                  <w:pPr>
                    <w:snapToGrid w:val="0"/>
                    <w:rPr>
                      <w:sz w:val="21"/>
                      <w:szCs w:val="21"/>
                    </w:rPr>
                  </w:pPr>
                </w:p>
              </w:tc>
              <w:tc>
                <w:tcPr>
                  <w:tcW w:w="838" w:type="dxa"/>
                  <w:vMerge/>
                  <w:vAlign w:val="center"/>
                </w:tcPr>
                <w:p w:rsidR="00613578" w:rsidRPr="0051267E" w:rsidRDefault="00613578" w:rsidP="00613578">
                  <w:pPr>
                    <w:snapToGrid w:val="0"/>
                    <w:rPr>
                      <w:sz w:val="21"/>
                      <w:szCs w:val="21"/>
                    </w:rPr>
                  </w:pPr>
                </w:p>
              </w:tc>
              <w:tc>
                <w:tcPr>
                  <w:tcW w:w="426" w:type="dxa"/>
                  <w:vAlign w:val="center"/>
                </w:tcPr>
                <w:p w:rsidR="00613578" w:rsidRPr="0051267E" w:rsidRDefault="00613578" w:rsidP="00613578">
                  <w:pPr>
                    <w:snapToGrid w:val="0"/>
                    <w:jc w:val="center"/>
                    <w:rPr>
                      <w:sz w:val="21"/>
                      <w:szCs w:val="21"/>
                    </w:rPr>
                  </w:pPr>
                  <w:r w:rsidRPr="0051267E">
                    <w:rPr>
                      <w:sz w:val="21"/>
                      <w:szCs w:val="21"/>
                    </w:rPr>
                    <w:t>A</w:t>
                  </w:r>
                </w:p>
              </w:tc>
              <w:tc>
                <w:tcPr>
                  <w:tcW w:w="568" w:type="dxa"/>
                  <w:vAlign w:val="center"/>
                </w:tcPr>
                <w:p w:rsidR="00613578" w:rsidRPr="0051267E" w:rsidRDefault="00613578" w:rsidP="00613578">
                  <w:pPr>
                    <w:snapToGrid w:val="0"/>
                    <w:jc w:val="center"/>
                    <w:rPr>
                      <w:sz w:val="21"/>
                      <w:szCs w:val="21"/>
                    </w:rPr>
                  </w:pPr>
                  <w:r w:rsidRPr="0051267E">
                    <w:rPr>
                      <w:sz w:val="21"/>
                      <w:szCs w:val="21"/>
                    </w:rPr>
                    <w:t>B</w:t>
                  </w:r>
                </w:p>
              </w:tc>
              <w:tc>
                <w:tcPr>
                  <w:tcW w:w="426" w:type="dxa"/>
                  <w:vAlign w:val="center"/>
                </w:tcPr>
                <w:p w:rsidR="00613578" w:rsidRPr="0051267E" w:rsidRDefault="00613578" w:rsidP="00613578">
                  <w:pPr>
                    <w:snapToGrid w:val="0"/>
                    <w:jc w:val="center"/>
                    <w:rPr>
                      <w:sz w:val="21"/>
                      <w:szCs w:val="21"/>
                    </w:rPr>
                  </w:pPr>
                  <w:r w:rsidRPr="0051267E">
                    <w:rPr>
                      <w:sz w:val="21"/>
                      <w:szCs w:val="21"/>
                    </w:rPr>
                    <w:t>C</w:t>
                  </w:r>
                </w:p>
              </w:tc>
              <w:tc>
                <w:tcPr>
                  <w:tcW w:w="427" w:type="dxa"/>
                  <w:vAlign w:val="center"/>
                </w:tcPr>
                <w:p w:rsidR="00613578" w:rsidRPr="0051267E" w:rsidRDefault="00613578" w:rsidP="00613578">
                  <w:pPr>
                    <w:snapToGrid w:val="0"/>
                    <w:jc w:val="center"/>
                    <w:rPr>
                      <w:sz w:val="21"/>
                      <w:szCs w:val="21"/>
                    </w:rPr>
                  </w:pPr>
                  <w:r w:rsidRPr="0051267E">
                    <w:rPr>
                      <w:sz w:val="21"/>
                      <w:szCs w:val="21"/>
                    </w:rPr>
                    <w:t>D</w:t>
                  </w:r>
                </w:p>
              </w:tc>
              <w:tc>
                <w:tcPr>
                  <w:tcW w:w="995" w:type="dxa"/>
                  <w:vMerge/>
                  <w:vAlign w:val="center"/>
                </w:tcPr>
                <w:p w:rsidR="00613578" w:rsidRPr="0051267E" w:rsidRDefault="00613578" w:rsidP="00613578">
                  <w:pPr>
                    <w:snapToGrid w:val="0"/>
                    <w:rPr>
                      <w:sz w:val="21"/>
                      <w:szCs w:val="21"/>
                    </w:rPr>
                  </w:pPr>
                </w:p>
              </w:tc>
              <w:tc>
                <w:tcPr>
                  <w:tcW w:w="1420" w:type="dxa"/>
                  <w:vMerge/>
                  <w:vAlign w:val="center"/>
                </w:tcPr>
                <w:p w:rsidR="00613578" w:rsidRPr="0051267E" w:rsidRDefault="00613578" w:rsidP="00613578">
                  <w:pPr>
                    <w:snapToGrid w:val="0"/>
                    <w:rPr>
                      <w:sz w:val="21"/>
                      <w:szCs w:val="21"/>
                    </w:rPr>
                  </w:pPr>
                </w:p>
              </w:tc>
              <w:tc>
                <w:tcPr>
                  <w:tcW w:w="1419" w:type="dxa"/>
                  <w:vMerge/>
                  <w:vAlign w:val="center"/>
                </w:tcPr>
                <w:p w:rsidR="00613578" w:rsidRPr="0051267E" w:rsidRDefault="00613578" w:rsidP="00613578">
                  <w:pPr>
                    <w:snapToGrid w:val="0"/>
                    <w:rPr>
                      <w:sz w:val="21"/>
                      <w:szCs w:val="21"/>
                    </w:rPr>
                  </w:pPr>
                </w:p>
              </w:tc>
            </w:tr>
            <w:tr w:rsidR="00613578" w:rsidRPr="0051267E" w:rsidTr="00613578">
              <w:trPr>
                <w:trHeight w:val="397"/>
                <w:jc w:val="center"/>
              </w:trPr>
              <w:tc>
                <w:tcPr>
                  <w:tcW w:w="1459" w:type="dxa"/>
                  <w:vAlign w:val="center"/>
                </w:tcPr>
                <w:p w:rsidR="00613578" w:rsidRPr="0051267E" w:rsidRDefault="00613578" w:rsidP="00613578">
                  <w:pPr>
                    <w:snapToGrid w:val="0"/>
                    <w:ind w:leftChars="-50" w:left="-140" w:rightChars="-50" w:right="-140"/>
                    <w:jc w:val="center"/>
                    <w:rPr>
                      <w:sz w:val="21"/>
                      <w:szCs w:val="21"/>
                    </w:rPr>
                  </w:pPr>
                  <w:r>
                    <w:rPr>
                      <w:rFonts w:cs="宋体" w:hint="eastAsia"/>
                      <w:sz w:val="21"/>
                      <w:szCs w:val="21"/>
                    </w:rPr>
                    <w:t>生产车间边界</w:t>
                  </w:r>
                </w:p>
              </w:tc>
              <w:tc>
                <w:tcPr>
                  <w:tcW w:w="845" w:type="dxa"/>
                  <w:vAlign w:val="center"/>
                </w:tcPr>
                <w:p w:rsidR="00613578" w:rsidRDefault="00613578" w:rsidP="00613578">
                  <w:pPr>
                    <w:adjustRightInd w:val="0"/>
                    <w:snapToGrid w:val="0"/>
                    <w:ind w:leftChars="-50" w:left="-140" w:rightChars="-50" w:right="-140"/>
                    <w:jc w:val="center"/>
                    <w:rPr>
                      <w:sz w:val="21"/>
                      <w:szCs w:val="21"/>
                    </w:rPr>
                  </w:pPr>
                  <w:r>
                    <w:rPr>
                      <w:rFonts w:hint="eastAsia"/>
                      <w:sz w:val="21"/>
                      <w:szCs w:val="21"/>
                    </w:rPr>
                    <w:t>非甲烷</w:t>
                  </w:r>
                </w:p>
                <w:p w:rsidR="00613578" w:rsidRPr="0051267E" w:rsidRDefault="00613578" w:rsidP="00613578">
                  <w:pPr>
                    <w:adjustRightInd w:val="0"/>
                    <w:snapToGrid w:val="0"/>
                    <w:ind w:leftChars="-50" w:left="-140" w:rightChars="-50" w:right="-140"/>
                    <w:jc w:val="center"/>
                    <w:rPr>
                      <w:sz w:val="21"/>
                      <w:szCs w:val="21"/>
                    </w:rPr>
                  </w:pPr>
                  <w:r>
                    <w:rPr>
                      <w:rFonts w:hint="eastAsia"/>
                      <w:sz w:val="21"/>
                      <w:szCs w:val="21"/>
                    </w:rPr>
                    <w:t>总烃</w:t>
                  </w:r>
                </w:p>
              </w:tc>
              <w:tc>
                <w:tcPr>
                  <w:tcW w:w="838" w:type="dxa"/>
                  <w:vAlign w:val="center"/>
                </w:tcPr>
                <w:p w:rsidR="00613578" w:rsidRPr="0051267E" w:rsidRDefault="00613578" w:rsidP="00613578">
                  <w:pPr>
                    <w:snapToGrid w:val="0"/>
                    <w:jc w:val="center"/>
                    <w:rPr>
                      <w:sz w:val="21"/>
                      <w:szCs w:val="21"/>
                    </w:rPr>
                  </w:pPr>
                  <w:r w:rsidRPr="0051267E">
                    <w:rPr>
                      <w:rFonts w:hint="eastAsia"/>
                      <w:sz w:val="21"/>
                      <w:szCs w:val="21"/>
                    </w:rPr>
                    <w:t>0</w:t>
                  </w:r>
                  <w:r>
                    <w:rPr>
                      <w:rFonts w:hint="eastAsia"/>
                      <w:sz w:val="21"/>
                      <w:szCs w:val="21"/>
                    </w:rPr>
                    <w:t>.</w:t>
                  </w:r>
                  <w:r w:rsidR="00E52CE2">
                    <w:rPr>
                      <w:rFonts w:hint="eastAsia"/>
                      <w:sz w:val="21"/>
                      <w:szCs w:val="21"/>
                    </w:rPr>
                    <w:t>0022</w:t>
                  </w:r>
                </w:p>
              </w:tc>
              <w:tc>
                <w:tcPr>
                  <w:tcW w:w="426" w:type="dxa"/>
                  <w:vAlign w:val="center"/>
                </w:tcPr>
                <w:p w:rsidR="00613578" w:rsidRPr="0051267E" w:rsidRDefault="00613578" w:rsidP="00613578">
                  <w:pPr>
                    <w:snapToGrid w:val="0"/>
                    <w:jc w:val="center"/>
                    <w:rPr>
                      <w:sz w:val="21"/>
                      <w:szCs w:val="21"/>
                    </w:rPr>
                  </w:pPr>
                  <w:r w:rsidRPr="0051267E">
                    <w:rPr>
                      <w:rFonts w:hint="eastAsia"/>
                      <w:sz w:val="21"/>
                      <w:szCs w:val="21"/>
                    </w:rPr>
                    <w:t>470</w:t>
                  </w:r>
                </w:p>
              </w:tc>
              <w:tc>
                <w:tcPr>
                  <w:tcW w:w="568" w:type="dxa"/>
                  <w:vAlign w:val="center"/>
                </w:tcPr>
                <w:p w:rsidR="00613578" w:rsidRPr="0051267E" w:rsidRDefault="00613578" w:rsidP="00613578">
                  <w:pPr>
                    <w:snapToGrid w:val="0"/>
                    <w:jc w:val="center"/>
                    <w:rPr>
                      <w:sz w:val="21"/>
                      <w:szCs w:val="21"/>
                    </w:rPr>
                  </w:pPr>
                  <w:r w:rsidRPr="0051267E">
                    <w:rPr>
                      <w:sz w:val="21"/>
                      <w:szCs w:val="21"/>
                    </w:rPr>
                    <w:t>0.0</w:t>
                  </w:r>
                  <w:r w:rsidRPr="0051267E">
                    <w:rPr>
                      <w:rFonts w:hint="eastAsia"/>
                      <w:sz w:val="21"/>
                      <w:szCs w:val="21"/>
                    </w:rPr>
                    <w:t>21</w:t>
                  </w:r>
                </w:p>
              </w:tc>
              <w:tc>
                <w:tcPr>
                  <w:tcW w:w="426" w:type="dxa"/>
                  <w:vAlign w:val="center"/>
                </w:tcPr>
                <w:p w:rsidR="00613578" w:rsidRPr="0051267E" w:rsidRDefault="00613578" w:rsidP="00613578">
                  <w:pPr>
                    <w:snapToGrid w:val="0"/>
                    <w:jc w:val="center"/>
                    <w:rPr>
                      <w:sz w:val="21"/>
                      <w:szCs w:val="21"/>
                    </w:rPr>
                  </w:pPr>
                  <w:r w:rsidRPr="0051267E">
                    <w:rPr>
                      <w:sz w:val="21"/>
                      <w:szCs w:val="21"/>
                    </w:rPr>
                    <w:t>1.85</w:t>
                  </w:r>
                </w:p>
              </w:tc>
              <w:tc>
                <w:tcPr>
                  <w:tcW w:w="427" w:type="dxa"/>
                  <w:vAlign w:val="center"/>
                </w:tcPr>
                <w:p w:rsidR="00613578" w:rsidRPr="0051267E" w:rsidRDefault="00613578" w:rsidP="00613578">
                  <w:pPr>
                    <w:snapToGrid w:val="0"/>
                    <w:jc w:val="center"/>
                    <w:rPr>
                      <w:sz w:val="21"/>
                      <w:szCs w:val="21"/>
                    </w:rPr>
                  </w:pPr>
                  <w:r w:rsidRPr="0051267E">
                    <w:rPr>
                      <w:sz w:val="21"/>
                      <w:szCs w:val="21"/>
                    </w:rPr>
                    <w:t>0.</w:t>
                  </w:r>
                  <w:r w:rsidRPr="0051267E">
                    <w:rPr>
                      <w:rFonts w:hint="eastAsia"/>
                      <w:sz w:val="21"/>
                      <w:szCs w:val="21"/>
                    </w:rPr>
                    <w:t>84</w:t>
                  </w:r>
                </w:p>
              </w:tc>
              <w:tc>
                <w:tcPr>
                  <w:tcW w:w="995" w:type="dxa"/>
                  <w:vAlign w:val="center"/>
                </w:tcPr>
                <w:p w:rsidR="00613578" w:rsidRPr="0051267E" w:rsidRDefault="00E52CE2" w:rsidP="00613578">
                  <w:pPr>
                    <w:snapToGrid w:val="0"/>
                    <w:jc w:val="center"/>
                    <w:rPr>
                      <w:sz w:val="21"/>
                      <w:szCs w:val="21"/>
                      <w:highlight w:val="yellow"/>
                    </w:rPr>
                  </w:pPr>
                  <w:r>
                    <w:rPr>
                      <w:rFonts w:hint="eastAsia"/>
                      <w:sz w:val="21"/>
                      <w:szCs w:val="21"/>
                    </w:rPr>
                    <w:t>100</w:t>
                  </w:r>
                </w:p>
              </w:tc>
              <w:tc>
                <w:tcPr>
                  <w:tcW w:w="1420" w:type="dxa"/>
                  <w:vAlign w:val="center"/>
                </w:tcPr>
                <w:p w:rsidR="00613578" w:rsidRPr="0051267E" w:rsidRDefault="00E52CE2" w:rsidP="00613578">
                  <w:pPr>
                    <w:snapToGrid w:val="0"/>
                    <w:jc w:val="center"/>
                    <w:rPr>
                      <w:sz w:val="21"/>
                      <w:szCs w:val="21"/>
                    </w:rPr>
                  </w:pPr>
                  <w:r>
                    <w:rPr>
                      <w:rFonts w:hint="eastAsia"/>
                      <w:sz w:val="21"/>
                      <w:szCs w:val="21"/>
                    </w:rPr>
                    <w:t>0.133</w:t>
                  </w:r>
                </w:p>
              </w:tc>
              <w:tc>
                <w:tcPr>
                  <w:tcW w:w="1419" w:type="dxa"/>
                  <w:vAlign w:val="center"/>
                </w:tcPr>
                <w:p w:rsidR="00613578" w:rsidRPr="0051267E" w:rsidRDefault="00613578" w:rsidP="00613578">
                  <w:pPr>
                    <w:snapToGrid w:val="0"/>
                    <w:jc w:val="center"/>
                    <w:rPr>
                      <w:sz w:val="21"/>
                      <w:szCs w:val="21"/>
                    </w:rPr>
                  </w:pPr>
                  <w:r w:rsidRPr="0051267E">
                    <w:rPr>
                      <w:rFonts w:hint="eastAsia"/>
                      <w:sz w:val="21"/>
                      <w:szCs w:val="21"/>
                    </w:rPr>
                    <w:t>50</w:t>
                  </w:r>
                </w:p>
              </w:tc>
            </w:tr>
          </w:tbl>
          <w:p w:rsidR="00613578" w:rsidRPr="00870A44" w:rsidRDefault="00613578" w:rsidP="00613578">
            <w:pPr>
              <w:adjustRightInd w:val="0"/>
              <w:snapToGrid w:val="0"/>
              <w:spacing w:line="440" w:lineRule="exact"/>
              <w:ind w:firstLine="482"/>
              <w:rPr>
                <w:color w:val="000000" w:themeColor="text1"/>
                <w:sz w:val="24"/>
              </w:rPr>
            </w:pPr>
            <w:r>
              <w:rPr>
                <w:sz w:val="24"/>
              </w:rPr>
              <w:t>经计算废气无组织排放卫生防护距离</w:t>
            </w:r>
            <w:r>
              <w:rPr>
                <w:sz w:val="24"/>
              </w:rPr>
              <w:t>L=</w:t>
            </w:r>
            <w:r w:rsidR="00E52CE2">
              <w:rPr>
                <w:rFonts w:hint="eastAsia"/>
                <w:sz w:val="24"/>
              </w:rPr>
              <w:t>0.133</w:t>
            </w:r>
            <w:r>
              <w:rPr>
                <w:sz w:val="24"/>
              </w:rPr>
              <w:t>m</w:t>
            </w:r>
            <w:r>
              <w:rPr>
                <w:sz w:val="24"/>
              </w:rPr>
              <w:t>，根据《制定大气污染物排放标准的技术方法》中</w:t>
            </w:r>
            <w:r>
              <w:rPr>
                <w:sz w:val="24"/>
              </w:rPr>
              <w:t>7.3</w:t>
            </w:r>
            <w:r>
              <w:rPr>
                <w:rFonts w:ascii="宋体" w:hAnsi="宋体" w:cs="宋体" w:hint="eastAsia"/>
                <w:sz w:val="24"/>
              </w:rPr>
              <w:t>条“卫生防护</w:t>
            </w:r>
            <w:r>
              <w:rPr>
                <w:sz w:val="24"/>
              </w:rPr>
              <w:t>距离在</w:t>
            </w:r>
            <w:r>
              <w:rPr>
                <w:sz w:val="24"/>
              </w:rPr>
              <w:t>100m</w:t>
            </w:r>
            <w:r>
              <w:rPr>
                <w:sz w:val="24"/>
              </w:rPr>
              <w:t>以内时，级差为</w:t>
            </w:r>
            <w:r>
              <w:rPr>
                <w:sz w:val="24"/>
              </w:rPr>
              <w:t>50m</w:t>
            </w:r>
            <w:r>
              <w:rPr>
                <w:rFonts w:ascii="宋体" w:hAnsi="宋体" w:cs="宋体" w:hint="eastAsia"/>
                <w:sz w:val="24"/>
              </w:rPr>
              <w:t>”，</w:t>
            </w:r>
            <w:r>
              <w:rPr>
                <w:sz w:val="24"/>
              </w:rPr>
              <w:t>可知废气无组织排放的卫生防护距离为</w:t>
            </w:r>
            <w:r>
              <w:rPr>
                <w:sz w:val="24"/>
              </w:rPr>
              <w:t>50m</w:t>
            </w:r>
            <w:r>
              <w:rPr>
                <w:sz w:val="24"/>
              </w:rPr>
              <w:t>。评价根据工程污染特征，以</w:t>
            </w:r>
            <w:r>
              <w:rPr>
                <w:rFonts w:hint="eastAsia"/>
                <w:sz w:val="24"/>
              </w:rPr>
              <w:t>生产车间边界</w:t>
            </w:r>
            <w:r>
              <w:rPr>
                <w:sz w:val="24"/>
              </w:rPr>
              <w:t>划定卫生防护距离</w:t>
            </w:r>
            <w:r>
              <w:rPr>
                <w:rFonts w:hint="eastAsia"/>
                <w:sz w:val="24"/>
              </w:rPr>
              <w:t>，</w:t>
            </w:r>
            <w:r w:rsidRPr="00870A44">
              <w:rPr>
                <w:rFonts w:hint="eastAsia"/>
                <w:color w:val="000000" w:themeColor="text1"/>
                <w:sz w:val="24"/>
              </w:rPr>
              <w:t>根据项目平面布置图可知，卫生防护距离分别为生产车间东边界</w:t>
            </w:r>
            <w:r w:rsidRPr="00870A44">
              <w:rPr>
                <w:rFonts w:hint="eastAsia"/>
                <w:color w:val="000000" w:themeColor="text1"/>
                <w:sz w:val="24"/>
              </w:rPr>
              <w:t>50m</w:t>
            </w:r>
            <w:r w:rsidRPr="00870A44">
              <w:rPr>
                <w:rFonts w:hint="eastAsia"/>
                <w:color w:val="000000" w:themeColor="text1"/>
                <w:sz w:val="24"/>
              </w:rPr>
              <w:t>，南边界</w:t>
            </w:r>
            <w:r w:rsidRPr="00870A44">
              <w:rPr>
                <w:rFonts w:hint="eastAsia"/>
                <w:color w:val="000000" w:themeColor="text1"/>
                <w:sz w:val="24"/>
              </w:rPr>
              <w:t>50m</w:t>
            </w:r>
            <w:r w:rsidRPr="00870A44">
              <w:rPr>
                <w:rFonts w:hint="eastAsia"/>
                <w:color w:val="000000" w:themeColor="text1"/>
                <w:sz w:val="24"/>
              </w:rPr>
              <w:t>，北边界</w:t>
            </w:r>
            <w:r w:rsidRPr="00870A44">
              <w:rPr>
                <w:rFonts w:hint="eastAsia"/>
                <w:color w:val="000000" w:themeColor="text1"/>
                <w:sz w:val="24"/>
              </w:rPr>
              <w:t>50m</w:t>
            </w:r>
            <w:r w:rsidR="00870A44" w:rsidRPr="00870A44">
              <w:rPr>
                <w:rFonts w:hint="eastAsia"/>
                <w:color w:val="000000" w:themeColor="text1"/>
                <w:sz w:val="24"/>
              </w:rPr>
              <w:t>，西边界</w:t>
            </w:r>
            <w:r w:rsidR="00662FDB">
              <w:rPr>
                <w:rFonts w:hint="eastAsia"/>
                <w:color w:val="000000" w:themeColor="text1"/>
                <w:sz w:val="24"/>
              </w:rPr>
              <w:t>15</w:t>
            </w:r>
            <w:r w:rsidR="00870A44" w:rsidRPr="00870A44">
              <w:rPr>
                <w:rFonts w:hint="eastAsia"/>
                <w:color w:val="000000" w:themeColor="text1"/>
                <w:sz w:val="24"/>
              </w:rPr>
              <w:t>m</w:t>
            </w:r>
            <w:r w:rsidRPr="00870A44">
              <w:rPr>
                <w:rFonts w:hint="eastAsia"/>
                <w:color w:val="000000" w:themeColor="text1"/>
                <w:sz w:val="24"/>
              </w:rPr>
              <w:t>。</w:t>
            </w:r>
          </w:p>
          <w:p w:rsidR="00613578" w:rsidRDefault="00613578" w:rsidP="00613578">
            <w:pPr>
              <w:spacing w:line="440" w:lineRule="exact"/>
              <w:ind w:firstLine="482"/>
              <w:rPr>
                <w:sz w:val="24"/>
              </w:rPr>
            </w:pPr>
            <w:r>
              <w:rPr>
                <w:rFonts w:hint="eastAsia"/>
                <w:sz w:val="24"/>
              </w:rPr>
              <w:t>参照大气环境防护距离和卫生防护距计算结果，设置该项目环境防护距离为</w:t>
            </w:r>
            <w:r>
              <w:rPr>
                <w:rFonts w:hint="eastAsia"/>
                <w:sz w:val="24"/>
              </w:rPr>
              <w:t>50m</w:t>
            </w:r>
            <w:r>
              <w:rPr>
                <w:rFonts w:hint="eastAsia"/>
                <w:sz w:val="24"/>
              </w:rPr>
              <w:t>。根据现场调查和结合项目情况周边环境图可知，项目环境防护距离范围内无环境敏感点。</w:t>
            </w:r>
          </w:p>
          <w:p w:rsidR="005F12B0" w:rsidRDefault="005F12B0" w:rsidP="00613578">
            <w:pPr>
              <w:spacing w:line="440" w:lineRule="exact"/>
              <w:ind w:firstLine="482"/>
              <w:rPr>
                <w:sz w:val="24"/>
              </w:rPr>
            </w:pPr>
          </w:p>
          <w:p w:rsidR="0061778D" w:rsidRPr="00402B85" w:rsidRDefault="0061778D" w:rsidP="0061778D">
            <w:pPr>
              <w:pStyle w:val="TT"/>
              <w:spacing w:line="440" w:lineRule="exact"/>
              <w:ind w:firstLine="482"/>
              <w:rPr>
                <w:b/>
                <w:color w:val="000000" w:themeColor="text1"/>
              </w:rPr>
            </w:pPr>
            <w:r w:rsidRPr="00402B85">
              <w:rPr>
                <w:rFonts w:hint="eastAsia"/>
                <w:b/>
                <w:color w:val="000000" w:themeColor="text1"/>
              </w:rPr>
              <w:lastRenderedPageBreak/>
              <w:t>污染源强核算</w:t>
            </w:r>
          </w:p>
          <w:p w:rsidR="0061778D" w:rsidRPr="000168B9" w:rsidRDefault="0061778D" w:rsidP="0061778D">
            <w:pPr>
              <w:adjustRightInd w:val="0"/>
              <w:snapToGrid w:val="0"/>
              <w:spacing w:line="440" w:lineRule="exact"/>
              <w:ind w:firstLineChars="200" w:firstLine="480"/>
              <w:rPr>
                <w:bCs/>
                <w:color w:val="FF0000"/>
                <w:sz w:val="24"/>
              </w:rPr>
            </w:pPr>
            <w:r w:rsidRPr="00402B85">
              <w:rPr>
                <w:rFonts w:hint="eastAsia"/>
                <w:bCs/>
                <w:color w:val="000000" w:themeColor="text1"/>
                <w:sz w:val="24"/>
              </w:rPr>
              <w:t>本项目有组织废气</w:t>
            </w:r>
            <w:r w:rsidRPr="00402B85">
              <w:rPr>
                <w:bCs/>
                <w:color w:val="000000" w:themeColor="text1"/>
                <w:sz w:val="24"/>
              </w:rPr>
              <w:t>排放</w:t>
            </w:r>
            <w:r w:rsidRPr="00402B85">
              <w:rPr>
                <w:rFonts w:hint="eastAsia"/>
                <w:bCs/>
                <w:color w:val="000000" w:themeColor="text1"/>
                <w:sz w:val="24"/>
              </w:rPr>
              <w:t>核算情况</w:t>
            </w:r>
            <w:r w:rsidRPr="00402B85">
              <w:rPr>
                <w:bCs/>
                <w:color w:val="000000" w:themeColor="text1"/>
                <w:sz w:val="24"/>
              </w:rPr>
              <w:t>见表</w:t>
            </w:r>
            <w:r w:rsidR="00E52CE2">
              <w:rPr>
                <w:rFonts w:hint="eastAsia"/>
                <w:bCs/>
                <w:color w:val="000000" w:themeColor="text1"/>
                <w:sz w:val="24"/>
              </w:rPr>
              <w:t>3</w:t>
            </w:r>
            <w:r w:rsidR="00870A44">
              <w:rPr>
                <w:rFonts w:hint="eastAsia"/>
                <w:bCs/>
                <w:color w:val="000000" w:themeColor="text1"/>
                <w:sz w:val="24"/>
              </w:rPr>
              <w:t>4</w:t>
            </w:r>
            <w:r w:rsidRPr="00402B85">
              <w:rPr>
                <w:rFonts w:hint="eastAsia"/>
                <w:bCs/>
                <w:color w:val="000000" w:themeColor="text1"/>
                <w:sz w:val="24"/>
              </w:rPr>
              <w:t>、</w:t>
            </w:r>
            <w:r>
              <w:rPr>
                <w:rFonts w:hint="eastAsia"/>
                <w:bCs/>
                <w:color w:val="000000" w:themeColor="text1"/>
                <w:sz w:val="24"/>
              </w:rPr>
              <w:t>3</w:t>
            </w:r>
            <w:r w:rsidR="00870A44">
              <w:rPr>
                <w:rFonts w:hint="eastAsia"/>
                <w:bCs/>
                <w:color w:val="000000" w:themeColor="text1"/>
                <w:sz w:val="24"/>
              </w:rPr>
              <w:t>5</w:t>
            </w:r>
            <w:r w:rsidRPr="00402B85">
              <w:rPr>
                <w:rFonts w:hint="eastAsia"/>
                <w:bCs/>
                <w:color w:val="000000" w:themeColor="text1"/>
                <w:sz w:val="24"/>
              </w:rPr>
              <w:t>、</w:t>
            </w:r>
            <w:r>
              <w:rPr>
                <w:rFonts w:hint="eastAsia"/>
                <w:bCs/>
                <w:color w:val="000000" w:themeColor="text1"/>
                <w:sz w:val="24"/>
              </w:rPr>
              <w:t>3</w:t>
            </w:r>
            <w:r w:rsidR="00870A44">
              <w:rPr>
                <w:rFonts w:hint="eastAsia"/>
                <w:bCs/>
                <w:color w:val="000000" w:themeColor="text1"/>
                <w:sz w:val="24"/>
              </w:rPr>
              <w:t>6</w:t>
            </w:r>
            <w:r w:rsidRPr="00402B85">
              <w:rPr>
                <w:bCs/>
                <w:color w:val="000000" w:themeColor="text1"/>
                <w:sz w:val="24"/>
              </w:rPr>
              <w:t>：</w:t>
            </w:r>
          </w:p>
          <w:p w:rsidR="0061778D" w:rsidRPr="008554BA" w:rsidRDefault="0061778D" w:rsidP="0061778D">
            <w:pPr>
              <w:spacing w:line="440" w:lineRule="exact"/>
              <w:ind w:firstLineChars="200" w:firstLine="482"/>
              <w:rPr>
                <w:b/>
                <w:bCs/>
                <w:color w:val="000000" w:themeColor="text1"/>
                <w:sz w:val="24"/>
              </w:rPr>
            </w:pPr>
            <w:r w:rsidRPr="008554BA">
              <w:rPr>
                <w:b/>
                <w:bCs/>
                <w:color w:val="000000" w:themeColor="text1"/>
                <w:sz w:val="24"/>
              </w:rPr>
              <w:t>表</w:t>
            </w:r>
            <w:r w:rsidR="00613578">
              <w:rPr>
                <w:rFonts w:hint="eastAsia"/>
                <w:b/>
                <w:bCs/>
                <w:color w:val="000000" w:themeColor="text1"/>
                <w:sz w:val="24"/>
              </w:rPr>
              <w:t>3</w:t>
            </w:r>
            <w:r w:rsidR="00870A44">
              <w:rPr>
                <w:rFonts w:hint="eastAsia"/>
                <w:b/>
                <w:bCs/>
                <w:color w:val="000000" w:themeColor="text1"/>
                <w:sz w:val="24"/>
              </w:rPr>
              <w:t>4</w:t>
            </w:r>
            <w:r w:rsidR="00E52CE2">
              <w:rPr>
                <w:rFonts w:hint="eastAsia"/>
                <w:b/>
                <w:bCs/>
                <w:color w:val="000000" w:themeColor="text1"/>
                <w:sz w:val="24"/>
              </w:rPr>
              <w:t xml:space="preserve"> </w:t>
            </w:r>
            <w:r w:rsidRPr="008554BA">
              <w:rPr>
                <w:rFonts w:hint="eastAsia"/>
                <w:b/>
                <w:bCs/>
                <w:color w:val="000000" w:themeColor="text1"/>
                <w:sz w:val="24"/>
              </w:rPr>
              <w:t xml:space="preserve">              </w:t>
            </w:r>
            <w:r w:rsidRPr="008554BA">
              <w:rPr>
                <w:b/>
                <w:bCs/>
                <w:color w:val="000000" w:themeColor="text1"/>
                <w:sz w:val="24"/>
              </w:rPr>
              <w:t>大气污染物有组织排放量核算表</w:t>
            </w:r>
          </w:p>
          <w:tbl>
            <w:tblPr>
              <w:tblW w:w="8505" w:type="dxa"/>
              <w:tblInd w:w="10" w:type="dxa"/>
              <w:tblBorders>
                <w:top w:val="single" w:sz="8" w:space="0" w:color="auto"/>
                <w:bottom w:val="single" w:sz="8" w:space="0" w:color="auto"/>
                <w:insideH w:val="single" w:sz="4" w:space="0" w:color="auto"/>
                <w:insideV w:val="single" w:sz="4" w:space="0" w:color="auto"/>
              </w:tblBorders>
              <w:tblLayout w:type="fixed"/>
              <w:tblLook w:val="04A0"/>
            </w:tblPr>
            <w:tblGrid>
              <w:gridCol w:w="548"/>
              <w:gridCol w:w="1263"/>
              <w:gridCol w:w="1302"/>
              <w:gridCol w:w="1897"/>
              <w:gridCol w:w="1773"/>
              <w:gridCol w:w="1722"/>
            </w:tblGrid>
            <w:tr w:rsidR="0061778D" w:rsidRPr="0001409E" w:rsidTr="008061FD">
              <w:trPr>
                <w:trHeight w:val="397"/>
              </w:trPr>
              <w:tc>
                <w:tcPr>
                  <w:tcW w:w="548" w:type="dxa"/>
                  <w:tcBorders>
                    <w:top w:val="single" w:sz="8" w:space="0" w:color="auto"/>
                    <w:bottom w:val="single" w:sz="8" w:space="0" w:color="auto"/>
                  </w:tcBorders>
                  <w:vAlign w:val="center"/>
                </w:tcPr>
                <w:p w:rsidR="0061778D" w:rsidRPr="0001409E" w:rsidRDefault="0061778D" w:rsidP="008061FD">
                  <w:pPr>
                    <w:jc w:val="center"/>
                    <w:rPr>
                      <w:b/>
                      <w:bCs/>
                      <w:color w:val="000000" w:themeColor="text1"/>
                      <w:sz w:val="21"/>
                      <w:szCs w:val="21"/>
                    </w:rPr>
                  </w:pPr>
                  <w:r w:rsidRPr="0001409E">
                    <w:rPr>
                      <w:b/>
                      <w:bCs/>
                      <w:color w:val="000000" w:themeColor="text1"/>
                      <w:sz w:val="21"/>
                      <w:szCs w:val="21"/>
                    </w:rPr>
                    <w:t>序号</w:t>
                  </w:r>
                </w:p>
              </w:tc>
              <w:tc>
                <w:tcPr>
                  <w:tcW w:w="1263" w:type="dxa"/>
                  <w:tcBorders>
                    <w:top w:val="single" w:sz="8" w:space="0" w:color="auto"/>
                    <w:bottom w:val="single" w:sz="8" w:space="0" w:color="auto"/>
                  </w:tcBorders>
                  <w:vAlign w:val="center"/>
                </w:tcPr>
                <w:p w:rsidR="0061778D" w:rsidRPr="0001409E" w:rsidRDefault="0061778D" w:rsidP="008061FD">
                  <w:pPr>
                    <w:jc w:val="center"/>
                    <w:rPr>
                      <w:b/>
                      <w:bCs/>
                      <w:color w:val="000000" w:themeColor="text1"/>
                      <w:sz w:val="21"/>
                      <w:szCs w:val="21"/>
                    </w:rPr>
                  </w:pPr>
                  <w:r w:rsidRPr="0001409E">
                    <w:rPr>
                      <w:b/>
                      <w:bCs/>
                      <w:color w:val="000000" w:themeColor="text1"/>
                      <w:sz w:val="21"/>
                      <w:szCs w:val="21"/>
                    </w:rPr>
                    <w:t>排放口编号</w:t>
                  </w:r>
                </w:p>
              </w:tc>
              <w:tc>
                <w:tcPr>
                  <w:tcW w:w="1302" w:type="dxa"/>
                  <w:tcBorders>
                    <w:top w:val="single" w:sz="8" w:space="0" w:color="auto"/>
                    <w:bottom w:val="single" w:sz="8" w:space="0" w:color="auto"/>
                  </w:tcBorders>
                  <w:vAlign w:val="center"/>
                </w:tcPr>
                <w:p w:rsidR="0061778D" w:rsidRPr="0001409E" w:rsidRDefault="0061778D" w:rsidP="008061FD">
                  <w:pPr>
                    <w:jc w:val="center"/>
                    <w:rPr>
                      <w:b/>
                      <w:bCs/>
                      <w:color w:val="000000" w:themeColor="text1"/>
                      <w:sz w:val="21"/>
                      <w:szCs w:val="21"/>
                    </w:rPr>
                  </w:pPr>
                  <w:r w:rsidRPr="0001409E">
                    <w:rPr>
                      <w:b/>
                      <w:bCs/>
                      <w:color w:val="000000" w:themeColor="text1"/>
                      <w:sz w:val="21"/>
                      <w:szCs w:val="21"/>
                    </w:rPr>
                    <w:t>污染物</w:t>
                  </w:r>
                </w:p>
              </w:tc>
              <w:tc>
                <w:tcPr>
                  <w:tcW w:w="1897" w:type="dxa"/>
                  <w:tcBorders>
                    <w:top w:val="single" w:sz="8" w:space="0" w:color="auto"/>
                    <w:bottom w:val="single" w:sz="8" w:space="0" w:color="auto"/>
                  </w:tcBorders>
                  <w:vAlign w:val="center"/>
                </w:tcPr>
                <w:p w:rsidR="0061778D" w:rsidRPr="0001409E" w:rsidRDefault="0061778D" w:rsidP="008061FD">
                  <w:pPr>
                    <w:jc w:val="center"/>
                    <w:rPr>
                      <w:b/>
                      <w:bCs/>
                      <w:color w:val="000000" w:themeColor="text1"/>
                      <w:sz w:val="21"/>
                      <w:szCs w:val="21"/>
                    </w:rPr>
                  </w:pPr>
                  <w:r w:rsidRPr="0001409E">
                    <w:rPr>
                      <w:b/>
                      <w:bCs/>
                      <w:color w:val="000000" w:themeColor="text1"/>
                      <w:sz w:val="21"/>
                      <w:szCs w:val="21"/>
                    </w:rPr>
                    <w:t>核算排放浓度</w:t>
                  </w:r>
                  <w:r w:rsidRPr="0001409E">
                    <w:rPr>
                      <w:rFonts w:hint="eastAsia"/>
                      <w:b/>
                      <w:bCs/>
                      <w:color w:val="000000" w:themeColor="text1"/>
                      <w:sz w:val="21"/>
                      <w:szCs w:val="21"/>
                    </w:rPr>
                    <w:t>/(m</w:t>
                  </w:r>
                  <w:r w:rsidRPr="0001409E">
                    <w:rPr>
                      <w:b/>
                      <w:bCs/>
                      <w:color w:val="000000" w:themeColor="text1"/>
                      <w:sz w:val="21"/>
                      <w:szCs w:val="21"/>
                    </w:rPr>
                    <w:t>g/m</w:t>
                  </w:r>
                  <w:r w:rsidRPr="0001409E">
                    <w:rPr>
                      <w:b/>
                      <w:bCs/>
                      <w:color w:val="000000" w:themeColor="text1"/>
                      <w:sz w:val="21"/>
                      <w:szCs w:val="21"/>
                      <w:vertAlign w:val="superscript"/>
                    </w:rPr>
                    <w:t>3</w:t>
                  </w:r>
                  <w:r w:rsidRPr="0001409E">
                    <w:rPr>
                      <w:rFonts w:hint="eastAsia"/>
                      <w:b/>
                      <w:bCs/>
                      <w:color w:val="000000" w:themeColor="text1"/>
                      <w:sz w:val="21"/>
                      <w:szCs w:val="21"/>
                    </w:rPr>
                    <w:t>)</w:t>
                  </w:r>
                </w:p>
              </w:tc>
              <w:tc>
                <w:tcPr>
                  <w:tcW w:w="1773" w:type="dxa"/>
                  <w:tcBorders>
                    <w:top w:val="single" w:sz="8" w:space="0" w:color="auto"/>
                    <w:bottom w:val="single" w:sz="8" w:space="0" w:color="auto"/>
                  </w:tcBorders>
                  <w:vAlign w:val="center"/>
                </w:tcPr>
                <w:p w:rsidR="0061778D" w:rsidRPr="0001409E" w:rsidRDefault="0061778D" w:rsidP="008061FD">
                  <w:pPr>
                    <w:jc w:val="center"/>
                    <w:rPr>
                      <w:b/>
                      <w:bCs/>
                      <w:color w:val="000000" w:themeColor="text1"/>
                      <w:sz w:val="21"/>
                      <w:szCs w:val="21"/>
                    </w:rPr>
                  </w:pPr>
                  <w:r w:rsidRPr="0001409E">
                    <w:rPr>
                      <w:b/>
                      <w:bCs/>
                      <w:color w:val="000000" w:themeColor="text1"/>
                      <w:sz w:val="21"/>
                      <w:szCs w:val="21"/>
                    </w:rPr>
                    <w:t>核算排放速率</w:t>
                  </w:r>
                  <w:r w:rsidRPr="0001409E">
                    <w:rPr>
                      <w:rFonts w:hint="eastAsia"/>
                      <w:b/>
                      <w:bCs/>
                      <w:color w:val="000000" w:themeColor="text1"/>
                      <w:sz w:val="21"/>
                      <w:szCs w:val="21"/>
                    </w:rPr>
                    <w:t>/(</w:t>
                  </w:r>
                  <w:r w:rsidRPr="0001409E">
                    <w:rPr>
                      <w:b/>
                      <w:bCs/>
                      <w:color w:val="000000" w:themeColor="text1"/>
                      <w:sz w:val="21"/>
                      <w:szCs w:val="21"/>
                    </w:rPr>
                    <w:t>kg/h</w:t>
                  </w:r>
                  <w:r w:rsidRPr="0001409E">
                    <w:rPr>
                      <w:rFonts w:hint="eastAsia"/>
                      <w:b/>
                      <w:bCs/>
                      <w:color w:val="000000" w:themeColor="text1"/>
                      <w:sz w:val="21"/>
                      <w:szCs w:val="21"/>
                    </w:rPr>
                    <w:t>)</w:t>
                  </w:r>
                </w:p>
              </w:tc>
              <w:tc>
                <w:tcPr>
                  <w:tcW w:w="1722" w:type="dxa"/>
                  <w:tcBorders>
                    <w:top w:val="single" w:sz="8" w:space="0" w:color="auto"/>
                    <w:bottom w:val="single" w:sz="8" w:space="0" w:color="auto"/>
                  </w:tcBorders>
                  <w:vAlign w:val="center"/>
                </w:tcPr>
                <w:p w:rsidR="0061778D" w:rsidRPr="0001409E" w:rsidRDefault="0061778D" w:rsidP="008061FD">
                  <w:pPr>
                    <w:jc w:val="center"/>
                    <w:rPr>
                      <w:b/>
                      <w:bCs/>
                      <w:color w:val="000000" w:themeColor="text1"/>
                      <w:sz w:val="21"/>
                      <w:szCs w:val="21"/>
                    </w:rPr>
                  </w:pPr>
                  <w:r w:rsidRPr="0001409E">
                    <w:rPr>
                      <w:b/>
                      <w:bCs/>
                      <w:color w:val="000000" w:themeColor="text1"/>
                      <w:sz w:val="21"/>
                      <w:szCs w:val="21"/>
                    </w:rPr>
                    <w:t>核算排放量</w:t>
                  </w:r>
                  <w:r w:rsidRPr="0001409E">
                    <w:rPr>
                      <w:rFonts w:hint="eastAsia"/>
                      <w:b/>
                      <w:bCs/>
                      <w:color w:val="000000" w:themeColor="text1"/>
                      <w:sz w:val="21"/>
                      <w:szCs w:val="21"/>
                    </w:rPr>
                    <w:t>/(</w:t>
                  </w:r>
                  <w:r w:rsidRPr="0001409E">
                    <w:rPr>
                      <w:b/>
                      <w:bCs/>
                      <w:color w:val="000000" w:themeColor="text1"/>
                      <w:sz w:val="21"/>
                      <w:szCs w:val="21"/>
                    </w:rPr>
                    <w:t>t/a</w:t>
                  </w:r>
                  <w:r w:rsidRPr="0001409E">
                    <w:rPr>
                      <w:rFonts w:hint="eastAsia"/>
                      <w:b/>
                      <w:bCs/>
                      <w:color w:val="000000" w:themeColor="text1"/>
                      <w:sz w:val="21"/>
                      <w:szCs w:val="21"/>
                    </w:rPr>
                    <w:t>)</w:t>
                  </w:r>
                </w:p>
              </w:tc>
            </w:tr>
            <w:tr w:rsidR="0061778D" w:rsidRPr="0001409E" w:rsidTr="008061FD">
              <w:trPr>
                <w:trHeight w:val="397"/>
              </w:trPr>
              <w:tc>
                <w:tcPr>
                  <w:tcW w:w="8505" w:type="dxa"/>
                  <w:gridSpan w:val="6"/>
                  <w:tcBorders>
                    <w:top w:val="single" w:sz="8" w:space="0" w:color="auto"/>
                  </w:tcBorders>
                  <w:vAlign w:val="center"/>
                </w:tcPr>
                <w:p w:rsidR="0061778D" w:rsidRPr="0001409E" w:rsidRDefault="0061778D" w:rsidP="008061FD">
                  <w:pPr>
                    <w:jc w:val="center"/>
                    <w:rPr>
                      <w:color w:val="000000" w:themeColor="text1"/>
                      <w:sz w:val="21"/>
                      <w:szCs w:val="21"/>
                    </w:rPr>
                  </w:pPr>
                  <w:r w:rsidRPr="0001409E">
                    <w:rPr>
                      <w:b/>
                      <w:bCs/>
                      <w:color w:val="000000" w:themeColor="text1"/>
                      <w:sz w:val="21"/>
                      <w:szCs w:val="21"/>
                    </w:rPr>
                    <w:t>主要排放口</w:t>
                  </w:r>
                </w:p>
              </w:tc>
            </w:tr>
            <w:tr w:rsidR="005F12B0" w:rsidRPr="0001409E" w:rsidTr="008061FD">
              <w:trPr>
                <w:trHeight w:val="397"/>
              </w:trPr>
              <w:tc>
                <w:tcPr>
                  <w:tcW w:w="548" w:type="dxa"/>
                  <w:vMerge w:val="restart"/>
                  <w:vAlign w:val="center"/>
                </w:tcPr>
                <w:p w:rsidR="005F12B0" w:rsidRPr="0001409E" w:rsidRDefault="005F12B0" w:rsidP="008061FD">
                  <w:pPr>
                    <w:jc w:val="center"/>
                    <w:rPr>
                      <w:color w:val="000000" w:themeColor="text1"/>
                      <w:sz w:val="21"/>
                      <w:szCs w:val="21"/>
                    </w:rPr>
                  </w:pPr>
                  <w:r w:rsidRPr="0001409E">
                    <w:rPr>
                      <w:color w:val="000000" w:themeColor="text1"/>
                      <w:sz w:val="21"/>
                      <w:szCs w:val="21"/>
                    </w:rPr>
                    <w:t>1</w:t>
                  </w:r>
                </w:p>
              </w:tc>
              <w:tc>
                <w:tcPr>
                  <w:tcW w:w="1263" w:type="dxa"/>
                  <w:vMerge w:val="restart"/>
                  <w:vAlign w:val="center"/>
                </w:tcPr>
                <w:p w:rsidR="005F12B0" w:rsidRPr="0001409E" w:rsidRDefault="005F12B0" w:rsidP="008061FD">
                  <w:pPr>
                    <w:jc w:val="center"/>
                    <w:rPr>
                      <w:color w:val="000000" w:themeColor="text1"/>
                      <w:sz w:val="21"/>
                      <w:szCs w:val="21"/>
                    </w:rPr>
                  </w:pPr>
                  <w:r w:rsidRPr="0001409E">
                    <w:rPr>
                      <w:rFonts w:hint="eastAsia"/>
                      <w:color w:val="000000" w:themeColor="text1"/>
                      <w:sz w:val="21"/>
                      <w:szCs w:val="21"/>
                    </w:rPr>
                    <w:t>P1</w:t>
                  </w:r>
                </w:p>
              </w:tc>
              <w:tc>
                <w:tcPr>
                  <w:tcW w:w="1302" w:type="dxa"/>
                  <w:vAlign w:val="center"/>
                </w:tcPr>
                <w:p w:rsidR="005F12B0" w:rsidRPr="0001409E" w:rsidRDefault="005F12B0" w:rsidP="008061FD">
                  <w:pPr>
                    <w:jc w:val="center"/>
                    <w:rPr>
                      <w:rFonts w:eastAsia="Times New Roman"/>
                      <w:color w:val="000000" w:themeColor="text1"/>
                      <w:sz w:val="21"/>
                      <w:szCs w:val="21"/>
                    </w:rPr>
                  </w:pPr>
                  <w:r>
                    <w:rPr>
                      <w:rFonts w:hint="eastAsia"/>
                      <w:color w:val="000000" w:themeColor="text1"/>
                      <w:sz w:val="21"/>
                      <w:szCs w:val="21"/>
                    </w:rPr>
                    <w:t>非甲烷总烃</w:t>
                  </w:r>
                </w:p>
              </w:tc>
              <w:tc>
                <w:tcPr>
                  <w:tcW w:w="1897" w:type="dxa"/>
                  <w:vAlign w:val="center"/>
                </w:tcPr>
                <w:p w:rsidR="005F12B0" w:rsidRPr="0001409E" w:rsidRDefault="005F12B0" w:rsidP="008061FD">
                  <w:pPr>
                    <w:jc w:val="center"/>
                    <w:rPr>
                      <w:color w:val="000000" w:themeColor="text1"/>
                      <w:kern w:val="0"/>
                      <w:sz w:val="21"/>
                      <w:szCs w:val="21"/>
                    </w:rPr>
                  </w:pPr>
                  <w:r>
                    <w:rPr>
                      <w:rFonts w:hint="eastAsia"/>
                      <w:bCs/>
                      <w:color w:val="000000" w:themeColor="text1"/>
                      <w:sz w:val="21"/>
                      <w:szCs w:val="21"/>
                    </w:rPr>
                    <w:t>3.325</w:t>
                  </w:r>
                </w:p>
              </w:tc>
              <w:tc>
                <w:tcPr>
                  <w:tcW w:w="1773" w:type="dxa"/>
                  <w:vAlign w:val="center"/>
                </w:tcPr>
                <w:p w:rsidR="005F12B0" w:rsidRPr="0001409E" w:rsidRDefault="005F12B0" w:rsidP="008061FD">
                  <w:pPr>
                    <w:adjustRightInd w:val="0"/>
                    <w:snapToGrid w:val="0"/>
                    <w:jc w:val="center"/>
                    <w:rPr>
                      <w:rFonts w:eastAsia="Times New Roman"/>
                      <w:color w:val="000000" w:themeColor="text1"/>
                      <w:kern w:val="0"/>
                      <w:sz w:val="21"/>
                      <w:szCs w:val="21"/>
                    </w:rPr>
                  </w:pPr>
                  <w:r>
                    <w:rPr>
                      <w:rFonts w:hint="eastAsia"/>
                      <w:color w:val="000000" w:themeColor="text1"/>
                      <w:sz w:val="21"/>
                      <w:szCs w:val="21"/>
                    </w:rPr>
                    <w:t>0.0166</w:t>
                  </w:r>
                </w:p>
              </w:tc>
              <w:tc>
                <w:tcPr>
                  <w:tcW w:w="1722" w:type="dxa"/>
                  <w:vAlign w:val="center"/>
                </w:tcPr>
                <w:p w:rsidR="005F12B0" w:rsidRPr="0001409E" w:rsidRDefault="005F12B0" w:rsidP="00E52CE2">
                  <w:pPr>
                    <w:jc w:val="center"/>
                    <w:rPr>
                      <w:color w:val="000000" w:themeColor="text1"/>
                      <w:kern w:val="0"/>
                      <w:sz w:val="21"/>
                      <w:szCs w:val="21"/>
                    </w:rPr>
                  </w:pPr>
                  <w:r>
                    <w:rPr>
                      <w:rFonts w:hint="eastAsia"/>
                      <w:color w:val="000000" w:themeColor="text1"/>
                      <w:sz w:val="21"/>
                      <w:szCs w:val="21"/>
                    </w:rPr>
                    <w:t>0.01</w:t>
                  </w:r>
                </w:p>
              </w:tc>
            </w:tr>
            <w:tr w:rsidR="005F12B0" w:rsidRPr="0001409E" w:rsidTr="008061FD">
              <w:trPr>
                <w:trHeight w:val="397"/>
              </w:trPr>
              <w:tc>
                <w:tcPr>
                  <w:tcW w:w="548" w:type="dxa"/>
                  <w:vMerge/>
                  <w:vAlign w:val="center"/>
                </w:tcPr>
                <w:p w:rsidR="005F12B0" w:rsidRPr="0001409E" w:rsidRDefault="005F12B0" w:rsidP="008061FD">
                  <w:pPr>
                    <w:jc w:val="center"/>
                    <w:rPr>
                      <w:color w:val="000000" w:themeColor="text1"/>
                      <w:sz w:val="21"/>
                      <w:szCs w:val="21"/>
                    </w:rPr>
                  </w:pPr>
                </w:p>
              </w:tc>
              <w:tc>
                <w:tcPr>
                  <w:tcW w:w="1263" w:type="dxa"/>
                  <w:vMerge/>
                  <w:vAlign w:val="center"/>
                </w:tcPr>
                <w:p w:rsidR="005F12B0" w:rsidRPr="0001409E" w:rsidRDefault="005F12B0" w:rsidP="008061FD">
                  <w:pPr>
                    <w:jc w:val="center"/>
                    <w:rPr>
                      <w:color w:val="000000" w:themeColor="text1"/>
                      <w:sz w:val="21"/>
                      <w:szCs w:val="21"/>
                    </w:rPr>
                  </w:pPr>
                </w:p>
              </w:tc>
              <w:tc>
                <w:tcPr>
                  <w:tcW w:w="1302" w:type="dxa"/>
                  <w:vAlign w:val="center"/>
                </w:tcPr>
                <w:p w:rsidR="005F12B0" w:rsidRDefault="005F12B0" w:rsidP="008061FD">
                  <w:pPr>
                    <w:jc w:val="center"/>
                    <w:rPr>
                      <w:color w:val="000000" w:themeColor="text1"/>
                      <w:sz w:val="21"/>
                      <w:szCs w:val="21"/>
                    </w:rPr>
                  </w:pPr>
                  <w:r>
                    <w:rPr>
                      <w:rFonts w:hint="eastAsia"/>
                      <w:color w:val="000000" w:themeColor="text1"/>
                      <w:sz w:val="21"/>
                      <w:szCs w:val="21"/>
                    </w:rPr>
                    <w:t>氯乙烯</w:t>
                  </w:r>
                </w:p>
              </w:tc>
              <w:tc>
                <w:tcPr>
                  <w:tcW w:w="1897" w:type="dxa"/>
                  <w:vAlign w:val="center"/>
                </w:tcPr>
                <w:p w:rsidR="005F12B0" w:rsidRDefault="005F12B0" w:rsidP="008061FD">
                  <w:pPr>
                    <w:jc w:val="center"/>
                    <w:rPr>
                      <w:bCs/>
                      <w:color w:val="000000" w:themeColor="text1"/>
                      <w:sz w:val="21"/>
                      <w:szCs w:val="21"/>
                    </w:rPr>
                  </w:pPr>
                  <w:r>
                    <w:rPr>
                      <w:rFonts w:hint="eastAsia"/>
                      <w:bCs/>
                      <w:color w:val="000000" w:themeColor="text1"/>
                      <w:sz w:val="21"/>
                      <w:szCs w:val="21"/>
                    </w:rPr>
                    <w:t>8.075</w:t>
                  </w:r>
                </w:p>
              </w:tc>
              <w:tc>
                <w:tcPr>
                  <w:tcW w:w="1773" w:type="dxa"/>
                  <w:vAlign w:val="center"/>
                </w:tcPr>
                <w:p w:rsidR="005F12B0" w:rsidRDefault="005F12B0" w:rsidP="008061FD">
                  <w:pPr>
                    <w:adjustRightInd w:val="0"/>
                    <w:snapToGrid w:val="0"/>
                    <w:jc w:val="center"/>
                    <w:rPr>
                      <w:color w:val="000000" w:themeColor="text1"/>
                      <w:sz w:val="21"/>
                      <w:szCs w:val="21"/>
                    </w:rPr>
                  </w:pPr>
                  <w:r>
                    <w:rPr>
                      <w:rFonts w:hint="eastAsia"/>
                      <w:color w:val="000000" w:themeColor="text1"/>
                      <w:sz w:val="21"/>
                      <w:szCs w:val="21"/>
                    </w:rPr>
                    <w:t>0.0404</w:t>
                  </w:r>
                </w:p>
              </w:tc>
              <w:tc>
                <w:tcPr>
                  <w:tcW w:w="1722" w:type="dxa"/>
                  <w:vAlign w:val="center"/>
                </w:tcPr>
                <w:p w:rsidR="005F12B0" w:rsidRDefault="005F12B0" w:rsidP="00E52CE2">
                  <w:pPr>
                    <w:jc w:val="center"/>
                    <w:rPr>
                      <w:color w:val="000000" w:themeColor="text1"/>
                      <w:sz w:val="21"/>
                      <w:szCs w:val="21"/>
                    </w:rPr>
                  </w:pPr>
                  <w:r>
                    <w:rPr>
                      <w:rFonts w:hint="eastAsia"/>
                      <w:color w:val="000000" w:themeColor="text1"/>
                      <w:sz w:val="21"/>
                      <w:szCs w:val="21"/>
                    </w:rPr>
                    <w:t>0.0242</w:t>
                  </w:r>
                </w:p>
              </w:tc>
            </w:tr>
            <w:tr w:rsidR="0061778D" w:rsidRPr="0001409E" w:rsidTr="008061FD">
              <w:trPr>
                <w:trHeight w:val="397"/>
              </w:trPr>
              <w:tc>
                <w:tcPr>
                  <w:tcW w:w="1811" w:type="dxa"/>
                  <w:gridSpan w:val="2"/>
                  <w:vAlign w:val="center"/>
                </w:tcPr>
                <w:p w:rsidR="0061778D" w:rsidRPr="00452E83" w:rsidRDefault="0061778D" w:rsidP="008061FD">
                  <w:pPr>
                    <w:jc w:val="center"/>
                    <w:rPr>
                      <w:color w:val="000000" w:themeColor="text1"/>
                      <w:sz w:val="21"/>
                      <w:szCs w:val="21"/>
                    </w:rPr>
                  </w:pPr>
                  <w:r w:rsidRPr="00452E83">
                    <w:rPr>
                      <w:rFonts w:hint="eastAsia"/>
                      <w:b/>
                      <w:bCs/>
                      <w:color w:val="000000" w:themeColor="text1"/>
                      <w:sz w:val="21"/>
                      <w:szCs w:val="21"/>
                    </w:rPr>
                    <w:t>主要排放口合</w:t>
                  </w:r>
                  <w:r w:rsidRPr="00452E83">
                    <w:rPr>
                      <w:b/>
                      <w:bCs/>
                      <w:color w:val="000000" w:themeColor="text1"/>
                      <w:sz w:val="21"/>
                      <w:szCs w:val="21"/>
                    </w:rPr>
                    <w:t>计</w:t>
                  </w:r>
                </w:p>
              </w:tc>
              <w:tc>
                <w:tcPr>
                  <w:tcW w:w="4972" w:type="dxa"/>
                  <w:gridSpan w:val="3"/>
                  <w:vAlign w:val="center"/>
                </w:tcPr>
                <w:p w:rsidR="0061778D" w:rsidRPr="00452E83" w:rsidRDefault="00613578" w:rsidP="008061FD">
                  <w:pPr>
                    <w:jc w:val="center"/>
                    <w:rPr>
                      <w:rFonts w:eastAsia="Times New Roman"/>
                      <w:color w:val="000000" w:themeColor="text1"/>
                      <w:sz w:val="21"/>
                      <w:szCs w:val="21"/>
                    </w:rPr>
                  </w:pPr>
                  <w:r>
                    <w:rPr>
                      <w:rFonts w:hint="eastAsia"/>
                      <w:color w:val="000000" w:themeColor="text1"/>
                      <w:sz w:val="21"/>
                      <w:szCs w:val="21"/>
                    </w:rPr>
                    <w:t>非甲烷总烃</w:t>
                  </w:r>
                </w:p>
              </w:tc>
              <w:tc>
                <w:tcPr>
                  <w:tcW w:w="1722" w:type="dxa"/>
                  <w:vAlign w:val="center"/>
                </w:tcPr>
                <w:p w:rsidR="0061778D" w:rsidRPr="00452E83" w:rsidRDefault="005F12B0" w:rsidP="00E52CE2">
                  <w:pPr>
                    <w:jc w:val="center"/>
                    <w:rPr>
                      <w:color w:val="000000" w:themeColor="text1"/>
                      <w:kern w:val="0"/>
                      <w:sz w:val="21"/>
                      <w:szCs w:val="21"/>
                    </w:rPr>
                  </w:pPr>
                  <w:r>
                    <w:rPr>
                      <w:rFonts w:hint="eastAsia"/>
                      <w:color w:val="000000" w:themeColor="text1"/>
                      <w:kern w:val="0"/>
                      <w:sz w:val="21"/>
                      <w:szCs w:val="21"/>
                    </w:rPr>
                    <w:t>0.0342</w:t>
                  </w:r>
                </w:p>
              </w:tc>
            </w:tr>
          </w:tbl>
          <w:p w:rsidR="0061778D" w:rsidRPr="00C7187E" w:rsidRDefault="0061778D" w:rsidP="0061778D">
            <w:pPr>
              <w:pStyle w:val="TT"/>
              <w:spacing w:line="440" w:lineRule="exact"/>
              <w:ind w:firstLine="482"/>
              <w:rPr>
                <w:rFonts w:cs="Times New Roman"/>
                <w:b/>
                <w:color w:val="000000" w:themeColor="text1"/>
              </w:rPr>
            </w:pPr>
            <w:r w:rsidRPr="00C7187E">
              <w:rPr>
                <w:rFonts w:cs="Times New Roman" w:hint="eastAsia"/>
                <w:b/>
                <w:color w:val="000000" w:themeColor="text1"/>
              </w:rPr>
              <w:t>表</w:t>
            </w:r>
            <w:r w:rsidR="00613578">
              <w:rPr>
                <w:rFonts w:cs="Times New Roman" w:hint="eastAsia"/>
                <w:b/>
                <w:color w:val="000000" w:themeColor="text1"/>
              </w:rPr>
              <w:t>3</w:t>
            </w:r>
            <w:r w:rsidR="00870A44">
              <w:rPr>
                <w:rFonts w:cs="Times New Roman" w:hint="eastAsia"/>
                <w:b/>
                <w:color w:val="000000" w:themeColor="text1"/>
              </w:rPr>
              <w:t>5</w:t>
            </w:r>
            <w:r w:rsidRPr="00C7187E">
              <w:rPr>
                <w:rFonts w:cs="Times New Roman" w:hint="eastAsia"/>
                <w:b/>
                <w:color w:val="000000" w:themeColor="text1"/>
              </w:rPr>
              <w:t xml:space="preserve">               </w:t>
            </w:r>
            <w:r w:rsidRPr="00C7187E">
              <w:rPr>
                <w:rFonts w:cs="Times New Roman" w:hint="eastAsia"/>
                <w:b/>
                <w:color w:val="000000" w:themeColor="text1"/>
              </w:rPr>
              <w:t>大气污染物无组织排放量核算表</w:t>
            </w:r>
          </w:p>
          <w:tbl>
            <w:tblPr>
              <w:tblW w:w="8505"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
              <w:gridCol w:w="1051"/>
              <w:gridCol w:w="992"/>
              <w:gridCol w:w="1718"/>
              <w:gridCol w:w="2027"/>
              <w:gridCol w:w="1170"/>
              <w:gridCol w:w="1080"/>
            </w:tblGrid>
            <w:tr w:rsidR="0061778D" w:rsidRPr="00C7187E" w:rsidTr="00613578">
              <w:trPr>
                <w:trHeight w:val="397"/>
                <w:jc w:val="center"/>
              </w:trPr>
              <w:tc>
                <w:tcPr>
                  <w:tcW w:w="467" w:type="dxa"/>
                  <w:vMerge w:val="restart"/>
                  <w:tcBorders>
                    <w:top w:val="single" w:sz="8" w:space="0" w:color="auto"/>
                    <w:left w:val="nil"/>
                  </w:tcBorders>
                  <w:shd w:val="clear" w:color="auto" w:fill="auto"/>
                  <w:vAlign w:val="center"/>
                </w:tcPr>
                <w:p w:rsidR="0061778D" w:rsidRPr="00C7187E" w:rsidRDefault="0061778D" w:rsidP="008061FD">
                  <w:pPr>
                    <w:adjustRightInd w:val="0"/>
                    <w:snapToGrid w:val="0"/>
                    <w:jc w:val="center"/>
                    <w:rPr>
                      <w:rFonts w:eastAsiaTheme="minorEastAsia"/>
                      <w:b/>
                      <w:color w:val="000000" w:themeColor="text1"/>
                      <w:sz w:val="21"/>
                      <w:szCs w:val="21"/>
                    </w:rPr>
                  </w:pPr>
                  <w:r w:rsidRPr="00C7187E">
                    <w:rPr>
                      <w:rFonts w:eastAsiaTheme="minorEastAsia" w:hAnsiTheme="minorEastAsia"/>
                      <w:b/>
                      <w:color w:val="000000" w:themeColor="text1"/>
                      <w:sz w:val="21"/>
                      <w:szCs w:val="21"/>
                    </w:rPr>
                    <w:t>序号</w:t>
                  </w:r>
                </w:p>
              </w:tc>
              <w:tc>
                <w:tcPr>
                  <w:tcW w:w="1051" w:type="dxa"/>
                  <w:vMerge w:val="restart"/>
                  <w:tcBorders>
                    <w:top w:val="single" w:sz="8" w:space="0" w:color="auto"/>
                  </w:tcBorders>
                  <w:shd w:val="clear" w:color="auto" w:fill="auto"/>
                  <w:vAlign w:val="center"/>
                </w:tcPr>
                <w:p w:rsidR="0061778D" w:rsidRPr="00C7187E" w:rsidRDefault="0061778D" w:rsidP="008061FD">
                  <w:pPr>
                    <w:adjustRightInd w:val="0"/>
                    <w:snapToGrid w:val="0"/>
                    <w:jc w:val="center"/>
                    <w:rPr>
                      <w:rFonts w:eastAsiaTheme="minorEastAsia"/>
                      <w:b/>
                      <w:color w:val="000000" w:themeColor="text1"/>
                      <w:sz w:val="21"/>
                      <w:szCs w:val="21"/>
                    </w:rPr>
                  </w:pPr>
                  <w:r w:rsidRPr="00C7187E">
                    <w:rPr>
                      <w:rFonts w:eastAsiaTheme="minorEastAsia" w:hAnsiTheme="minorEastAsia"/>
                      <w:b/>
                      <w:color w:val="000000" w:themeColor="text1"/>
                      <w:sz w:val="21"/>
                      <w:szCs w:val="21"/>
                    </w:rPr>
                    <w:t>排放源</w:t>
                  </w:r>
                </w:p>
              </w:tc>
              <w:tc>
                <w:tcPr>
                  <w:tcW w:w="992" w:type="dxa"/>
                  <w:vMerge w:val="restart"/>
                  <w:tcBorders>
                    <w:top w:val="single" w:sz="8" w:space="0" w:color="auto"/>
                  </w:tcBorders>
                  <w:shd w:val="clear" w:color="auto" w:fill="auto"/>
                  <w:vAlign w:val="center"/>
                </w:tcPr>
                <w:p w:rsidR="0061778D" w:rsidRPr="00C7187E" w:rsidRDefault="0061778D" w:rsidP="008061FD">
                  <w:pPr>
                    <w:adjustRightInd w:val="0"/>
                    <w:snapToGrid w:val="0"/>
                    <w:jc w:val="center"/>
                    <w:rPr>
                      <w:rFonts w:eastAsiaTheme="minorEastAsia"/>
                      <w:b/>
                      <w:color w:val="000000" w:themeColor="text1"/>
                      <w:sz w:val="21"/>
                      <w:szCs w:val="21"/>
                    </w:rPr>
                  </w:pPr>
                  <w:r w:rsidRPr="00C7187E">
                    <w:rPr>
                      <w:rFonts w:eastAsiaTheme="minorEastAsia" w:hAnsiTheme="minorEastAsia"/>
                      <w:b/>
                      <w:color w:val="000000" w:themeColor="text1"/>
                      <w:sz w:val="21"/>
                      <w:szCs w:val="21"/>
                    </w:rPr>
                    <w:t>污染物</w:t>
                  </w:r>
                </w:p>
              </w:tc>
              <w:tc>
                <w:tcPr>
                  <w:tcW w:w="1718" w:type="dxa"/>
                  <w:vMerge w:val="restart"/>
                  <w:tcBorders>
                    <w:top w:val="single" w:sz="8" w:space="0" w:color="auto"/>
                  </w:tcBorders>
                  <w:shd w:val="clear" w:color="auto" w:fill="auto"/>
                  <w:vAlign w:val="center"/>
                </w:tcPr>
                <w:p w:rsidR="0061778D" w:rsidRPr="00C7187E" w:rsidRDefault="0061778D" w:rsidP="008061FD">
                  <w:pPr>
                    <w:adjustRightInd w:val="0"/>
                    <w:snapToGrid w:val="0"/>
                    <w:jc w:val="center"/>
                    <w:rPr>
                      <w:rFonts w:eastAsiaTheme="minorEastAsia"/>
                      <w:b/>
                      <w:color w:val="000000" w:themeColor="text1"/>
                      <w:sz w:val="21"/>
                      <w:szCs w:val="21"/>
                    </w:rPr>
                  </w:pPr>
                  <w:r w:rsidRPr="00C7187E">
                    <w:rPr>
                      <w:rFonts w:eastAsiaTheme="minorEastAsia" w:hAnsiTheme="minorEastAsia"/>
                      <w:b/>
                      <w:color w:val="000000" w:themeColor="text1"/>
                      <w:sz w:val="21"/>
                      <w:szCs w:val="21"/>
                    </w:rPr>
                    <w:t>主要污染防治措施</w:t>
                  </w:r>
                </w:p>
              </w:tc>
              <w:tc>
                <w:tcPr>
                  <w:tcW w:w="3197" w:type="dxa"/>
                  <w:gridSpan w:val="2"/>
                  <w:tcBorders>
                    <w:top w:val="single" w:sz="8" w:space="0" w:color="auto"/>
                  </w:tcBorders>
                  <w:shd w:val="clear" w:color="auto" w:fill="auto"/>
                  <w:vAlign w:val="center"/>
                </w:tcPr>
                <w:p w:rsidR="0061778D" w:rsidRPr="00C7187E" w:rsidRDefault="0061778D" w:rsidP="008061FD">
                  <w:pPr>
                    <w:adjustRightInd w:val="0"/>
                    <w:snapToGrid w:val="0"/>
                    <w:jc w:val="center"/>
                    <w:rPr>
                      <w:rFonts w:eastAsiaTheme="minorEastAsia"/>
                      <w:b/>
                      <w:color w:val="000000" w:themeColor="text1"/>
                      <w:sz w:val="21"/>
                      <w:szCs w:val="21"/>
                    </w:rPr>
                  </w:pPr>
                  <w:r w:rsidRPr="00C7187E">
                    <w:rPr>
                      <w:rFonts w:eastAsiaTheme="minorEastAsia" w:hAnsiTheme="minorEastAsia"/>
                      <w:b/>
                      <w:color w:val="000000" w:themeColor="text1"/>
                      <w:sz w:val="21"/>
                      <w:szCs w:val="21"/>
                    </w:rPr>
                    <w:t>国家或地方污染物排放标准</w:t>
                  </w:r>
                </w:p>
              </w:tc>
              <w:tc>
                <w:tcPr>
                  <w:tcW w:w="1080" w:type="dxa"/>
                  <w:vMerge w:val="restart"/>
                  <w:tcBorders>
                    <w:top w:val="single" w:sz="8" w:space="0" w:color="auto"/>
                    <w:bottom w:val="single" w:sz="8" w:space="0" w:color="auto"/>
                    <w:right w:val="nil"/>
                  </w:tcBorders>
                  <w:shd w:val="clear" w:color="auto" w:fill="auto"/>
                  <w:vAlign w:val="center"/>
                </w:tcPr>
                <w:p w:rsidR="0061778D" w:rsidRPr="00C7187E" w:rsidRDefault="0061778D" w:rsidP="008061FD">
                  <w:pPr>
                    <w:adjustRightInd w:val="0"/>
                    <w:snapToGrid w:val="0"/>
                    <w:jc w:val="center"/>
                    <w:rPr>
                      <w:rFonts w:eastAsiaTheme="minorEastAsia"/>
                      <w:b/>
                      <w:color w:val="000000" w:themeColor="text1"/>
                      <w:sz w:val="21"/>
                      <w:szCs w:val="21"/>
                    </w:rPr>
                  </w:pPr>
                  <w:r w:rsidRPr="00C7187E">
                    <w:rPr>
                      <w:rFonts w:eastAsiaTheme="minorEastAsia" w:hAnsiTheme="minorEastAsia"/>
                      <w:b/>
                      <w:color w:val="000000" w:themeColor="text1"/>
                      <w:sz w:val="21"/>
                      <w:szCs w:val="21"/>
                    </w:rPr>
                    <w:t>年排放量</w:t>
                  </w:r>
                  <w:r w:rsidRPr="00C7187E">
                    <w:rPr>
                      <w:rFonts w:eastAsiaTheme="minorEastAsia"/>
                      <w:b/>
                      <w:color w:val="000000" w:themeColor="text1"/>
                      <w:sz w:val="21"/>
                      <w:szCs w:val="21"/>
                    </w:rPr>
                    <w:t>/(t/a)</w:t>
                  </w:r>
                </w:p>
              </w:tc>
            </w:tr>
            <w:tr w:rsidR="0061778D" w:rsidRPr="00C7187E" w:rsidTr="00613578">
              <w:trPr>
                <w:trHeight w:val="397"/>
                <w:jc w:val="center"/>
              </w:trPr>
              <w:tc>
                <w:tcPr>
                  <w:tcW w:w="467" w:type="dxa"/>
                  <w:vMerge/>
                  <w:tcBorders>
                    <w:left w:val="nil"/>
                    <w:bottom w:val="single" w:sz="8" w:space="0" w:color="auto"/>
                  </w:tcBorders>
                  <w:shd w:val="clear" w:color="auto" w:fill="auto"/>
                  <w:vAlign w:val="center"/>
                </w:tcPr>
                <w:p w:rsidR="0061778D" w:rsidRPr="00C7187E" w:rsidRDefault="0061778D" w:rsidP="008061FD">
                  <w:pPr>
                    <w:adjustRightInd w:val="0"/>
                    <w:snapToGrid w:val="0"/>
                    <w:jc w:val="center"/>
                    <w:rPr>
                      <w:rFonts w:eastAsiaTheme="minorEastAsia"/>
                      <w:b/>
                      <w:bCs/>
                      <w:color w:val="000000" w:themeColor="text1"/>
                      <w:sz w:val="21"/>
                      <w:szCs w:val="24"/>
                    </w:rPr>
                  </w:pPr>
                </w:p>
              </w:tc>
              <w:tc>
                <w:tcPr>
                  <w:tcW w:w="1051" w:type="dxa"/>
                  <w:vMerge/>
                  <w:tcBorders>
                    <w:bottom w:val="single" w:sz="8" w:space="0" w:color="auto"/>
                  </w:tcBorders>
                  <w:shd w:val="clear" w:color="auto" w:fill="auto"/>
                  <w:vAlign w:val="center"/>
                </w:tcPr>
                <w:p w:rsidR="0061778D" w:rsidRPr="00C7187E" w:rsidRDefault="0061778D" w:rsidP="008061FD">
                  <w:pPr>
                    <w:adjustRightInd w:val="0"/>
                    <w:snapToGrid w:val="0"/>
                    <w:jc w:val="center"/>
                    <w:rPr>
                      <w:rFonts w:eastAsiaTheme="minorEastAsia"/>
                      <w:b/>
                      <w:bCs/>
                      <w:color w:val="000000" w:themeColor="text1"/>
                      <w:sz w:val="21"/>
                      <w:szCs w:val="24"/>
                    </w:rPr>
                  </w:pPr>
                </w:p>
              </w:tc>
              <w:tc>
                <w:tcPr>
                  <w:tcW w:w="992" w:type="dxa"/>
                  <w:vMerge/>
                  <w:tcBorders>
                    <w:bottom w:val="single" w:sz="8" w:space="0" w:color="auto"/>
                  </w:tcBorders>
                  <w:shd w:val="clear" w:color="auto" w:fill="auto"/>
                  <w:vAlign w:val="center"/>
                </w:tcPr>
                <w:p w:rsidR="0061778D" w:rsidRPr="00C7187E" w:rsidRDefault="0061778D" w:rsidP="008061FD">
                  <w:pPr>
                    <w:adjustRightInd w:val="0"/>
                    <w:snapToGrid w:val="0"/>
                    <w:jc w:val="center"/>
                    <w:rPr>
                      <w:rFonts w:eastAsiaTheme="minorEastAsia"/>
                      <w:b/>
                      <w:bCs/>
                      <w:color w:val="000000" w:themeColor="text1"/>
                      <w:sz w:val="21"/>
                      <w:szCs w:val="24"/>
                    </w:rPr>
                  </w:pPr>
                </w:p>
              </w:tc>
              <w:tc>
                <w:tcPr>
                  <w:tcW w:w="1718" w:type="dxa"/>
                  <w:vMerge/>
                  <w:tcBorders>
                    <w:bottom w:val="single" w:sz="8" w:space="0" w:color="auto"/>
                  </w:tcBorders>
                  <w:shd w:val="clear" w:color="auto" w:fill="auto"/>
                  <w:vAlign w:val="center"/>
                </w:tcPr>
                <w:p w:rsidR="0061778D" w:rsidRPr="00C7187E" w:rsidRDefault="0061778D" w:rsidP="008061FD">
                  <w:pPr>
                    <w:adjustRightInd w:val="0"/>
                    <w:snapToGrid w:val="0"/>
                    <w:jc w:val="center"/>
                    <w:rPr>
                      <w:rFonts w:eastAsiaTheme="minorEastAsia"/>
                      <w:b/>
                      <w:bCs/>
                      <w:color w:val="000000" w:themeColor="text1"/>
                      <w:sz w:val="21"/>
                      <w:szCs w:val="24"/>
                    </w:rPr>
                  </w:pPr>
                </w:p>
              </w:tc>
              <w:tc>
                <w:tcPr>
                  <w:tcW w:w="2027" w:type="dxa"/>
                  <w:tcBorders>
                    <w:bottom w:val="single" w:sz="8" w:space="0" w:color="auto"/>
                  </w:tcBorders>
                  <w:shd w:val="clear" w:color="auto" w:fill="auto"/>
                  <w:vAlign w:val="center"/>
                </w:tcPr>
                <w:p w:rsidR="0061778D" w:rsidRPr="00C7187E" w:rsidRDefault="0061778D" w:rsidP="008061FD">
                  <w:pPr>
                    <w:adjustRightInd w:val="0"/>
                    <w:snapToGrid w:val="0"/>
                    <w:jc w:val="center"/>
                    <w:rPr>
                      <w:rFonts w:eastAsiaTheme="minorEastAsia"/>
                      <w:b/>
                      <w:color w:val="000000" w:themeColor="text1"/>
                      <w:sz w:val="21"/>
                      <w:szCs w:val="21"/>
                    </w:rPr>
                  </w:pPr>
                  <w:r w:rsidRPr="00C7187E">
                    <w:rPr>
                      <w:rFonts w:eastAsiaTheme="minorEastAsia" w:hAnsiTheme="minorEastAsia"/>
                      <w:b/>
                      <w:color w:val="000000" w:themeColor="text1"/>
                      <w:sz w:val="21"/>
                      <w:szCs w:val="21"/>
                    </w:rPr>
                    <w:t>标准名称</w:t>
                  </w:r>
                </w:p>
              </w:tc>
              <w:tc>
                <w:tcPr>
                  <w:tcW w:w="1170" w:type="dxa"/>
                  <w:tcBorders>
                    <w:bottom w:val="single" w:sz="8" w:space="0" w:color="auto"/>
                  </w:tcBorders>
                  <w:shd w:val="clear" w:color="auto" w:fill="auto"/>
                  <w:vAlign w:val="center"/>
                </w:tcPr>
                <w:p w:rsidR="0061778D" w:rsidRPr="00C7187E" w:rsidRDefault="0061778D" w:rsidP="008061FD">
                  <w:pPr>
                    <w:adjustRightInd w:val="0"/>
                    <w:snapToGrid w:val="0"/>
                    <w:jc w:val="center"/>
                    <w:rPr>
                      <w:rFonts w:eastAsiaTheme="minorEastAsia"/>
                      <w:b/>
                      <w:color w:val="000000" w:themeColor="text1"/>
                      <w:sz w:val="21"/>
                      <w:szCs w:val="21"/>
                    </w:rPr>
                  </w:pPr>
                  <w:r w:rsidRPr="00C7187E">
                    <w:rPr>
                      <w:rFonts w:eastAsiaTheme="minorEastAsia" w:hAnsiTheme="minorEastAsia"/>
                      <w:b/>
                      <w:color w:val="000000" w:themeColor="text1"/>
                      <w:sz w:val="21"/>
                      <w:szCs w:val="21"/>
                    </w:rPr>
                    <w:t>浓度限值</w:t>
                  </w:r>
                  <w:r w:rsidRPr="00C7187E">
                    <w:rPr>
                      <w:rFonts w:eastAsiaTheme="minorEastAsia"/>
                      <w:b/>
                      <w:color w:val="000000" w:themeColor="text1"/>
                      <w:sz w:val="21"/>
                      <w:szCs w:val="21"/>
                    </w:rPr>
                    <w:t>/(mg/m</w:t>
                  </w:r>
                  <w:r w:rsidRPr="00C7187E">
                    <w:rPr>
                      <w:rFonts w:eastAsiaTheme="minorEastAsia"/>
                      <w:b/>
                      <w:color w:val="000000" w:themeColor="text1"/>
                      <w:sz w:val="21"/>
                      <w:szCs w:val="21"/>
                      <w:vertAlign w:val="superscript"/>
                    </w:rPr>
                    <w:t>3</w:t>
                  </w:r>
                  <w:r w:rsidRPr="00C7187E">
                    <w:rPr>
                      <w:rFonts w:eastAsiaTheme="minorEastAsia"/>
                      <w:b/>
                      <w:color w:val="000000" w:themeColor="text1"/>
                      <w:sz w:val="21"/>
                      <w:szCs w:val="21"/>
                    </w:rPr>
                    <w:t>)</w:t>
                  </w:r>
                </w:p>
              </w:tc>
              <w:tc>
                <w:tcPr>
                  <w:tcW w:w="1080" w:type="dxa"/>
                  <w:vMerge/>
                  <w:tcBorders>
                    <w:bottom w:val="single" w:sz="8" w:space="0" w:color="auto"/>
                    <w:right w:val="nil"/>
                  </w:tcBorders>
                  <w:shd w:val="clear" w:color="auto" w:fill="auto"/>
                  <w:vAlign w:val="center"/>
                </w:tcPr>
                <w:p w:rsidR="0061778D" w:rsidRPr="00C7187E" w:rsidRDefault="0061778D" w:rsidP="008061FD">
                  <w:pPr>
                    <w:adjustRightInd w:val="0"/>
                    <w:snapToGrid w:val="0"/>
                    <w:jc w:val="center"/>
                    <w:rPr>
                      <w:rFonts w:eastAsiaTheme="minorEastAsia"/>
                      <w:color w:val="000000" w:themeColor="text1"/>
                      <w:sz w:val="21"/>
                      <w:szCs w:val="24"/>
                    </w:rPr>
                  </w:pPr>
                </w:p>
              </w:tc>
            </w:tr>
            <w:tr w:rsidR="0061778D" w:rsidRPr="00C7187E" w:rsidTr="00613578">
              <w:trPr>
                <w:trHeight w:val="397"/>
                <w:jc w:val="center"/>
              </w:trPr>
              <w:tc>
                <w:tcPr>
                  <w:tcW w:w="467" w:type="dxa"/>
                  <w:tcBorders>
                    <w:top w:val="single" w:sz="8" w:space="0" w:color="auto"/>
                    <w:left w:val="nil"/>
                    <w:bottom w:val="single" w:sz="8" w:space="0" w:color="auto"/>
                  </w:tcBorders>
                  <w:shd w:val="clear" w:color="auto" w:fill="auto"/>
                  <w:vAlign w:val="center"/>
                </w:tcPr>
                <w:p w:rsidR="0061778D" w:rsidRPr="00C7187E" w:rsidRDefault="0061778D" w:rsidP="008061FD">
                  <w:pPr>
                    <w:adjustRightInd w:val="0"/>
                    <w:snapToGrid w:val="0"/>
                    <w:jc w:val="center"/>
                    <w:rPr>
                      <w:rFonts w:eastAsiaTheme="minorEastAsia"/>
                      <w:color w:val="000000" w:themeColor="text1"/>
                      <w:sz w:val="21"/>
                      <w:szCs w:val="24"/>
                    </w:rPr>
                  </w:pPr>
                  <w:r w:rsidRPr="00C7187E">
                    <w:rPr>
                      <w:rFonts w:eastAsiaTheme="minorEastAsia"/>
                      <w:color w:val="000000" w:themeColor="text1"/>
                      <w:sz w:val="21"/>
                      <w:szCs w:val="24"/>
                    </w:rPr>
                    <w:t>1</w:t>
                  </w:r>
                </w:p>
              </w:tc>
              <w:tc>
                <w:tcPr>
                  <w:tcW w:w="1051" w:type="dxa"/>
                  <w:tcBorders>
                    <w:top w:val="single" w:sz="8" w:space="0" w:color="auto"/>
                    <w:bottom w:val="single" w:sz="8" w:space="0" w:color="auto"/>
                    <w:right w:val="single" w:sz="4" w:space="0" w:color="auto"/>
                  </w:tcBorders>
                  <w:shd w:val="clear" w:color="auto" w:fill="auto"/>
                  <w:vAlign w:val="center"/>
                </w:tcPr>
                <w:p w:rsidR="00613578" w:rsidRDefault="00613578" w:rsidP="008061FD">
                  <w:pPr>
                    <w:adjustRightInd w:val="0"/>
                    <w:snapToGrid w:val="0"/>
                    <w:jc w:val="center"/>
                    <w:rPr>
                      <w:rFonts w:eastAsiaTheme="minorEastAsia" w:hAnsiTheme="minorEastAsia"/>
                      <w:color w:val="000000" w:themeColor="text1"/>
                      <w:sz w:val="21"/>
                      <w:szCs w:val="24"/>
                    </w:rPr>
                  </w:pPr>
                  <w:r>
                    <w:rPr>
                      <w:rFonts w:eastAsiaTheme="minorEastAsia" w:hAnsiTheme="minorEastAsia" w:hint="eastAsia"/>
                      <w:color w:val="000000" w:themeColor="text1"/>
                      <w:sz w:val="21"/>
                      <w:szCs w:val="24"/>
                    </w:rPr>
                    <w:t>吸塑</w:t>
                  </w:r>
                </w:p>
                <w:p w:rsidR="0061778D" w:rsidRPr="00C7187E" w:rsidRDefault="00613578" w:rsidP="008061FD">
                  <w:pPr>
                    <w:adjustRightInd w:val="0"/>
                    <w:snapToGrid w:val="0"/>
                    <w:jc w:val="center"/>
                    <w:rPr>
                      <w:rFonts w:eastAsiaTheme="minorEastAsia"/>
                      <w:color w:val="000000" w:themeColor="text1"/>
                      <w:sz w:val="21"/>
                      <w:szCs w:val="24"/>
                    </w:rPr>
                  </w:pPr>
                  <w:r>
                    <w:rPr>
                      <w:rFonts w:eastAsiaTheme="minorEastAsia" w:hAnsiTheme="minorEastAsia" w:hint="eastAsia"/>
                      <w:color w:val="000000" w:themeColor="text1"/>
                      <w:sz w:val="21"/>
                      <w:szCs w:val="24"/>
                    </w:rPr>
                    <w:t>车间</w:t>
                  </w:r>
                </w:p>
              </w:tc>
              <w:tc>
                <w:tcPr>
                  <w:tcW w:w="992" w:type="dxa"/>
                  <w:tcBorders>
                    <w:top w:val="single" w:sz="8" w:space="0" w:color="auto"/>
                    <w:left w:val="single" w:sz="4" w:space="0" w:color="auto"/>
                    <w:bottom w:val="single" w:sz="8" w:space="0" w:color="auto"/>
                  </w:tcBorders>
                  <w:shd w:val="clear" w:color="auto" w:fill="auto"/>
                  <w:vAlign w:val="center"/>
                </w:tcPr>
                <w:p w:rsidR="00613578" w:rsidRDefault="00613578" w:rsidP="008061FD">
                  <w:pPr>
                    <w:adjustRightInd w:val="0"/>
                    <w:snapToGrid w:val="0"/>
                    <w:jc w:val="center"/>
                    <w:rPr>
                      <w:rFonts w:eastAsiaTheme="minorEastAsia" w:hAnsiTheme="minorEastAsia"/>
                      <w:color w:val="000000" w:themeColor="text1"/>
                      <w:sz w:val="21"/>
                      <w:szCs w:val="24"/>
                    </w:rPr>
                  </w:pPr>
                  <w:r>
                    <w:rPr>
                      <w:rFonts w:eastAsiaTheme="minorEastAsia" w:hAnsiTheme="minorEastAsia" w:hint="eastAsia"/>
                      <w:color w:val="000000" w:themeColor="text1"/>
                      <w:sz w:val="21"/>
                      <w:szCs w:val="24"/>
                    </w:rPr>
                    <w:t>非甲烷</w:t>
                  </w:r>
                </w:p>
                <w:p w:rsidR="0061778D" w:rsidRPr="00C7187E" w:rsidRDefault="00613578" w:rsidP="008061FD">
                  <w:pPr>
                    <w:adjustRightInd w:val="0"/>
                    <w:snapToGrid w:val="0"/>
                    <w:jc w:val="center"/>
                    <w:rPr>
                      <w:rFonts w:eastAsiaTheme="minorEastAsia"/>
                      <w:color w:val="000000" w:themeColor="text1"/>
                      <w:sz w:val="21"/>
                      <w:szCs w:val="24"/>
                    </w:rPr>
                  </w:pPr>
                  <w:r>
                    <w:rPr>
                      <w:rFonts w:eastAsiaTheme="minorEastAsia" w:hAnsiTheme="minorEastAsia" w:hint="eastAsia"/>
                      <w:color w:val="000000" w:themeColor="text1"/>
                      <w:sz w:val="21"/>
                      <w:szCs w:val="24"/>
                    </w:rPr>
                    <w:t>总烃</w:t>
                  </w:r>
                </w:p>
              </w:tc>
              <w:tc>
                <w:tcPr>
                  <w:tcW w:w="1718" w:type="dxa"/>
                  <w:tcBorders>
                    <w:top w:val="single" w:sz="8" w:space="0" w:color="auto"/>
                    <w:bottom w:val="single" w:sz="8" w:space="0" w:color="auto"/>
                  </w:tcBorders>
                  <w:shd w:val="clear" w:color="auto" w:fill="auto"/>
                  <w:vAlign w:val="center"/>
                </w:tcPr>
                <w:p w:rsidR="0061778D" w:rsidRPr="00C7187E" w:rsidRDefault="00613578" w:rsidP="008061FD">
                  <w:pPr>
                    <w:adjustRightInd w:val="0"/>
                    <w:snapToGrid w:val="0"/>
                    <w:jc w:val="center"/>
                    <w:rPr>
                      <w:rFonts w:eastAsiaTheme="minorEastAsia"/>
                      <w:color w:val="000000" w:themeColor="text1"/>
                      <w:sz w:val="21"/>
                      <w:szCs w:val="24"/>
                    </w:rPr>
                  </w:pPr>
                  <w:r>
                    <w:rPr>
                      <w:rFonts w:eastAsiaTheme="minorEastAsia" w:hAnsiTheme="minorEastAsia" w:hint="eastAsia"/>
                      <w:color w:val="000000" w:themeColor="text1"/>
                      <w:sz w:val="21"/>
                      <w:szCs w:val="24"/>
                    </w:rPr>
                    <w:t>UV</w:t>
                  </w:r>
                  <w:r>
                    <w:rPr>
                      <w:rFonts w:eastAsiaTheme="minorEastAsia" w:hAnsiTheme="minorEastAsia" w:hint="eastAsia"/>
                      <w:color w:val="000000" w:themeColor="text1"/>
                      <w:sz w:val="21"/>
                      <w:szCs w:val="24"/>
                    </w:rPr>
                    <w:t>光催化氧化</w:t>
                  </w:r>
                  <w:r>
                    <w:rPr>
                      <w:rFonts w:eastAsiaTheme="minorEastAsia" w:hAnsiTheme="minorEastAsia" w:hint="eastAsia"/>
                      <w:color w:val="000000" w:themeColor="text1"/>
                      <w:sz w:val="21"/>
                      <w:szCs w:val="24"/>
                    </w:rPr>
                    <w:t>+</w:t>
                  </w:r>
                  <w:r>
                    <w:rPr>
                      <w:rFonts w:eastAsiaTheme="minorEastAsia" w:hAnsiTheme="minorEastAsia" w:hint="eastAsia"/>
                      <w:color w:val="000000" w:themeColor="text1"/>
                      <w:sz w:val="21"/>
                      <w:szCs w:val="24"/>
                    </w:rPr>
                    <w:t>活性炭吸附</w:t>
                  </w:r>
                </w:p>
              </w:tc>
              <w:tc>
                <w:tcPr>
                  <w:tcW w:w="2027" w:type="dxa"/>
                  <w:tcBorders>
                    <w:top w:val="single" w:sz="8" w:space="0" w:color="auto"/>
                    <w:bottom w:val="single" w:sz="8" w:space="0" w:color="auto"/>
                  </w:tcBorders>
                  <w:shd w:val="clear" w:color="auto" w:fill="auto"/>
                  <w:vAlign w:val="center"/>
                </w:tcPr>
                <w:p w:rsidR="0061778D" w:rsidRPr="00613578" w:rsidRDefault="00613578" w:rsidP="008061FD">
                  <w:pPr>
                    <w:adjustRightInd w:val="0"/>
                    <w:snapToGrid w:val="0"/>
                    <w:jc w:val="center"/>
                    <w:rPr>
                      <w:rFonts w:eastAsiaTheme="minorEastAsia"/>
                      <w:color w:val="000000" w:themeColor="text1"/>
                      <w:sz w:val="21"/>
                      <w:szCs w:val="21"/>
                    </w:rPr>
                  </w:pPr>
                  <w:r w:rsidRPr="00613578">
                    <w:rPr>
                      <w:sz w:val="21"/>
                      <w:szCs w:val="21"/>
                    </w:rPr>
                    <w:t>《关于全省开展工业企业挥发性有机物专项治理工作中排放建议值的通知》（豫环攻坚办</w:t>
                  </w:r>
                  <w:r w:rsidRPr="00613578">
                    <w:rPr>
                      <w:sz w:val="21"/>
                      <w:szCs w:val="21"/>
                    </w:rPr>
                    <w:t>[2017]162</w:t>
                  </w:r>
                  <w:r w:rsidRPr="00613578">
                    <w:rPr>
                      <w:sz w:val="21"/>
                      <w:szCs w:val="21"/>
                    </w:rPr>
                    <w:t>号）</w:t>
                  </w:r>
                </w:p>
              </w:tc>
              <w:tc>
                <w:tcPr>
                  <w:tcW w:w="1170" w:type="dxa"/>
                  <w:tcBorders>
                    <w:top w:val="single" w:sz="8" w:space="0" w:color="auto"/>
                    <w:bottom w:val="single" w:sz="8" w:space="0" w:color="auto"/>
                  </w:tcBorders>
                  <w:shd w:val="clear" w:color="auto" w:fill="auto"/>
                  <w:vAlign w:val="center"/>
                </w:tcPr>
                <w:p w:rsidR="0061778D" w:rsidRPr="00C7187E" w:rsidRDefault="00613578" w:rsidP="008061FD">
                  <w:pPr>
                    <w:adjustRightInd w:val="0"/>
                    <w:snapToGrid w:val="0"/>
                    <w:jc w:val="center"/>
                    <w:rPr>
                      <w:rFonts w:eastAsiaTheme="minorEastAsia"/>
                      <w:color w:val="000000" w:themeColor="text1"/>
                      <w:sz w:val="21"/>
                      <w:szCs w:val="24"/>
                    </w:rPr>
                  </w:pPr>
                  <w:r>
                    <w:rPr>
                      <w:rFonts w:eastAsiaTheme="minorEastAsia" w:hint="eastAsia"/>
                      <w:color w:val="000000" w:themeColor="text1"/>
                      <w:sz w:val="21"/>
                      <w:szCs w:val="24"/>
                    </w:rPr>
                    <w:t>2.0</w:t>
                  </w:r>
                </w:p>
              </w:tc>
              <w:tc>
                <w:tcPr>
                  <w:tcW w:w="1080" w:type="dxa"/>
                  <w:tcBorders>
                    <w:top w:val="single" w:sz="8" w:space="0" w:color="auto"/>
                    <w:bottom w:val="single" w:sz="8" w:space="0" w:color="auto"/>
                    <w:right w:val="nil"/>
                  </w:tcBorders>
                  <w:shd w:val="clear" w:color="auto" w:fill="auto"/>
                  <w:vAlign w:val="center"/>
                </w:tcPr>
                <w:p w:rsidR="0061778D" w:rsidRPr="00C7187E" w:rsidRDefault="00613578" w:rsidP="00B96820">
                  <w:pPr>
                    <w:adjustRightInd w:val="0"/>
                    <w:snapToGrid w:val="0"/>
                    <w:jc w:val="center"/>
                    <w:rPr>
                      <w:rFonts w:eastAsiaTheme="minorEastAsia"/>
                      <w:color w:val="000000" w:themeColor="text1"/>
                      <w:sz w:val="21"/>
                      <w:szCs w:val="24"/>
                    </w:rPr>
                  </w:pPr>
                  <w:r>
                    <w:rPr>
                      <w:rFonts w:eastAsiaTheme="minorEastAsia" w:hint="eastAsia"/>
                      <w:color w:val="000000" w:themeColor="text1"/>
                      <w:sz w:val="21"/>
                      <w:szCs w:val="24"/>
                    </w:rPr>
                    <w:t>0.0</w:t>
                  </w:r>
                  <w:r w:rsidR="00C413D4">
                    <w:rPr>
                      <w:rFonts w:eastAsiaTheme="minorEastAsia" w:hint="eastAsia"/>
                      <w:color w:val="000000" w:themeColor="text1"/>
                      <w:sz w:val="21"/>
                      <w:szCs w:val="24"/>
                    </w:rPr>
                    <w:t>181</w:t>
                  </w:r>
                </w:p>
              </w:tc>
            </w:tr>
          </w:tbl>
          <w:p w:rsidR="0061778D" w:rsidRPr="00C7187E" w:rsidRDefault="0061778D" w:rsidP="0061778D">
            <w:pPr>
              <w:keepNext/>
              <w:spacing w:line="440" w:lineRule="exact"/>
              <w:ind w:firstLineChars="250" w:firstLine="600"/>
              <w:rPr>
                <w:rFonts w:eastAsia="黑体" w:cs="Arial"/>
                <w:color w:val="000000" w:themeColor="text1"/>
                <w:sz w:val="24"/>
                <w:szCs w:val="24"/>
              </w:rPr>
            </w:pPr>
            <w:r w:rsidRPr="00C7187E">
              <w:rPr>
                <w:rFonts w:eastAsia="黑体" w:cs="Arial"/>
                <w:color w:val="000000" w:themeColor="text1"/>
                <w:sz w:val="24"/>
                <w:szCs w:val="24"/>
              </w:rPr>
              <w:t>表</w:t>
            </w:r>
            <w:r w:rsidR="00613578">
              <w:rPr>
                <w:rFonts w:eastAsia="黑体" w:cs="Arial" w:hint="eastAsia"/>
                <w:color w:val="000000" w:themeColor="text1"/>
                <w:sz w:val="24"/>
                <w:szCs w:val="24"/>
              </w:rPr>
              <w:t>3</w:t>
            </w:r>
            <w:r w:rsidR="00870A44">
              <w:rPr>
                <w:rFonts w:eastAsia="黑体" w:cs="Arial" w:hint="eastAsia"/>
                <w:color w:val="000000" w:themeColor="text1"/>
                <w:sz w:val="24"/>
                <w:szCs w:val="24"/>
              </w:rPr>
              <w:t>6</w:t>
            </w:r>
            <w:r w:rsidRPr="00C7187E">
              <w:rPr>
                <w:rFonts w:eastAsia="黑体" w:cs="Arial" w:hint="eastAsia"/>
                <w:color w:val="000000" w:themeColor="text1"/>
                <w:sz w:val="24"/>
                <w:szCs w:val="24"/>
              </w:rPr>
              <w:t xml:space="preserve">                 </w:t>
            </w:r>
            <w:r w:rsidRPr="00C7187E">
              <w:rPr>
                <w:rFonts w:eastAsia="黑体" w:cs="Arial"/>
                <w:color w:val="000000" w:themeColor="text1"/>
                <w:sz w:val="24"/>
                <w:szCs w:val="24"/>
              </w:rPr>
              <w:t>大气污染物</w:t>
            </w:r>
            <w:r w:rsidRPr="00C7187E">
              <w:rPr>
                <w:rFonts w:eastAsia="黑体" w:cs="Arial" w:hint="eastAsia"/>
                <w:color w:val="000000" w:themeColor="text1"/>
                <w:sz w:val="24"/>
                <w:szCs w:val="24"/>
              </w:rPr>
              <w:t>年</w:t>
            </w:r>
            <w:r w:rsidRPr="00C7187E">
              <w:rPr>
                <w:rFonts w:eastAsia="黑体" w:cs="Arial"/>
                <w:color w:val="000000" w:themeColor="text1"/>
                <w:sz w:val="24"/>
                <w:szCs w:val="24"/>
              </w:rPr>
              <w:t>排放量核算表</w:t>
            </w:r>
          </w:p>
          <w:tbl>
            <w:tblPr>
              <w:tblW w:w="8505"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0"/>
              <w:gridCol w:w="2820"/>
              <w:gridCol w:w="4685"/>
            </w:tblGrid>
            <w:tr w:rsidR="0061778D" w:rsidRPr="00C7187E" w:rsidTr="00613578">
              <w:trPr>
                <w:trHeight w:val="397"/>
                <w:jc w:val="center"/>
              </w:trPr>
              <w:tc>
                <w:tcPr>
                  <w:tcW w:w="1000" w:type="dxa"/>
                  <w:tcBorders>
                    <w:top w:val="single" w:sz="8" w:space="0" w:color="auto"/>
                    <w:left w:val="nil"/>
                    <w:bottom w:val="single" w:sz="8" w:space="0" w:color="auto"/>
                  </w:tcBorders>
                  <w:shd w:val="clear" w:color="auto" w:fill="auto"/>
                  <w:vAlign w:val="center"/>
                </w:tcPr>
                <w:p w:rsidR="0061778D" w:rsidRPr="00C7187E" w:rsidRDefault="0061778D" w:rsidP="008061FD">
                  <w:pPr>
                    <w:adjustRightInd w:val="0"/>
                    <w:snapToGrid w:val="0"/>
                    <w:jc w:val="center"/>
                    <w:rPr>
                      <w:rFonts w:eastAsiaTheme="minorEastAsia"/>
                      <w:b/>
                      <w:color w:val="000000" w:themeColor="text1"/>
                      <w:sz w:val="21"/>
                      <w:szCs w:val="21"/>
                    </w:rPr>
                  </w:pPr>
                  <w:r w:rsidRPr="00C7187E">
                    <w:rPr>
                      <w:rFonts w:eastAsiaTheme="minorEastAsia" w:hAnsiTheme="minorEastAsia"/>
                      <w:b/>
                      <w:color w:val="000000" w:themeColor="text1"/>
                      <w:sz w:val="21"/>
                      <w:szCs w:val="21"/>
                    </w:rPr>
                    <w:t>序号</w:t>
                  </w:r>
                </w:p>
              </w:tc>
              <w:tc>
                <w:tcPr>
                  <w:tcW w:w="2820" w:type="dxa"/>
                  <w:tcBorders>
                    <w:top w:val="single" w:sz="8" w:space="0" w:color="auto"/>
                    <w:bottom w:val="single" w:sz="8" w:space="0" w:color="auto"/>
                  </w:tcBorders>
                  <w:shd w:val="clear" w:color="auto" w:fill="auto"/>
                  <w:vAlign w:val="center"/>
                </w:tcPr>
                <w:p w:rsidR="0061778D" w:rsidRPr="00C7187E" w:rsidRDefault="0061778D" w:rsidP="008061FD">
                  <w:pPr>
                    <w:adjustRightInd w:val="0"/>
                    <w:snapToGrid w:val="0"/>
                    <w:jc w:val="center"/>
                    <w:rPr>
                      <w:rFonts w:eastAsiaTheme="minorEastAsia"/>
                      <w:b/>
                      <w:color w:val="000000" w:themeColor="text1"/>
                      <w:sz w:val="21"/>
                      <w:szCs w:val="21"/>
                    </w:rPr>
                  </w:pPr>
                  <w:r w:rsidRPr="00C7187E">
                    <w:rPr>
                      <w:rFonts w:eastAsiaTheme="minorEastAsia" w:hAnsiTheme="minorEastAsia"/>
                      <w:b/>
                      <w:color w:val="000000" w:themeColor="text1"/>
                      <w:sz w:val="21"/>
                      <w:szCs w:val="21"/>
                    </w:rPr>
                    <w:t>污染物</w:t>
                  </w:r>
                </w:p>
              </w:tc>
              <w:tc>
                <w:tcPr>
                  <w:tcW w:w="4685" w:type="dxa"/>
                  <w:tcBorders>
                    <w:top w:val="single" w:sz="8" w:space="0" w:color="auto"/>
                    <w:bottom w:val="single" w:sz="8" w:space="0" w:color="auto"/>
                    <w:right w:val="nil"/>
                  </w:tcBorders>
                  <w:shd w:val="clear" w:color="auto" w:fill="auto"/>
                  <w:vAlign w:val="center"/>
                </w:tcPr>
                <w:p w:rsidR="0061778D" w:rsidRPr="00C7187E" w:rsidRDefault="0061778D" w:rsidP="008061FD">
                  <w:pPr>
                    <w:adjustRightInd w:val="0"/>
                    <w:snapToGrid w:val="0"/>
                    <w:jc w:val="center"/>
                    <w:rPr>
                      <w:rFonts w:eastAsiaTheme="minorEastAsia"/>
                      <w:b/>
                      <w:color w:val="000000" w:themeColor="text1"/>
                      <w:sz w:val="21"/>
                      <w:szCs w:val="21"/>
                    </w:rPr>
                  </w:pPr>
                  <w:r w:rsidRPr="00C7187E">
                    <w:rPr>
                      <w:rFonts w:eastAsiaTheme="minorEastAsia" w:hAnsiTheme="minorEastAsia"/>
                      <w:b/>
                      <w:color w:val="000000" w:themeColor="text1"/>
                      <w:sz w:val="21"/>
                      <w:szCs w:val="21"/>
                    </w:rPr>
                    <w:t>年排放量</w:t>
                  </w:r>
                  <w:r w:rsidRPr="00C7187E">
                    <w:rPr>
                      <w:rFonts w:eastAsiaTheme="minorEastAsia"/>
                      <w:b/>
                      <w:color w:val="000000" w:themeColor="text1"/>
                      <w:sz w:val="21"/>
                      <w:szCs w:val="21"/>
                    </w:rPr>
                    <w:t>t/a</w:t>
                  </w:r>
                </w:p>
              </w:tc>
            </w:tr>
            <w:tr w:rsidR="0061778D" w:rsidRPr="00C7187E" w:rsidTr="00613578">
              <w:trPr>
                <w:trHeight w:val="397"/>
                <w:jc w:val="center"/>
              </w:trPr>
              <w:tc>
                <w:tcPr>
                  <w:tcW w:w="1000" w:type="dxa"/>
                  <w:tcBorders>
                    <w:left w:val="nil"/>
                    <w:bottom w:val="single" w:sz="8" w:space="0" w:color="auto"/>
                  </w:tcBorders>
                  <w:shd w:val="clear" w:color="auto" w:fill="auto"/>
                  <w:vAlign w:val="center"/>
                </w:tcPr>
                <w:p w:rsidR="0061778D" w:rsidRPr="00C7187E" w:rsidRDefault="00613578" w:rsidP="008061FD">
                  <w:pPr>
                    <w:adjustRightInd w:val="0"/>
                    <w:snapToGrid w:val="0"/>
                    <w:jc w:val="center"/>
                    <w:rPr>
                      <w:rFonts w:eastAsiaTheme="minorEastAsia"/>
                      <w:bCs/>
                      <w:color w:val="000000" w:themeColor="text1"/>
                      <w:sz w:val="21"/>
                      <w:szCs w:val="24"/>
                    </w:rPr>
                  </w:pPr>
                  <w:r>
                    <w:rPr>
                      <w:rFonts w:eastAsiaTheme="minorEastAsia" w:hint="eastAsia"/>
                      <w:bCs/>
                      <w:color w:val="000000" w:themeColor="text1"/>
                      <w:sz w:val="21"/>
                      <w:szCs w:val="24"/>
                    </w:rPr>
                    <w:t>1</w:t>
                  </w:r>
                </w:p>
              </w:tc>
              <w:tc>
                <w:tcPr>
                  <w:tcW w:w="2820" w:type="dxa"/>
                  <w:tcBorders>
                    <w:bottom w:val="single" w:sz="8" w:space="0" w:color="auto"/>
                  </w:tcBorders>
                  <w:shd w:val="clear" w:color="auto" w:fill="auto"/>
                  <w:vAlign w:val="center"/>
                </w:tcPr>
                <w:p w:rsidR="0061778D" w:rsidRPr="00C7187E" w:rsidRDefault="0061778D" w:rsidP="00613578">
                  <w:pPr>
                    <w:adjustRightInd w:val="0"/>
                    <w:snapToGrid w:val="0"/>
                    <w:jc w:val="center"/>
                    <w:rPr>
                      <w:rFonts w:eastAsiaTheme="minorEastAsia"/>
                      <w:color w:val="000000" w:themeColor="text1"/>
                      <w:sz w:val="21"/>
                      <w:szCs w:val="21"/>
                    </w:rPr>
                  </w:pPr>
                  <w:r w:rsidRPr="00C7187E">
                    <w:rPr>
                      <w:rFonts w:eastAsiaTheme="minorEastAsia" w:hint="eastAsia"/>
                      <w:color w:val="000000" w:themeColor="text1"/>
                      <w:sz w:val="21"/>
                      <w:szCs w:val="21"/>
                    </w:rPr>
                    <w:t>非甲烷总烃</w:t>
                  </w:r>
                </w:p>
              </w:tc>
              <w:tc>
                <w:tcPr>
                  <w:tcW w:w="4685" w:type="dxa"/>
                  <w:tcBorders>
                    <w:bottom w:val="single" w:sz="8" w:space="0" w:color="auto"/>
                    <w:right w:val="nil"/>
                  </w:tcBorders>
                  <w:shd w:val="clear" w:color="auto" w:fill="auto"/>
                  <w:vAlign w:val="center"/>
                </w:tcPr>
                <w:p w:rsidR="0061778D" w:rsidRPr="00C7187E" w:rsidRDefault="005F12B0" w:rsidP="00C526CB">
                  <w:pPr>
                    <w:adjustRightInd w:val="0"/>
                    <w:snapToGrid w:val="0"/>
                    <w:jc w:val="center"/>
                    <w:rPr>
                      <w:rFonts w:eastAsiaTheme="minorEastAsia"/>
                      <w:color w:val="000000" w:themeColor="text1"/>
                      <w:sz w:val="21"/>
                      <w:lang w:val="fr-FR"/>
                    </w:rPr>
                  </w:pPr>
                  <w:r>
                    <w:rPr>
                      <w:rFonts w:eastAsiaTheme="minorEastAsia" w:hint="eastAsia"/>
                      <w:color w:val="000000" w:themeColor="text1"/>
                      <w:sz w:val="21"/>
                      <w:lang w:val="fr-FR"/>
                    </w:rPr>
                    <w:t>0.0</w:t>
                  </w:r>
                  <w:r w:rsidR="00C526CB">
                    <w:rPr>
                      <w:rFonts w:eastAsiaTheme="minorEastAsia" w:hint="eastAsia"/>
                      <w:color w:val="000000" w:themeColor="text1"/>
                      <w:sz w:val="21"/>
                      <w:lang w:val="fr-FR"/>
                    </w:rPr>
                    <w:t>523</w:t>
                  </w:r>
                </w:p>
              </w:tc>
            </w:tr>
          </w:tbl>
          <w:p w:rsidR="00DE1A94" w:rsidRDefault="00E568E4" w:rsidP="00AE66DE">
            <w:pPr>
              <w:spacing w:line="440" w:lineRule="exact"/>
              <w:ind w:firstLineChars="200" w:firstLine="482"/>
              <w:rPr>
                <w:b/>
                <w:sz w:val="24"/>
                <w:szCs w:val="24"/>
              </w:rPr>
            </w:pPr>
            <w:r>
              <w:rPr>
                <w:rFonts w:hint="eastAsia"/>
                <w:b/>
                <w:sz w:val="24"/>
                <w:szCs w:val="24"/>
              </w:rPr>
              <w:t>二</w:t>
            </w:r>
            <w:r w:rsidR="00AE66DE">
              <w:rPr>
                <w:rFonts w:hint="eastAsia"/>
                <w:b/>
                <w:sz w:val="24"/>
                <w:szCs w:val="24"/>
              </w:rPr>
              <w:t>、</w:t>
            </w:r>
            <w:r w:rsidR="00DE1A94">
              <w:rPr>
                <w:rFonts w:hint="eastAsia"/>
                <w:b/>
                <w:sz w:val="24"/>
                <w:szCs w:val="24"/>
              </w:rPr>
              <w:t>废水</w:t>
            </w:r>
          </w:p>
          <w:p w:rsidR="008B333A" w:rsidRDefault="000262DB" w:rsidP="00DE1A94">
            <w:pPr>
              <w:spacing w:line="44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w:t>
            </w:r>
            <w:r w:rsidR="003D57AD" w:rsidRPr="00D316E9">
              <w:rPr>
                <w:rFonts w:hint="eastAsia"/>
                <w:sz w:val="24"/>
                <w:szCs w:val="24"/>
              </w:rPr>
              <w:t>本项目用水是职工生活用水</w:t>
            </w:r>
            <w:r w:rsidR="008B333A">
              <w:rPr>
                <w:rFonts w:hint="eastAsia"/>
                <w:sz w:val="24"/>
                <w:szCs w:val="24"/>
              </w:rPr>
              <w:t>、</w:t>
            </w:r>
            <w:r w:rsidR="00F351F8">
              <w:rPr>
                <w:rFonts w:hint="eastAsia"/>
                <w:sz w:val="24"/>
                <w:szCs w:val="24"/>
              </w:rPr>
              <w:t>循环冷却用水</w:t>
            </w:r>
            <w:r w:rsidR="008B333A">
              <w:rPr>
                <w:rFonts w:hint="eastAsia"/>
                <w:sz w:val="24"/>
                <w:szCs w:val="24"/>
              </w:rPr>
              <w:t>。</w:t>
            </w:r>
          </w:p>
          <w:p w:rsidR="008B333A" w:rsidRDefault="006C6994" w:rsidP="00DE1A94">
            <w:pPr>
              <w:spacing w:line="440" w:lineRule="exact"/>
              <w:ind w:firstLineChars="200" w:firstLine="480"/>
              <w:rPr>
                <w:sz w:val="24"/>
                <w:szCs w:val="24"/>
              </w:rPr>
            </w:pPr>
            <w:r>
              <w:rPr>
                <w:rFonts w:hint="eastAsia"/>
                <w:sz w:val="24"/>
                <w:szCs w:val="24"/>
              </w:rPr>
              <w:t>本项目</w:t>
            </w:r>
            <w:r w:rsidR="003006FB">
              <w:rPr>
                <w:rFonts w:hint="eastAsia"/>
                <w:sz w:val="24"/>
                <w:szCs w:val="24"/>
              </w:rPr>
              <w:t>吸</w:t>
            </w:r>
            <w:r>
              <w:rPr>
                <w:rFonts w:hint="eastAsia"/>
                <w:sz w:val="24"/>
                <w:szCs w:val="24"/>
              </w:rPr>
              <w:t>塑过程采取风冷与水冷相混合的方式进行冷却，冷却水经</w:t>
            </w:r>
            <w:r w:rsidR="003006FB">
              <w:rPr>
                <w:rFonts w:hint="eastAsia"/>
                <w:sz w:val="24"/>
                <w:szCs w:val="24"/>
              </w:rPr>
              <w:t>吸</w:t>
            </w:r>
            <w:r>
              <w:rPr>
                <w:rFonts w:hint="eastAsia"/>
                <w:sz w:val="24"/>
                <w:szCs w:val="24"/>
              </w:rPr>
              <w:t>塑机内的容器收集，通过水泵抽至冷却循环池内进行回用，定期补充，不外排。</w:t>
            </w:r>
          </w:p>
          <w:p w:rsidR="006C6994" w:rsidRDefault="006C6994" w:rsidP="006C6994">
            <w:pPr>
              <w:pStyle w:val="a3"/>
              <w:spacing w:line="440" w:lineRule="exact"/>
              <w:ind w:firstLineChars="232" w:firstLine="557"/>
              <w:rPr>
                <w:color w:val="000000" w:themeColor="text1"/>
                <w:sz w:val="24"/>
              </w:rPr>
            </w:pPr>
            <w:r w:rsidRPr="006C6994">
              <w:rPr>
                <w:rFonts w:hint="eastAsia"/>
                <w:color w:val="000000" w:themeColor="text1"/>
                <w:sz w:val="24"/>
                <w:szCs w:val="24"/>
              </w:rPr>
              <w:t>本项目员工</w:t>
            </w:r>
            <w:r w:rsidRPr="006C6994">
              <w:rPr>
                <w:rFonts w:hint="eastAsia"/>
                <w:color w:val="000000" w:themeColor="text1"/>
                <w:sz w:val="24"/>
                <w:szCs w:val="24"/>
              </w:rPr>
              <w:t>30</w:t>
            </w:r>
            <w:r w:rsidRPr="006C6994">
              <w:rPr>
                <w:rFonts w:hint="eastAsia"/>
                <w:color w:val="000000" w:themeColor="text1"/>
                <w:sz w:val="24"/>
                <w:szCs w:val="24"/>
              </w:rPr>
              <w:t>人，均为附近村民，厂内无食宿。职工生活</w:t>
            </w:r>
            <w:r w:rsidRPr="006C6994">
              <w:rPr>
                <w:color w:val="000000" w:themeColor="text1"/>
                <w:sz w:val="24"/>
                <w:szCs w:val="24"/>
              </w:rPr>
              <w:t>用水量按</w:t>
            </w:r>
            <w:r w:rsidRPr="006C6994">
              <w:rPr>
                <w:rFonts w:hint="eastAsia"/>
                <w:color w:val="000000" w:themeColor="text1"/>
                <w:sz w:val="24"/>
                <w:szCs w:val="24"/>
              </w:rPr>
              <w:t>3</w:t>
            </w:r>
            <w:r w:rsidRPr="006C6994">
              <w:rPr>
                <w:color w:val="000000" w:themeColor="text1"/>
                <w:sz w:val="24"/>
                <w:szCs w:val="24"/>
              </w:rPr>
              <w:t>0L/</w:t>
            </w:r>
            <w:r w:rsidRPr="006C6994">
              <w:rPr>
                <w:color w:val="000000" w:themeColor="text1"/>
                <w:sz w:val="24"/>
                <w:szCs w:val="24"/>
              </w:rPr>
              <w:t>人</w:t>
            </w:r>
            <w:r w:rsidRPr="006C6994">
              <w:rPr>
                <w:color w:val="000000" w:themeColor="text1"/>
                <w:sz w:val="24"/>
                <w:szCs w:val="24"/>
              </w:rPr>
              <w:t>·d</w:t>
            </w:r>
            <w:r w:rsidRPr="006C6994">
              <w:rPr>
                <w:color w:val="000000" w:themeColor="text1"/>
                <w:sz w:val="24"/>
                <w:szCs w:val="24"/>
              </w:rPr>
              <w:t>计，</w:t>
            </w:r>
            <w:r w:rsidRPr="006C6994">
              <w:rPr>
                <w:rFonts w:hint="eastAsia"/>
                <w:color w:val="000000" w:themeColor="text1"/>
                <w:sz w:val="24"/>
                <w:szCs w:val="24"/>
              </w:rPr>
              <w:t>项目年工作日</w:t>
            </w:r>
            <w:r w:rsidRPr="006C6994">
              <w:rPr>
                <w:rFonts w:hint="eastAsia"/>
                <w:color w:val="000000" w:themeColor="text1"/>
                <w:sz w:val="24"/>
                <w:szCs w:val="24"/>
              </w:rPr>
              <w:t>300</w:t>
            </w:r>
            <w:r w:rsidRPr="006C6994">
              <w:rPr>
                <w:rFonts w:hint="eastAsia"/>
                <w:color w:val="000000" w:themeColor="text1"/>
                <w:sz w:val="24"/>
                <w:szCs w:val="24"/>
              </w:rPr>
              <w:t>天，</w:t>
            </w:r>
            <w:r w:rsidRPr="006C6994">
              <w:rPr>
                <w:color w:val="000000" w:themeColor="text1"/>
                <w:sz w:val="24"/>
                <w:szCs w:val="24"/>
              </w:rPr>
              <w:t>则生活用水量为</w:t>
            </w:r>
            <w:r w:rsidRPr="006C6994">
              <w:rPr>
                <w:rFonts w:hint="eastAsia"/>
                <w:color w:val="000000" w:themeColor="text1"/>
                <w:sz w:val="24"/>
                <w:szCs w:val="24"/>
              </w:rPr>
              <w:t>0.9</w:t>
            </w:r>
            <w:r w:rsidRPr="006C6994">
              <w:rPr>
                <w:color w:val="000000" w:themeColor="text1"/>
                <w:sz w:val="24"/>
                <w:szCs w:val="24"/>
              </w:rPr>
              <w:t>m</w:t>
            </w:r>
            <w:r w:rsidRPr="006C6994">
              <w:rPr>
                <w:color w:val="000000" w:themeColor="text1"/>
                <w:sz w:val="24"/>
                <w:szCs w:val="24"/>
                <w:vertAlign w:val="superscript"/>
              </w:rPr>
              <w:t>3</w:t>
            </w:r>
            <w:r w:rsidRPr="006C6994">
              <w:rPr>
                <w:color w:val="000000" w:themeColor="text1"/>
                <w:sz w:val="24"/>
                <w:szCs w:val="24"/>
              </w:rPr>
              <w:t>/d(</w:t>
            </w:r>
            <w:r w:rsidRPr="006C6994">
              <w:rPr>
                <w:rFonts w:hint="eastAsia"/>
                <w:color w:val="000000" w:themeColor="text1"/>
                <w:sz w:val="24"/>
                <w:szCs w:val="24"/>
              </w:rPr>
              <w:t>27</w:t>
            </w:r>
            <w:r w:rsidRPr="006C6994">
              <w:rPr>
                <w:color w:val="000000" w:themeColor="text1"/>
                <w:sz w:val="24"/>
                <w:szCs w:val="24"/>
              </w:rPr>
              <w:t>0t/a)</w:t>
            </w:r>
            <w:r w:rsidRPr="006C6994">
              <w:rPr>
                <w:color w:val="000000" w:themeColor="text1"/>
                <w:sz w:val="24"/>
                <w:szCs w:val="24"/>
              </w:rPr>
              <w:t>，排污系数以</w:t>
            </w:r>
            <w:r w:rsidRPr="006C6994">
              <w:rPr>
                <w:color w:val="000000" w:themeColor="text1"/>
                <w:sz w:val="24"/>
                <w:szCs w:val="24"/>
              </w:rPr>
              <w:t>0.8</w:t>
            </w:r>
            <w:r w:rsidRPr="006C6994">
              <w:rPr>
                <w:color w:val="000000" w:themeColor="text1"/>
                <w:sz w:val="24"/>
                <w:szCs w:val="24"/>
              </w:rPr>
              <w:t>计，则本项目生活污水产生量为</w:t>
            </w:r>
            <w:r w:rsidRPr="006C6994">
              <w:rPr>
                <w:rFonts w:hint="eastAsia"/>
                <w:color w:val="000000" w:themeColor="text1"/>
                <w:sz w:val="24"/>
                <w:szCs w:val="24"/>
              </w:rPr>
              <w:t>0.72</w:t>
            </w:r>
            <w:r w:rsidRPr="006C6994">
              <w:rPr>
                <w:color w:val="000000" w:themeColor="text1"/>
                <w:sz w:val="24"/>
                <w:szCs w:val="24"/>
              </w:rPr>
              <w:t>m</w:t>
            </w:r>
            <w:r w:rsidRPr="006C6994">
              <w:rPr>
                <w:color w:val="000000" w:themeColor="text1"/>
                <w:sz w:val="24"/>
                <w:szCs w:val="24"/>
                <w:vertAlign w:val="superscript"/>
              </w:rPr>
              <w:t>3</w:t>
            </w:r>
            <w:r w:rsidRPr="006C6994">
              <w:rPr>
                <w:color w:val="000000" w:themeColor="text1"/>
                <w:sz w:val="24"/>
                <w:szCs w:val="24"/>
              </w:rPr>
              <w:t>/d(</w:t>
            </w:r>
            <w:r w:rsidRPr="006C6994">
              <w:rPr>
                <w:rFonts w:hint="eastAsia"/>
                <w:color w:val="000000" w:themeColor="text1"/>
                <w:sz w:val="24"/>
                <w:szCs w:val="24"/>
              </w:rPr>
              <w:t>216</w:t>
            </w:r>
            <w:r w:rsidRPr="006C6994">
              <w:rPr>
                <w:color w:val="000000" w:themeColor="text1"/>
                <w:sz w:val="24"/>
                <w:szCs w:val="24"/>
              </w:rPr>
              <w:t>t/a)</w:t>
            </w:r>
            <w:r w:rsidRPr="006C6994">
              <w:rPr>
                <w:color w:val="000000" w:themeColor="text1"/>
                <w:sz w:val="24"/>
                <w:szCs w:val="24"/>
              </w:rPr>
              <w:t>。</w:t>
            </w:r>
            <w:r w:rsidRPr="006C6994">
              <w:rPr>
                <w:rFonts w:hint="eastAsia"/>
                <w:color w:val="000000" w:themeColor="text1"/>
                <w:sz w:val="24"/>
              </w:rPr>
              <w:t>废水水质为</w:t>
            </w:r>
            <w:r w:rsidRPr="006C6994">
              <w:rPr>
                <w:rFonts w:hint="eastAsia"/>
                <w:color w:val="000000" w:themeColor="text1"/>
                <w:sz w:val="24"/>
              </w:rPr>
              <w:t>COD250mg/L</w:t>
            </w:r>
            <w:r w:rsidRPr="006C6994">
              <w:rPr>
                <w:rFonts w:hint="eastAsia"/>
                <w:color w:val="000000" w:themeColor="text1"/>
                <w:sz w:val="24"/>
              </w:rPr>
              <w:t>、</w:t>
            </w:r>
            <w:r w:rsidRPr="006C6994">
              <w:rPr>
                <w:rFonts w:hint="eastAsia"/>
                <w:color w:val="000000" w:themeColor="text1"/>
                <w:sz w:val="24"/>
              </w:rPr>
              <w:t>SS200mg/L</w:t>
            </w:r>
            <w:r w:rsidRPr="006C6994">
              <w:rPr>
                <w:rFonts w:hint="eastAsia"/>
                <w:color w:val="000000" w:themeColor="text1"/>
                <w:sz w:val="24"/>
              </w:rPr>
              <w:t>、</w:t>
            </w:r>
            <w:r w:rsidRPr="006C6994">
              <w:rPr>
                <w:rFonts w:hint="eastAsia"/>
                <w:color w:val="000000" w:themeColor="text1"/>
                <w:sz w:val="24"/>
              </w:rPr>
              <w:t>NH</w:t>
            </w:r>
            <w:r w:rsidRPr="006C6994">
              <w:rPr>
                <w:rFonts w:hint="eastAsia"/>
                <w:color w:val="000000" w:themeColor="text1"/>
                <w:sz w:val="24"/>
                <w:vertAlign w:val="subscript"/>
              </w:rPr>
              <w:t>3</w:t>
            </w:r>
            <w:r w:rsidRPr="006C6994">
              <w:rPr>
                <w:rFonts w:hint="eastAsia"/>
                <w:color w:val="000000" w:themeColor="text1"/>
                <w:sz w:val="24"/>
              </w:rPr>
              <w:t>-N25mg/L</w:t>
            </w:r>
            <w:r w:rsidRPr="006C6994">
              <w:rPr>
                <w:rFonts w:hint="eastAsia"/>
                <w:color w:val="000000" w:themeColor="text1"/>
                <w:sz w:val="24"/>
              </w:rPr>
              <w:t>、</w:t>
            </w:r>
            <w:r w:rsidRPr="006C6994">
              <w:rPr>
                <w:rFonts w:hint="eastAsia"/>
                <w:color w:val="000000" w:themeColor="text1"/>
                <w:sz w:val="24"/>
              </w:rPr>
              <w:t>TP3mg/L</w:t>
            </w:r>
            <w:r w:rsidRPr="006C6994">
              <w:rPr>
                <w:rFonts w:hint="eastAsia"/>
                <w:color w:val="000000" w:themeColor="text1"/>
                <w:sz w:val="24"/>
              </w:rPr>
              <w:t>。处理措施为：生活污水经化粪池处理后，进入古固寨镇污水处理厂进一步治理。满足古固寨镇污水处理厂收水水质</w:t>
            </w:r>
            <w:r w:rsidR="009361A9">
              <w:rPr>
                <w:rFonts w:hint="eastAsia"/>
                <w:color w:val="000000" w:themeColor="text1"/>
                <w:sz w:val="24"/>
              </w:rPr>
              <w:t>要求</w:t>
            </w:r>
            <w:r w:rsidRPr="006C6994">
              <w:rPr>
                <w:rFonts w:hint="eastAsia"/>
                <w:color w:val="000000" w:themeColor="text1"/>
                <w:sz w:val="24"/>
              </w:rPr>
              <w:t>：</w:t>
            </w:r>
            <w:r w:rsidRPr="006C6994">
              <w:rPr>
                <w:rFonts w:hint="eastAsia"/>
                <w:color w:val="000000" w:themeColor="text1"/>
                <w:sz w:val="24"/>
              </w:rPr>
              <w:t>COD350mg/L</w:t>
            </w:r>
            <w:r w:rsidRPr="006C6994">
              <w:rPr>
                <w:rFonts w:hint="eastAsia"/>
                <w:color w:val="000000" w:themeColor="text1"/>
                <w:sz w:val="24"/>
              </w:rPr>
              <w:t>、</w:t>
            </w:r>
            <w:r w:rsidRPr="006C6994">
              <w:rPr>
                <w:rFonts w:hint="eastAsia"/>
                <w:color w:val="000000" w:themeColor="text1"/>
                <w:sz w:val="24"/>
              </w:rPr>
              <w:t>SS240mg/L</w:t>
            </w:r>
            <w:r w:rsidRPr="006C6994">
              <w:rPr>
                <w:rFonts w:hint="eastAsia"/>
                <w:color w:val="000000" w:themeColor="text1"/>
                <w:sz w:val="24"/>
              </w:rPr>
              <w:t>、</w:t>
            </w:r>
            <w:r w:rsidRPr="006C6994">
              <w:rPr>
                <w:rFonts w:hint="eastAsia"/>
                <w:color w:val="000000" w:themeColor="text1"/>
                <w:sz w:val="24"/>
              </w:rPr>
              <w:t>NH</w:t>
            </w:r>
            <w:r w:rsidRPr="006C6994">
              <w:rPr>
                <w:rFonts w:hint="eastAsia"/>
                <w:color w:val="000000" w:themeColor="text1"/>
                <w:sz w:val="24"/>
                <w:vertAlign w:val="subscript"/>
              </w:rPr>
              <w:t>3</w:t>
            </w:r>
            <w:r w:rsidRPr="006C6994">
              <w:rPr>
                <w:rFonts w:hint="eastAsia"/>
                <w:color w:val="000000" w:themeColor="text1"/>
                <w:sz w:val="24"/>
              </w:rPr>
              <w:t>-N30mg/L</w:t>
            </w:r>
            <w:r w:rsidRPr="006C6994">
              <w:rPr>
                <w:rFonts w:hint="eastAsia"/>
                <w:color w:val="000000" w:themeColor="text1"/>
                <w:sz w:val="24"/>
              </w:rPr>
              <w:t>。</w:t>
            </w:r>
          </w:p>
          <w:p w:rsidR="006C6994" w:rsidRDefault="006C6994" w:rsidP="006C6994">
            <w:pPr>
              <w:pStyle w:val="a3"/>
              <w:spacing w:line="440" w:lineRule="exact"/>
              <w:ind w:firstLineChars="232" w:firstLine="557"/>
              <w:rPr>
                <w:color w:val="000000" w:themeColor="text1"/>
                <w:sz w:val="24"/>
              </w:rPr>
            </w:pPr>
            <w:r>
              <w:rPr>
                <w:rFonts w:hint="eastAsia"/>
                <w:color w:val="000000" w:themeColor="text1"/>
                <w:sz w:val="24"/>
              </w:rPr>
              <w:t>古固寨镇污水处理厂出水标准：</w:t>
            </w:r>
            <w:r w:rsidRPr="006C6994">
              <w:rPr>
                <w:rFonts w:hint="eastAsia"/>
                <w:color w:val="000000" w:themeColor="text1"/>
                <w:sz w:val="24"/>
              </w:rPr>
              <w:t>COD</w:t>
            </w:r>
            <w:r w:rsidR="00961C50">
              <w:rPr>
                <w:rFonts w:hint="eastAsia"/>
                <w:color w:val="000000" w:themeColor="text1"/>
                <w:sz w:val="24"/>
              </w:rPr>
              <w:t>3</w:t>
            </w:r>
            <w:r>
              <w:rPr>
                <w:rFonts w:hint="eastAsia"/>
                <w:color w:val="000000" w:themeColor="text1"/>
                <w:sz w:val="24"/>
              </w:rPr>
              <w:t>0</w:t>
            </w:r>
            <w:r w:rsidRPr="006C6994">
              <w:rPr>
                <w:rFonts w:hint="eastAsia"/>
                <w:color w:val="000000" w:themeColor="text1"/>
                <w:sz w:val="24"/>
              </w:rPr>
              <w:t>mg/L</w:t>
            </w:r>
            <w:r w:rsidRPr="006C6994">
              <w:rPr>
                <w:rFonts w:hint="eastAsia"/>
                <w:color w:val="000000" w:themeColor="text1"/>
                <w:sz w:val="24"/>
              </w:rPr>
              <w:t>、</w:t>
            </w:r>
            <w:r w:rsidRPr="006C6994">
              <w:rPr>
                <w:rFonts w:hint="eastAsia"/>
                <w:color w:val="000000" w:themeColor="text1"/>
                <w:sz w:val="24"/>
              </w:rPr>
              <w:t>SS</w:t>
            </w:r>
            <w:r>
              <w:rPr>
                <w:rFonts w:hint="eastAsia"/>
                <w:color w:val="000000" w:themeColor="text1"/>
                <w:sz w:val="24"/>
              </w:rPr>
              <w:t>10</w:t>
            </w:r>
            <w:r w:rsidRPr="006C6994">
              <w:rPr>
                <w:rFonts w:hint="eastAsia"/>
                <w:color w:val="000000" w:themeColor="text1"/>
                <w:sz w:val="24"/>
              </w:rPr>
              <w:t>mg/L</w:t>
            </w:r>
            <w:r w:rsidRPr="006C6994">
              <w:rPr>
                <w:rFonts w:hint="eastAsia"/>
                <w:color w:val="000000" w:themeColor="text1"/>
                <w:sz w:val="24"/>
              </w:rPr>
              <w:t>、</w:t>
            </w:r>
            <w:r w:rsidRPr="006C6994">
              <w:rPr>
                <w:rFonts w:hint="eastAsia"/>
                <w:color w:val="000000" w:themeColor="text1"/>
                <w:sz w:val="24"/>
              </w:rPr>
              <w:t>NH</w:t>
            </w:r>
            <w:r w:rsidRPr="006C6994">
              <w:rPr>
                <w:rFonts w:hint="eastAsia"/>
                <w:color w:val="000000" w:themeColor="text1"/>
                <w:sz w:val="24"/>
                <w:vertAlign w:val="subscript"/>
              </w:rPr>
              <w:t>3</w:t>
            </w:r>
            <w:r w:rsidRPr="006C6994">
              <w:rPr>
                <w:rFonts w:hint="eastAsia"/>
                <w:color w:val="000000" w:themeColor="text1"/>
                <w:sz w:val="24"/>
              </w:rPr>
              <w:t>-N</w:t>
            </w:r>
            <w:r w:rsidR="00961C50">
              <w:rPr>
                <w:rFonts w:hint="eastAsia"/>
                <w:color w:val="000000" w:themeColor="text1"/>
                <w:sz w:val="24"/>
              </w:rPr>
              <w:t>1.5</w:t>
            </w:r>
            <w:r w:rsidRPr="006C6994">
              <w:rPr>
                <w:rFonts w:hint="eastAsia"/>
                <w:color w:val="000000" w:themeColor="text1"/>
                <w:sz w:val="24"/>
              </w:rPr>
              <w:t>mg/L</w:t>
            </w:r>
            <w:r>
              <w:rPr>
                <w:rFonts w:hint="eastAsia"/>
                <w:color w:val="000000" w:themeColor="text1"/>
                <w:sz w:val="24"/>
              </w:rPr>
              <w:t>、</w:t>
            </w:r>
            <w:r>
              <w:rPr>
                <w:rFonts w:hint="eastAsia"/>
                <w:color w:val="000000" w:themeColor="text1"/>
                <w:sz w:val="24"/>
              </w:rPr>
              <w:t>TP</w:t>
            </w:r>
            <w:r w:rsidR="00961C50">
              <w:rPr>
                <w:rFonts w:hint="eastAsia"/>
                <w:color w:val="000000" w:themeColor="text1"/>
                <w:sz w:val="24"/>
              </w:rPr>
              <w:t>0.3</w:t>
            </w:r>
            <w:r>
              <w:rPr>
                <w:rFonts w:hint="eastAsia"/>
                <w:color w:val="000000" w:themeColor="text1"/>
                <w:sz w:val="24"/>
              </w:rPr>
              <w:t>mg/L</w:t>
            </w:r>
            <w:r>
              <w:rPr>
                <w:rFonts w:hint="eastAsia"/>
                <w:color w:val="000000" w:themeColor="text1"/>
                <w:sz w:val="24"/>
              </w:rPr>
              <w:t>。</w:t>
            </w:r>
          </w:p>
          <w:p w:rsidR="00B07835" w:rsidRPr="00B07835" w:rsidRDefault="00B07835" w:rsidP="006C6994">
            <w:pPr>
              <w:pStyle w:val="a3"/>
              <w:spacing w:line="440" w:lineRule="exact"/>
              <w:ind w:firstLineChars="232" w:firstLine="557"/>
              <w:rPr>
                <w:color w:val="FF0000"/>
                <w:sz w:val="24"/>
              </w:rPr>
            </w:pPr>
            <w:r>
              <w:rPr>
                <w:rFonts w:hint="eastAsia"/>
                <w:color w:val="000000" w:themeColor="text1"/>
                <w:sz w:val="24"/>
              </w:rPr>
              <w:t>厂区排放口污染物总量控制指标：</w:t>
            </w:r>
            <w:r w:rsidRPr="00BC1811">
              <w:rPr>
                <w:sz w:val="24"/>
                <w:szCs w:val="24"/>
              </w:rPr>
              <w:t>COD</w:t>
            </w:r>
            <w:r>
              <w:rPr>
                <w:rFonts w:hint="eastAsia"/>
                <w:color w:val="000000"/>
                <w:sz w:val="24"/>
                <w:szCs w:val="24"/>
              </w:rPr>
              <w:t>0.054</w:t>
            </w:r>
            <w:r w:rsidRPr="00BC1811">
              <w:rPr>
                <w:sz w:val="24"/>
                <w:szCs w:val="24"/>
              </w:rPr>
              <w:t>t/a</w:t>
            </w:r>
            <w:r w:rsidRPr="00BC1811">
              <w:rPr>
                <w:sz w:val="24"/>
                <w:szCs w:val="24"/>
              </w:rPr>
              <w:t>，</w:t>
            </w:r>
            <w:r w:rsidRPr="00BC1811">
              <w:rPr>
                <w:sz w:val="24"/>
                <w:szCs w:val="24"/>
              </w:rPr>
              <w:t>NH</w:t>
            </w:r>
            <w:r w:rsidRPr="00BC1811">
              <w:rPr>
                <w:sz w:val="24"/>
                <w:szCs w:val="24"/>
                <w:vertAlign w:val="subscript"/>
              </w:rPr>
              <w:t>3</w:t>
            </w:r>
            <w:r w:rsidRPr="00BC1811">
              <w:rPr>
                <w:sz w:val="24"/>
                <w:szCs w:val="24"/>
              </w:rPr>
              <w:t>-N</w:t>
            </w:r>
            <w:r w:rsidRPr="00BC1811">
              <w:rPr>
                <w:color w:val="000000"/>
                <w:sz w:val="24"/>
                <w:szCs w:val="24"/>
              </w:rPr>
              <w:t>0.00</w:t>
            </w:r>
            <w:r>
              <w:rPr>
                <w:rFonts w:hint="eastAsia"/>
                <w:color w:val="000000"/>
                <w:sz w:val="24"/>
                <w:szCs w:val="24"/>
              </w:rPr>
              <w:t>54</w:t>
            </w:r>
            <w:r w:rsidRPr="00BC1811">
              <w:rPr>
                <w:color w:val="000000"/>
                <w:sz w:val="24"/>
                <w:szCs w:val="24"/>
              </w:rPr>
              <w:t>t</w:t>
            </w:r>
            <w:r w:rsidRPr="00BC1811">
              <w:rPr>
                <w:sz w:val="24"/>
                <w:szCs w:val="24"/>
              </w:rPr>
              <w:t>/a</w:t>
            </w:r>
            <w:r w:rsidRPr="00BC1811">
              <w:rPr>
                <w:rFonts w:hint="eastAsia"/>
                <w:sz w:val="24"/>
                <w:szCs w:val="24"/>
              </w:rPr>
              <w:t>，</w:t>
            </w:r>
            <w:r w:rsidRPr="00B07835">
              <w:rPr>
                <w:rFonts w:hint="eastAsia"/>
                <w:color w:val="000000" w:themeColor="text1"/>
                <w:sz w:val="24"/>
                <w:szCs w:val="24"/>
              </w:rPr>
              <w:t>TP0.0006t/a</w:t>
            </w:r>
            <w:r w:rsidRPr="00B07835">
              <w:rPr>
                <w:rFonts w:hint="eastAsia"/>
                <w:color w:val="000000" w:themeColor="text1"/>
                <w:sz w:val="24"/>
                <w:szCs w:val="24"/>
              </w:rPr>
              <w:t>，</w:t>
            </w:r>
            <w:r w:rsidRPr="00B07835">
              <w:rPr>
                <w:rFonts w:hint="eastAsia"/>
                <w:color w:val="000000" w:themeColor="text1"/>
                <w:sz w:val="24"/>
                <w:szCs w:val="24"/>
              </w:rPr>
              <w:lastRenderedPageBreak/>
              <w:t>SS0.0432</w:t>
            </w:r>
            <w:r w:rsidRPr="00B07835">
              <w:rPr>
                <w:color w:val="000000" w:themeColor="text1"/>
                <w:sz w:val="24"/>
                <w:szCs w:val="24"/>
              </w:rPr>
              <w:t>t/a</w:t>
            </w:r>
            <w:r w:rsidRPr="00B07835">
              <w:rPr>
                <w:rFonts w:hint="eastAsia"/>
                <w:color w:val="000000" w:themeColor="text1"/>
                <w:sz w:val="24"/>
                <w:szCs w:val="24"/>
              </w:rPr>
              <w:t>。</w:t>
            </w:r>
          </w:p>
          <w:p w:rsidR="003D57AD" w:rsidRDefault="007B6583" w:rsidP="00BC1811">
            <w:pPr>
              <w:adjustRightInd w:val="0"/>
              <w:spacing w:line="440" w:lineRule="exact"/>
              <w:ind w:firstLineChars="200" w:firstLine="480"/>
              <w:rPr>
                <w:sz w:val="24"/>
                <w:szCs w:val="24"/>
              </w:rPr>
            </w:pPr>
            <w:r>
              <w:rPr>
                <w:rFonts w:hint="eastAsia"/>
                <w:sz w:val="24"/>
                <w:szCs w:val="24"/>
              </w:rPr>
              <w:t>经污水处理厂处理后</w:t>
            </w:r>
            <w:r w:rsidR="003C104E" w:rsidRPr="00BC1811">
              <w:rPr>
                <w:sz w:val="24"/>
                <w:szCs w:val="24"/>
              </w:rPr>
              <w:t>的</w:t>
            </w:r>
            <w:r w:rsidR="003C104E" w:rsidRPr="00BC1811">
              <w:rPr>
                <w:rFonts w:hint="eastAsia"/>
                <w:sz w:val="24"/>
                <w:szCs w:val="24"/>
              </w:rPr>
              <w:t>总量控制指标</w:t>
            </w:r>
            <w:r w:rsidR="003C104E" w:rsidRPr="00BC1811">
              <w:rPr>
                <w:sz w:val="24"/>
                <w:szCs w:val="24"/>
              </w:rPr>
              <w:t>为：</w:t>
            </w:r>
            <w:r w:rsidR="003C104E" w:rsidRPr="00BC1811">
              <w:rPr>
                <w:sz w:val="24"/>
                <w:szCs w:val="24"/>
              </w:rPr>
              <w:t>COD</w:t>
            </w:r>
            <w:r w:rsidR="00961C50">
              <w:rPr>
                <w:rFonts w:hint="eastAsia"/>
                <w:color w:val="000000"/>
                <w:sz w:val="24"/>
                <w:szCs w:val="24"/>
              </w:rPr>
              <w:t>0.0065</w:t>
            </w:r>
            <w:r w:rsidR="003C104E" w:rsidRPr="00BC1811">
              <w:rPr>
                <w:sz w:val="24"/>
                <w:szCs w:val="24"/>
              </w:rPr>
              <w:t>t/a</w:t>
            </w:r>
            <w:r w:rsidR="003C104E" w:rsidRPr="00BC1811">
              <w:rPr>
                <w:sz w:val="24"/>
                <w:szCs w:val="24"/>
              </w:rPr>
              <w:t>，</w:t>
            </w:r>
            <w:r w:rsidR="003C104E" w:rsidRPr="00BC1811">
              <w:rPr>
                <w:sz w:val="24"/>
                <w:szCs w:val="24"/>
              </w:rPr>
              <w:t>NH</w:t>
            </w:r>
            <w:r w:rsidR="003C104E" w:rsidRPr="00BC1811">
              <w:rPr>
                <w:sz w:val="24"/>
                <w:szCs w:val="24"/>
                <w:vertAlign w:val="subscript"/>
              </w:rPr>
              <w:t>3</w:t>
            </w:r>
            <w:r w:rsidR="003C104E" w:rsidRPr="00BC1811">
              <w:rPr>
                <w:sz w:val="24"/>
                <w:szCs w:val="24"/>
              </w:rPr>
              <w:t>-N</w:t>
            </w:r>
            <w:r w:rsidR="003C104E" w:rsidRPr="00BC1811">
              <w:rPr>
                <w:color w:val="000000"/>
                <w:sz w:val="24"/>
                <w:szCs w:val="24"/>
              </w:rPr>
              <w:t>0.00</w:t>
            </w:r>
            <w:r w:rsidR="00961C50">
              <w:rPr>
                <w:rFonts w:hint="eastAsia"/>
                <w:color w:val="000000"/>
                <w:sz w:val="24"/>
                <w:szCs w:val="24"/>
              </w:rPr>
              <w:t>03</w:t>
            </w:r>
            <w:r w:rsidR="003C104E" w:rsidRPr="00BC1811">
              <w:rPr>
                <w:color w:val="000000"/>
                <w:sz w:val="24"/>
                <w:szCs w:val="24"/>
              </w:rPr>
              <w:t>t</w:t>
            </w:r>
            <w:r w:rsidR="003C104E" w:rsidRPr="00BC1811">
              <w:rPr>
                <w:sz w:val="24"/>
                <w:szCs w:val="24"/>
              </w:rPr>
              <w:t>/a</w:t>
            </w:r>
            <w:r w:rsidR="003C104E" w:rsidRPr="00BC1811">
              <w:rPr>
                <w:rFonts w:hint="eastAsia"/>
                <w:sz w:val="24"/>
                <w:szCs w:val="24"/>
              </w:rPr>
              <w:t>，</w:t>
            </w:r>
            <w:r w:rsidR="003C104E" w:rsidRPr="00BC1811">
              <w:rPr>
                <w:rFonts w:hint="eastAsia"/>
                <w:sz w:val="24"/>
                <w:szCs w:val="24"/>
              </w:rPr>
              <w:t>TP0.0001t/a</w:t>
            </w:r>
            <w:r w:rsidR="003C104E" w:rsidRPr="00BC1811">
              <w:rPr>
                <w:sz w:val="24"/>
                <w:szCs w:val="24"/>
              </w:rPr>
              <w:t>。</w:t>
            </w:r>
          </w:p>
          <w:p w:rsidR="000262DB" w:rsidRDefault="000262DB" w:rsidP="000262DB">
            <w:pPr>
              <w:spacing w:line="44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）评价等级判定</w:t>
            </w:r>
          </w:p>
          <w:p w:rsidR="000262DB" w:rsidRPr="00327A68" w:rsidRDefault="000262DB" w:rsidP="000262DB">
            <w:pPr>
              <w:adjustRightInd w:val="0"/>
              <w:spacing w:line="440" w:lineRule="exact"/>
              <w:ind w:firstLineChars="200" w:firstLine="480"/>
              <w:rPr>
                <w:sz w:val="24"/>
              </w:rPr>
            </w:pPr>
            <w:r w:rsidRPr="00327A68">
              <w:rPr>
                <w:sz w:val="24"/>
              </w:rPr>
              <w:t>本项目为水污染影响型项目，</w:t>
            </w:r>
            <w:r w:rsidRPr="00327A68">
              <w:rPr>
                <w:bCs/>
                <w:sz w:val="24"/>
              </w:rPr>
              <w:t>项目建成后，生活污水</w:t>
            </w:r>
            <w:r>
              <w:rPr>
                <w:bCs/>
                <w:sz w:val="24"/>
              </w:rPr>
              <w:t>总量为</w:t>
            </w:r>
            <w:r>
              <w:rPr>
                <w:rFonts w:hint="eastAsia"/>
                <w:bCs/>
                <w:sz w:val="24"/>
              </w:rPr>
              <w:t>216t/a</w:t>
            </w:r>
            <w:r>
              <w:rPr>
                <w:rFonts w:hint="eastAsia"/>
                <w:bCs/>
                <w:sz w:val="24"/>
              </w:rPr>
              <w:t>，</w:t>
            </w:r>
            <w:r>
              <w:rPr>
                <w:sz w:val="24"/>
              </w:rPr>
              <w:t>生活污水</w:t>
            </w:r>
            <w:r>
              <w:rPr>
                <w:rFonts w:hint="eastAsia"/>
                <w:sz w:val="24"/>
              </w:rPr>
              <w:t>经化粪池治理后</w:t>
            </w:r>
            <w:r w:rsidRPr="001E3E41">
              <w:rPr>
                <w:sz w:val="24"/>
              </w:rPr>
              <w:t>排入</w:t>
            </w:r>
            <w:r>
              <w:rPr>
                <w:rFonts w:hint="eastAsia"/>
                <w:sz w:val="24"/>
              </w:rPr>
              <w:t>古固寨镇</w:t>
            </w:r>
            <w:r w:rsidRPr="001E3E41">
              <w:rPr>
                <w:sz w:val="24"/>
              </w:rPr>
              <w:t>污水处理厂</w:t>
            </w:r>
            <w:r w:rsidRPr="00327A68">
              <w:rPr>
                <w:sz w:val="24"/>
              </w:rPr>
              <w:t>，为间接排放，根据《环境影响评价技术导则</w:t>
            </w:r>
            <w:r w:rsidRPr="00327A68">
              <w:rPr>
                <w:sz w:val="24"/>
              </w:rPr>
              <w:t>-</w:t>
            </w:r>
            <w:r w:rsidRPr="00327A68">
              <w:rPr>
                <w:sz w:val="24"/>
              </w:rPr>
              <w:t>地表水环境》（</w:t>
            </w:r>
            <w:r w:rsidRPr="00327A68">
              <w:rPr>
                <w:sz w:val="24"/>
              </w:rPr>
              <w:t>HJ2.3-2018</w:t>
            </w:r>
            <w:r w:rsidRPr="00327A68">
              <w:rPr>
                <w:sz w:val="24"/>
              </w:rPr>
              <w:t>）水污染影响型建设项目评价等级判定</w:t>
            </w:r>
            <w:r w:rsidRPr="00327A68">
              <w:rPr>
                <w:rFonts w:hint="eastAsia"/>
                <w:sz w:val="24"/>
              </w:rPr>
              <w:t>（见</w:t>
            </w:r>
            <w:r>
              <w:rPr>
                <w:rFonts w:hint="eastAsia"/>
                <w:sz w:val="24"/>
              </w:rPr>
              <w:t>下</w:t>
            </w:r>
            <w:r w:rsidRPr="00327A68">
              <w:rPr>
                <w:rFonts w:hint="eastAsia"/>
                <w:sz w:val="24"/>
              </w:rPr>
              <w:t>表）</w:t>
            </w:r>
            <w:r w:rsidRPr="00327A68">
              <w:rPr>
                <w:sz w:val="24"/>
              </w:rPr>
              <w:t>，本项目评价等级为三级</w:t>
            </w:r>
            <w:r w:rsidRPr="00327A68">
              <w:rPr>
                <w:sz w:val="24"/>
              </w:rPr>
              <w:t xml:space="preserve">B </w:t>
            </w:r>
            <w:r w:rsidRPr="00327A68">
              <w:rPr>
                <w:sz w:val="24"/>
              </w:rPr>
              <w:t>，根据三级</w:t>
            </w:r>
            <w:r w:rsidRPr="00327A68">
              <w:rPr>
                <w:sz w:val="24"/>
              </w:rPr>
              <w:t>B</w:t>
            </w:r>
            <w:r w:rsidRPr="00327A68">
              <w:rPr>
                <w:sz w:val="24"/>
              </w:rPr>
              <w:t>评价要求，需分析依托污染处理设施</w:t>
            </w:r>
            <w:r w:rsidRPr="00327A68">
              <w:rPr>
                <w:sz w:val="24"/>
              </w:rPr>
              <w:t>(</w:t>
            </w:r>
            <w:r w:rsidRPr="00327A68">
              <w:rPr>
                <w:sz w:val="24"/>
              </w:rPr>
              <w:t>即</w:t>
            </w:r>
            <w:r>
              <w:rPr>
                <w:rFonts w:hint="eastAsia"/>
                <w:bCs/>
                <w:sz w:val="24"/>
                <w:szCs w:val="24"/>
              </w:rPr>
              <w:t>古固寨镇污水处理厂</w:t>
            </w:r>
            <w:r w:rsidRPr="00327A68">
              <w:rPr>
                <w:sz w:val="24"/>
              </w:rPr>
              <w:t>）环境可行性分析的要求及涉及地表水环境风险</w:t>
            </w:r>
            <w:r>
              <w:rPr>
                <w:sz w:val="24"/>
              </w:rPr>
              <w:t>的，应覆盖环境风险影响范围所及的水环境保护目标水域。本项目污水</w:t>
            </w:r>
            <w:r w:rsidRPr="00327A68">
              <w:rPr>
                <w:sz w:val="24"/>
              </w:rPr>
              <w:t>为生活污水</w:t>
            </w:r>
            <w:r>
              <w:rPr>
                <w:sz w:val="24"/>
              </w:rPr>
              <w:t>及生产废水</w:t>
            </w:r>
            <w:r w:rsidRPr="00327A68">
              <w:rPr>
                <w:sz w:val="24"/>
              </w:rPr>
              <w:t>，不涉及到地表水环境风险，本次评价主要</w:t>
            </w:r>
            <w:r w:rsidRPr="00327A68">
              <w:rPr>
                <w:rFonts w:hint="eastAsia"/>
                <w:sz w:val="24"/>
              </w:rPr>
              <w:t>对</w:t>
            </w:r>
            <w:r>
              <w:rPr>
                <w:rFonts w:hint="eastAsia"/>
                <w:bCs/>
                <w:sz w:val="24"/>
                <w:szCs w:val="24"/>
              </w:rPr>
              <w:t>古固寨镇污水处理厂</w:t>
            </w:r>
            <w:r w:rsidRPr="00327A68">
              <w:rPr>
                <w:sz w:val="24"/>
              </w:rPr>
              <w:t>接管可行性进行分析。</w:t>
            </w:r>
          </w:p>
          <w:p w:rsidR="000262DB" w:rsidRPr="00CD260C" w:rsidRDefault="000262DB" w:rsidP="000262DB">
            <w:pPr>
              <w:spacing w:line="440" w:lineRule="exact"/>
              <w:ind w:firstLineChars="300" w:firstLine="720"/>
              <w:rPr>
                <w:rFonts w:ascii="黑体" w:eastAsia="黑体" w:hAnsi="黑体" w:cs="黑体"/>
                <w:bCs/>
                <w:sz w:val="24"/>
              </w:rPr>
            </w:pPr>
            <w:r w:rsidRPr="00CD260C">
              <w:rPr>
                <w:rFonts w:eastAsia="黑体"/>
                <w:bCs/>
                <w:sz w:val="24"/>
              </w:rPr>
              <w:t>表</w:t>
            </w:r>
            <w:r>
              <w:rPr>
                <w:rFonts w:eastAsia="黑体" w:hint="eastAsia"/>
                <w:bCs/>
                <w:sz w:val="24"/>
              </w:rPr>
              <w:t>3</w:t>
            </w:r>
            <w:r w:rsidR="00870A44">
              <w:rPr>
                <w:rFonts w:eastAsia="黑体" w:hint="eastAsia"/>
                <w:bCs/>
                <w:sz w:val="24"/>
              </w:rPr>
              <w:t>7</w:t>
            </w:r>
            <w:r w:rsidRPr="00CD260C">
              <w:rPr>
                <w:rFonts w:eastAsia="黑体" w:hint="eastAsia"/>
                <w:bCs/>
                <w:sz w:val="24"/>
              </w:rPr>
              <w:t xml:space="preserve">              </w:t>
            </w:r>
            <w:r w:rsidRPr="00CD260C">
              <w:rPr>
                <w:rFonts w:eastAsia="黑体"/>
                <w:bCs/>
                <w:sz w:val="24"/>
              </w:rPr>
              <w:t>水污染型建设项目评价等级判定</w:t>
            </w:r>
            <w:r w:rsidRPr="00CD260C">
              <w:rPr>
                <w:rFonts w:ascii="黑体" w:eastAsia="黑体" w:hAnsi="黑体" w:cs="黑体" w:hint="eastAsia"/>
                <w:bCs/>
                <w:sz w:val="24"/>
              </w:rPr>
              <w:t>地表水等级判定</w:t>
            </w:r>
          </w:p>
          <w:tbl>
            <w:tblPr>
              <w:tblW w:w="8984" w:type="dxa"/>
              <w:jc w:val="center"/>
              <w:tblBorders>
                <w:top w:val="single" w:sz="8" w:space="0" w:color="000000"/>
                <w:bottom w:val="single" w:sz="8" w:space="0" w:color="000000"/>
                <w:insideH w:val="single" w:sz="4" w:space="0" w:color="000000"/>
                <w:insideV w:val="single" w:sz="4" w:space="0" w:color="000000"/>
              </w:tblBorders>
              <w:tblLayout w:type="fixed"/>
              <w:tblCellMar>
                <w:left w:w="0" w:type="dxa"/>
                <w:right w:w="0" w:type="dxa"/>
              </w:tblCellMar>
              <w:tblLook w:val="0000"/>
            </w:tblPr>
            <w:tblGrid>
              <w:gridCol w:w="2997"/>
              <w:gridCol w:w="1387"/>
              <w:gridCol w:w="4600"/>
            </w:tblGrid>
            <w:tr w:rsidR="000262DB" w:rsidRPr="00CD260C" w:rsidTr="001D14FF">
              <w:trPr>
                <w:trHeight w:val="397"/>
                <w:jc w:val="center"/>
              </w:trPr>
              <w:tc>
                <w:tcPr>
                  <w:tcW w:w="2997" w:type="dxa"/>
                  <w:vMerge w:val="restart"/>
                  <w:tcBorders>
                    <w:top w:val="single" w:sz="8" w:space="0" w:color="000000"/>
                    <w:bottom w:val="single" w:sz="4" w:space="0" w:color="000000"/>
                  </w:tcBorders>
                  <w:tcMar>
                    <w:top w:w="72" w:type="dxa"/>
                    <w:left w:w="144" w:type="dxa"/>
                    <w:bottom w:w="72" w:type="dxa"/>
                    <w:right w:w="144" w:type="dxa"/>
                  </w:tcMar>
                  <w:vAlign w:val="center"/>
                </w:tcPr>
                <w:p w:rsidR="000262DB" w:rsidRPr="00CD260C" w:rsidRDefault="000262DB" w:rsidP="001D14FF">
                  <w:pPr>
                    <w:adjustRightInd w:val="0"/>
                    <w:snapToGrid w:val="0"/>
                    <w:jc w:val="center"/>
                    <w:rPr>
                      <w:b/>
                      <w:sz w:val="21"/>
                      <w:szCs w:val="21"/>
                    </w:rPr>
                  </w:pPr>
                  <w:r w:rsidRPr="00CD260C">
                    <w:rPr>
                      <w:b/>
                      <w:sz w:val="21"/>
                      <w:szCs w:val="21"/>
                    </w:rPr>
                    <w:t>评价等级</w:t>
                  </w:r>
                </w:p>
              </w:tc>
              <w:tc>
                <w:tcPr>
                  <w:tcW w:w="5987" w:type="dxa"/>
                  <w:gridSpan w:val="2"/>
                  <w:tcBorders>
                    <w:top w:val="single" w:sz="8" w:space="0" w:color="000000"/>
                    <w:bottom w:val="single" w:sz="4" w:space="0" w:color="000000"/>
                  </w:tcBorders>
                  <w:tcMar>
                    <w:top w:w="72" w:type="dxa"/>
                    <w:left w:w="144" w:type="dxa"/>
                    <w:bottom w:w="72" w:type="dxa"/>
                    <w:right w:w="144" w:type="dxa"/>
                  </w:tcMar>
                  <w:vAlign w:val="center"/>
                </w:tcPr>
                <w:p w:rsidR="000262DB" w:rsidRPr="00CD260C" w:rsidRDefault="000262DB" w:rsidP="001D14FF">
                  <w:pPr>
                    <w:adjustRightInd w:val="0"/>
                    <w:snapToGrid w:val="0"/>
                    <w:jc w:val="center"/>
                    <w:rPr>
                      <w:b/>
                      <w:sz w:val="21"/>
                      <w:szCs w:val="21"/>
                    </w:rPr>
                  </w:pPr>
                  <w:r w:rsidRPr="00CD260C">
                    <w:rPr>
                      <w:b/>
                      <w:sz w:val="21"/>
                      <w:szCs w:val="21"/>
                    </w:rPr>
                    <w:t>判定依据</w:t>
                  </w:r>
                </w:p>
              </w:tc>
            </w:tr>
            <w:tr w:rsidR="000262DB" w:rsidRPr="00CD260C" w:rsidTr="001D14FF">
              <w:trPr>
                <w:trHeight w:val="397"/>
                <w:jc w:val="center"/>
              </w:trPr>
              <w:tc>
                <w:tcPr>
                  <w:tcW w:w="2997" w:type="dxa"/>
                  <w:vMerge/>
                  <w:tcBorders>
                    <w:top w:val="single" w:sz="4" w:space="0" w:color="000000"/>
                    <w:bottom w:val="single" w:sz="8" w:space="0" w:color="000000"/>
                  </w:tcBorders>
                  <w:vAlign w:val="center"/>
                </w:tcPr>
                <w:p w:rsidR="000262DB" w:rsidRPr="00CD260C" w:rsidRDefault="000262DB" w:rsidP="001D14FF">
                  <w:pPr>
                    <w:widowControl/>
                    <w:adjustRightInd w:val="0"/>
                    <w:snapToGrid w:val="0"/>
                    <w:jc w:val="center"/>
                    <w:rPr>
                      <w:b/>
                      <w:sz w:val="21"/>
                      <w:szCs w:val="21"/>
                    </w:rPr>
                  </w:pPr>
                </w:p>
              </w:tc>
              <w:tc>
                <w:tcPr>
                  <w:tcW w:w="1387" w:type="dxa"/>
                  <w:tcBorders>
                    <w:top w:val="single" w:sz="4" w:space="0" w:color="000000"/>
                    <w:bottom w:val="single" w:sz="8" w:space="0" w:color="000000"/>
                  </w:tcBorders>
                  <w:tcMar>
                    <w:top w:w="72" w:type="dxa"/>
                    <w:left w:w="144" w:type="dxa"/>
                    <w:bottom w:w="72" w:type="dxa"/>
                    <w:right w:w="144" w:type="dxa"/>
                  </w:tcMar>
                  <w:vAlign w:val="center"/>
                </w:tcPr>
                <w:p w:rsidR="000262DB" w:rsidRPr="00CD260C" w:rsidRDefault="000262DB" w:rsidP="001D14FF">
                  <w:pPr>
                    <w:adjustRightInd w:val="0"/>
                    <w:snapToGrid w:val="0"/>
                    <w:jc w:val="center"/>
                    <w:rPr>
                      <w:b/>
                      <w:sz w:val="21"/>
                      <w:szCs w:val="21"/>
                    </w:rPr>
                  </w:pPr>
                  <w:r w:rsidRPr="00CD260C">
                    <w:rPr>
                      <w:b/>
                      <w:sz w:val="21"/>
                      <w:szCs w:val="21"/>
                    </w:rPr>
                    <w:t>排放方式</w:t>
                  </w:r>
                </w:p>
              </w:tc>
              <w:tc>
                <w:tcPr>
                  <w:tcW w:w="4600" w:type="dxa"/>
                  <w:tcBorders>
                    <w:top w:val="single" w:sz="4" w:space="0" w:color="000000"/>
                    <w:bottom w:val="single" w:sz="8" w:space="0" w:color="000000"/>
                  </w:tcBorders>
                  <w:tcMar>
                    <w:top w:w="72" w:type="dxa"/>
                    <w:left w:w="144" w:type="dxa"/>
                    <w:bottom w:w="72" w:type="dxa"/>
                    <w:right w:w="144" w:type="dxa"/>
                  </w:tcMar>
                  <w:vAlign w:val="center"/>
                </w:tcPr>
                <w:p w:rsidR="000262DB" w:rsidRPr="00CD260C" w:rsidRDefault="000262DB" w:rsidP="001D14FF">
                  <w:pPr>
                    <w:adjustRightInd w:val="0"/>
                    <w:snapToGrid w:val="0"/>
                    <w:jc w:val="center"/>
                    <w:rPr>
                      <w:b/>
                      <w:sz w:val="21"/>
                      <w:szCs w:val="21"/>
                    </w:rPr>
                  </w:pPr>
                  <w:r w:rsidRPr="00CD260C">
                    <w:rPr>
                      <w:b/>
                      <w:sz w:val="21"/>
                      <w:szCs w:val="21"/>
                    </w:rPr>
                    <w:t>废水排放量</w:t>
                  </w:r>
                  <w:r w:rsidRPr="00CD260C">
                    <w:rPr>
                      <w:b/>
                      <w:sz w:val="21"/>
                      <w:szCs w:val="21"/>
                    </w:rPr>
                    <w:t>Q/m</w:t>
                  </w:r>
                  <w:r w:rsidRPr="00CD260C">
                    <w:rPr>
                      <w:b/>
                      <w:sz w:val="21"/>
                      <w:szCs w:val="21"/>
                      <w:vertAlign w:val="superscript"/>
                    </w:rPr>
                    <w:t>3</w:t>
                  </w:r>
                  <w:r w:rsidRPr="00CD260C">
                    <w:rPr>
                      <w:b/>
                      <w:sz w:val="21"/>
                      <w:szCs w:val="21"/>
                    </w:rPr>
                    <w:t>/d</w:t>
                  </w:r>
                  <w:r w:rsidRPr="00CD260C">
                    <w:rPr>
                      <w:b/>
                      <w:sz w:val="21"/>
                      <w:szCs w:val="21"/>
                    </w:rPr>
                    <w:t>；水污染物当量数</w:t>
                  </w:r>
                  <w:r w:rsidRPr="00CD260C">
                    <w:rPr>
                      <w:b/>
                      <w:sz w:val="21"/>
                      <w:szCs w:val="21"/>
                    </w:rPr>
                    <w:t>W/</w:t>
                  </w:r>
                  <w:r w:rsidRPr="00CD260C">
                    <w:rPr>
                      <w:b/>
                      <w:sz w:val="21"/>
                      <w:szCs w:val="21"/>
                    </w:rPr>
                    <w:t>无量纲</w:t>
                  </w:r>
                </w:p>
              </w:tc>
            </w:tr>
            <w:tr w:rsidR="000262DB" w:rsidRPr="00CD260C" w:rsidTr="001D14FF">
              <w:trPr>
                <w:trHeight w:val="397"/>
                <w:jc w:val="center"/>
              </w:trPr>
              <w:tc>
                <w:tcPr>
                  <w:tcW w:w="2997" w:type="dxa"/>
                  <w:tcBorders>
                    <w:top w:val="single" w:sz="8" w:space="0" w:color="000000"/>
                  </w:tcBorders>
                  <w:tcMar>
                    <w:top w:w="72" w:type="dxa"/>
                    <w:left w:w="144" w:type="dxa"/>
                    <w:bottom w:w="72" w:type="dxa"/>
                    <w:right w:w="144" w:type="dxa"/>
                  </w:tcMar>
                  <w:vAlign w:val="center"/>
                </w:tcPr>
                <w:p w:rsidR="000262DB" w:rsidRPr="00CD260C" w:rsidRDefault="000262DB" w:rsidP="001D14FF">
                  <w:pPr>
                    <w:adjustRightInd w:val="0"/>
                    <w:snapToGrid w:val="0"/>
                    <w:jc w:val="center"/>
                    <w:rPr>
                      <w:sz w:val="21"/>
                      <w:szCs w:val="21"/>
                    </w:rPr>
                  </w:pPr>
                  <w:r w:rsidRPr="00CD260C">
                    <w:rPr>
                      <w:sz w:val="21"/>
                      <w:szCs w:val="21"/>
                    </w:rPr>
                    <w:t>一级</w:t>
                  </w:r>
                </w:p>
              </w:tc>
              <w:tc>
                <w:tcPr>
                  <w:tcW w:w="1387" w:type="dxa"/>
                  <w:tcBorders>
                    <w:top w:val="single" w:sz="8" w:space="0" w:color="000000"/>
                  </w:tcBorders>
                  <w:tcMar>
                    <w:top w:w="72" w:type="dxa"/>
                    <w:left w:w="144" w:type="dxa"/>
                    <w:bottom w:w="72" w:type="dxa"/>
                    <w:right w:w="144" w:type="dxa"/>
                  </w:tcMar>
                  <w:vAlign w:val="center"/>
                </w:tcPr>
                <w:p w:rsidR="000262DB" w:rsidRPr="00CD260C" w:rsidRDefault="000262DB" w:rsidP="001D14FF">
                  <w:pPr>
                    <w:adjustRightInd w:val="0"/>
                    <w:snapToGrid w:val="0"/>
                    <w:jc w:val="center"/>
                    <w:rPr>
                      <w:sz w:val="21"/>
                      <w:szCs w:val="21"/>
                    </w:rPr>
                  </w:pPr>
                  <w:r w:rsidRPr="00CD260C">
                    <w:rPr>
                      <w:sz w:val="21"/>
                      <w:szCs w:val="21"/>
                    </w:rPr>
                    <w:t>直接排放</w:t>
                  </w:r>
                </w:p>
              </w:tc>
              <w:tc>
                <w:tcPr>
                  <w:tcW w:w="4600" w:type="dxa"/>
                  <w:tcBorders>
                    <w:top w:val="single" w:sz="8" w:space="0" w:color="000000"/>
                  </w:tcBorders>
                  <w:tcMar>
                    <w:top w:w="72" w:type="dxa"/>
                    <w:left w:w="144" w:type="dxa"/>
                    <w:bottom w:w="72" w:type="dxa"/>
                    <w:right w:w="144" w:type="dxa"/>
                  </w:tcMar>
                  <w:vAlign w:val="center"/>
                </w:tcPr>
                <w:p w:rsidR="000262DB" w:rsidRPr="00CD260C" w:rsidRDefault="000262DB" w:rsidP="001D14FF">
                  <w:pPr>
                    <w:adjustRightInd w:val="0"/>
                    <w:snapToGrid w:val="0"/>
                    <w:jc w:val="center"/>
                    <w:rPr>
                      <w:sz w:val="21"/>
                      <w:szCs w:val="21"/>
                    </w:rPr>
                  </w:pPr>
                  <w:r w:rsidRPr="00CD260C">
                    <w:rPr>
                      <w:sz w:val="21"/>
                      <w:szCs w:val="21"/>
                    </w:rPr>
                    <w:t>Q≥20000</w:t>
                  </w:r>
                  <w:r w:rsidRPr="00CD260C">
                    <w:rPr>
                      <w:sz w:val="21"/>
                      <w:szCs w:val="21"/>
                    </w:rPr>
                    <w:t>或</w:t>
                  </w:r>
                  <w:r w:rsidRPr="00CD260C">
                    <w:rPr>
                      <w:sz w:val="21"/>
                      <w:szCs w:val="21"/>
                    </w:rPr>
                    <w:t>W≥600000</w:t>
                  </w:r>
                </w:p>
              </w:tc>
            </w:tr>
            <w:tr w:rsidR="000262DB" w:rsidRPr="00CD260C" w:rsidTr="001D14FF">
              <w:trPr>
                <w:trHeight w:val="397"/>
                <w:jc w:val="center"/>
              </w:trPr>
              <w:tc>
                <w:tcPr>
                  <w:tcW w:w="2997" w:type="dxa"/>
                  <w:tcMar>
                    <w:top w:w="72" w:type="dxa"/>
                    <w:left w:w="144" w:type="dxa"/>
                    <w:bottom w:w="72" w:type="dxa"/>
                    <w:right w:w="144" w:type="dxa"/>
                  </w:tcMar>
                  <w:vAlign w:val="center"/>
                </w:tcPr>
                <w:p w:rsidR="000262DB" w:rsidRPr="00CD260C" w:rsidRDefault="000262DB" w:rsidP="001D14FF">
                  <w:pPr>
                    <w:adjustRightInd w:val="0"/>
                    <w:snapToGrid w:val="0"/>
                    <w:jc w:val="center"/>
                    <w:rPr>
                      <w:sz w:val="21"/>
                      <w:szCs w:val="21"/>
                    </w:rPr>
                  </w:pPr>
                  <w:r w:rsidRPr="00CD260C">
                    <w:rPr>
                      <w:sz w:val="21"/>
                      <w:szCs w:val="21"/>
                    </w:rPr>
                    <w:t>二级</w:t>
                  </w:r>
                </w:p>
              </w:tc>
              <w:tc>
                <w:tcPr>
                  <w:tcW w:w="1387" w:type="dxa"/>
                  <w:tcMar>
                    <w:top w:w="72" w:type="dxa"/>
                    <w:left w:w="144" w:type="dxa"/>
                    <w:bottom w:w="72" w:type="dxa"/>
                    <w:right w:w="144" w:type="dxa"/>
                  </w:tcMar>
                  <w:vAlign w:val="center"/>
                </w:tcPr>
                <w:p w:rsidR="000262DB" w:rsidRPr="00CD260C" w:rsidRDefault="000262DB" w:rsidP="001D14FF">
                  <w:pPr>
                    <w:adjustRightInd w:val="0"/>
                    <w:snapToGrid w:val="0"/>
                    <w:jc w:val="center"/>
                    <w:rPr>
                      <w:sz w:val="21"/>
                      <w:szCs w:val="21"/>
                    </w:rPr>
                  </w:pPr>
                  <w:r w:rsidRPr="00CD260C">
                    <w:rPr>
                      <w:sz w:val="21"/>
                      <w:szCs w:val="21"/>
                    </w:rPr>
                    <w:t>直接排放</w:t>
                  </w:r>
                </w:p>
              </w:tc>
              <w:tc>
                <w:tcPr>
                  <w:tcW w:w="4600" w:type="dxa"/>
                  <w:tcMar>
                    <w:top w:w="72" w:type="dxa"/>
                    <w:left w:w="144" w:type="dxa"/>
                    <w:bottom w:w="72" w:type="dxa"/>
                    <w:right w:w="144" w:type="dxa"/>
                  </w:tcMar>
                  <w:vAlign w:val="center"/>
                </w:tcPr>
                <w:p w:rsidR="000262DB" w:rsidRPr="00CD260C" w:rsidRDefault="000262DB" w:rsidP="001D14FF">
                  <w:pPr>
                    <w:adjustRightInd w:val="0"/>
                    <w:snapToGrid w:val="0"/>
                    <w:jc w:val="center"/>
                    <w:rPr>
                      <w:sz w:val="21"/>
                      <w:szCs w:val="21"/>
                    </w:rPr>
                  </w:pPr>
                  <w:r w:rsidRPr="00CD260C">
                    <w:rPr>
                      <w:sz w:val="21"/>
                      <w:szCs w:val="21"/>
                    </w:rPr>
                    <w:t>其他</w:t>
                  </w:r>
                </w:p>
              </w:tc>
            </w:tr>
            <w:tr w:rsidR="000262DB" w:rsidRPr="00CD260C" w:rsidTr="001D14FF">
              <w:trPr>
                <w:trHeight w:val="397"/>
                <w:jc w:val="center"/>
              </w:trPr>
              <w:tc>
                <w:tcPr>
                  <w:tcW w:w="2997" w:type="dxa"/>
                  <w:tcMar>
                    <w:top w:w="72" w:type="dxa"/>
                    <w:left w:w="144" w:type="dxa"/>
                    <w:bottom w:w="72" w:type="dxa"/>
                    <w:right w:w="144" w:type="dxa"/>
                  </w:tcMar>
                  <w:vAlign w:val="center"/>
                </w:tcPr>
                <w:p w:rsidR="000262DB" w:rsidRPr="00CD260C" w:rsidRDefault="000262DB" w:rsidP="001D14FF">
                  <w:pPr>
                    <w:adjustRightInd w:val="0"/>
                    <w:snapToGrid w:val="0"/>
                    <w:jc w:val="center"/>
                    <w:rPr>
                      <w:sz w:val="21"/>
                      <w:szCs w:val="21"/>
                    </w:rPr>
                  </w:pPr>
                  <w:r w:rsidRPr="00CD260C">
                    <w:rPr>
                      <w:sz w:val="21"/>
                      <w:szCs w:val="21"/>
                    </w:rPr>
                    <w:t>三级</w:t>
                  </w:r>
                  <w:r w:rsidRPr="00CD260C">
                    <w:rPr>
                      <w:sz w:val="21"/>
                      <w:szCs w:val="21"/>
                    </w:rPr>
                    <w:t>A</w:t>
                  </w:r>
                </w:p>
              </w:tc>
              <w:tc>
                <w:tcPr>
                  <w:tcW w:w="1387" w:type="dxa"/>
                  <w:tcMar>
                    <w:top w:w="72" w:type="dxa"/>
                    <w:left w:w="144" w:type="dxa"/>
                    <w:bottom w:w="72" w:type="dxa"/>
                    <w:right w:w="144" w:type="dxa"/>
                  </w:tcMar>
                  <w:vAlign w:val="center"/>
                </w:tcPr>
                <w:p w:rsidR="000262DB" w:rsidRPr="00CD260C" w:rsidRDefault="000262DB" w:rsidP="001D14FF">
                  <w:pPr>
                    <w:adjustRightInd w:val="0"/>
                    <w:snapToGrid w:val="0"/>
                    <w:jc w:val="center"/>
                    <w:rPr>
                      <w:sz w:val="21"/>
                      <w:szCs w:val="21"/>
                    </w:rPr>
                  </w:pPr>
                  <w:r w:rsidRPr="00CD260C">
                    <w:rPr>
                      <w:sz w:val="21"/>
                      <w:szCs w:val="21"/>
                    </w:rPr>
                    <w:t>直接排放</w:t>
                  </w:r>
                </w:p>
              </w:tc>
              <w:tc>
                <w:tcPr>
                  <w:tcW w:w="4600" w:type="dxa"/>
                  <w:tcMar>
                    <w:top w:w="72" w:type="dxa"/>
                    <w:left w:w="144" w:type="dxa"/>
                    <w:bottom w:w="72" w:type="dxa"/>
                    <w:right w:w="144" w:type="dxa"/>
                  </w:tcMar>
                  <w:vAlign w:val="center"/>
                </w:tcPr>
                <w:p w:rsidR="000262DB" w:rsidRPr="00CD260C" w:rsidRDefault="000262DB" w:rsidP="001D14FF">
                  <w:pPr>
                    <w:adjustRightInd w:val="0"/>
                    <w:snapToGrid w:val="0"/>
                    <w:jc w:val="center"/>
                    <w:rPr>
                      <w:sz w:val="21"/>
                      <w:szCs w:val="21"/>
                    </w:rPr>
                  </w:pPr>
                  <w:r w:rsidRPr="00CD260C">
                    <w:rPr>
                      <w:sz w:val="21"/>
                      <w:szCs w:val="21"/>
                    </w:rPr>
                    <w:t>Q</w:t>
                  </w:r>
                  <w:r w:rsidRPr="00CD260C">
                    <w:rPr>
                      <w:sz w:val="21"/>
                      <w:szCs w:val="21"/>
                    </w:rPr>
                    <w:t>＜</w:t>
                  </w:r>
                  <w:r w:rsidRPr="00CD260C">
                    <w:rPr>
                      <w:sz w:val="21"/>
                      <w:szCs w:val="21"/>
                    </w:rPr>
                    <w:t>200</w:t>
                  </w:r>
                  <w:r w:rsidRPr="00CD260C">
                    <w:rPr>
                      <w:sz w:val="21"/>
                      <w:szCs w:val="21"/>
                    </w:rPr>
                    <w:t>且</w:t>
                  </w:r>
                  <w:r w:rsidRPr="00CD260C">
                    <w:rPr>
                      <w:sz w:val="21"/>
                      <w:szCs w:val="21"/>
                    </w:rPr>
                    <w:t>W</w:t>
                  </w:r>
                  <w:r w:rsidRPr="00CD260C">
                    <w:rPr>
                      <w:sz w:val="21"/>
                      <w:szCs w:val="21"/>
                    </w:rPr>
                    <w:t>＜</w:t>
                  </w:r>
                  <w:r w:rsidRPr="00CD260C">
                    <w:rPr>
                      <w:sz w:val="21"/>
                      <w:szCs w:val="21"/>
                    </w:rPr>
                    <w:t>6000</w:t>
                  </w:r>
                </w:p>
              </w:tc>
            </w:tr>
            <w:tr w:rsidR="000262DB" w:rsidRPr="00CD260C" w:rsidTr="001D14FF">
              <w:trPr>
                <w:trHeight w:val="397"/>
                <w:jc w:val="center"/>
              </w:trPr>
              <w:tc>
                <w:tcPr>
                  <w:tcW w:w="2997" w:type="dxa"/>
                  <w:tcMar>
                    <w:top w:w="72" w:type="dxa"/>
                    <w:left w:w="144" w:type="dxa"/>
                    <w:bottom w:w="72" w:type="dxa"/>
                    <w:right w:w="144" w:type="dxa"/>
                  </w:tcMar>
                  <w:vAlign w:val="center"/>
                </w:tcPr>
                <w:p w:rsidR="000262DB" w:rsidRPr="00CD260C" w:rsidRDefault="000262DB" w:rsidP="001D14FF">
                  <w:pPr>
                    <w:adjustRightInd w:val="0"/>
                    <w:snapToGrid w:val="0"/>
                    <w:jc w:val="center"/>
                    <w:rPr>
                      <w:sz w:val="21"/>
                      <w:szCs w:val="21"/>
                    </w:rPr>
                  </w:pPr>
                  <w:r w:rsidRPr="00CD260C">
                    <w:rPr>
                      <w:sz w:val="21"/>
                      <w:szCs w:val="21"/>
                    </w:rPr>
                    <w:t>三级</w:t>
                  </w:r>
                  <w:r w:rsidRPr="00CD260C">
                    <w:rPr>
                      <w:sz w:val="21"/>
                      <w:szCs w:val="21"/>
                    </w:rPr>
                    <w:t>B</w:t>
                  </w:r>
                </w:p>
              </w:tc>
              <w:tc>
                <w:tcPr>
                  <w:tcW w:w="1387" w:type="dxa"/>
                  <w:tcMar>
                    <w:top w:w="72" w:type="dxa"/>
                    <w:left w:w="144" w:type="dxa"/>
                    <w:bottom w:w="72" w:type="dxa"/>
                    <w:right w:w="144" w:type="dxa"/>
                  </w:tcMar>
                  <w:vAlign w:val="center"/>
                </w:tcPr>
                <w:p w:rsidR="000262DB" w:rsidRPr="00CD260C" w:rsidRDefault="000262DB" w:rsidP="001D14FF">
                  <w:pPr>
                    <w:adjustRightInd w:val="0"/>
                    <w:snapToGrid w:val="0"/>
                    <w:jc w:val="center"/>
                    <w:rPr>
                      <w:sz w:val="21"/>
                      <w:szCs w:val="21"/>
                    </w:rPr>
                  </w:pPr>
                  <w:r w:rsidRPr="00CD260C">
                    <w:rPr>
                      <w:sz w:val="21"/>
                      <w:szCs w:val="21"/>
                    </w:rPr>
                    <w:t>间接排放</w:t>
                  </w:r>
                </w:p>
              </w:tc>
              <w:tc>
                <w:tcPr>
                  <w:tcW w:w="4600" w:type="dxa"/>
                  <w:tcMar>
                    <w:top w:w="72" w:type="dxa"/>
                    <w:left w:w="144" w:type="dxa"/>
                    <w:bottom w:w="72" w:type="dxa"/>
                    <w:right w:w="144" w:type="dxa"/>
                  </w:tcMar>
                  <w:vAlign w:val="center"/>
                </w:tcPr>
                <w:p w:rsidR="000262DB" w:rsidRPr="00CD260C" w:rsidRDefault="000262DB" w:rsidP="001D14FF">
                  <w:pPr>
                    <w:adjustRightInd w:val="0"/>
                    <w:snapToGrid w:val="0"/>
                    <w:jc w:val="center"/>
                    <w:rPr>
                      <w:sz w:val="21"/>
                      <w:szCs w:val="21"/>
                    </w:rPr>
                  </w:pPr>
                  <w:r w:rsidRPr="00CD260C">
                    <w:rPr>
                      <w:sz w:val="21"/>
                      <w:szCs w:val="21"/>
                    </w:rPr>
                    <w:t>-</w:t>
                  </w:r>
                </w:p>
              </w:tc>
            </w:tr>
          </w:tbl>
          <w:p w:rsidR="000262DB" w:rsidRPr="002637DF" w:rsidRDefault="000262DB" w:rsidP="000262DB">
            <w:pPr>
              <w:adjustRightInd w:val="0"/>
              <w:spacing w:line="440" w:lineRule="exact"/>
              <w:ind w:firstLineChars="200" w:firstLine="480"/>
              <w:rPr>
                <w:sz w:val="24"/>
              </w:rPr>
            </w:pPr>
            <w:r w:rsidRPr="002637DF">
              <w:rPr>
                <w:sz w:val="24"/>
              </w:rPr>
              <w:t>（</w:t>
            </w:r>
            <w:r w:rsidRPr="002637DF">
              <w:rPr>
                <w:rFonts w:hint="eastAsia"/>
                <w:sz w:val="24"/>
              </w:rPr>
              <w:t>3</w:t>
            </w:r>
            <w:r w:rsidRPr="002637DF">
              <w:rPr>
                <w:sz w:val="24"/>
              </w:rPr>
              <w:t>）污水接管可行性分析</w:t>
            </w:r>
          </w:p>
          <w:p w:rsidR="000262DB" w:rsidRPr="000A4DE3" w:rsidRDefault="000262DB" w:rsidP="000262DB">
            <w:pPr>
              <w:autoSpaceDE w:val="0"/>
              <w:autoSpaceDN w:val="0"/>
              <w:spacing w:line="440" w:lineRule="exact"/>
              <w:ind w:firstLineChars="200" w:firstLine="480"/>
              <w:rPr>
                <w:color w:val="000000" w:themeColor="text1"/>
                <w:sz w:val="24"/>
                <w:lang w:val="zh-CN"/>
              </w:rPr>
            </w:pPr>
            <w:r w:rsidRPr="000A4DE3">
              <w:rPr>
                <w:color w:val="000000" w:themeColor="text1"/>
                <w:sz w:val="24"/>
                <w:lang w:val="zh-CN"/>
              </w:rPr>
              <w:t>项目运营期产生的</w:t>
            </w:r>
            <w:r w:rsidRPr="000A4DE3">
              <w:rPr>
                <w:rFonts w:hint="eastAsia"/>
                <w:color w:val="000000" w:themeColor="text1"/>
                <w:sz w:val="24"/>
                <w:lang w:val="zh-CN"/>
              </w:rPr>
              <w:t>生活污水</w:t>
            </w:r>
            <w:r w:rsidRPr="000A4DE3">
              <w:rPr>
                <w:color w:val="000000" w:themeColor="text1"/>
                <w:sz w:val="24"/>
              </w:rPr>
              <w:t>排入</w:t>
            </w:r>
            <w:r w:rsidRPr="000A4DE3">
              <w:rPr>
                <w:rFonts w:hint="eastAsia"/>
                <w:color w:val="000000" w:themeColor="text1"/>
                <w:sz w:val="24"/>
              </w:rPr>
              <w:t>古固寨镇</w:t>
            </w:r>
            <w:r w:rsidRPr="000A4DE3">
              <w:rPr>
                <w:color w:val="000000" w:themeColor="text1"/>
                <w:sz w:val="24"/>
              </w:rPr>
              <w:t>污水处理厂</w:t>
            </w:r>
            <w:r w:rsidRPr="000A4DE3">
              <w:rPr>
                <w:rFonts w:hint="eastAsia"/>
                <w:color w:val="000000" w:themeColor="text1"/>
                <w:sz w:val="24"/>
                <w:lang w:val="zh-CN"/>
              </w:rPr>
              <w:t>。</w:t>
            </w:r>
          </w:p>
          <w:p w:rsidR="000262DB" w:rsidRPr="000A4DE3" w:rsidRDefault="000262DB" w:rsidP="000262DB">
            <w:pPr>
              <w:autoSpaceDE w:val="0"/>
              <w:autoSpaceDN w:val="0"/>
              <w:spacing w:line="440" w:lineRule="exact"/>
              <w:ind w:firstLineChars="200" w:firstLine="480"/>
              <w:rPr>
                <w:color w:val="000000" w:themeColor="text1"/>
                <w:sz w:val="24"/>
              </w:rPr>
            </w:pPr>
            <w:r w:rsidRPr="000A4DE3">
              <w:rPr>
                <w:rFonts w:hint="eastAsia"/>
                <w:bCs/>
                <w:color w:val="000000" w:themeColor="text1"/>
                <w:sz w:val="24"/>
                <w:szCs w:val="24"/>
              </w:rPr>
              <w:t>古固寨镇</w:t>
            </w:r>
            <w:r w:rsidRPr="000A4DE3">
              <w:rPr>
                <w:bCs/>
                <w:color w:val="000000" w:themeColor="text1"/>
                <w:sz w:val="24"/>
                <w:szCs w:val="24"/>
              </w:rPr>
              <w:t>污水处理工程设计污水处理能力</w:t>
            </w:r>
            <w:r w:rsidRPr="000A4DE3">
              <w:rPr>
                <w:rFonts w:hint="eastAsia"/>
                <w:bCs/>
                <w:color w:val="000000" w:themeColor="text1"/>
                <w:sz w:val="24"/>
                <w:szCs w:val="24"/>
              </w:rPr>
              <w:t>2.5</w:t>
            </w:r>
            <w:r w:rsidRPr="000A4DE3">
              <w:rPr>
                <w:bCs/>
                <w:color w:val="000000" w:themeColor="text1"/>
                <w:sz w:val="24"/>
                <w:szCs w:val="24"/>
              </w:rPr>
              <w:t>万</w:t>
            </w:r>
            <w:r w:rsidR="00662FDB" w:rsidRPr="00662FDB">
              <w:rPr>
                <w:bCs/>
                <w:color w:val="000000" w:themeColor="text1"/>
                <w:sz w:val="24"/>
                <w:szCs w:val="24"/>
              </w:rPr>
              <w:t>m</w:t>
            </w:r>
            <w:r w:rsidR="00662FDB" w:rsidRPr="00662FDB">
              <w:rPr>
                <w:bCs/>
                <w:color w:val="000000" w:themeColor="text1"/>
                <w:sz w:val="24"/>
                <w:szCs w:val="24"/>
                <w:vertAlign w:val="superscript"/>
              </w:rPr>
              <w:t>3</w:t>
            </w:r>
            <w:r w:rsidRPr="000A4DE3">
              <w:rPr>
                <w:bCs/>
                <w:color w:val="000000" w:themeColor="text1"/>
                <w:sz w:val="24"/>
                <w:szCs w:val="24"/>
              </w:rPr>
              <w:t>/d</w:t>
            </w:r>
            <w:r w:rsidRPr="000A4DE3">
              <w:rPr>
                <w:bCs/>
                <w:color w:val="000000" w:themeColor="text1"/>
                <w:sz w:val="24"/>
                <w:szCs w:val="24"/>
              </w:rPr>
              <w:t>。本项目位于</w:t>
            </w:r>
            <w:r w:rsidRPr="000A4DE3">
              <w:rPr>
                <w:rFonts w:hAnsi="宋体"/>
                <w:color w:val="000000" w:themeColor="text1"/>
                <w:sz w:val="24"/>
                <w:szCs w:val="24"/>
              </w:rPr>
              <w:t>新乡市新乡县</w:t>
            </w:r>
            <w:r w:rsidRPr="000A4DE3">
              <w:rPr>
                <w:rFonts w:hAnsi="宋体" w:hint="eastAsia"/>
                <w:color w:val="000000" w:themeColor="text1"/>
                <w:sz w:val="24"/>
                <w:szCs w:val="24"/>
              </w:rPr>
              <w:t>古固寨镇产业集聚区玉源路</w:t>
            </w:r>
            <w:r>
              <w:rPr>
                <w:rFonts w:hAnsi="宋体" w:hint="eastAsia"/>
                <w:color w:val="000000" w:themeColor="text1"/>
                <w:sz w:val="24"/>
                <w:szCs w:val="24"/>
              </w:rPr>
              <w:t>5</w:t>
            </w:r>
            <w:r w:rsidRPr="000A4DE3">
              <w:rPr>
                <w:rFonts w:hAnsi="宋体" w:hint="eastAsia"/>
                <w:color w:val="000000" w:themeColor="text1"/>
                <w:sz w:val="24"/>
                <w:szCs w:val="24"/>
              </w:rPr>
              <w:t>号</w:t>
            </w:r>
            <w:r w:rsidRPr="000A4DE3">
              <w:rPr>
                <w:bCs/>
                <w:color w:val="000000" w:themeColor="text1"/>
                <w:sz w:val="24"/>
                <w:szCs w:val="24"/>
              </w:rPr>
              <w:t>，在</w:t>
            </w:r>
            <w:r w:rsidRPr="000A4DE3">
              <w:rPr>
                <w:rFonts w:hint="eastAsia"/>
                <w:bCs/>
                <w:color w:val="000000" w:themeColor="text1"/>
                <w:sz w:val="24"/>
                <w:szCs w:val="24"/>
              </w:rPr>
              <w:t>古固寨镇</w:t>
            </w:r>
            <w:r w:rsidRPr="000A4DE3">
              <w:rPr>
                <w:bCs/>
                <w:color w:val="000000" w:themeColor="text1"/>
                <w:sz w:val="24"/>
                <w:szCs w:val="24"/>
              </w:rPr>
              <w:t>污水处理厂收水范围内，项目废水排放总量为</w:t>
            </w:r>
            <w:r>
              <w:rPr>
                <w:rFonts w:hint="eastAsia"/>
                <w:color w:val="000000" w:themeColor="text1"/>
                <w:sz w:val="24"/>
              </w:rPr>
              <w:t>0.72</w:t>
            </w:r>
            <w:r w:rsidRPr="000A4DE3">
              <w:rPr>
                <w:rFonts w:hint="eastAsia"/>
                <w:color w:val="000000" w:themeColor="text1"/>
                <w:sz w:val="24"/>
              </w:rPr>
              <w:t>m</w:t>
            </w:r>
            <w:r w:rsidRPr="000A4DE3">
              <w:rPr>
                <w:rFonts w:hint="eastAsia"/>
                <w:color w:val="000000" w:themeColor="text1"/>
                <w:sz w:val="24"/>
                <w:vertAlign w:val="superscript"/>
              </w:rPr>
              <w:t>3</w:t>
            </w:r>
            <w:r w:rsidRPr="000A4DE3">
              <w:rPr>
                <w:rFonts w:hint="eastAsia"/>
                <w:color w:val="000000" w:themeColor="text1"/>
                <w:sz w:val="24"/>
              </w:rPr>
              <w:t>/d</w:t>
            </w:r>
            <w:r w:rsidRPr="000A4DE3">
              <w:rPr>
                <w:rFonts w:hint="eastAsia"/>
                <w:bCs/>
                <w:color w:val="000000" w:themeColor="text1"/>
                <w:sz w:val="24"/>
                <w:szCs w:val="24"/>
              </w:rPr>
              <w:t>。</w:t>
            </w:r>
          </w:p>
          <w:p w:rsidR="000262DB" w:rsidRPr="000A4DE3" w:rsidRDefault="000262DB" w:rsidP="000262DB">
            <w:pPr>
              <w:adjustRightInd w:val="0"/>
              <w:snapToGrid w:val="0"/>
              <w:spacing w:line="440" w:lineRule="exact"/>
              <w:ind w:firstLineChars="200" w:firstLine="480"/>
              <w:rPr>
                <w:color w:val="000000" w:themeColor="text1"/>
                <w:sz w:val="24"/>
              </w:rPr>
            </w:pPr>
            <w:r w:rsidRPr="000A4DE3">
              <w:rPr>
                <w:color w:val="000000" w:themeColor="text1"/>
                <w:sz w:val="24"/>
              </w:rPr>
              <w:t>本项目从污水水量、污水水质和处理后尾水达标排放三方面论述废水接管具有可行性。</w:t>
            </w:r>
          </w:p>
          <w:p w:rsidR="000262DB" w:rsidRPr="000A4DE3" w:rsidRDefault="000262DB" w:rsidP="000262DB">
            <w:pPr>
              <w:spacing w:line="440" w:lineRule="exact"/>
              <w:ind w:firstLineChars="200" w:firstLine="480"/>
              <w:rPr>
                <w:color w:val="000000" w:themeColor="text1"/>
                <w:sz w:val="24"/>
              </w:rPr>
            </w:pPr>
            <w:r w:rsidRPr="000A4DE3">
              <w:rPr>
                <w:rFonts w:ascii="宋体" w:hAnsi="宋体" w:cs="宋体" w:hint="eastAsia"/>
                <w:color w:val="000000" w:themeColor="text1"/>
                <w:sz w:val="24"/>
              </w:rPr>
              <w:t>①</w:t>
            </w:r>
            <w:r w:rsidRPr="000A4DE3">
              <w:rPr>
                <w:color w:val="000000" w:themeColor="text1"/>
                <w:sz w:val="24"/>
              </w:rPr>
              <w:t>污水水量接管可行</w:t>
            </w:r>
          </w:p>
          <w:p w:rsidR="000262DB" w:rsidRPr="000A4DE3" w:rsidRDefault="000262DB" w:rsidP="000262DB">
            <w:pPr>
              <w:adjustRightInd w:val="0"/>
              <w:snapToGrid w:val="0"/>
              <w:spacing w:line="440" w:lineRule="exact"/>
              <w:ind w:firstLineChars="200" w:firstLine="480"/>
              <w:rPr>
                <w:color w:val="000000" w:themeColor="text1"/>
                <w:sz w:val="24"/>
              </w:rPr>
            </w:pPr>
            <w:r w:rsidRPr="000A4DE3">
              <w:rPr>
                <w:rFonts w:hint="eastAsia"/>
                <w:bCs/>
                <w:color w:val="000000" w:themeColor="text1"/>
                <w:sz w:val="24"/>
                <w:szCs w:val="24"/>
              </w:rPr>
              <w:t>古固寨镇</w:t>
            </w:r>
            <w:r w:rsidRPr="000A4DE3">
              <w:rPr>
                <w:bCs/>
                <w:color w:val="000000" w:themeColor="text1"/>
                <w:sz w:val="24"/>
                <w:szCs w:val="24"/>
              </w:rPr>
              <w:t>污水处理工程设计污水处理能力</w:t>
            </w:r>
            <w:r w:rsidRPr="000A4DE3">
              <w:rPr>
                <w:rFonts w:hint="eastAsia"/>
                <w:bCs/>
                <w:color w:val="000000" w:themeColor="text1"/>
                <w:sz w:val="24"/>
                <w:szCs w:val="24"/>
              </w:rPr>
              <w:t>2.5</w:t>
            </w:r>
            <w:r w:rsidRPr="000A4DE3">
              <w:rPr>
                <w:bCs/>
                <w:color w:val="000000" w:themeColor="text1"/>
                <w:sz w:val="24"/>
                <w:szCs w:val="24"/>
              </w:rPr>
              <w:t>万</w:t>
            </w:r>
            <w:r w:rsidRPr="000A4DE3">
              <w:rPr>
                <w:bCs/>
                <w:color w:val="000000" w:themeColor="text1"/>
                <w:sz w:val="24"/>
                <w:szCs w:val="24"/>
              </w:rPr>
              <w:t>m</w:t>
            </w:r>
            <w:r w:rsidRPr="000A4DE3">
              <w:rPr>
                <w:bCs/>
                <w:color w:val="000000" w:themeColor="text1"/>
                <w:sz w:val="24"/>
                <w:szCs w:val="24"/>
                <w:vertAlign w:val="superscript"/>
              </w:rPr>
              <w:t>3</w:t>
            </w:r>
            <w:r w:rsidRPr="000A4DE3">
              <w:rPr>
                <w:bCs/>
                <w:color w:val="000000" w:themeColor="text1"/>
                <w:sz w:val="24"/>
                <w:szCs w:val="24"/>
              </w:rPr>
              <w:t>/d</w:t>
            </w:r>
            <w:r w:rsidRPr="000A4DE3">
              <w:rPr>
                <w:bCs/>
                <w:color w:val="000000" w:themeColor="text1"/>
                <w:sz w:val="24"/>
                <w:szCs w:val="24"/>
              </w:rPr>
              <w:t>，位于新乡市</w:t>
            </w:r>
            <w:r w:rsidRPr="000A4DE3">
              <w:rPr>
                <w:rFonts w:hint="eastAsia"/>
                <w:color w:val="000000" w:themeColor="text1"/>
                <w:sz w:val="24"/>
                <w:szCs w:val="24"/>
              </w:rPr>
              <w:t>古固寨</w:t>
            </w:r>
            <w:r w:rsidRPr="000A4DE3">
              <w:rPr>
                <w:color w:val="000000" w:themeColor="text1"/>
                <w:sz w:val="24"/>
                <w:szCs w:val="24"/>
              </w:rPr>
              <w:t>产业集聚区西边界外</w:t>
            </w:r>
            <w:r w:rsidRPr="000A4DE3">
              <w:rPr>
                <w:bCs/>
                <w:color w:val="000000" w:themeColor="text1"/>
                <w:sz w:val="24"/>
                <w:szCs w:val="24"/>
              </w:rPr>
              <w:t>。本项目位于</w:t>
            </w:r>
            <w:r w:rsidRPr="000A4DE3">
              <w:rPr>
                <w:rFonts w:hAnsi="宋体"/>
                <w:color w:val="000000" w:themeColor="text1"/>
                <w:sz w:val="24"/>
                <w:szCs w:val="24"/>
              </w:rPr>
              <w:t>新乡市新乡县</w:t>
            </w:r>
            <w:r w:rsidRPr="000A4DE3">
              <w:rPr>
                <w:rFonts w:hAnsi="宋体" w:hint="eastAsia"/>
                <w:color w:val="000000" w:themeColor="text1"/>
                <w:sz w:val="24"/>
                <w:szCs w:val="24"/>
              </w:rPr>
              <w:t>古固寨镇产业集聚区玉源路</w:t>
            </w:r>
            <w:r>
              <w:rPr>
                <w:rFonts w:hAnsi="宋体" w:hint="eastAsia"/>
                <w:color w:val="000000" w:themeColor="text1"/>
                <w:sz w:val="24"/>
                <w:szCs w:val="24"/>
              </w:rPr>
              <w:t>5</w:t>
            </w:r>
            <w:r w:rsidRPr="000A4DE3">
              <w:rPr>
                <w:rFonts w:hAnsi="宋体" w:hint="eastAsia"/>
                <w:color w:val="000000" w:themeColor="text1"/>
                <w:sz w:val="24"/>
                <w:szCs w:val="24"/>
              </w:rPr>
              <w:t>号</w:t>
            </w:r>
            <w:r w:rsidRPr="000A4DE3">
              <w:rPr>
                <w:bCs/>
                <w:color w:val="000000" w:themeColor="text1"/>
                <w:sz w:val="24"/>
                <w:szCs w:val="24"/>
              </w:rPr>
              <w:t>，在</w:t>
            </w:r>
            <w:r w:rsidRPr="000A4DE3">
              <w:rPr>
                <w:rFonts w:hint="eastAsia"/>
                <w:bCs/>
                <w:color w:val="000000" w:themeColor="text1"/>
                <w:sz w:val="24"/>
                <w:szCs w:val="24"/>
              </w:rPr>
              <w:t>古固寨镇污水处理厂</w:t>
            </w:r>
            <w:r w:rsidRPr="000A4DE3">
              <w:rPr>
                <w:bCs/>
                <w:color w:val="000000" w:themeColor="text1"/>
                <w:sz w:val="24"/>
                <w:szCs w:val="24"/>
              </w:rPr>
              <w:t>收水范围内，</w:t>
            </w:r>
            <w:r w:rsidRPr="000A4DE3">
              <w:rPr>
                <w:rFonts w:hint="eastAsia"/>
                <w:bCs/>
                <w:color w:val="000000" w:themeColor="text1"/>
                <w:sz w:val="24"/>
                <w:szCs w:val="24"/>
              </w:rPr>
              <w:t>本</w:t>
            </w:r>
            <w:r w:rsidRPr="000A4DE3">
              <w:rPr>
                <w:bCs/>
                <w:color w:val="000000" w:themeColor="text1"/>
                <w:sz w:val="24"/>
                <w:szCs w:val="24"/>
              </w:rPr>
              <w:t>项目废水排放量为</w:t>
            </w:r>
            <w:r>
              <w:rPr>
                <w:rFonts w:hint="eastAsia"/>
                <w:bCs/>
                <w:color w:val="000000" w:themeColor="text1"/>
                <w:sz w:val="24"/>
                <w:szCs w:val="24"/>
              </w:rPr>
              <w:t>0.72</w:t>
            </w:r>
            <w:r w:rsidRPr="000A4DE3">
              <w:rPr>
                <w:bCs/>
                <w:color w:val="000000" w:themeColor="text1"/>
                <w:sz w:val="24"/>
                <w:szCs w:val="24"/>
              </w:rPr>
              <w:t>m</w:t>
            </w:r>
            <w:r w:rsidRPr="000A4DE3">
              <w:rPr>
                <w:bCs/>
                <w:color w:val="000000" w:themeColor="text1"/>
                <w:sz w:val="24"/>
                <w:szCs w:val="24"/>
                <w:vertAlign w:val="superscript"/>
              </w:rPr>
              <w:t>3</w:t>
            </w:r>
            <w:r w:rsidRPr="000A4DE3">
              <w:rPr>
                <w:bCs/>
                <w:color w:val="000000" w:themeColor="text1"/>
                <w:sz w:val="24"/>
                <w:szCs w:val="24"/>
              </w:rPr>
              <w:t>/d</w:t>
            </w:r>
            <w:r w:rsidRPr="000A4DE3">
              <w:rPr>
                <w:color w:val="000000" w:themeColor="text1"/>
                <w:sz w:val="24"/>
              </w:rPr>
              <w:t>，约占</w:t>
            </w:r>
            <w:r w:rsidRPr="000A4DE3">
              <w:rPr>
                <w:rFonts w:hint="eastAsia"/>
                <w:bCs/>
                <w:color w:val="000000" w:themeColor="text1"/>
                <w:sz w:val="24"/>
                <w:szCs w:val="24"/>
              </w:rPr>
              <w:t>古固寨镇污水处理厂</w:t>
            </w:r>
            <w:r w:rsidRPr="000A4DE3">
              <w:rPr>
                <w:rFonts w:hint="eastAsia"/>
                <w:color w:val="000000" w:themeColor="text1"/>
                <w:sz w:val="24"/>
              </w:rPr>
              <w:t>处理能力</w:t>
            </w:r>
            <w:r w:rsidRPr="000A4DE3">
              <w:rPr>
                <w:color w:val="000000" w:themeColor="text1"/>
                <w:sz w:val="24"/>
              </w:rPr>
              <w:t>的</w:t>
            </w:r>
            <w:r w:rsidRPr="000A4DE3">
              <w:rPr>
                <w:color w:val="000000" w:themeColor="text1"/>
                <w:sz w:val="24"/>
              </w:rPr>
              <w:t>0.00</w:t>
            </w:r>
            <w:r>
              <w:rPr>
                <w:rFonts w:hint="eastAsia"/>
                <w:color w:val="000000" w:themeColor="text1"/>
                <w:sz w:val="24"/>
              </w:rPr>
              <w:t>3</w:t>
            </w:r>
            <w:r w:rsidRPr="000A4DE3">
              <w:rPr>
                <w:color w:val="000000" w:themeColor="text1"/>
                <w:sz w:val="24"/>
              </w:rPr>
              <w:t>%</w:t>
            </w:r>
            <w:r w:rsidRPr="000A4DE3">
              <w:rPr>
                <w:color w:val="000000" w:themeColor="text1"/>
                <w:sz w:val="24"/>
              </w:rPr>
              <w:t>，从水量上讲，</w:t>
            </w:r>
            <w:r w:rsidRPr="000A4DE3">
              <w:rPr>
                <w:rFonts w:hint="eastAsia"/>
                <w:bCs/>
                <w:color w:val="000000" w:themeColor="text1"/>
                <w:sz w:val="24"/>
                <w:szCs w:val="24"/>
              </w:rPr>
              <w:t>古固寨镇污水处理厂</w:t>
            </w:r>
            <w:r w:rsidRPr="000A4DE3">
              <w:rPr>
                <w:color w:val="000000" w:themeColor="text1"/>
                <w:sz w:val="24"/>
              </w:rPr>
              <w:t>有能力接纳建设项目的废水。</w:t>
            </w:r>
          </w:p>
          <w:p w:rsidR="000262DB" w:rsidRPr="000A4DE3" w:rsidRDefault="000262DB" w:rsidP="000262DB">
            <w:pPr>
              <w:adjustRightInd w:val="0"/>
              <w:snapToGrid w:val="0"/>
              <w:spacing w:line="440" w:lineRule="exact"/>
              <w:ind w:firstLineChars="200" w:firstLine="480"/>
              <w:jc w:val="left"/>
              <w:rPr>
                <w:color w:val="000000" w:themeColor="text1"/>
                <w:sz w:val="24"/>
              </w:rPr>
            </w:pPr>
            <w:r w:rsidRPr="000A4DE3">
              <w:rPr>
                <w:rFonts w:ascii="宋体" w:hAnsi="宋体" w:cs="宋体" w:hint="eastAsia"/>
                <w:color w:val="000000" w:themeColor="text1"/>
                <w:sz w:val="24"/>
              </w:rPr>
              <w:lastRenderedPageBreak/>
              <w:t>②</w:t>
            </w:r>
            <w:r w:rsidRPr="000A4DE3">
              <w:rPr>
                <w:color w:val="000000" w:themeColor="text1"/>
                <w:sz w:val="24"/>
              </w:rPr>
              <w:t>污水水质接管可行</w:t>
            </w:r>
          </w:p>
          <w:p w:rsidR="000262DB" w:rsidRPr="002637DF" w:rsidRDefault="000262DB" w:rsidP="000262DB">
            <w:pPr>
              <w:adjustRightInd w:val="0"/>
              <w:snapToGrid w:val="0"/>
              <w:spacing w:line="440" w:lineRule="exact"/>
              <w:ind w:firstLineChars="200" w:firstLine="480"/>
              <w:rPr>
                <w:sz w:val="24"/>
              </w:rPr>
            </w:pPr>
            <w:r w:rsidRPr="000A4DE3">
              <w:rPr>
                <w:bCs/>
                <w:color w:val="000000" w:themeColor="text1"/>
                <w:sz w:val="24"/>
                <w:szCs w:val="24"/>
              </w:rPr>
              <w:t>本项目</w:t>
            </w:r>
            <w:r>
              <w:rPr>
                <w:rFonts w:hint="eastAsia"/>
                <w:bCs/>
                <w:color w:val="000000" w:themeColor="text1"/>
                <w:sz w:val="24"/>
                <w:szCs w:val="24"/>
              </w:rPr>
              <w:t>经化粪池处理后的废水</w:t>
            </w:r>
            <w:r w:rsidRPr="000A4DE3">
              <w:rPr>
                <w:rFonts w:hint="eastAsia"/>
                <w:color w:val="000000" w:themeColor="text1"/>
                <w:sz w:val="24"/>
              </w:rPr>
              <w:t>治水质为</w:t>
            </w:r>
            <w:r w:rsidRPr="000A4DE3">
              <w:rPr>
                <w:rFonts w:hint="eastAsia"/>
                <w:color w:val="000000" w:themeColor="text1"/>
                <w:sz w:val="24"/>
              </w:rPr>
              <w:t>COD</w:t>
            </w:r>
            <w:r>
              <w:rPr>
                <w:rFonts w:hint="eastAsia"/>
                <w:color w:val="000000" w:themeColor="text1"/>
                <w:sz w:val="24"/>
              </w:rPr>
              <w:t>250</w:t>
            </w:r>
            <w:r w:rsidRPr="000A4DE3">
              <w:rPr>
                <w:rFonts w:hint="eastAsia"/>
                <w:color w:val="000000" w:themeColor="text1"/>
                <w:sz w:val="24"/>
              </w:rPr>
              <w:t>mg/L</w:t>
            </w:r>
            <w:r w:rsidRPr="000A4DE3">
              <w:rPr>
                <w:rFonts w:hint="eastAsia"/>
                <w:color w:val="000000" w:themeColor="text1"/>
                <w:sz w:val="24"/>
              </w:rPr>
              <w:t>、</w:t>
            </w:r>
            <w:r w:rsidRPr="000A4DE3">
              <w:rPr>
                <w:rFonts w:hint="eastAsia"/>
                <w:color w:val="000000" w:themeColor="text1"/>
                <w:sz w:val="24"/>
              </w:rPr>
              <w:t>SS</w:t>
            </w:r>
            <w:r>
              <w:rPr>
                <w:rFonts w:hint="eastAsia"/>
                <w:color w:val="000000" w:themeColor="text1"/>
                <w:sz w:val="24"/>
              </w:rPr>
              <w:t>200</w:t>
            </w:r>
            <w:r w:rsidRPr="000A4DE3">
              <w:rPr>
                <w:rFonts w:hint="eastAsia"/>
                <w:color w:val="000000" w:themeColor="text1"/>
                <w:sz w:val="24"/>
              </w:rPr>
              <w:t>mg/L</w:t>
            </w:r>
            <w:r w:rsidRPr="000A4DE3">
              <w:rPr>
                <w:rFonts w:hint="eastAsia"/>
                <w:color w:val="000000" w:themeColor="text1"/>
                <w:sz w:val="24"/>
              </w:rPr>
              <w:t>、</w:t>
            </w:r>
            <w:r w:rsidRPr="000A4DE3">
              <w:rPr>
                <w:rFonts w:hint="eastAsia"/>
                <w:color w:val="000000" w:themeColor="text1"/>
                <w:sz w:val="24"/>
              </w:rPr>
              <w:t>NH</w:t>
            </w:r>
            <w:r w:rsidRPr="000A4DE3">
              <w:rPr>
                <w:rFonts w:hint="eastAsia"/>
                <w:color w:val="000000" w:themeColor="text1"/>
                <w:sz w:val="24"/>
                <w:vertAlign w:val="subscript"/>
              </w:rPr>
              <w:t>3</w:t>
            </w:r>
            <w:r w:rsidRPr="000A4DE3">
              <w:rPr>
                <w:rFonts w:hint="eastAsia"/>
                <w:color w:val="000000" w:themeColor="text1"/>
                <w:sz w:val="24"/>
              </w:rPr>
              <w:t>-N</w:t>
            </w:r>
            <w:r>
              <w:rPr>
                <w:rFonts w:hint="eastAsia"/>
                <w:color w:val="000000" w:themeColor="text1"/>
                <w:sz w:val="24"/>
              </w:rPr>
              <w:t>25</w:t>
            </w:r>
            <w:r w:rsidRPr="000A4DE3">
              <w:rPr>
                <w:rFonts w:hint="eastAsia"/>
                <w:color w:val="000000" w:themeColor="text1"/>
                <w:sz w:val="24"/>
              </w:rPr>
              <w:t>mg/L</w:t>
            </w:r>
            <w:r w:rsidRPr="000A4DE3">
              <w:rPr>
                <w:rFonts w:hint="eastAsia"/>
                <w:color w:val="000000" w:themeColor="text1"/>
                <w:sz w:val="24"/>
              </w:rPr>
              <w:t>、</w:t>
            </w:r>
            <w:r w:rsidRPr="000A4DE3">
              <w:rPr>
                <w:rFonts w:hint="eastAsia"/>
                <w:color w:val="000000" w:themeColor="text1"/>
                <w:sz w:val="24"/>
              </w:rPr>
              <w:t>TP</w:t>
            </w:r>
            <w:r>
              <w:rPr>
                <w:rFonts w:hint="eastAsia"/>
                <w:color w:val="000000" w:themeColor="text1"/>
                <w:sz w:val="24"/>
              </w:rPr>
              <w:t>3</w:t>
            </w:r>
            <w:r w:rsidRPr="000A4DE3">
              <w:rPr>
                <w:rFonts w:hint="eastAsia"/>
                <w:color w:val="000000" w:themeColor="text1"/>
                <w:sz w:val="24"/>
              </w:rPr>
              <w:t>mg/L</w:t>
            </w:r>
            <w:r w:rsidRPr="000A4DE3">
              <w:rPr>
                <w:rFonts w:hint="eastAsia"/>
                <w:color w:val="000000" w:themeColor="text1"/>
                <w:sz w:val="24"/>
              </w:rPr>
              <w:t>，</w:t>
            </w:r>
            <w:r w:rsidRPr="000A4DE3">
              <w:rPr>
                <w:bCs/>
                <w:color w:val="000000" w:themeColor="text1"/>
                <w:sz w:val="24"/>
                <w:szCs w:val="24"/>
              </w:rPr>
              <w:t>古固寨镇污水处理厂收水水质为</w:t>
            </w:r>
            <w:r w:rsidRPr="000A4DE3">
              <w:rPr>
                <w:rFonts w:hint="eastAsia"/>
                <w:color w:val="000000" w:themeColor="text1"/>
                <w:sz w:val="24"/>
              </w:rPr>
              <w:t>COD350mg/L</w:t>
            </w:r>
            <w:r w:rsidRPr="000A4DE3">
              <w:rPr>
                <w:rFonts w:hint="eastAsia"/>
                <w:color w:val="000000" w:themeColor="text1"/>
                <w:sz w:val="24"/>
              </w:rPr>
              <w:t>、</w:t>
            </w:r>
            <w:r w:rsidRPr="000A4DE3">
              <w:rPr>
                <w:rFonts w:hint="eastAsia"/>
                <w:color w:val="000000" w:themeColor="text1"/>
                <w:sz w:val="24"/>
              </w:rPr>
              <w:t>SS240mg/L</w:t>
            </w:r>
            <w:r w:rsidRPr="000A4DE3">
              <w:rPr>
                <w:rFonts w:hint="eastAsia"/>
                <w:color w:val="000000" w:themeColor="text1"/>
                <w:sz w:val="24"/>
              </w:rPr>
              <w:t>、</w:t>
            </w:r>
            <w:r w:rsidRPr="000A4DE3">
              <w:rPr>
                <w:rFonts w:hint="eastAsia"/>
                <w:color w:val="000000" w:themeColor="text1"/>
                <w:sz w:val="24"/>
              </w:rPr>
              <w:t>NH</w:t>
            </w:r>
            <w:r w:rsidRPr="000A4DE3">
              <w:rPr>
                <w:rFonts w:hint="eastAsia"/>
                <w:color w:val="000000" w:themeColor="text1"/>
                <w:sz w:val="24"/>
                <w:vertAlign w:val="subscript"/>
              </w:rPr>
              <w:t>3</w:t>
            </w:r>
            <w:r w:rsidRPr="000A4DE3">
              <w:rPr>
                <w:rFonts w:hint="eastAsia"/>
                <w:color w:val="000000" w:themeColor="text1"/>
                <w:sz w:val="24"/>
              </w:rPr>
              <w:t>-N30mg/L</w:t>
            </w:r>
            <w:r w:rsidRPr="000A4DE3">
              <w:rPr>
                <w:rFonts w:hint="eastAsia"/>
                <w:color w:val="000000" w:themeColor="text1"/>
                <w:sz w:val="24"/>
                <w:szCs w:val="24"/>
              </w:rPr>
              <w:t>，</w:t>
            </w:r>
            <w:r w:rsidRPr="000A4DE3">
              <w:rPr>
                <w:color w:val="000000" w:themeColor="text1"/>
                <w:sz w:val="24"/>
              </w:rPr>
              <w:t>可以满足</w:t>
            </w:r>
            <w:r w:rsidRPr="000A4DE3">
              <w:rPr>
                <w:rFonts w:hint="eastAsia"/>
                <w:bCs/>
                <w:color w:val="000000" w:themeColor="text1"/>
                <w:sz w:val="24"/>
                <w:szCs w:val="24"/>
              </w:rPr>
              <w:t>古固寨镇污水处理厂</w:t>
            </w:r>
            <w:r w:rsidRPr="000A4DE3">
              <w:rPr>
                <w:color w:val="000000" w:themeColor="text1"/>
                <w:sz w:val="24"/>
              </w:rPr>
              <w:t>的</w:t>
            </w:r>
            <w:r w:rsidRPr="000A4DE3">
              <w:rPr>
                <w:rFonts w:hint="eastAsia"/>
                <w:color w:val="000000" w:themeColor="text1"/>
                <w:sz w:val="24"/>
              </w:rPr>
              <w:t>收水水质</w:t>
            </w:r>
            <w:r w:rsidRPr="000A4DE3">
              <w:rPr>
                <w:color w:val="000000" w:themeColor="text1"/>
                <w:sz w:val="24"/>
              </w:rPr>
              <w:t>要求，生活污水接管排入</w:t>
            </w:r>
            <w:r w:rsidRPr="000A4DE3">
              <w:rPr>
                <w:rFonts w:hint="eastAsia"/>
                <w:bCs/>
                <w:color w:val="000000" w:themeColor="text1"/>
                <w:sz w:val="24"/>
                <w:szCs w:val="24"/>
              </w:rPr>
              <w:t>古固寨镇污水处理厂</w:t>
            </w:r>
            <w:r w:rsidRPr="002637DF">
              <w:rPr>
                <w:sz w:val="24"/>
              </w:rPr>
              <w:t>处理，从水质上分析也是可行的。</w:t>
            </w:r>
          </w:p>
          <w:p w:rsidR="000262DB" w:rsidRPr="002637DF" w:rsidRDefault="000262DB" w:rsidP="000262DB">
            <w:pPr>
              <w:adjustRightInd w:val="0"/>
              <w:snapToGrid w:val="0"/>
              <w:spacing w:line="440" w:lineRule="exact"/>
              <w:ind w:firstLineChars="200" w:firstLine="480"/>
              <w:rPr>
                <w:sz w:val="24"/>
                <w:szCs w:val="24"/>
              </w:rPr>
            </w:pPr>
            <w:r w:rsidRPr="002637DF">
              <w:rPr>
                <w:rFonts w:ascii="宋体" w:hAnsi="宋体" w:cs="宋体" w:hint="eastAsia"/>
                <w:sz w:val="24"/>
                <w:szCs w:val="24"/>
              </w:rPr>
              <w:t>③</w:t>
            </w:r>
            <w:r w:rsidRPr="002637DF">
              <w:rPr>
                <w:sz w:val="24"/>
                <w:szCs w:val="24"/>
              </w:rPr>
              <w:t>处理后尾水达标排放</w:t>
            </w:r>
          </w:p>
          <w:p w:rsidR="000262DB" w:rsidRPr="002637DF" w:rsidRDefault="000262DB" w:rsidP="000262DB">
            <w:pPr>
              <w:adjustRightInd w:val="0"/>
              <w:snapToGrid w:val="0"/>
              <w:spacing w:line="440" w:lineRule="exact"/>
              <w:ind w:firstLine="480"/>
              <w:rPr>
                <w:sz w:val="24"/>
                <w:szCs w:val="24"/>
              </w:rPr>
            </w:pPr>
            <w:r w:rsidRPr="002637DF">
              <w:rPr>
                <w:rFonts w:hint="eastAsia"/>
                <w:sz w:val="24"/>
                <w:szCs w:val="24"/>
              </w:rPr>
              <w:t>目前，</w:t>
            </w:r>
            <w:r>
              <w:rPr>
                <w:sz w:val="24"/>
                <w:szCs w:val="24"/>
              </w:rPr>
              <w:t>古固寨镇污水处理厂现</w:t>
            </w:r>
            <w:r w:rsidRPr="0005118C">
              <w:rPr>
                <w:rFonts w:hint="eastAsia"/>
                <w:sz w:val="24"/>
                <w:szCs w:val="24"/>
              </w:rPr>
              <w:t>采用物化</w:t>
            </w:r>
            <w:r w:rsidRPr="0005118C">
              <w:rPr>
                <w:rFonts w:hint="eastAsia"/>
                <w:sz w:val="24"/>
                <w:szCs w:val="24"/>
              </w:rPr>
              <w:t>+</w:t>
            </w:r>
            <w:r w:rsidRPr="0005118C">
              <w:rPr>
                <w:rFonts w:hint="eastAsia"/>
                <w:sz w:val="24"/>
                <w:szCs w:val="24"/>
              </w:rPr>
              <w:t>水解酸化</w:t>
            </w:r>
            <w:r w:rsidRPr="0005118C">
              <w:rPr>
                <w:rFonts w:hint="eastAsia"/>
                <w:sz w:val="24"/>
                <w:szCs w:val="24"/>
              </w:rPr>
              <w:t>+UASB</w:t>
            </w:r>
            <w:r w:rsidRPr="0005118C">
              <w:rPr>
                <w:rFonts w:hint="eastAsia"/>
                <w:sz w:val="24"/>
                <w:szCs w:val="24"/>
              </w:rPr>
              <w:t>厌氧反应器</w:t>
            </w:r>
            <w:r w:rsidRPr="0005118C">
              <w:rPr>
                <w:rFonts w:hint="eastAsia"/>
                <w:sz w:val="24"/>
                <w:szCs w:val="24"/>
              </w:rPr>
              <w:t>+</w:t>
            </w:r>
            <w:r w:rsidRPr="0005118C">
              <w:rPr>
                <w:rFonts w:hint="eastAsia"/>
                <w:sz w:val="24"/>
                <w:szCs w:val="24"/>
              </w:rPr>
              <w:t>氧化沟</w:t>
            </w:r>
            <w:r w:rsidRPr="0005118C">
              <w:rPr>
                <w:rFonts w:hint="eastAsia"/>
                <w:sz w:val="24"/>
                <w:szCs w:val="24"/>
              </w:rPr>
              <w:t>+</w:t>
            </w:r>
            <w:r w:rsidRPr="0005118C">
              <w:rPr>
                <w:rFonts w:hint="eastAsia"/>
                <w:sz w:val="24"/>
                <w:szCs w:val="24"/>
              </w:rPr>
              <w:t>二沉池</w:t>
            </w:r>
            <w:r w:rsidRPr="0005118C">
              <w:rPr>
                <w:rFonts w:hint="eastAsia"/>
                <w:sz w:val="24"/>
                <w:szCs w:val="24"/>
              </w:rPr>
              <w:t>+</w:t>
            </w:r>
            <w:r>
              <w:rPr>
                <w:rFonts w:hint="eastAsia"/>
                <w:sz w:val="24"/>
                <w:szCs w:val="24"/>
              </w:rPr>
              <w:t>絮凝沉淀工艺对</w:t>
            </w:r>
            <w:r w:rsidRPr="0005118C">
              <w:rPr>
                <w:rFonts w:hint="eastAsia"/>
                <w:sz w:val="24"/>
                <w:szCs w:val="24"/>
              </w:rPr>
              <w:t>废水进行处理</w:t>
            </w:r>
            <w:r>
              <w:rPr>
                <w:rFonts w:hint="eastAsia"/>
                <w:sz w:val="24"/>
                <w:szCs w:val="24"/>
              </w:rPr>
              <w:t>，</w:t>
            </w:r>
            <w:r w:rsidRPr="009D4CFD">
              <w:rPr>
                <w:sz w:val="24"/>
                <w:szCs w:val="24"/>
              </w:rPr>
              <w:t>出水标准为</w:t>
            </w:r>
            <w:r w:rsidRPr="006C6994">
              <w:rPr>
                <w:rFonts w:hint="eastAsia"/>
                <w:color w:val="000000" w:themeColor="text1"/>
                <w:sz w:val="24"/>
              </w:rPr>
              <w:t>COD</w:t>
            </w:r>
            <w:r w:rsidR="00A67B6D">
              <w:rPr>
                <w:rFonts w:hint="eastAsia"/>
                <w:color w:val="000000" w:themeColor="text1"/>
                <w:sz w:val="24"/>
              </w:rPr>
              <w:t>30</w:t>
            </w:r>
            <w:r w:rsidRPr="006C6994">
              <w:rPr>
                <w:rFonts w:hint="eastAsia"/>
                <w:color w:val="000000" w:themeColor="text1"/>
                <w:sz w:val="24"/>
              </w:rPr>
              <w:t>mg/L</w:t>
            </w:r>
            <w:r w:rsidRPr="006C6994">
              <w:rPr>
                <w:rFonts w:hint="eastAsia"/>
                <w:color w:val="000000" w:themeColor="text1"/>
                <w:sz w:val="24"/>
              </w:rPr>
              <w:t>、</w:t>
            </w:r>
            <w:r>
              <w:rPr>
                <w:rFonts w:hint="eastAsia"/>
                <w:color w:val="000000" w:themeColor="text1"/>
                <w:sz w:val="24"/>
              </w:rPr>
              <w:t>BOD</w:t>
            </w:r>
            <w:r>
              <w:rPr>
                <w:rFonts w:hint="eastAsia"/>
                <w:color w:val="000000" w:themeColor="text1"/>
                <w:sz w:val="24"/>
                <w:vertAlign w:val="subscript"/>
              </w:rPr>
              <w:t>5</w:t>
            </w:r>
            <w:r w:rsidR="00961C50">
              <w:rPr>
                <w:rFonts w:hint="eastAsia"/>
                <w:color w:val="000000" w:themeColor="text1"/>
                <w:sz w:val="24"/>
              </w:rPr>
              <w:t>6</w:t>
            </w:r>
            <w:r>
              <w:rPr>
                <w:rFonts w:hint="eastAsia"/>
                <w:color w:val="000000" w:themeColor="text1"/>
                <w:sz w:val="24"/>
              </w:rPr>
              <w:t>mg/L</w:t>
            </w:r>
            <w:r>
              <w:rPr>
                <w:rFonts w:hint="eastAsia"/>
                <w:color w:val="000000" w:themeColor="text1"/>
                <w:sz w:val="24"/>
              </w:rPr>
              <w:t>、</w:t>
            </w:r>
            <w:r w:rsidRPr="006C6994">
              <w:rPr>
                <w:rFonts w:hint="eastAsia"/>
                <w:color w:val="000000" w:themeColor="text1"/>
                <w:sz w:val="24"/>
              </w:rPr>
              <w:t>SS</w:t>
            </w:r>
            <w:r>
              <w:rPr>
                <w:rFonts w:hint="eastAsia"/>
                <w:color w:val="000000" w:themeColor="text1"/>
                <w:sz w:val="24"/>
              </w:rPr>
              <w:t>10</w:t>
            </w:r>
            <w:r w:rsidRPr="006C6994">
              <w:rPr>
                <w:rFonts w:hint="eastAsia"/>
                <w:color w:val="000000" w:themeColor="text1"/>
                <w:sz w:val="24"/>
              </w:rPr>
              <w:t>mg/L</w:t>
            </w:r>
            <w:r w:rsidRPr="006C6994">
              <w:rPr>
                <w:rFonts w:hint="eastAsia"/>
                <w:color w:val="000000" w:themeColor="text1"/>
                <w:sz w:val="24"/>
              </w:rPr>
              <w:t>、</w:t>
            </w:r>
            <w:r w:rsidRPr="006C6994">
              <w:rPr>
                <w:rFonts w:hint="eastAsia"/>
                <w:color w:val="000000" w:themeColor="text1"/>
                <w:sz w:val="24"/>
              </w:rPr>
              <w:t>NH</w:t>
            </w:r>
            <w:r w:rsidRPr="006C6994">
              <w:rPr>
                <w:rFonts w:hint="eastAsia"/>
                <w:color w:val="000000" w:themeColor="text1"/>
                <w:sz w:val="24"/>
                <w:vertAlign w:val="subscript"/>
              </w:rPr>
              <w:t>3</w:t>
            </w:r>
            <w:r w:rsidRPr="006C6994">
              <w:rPr>
                <w:rFonts w:hint="eastAsia"/>
                <w:color w:val="000000" w:themeColor="text1"/>
                <w:sz w:val="24"/>
              </w:rPr>
              <w:t>-N</w:t>
            </w:r>
            <w:r w:rsidR="00961C50">
              <w:rPr>
                <w:rFonts w:hint="eastAsia"/>
                <w:color w:val="000000" w:themeColor="text1"/>
                <w:sz w:val="24"/>
              </w:rPr>
              <w:t>1.5</w:t>
            </w:r>
            <w:r w:rsidRPr="006C6994">
              <w:rPr>
                <w:rFonts w:hint="eastAsia"/>
                <w:color w:val="000000" w:themeColor="text1"/>
                <w:sz w:val="24"/>
              </w:rPr>
              <w:t>mg/L</w:t>
            </w:r>
            <w:r w:rsidRPr="002637DF">
              <w:rPr>
                <w:rFonts w:hint="eastAsia"/>
                <w:sz w:val="24"/>
                <w:szCs w:val="24"/>
              </w:rPr>
              <w:t xml:space="preserve"> </w:t>
            </w:r>
            <w:r>
              <w:rPr>
                <w:rFonts w:hint="eastAsia"/>
                <w:sz w:val="24"/>
                <w:szCs w:val="24"/>
              </w:rPr>
              <w:t>，</w:t>
            </w:r>
            <w:r w:rsidRPr="002637DF">
              <w:rPr>
                <w:rFonts w:hint="eastAsia"/>
                <w:sz w:val="24"/>
                <w:szCs w:val="24"/>
              </w:rPr>
              <w:t>能</w:t>
            </w:r>
            <w:r w:rsidR="00DC5F6A">
              <w:rPr>
                <w:rFonts w:hint="eastAsia"/>
                <w:sz w:val="24"/>
                <w:szCs w:val="24"/>
              </w:rPr>
              <w:t>够</w:t>
            </w:r>
            <w:r w:rsidRPr="002637DF">
              <w:rPr>
                <w:rFonts w:hint="eastAsia"/>
                <w:sz w:val="24"/>
                <w:szCs w:val="24"/>
              </w:rPr>
              <w:t>达到</w:t>
            </w:r>
            <w:r w:rsidRPr="002637DF">
              <w:rPr>
                <w:sz w:val="24"/>
                <w:szCs w:val="24"/>
              </w:rPr>
              <w:t>《</w:t>
            </w:r>
            <w:r w:rsidR="00961C50">
              <w:rPr>
                <w:rFonts w:hint="eastAsia"/>
                <w:sz w:val="24"/>
                <w:szCs w:val="24"/>
              </w:rPr>
              <w:t>地表水环境质量标准</w:t>
            </w:r>
            <w:r w:rsidRPr="002637DF">
              <w:rPr>
                <w:sz w:val="24"/>
                <w:szCs w:val="24"/>
              </w:rPr>
              <w:t>》（</w:t>
            </w:r>
            <w:r w:rsidRPr="002637DF">
              <w:rPr>
                <w:sz w:val="24"/>
                <w:szCs w:val="24"/>
              </w:rPr>
              <w:t>GB</w:t>
            </w:r>
            <w:r w:rsidR="00961C50">
              <w:rPr>
                <w:rFonts w:hint="eastAsia"/>
                <w:sz w:val="24"/>
                <w:szCs w:val="24"/>
              </w:rPr>
              <w:t>3838</w:t>
            </w:r>
            <w:r w:rsidRPr="002637DF">
              <w:rPr>
                <w:sz w:val="24"/>
                <w:szCs w:val="24"/>
              </w:rPr>
              <w:t>-2002</w:t>
            </w:r>
            <w:r w:rsidRPr="002637DF">
              <w:rPr>
                <w:sz w:val="24"/>
                <w:szCs w:val="24"/>
              </w:rPr>
              <w:t>）</w:t>
            </w:r>
            <w:r w:rsidR="00961C50" w:rsidRPr="00961C50">
              <w:rPr>
                <w:rFonts w:hint="eastAsia"/>
                <w:sz w:val="24"/>
                <w:szCs w:val="24"/>
              </w:rPr>
              <w:t>Ⅳ</w:t>
            </w:r>
            <w:r w:rsidR="00961C50">
              <w:rPr>
                <w:rFonts w:hint="eastAsia"/>
                <w:sz w:val="24"/>
                <w:szCs w:val="24"/>
              </w:rPr>
              <w:t>类水体</w:t>
            </w:r>
            <w:r w:rsidRPr="002637DF">
              <w:rPr>
                <w:sz w:val="24"/>
                <w:szCs w:val="24"/>
              </w:rPr>
              <w:t>的要求</w:t>
            </w:r>
            <w:r w:rsidRPr="002637DF">
              <w:rPr>
                <w:rFonts w:hint="eastAsia"/>
                <w:sz w:val="24"/>
                <w:szCs w:val="24"/>
              </w:rPr>
              <w:t>。</w:t>
            </w:r>
          </w:p>
          <w:p w:rsidR="000262DB" w:rsidRPr="002637DF" w:rsidRDefault="000262DB" w:rsidP="000262DB">
            <w:pPr>
              <w:adjustRightInd w:val="0"/>
              <w:snapToGrid w:val="0"/>
              <w:spacing w:line="440" w:lineRule="exact"/>
              <w:ind w:firstLine="482"/>
              <w:rPr>
                <w:sz w:val="24"/>
                <w:szCs w:val="24"/>
              </w:rPr>
            </w:pPr>
            <w:r w:rsidRPr="002637DF">
              <w:rPr>
                <w:sz w:val="24"/>
                <w:szCs w:val="24"/>
              </w:rPr>
              <w:t>综上</w:t>
            </w:r>
            <w:r w:rsidRPr="002637DF">
              <w:rPr>
                <w:rFonts w:hint="eastAsia"/>
                <w:sz w:val="24"/>
                <w:szCs w:val="24"/>
              </w:rPr>
              <w:t>，</w:t>
            </w:r>
            <w:r>
              <w:rPr>
                <w:rFonts w:hint="eastAsia"/>
                <w:sz w:val="24"/>
                <w:szCs w:val="24"/>
              </w:rPr>
              <w:t>本</w:t>
            </w:r>
            <w:r w:rsidRPr="002637DF">
              <w:rPr>
                <w:sz w:val="24"/>
                <w:szCs w:val="24"/>
              </w:rPr>
              <w:t>项目污水</w:t>
            </w:r>
            <w:r w:rsidRPr="002637DF">
              <w:rPr>
                <w:kern w:val="0"/>
                <w:sz w:val="24"/>
                <w:szCs w:val="24"/>
              </w:rPr>
              <w:t>从进水水量、水质要求等方面分析，</w:t>
            </w:r>
            <w:r w:rsidRPr="002637DF">
              <w:rPr>
                <w:rFonts w:hint="eastAsia"/>
                <w:kern w:val="0"/>
                <w:sz w:val="24"/>
                <w:szCs w:val="24"/>
              </w:rPr>
              <w:t>项目废水</w:t>
            </w:r>
            <w:r w:rsidRPr="002637DF">
              <w:rPr>
                <w:kern w:val="0"/>
                <w:sz w:val="24"/>
                <w:szCs w:val="24"/>
              </w:rPr>
              <w:t>产生量较小，对</w:t>
            </w:r>
            <w:r>
              <w:rPr>
                <w:rFonts w:hint="eastAsia"/>
                <w:bCs/>
                <w:sz w:val="24"/>
                <w:szCs w:val="24"/>
              </w:rPr>
              <w:t>古固寨镇污水处理厂</w:t>
            </w:r>
            <w:r w:rsidRPr="002637DF">
              <w:rPr>
                <w:kern w:val="0"/>
                <w:sz w:val="24"/>
                <w:szCs w:val="24"/>
              </w:rPr>
              <w:t>不会产生冲击负荷</w:t>
            </w:r>
            <w:r w:rsidRPr="002637DF">
              <w:rPr>
                <w:rFonts w:hint="eastAsia"/>
                <w:kern w:val="0"/>
                <w:sz w:val="24"/>
                <w:szCs w:val="24"/>
              </w:rPr>
              <w:t>，废水经处理后可达标排放。因此，</w:t>
            </w:r>
            <w:r w:rsidRPr="002637DF">
              <w:rPr>
                <w:kern w:val="0"/>
                <w:sz w:val="24"/>
                <w:szCs w:val="24"/>
              </w:rPr>
              <w:t>本项目废水</w:t>
            </w:r>
            <w:r w:rsidRPr="002637DF">
              <w:rPr>
                <w:rFonts w:hint="eastAsia"/>
                <w:kern w:val="0"/>
                <w:sz w:val="24"/>
                <w:szCs w:val="24"/>
              </w:rPr>
              <w:t>接管</w:t>
            </w:r>
            <w:r w:rsidRPr="002637DF">
              <w:rPr>
                <w:kern w:val="0"/>
                <w:sz w:val="24"/>
                <w:szCs w:val="24"/>
              </w:rPr>
              <w:t>进入</w:t>
            </w:r>
            <w:r>
              <w:rPr>
                <w:rFonts w:hint="eastAsia"/>
                <w:bCs/>
                <w:sz w:val="24"/>
                <w:szCs w:val="24"/>
              </w:rPr>
              <w:t>古固寨镇污水处理厂</w:t>
            </w:r>
            <w:r w:rsidRPr="002637DF">
              <w:rPr>
                <w:kern w:val="0"/>
                <w:sz w:val="24"/>
                <w:szCs w:val="24"/>
              </w:rPr>
              <w:t>是可行的</w:t>
            </w:r>
            <w:r w:rsidRPr="002637DF">
              <w:rPr>
                <w:rFonts w:hint="eastAsia"/>
                <w:kern w:val="0"/>
                <w:sz w:val="24"/>
                <w:szCs w:val="24"/>
              </w:rPr>
              <w:t>，</w:t>
            </w:r>
            <w:r w:rsidRPr="002637DF">
              <w:rPr>
                <w:sz w:val="24"/>
                <w:szCs w:val="24"/>
              </w:rPr>
              <w:t>经处理后尾水可以实现稳定达标排放</w:t>
            </w:r>
            <w:r w:rsidRPr="002637DF">
              <w:rPr>
                <w:rFonts w:hint="eastAsia"/>
                <w:sz w:val="24"/>
                <w:szCs w:val="24"/>
              </w:rPr>
              <w:t>，</w:t>
            </w:r>
            <w:r w:rsidRPr="002637DF">
              <w:rPr>
                <w:sz w:val="24"/>
                <w:szCs w:val="24"/>
              </w:rPr>
              <w:t>地表水环境影响可接受。</w:t>
            </w:r>
          </w:p>
          <w:p w:rsidR="000262DB" w:rsidRPr="00153CC0" w:rsidRDefault="000262DB" w:rsidP="000262DB">
            <w:pPr>
              <w:spacing w:line="440" w:lineRule="exact"/>
              <w:ind w:firstLineChars="200" w:firstLine="480"/>
              <w:rPr>
                <w:sz w:val="24"/>
              </w:rPr>
            </w:pPr>
            <w:r w:rsidRPr="002637DF">
              <w:rPr>
                <w:sz w:val="24"/>
              </w:rPr>
              <w:t>本项目废水类别、污染物及污染治理设施情况见</w:t>
            </w:r>
            <w:r w:rsidRPr="002637DF">
              <w:rPr>
                <w:rFonts w:hint="eastAsia"/>
                <w:sz w:val="24"/>
              </w:rPr>
              <w:t>下表</w:t>
            </w:r>
            <w:r w:rsidRPr="002637DF">
              <w:rPr>
                <w:sz w:val="24"/>
              </w:rPr>
              <w:t>。</w:t>
            </w:r>
          </w:p>
          <w:p w:rsidR="000262DB" w:rsidRPr="002637DF" w:rsidRDefault="000262DB" w:rsidP="000262DB">
            <w:pPr>
              <w:spacing w:line="440" w:lineRule="exact"/>
              <w:ind w:firstLineChars="200" w:firstLine="480"/>
              <w:rPr>
                <w:rFonts w:eastAsia="黑体"/>
                <w:bCs/>
                <w:sz w:val="24"/>
              </w:rPr>
            </w:pPr>
            <w:r w:rsidRPr="000A4DE3">
              <w:rPr>
                <w:rFonts w:eastAsia="黑体"/>
                <w:bCs/>
                <w:sz w:val="24"/>
              </w:rPr>
              <w:t>表</w:t>
            </w:r>
            <w:r>
              <w:rPr>
                <w:rFonts w:eastAsia="黑体" w:hint="eastAsia"/>
                <w:bCs/>
                <w:sz w:val="24"/>
              </w:rPr>
              <w:t>3</w:t>
            </w:r>
            <w:r w:rsidR="00870A44">
              <w:rPr>
                <w:rFonts w:eastAsia="黑体" w:hint="eastAsia"/>
                <w:bCs/>
                <w:sz w:val="24"/>
              </w:rPr>
              <w:t>8</w:t>
            </w:r>
            <w:r w:rsidR="00613578">
              <w:rPr>
                <w:rFonts w:eastAsia="黑体" w:hint="eastAsia"/>
                <w:bCs/>
                <w:sz w:val="24"/>
              </w:rPr>
              <w:t xml:space="preserve"> </w:t>
            </w:r>
            <w:r w:rsidRPr="000A4DE3">
              <w:rPr>
                <w:rFonts w:eastAsia="黑体" w:hint="eastAsia"/>
                <w:bCs/>
                <w:sz w:val="24"/>
              </w:rPr>
              <w:t xml:space="preserve"> </w:t>
            </w:r>
            <w:r w:rsidRPr="000A4DE3">
              <w:rPr>
                <w:rFonts w:eastAsia="黑体"/>
                <w:bCs/>
                <w:sz w:val="24"/>
              </w:rPr>
              <w:t xml:space="preserve">          </w:t>
            </w:r>
            <w:r w:rsidRPr="000A4DE3">
              <w:rPr>
                <w:rFonts w:eastAsia="黑体"/>
                <w:bCs/>
                <w:sz w:val="24"/>
              </w:rPr>
              <w:t>废水类别、污染物及污染治理设施信息表</w:t>
            </w:r>
          </w:p>
          <w:tbl>
            <w:tblPr>
              <w:tblW w:w="8967"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505"/>
              <w:gridCol w:w="814"/>
              <w:gridCol w:w="902"/>
              <w:gridCol w:w="691"/>
              <w:gridCol w:w="1057"/>
              <w:gridCol w:w="814"/>
              <w:gridCol w:w="952"/>
              <w:gridCol w:w="680"/>
              <w:gridCol w:w="817"/>
              <w:gridCol w:w="1735"/>
            </w:tblGrid>
            <w:tr w:rsidR="000262DB" w:rsidRPr="002637DF" w:rsidTr="001D14FF">
              <w:trPr>
                <w:trHeight w:val="397"/>
                <w:jc w:val="center"/>
              </w:trPr>
              <w:tc>
                <w:tcPr>
                  <w:tcW w:w="505" w:type="dxa"/>
                  <w:vMerge w:val="restart"/>
                  <w:vAlign w:val="center"/>
                </w:tcPr>
                <w:p w:rsidR="000262DB" w:rsidRPr="002637DF" w:rsidRDefault="000262DB" w:rsidP="001D14FF">
                  <w:pPr>
                    <w:jc w:val="center"/>
                    <w:rPr>
                      <w:b/>
                      <w:sz w:val="21"/>
                      <w:szCs w:val="21"/>
                    </w:rPr>
                  </w:pPr>
                  <w:r w:rsidRPr="002637DF">
                    <w:rPr>
                      <w:b/>
                      <w:sz w:val="21"/>
                      <w:szCs w:val="21"/>
                    </w:rPr>
                    <w:t>序号</w:t>
                  </w:r>
                </w:p>
              </w:tc>
              <w:tc>
                <w:tcPr>
                  <w:tcW w:w="814" w:type="dxa"/>
                  <w:vMerge w:val="restart"/>
                  <w:vAlign w:val="center"/>
                </w:tcPr>
                <w:p w:rsidR="000262DB" w:rsidRPr="002637DF" w:rsidRDefault="000262DB" w:rsidP="001D14FF">
                  <w:pPr>
                    <w:jc w:val="center"/>
                    <w:rPr>
                      <w:b/>
                      <w:sz w:val="21"/>
                      <w:szCs w:val="21"/>
                    </w:rPr>
                  </w:pPr>
                  <w:r w:rsidRPr="002637DF">
                    <w:rPr>
                      <w:b/>
                      <w:sz w:val="21"/>
                      <w:szCs w:val="21"/>
                    </w:rPr>
                    <w:t>废水类别</w:t>
                  </w:r>
                </w:p>
              </w:tc>
              <w:tc>
                <w:tcPr>
                  <w:tcW w:w="902" w:type="dxa"/>
                  <w:vMerge w:val="restart"/>
                  <w:vAlign w:val="center"/>
                </w:tcPr>
                <w:p w:rsidR="000262DB" w:rsidRPr="002637DF" w:rsidRDefault="000262DB" w:rsidP="001D14FF">
                  <w:pPr>
                    <w:jc w:val="center"/>
                    <w:rPr>
                      <w:b/>
                      <w:sz w:val="21"/>
                      <w:szCs w:val="21"/>
                    </w:rPr>
                  </w:pPr>
                  <w:r w:rsidRPr="002637DF">
                    <w:rPr>
                      <w:b/>
                      <w:sz w:val="21"/>
                      <w:szCs w:val="21"/>
                    </w:rPr>
                    <w:t>污染物种类</w:t>
                  </w:r>
                </w:p>
              </w:tc>
              <w:tc>
                <w:tcPr>
                  <w:tcW w:w="691" w:type="dxa"/>
                  <w:vMerge w:val="restart"/>
                  <w:vAlign w:val="center"/>
                </w:tcPr>
                <w:p w:rsidR="000262DB" w:rsidRPr="002637DF" w:rsidRDefault="000262DB" w:rsidP="001D14FF">
                  <w:pPr>
                    <w:jc w:val="center"/>
                    <w:rPr>
                      <w:b/>
                      <w:sz w:val="21"/>
                      <w:szCs w:val="21"/>
                    </w:rPr>
                  </w:pPr>
                  <w:r w:rsidRPr="002637DF">
                    <w:rPr>
                      <w:b/>
                      <w:sz w:val="21"/>
                      <w:szCs w:val="21"/>
                    </w:rPr>
                    <w:t>排放</w:t>
                  </w:r>
                </w:p>
                <w:p w:rsidR="000262DB" w:rsidRPr="002637DF" w:rsidRDefault="000262DB" w:rsidP="001D14FF">
                  <w:pPr>
                    <w:jc w:val="center"/>
                    <w:rPr>
                      <w:b/>
                      <w:sz w:val="21"/>
                      <w:szCs w:val="21"/>
                    </w:rPr>
                  </w:pPr>
                  <w:r w:rsidRPr="002637DF">
                    <w:rPr>
                      <w:b/>
                      <w:sz w:val="21"/>
                      <w:szCs w:val="21"/>
                    </w:rPr>
                    <w:t>规律</w:t>
                  </w:r>
                </w:p>
              </w:tc>
              <w:tc>
                <w:tcPr>
                  <w:tcW w:w="2823" w:type="dxa"/>
                  <w:gridSpan w:val="3"/>
                  <w:vAlign w:val="center"/>
                </w:tcPr>
                <w:p w:rsidR="000262DB" w:rsidRPr="002637DF" w:rsidRDefault="000262DB" w:rsidP="001D14FF">
                  <w:pPr>
                    <w:jc w:val="center"/>
                    <w:rPr>
                      <w:b/>
                      <w:sz w:val="21"/>
                      <w:szCs w:val="21"/>
                    </w:rPr>
                  </w:pPr>
                  <w:r w:rsidRPr="002637DF">
                    <w:rPr>
                      <w:b/>
                      <w:sz w:val="21"/>
                      <w:szCs w:val="21"/>
                    </w:rPr>
                    <w:t>污染治理设施</w:t>
                  </w:r>
                </w:p>
              </w:tc>
              <w:tc>
                <w:tcPr>
                  <w:tcW w:w="680" w:type="dxa"/>
                  <w:vMerge w:val="restart"/>
                  <w:vAlign w:val="center"/>
                </w:tcPr>
                <w:p w:rsidR="000262DB" w:rsidRPr="002637DF" w:rsidRDefault="000262DB" w:rsidP="001D14FF">
                  <w:pPr>
                    <w:jc w:val="center"/>
                    <w:rPr>
                      <w:b/>
                      <w:sz w:val="21"/>
                      <w:szCs w:val="21"/>
                    </w:rPr>
                  </w:pPr>
                  <w:r w:rsidRPr="002637DF">
                    <w:rPr>
                      <w:b/>
                      <w:sz w:val="21"/>
                      <w:szCs w:val="21"/>
                    </w:rPr>
                    <w:t>排放口编号</w:t>
                  </w:r>
                </w:p>
              </w:tc>
              <w:tc>
                <w:tcPr>
                  <w:tcW w:w="817" w:type="dxa"/>
                  <w:vMerge w:val="restart"/>
                  <w:vAlign w:val="center"/>
                </w:tcPr>
                <w:p w:rsidR="000262DB" w:rsidRPr="002637DF" w:rsidRDefault="000262DB" w:rsidP="001D14FF">
                  <w:pPr>
                    <w:jc w:val="center"/>
                    <w:rPr>
                      <w:b/>
                      <w:sz w:val="21"/>
                      <w:szCs w:val="21"/>
                    </w:rPr>
                  </w:pPr>
                  <w:r w:rsidRPr="002637DF">
                    <w:rPr>
                      <w:b/>
                      <w:sz w:val="21"/>
                      <w:szCs w:val="21"/>
                    </w:rPr>
                    <w:t>排放口设施是否符合要求</w:t>
                  </w:r>
                </w:p>
              </w:tc>
              <w:tc>
                <w:tcPr>
                  <w:tcW w:w="1735" w:type="dxa"/>
                  <w:vMerge w:val="restart"/>
                  <w:vAlign w:val="center"/>
                </w:tcPr>
                <w:p w:rsidR="000262DB" w:rsidRPr="002637DF" w:rsidRDefault="000262DB" w:rsidP="001D14FF">
                  <w:pPr>
                    <w:jc w:val="center"/>
                    <w:rPr>
                      <w:b/>
                      <w:sz w:val="21"/>
                      <w:szCs w:val="21"/>
                    </w:rPr>
                  </w:pPr>
                  <w:r w:rsidRPr="002637DF">
                    <w:rPr>
                      <w:b/>
                      <w:sz w:val="21"/>
                      <w:szCs w:val="21"/>
                    </w:rPr>
                    <w:t>排放口类型</w:t>
                  </w:r>
                </w:p>
              </w:tc>
            </w:tr>
            <w:tr w:rsidR="000262DB" w:rsidRPr="002637DF" w:rsidTr="001D14FF">
              <w:trPr>
                <w:trHeight w:val="397"/>
                <w:jc w:val="center"/>
              </w:trPr>
              <w:tc>
                <w:tcPr>
                  <w:tcW w:w="505" w:type="dxa"/>
                  <w:vMerge/>
                  <w:tcBorders>
                    <w:bottom w:val="single" w:sz="8" w:space="0" w:color="auto"/>
                  </w:tcBorders>
                  <w:vAlign w:val="center"/>
                </w:tcPr>
                <w:p w:rsidR="000262DB" w:rsidRPr="002637DF" w:rsidRDefault="000262DB" w:rsidP="001D14FF">
                  <w:pPr>
                    <w:widowControl/>
                    <w:jc w:val="left"/>
                    <w:rPr>
                      <w:sz w:val="21"/>
                      <w:szCs w:val="21"/>
                    </w:rPr>
                  </w:pPr>
                </w:p>
              </w:tc>
              <w:tc>
                <w:tcPr>
                  <w:tcW w:w="814" w:type="dxa"/>
                  <w:vMerge/>
                  <w:tcBorders>
                    <w:bottom w:val="single" w:sz="8" w:space="0" w:color="auto"/>
                  </w:tcBorders>
                  <w:vAlign w:val="center"/>
                </w:tcPr>
                <w:p w:rsidR="000262DB" w:rsidRPr="002637DF" w:rsidRDefault="000262DB" w:rsidP="001D14FF">
                  <w:pPr>
                    <w:widowControl/>
                    <w:jc w:val="left"/>
                    <w:rPr>
                      <w:sz w:val="21"/>
                      <w:szCs w:val="21"/>
                    </w:rPr>
                  </w:pPr>
                </w:p>
              </w:tc>
              <w:tc>
                <w:tcPr>
                  <w:tcW w:w="902" w:type="dxa"/>
                  <w:vMerge/>
                  <w:tcBorders>
                    <w:bottom w:val="single" w:sz="8" w:space="0" w:color="auto"/>
                  </w:tcBorders>
                  <w:vAlign w:val="center"/>
                </w:tcPr>
                <w:p w:rsidR="000262DB" w:rsidRPr="002637DF" w:rsidRDefault="000262DB" w:rsidP="001D14FF">
                  <w:pPr>
                    <w:widowControl/>
                    <w:jc w:val="left"/>
                    <w:rPr>
                      <w:sz w:val="21"/>
                      <w:szCs w:val="21"/>
                    </w:rPr>
                  </w:pPr>
                </w:p>
              </w:tc>
              <w:tc>
                <w:tcPr>
                  <w:tcW w:w="691" w:type="dxa"/>
                  <w:vMerge/>
                  <w:tcBorders>
                    <w:bottom w:val="single" w:sz="8" w:space="0" w:color="auto"/>
                  </w:tcBorders>
                  <w:vAlign w:val="center"/>
                </w:tcPr>
                <w:p w:rsidR="000262DB" w:rsidRPr="002637DF" w:rsidRDefault="000262DB" w:rsidP="001D14FF">
                  <w:pPr>
                    <w:widowControl/>
                    <w:jc w:val="left"/>
                    <w:rPr>
                      <w:sz w:val="21"/>
                      <w:szCs w:val="21"/>
                    </w:rPr>
                  </w:pPr>
                </w:p>
              </w:tc>
              <w:tc>
                <w:tcPr>
                  <w:tcW w:w="1057" w:type="dxa"/>
                  <w:tcBorders>
                    <w:bottom w:val="single" w:sz="8" w:space="0" w:color="auto"/>
                  </w:tcBorders>
                  <w:vAlign w:val="center"/>
                </w:tcPr>
                <w:p w:rsidR="000262DB" w:rsidRPr="002637DF" w:rsidRDefault="000262DB" w:rsidP="001D14FF">
                  <w:pPr>
                    <w:jc w:val="center"/>
                    <w:rPr>
                      <w:b/>
                      <w:sz w:val="21"/>
                      <w:szCs w:val="21"/>
                    </w:rPr>
                  </w:pPr>
                  <w:r w:rsidRPr="002637DF">
                    <w:rPr>
                      <w:b/>
                      <w:sz w:val="21"/>
                      <w:szCs w:val="21"/>
                    </w:rPr>
                    <w:t>污染治理设施编号</w:t>
                  </w:r>
                </w:p>
              </w:tc>
              <w:tc>
                <w:tcPr>
                  <w:tcW w:w="814" w:type="dxa"/>
                  <w:tcBorders>
                    <w:bottom w:val="single" w:sz="8" w:space="0" w:color="auto"/>
                  </w:tcBorders>
                  <w:vAlign w:val="center"/>
                </w:tcPr>
                <w:p w:rsidR="000262DB" w:rsidRPr="002637DF" w:rsidRDefault="000262DB" w:rsidP="001D14FF">
                  <w:pPr>
                    <w:jc w:val="center"/>
                    <w:rPr>
                      <w:b/>
                      <w:sz w:val="21"/>
                      <w:szCs w:val="21"/>
                    </w:rPr>
                  </w:pPr>
                  <w:r w:rsidRPr="002637DF">
                    <w:rPr>
                      <w:b/>
                      <w:sz w:val="21"/>
                      <w:szCs w:val="21"/>
                    </w:rPr>
                    <w:t>污染治理设施名称</w:t>
                  </w:r>
                </w:p>
              </w:tc>
              <w:tc>
                <w:tcPr>
                  <w:tcW w:w="952" w:type="dxa"/>
                  <w:tcBorders>
                    <w:bottom w:val="single" w:sz="8" w:space="0" w:color="auto"/>
                  </w:tcBorders>
                  <w:vAlign w:val="center"/>
                </w:tcPr>
                <w:p w:rsidR="000262DB" w:rsidRPr="002637DF" w:rsidRDefault="000262DB" w:rsidP="001D14FF">
                  <w:pPr>
                    <w:jc w:val="center"/>
                    <w:rPr>
                      <w:b/>
                      <w:sz w:val="21"/>
                      <w:szCs w:val="21"/>
                    </w:rPr>
                  </w:pPr>
                  <w:r w:rsidRPr="002637DF">
                    <w:rPr>
                      <w:b/>
                      <w:sz w:val="21"/>
                      <w:szCs w:val="21"/>
                    </w:rPr>
                    <w:t>污染治理设施工艺</w:t>
                  </w:r>
                </w:p>
              </w:tc>
              <w:tc>
                <w:tcPr>
                  <w:tcW w:w="680" w:type="dxa"/>
                  <w:vMerge/>
                  <w:tcBorders>
                    <w:bottom w:val="single" w:sz="8" w:space="0" w:color="auto"/>
                  </w:tcBorders>
                  <w:vAlign w:val="center"/>
                </w:tcPr>
                <w:p w:rsidR="000262DB" w:rsidRPr="002637DF" w:rsidRDefault="000262DB" w:rsidP="001D14FF">
                  <w:pPr>
                    <w:widowControl/>
                    <w:jc w:val="left"/>
                    <w:rPr>
                      <w:sz w:val="21"/>
                      <w:szCs w:val="21"/>
                    </w:rPr>
                  </w:pPr>
                </w:p>
              </w:tc>
              <w:tc>
                <w:tcPr>
                  <w:tcW w:w="817" w:type="dxa"/>
                  <w:vMerge/>
                  <w:tcBorders>
                    <w:bottom w:val="single" w:sz="8" w:space="0" w:color="auto"/>
                  </w:tcBorders>
                  <w:vAlign w:val="center"/>
                </w:tcPr>
                <w:p w:rsidR="000262DB" w:rsidRPr="002637DF" w:rsidRDefault="000262DB" w:rsidP="001D14FF">
                  <w:pPr>
                    <w:widowControl/>
                    <w:jc w:val="left"/>
                    <w:rPr>
                      <w:sz w:val="21"/>
                      <w:szCs w:val="21"/>
                    </w:rPr>
                  </w:pPr>
                </w:p>
              </w:tc>
              <w:tc>
                <w:tcPr>
                  <w:tcW w:w="1735" w:type="dxa"/>
                  <w:vMerge/>
                  <w:tcBorders>
                    <w:bottom w:val="single" w:sz="8" w:space="0" w:color="auto"/>
                  </w:tcBorders>
                  <w:vAlign w:val="center"/>
                </w:tcPr>
                <w:p w:rsidR="000262DB" w:rsidRPr="002637DF" w:rsidRDefault="000262DB" w:rsidP="001D14FF">
                  <w:pPr>
                    <w:widowControl/>
                    <w:jc w:val="left"/>
                    <w:rPr>
                      <w:sz w:val="21"/>
                      <w:szCs w:val="21"/>
                    </w:rPr>
                  </w:pPr>
                </w:p>
              </w:tc>
            </w:tr>
            <w:tr w:rsidR="000262DB" w:rsidRPr="002637DF" w:rsidTr="001D14FF">
              <w:trPr>
                <w:trHeight w:val="397"/>
                <w:jc w:val="center"/>
              </w:trPr>
              <w:tc>
                <w:tcPr>
                  <w:tcW w:w="505" w:type="dxa"/>
                  <w:tcBorders>
                    <w:top w:val="single" w:sz="8" w:space="0" w:color="auto"/>
                    <w:bottom w:val="single" w:sz="8" w:space="0" w:color="auto"/>
                  </w:tcBorders>
                  <w:vAlign w:val="center"/>
                </w:tcPr>
                <w:p w:rsidR="000262DB" w:rsidRPr="002637DF" w:rsidRDefault="000262DB" w:rsidP="001D14FF">
                  <w:pPr>
                    <w:ind w:left="-72"/>
                    <w:jc w:val="center"/>
                    <w:rPr>
                      <w:sz w:val="21"/>
                      <w:szCs w:val="21"/>
                    </w:rPr>
                  </w:pPr>
                  <w:r w:rsidRPr="002637DF">
                    <w:rPr>
                      <w:sz w:val="21"/>
                      <w:szCs w:val="21"/>
                    </w:rPr>
                    <w:t>1</w:t>
                  </w:r>
                </w:p>
              </w:tc>
              <w:tc>
                <w:tcPr>
                  <w:tcW w:w="814" w:type="dxa"/>
                  <w:tcBorders>
                    <w:top w:val="single" w:sz="8" w:space="0" w:color="auto"/>
                    <w:bottom w:val="single" w:sz="8" w:space="0" w:color="auto"/>
                  </w:tcBorders>
                  <w:vAlign w:val="center"/>
                </w:tcPr>
                <w:p w:rsidR="000262DB" w:rsidRPr="002637DF" w:rsidRDefault="000262DB" w:rsidP="001D14FF">
                  <w:pPr>
                    <w:widowControl/>
                    <w:jc w:val="center"/>
                    <w:rPr>
                      <w:sz w:val="21"/>
                      <w:szCs w:val="21"/>
                    </w:rPr>
                  </w:pPr>
                  <w:r w:rsidRPr="002637DF">
                    <w:rPr>
                      <w:sz w:val="21"/>
                      <w:szCs w:val="21"/>
                    </w:rPr>
                    <w:t>生活污水</w:t>
                  </w:r>
                </w:p>
              </w:tc>
              <w:tc>
                <w:tcPr>
                  <w:tcW w:w="902" w:type="dxa"/>
                  <w:tcBorders>
                    <w:top w:val="single" w:sz="8" w:space="0" w:color="auto"/>
                    <w:bottom w:val="single" w:sz="8" w:space="0" w:color="auto"/>
                  </w:tcBorders>
                  <w:vAlign w:val="center"/>
                </w:tcPr>
                <w:p w:rsidR="000262DB" w:rsidRPr="002637DF" w:rsidRDefault="000262DB" w:rsidP="001D14FF">
                  <w:pPr>
                    <w:widowControl/>
                    <w:jc w:val="center"/>
                    <w:rPr>
                      <w:sz w:val="21"/>
                      <w:szCs w:val="21"/>
                    </w:rPr>
                  </w:pPr>
                  <w:r w:rsidRPr="002637DF">
                    <w:rPr>
                      <w:sz w:val="21"/>
                      <w:szCs w:val="21"/>
                    </w:rPr>
                    <w:t>COD</w:t>
                  </w:r>
                  <w:r w:rsidRPr="002637DF">
                    <w:rPr>
                      <w:sz w:val="21"/>
                      <w:szCs w:val="21"/>
                    </w:rPr>
                    <w:t>、</w:t>
                  </w:r>
                </w:p>
                <w:p w:rsidR="000262DB" w:rsidRPr="002637DF" w:rsidRDefault="000262DB" w:rsidP="001D14FF">
                  <w:pPr>
                    <w:widowControl/>
                    <w:jc w:val="center"/>
                    <w:rPr>
                      <w:sz w:val="21"/>
                      <w:szCs w:val="21"/>
                    </w:rPr>
                  </w:pPr>
                  <w:r w:rsidRPr="002637DF">
                    <w:rPr>
                      <w:sz w:val="21"/>
                      <w:szCs w:val="21"/>
                    </w:rPr>
                    <w:t>SS</w:t>
                  </w:r>
                </w:p>
                <w:p w:rsidR="000262DB" w:rsidRDefault="000262DB" w:rsidP="001D14FF">
                  <w:pPr>
                    <w:widowControl/>
                    <w:jc w:val="center"/>
                    <w:rPr>
                      <w:sz w:val="21"/>
                      <w:szCs w:val="21"/>
                    </w:rPr>
                  </w:pPr>
                  <w:r w:rsidRPr="002637DF">
                    <w:rPr>
                      <w:sz w:val="21"/>
                      <w:szCs w:val="21"/>
                    </w:rPr>
                    <w:t>NH</w:t>
                  </w:r>
                  <w:r w:rsidRPr="002637DF">
                    <w:rPr>
                      <w:sz w:val="21"/>
                      <w:szCs w:val="21"/>
                      <w:vertAlign w:val="subscript"/>
                    </w:rPr>
                    <w:t>3</w:t>
                  </w:r>
                  <w:r w:rsidRPr="002637DF">
                    <w:rPr>
                      <w:sz w:val="21"/>
                      <w:szCs w:val="21"/>
                    </w:rPr>
                    <w:t>-N</w:t>
                  </w:r>
                </w:p>
                <w:p w:rsidR="000262DB" w:rsidRPr="002637DF" w:rsidRDefault="000262DB" w:rsidP="001D14FF">
                  <w:pPr>
                    <w:widowControl/>
                    <w:jc w:val="center"/>
                    <w:rPr>
                      <w:sz w:val="21"/>
                      <w:szCs w:val="21"/>
                    </w:rPr>
                  </w:pPr>
                  <w:r>
                    <w:rPr>
                      <w:rFonts w:hint="eastAsia"/>
                      <w:sz w:val="21"/>
                      <w:szCs w:val="21"/>
                    </w:rPr>
                    <w:t>TP</w:t>
                  </w:r>
                </w:p>
              </w:tc>
              <w:tc>
                <w:tcPr>
                  <w:tcW w:w="691" w:type="dxa"/>
                  <w:tcBorders>
                    <w:top w:val="single" w:sz="8" w:space="0" w:color="auto"/>
                    <w:bottom w:val="single" w:sz="8" w:space="0" w:color="auto"/>
                  </w:tcBorders>
                  <w:vAlign w:val="center"/>
                </w:tcPr>
                <w:p w:rsidR="000262DB" w:rsidRPr="002637DF" w:rsidRDefault="000262DB" w:rsidP="001D14FF">
                  <w:pPr>
                    <w:widowControl/>
                    <w:jc w:val="center"/>
                    <w:rPr>
                      <w:sz w:val="21"/>
                      <w:szCs w:val="21"/>
                    </w:rPr>
                  </w:pPr>
                  <w:r>
                    <w:rPr>
                      <w:rFonts w:hint="eastAsia"/>
                      <w:sz w:val="21"/>
                      <w:szCs w:val="21"/>
                    </w:rPr>
                    <w:t>间歇</w:t>
                  </w:r>
                  <w:r w:rsidRPr="002637DF">
                    <w:rPr>
                      <w:sz w:val="21"/>
                      <w:szCs w:val="21"/>
                    </w:rPr>
                    <w:t>排放流量不稳定</w:t>
                  </w:r>
                </w:p>
              </w:tc>
              <w:tc>
                <w:tcPr>
                  <w:tcW w:w="1057" w:type="dxa"/>
                  <w:tcBorders>
                    <w:top w:val="single" w:sz="8" w:space="0" w:color="auto"/>
                  </w:tcBorders>
                  <w:vAlign w:val="center"/>
                </w:tcPr>
                <w:p w:rsidR="000262DB" w:rsidRPr="002637DF" w:rsidRDefault="000262DB" w:rsidP="001D14FF">
                  <w:pPr>
                    <w:jc w:val="center"/>
                    <w:rPr>
                      <w:sz w:val="21"/>
                      <w:szCs w:val="21"/>
                    </w:rPr>
                  </w:pPr>
                  <w:r w:rsidRPr="002637DF">
                    <w:rPr>
                      <w:sz w:val="21"/>
                      <w:szCs w:val="21"/>
                    </w:rPr>
                    <w:t>1#</w:t>
                  </w:r>
                </w:p>
              </w:tc>
              <w:tc>
                <w:tcPr>
                  <w:tcW w:w="814" w:type="dxa"/>
                  <w:tcBorders>
                    <w:top w:val="single" w:sz="8" w:space="0" w:color="auto"/>
                  </w:tcBorders>
                  <w:vAlign w:val="center"/>
                </w:tcPr>
                <w:p w:rsidR="000262DB" w:rsidRPr="002637DF" w:rsidRDefault="000262DB" w:rsidP="001D14FF">
                  <w:pPr>
                    <w:jc w:val="center"/>
                    <w:rPr>
                      <w:sz w:val="21"/>
                      <w:szCs w:val="21"/>
                    </w:rPr>
                  </w:pPr>
                  <w:r>
                    <w:rPr>
                      <w:rFonts w:hint="eastAsia"/>
                      <w:color w:val="000000" w:themeColor="text1"/>
                      <w:sz w:val="21"/>
                      <w:szCs w:val="21"/>
                    </w:rPr>
                    <w:t>化粪池</w:t>
                  </w:r>
                </w:p>
              </w:tc>
              <w:tc>
                <w:tcPr>
                  <w:tcW w:w="952" w:type="dxa"/>
                  <w:tcBorders>
                    <w:top w:val="single" w:sz="8" w:space="0" w:color="auto"/>
                  </w:tcBorders>
                  <w:vAlign w:val="center"/>
                </w:tcPr>
                <w:p w:rsidR="000262DB" w:rsidRPr="002637DF" w:rsidRDefault="000262DB" w:rsidP="001D14FF">
                  <w:pPr>
                    <w:jc w:val="center"/>
                    <w:rPr>
                      <w:sz w:val="21"/>
                      <w:szCs w:val="21"/>
                    </w:rPr>
                  </w:pPr>
                  <w:r>
                    <w:rPr>
                      <w:rFonts w:hint="eastAsia"/>
                      <w:sz w:val="21"/>
                      <w:szCs w:val="21"/>
                    </w:rPr>
                    <w:t>/</w:t>
                  </w:r>
                </w:p>
              </w:tc>
              <w:tc>
                <w:tcPr>
                  <w:tcW w:w="680" w:type="dxa"/>
                  <w:tcBorders>
                    <w:top w:val="single" w:sz="8" w:space="0" w:color="auto"/>
                  </w:tcBorders>
                  <w:vAlign w:val="center"/>
                </w:tcPr>
                <w:p w:rsidR="000262DB" w:rsidRPr="002637DF" w:rsidRDefault="000262DB" w:rsidP="001D14FF">
                  <w:pPr>
                    <w:widowControl/>
                    <w:jc w:val="center"/>
                    <w:rPr>
                      <w:sz w:val="21"/>
                      <w:szCs w:val="21"/>
                    </w:rPr>
                  </w:pPr>
                  <w:r w:rsidRPr="002637DF">
                    <w:rPr>
                      <w:sz w:val="21"/>
                      <w:szCs w:val="21"/>
                    </w:rPr>
                    <w:t>1#</w:t>
                  </w:r>
                </w:p>
              </w:tc>
              <w:tc>
                <w:tcPr>
                  <w:tcW w:w="817" w:type="dxa"/>
                  <w:tcBorders>
                    <w:top w:val="single" w:sz="8" w:space="0" w:color="auto"/>
                  </w:tcBorders>
                  <w:vAlign w:val="center"/>
                </w:tcPr>
                <w:p w:rsidR="000262DB" w:rsidRPr="002637DF" w:rsidRDefault="000262DB" w:rsidP="001D14FF">
                  <w:pPr>
                    <w:widowControl/>
                    <w:jc w:val="center"/>
                    <w:rPr>
                      <w:sz w:val="21"/>
                      <w:szCs w:val="21"/>
                    </w:rPr>
                  </w:pPr>
                  <w:r w:rsidRPr="002637DF">
                    <w:rPr>
                      <w:sz w:val="21"/>
                      <w:szCs w:val="21"/>
                    </w:rPr>
                    <w:t>是</w:t>
                  </w:r>
                </w:p>
              </w:tc>
              <w:tc>
                <w:tcPr>
                  <w:tcW w:w="1735" w:type="dxa"/>
                  <w:tcBorders>
                    <w:top w:val="single" w:sz="8" w:space="0" w:color="auto"/>
                  </w:tcBorders>
                  <w:vAlign w:val="center"/>
                </w:tcPr>
                <w:p w:rsidR="000262DB" w:rsidRPr="002637DF" w:rsidRDefault="000262DB" w:rsidP="001D14FF">
                  <w:pPr>
                    <w:widowControl/>
                    <w:rPr>
                      <w:sz w:val="21"/>
                      <w:szCs w:val="21"/>
                    </w:rPr>
                  </w:pPr>
                  <w:r w:rsidRPr="002637DF">
                    <w:rPr>
                      <w:sz w:val="21"/>
                      <w:szCs w:val="21"/>
                    </w:rPr>
                    <w:t>■</w:t>
                  </w:r>
                  <w:r w:rsidRPr="002637DF">
                    <w:rPr>
                      <w:sz w:val="21"/>
                      <w:szCs w:val="21"/>
                    </w:rPr>
                    <w:t>企业总排</w:t>
                  </w:r>
                </w:p>
                <w:p w:rsidR="000262DB" w:rsidRPr="002637DF" w:rsidRDefault="000262DB" w:rsidP="001D14FF">
                  <w:pPr>
                    <w:widowControl/>
                    <w:rPr>
                      <w:sz w:val="21"/>
                      <w:szCs w:val="21"/>
                    </w:rPr>
                  </w:pPr>
                  <w:r w:rsidRPr="002637DF">
                    <w:rPr>
                      <w:sz w:val="21"/>
                      <w:szCs w:val="21"/>
                    </w:rPr>
                    <w:t>口雨水排放</w:t>
                  </w:r>
                </w:p>
                <w:p w:rsidR="000262DB" w:rsidRPr="002637DF" w:rsidRDefault="000262DB" w:rsidP="001D14FF">
                  <w:pPr>
                    <w:widowControl/>
                    <w:rPr>
                      <w:sz w:val="21"/>
                      <w:szCs w:val="21"/>
                    </w:rPr>
                  </w:pPr>
                  <w:r w:rsidRPr="002637DF">
                    <w:rPr>
                      <w:sz w:val="21"/>
                      <w:szCs w:val="21"/>
                    </w:rPr>
                    <w:t>口清静下水排放</w:t>
                  </w:r>
                </w:p>
                <w:p w:rsidR="000262DB" w:rsidRPr="002637DF" w:rsidRDefault="000262DB" w:rsidP="001D14FF">
                  <w:pPr>
                    <w:widowControl/>
                    <w:rPr>
                      <w:sz w:val="21"/>
                      <w:szCs w:val="21"/>
                    </w:rPr>
                  </w:pPr>
                  <w:r w:rsidRPr="002637DF">
                    <w:rPr>
                      <w:sz w:val="21"/>
                      <w:szCs w:val="21"/>
                    </w:rPr>
                    <w:t>口温排水排放</w:t>
                  </w:r>
                </w:p>
                <w:p w:rsidR="000262DB" w:rsidRPr="002637DF" w:rsidRDefault="000262DB" w:rsidP="001D14FF">
                  <w:pPr>
                    <w:widowControl/>
                    <w:rPr>
                      <w:sz w:val="21"/>
                      <w:szCs w:val="21"/>
                    </w:rPr>
                  </w:pPr>
                  <w:r w:rsidRPr="002637DF">
                    <w:rPr>
                      <w:sz w:val="21"/>
                      <w:szCs w:val="21"/>
                    </w:rPr>
                    <w:t>口车间或车间处理设施排放口</w:t>
                  </w:r>
                </w:p>
              </w:tc>
            </w:tr>
          </w:tbl>
          <w:p w:rsidR="000262DB" w:rsidRPr="00613578" w:rsidRDefault="000262DB" w:rsidP="00613578">
            <w:pPr>
              <w:spacing w:line="440" w:lineRule="exact"/>
              <w:ind w:firstLineChars="200" w:firstLine="480"/>
              <w:rPr>
                <w:rFonts w:ascii="宋体" w:hAnsi="宋体"/>
                <w:sz w:val="24"/>
              </w:rPr>
            </w:pPr>
            <w:r w:rsidRPr="002637DF">
              <w:rPr>
                <w:rFonts w:ascii="宋体" w:hAnsi="宋体" w:hint="eastAsia"/>
                <w:sz w:val="24"/>
              </w:rPr>
              <w:t>本项目废水间接排放口基本情况见</w:t>
            </w:r>
            <w:r w:rsidRPr="002637DF">
              <w:rPr>
                <w:rFonts w:hint="eastAsia"/>
                <w:sz w:val="24"/>
              </w:rPr>
              <w:t>下表</w:t>
            </w:r>
            <w:r w:rsidRPr="002637DF">
              <w:rPr>
                <w:sz w:val="24"/>
              </w:rPr>
              <w:t>。</w:t>
            </w:r>
          </w:p>
          <w:p w:rsidR="000262DB" w:rsidRPr="002637DF" w:rsidRDefault="000262DB" w:rsidP="000262DB">
            <w:pPr>
              <w:spacing w:line="440" w:lineRule="exact"/>
              <w:ind w:firstLineChars="200" w:firstLine="480"/>
              <w:rPr>
                <w:rFonts w:ascii="黑体" w:eastAsia="黑体" w:hAnsi="黑体" w:cs="黑体"/>
                <w:bCs/>
                <w:sz w:val="24"/>
              </w:rPr>
            </w:pPr>
            <w:r w:rsidRPr="002637DF">
              <w:rPr>
                <w:rFonts w:ascii="黑体" w:eastAsia="黑体" w:hAnsi="黑体" w:cs="黑体" w:hint="eastAsia"/>
                <w:bCs/>
                <w:sz w:val="24"/>
              </w:rPr>
              <w:t>表</w:t>
            </w:r>
            <w:r>
              <w:rPr>
                <w:rFonts w:eastAsia="黑体" w:hint="eastAsia"/>
                <w:bCs/>
                <w:sz w:val="24"/>
              </w:rPr>
              <w:t>3</w:t>
            </w:r>
            <w:r w:rsidR="00870A44">
              <w:rPr>
                <w:rFonts w:eastAsia="黑体" w:hint="eastAsia"/>
                <w:bCs/>
                <w:sz w:val="24"/>
              </w:rPr>
              <w:t>9</w:t>
            </w:r>
            <w:r w:rsidRPr="002637DF">
              <w:rPr>
                <w:rFonts w:eastAsia="黑体"/>
                <w:bCs/>
                <w:sz w:val="24"/>
              </w:rPr>
              <w:t xml:space="preserve">    </w:t>
            </w:r>
            <w:r w:rsidRPr="002637DF">
              <w:rPr>
                <w:rFonts w:ascii="黑体" w:eastAsia="黑体" w:hAnsi="黑体" w:cs="黑体" w:hint="eastAsia"/>
                <w:bCs/>
                <w:sz w:val="24"/>
              </w:rPr>
              <w:t xml:space="preserve">           </w:t>
            </w:r>
            <w:r>
              <w:rPr>
                <w:rFonts w:ascii="黑体" w:eastAsia="黑体" w:hAnsi="黑体" w:cs="黑体" w:hint="eastAsia"/>
                <w:bCs/>
                <w:sz w:val="24"/>
              </w:rPr>
              <w:t xml:space="preserve"> </w:t>
            </w:r>
            <w:r w:rsidRPr="002637DF">
              <w:rPr>
                <w:rFonts w:ascii="黑体" w:eastAsia="黑体" w:hAnsi="黑体" w:cs="黑体" w:hint="eastAsia"/>
                <w:bCs/>
                <w:sz w:val="24"/>
              </w:rPr>
              <w:t xml:space="preserve">  废水间接排放口基本情况表</w:t>
            </w:r>
          </w:p>
          <w:tbl>
            <w:tblPr>
              <w:tblW w:w="9025"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465"/>
              <w:gridCol w:w="605"/>
              <w:gridCol w:w="1179"/>
              <w:gridCol w:w="1132"/>
              <w:gridCol w:w="768"/>
              <w:gridCol w:w="615"/>
              <w:gridCol w:w="622"/>
              <w:gridCol w:w="525"/>
              <w:gridCol w:w="823"/>
              <w:gridCol w:w="814"/>
              <w:gridCol w:w="1477"/>
            </w:tblGrid>
            <w:tr w:rsidR="000262DB" w:rsidRPr="002637DF" w:rsidTr="001D14FF">
              <w:trPr>
                <w:trHeight w:val="397"/>
                <w:jc w:val="center"/>
              </w:trPr>
              <w:tc>
                <w:tcPr>
                  <w:tcW w:w="465" w:type="dxa"/>
                  <w:vMerge w:val="restart"/>
                  <w:vAlign w:val="center"/>
                </w:tcPr>
                <w:p w:rsidR="000262DB" w:rsidRPr="002637DF" w:rsidRDefault="000262DB" w:rsidP="001D14FF">
                  <w:pPr>
                    <w:adjustRightInd w:val="0"/>
                    <w:snapToGrid w:val="0"/>
                    <w:jc w:val="center"/>
                    <w:rPr>
                      <w:b/>
                      <w:sz w:val="21"/>
                      <w:szCs w:val="21"/>
                    </w:rPr>
                  </w:pPr>
                  <w:r w:rsidRPr="002637DF">
                    <w:rPr>
                      <w:b/>
                      <w:sz w:val="21"/>
                      <w:szCs w:val="21"/>
                    </w:rPr>
                    <w:t>序号</w:t>
                  </w:r>
                </w:p>
              </w:tc>
              <w:tc>
                <w:tcPr>
                  <w:tcW w:w="605" w:type="dxa"/>
                  <w:vMerge w:val="restart"/>
                  <w:vAlign w:val="center"/>
                </w:tcPr>
                <w:p w:rsidR="000262DB" w:rsidRPr="002637DF" w:rsidRDefault="000262DB" w:rsidP="001D14FF">
                  <w:pPr>
                    <w:adjustRightInd w:val="0"/>
                    <w:snapToGrid w:val="0"/>
                    <w:jc w:val="center"/>
                    <w:rPr>
                      <w:b/>
                      <w:sz w:val="21"/>
                      <w:szCs w:val="21"/>
                    </w:rPr>
                  </w:pPr>
                  <w:r w:rsidRPr="002637DF">
                    <w:rPr>
                      <w:b/>
                      <w:sz w:val="21"/>
                      <w:szCs w:val="21"/>
                    </w:rPr>
                    <w:t>排放口编</w:t>
                  </w:r>
                  <w:r w:rsidRPr="002637DF">
                    <w:rPr>
                      <w:b/>
                      <w:sz w:val="21"/>
                      <w:szCs w:val="21"/>
                    </w:rPr>
                    <w:lastRenderedPageBreak/>
                    <w:t>号</w:t>
                  </w:r>
                </w:p>
              </w:tc>
              <w:tc>
                <w:tcPr>
                  <w:tcW w:w="2311" w:type="dxa"/>
                  <w:gridSpan w:val="2"/>
                  <w:vAlign w:val="center"/>
                </w:tcPr>
                <w:p w:rsidR="000262DB" w:rsidRPr="002637DF" w:rsidRDefault="000262DB" w:rsidP="001D14FF">
                  <w:pPr>
                    <w:adjustRightInd w:val="0"/>
                    <w:snapToGrid w:val="0"/>
                    <w:jc w:val="center"/>
                    <w:rPr>
                      <w:b/>
                      <w:sz w:val="21"/>
                      <w:szCs w:val="21"/>
                    </w:rPr>
                  </w:pPr>
                  <w:r w:rsidRPr="002637DF">
                    <w:rPr>
                      <w:b/>
                      <w:sz w:val="21"/>
                      <w:szCs w:val="21"/>
                    </w:rPr>
                    <w:lastRenderedPageBreak/>
                    <w:t>排放口地理坐标</w:t>
                  </w:r>
                </w:p>
              </w:tc>
              <w:tc>
                <w:tcPr>
                  <w:tcW w:w="768" w:type="dxa"/>
                  <w:vMerge w:val="restart"/>
                  <w:vAlign w:val="center"/>
                </w:tcPr>
                <w:p w:rsidR="000262DB" w:rsidRPr="002637DF" w:rsidRDefault="000262DB" w:rsidP="001D14FF">
                  <w:pPr>
                    <w:adjustRightInd w:val="0"/>
                    <w:snapToGrid w:val="0"/>
                    <w:jc w:val="center"/>
                    <w:rPr>
                      <w:b/>
                      <w:sz w:val="21"/>
                      <w:szCs w:val="21"/>
                    </w:rPr>
                  </w:pPr>
                  <w:r w:rsidRPr="002637DF">
                    <w:rPr>
                      <w:b/>
                      <w:sz w:val="21"/>
                      <w:szCs w:val="21"/>
                    </w:rPr>
                    <w:t>废水排放量（万</w:t>
                  </w:r>
                  <w:r w:rsidRPr="002637DF">
                    <w:rPr>
                      <w:b/>
                      <w:sz w:val="21"/>
                      <w:szCs w:val="21"/>
                    </w:rPr>
                    <w:t>t/a</w:t>
                  </w:r>
                  <w:r w:rsidRPr="002637DF">
                    <w:rPr>
                      <w:b/>
                      <w:sz w:val="21"/>
                      <w:szCs w:val="21"/>
                    </w:rPr>
                    <w:t>）</w:t>
                  </w:r>
                </w:p>
              </w:tc>
              <w:tc>
                <w:tcPr>
                  <w:tcW w:w="615" w:type="dxa"/>
                  <w:vMerge w:val="restart"/>
                  <w:vAlign w:val="center"/>
                </w:tcPr>
                <w:p w:rsidR="000262DB" w:rsidRPr="002637DF" w:rsidRDefault="000262DB" w:rsidP="001D14FF">
                  <w:pPr>
                    <w:adjustRightInd w:val="0"/>
                    <w:snapToGrid w:val="0"/>
                    <w:jc w:val="center"/>
                    <w:rPr>
                      <w:b/>
                      <w:sz w:val="21"/>
                      <w:szCs w:val="21"/>
                    </w:rPr>
                  </w:pPr>
                  <w:r w:rsidRPr="002637DF">
                    <w:rPr>
                      <w:b/>
                      <w:sz w:val="21"/>
                      <w:szCs w:val="21"/>
                    </w:rPr>
                    <w:t>排放去向</w:t>
                  </w:r>
                </w:p>
              </w:tc>
              <w:tc>
                <w:tcPr>
                  <w:tcW w:w="622" w:type="dxa"/>
                  <w:vMerge w:val="restart"/>
                  <w:vAlign w:val="center"/>
                </w:tcPr>
                <w:p w:rsidR="000262DB" w:rsidRPr="002637DF" w:rsidRDefault="000262DB" w:rsidP="001D14FF">
                  <w:pPr>
                    <w:adjustRightInd w:val="0"/>
                    <w:snapToGrid w:val="0"/>
                    <w:jc w:val="center"/>
                    <w:rPr>
                      <w:b/>
                      <w:sz w:val="21"/>
                      <w:szCs w:val="21"/>
                    </w:rPr>
                  </w:pPr>
                  <w:r w:rsidRPr="002637DF">
                    <w:rPr>
                      <w:b/>
                      <w:sz w:val="21"/>
                      <w:szCs w:val="21"/>
                    </w:rPr>
                    <w:t>排放规律</w:t>
                  </w:r>
                </w:p>
              </w:tc>
              <w:tc>
                <w:tcPr>
                  <w:tcW w:w="525" w:type="dxa"/>
                  <w:vMerge w:val="restart"/>
                  <w:vAlign w:val="center"/>
                </w:tcPr>
                <w:p w:rsidR="000262DB" w:rsidRPr="002637DF" w:rsidRDefault="000262DB" w:rsidP="001D14FF">
                  <w:pPr>
                    <w:adjustRightInd w:val="0"/>
                    <w:snapToGrid w:val="0"/>
                    <w:jc w:val="center"/>
                    <w:rPr>
                      <w:b/>
                      <w:sz w:val="21"/>
                      <w:szCs w:val="21"/>
                    </w:rPr>
                  </w:pPr>
                  <w:r w:rsidRPr="002637DF">
                    <w:rPr>
                      <w:b/>
                      <w:sz w:val="21"/>
                      <w:szCs w:val="21"/>
                    </w:rPr>
                    <w:t>间歇排放</w:t>
                  </w:r>
                  <w:r w:rsidRPr="002637DF">
                    <w:rPr>
                      <w:b/>
                      <w:sz w:val="21"/>
                      <w:szCs w:val="21"/>
                    </w:rPr>
                    <w:lastRenderedPageBreak/>
                    <w:t>时段</w:t>
                  </w:r>
                </w:p>
              </w:tc>
              <w:tc>
                <w:tcPr>
                  <w:tcW w:w="3114" w:type="dxa"/>
                  <w:gridSpan w:val="3"/>
                  <w:vMerge w:val="restart"/>
                  <w:vAlign w:val="center"/>
                </w:tcPr>
                <w:p w:rsidR="000262DB" w:rsidRPr="002637DF" w:rsidRDefault="000262DB" w:rsidP="001D14FF">
                  <w:pPr>
                    <w:adjustRightInd w:val="0"/>
                    <w:snapToGrid w:val="0"/>
                    <w:jc w:val="center"/>
                    <w:rPr>
                      <w:b/>
                      <w:sz w:val="21"/>
                      <w:szCs w:val="21"/>
                    </w:rPr>
                  </w:pPr>
                  <w:r w:rsidRPr="002637DF">
                    <w:rPr>
                      <w:b/>
                      <w:sz w:val="21"/>
                      <w:szCs w:val="21"/>
                    </w:rPr>
                    <w:lastRenderedPageBreak/>
                    <w:t>收纳污水处理厂信息</w:t>
                  </w:r>
                </w:p>
              </w:tc>
            </w:tr>
            <w:tr w:rsidR="000262DB" w:rsidRPr="002637DF" w:rsidTr="001D14FF">
              <w:trPr>
                <w:trHeight w:val="397"/>
                <w:jc w:val="center"/>
              </w:trPr>
              <w:tc>
                <w:tcPr>
                  <w:tcW w:w="465" w:type="dxa"/>
                  <w:vMerge/>
                  <w:vAlign w:val="center"/>
                </w:tcPr>
                <w:p w:rsidR="000262DB" w:rsidRPr="002637DF" w:rsidRDefault="000262DB" w:rsidP="001D14FF">
                  <w:pPr>
                    <w:widowControl/>
                    <w:adjustRightInd w:val="0"/>
                    <w:snapToGrid w:val="0"/>
                    <w:jc w:val="left"/>
                    <w:rPr>
                      <w:b/>
                      <w:sz w:val="21"/>
                      <w:szCs w:val="21"/>
                    </w:rPr>
                  </w:pPr>
                </w:p>
              </w:tc>
              <w:tc>
                <w:tcPr>
                  <w:tcW w:w="605" w:type="dxa"/>
                  <w:vMerge/>
                  <w:vAlign w:val="center"/>
                </w:tcPr>
                <w:p w:rsidR="000262DB" w:rsidRPr="002637DF" w:rsidRDefault="000262DB" w:rsidP="001D14FF">
                  <w:pPr>
                    <w:widowControl/>
                    <w:adjustRightInd w:val="0"/>
                    <w:snapToGrid w:val="0"/>
                    <w:jc w:val="left"/>
                    <w:rPr>
                      <w:b/>
                      <w:sz w:val="21"/>
                      <w:szCs w:val="21"/>
                    </w:rPr>
                  </w:pPr>
                </w:p>
              </w:tc>
              <w:tc>
                <w:tcPr>
                  <w:tcW w:w="1179" w:type="dxa"/>
                  <w:vMerge w:val="restart"/>
                  <w:vAlign w:val="center"/>
                </w:tcPr>
                <w:p w:rsidR="000262DB" w:rsidRPr="002637DF" w:rsidRDefault="000262DB" w:rsidP="001D14FF">
                  <w:pPr>
                    <w:adjustRightInd w:val="0"/>
                    <w:snapToGrid w:val="0"/>
                    <w:jc w:val="center"/>
                    <w:rPr>
                      <w:b/>
                      <w:sz w:val="21"/>
                      <w:szCs w:val="21"/>
                    </w:rPr>
                  </w:pPr>
                  <w:r w:rsidRPr="002637DF">
                    <w:rPr>
                      <w:b/>
                      <w:sz w:val="21"/>
                      <w:szCs w:val="21"/>
                    </w:rPr>
                    <w:t>经度</w:t>
                  </w:r>
                </w:p>
              </w:tc>
              <w:tc>
                <w:tcPr>
                  <w:tcW w:w="1131" w:type="dxa"/>
                  <w:vMerge w:val="restart"/>
                  <w:vAlign w:val="center"/>
                </w:tcPr>
                <w:p w:rsidR="000262DB" w:rsidRPr="002637DF" w:rsidRDefault="000262DB" w:rsidP="001D14FF">
                  <w:pPr>
                    <w:adjustRightInd w:val="0"/>
                    <w:snapToGrid w:val="0"/>
                    <w:jc w:val="center"/>
                    <w:rPr>
                      <w:b/>
                      <w:sz w:val="21"/>
                      <w:szCs w:val="21"/>
                    </w:rPr>
                  </w:pPr>
                  <w:r w:rsidRPr="002637DF">
                    <w:rPr>
                      <w:b/>
                      <w:sz w:val="21"/>
                      <w:szCs w:val="21"/>
                    </w:rPr>
                    <w:t>纬度</w:t>
                  </w:r>
                </w:p>
              </w:tc>
              <w:tc>
                <w:tcPr>
                  <w:tcW w:w="768" w:type="dxa"/>
                  <w:vMerge/>
                  <w:vAlign w:val="center"/>
                </w:tcPr>
                <w:p w:rsidR="000262DB" w:rsidRPr="002637DF" w:rsidRDefault="000262DB" w:rsidP="001D14FF">
                  <w:pPr>
                    <w:widowControl/>
                    <w:adjustRightInd w:val="0"/>
                    <w:snapToGrid w:val="0"/>
                    <w:jc w:val="left"/>
                    <w:rPr>
                      <w:b/>
                      <w:sz w:val="21"/>
                      <w:szCs w:val="21"/>
                    </w:rPr>
                  </w:pPr>
                </w:p>
              </w:tc>
              <w:tc>
                <w:tcPr>
                  <w:tcW w:w="615" w:type="dxa"/>
                  <w:vMerge/>
                  <w:vAlign w:val="center"/>
                </w:tcPr>
                <w:p w:rsidR="000262DB" w:rsidRPr="002637DF" w:rsidRDefault="000262DB" w:rsidP="001D14FF">
                  <w:pPr>
                    <w:widowControl/>
                    <w:adjustRightInd w:val="0"/>
                    <w:snapToGrid w:val="0"/>
                    <w:jc w:val="left"/>
                    <w:rPr>
                      <w:b/>
                      <w:sz w:val="21"/>
                      <w:szCs w:val="21"/>
                    </w:rPr>
                  </w:pPr>
                </w:p>
              </w:tc>
              <w:tc>
                <w:tcPr>
                  <w:tcW w:w="622" w:type="dxa"/>
                  <w:vMerge/>
                  <w:vAlign w:val="center"/>
                </w:tcPr>
                <w:p w:rsidR="000262DB" w:rsidRPr="002637DF" w:rsidRDefault="000262DB" w:rsidP="001D14FF">
                  <w:pPr>
                    <w:widowControl/>
                    <w:adjustRightInd w:val="0"/>
                    <w:snapToGrid w:val="0"/>
                    <w:jc w:val="left"/>
                    <w:rPr>
                      <w:b/>
                      <w:sz w:val="21"/>
                      <w:szCs w:val="21"/>
                    </w:rPr>
                  </w:pPr>
                </w:p>
              </w:tc>
              <w:tc>
                <w:tcPr>
                  <w:tcW w:w="525" w:type="dxa"/>
                  <w:vMerge/>
                  <w:vAlign w:val="center"/>
                </w:tcPr>
                <w:p w:rsidR="000262DB" w:rsidRPr="002637DF" w:rsidRDefault="000262DB" w:rsidP="001D14FF">
                  <w:pPr>
                    <w:widowControl/>
                    <w:adjustRightInd w:val="0"/>
                    <w:snapToGrid w:val="0"/>
                    <w:jc w:val="left"/>
                    <w:rPr>
                      <w:b/>
                      <w:sz w:val="21"/>
                      <w:szCs w:val="21"/>
                    </w:rPr>
                  </w:pPr>
                </w:p>
              </w:tc>
              <w:tc>
                <w:tcPr>
                  <w:tcW w:w="3114" w:type="dxa"/>
                  <w:gridSpan w:val="3"/>
                  <w:vMerge/>
                  <w:vAlign w:val="center"/>
                </w:tcPr>
                <w:p w:rsidR="000262DB" w:rsidRPr="002637DF" w:rsidRDefault="000262DB" w:rsidP="001D14FF">
                  <w:pPr>
                    <w:widowControl/>
                    <w:adjustRightInd w:val="0"/>
                    <w:snapToGrid w:val="0"/>
                    <w:jc w:val="left"/>
                    <w:rPr>
                      <w:b/>
                      <w:sz w:val="21"/>
                      <w:szCs w:val="21"/>
                    </w:rPr>
                  </w:pPr>
                </w:p>
              </w:tc>
            </w:tr>
            <w:tr w:rsidR="000262DB" w:rsidRPr="002637DF" w:rsidTr="001D14FF">
              <w:trPr>
                <w:trHeight w:val="397"/>
                <w:jc w:val="center"/>
              </w:trPr>
              <w:tc>
                <w:tcPr>
                  <w:tcW w:w="465" w:type="dxa"/>
                  <w:vMerge/>
                  <w:tcBorders>
                    <w:bottom w:val="single" w:sz="8" w:space="0" w:color="auto"/>
                  </w:tcBorders>
                  <w:vAlign w:val="center"/>
                </w:tcPr>
                <w:p w:rsidR="000262DB" w:rsidRPr="002637DF" w:rsidRDefault="000262DB" w:rsidP="001D14FF">
                  <w:pPr>
                    <w:widowControl/>
                    <w:adjustRightInd w:val="0"/>
                    <w:snapToGrid w:val="0"/>
                    <w:jc w:val="left"/>
                    <w:rPr>
                      <w:b/>
                      <w:sz w:val="21"/>
                      <w:szCs w:val="21"/>
                    </w:rPr>
                  </w:pPr>
                </w:p>
              </w:tc>
              <w:tc>
                <w:tcPr>
                  <w:tcW w:w="605" w:type="dxa"/>
                  <w:vMerge/>
                  <w:tcBorders>
                    <w:bottom w:val="single" w:sz="8" w:space="0" w:color="auto"/>
                  </w:tcBorders>
                  <w:vAlign w:val="center"/>
                </w:tcPr>
                <w:p w:rsidR="000262DB" w:rsidRPr="002637DF" w:rsidRDefault="000262DB" w:rsidP="001D14FF">
                  <w:pPr>
                    <w:widowControl/>
                    <w:adjustRightInd w:val="0"/>
                    <w:snapToGrid w:val="0"/>
                    <w:jc w:val="left"/>
                    <w:rPr>
                      <w:b/>
                      <w:sz w:val="21"/>
                      <w:szCs w:val="21"/>
                    </w:rPr>
                  </w:pPr>
                </w:p>
              </w:tc>
              <w:tc>
                <w:tcPr>
                  <w:tcW w:w="1179" w:type="dxa"/>
                  <w:vMerge/>
                  <w:tcBorders>
                    <w:bottom w:val="single" w:sz="8" w:space="0" w:color="auto"/>
                  </w:tcBorders>
                  <w:vAlign w:val="center"/>
                </w:tcPr>
                <w:p w:rsidR="000262DB" w:rsidRPr="002637DF" w:rsidRDefault="000262DB" w:rsidP="001D14FF">
                  <w:pPr>
                    <w:widowControl/>
                    <w:adjustRightInd w:val="0"/>
                    <w:snapToGrid w:val="0"/>
                    <w:jc w:val="left"/>
                    <w:rPr>
                      <w:b/>
                      <w:sz w:val="21"/>
                      <w:szCs w:val="21"/>
                    </w:rPr>
                  </w:pPr>
                </w:p>
              </w:tc>
              <w:tc>
                <w:tcPr>
                  <w:tcW w:w="1131" w:type="dxa"/>
                  <w:vMerge/>
                  <w:tcBorders>
                    <w:bottom w:val="single" w:sz="8" w:space="0" w:color="auto"/>
                  </w:tcBorders>
                  <w:vAlign w:val="center"/>
                </w:tcPr>
                <w:p w:rsidR="000262DB" w:rsidRPr="002637DF" w:rsidRDefault="000262DB" w:rsidP="001D14FF">
                  <w:pPr>
                    <w:widowControl/>
                    <w:adjustRightInd w:val="0"/>
                    <w:snapToGrid w:val="0"/>
                    <w:jc w:val="left"/>
                    <w:rPr>
                      <w:b/>
                      <w:sz w:val="21"/>
                      <w:szCs w:val="21"/>
                    </w:rPr>
                  </w:pPr>
                </w:p>
              </w:tc>
              <w:tc>
                <w:tcPr>
                  <w:tcW w:w="768" w:type="dxa"/>
                  <w:vMerge/>
                  <w:tcBorders>
                    <w:bottom w:val="single" w:sz="8" w:space="0" w:color="auto"/>
                  </w:tcBorders>
                  <w:vAlign w:val="center"/>
                </w:tcPr>
                <w:p w:rsidR="000262DB" w:rsidRPr="002637DF" w:rsidRDefault="000262DB" w:rsidP="001D14FF">
                  <w:pPr>
                    <w:widowControl/>
                    <w:adjustRightInd w:val="0"/>
                    <w:snapToGrid w:val="0"/>
                    <w:jc w:val="left"/>
                    <w:rPr>
                      <w:b/>
                      <w:sz w:val="21"/>
                      <w:szCs w:val="21"/>
                    </w:rPr>
                  </w:pPr>
                </w:p>
              </w:tc>
              <w:tc>
                <w:tcPr>
                  <w:tcW w:w="615" w:type="dxa"/>
                  <w:vMerge/>
                  <w:tcBorders>
                    <w:bottom w:val="single" w:sz="8" w:space="0" w:color="auto"/>
                  </w:tcBorders>
                  <w:vAlign w:val="center"/>
                </w:tcPr>
                <w:p w:rsidR="000262DB" w:rsidRPr="002637DF" w:rsidRDefault="000262DB" w:rsidP="001D14FF">
                  <w:pPr>
                    <w:widowControl/>
                    <w:adjustRightInd w:val="0"/>
                    <w:snapToGrid w:val="0"/>
                    <w:jc w:val="left"/>
                    <w:rPr>
                      <w:b/>
                      <w:sz w:val="21"/>
                      <w:szCs w:val="21"/>
                    </w:rPr>
                  </w:pPr>
                </w:p>
              </w:tc>
              <w:tc>
                <w:tcPr>
                  <w:tcW w:w="622" w:type="dxa"/>
                  <w:vMerge/>
                  <w:tcBorders>
                    <w:bottom w:val="single" w:sz="8" w:space="0" w:color="auto"/>
                  </w:tcBorders>
                  <w:vAlign w:val="center"/>
                </w:tcPr>
                <w:p w:rsidR="000262DB" w:rsidRPr="002637DF" w:rsidRDefault="000262DB" w:rsidP="001D14FF">
                  <w:pPr>
                    <w:widowControl/>
                    <w:adjustRightInd w:val="0"/>
                    <w:snapToGrid w:val="0"/>
                    <w:jc w:val="left"/>
                    <w:rPr>
                      <w:b/>
                      <w:sz w:val="21"/>
                      <w:szCs w:val="21"/>
                    </w:rPr>
                  </w:pPr>
                </w:p>
              </w:tc>
              <w:tc>
                <w:tcPr>
                  <w:tcW w:w="525" w:type="dxa"/>
                  <w:vMerge/>
                  <w:tcBorders>
                    <w:bottom w:val="single" w:sz="8" w:space="0" w:color="auto"/>
                  </w:tcBorders>
                  <w:vAlign w:val="center"/>
                </w:tcPr>
                <w:p w:rsidR="000262DB" w:rsidRPr="002637DF" w:rsidRDefault="000262DB" w:rsidP="001D14FF">
                  <w:pPr>
                    <w:widowControl/>
                    <w:adjustRightInd w:val="0"/>
                    <w:snapToGrid w:val="0"/>
                    <w:jc w:val="left"/>
                    <w:rPr>
                      <w:b/>
                      <w:sz w:val="21"/>
                      <w:szCs w:val="21"/>
                    </w:rPr>
                  </w:pPr>
                </w:p>
              </w:tc>
              <w:tc>
                <w:tcPr>
                  <w:tcW w:w="823" w:type="dxa"/>
                  <w:tcBorders>
                    <w:bottom w:val="single" w:sz="8" w:space="0" w:color="auto"/>
                  </w:tcBorders>
                  <w:vAlign w:val="center"/>
                </w:tcPr>
                <w:p w:rsidR="000262DB" w:rsidRPr="002637DF" w:rsidRDefault="000262DB" w:rsidP="001D14FF">
                  <w:pPr>
                    <w:adjustRightInd w:val="0"/>
                    <w:snapToGrid w:val="0"/>
                    <w:jc w:val="center"/>
                    <w:rPr>
                      <w:b/>
                      <w:sz w:val="21"/>
                      <w:szCs w:val="21"/>
                    </w:rPr>
                  </w:pPr>
                  <w:r w:rsidRPr="002637DF">
                    <w:rPr>
                      <w:b/>
                      <w:sz w:val="21"/>
                      <w:szCs w:val="21"/>
                    </w:rPr>
                    <w:t>名称</w:t>
                  </w:r>
                </w:p>
              </w:tc>
              <w:tc>
                <w:tcPr>
                  <w:tcW w:w="814" w:type="dxa"/>
                  <w:tcBorders>
                    <w:bottom w:val="single" w:sz="8" w:space="0" w:color="auto"/>
                  </w:tcBorders>
                  <w:vAlign w:val="center"/>
                </w:tcPr>
                <w:p w:rsidR="000262DB" w:rsidRPr="002637DF" w:rsidRDefault="000262DB" w:rsidP="001D14FF">
                  <w:pPr>
                    <w:adjustRightInd w:val="0"/>
                    <w:snapToGrid w:val="0"/>
                    <w:jc w:val="center"/>
                    <w:rPr>
                      <w:b/>
                      <w:sz w:val="21"/>
                      <w:szCs w:val="21"/>
                    </w:rPr>
                  </w:pPr>
                  <w:r w:rsidRPr="002637DF">
                    <w:rPr>
                      <w:b/>
                      <w:sz w:val="21"/>
                      <w:szCs w:val="21"/>
                    </w:rPr>
                    <w:t>污染</w:t>
                  </w:r>
                  <w:r w:rsidRPr="002637DF">
                    <w:rPr>
                      <w:b/>
                      <w:sz w:val="21"/>
                      <w:szCs w:val="21"/>
                    </w:rPr>
                    <w:lastRenderedPageBreak/>
                    <w:t>物种类</w:t>
                  </w:r>
                </w:p>
              </w:tc>
              <w:tc>
                <w:tcPr>
                  <w:tcW w:w="1477" w:type="dxa"/>
                  <w:tcBorders>
                    <w:bottom w:val="single" w:sz="8" w:space="0" w:color="auto"/>
                  </w:tcBorders>
                  <w:vAlign w:val="center"/>
                </w:tcPr>
                <w:p w:rsidR="000262DB" w:rsidRPr="002637DF" w:rsidRDefault="000262DB" w:rsidP="001D14FF">
                  <w:pPr>
                    <w:adjustRightInd w:val="0"/>
                    <w:snapToGrid w:val="0"/>
                    <w:jc w:val="center"/>
                    <w:rPr>
                      <w:b/>
                      <w:sz w:val="21"/>
                      <w:szCs w:val="21"/>
                    </w:rPr>
                  </w:pPr>
                  <w:r w:rsidRPr="002637DF">
                    <w:rPr>
                      <w:b/>
                      <w:sz w:val="21"/>
                      <w:szCs w:val="21"/>
                    </w:rPr>
                    <w:lastRenderedPageBreak/>
                    <w:t>国家或地方</w:t>
                  </w:r>
                  <w:r w:rsidRPr="002637DF">
                    <w:rPr>
                      <w:b/>
                      <w:sz w:val="21"/>
                      <w:szCs w:val="21"/>
                    </w:rPr>
                    <w:lastRenderedPageBreak/>
                    <w:t>污染物排放标准限值（</w:t>
                  </w:r>
                  <w:r w:rsidRPr="002637DF">
                    <w:rPr>
                      <w:b/>
                      <w:sz w:val="21"/>
                      <w:szCs w:val="21"/>
                    </w:rPr>
                    <w:t>mg/L</w:t>
                  </w:r>
                  <w:r w:rsidRPr="002637DF">
                    <w:rPr>
                      <w:b/>
                      <w:sz w:val="21"/>
                      <w:szCs w:val="21"/>
                    </w:rPr>
                    <w:t>）</w:t>
                  </w:r>
                </w:p>
              </w:tc>
            </w:tr>
            <w:tr w:rsidR="000262DB" w:rsidRPr="002637DF" w:rsidTr="001D14FF">
              <w:trPr>
                <w:trHeight w:val="397"/>
                <w:jc w:val="center"/>
              </w:trPr>
              <w:tc>
                <w:tcPr>
                  <w:tcW w:w="465" w:type="dxa"/>
                  <w:vMerge w:val="restart"/>
                  <w:tcBorders>
                    <w:top w:val="single" w:sz="8" w:space="0" w:color="auto"/>
                    <w:bottom w:val="single" w:sz="4" w:space="0" w:color="auto"/>
                  </w:tcBorders>
                  <w:vAlign w:val="center"/>
                </w:tcPr>
                <w:p w:rsidR="000262DB" w:rsidRPr="002637DF" w:rsidRDefault="000262DB" w:rsidP="001D14FF">
                  <w:pPr>
                    <w:adjustRightInd w:val="0"/>
                    <w:snapToGrid w:val="0"/>
                    <w:jc w:val="center"/>
                    <w:rPr>
                      <w:sz w:val="21"/>
                      <w:szCs w:val="21"/>
                    </w:rPr>
                  </w:pPr>
                  <w:r w:rsidRPr="002637DF">
                    <w:rPr>
                      <w:sz w:val="21"/>
                      <w:szCs w:val="21"/>
                    </w:rPr>
                    <w:lastRenderedPageBreak/>
                    <w:t>1</w:t>
                  </w:r>
                </w:p>
              </w:tc>
              <w:tc>
                <w:tcPr>
                  <w:tcW w:w="605" w:type="dxa"/>
                  <w:vMerge w:val="restart"/>
                  <w:tcBorders>
                    <w:top w:val="single" w:sz="8" w:space="0" w:color="auto"/>
                    <w:bottom w:val="single" w:sz="4" w:space="0" w:color="auto"/>
                  </w:tcBorders>
                  <w:vAlign w:val="center"/>
                </w:tcPr>
                <w:p w:rsidR="000262DB" w:rsidRPr="002637DF" w:rsidRDefault="000262DB" w:rsidP="001D14FF">
                  <w:pPr>
                    <w:adjustRightInd w:val="0"/>
                    <w:snapToGrid w:val="0"/>
                    <w:jc w:val="center"/>
                    <w:rPr>
                      <w:sz w:val="21"/>
                      <w:szCs w:val="21"/>
                    </w:rPr>
                  </w:pPr>
                  <w:r w:rsidRPr="002637DF">
                    <w:rPr>
                      <w:sz w:val="21"/>
                      <w:szCs w:val="21"/>
                    </w:rPr>
                    <w:t>1#</w:t>
                  </w:r>
                </w:p>
              </w:tc>
              <w:tc>
                <w:tcPr>
                  <w:tcW w:w="1179" w:type="dxa"/>
                  <w:vMerge w:val="restart"/>
                  <w:tcBorders>
                    <w:top w:val="single" w:sz="8" w:space="0" w:color="auto"/>
                    <w:bottom w:val="single" w:sz="4" w:space="0" w:color="auto"/>
                  </w:tcBorders>
                  <w:vAlign w:val="center"/>
                </w:tcPr>
                <w:p w:rsidR="000262DB" w:rsidRPr="002637DF" w:rsidRDefault="000262DB" w:rsidP="000262DB">
                  <w:pPr>
                    <w:adjustRightInd w:val="0"/>
                    <w:snapToGrid w:val="0"/>
                    <w:jc w:val="center"/>
                    <w:rPr>
                      <w:sz w:val="21"/>
                      <w:szCs w:val="21"/>
                    </w:rPr>
                  </w:pPr>
                  <w:r>
                    <w:rPr>
                      <w:sz w:val="21"/>
                      <w:szCs w:val="21"/>
                    </w:rPr>
                    <w:t>11</w:t>
                  </w:r>
                  <w:r>
                    <w:rPr>
                      <w:rFonts w:hint="eastAsia"/>
                      <w:sz w:val="21"/>
                      <w:szCs w:val="21"/>
                    </w:rPr>
                    <w:t>4</w:t>
                  </w:r>
                  <w:r w:rsidRPr="00A87738">
                    <w:rPr>
                      <w:sz w:val="21"/>
                      <w:szCs w:val="21"/>
                    </w:rPr>
                    <w:t>.</w:t>
                  </w:r>
                  <w:r>
                    <w:rPr>
                      <w:rFonts w:hint="eastAsia"/>
                      <w:sz w:val="21"/>
                      <w:szCs w:val="21"/>
                    </w:rPr>
                    <w:t>015714</w:t>
                  </w:r>
                </w:p>
              </w:tc>
              <w:tc>
                <w:tcPr>
                  <w:tcW w:w="1131" w:type="dxa"/>
                  <w:vMerge w:val="restart"/>
                  <w:tcBorders>
                    <w:top w:val="single" w:sz="8" w:space="0" w:color="auto"/>
                    <w:bottom w:val="single" w:sz="4" w:space="0" w:color="auto"/>
                  </w:tcBorders>
                  <w:vAlign w:val="center"/>
                </w:tcPr>
                <w:p w:rsidR="000262DB" w:rsidRPr="002637DF" w:rsidRDefault="000262DB" w:rsidP="001D14FF">
                  <w:pPr>
                    <w:adjustRightInd w:val="0"/>
                    <w:snapToGrid w:val="0"/>
                    <w:jc w:val="center"/>
                    <w:rPr>
                      <w:sz w:val="21"/>
                      <w:szCs w:val="21"/>
                    </w:rPr>
                  </w:pPr>
                  <w:r>
                    <w:rPr>
                      <w:rFonts w:hint="eastAsia"/>
                      <w:sz w:val="21"/>
                      <w:szCs w:val="21"/>
                    </w:rPr>
                    <w:t>35.236006</w:t>
                  </w:r>
                </w:p>
              </w:tc>
              <w:tc>
                <w:tcPr>
                  <w:tcW w:w="768" w:type="dxa"/>
                  <w:vMerge w:val="restart"/>
                  <w:tcBorders>
                    <w:top w:val="single" w:sz="8" w:space="0" w:color="auto"/>
                    <w:bottom w:val="single" w:sz="4" w:space="0" w:color="auto"/>
                  </w:tcBorders>
                  <w:vAlign w:val="center"/>
                </w:tcPr>
                <w:p w:rsidR="000262DB" w:rsidRPr="002637DF" w:rsidRDefault="000262DB" w:rsidP="001D14FF">
                  <w:pPr>
                    <w:adjustRightInd w:val="0"/>
                    <w:snapToGrid w:val="0"/>
                    <w:jc w:val="center"/>
                    <w:rPr>
                      <w:sz w:val="21"/>
                      <w:szCs w:val="21"/>
                    </w:rPr>
                  </w:pPr>
                  <w:r>
                    <w:rPr>
                      <w:rFonts w:hint="eastAsia"/>
                      <w:sz w:val="21"/>
                      <w:szCs w:val="21"/>
                    </w:rPr>
                    <w:t>0.0216</w:t>
                  </w:r>
                </w:p>
              </w:tc>
              <w:tc>
                <w:tcPr>
                  <w:tcW w:w="615" w:type="dxa"/>
                  <w:vMerge w:val="restart"/>
                  <w:tcBorders>
                    <w:top w:val="single" w:sz="8" w:space="0" w:color="auto"/>
                    <w:bottom w:val="single" w:sz="4" w:space="0" w:color="auto"/>
                  </w:tcBorders>
                  <w:vAlign w:val="center"/>
                </w:tcPr>
                <w:p w:rsidR="000262DB" w:rsidRPr="002637DF" w:rsidRDefault="000262DB" w:rsidP="001D14FF">
                  <w:pPr>
                    <w:adjustRightInd w:val="0"/>
                    <w:snapToGrid w:val="0"/>
                    <w:jc w:val="center"/>
                    <w:rPr>
                      <w:sz w:val="21"/>
                      <w:szCs w:val="21"/>
                    </w:rPr>
                  </w:pPr>
                  <w:r>
                    <w:rPr>
                      <w:rFonts w:hint="eastAsia"/>
                      <w:sz w:val="21"/>
                      <w:szCs w:val="21"/>
                    </w:rPr>
                    <w:t>古固寨镇污水处理厂</w:t>
                  </w:r>
                </w:p>
              </w:tc>
              <w:tc>
                <w:tcPr>
                  <w:tcW w:w="622" w:type="dxa"/>
                  <w:vMerge w:val="restart"/>
                  <w:tcBorders>
                    <w:top w:val="single" w:sz="8" w:space="0" w:color="auto"/>
                    <w:bottom w:val="single" w:sz="4" w:space="0" w:color="auto"/>
                  </w:tcBorders>
                  <w:vAlign w:val="center"/>
                </w:tcPr>
                <w:p w:rsidR="000262DB" w:rsidRPr="002637DF" w:rsidRDefault="000262DB" w:rsidP="001D14FF">
                  <w:pPr>
                    <w:adjustRightInd w:val="0"/>
                    <w:snapToGrid w:val="0"/>
                    <w:jc w:val="center"/>
                    <w:rPr>
                      <w:sz w:val="21"/>
                      <w:szCs w:val="21"/>
                    </w:rPr>
                  </w:pPr>
                  <w:r>
                    <w:rPr>
                      <w:rFonts w:hint="eastAsia"/>
                      <w:sz w:val="21"/>
                      <w:szCs w:val="21"/>
                    </w:rPr>
                    <w:t>间歇</w:t>
                  </w:r>
                  <w:r w:rsidRPr="002637DF">
                    <w:rPr>
                      <w:sz w:val="21"/>
                      <w:szCs w:val="21"/>
                    </w:rPr>
                    <w:t>排放流量不稳定</w:t>
                  </w:r>
                </w:p>
              </w:tc>
              <w:tc>
                <w:tcPr>
                  <w:tcW w:w="525" w:type="dxa"/>
                  <w:vMerge w:val="restart"/>
                  <w:tcBorders>
                    <w:top w:val="single" w:sz="8" w:space="0" w:color="auto"/>
                    <w:bottom w:val="single" w:sz="4" w:space="0" w:color="auto"/>
                  </w:tcBorders>
                  <w:vAlign w:val="center"/>
                </w:tcPr>
                <w:p w:rsidR="000262DB" w:rsidRPr="002637DF" w:rsidRDefault="000262DB" w:rsidP="001D14FF">
                  <w:pPr>
                    <w:adjustRightInd w:val="0"/>
                    <w:snapToGrid w:val="0"/>
                    <w:jc w:val="center"/>
                    <w:rPr>
                      <w:sz w:val="21"/>
                      <w:szCs w:val="21"/>
                    </w:rPr>
                  </w:pPr>
                  <w:r w:rsidRPr="002637DF">
                    <w:rPr>
                      <w:sz w:val="21"/>
                      <w:szCs w:val="21"/>
                    </w:rPr>
                    <w:t>/</w:t>
                  </w:r>
                </w:p>
              </w:tc>
              <w:tc>
                <w:tcPr>
                  <w:tcW w:w="823" w:type="dxa"/>
                  <w:vMerge w:val="restart"/>
                  <w:tcBorders>
                    <w:top w:val="single" w:sz="8" w:space="0" w:color="auto"/>
                    <w:bottom w:val="single" w:sz="4" w:space="0" w:color="auto"/>
                  </w:tcBorders>
                  <w:vAlign w:val="center"/>
                </w:tcPr>
                <w:p w:rsidR="000262DB" w:rsidRPr="002637DF" w:rsidRDefault="000262DB" w:rsidP="001D14FF">
                  <w:pPr>
                    <w:adjustRightInd w:val="0"/>
                    <w:snapToGrid w:val="0"/>
                    <w:jc w:val="center"/>
                    <w:rPr>
                      <w:sz w:val="21"/>
                      <w:szCs w:val="21"/>
                    </w:rPr>
                  </w:pPr>
                  <w:r>
                    <w:rPr>
                      <w:rFonts w:hint="eastAsia"/>
                      <w:sz w:val="21"/>
                      <w:szCs w:val="21"/>
                    </w:rPr>
                    <w:t>古固寨镇污水处理厂</w:t>
                  </w:r>
                </w:p>
              </w:tc>
              <w:tc>
                <w:tcPr>
                  <w:tcW w:w="814" w:type="dxa"/>
                  <w:tcBorders>
                    <w:top w:val="single" w:sz="8" w:space="0" w:color="auto"/>
                    <w:bottom w:val="single" w:sz="4" w:space="0" w:color="auto"/>
                  </w:tcBorders>
                  <w:vAlign w:val="center"/>
                </w:tcPr>
                <w:p w:rsidR="000262DB" w:rsidRPr="002637DF" w:rsidRDefault="000262DB" w:rsidP="001D14FF">
                  <w:pPr>
                    <w:adjustRightInd w:val="0"/>
                    <w:snapToGrid w:val="0"/>
                    <w:jc w:val="center"/>
                    <w:rPr>
                      <w:sz w:val="21"/>
                      <w:szCs w:val="21"/>
                    </w:rPr>
                  </w:pPr>
                  <w:r w:rsidRPr="002637DF">
                    <w:rPr>
                      <w:sz w:val="21"/>
                      <w:szCs w:val="21"/>
                    </w:rPr>
                    <w:t>COD</w:t>
                  </w:r>
                </w:p>
              </w:tc>
              <w:tc>
                <w:tcPr>
                  <w:tcW w:w="1477" w:type="dxa"/>
                  <w:tcBorders>
                    <w:top w:val="single" w:sz="8" w:space="0" w:color="auto"/>
                    <w:bottom w:val="single" w:sz="4" w:space="0" w:color="auto"/>
                  </w:tcBorders>
                  <w:vAlign w:val="center"/>
                </w:tcPr>
                <w:p w:rsidR="000262DB" w:rsidRPr="002637DF" w:rsidRDefault="00961C50" w:rsidP="001D14FF">
                  <w:pPr>
                    <w:adjustRightInd w:val="0"/>
                    <w:snapToGrid w:val="0"/>
                    <w:jc w:val="center"/>
                    <w:rPr>
                      <w:sz w:val="21"/>
                      <w:szCs w:val="21"/>
                    </w:rPr>
                  </w:pPr>
                  <w:r>
                    <w:rPr>
                      <w:rFonts w:hint="eastAsia"/>
                      <w:sz w:val="21"/>
                      <w:szCs w:val="21"/>
                    </w:rPr>
                    <w:t>30</w:t>
                  </w:r>
                </w:p>
              </w:tc>
            </w:tr>
            <w:tr w:rsidR="000262DB" w:rsidRPr="002637DF" w:rsidTr="001D14FF">
              <w:trPr>
                <w:trHeight w:val="397"/>
                <w:jc w:val="center"/>
              </w:trPr>
              <w:tc>
                <w:tcPr>
                  <w:tcW w:w="465"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605"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1179"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1131"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768"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615"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622"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525"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823"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814" w:type="dxa"/>
                  <w:tcBorders>
                    <w:top w:val="single" w:sz="4" w:space="0" w:color="auto"/>
                    <w:bottom w:val="single" w:sz="4" w:space="0" w:color="auto"/>
                  </w:tcBorders>
                  <w:vAlign w:val="center"/>
                </w:tcPr>
                <w:p w:rsidR="000262DB" w:rsidRPr="002637DF" w:rsidRDefault="000262DB" w:rsidP="001D14FF">
                  <w:pPr>
                    <w:adjustRightInd w:val="0"/>
                    <w:snapToGrid w:val="0"/>
                    <w:jc w:val="center"/>
                    <w:rPr>
                      <w:sz w:val="21"/>
                      <w:szCs w:val="21"/>
                    </w:rPr>
                  </w:pPr>
                  <w:r>
                    <w:rPr>
                      <w:rFonts w:hint="eastAsia"/>
                      <w:sz w:val="21"/>
                      <w:szCs w:val="21"/>
                    </w:rPr>
                    <w:t>BOD</w:t>
                  </w:r>
                </w:p>
              </w:tc>
              <w:tc>
                <w:tcPr>
                  <w:tcW w:w="1477" w:type="dxa"/>
                  <w:tcBorders>
                    <w:top w:val="single" w:sz="4" w:space="0" w:color="auto"/>
                    <w:bottom w:val="single" w:sz="4" w:space="0" w:color="auto"/>
                  </w:tcBorders>
                  <w:vAlign w:val="center"/>
                </w:tcPr>
                <w:p w:rsidR="000262DB" w:rsidRPr="002637DF" w:rsidRDefault="00961C50" w:rsidP="001D14FF">
                  <w:pPr>
                    <w:adjustRightInd w:val="0"/>
                    <w:snapToGrid w:val="0"/>
                    <w:jc w:val="center"/>
                    <w:rPr>
                      <w:sz w:val="21"/>
                      <w:szCs w:val="21"/>
                    </w:rPr>
                  </w:pPr>
                  <w:r>
                    <w:rPr>
                      <w:rFonts w:hint="eastAsia"/>
                      <w:sz w:val="21"/>
                      <w:szCs w:val="21"/>
                    </w:rPr>
                    <w:t>6</w:t>
                  </w:r>
                </w:p>
              </w:tc>
            </w:tr>
            <w:tr w:rsidR="000262DB" w:rsidRPr="002637DF" w:rsidTr="001D14FF">
              <w:trPr>
                <w:trHeight w:val="397"/>
                <w:jc w:val="center"/>
              </w:trPr>
              <w:tc>
                <w:tcPr>
                  <w:tcW w:w="465"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605"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1179"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1131"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768"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615"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622"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525"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823"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814" w:type="dxa"/>
                  <w:tcBorders>
                    <w:top w:val="single" w:sz="4" w:space="0" w:color="auto"/>
                    <w:bottom w:val="single" w:sz="4" w:space="0" w:color="auto"/>
                  </w:tcBorders>
                  <w:vAlign w:val="center"/>
                </w:tcPr>
                <w:p w:rsidR="000262DB" w:rsidRDefault="000262DB" w:rsidP="001D14FF">
                  <w:pPr>
                    <w:adjustRightInd w:val="0"/>
                    <w:snapToGrid w:val="0"/>
                    <w:jc w:val="center"/>
                    <w:rPr>
                      <w:sz w:val="21"/>
                      <w:szCs w:val="21"/>
                    </w:rPr>
                  </w:pPr>
                  <w:r>
                    <w:rPr>
                      <w:rFonts w:hint="eastAsia"/>
                      <w:sz w:val="21"/>
                      <w:szCs w:val="21"/>
                    </w:rPr>
                    <w:t>SS</w:t>
                  </w:r>
                </w:p>
              </w:tc>
              <w:tc>
                <w:tcPr>
                  <w:tcW w:w="1477" w:type="dxa"/>
                  <w:tcBorders>
                    <w:top w:val="single" w:sz="4" w:space="0" w:color="auto"/>
                    <w:bottom w:val="single" w:sz="4" w:space="0" w:color="auto"/>
                  </w:tcBorders>
                  <w:vAlign w:val="center"/>
                </w:tcPr>
                <w:p w:rsidR="000262DB" w:rsidRDefault="000262DB" w:rsidP="001D14FF">
                  <w:pPr>
                    <w:adjustRightInd w:val="0"/>
                    <w:snapToGrid w:val="0"/>
                    <w:jc w:val="center"/>
                    <w:rPr>
                      <w:sz w:val="21"/>
                      <w:szCs w:val="21"/>
                    </w:rPr>
                  </w:pPr>
                  <w:r>
                    <w:rPr>
                      <w:rFonts w:hint="eastAsia"/>
                      <w:sz w:val="21"/>
                      <w:szCs w:val="21"/>
                    </w:rPr>
                    <w:t>10</w:t>
                  </w:r>
                </w:p>
              </w:tc>
            </w:tr>
            <w:tr w:rsidR="000262DB" w:rsidRPr="002637DF" w:rsidTr="001D14FF">
              <w:trPr>
                <w:trHeight w:val="397"/>
                <w:jc w:val="center"/>
              </w:trPr>
              <w:tc>
                <w:tcPr>
                  <w:tcW w:w="465"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605"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1179"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1131"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768"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615"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622"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525"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823" w:type="dxa"/>
                  <w:vMerge/>
                  <w:tcBorders>
                    <w:top w:val="single" w:sz="4" w:space="0" w:color="auto"/>
                    <w:bottom w:val="single" w:sz="4" w:space="0" w:color="auto"/>
                  </w:tcBorders>
                  <w:vAlign w:val="center"/>
                </w:tcPr>
                <w:p w:rsidR="000262DB" w:rsidRPr="002637DF" w:rsidRDefault="000262DB" w:rsidP="001D14FF">
                  <w:pPr>
                    <w:widowControl/>
                    <w:adjustRightInd w:val="0"/>
                    <w:snapToGrid w:val="0"/>
                    <w:jc w:val="left"/>
                    <w:rPr>
                      <w:sz w:val="21"/>
                      <w:szCs w:val="21"/>
                    </w:rPr>
                  </w:pPr>
                </w:p>
              </w:tc>
              <w:tc>
                <w:tcPr>
                  <w:tcW w:w="814" w:type="dxa"/>
                  <w:tcBorders>
                    <w:top w:val="single" w:sz="4" w:space="0" w:color="auto"/>
                    <w:bottom w:val="single" w:sz="4" w:space="0" w:color="auto"/>
                  </w:tcBorders>
                  <w:vAlign w:val="center"/>
                </w:tcPr>
                <w:p w:rsidR="000262DB" w:rsidRDefault="000262DB" w:rsidP="001D14FF">
                  <w:pPr>
                    <w:adjustRightInd w:val="0"/>
                    <w:snapToGrid w:val="0"/>
                    <w:jc w:val="center"/>
                    <w:rPr>
                      <w:sz w:val="21"/>
                      <w:szCs w:val="21"/>
                    </w:rPr>
                  </w:pPr>
                  <w:r>
                    <w:rPr>
                      <w:rFonts w:hint="eastAsia"/>
                      <w:sz w:val="21"/>
                      <w:szCs w:val="21"/>
                    </w:rPr>
                    <w:t>TP</w:t>
                  </w:r>
                </w:p>
              </w:tc>
              <w:tc>
                <w:tcPr>
                  <w:tcW w:w="1477" w:type="dxa"/>
                  <w:tcBorders>
                    <w:top w:val="single" w:sz="4" w:space="0" w:color="auto"/>
                    <w:bottom w:val="single" w:sz="4" w:space="0" w:color="auto"/>
                  </w:tcBorders>
                  <w:vAlign w:val="center"/>
                </w:tcPr>
                <w:p w:rsidR="000262DB" w:rsidRDefault="00961C50" w:rsidP="001D14FF">
                  <w:pPr>
                    <w:adjustRightInd w:val="0"/>
                    <w:snapToGrid w:val="0"/>
                    <w:jc w:val="center"/>
                    <w:rPr>
                      <w:sz w:val="21"/>
                      <w:szCs w:val="21"/>
                    </w:rPr>
                  </w:pPr>
                  <w:r>
                    <w:rPr>
                      <w:rFonts w:hint="eastAsia"/>
                      <w:sz w:val="21"/>
                      <w:szCs w:val="21"/>
                    </w:rPr>
                    <w:t>0.3</w:t>
                  </w:r>
                </w:p>
              </w:tc>
            </w:tr>
            <w:tr w:rsidR="000262DB" w:rsidRPr="002637DF" w:rsidTr="001D14FF">
              <w:trPr>
                <w:trHeight w:val="397"/>
                <w:jc w:val="center"/>
              </w:trPr>
              <w:tc>
                <w:tcPr>
                  <w:tcW w:w="465" w:type="dxa"/>
                  <w:vMerge/>
                  <w:tcBorders>
                    <w:top w:val="single" w:sz="4" w:space="0" w:color="auto"/>
                    <w:bottom w:val="single" w:sz="8" w:space="0" w:color="auto"/>
                  </w:tcBorders>
                  <w:vAlign w:val="center"/>
                </w:tcPr>
                <w:p w:rsidR="000262DB" w:rsidRPr="002637DF" w:rsidRDefault="000262DB" w:rsidP="001D14FF">
                  <w:pPr>
                    <w:widowControl/>
                    <w:adjustRightInd w:val="0"/>
                    <w:snapToGrid w:val="0"/>
                    <w:jc w:val="left"/>
                    <w:rPr>
                      <w:sz w:val="21"/>
                      <w:szCs w:val="21"/>
                    </w:rPr>
                  </w:pPr>
                </w:p>
              </w:tc>
              <w:tc>
                <w:tcPr>
                  <w:tcW w:w="605" w:type="dxa"/>
                  <w:vMerge/>
                  <w:tcBorders>
                    <w:top w:val="single" w:sz="4" w:space="0" w:color="auto"/>
                    <w:bottom w:val="single" w:sz="8" w:space="0" w:color="auto"/>
                  </w:tcBorders>
                  <w:vAlign w:val="center"/>
                </w:tcPr>
                <w:p w:rsidR="000262DB" w:rsidRPr="002637DF" w:rsidRDefault="000262DB" w:rsidP="001D14FF">
                  <w:pPr>
                    <w:widowControl/>
                    <w:adjustRightInd w:val="0"/>
                    <w:snapToGrid w:val="0"/>
                    <w:jc w:val="left"/>
                    <w:rPr>
                      <w:sz w:val="21"/>
                      <w:szCs w:val="21"/>
                    </w:rPr>
                  </w:pPr>
                </w:p>
              </w:tc>
              <w:tc>
                <w:tcPr>
                  <w:tcW w:w="1179" w:type="dxa"/>
                  <w:vMerge/>
                  <w:tcBorders>
                    <w:top w:val="single" w:sz="4" w:space="0" w:color="auto"/>
                    <w:bottom w:val="single" w:sz="8" w:space="0" w:color="auto"/>
                  </w:tcBorders>
                  <w:vAlign w:val="center"/>
                </w:tcPr>
                <w:p w:rsidR="000262DB" w:rsidRPr="002637DF" w:rsidRDefault="000262DB" w:rsidP="001D14FF">
                  <w:pPr>
                    <w:widowControl/>
                    <w:adjustRightInd w:val="0"/>
                    <w:snapToGrid w:val="0"/>
                    <w:jc w:val="left"/>
                    <w:rPr>
                      <w:sz w:val="21"/>
                      <w:szCs w:val="21"/>
                    </w:rPr>
                  </w:pPr>
                </w:p>
              </w:tc>
              <w:tc>
                <w:tcPr>
                  <w:tcW w:w="1131" w:type="dxa"/>
                  <w:vMerge/>
                  <w:tcBorders>
                    <w:top w:val="single" w:sz="4" w:space="0" w:color="auto"/>
                    <w:bottom w:val="single" w:sz="8" w:space="0" w:color="auto"/>
                  </w:tcBorders>
                  <w:vAlign w:val="center"/>
                </w:tcPr>
                <w:p w:rsidR="000262DB" w:rsidRPr="002637DF" w:rsidRDefault="000262DB" w:rsidP="001D14FF">
                  <w:pPr>
                    <w:widowControl/>
                    <w:adjustRightInd w:val="0"/>
                    <w:snapToGrid w:val="0"/>
                    <w:jc w:val="left"/>
                    <w:rPr>
                      <w:sz w:val="21"/>
                      <w:szCs w:val="21"/>
                    </w:rPr>
                  </w:pPr>
                </w:p>
              </w:tc>
              <w:tc>
                <w:tcPr>
                  <w:tcW w:w="768" w:type="dxa"/>
                  <w:vMerge/>
                  <w:tcBorders>
                    <w:top w:val="single" w:sz="4" w:space="0" w:color="auto"/>
                    <w:bottom w:val="single" w:sz="8" w:space="0" w:color="auto"/>
                  </w:tcBorders>
                  <w:vAlign w:val="center"/>
                </w:tcPr>
                <w:p w:rsidR="000262DB" w:rsidRPr="002637DF" w:rsidRDefault="000262DB" w:rsidP="001D14FF">
                  <w:pPr>
                    <w:widowControl/>
                    <w:adjustRightInd w:val="0"/>
                    <w:snapToGrid w:val="0"/>
                    <w:jc w:val="left"/>
                    <w:rPr>
                      <w:sz w:val="21"/>
                      <w:szCs w:val="21"/>
                    </w:rPr>
                  </w:pPr>
                </w:p>
              </w:tc>
              <w:tc>
                <w:tcPr>
                  <w:tcW w:w="615" w:type="dxa"/>
                  <w:vMerge/>
                  <w:tcBorders>
                    <w:top w:val="single" w:sz="4" w:space="0" w:color="auto"/>
                    <w:bottom w:val="single" w:sz="8" w:space="0" w:color="auto"/>
                  </w:tcBorders>
                  <w:vAlign w:val="center"/>
                </w:tcPr>
                <w:p w:rsidR="000262DB" w:rsidRPr="002637DF" w:rsidRDefault="000262DB" w:rsidP="001D14FF">
                  <w:pPr>
                    <w:widowControl/>
                    <w:adjustRightInd w:val="0"/>
                    <w:snapToGrid w:val="0"/>
                    <w:jc w:val="left"/>
                    <w:rPr>
                      <w:sz w:val="21"/>
                      <w:szCs w:val="21"/>
                    </w:rPr>
                  </w:pPr>
                </w:p>
              </w:tc>
              <w:tc>
                <w:tcPr>
                  <w:tcW w:w="622" w:type="dxa"/>
                  <w:vMerge/>
                  <w:tcBorders>
                    <w:top w:val="single" w:sz="4" w:space="0" w:color="auto"/>
                    <w:bottom w:val="single" w:sz="8" w:space="0" w:color="auto"/>
                  </w:tcBorders>
                  <w:vAlign w:val="center"/>
                </w:tcPr>
                <w:p w:rsidR="000262DB" w:rsidRPr="002637DF" w:rsidRDefault="000262DB" w:rsidP="001D14FF">
                  <w:pPr>
                    <w:widowControl/>
                    <w:adjustRightInd w:val="0"/>
                    <w:snapToGrid w:val="0"/>
                    <w:jc w:val="left"/>
                    <w:rPr>
                      <w:sz w:val="21"/>
                      <w:szCs w:val="21"/>
                    </w:rPr>
                  </w:pPr>
                </w:p>
              </w:tc>
              <w:tc>
                <w:tcPr>
                  <w:tcW w:w="525" w:type="dxa"/>
                  <w:vMerge/>
                  <w:tcBorders>
                    <w:top w:val="single" w:sz="4" w:space="0" w:color="auto"/>
                    <w:bottom w:val="single" w:sz="8" w:space="0" w:color="auto"/>
                  </w:tcBorders>
                  <w:vAlign w:val="center"/>
                </w:tcPr>
                <w:p w:rsidR="000262DB" w:rsidRPr="002637DF" w:rsidRDefault="000262DB" w:rsidP="001D14FF">
                  <w:pPr>
                    <w:widowControl/>
                    <w:adjustRightInd w:val="0"/>
                    <w:snapToGrid w:val="0"/>
                    <w:jc w:val="left"/>
                    <w:rPr>
                      <w:sz w:val="21"/>
                      <w:szCs w:val="21"/>
                    </w:rPr>
                  </w:pPr>
                </w:p>
              </w:tc>
              <w:tc>
                <w:tcPr>
                  <w:tcW w:w="823" w:type="dxa"/>
                  <w:vMerge/>
                  <w:tcBorders>
                    <w:top w:val="single" w:sz="4" w:space="0" w:color="auto"/>
                    <w:bottom w:val="single" w:sz="8" w:space="0" w:color="auto"/>
                  </w:tcBorders>
                  <w:vAlign w:val="center"/>
                </w:tcPr>
                <w:p w:rsidR="000262DB" w:rsidRPr="002637DF" w:rsidRDefault="000262DB" w:rsidP="001D14FF">
                  <w:pPr>
                    <w:widowControl/>
                    <w:adjustRightInd w:val="0"/>
                    <w:snapToGrid w:val="0"/>
                    <w:jc w:val="left"/>
                    <w:rPr>
                      <w:sz w:val="21"/>
                      <w:szCs w:val="21"/>
                    </w:rPr>
                  </w:pPr>
                </w:p>
              </w:tc>
              <w:tc>
                <w:tcPr>
                  <w:tcW w:w="814" w:type="dxa"/>
                  <w:tcBorders>
                    <w:top w:val="single" w:sz="4" w:space="0" w:color="auto"/>
                    <w:bottom w:val="single" w:sz="8" w:space="0" w:color="auto"/>
                  </w:tcBorders>
                  <w:vAlign w:val="center"/>
                </w:tcPr>
                <w:p w:rsidR="000262DB" w:rsidRPr="002637DF" w:rsidRDefault="000262DB" w:rsidP="001D14FF">
                  <w:pPr>
                    <w:adjustRightInd w:val="0"/>
                    <w:snapToGrid w:val="0"/>
                    <w:jc w:val="center"/>
                    <w:rPr>
                      <w:sz w:val="21"/>
                      <w:szCs w:val="21"/>
                    </w:rPr>
                  </w:pPr>
                  <w:r w:rsidRPr="002637DF">
                    <w:rPr>
                      <w:sz w:val="21"/>
                      <w:szCs w:val="21"/>
                    </w:rPr>
                    <w:t>NH</w:t>
                  </w:r>
                  <w:r w:rsidRPr="002637DF">
                    <w:rPr>
                      <w:sz w:val="21"/>
                      <w:szCs w:val="21"/>
                      <w:vertAlign w:val="subscript"/>
                    </w:rPr>
                    <w:t>3</w:t>
                  </w:r>
                  <w:r w:rsidRPr="002637DF">
                    <w:rPr>
                      <w:sz w:val="21"/>
                      <w:szCs w:val="21"/>
                    </w:rPr>
                    <w:t>-N</w:t>
                  </w:r>
                </w:p>
              </w:tc>
              <w:tc>
                <w:tcPr>
                  <w:tcW w:w="1477" w:type="dxa"/>
                  <w:tcBorders>
                    <w:top w:val="single" w:sz="4" w:space="0" w:color="auto"/>
                    <w:bottom w:val="single" w:sz="8" w:space="0" w:color="auto"/>
                  </w:tcBorders>
                  <w:vAlign w:val="center"/>
                </w:tcPr>
                <w:p w:rsidR="000262DB" w:rsidRPr="002637DF" w:rsidRDefault="00961C50" w:rsidP="001D14FF">
                  <w:pPr>
                    <w:adjustRightInd w:val="0"/>
                    <w:snapToGrid w:val="0"/>
                    <w:jc w:val="center"/>
                    <w:rPr>
                      <w:sz w:val="21"/>
                      <w:szCs w:val="21"/>
                    </w:rPr>
                  </w:pPr>
                  <w:r>
                    <w:rPr>
                      <w:rFonts w:hint="eastAsia"/>
                      <w:sz w:val="21"/>
                      <w:szCs w:val="21"/>
                    </w:rPr>
                    <w:t>1.5</w:t>
                  </w:r>
                </w:p>
              </w:tc>
            </w:tr>
          </w:tbl>
          <w:p w:rsidR="000262DB" w:rsidRPr="002637DF" w:rsidRDefault="000262DB" w:rsidP="000262DB">
            <w:pPr>
              <w:spacing w:line="440" w:lineRule="exact"/>
              <w:ind w:firstLineChars="200" w:firstLine="480"/>
              <w:rPr>
                <w:sz w:val="24"/>
              </w:rPr>
            </w:pPr>
            <w:r w:rsidRPr="002637DF">
              <w:rPr>
                <w:rFonts w:ascii="宋体" w:hAnsi="宋体" w:hint="eastAsia"/>
                <w:sz w:val="24"/>
              </w:rPr>
              <w:t>本项目废水污染物排放执行标准见</w:t>
            </w:r>
            <w:r>
              <w:rPr>
                <w:rFonts w:ascii="宋体" w:hAnsi="宋体" w:hint="eastAsia"/>
                <w:sz w:val="24"/>
              </w:rPr>
              <w:t>下</w:t>
            </w:r>
            <w:r w:rsidRPr="002637DF">
              <w:rPr>
                <w:sz w:val="24"/>
              </w:rPr>
              <w:t>表。</w:t>
            </w:r>
          </w:p>
          <w:p w:rsidR="000262DB" w:rsidRPr="002637DF" w:rsidRDefault="000262DB" w:rsidP="000262DB">
            <w:pPr>
              <w:spacing w:line="440" w:lineRule="exact"/>
              <w:ind w:firstLineChars="300" w:firstLine="720"/>
              <w:rPr>
                <w:rFonts w:ascii="黑体" w:eastAsia="黑体" w:hAnsi="黑体" w:cs="黑体"/>
                <w:bCs/>
                <w:sz w:val="24"/>
              </w:rPr>
            </w:pPr>
            <w:r w:rsidRPr="002637DF">
              <w:rPr>
                <w:rFonts w:ascii="黑体" w:eastAsia="黑体" w:hAnsi="黑体" w:cs="黑体" w:hint="eastAsia"/>
                <w:bCs/>
                <w:sz w:val="24"/>
              </w:rPr>
              <w:t>表</w:t>
            </w:r>
            <w:r w:rsidR="00870A44">
              <w:rPr>
                <w:rFonts w:eastAsia="黑体" w:hint="eastAsia"/>
                <w:bCs/>
                <w:sz w:val="24"/>
              </w:rPr>
              <w:t>40</w:t>
            </w:r>
            <w:r w:rsidRPr="002637DF">
              <w:rPr>
                <w:rFonts w:eastAsia="黑体" w:hint="eastAsia"/>
                <w:bCs/>
                <w:sz w:val="24"/>
              </w:rPr>
              <w:t xml:space="preserve"> </w:t>
            </w:r>
            <w:r w:rsidRPr="002637DF">
              <w:rPr>
                <w:rFonts w:ascii="黑体" w:eastAsia="黑体" w:hAnsi="黑体" w:cs="黑体" w:hint="eastAsia"/>
                <w:bCs/>
                <w:sz w:val="24"/>
              </w:rPr>
              <w:t xml:space="preserve">                  废水污染物排放执行标准表</w:t>
            </w:r>
          </w:p>
          <w:tbl>
            <w:tblPr>
              <w:tblW w:w="8993"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862"/>
              <w:gridCol w:w="1407"/>
              <w:gridCol w:w="1204"/>
              <w:gridCol w:w="2925"/>
              <w:gridCol w:w="2595"/>
            </w:tblGrid>
            <w:tr w:rsidR="000262DB" w:rsidRPr="002637DF" w:rsidTr="001D14FF">
              <w:trPr>
                <w:trHeight w:val="397"/>
                <w:jc w:val="center"/>
              </w:trPr>
              <w:tc>
                <w:tcPr>
                  <w:tcW w:w="862" w:type="dxa"/>
                  <w:vMerge w:val="restart"/>
                  <w:tcBorders>
                    <w:top w:val="single" w:sz="8" w:space="0" w:color="auto"/>
                    <w:bottom w:val="single" w:sz="4" w:space="0" w:color="auto"/>
                  </w:tcBorders>
                  <w:vAlign w:val="center"/>
                </w:tcPr>
                <w:p w:rsidR="000262DB" w:rsidRPr="002637DF" w:rsidRDefault="000262DB" w:rsidP="001D14FF">
                  <w:pPr>
                    <w:adjustRightInd w:val="0"/>
                    <w:snapToGrid w:val="0"/>
                    <w:jc w:val="center"/>
                    <w:rPr>
                      <w:b/>
                      <w:sz w:val="21"/>
                      <w:szCs w:val="21"/>
                    </w:rPr>
                  </w:pPr>
                  <w:r w:rsidRPr="002637DF">
                    <w:rPr>
                      <w:b/>
                      <w:sz w:val="21"/>
                      <w:szCs w:val="21"/>
                    </w:rPr>
                    <w:t>序号</w:t>
                  </w:r>
                </w:p>
              </w:tc>
              <w:tc>
                <w:tcPr>
                  <w:tcW w:w="1407" w:type="dxa"/>
                  <w:vMerge w:val="restart"/>
                  <w:tcBorders>
                    <w:top w:val="single" w:sz="8" w:space="0" w:color="auto"/>
                    <w:bottom w:val="single" w:sz="4" w:space="0" w:color="auto"/>
                  </w:tcBorders>
                  <w:vAlign w:val="center"/>
                </w:tcPr>
                <w:p w:rsidR="000262DB" w:rsidRPr="002637DF" w:rsidRDefault="000262DB" w:rsidP="001D14FF">
                  <w:pPr>
                    <w:adjustRightInd w:val="0"/>
                    <w:snapToGrid w:val="0"/>
                    <w:jc w:val="center"/>
                    <w:rPr>
                      <w:b/>
                      <w:sz w:val="21"/>
                      <w:szCs w:val="21"/>
                    </w:rPr>
                  </w:pPr>
                  <w:r w:rsidRPr="002637DF">
                    <w:rPr>
                      <w:b/>
                      <w:sz w:val="21"/>
                      <w:szCs w:val="21"/>
                    </w:rPr>
                    <w:t>排放口编号</w:t>
                  </w:r>
                </w:p>
              </w:tc>
              <w:tc>
                <w:tcPr>
                  <w:tcW w:w="1204" w:type="dxa"/>
                  <w:vMerge w:val="restart"/>
                  <w:tcBorders>
                    <w:top w:val="single" w:sz="8" w:space="0" w:color="auto"/>
                    <w:bottom w:val="single" w:sz="4" w:space="0" w:color="auto"/>
                  </w:tcBorders>
                  <w:vAlign w:val="center"/>
                </w:tcPr>
                <w:p w:rsidR="000262DB" w:rsidRPr="002637DF" w:rsidRDefault="000262DB" w:rsidP="001D14FF">
                  <w:pPr>
                    <w:adjustRightInd w:val="0"/>
                    <w:snapToGrid w:val="0"/>
                    <w:jc w:val="center"/>
                    <w:rPr>
                      <w:b/>
                      <w:sz w:val="21"/>
                      <w:szCs w:val="21"/>
                    </w:rPr>
                  </w:pPr>
                  <w:r w:rsidRPr="002637DF">
                    <w:rPr>
                      <w:b/>
                      <w:sz w:val="21"/>
                      <w:szCs w:val="21"/>
                    </w:rPr>
                    <w:t>污染物种类</w:t>
                  </w:r>
                </w:p>
              </w:tc>
              <w:tc>
                <w:tcPr>
                  <w:tcW w:w="5520" w:type="dxa"/>
                  <w:gridSpan w:val="2"/>
                  <w:tcBorders>
                    <w:top w:val="single" w:sz="8" w:space="0" w:color="auto"/>
                    <w:bottom w:val="single" w:sz="4" w:space="0" w:color="auto"/>
                  </w:tcBorders>
                  <w:vAlign w:val="center"/>
                </w:tcPr>
                <w:p w:rsidR="000262DB" w:rsidRPr="002637DF" w:rsidRDefault="000262DB" w:rsidP="001D14FF">
                  <w:pPr>
                    <w:adjustRightInd w:val="0"/>
                    <w:snapToGrid w:val="0"/>
                    <w:jc w:val="center"/>
                    <w:rPr>
                      <w:b/>
                      <w:sz w:val="21"/>
                      <w:szCs w:val="21"/>
                    </w:rPr>
                  </w:pPr>
                  <w:r w:rsidRPr="002637DF">
                    <w:rPr>
                      <w:b/>
                      <w:sz w:val="21"/>
                      <w:szCs w:val="21"/>
                    </w:rPr>
                    <w:t>国家或地方污染物排放标准及其他按规定商定的排放协议</w:t>
                  </w:r>
                </w:p>
              </w:tc>
            </w:tr>
            <w:tr w:rsidR="000262DB" w:rsidRPr="002637DF" w:rsidTr="001D14FF">
              <w:trPr>
                <w:trHeight w:val="397"/>
                <w:jc w:val="center"/>
              </w:trPr>
              <w:tc>
                <w:tcPr>
                  <w:tcW w:w="862" w:type="dxa"/>
                  <w:vMerge/>
                  <w:tcBorders>
                    <w:top w:val="single" w:sz="4" w:space="0" w:color="auto"/>
                    <w:bottom w:val="single" w:sz="8" w:space="0" w:color="auto"/>
                  </w:tcBorders>
                  <w:vAlign w:val="center"/>
                </w:tcPr>
                <w:p w:rsidR="000262DB" w:rsidRPr="002637DF" w:rsidRDefault="000262DB" w:rsidP="001D14FF">
                  <w:pPr>
                    <w:widowControl/>
                    <w:adjustRightInd w:val="0"/>
                    <w:snapToGrid w:val="0"/>
                    <w:jc w:val="left"/>
                    <w:rPr>
                      <w:b/>
                      <w:sz w:val="21"/>
                      <w:szCs w:val="21"/>
                    </w:rPr>
                  </w:pPr>
                </w:p>
              </w:tc>
              <w:tc>
                <w:tcPr>
                  <w:tcW w:w="1407" w:type="dxa"/>
                  <w:vMerge/>
                  <w:tcBorders>
                    <w:top w:val="single" w:sz="4" w:space="0" w:color="auto"/>
                    <w:bottom w:val="single" w:sz="8" w:space="0" w:color="auto"/>
                  </w:tcBorders>
                  <w:vAlign w:val="center"/>
                </w:tcPr>
                <w:p w:rsidR="000262DB" w:rsidRPr="002637DF" w:rsidRDefault="000262DB" w:rsidP="001D14FF">
                  <w:pPr>
                    <w:widowControl/>
                    <w:adjustRightInd w:val="0"/>
                    <w:snapToGrid w:val="0"/>
                    <w:jc w:val="left"/>
                    <w:rPr>
                      <w:b/>
                      <w:sz w:val="21"/>
                      <w:szCs w:val="21"/>
                    </w:rPr>
                  </w:pPr>
                </w:p>
              </w:tc>
              <w:tc>
                <w:tcPr>
                  <w:tcW w:w="1204" w:type="dxa"/>
                  <w:vMerge/>
                  <w:tcBorders>
                    <w:top w:val="single" w:sz="4" w:space="0" w:color="auto"/>
                    <w:bottom w:val="single" w:sz="8" w:space="0" w:color="auto"/>
                  </w:tcBorders>
                  <w:vAlign w:val="center"/>
                </w:tcPr>
                <w:p w:rsidR="000262DB" w:rsidRPr="002637DF" w:rsidRDefault="000262DB" w:rsidP="001D14FF">
                  <w:pPr>
                    <w:widowControl/>
                    <w:adjustRightInd w:val="0"/>
                    <w:snapToGrid w:val="0"/>
                    <w:jc w:val="left"/>
                    <w:rPr>
                      <w:b/>
                      <w:sz w:val="21"/>
                      <w:szCs w:val="21"/>
                    </w:rPr>
                  </w:pPr>
                </w:p>
              </w:tc>
              <w:tc>
                <w:tcPr>
                  <w:tcW w:w="2925" w:type="dxa"/>
                  <w:tcBorders>
                    <w:top w:val="single" w:sz="4" w:space="0" w:color="auto"/>
                    <w:bottom w:val="single" w:sz="8" w:space="0" w:color="auto"/>
                  </w:tcBorders>
                  <w:vAlign w:val="center"/>
                </w:tcPr>
                <w:p w:rsidR="000262DB" w:rsidRPr="002637DF" w:rsidRDefault="000262DB" w:rsidP="001D14FF">
                  <w:pPr>
                    <w:adjustRightInd w:val="0"/>
                    <w:snapToGrid w:val="0"/>
                    <w:jc w:val="center"/>
                    <w:rPr>
                      <w:b/>
                      <w:sz w:val="21"/>
                      <w:szCs w:val="21"/>
                    </w:rPr>
                  </w:pPr>
                  <w:r w:rsidRPr="002637DF">
                    <w:rPr>
                      <w:b/>
                      <w:sz w:val="21"/>
                      <w:szCs w:val="21"/>
                    </w:rPr>
                    <w:t>名称</w:t>
                  </w:r>
                </w:p>
              </w:tc>
              <w:tc>
                <w:tcPr>
                  <w:tcW w:w="2595" w:type="dxa"/>
                  <w:tcBorders>
                    <w:top w:val="single" w:sz="4" w:space="0" w:color="auto"/>
                    <w:bottom w:val="single" w:sz="8" w:space="0" w:color="auto"/>
                  </w:tcBorders>
                  <w:vAlign w:val="center"/>
                </w:tcPr>
                <w:p w:rsidR="000262DB" w:rsidRPr="002637DF" w:rsidRDefault="000262DB" w:rsidP="001D14FF">
                  <w:pPr>
                    <w:adjustRightInd w:val="0"/>
                    <w:snapToGrid w:val="0"/>
                    <w:jc w:val="center"/>
                    <w:rPr>
                      <w:b/>
                      <w:sz w:val="21"/>
                      <w:szCs w:val="21"/>
                    </w:rPr>
                  </w:pPr>
                  <w:r w:rsidRPr="002637DF">
                    <w:rPr>
                      <w:b/>
                      <w:sz w:val="21"/>
                      <w:szCs w:val="21"/>
                    </w:rPr>
                    <w:t>浓度限值（</w:t>
                  </w:r>
                  <w:r w:rsidRPr="002637DF">
                    <w:rPr>
                      <w:b/>
                      <w:sz w:val="21"/>
                      <w:szCs w:val="21"/>
                    </w:rPr>
                    <w:t>mg/L</w:t>
                  </w:r>
                  <w:r w:rsidRPr="002637DF">
                    <w:rPr>
                      <w:b/>
                      <w:sz w:val="21"/>
                      <w:szCs w:val="21"/>
                    </w:rPr>
                    <w:t>）</w:t>
                  </w:r>
                </w:p>
              </w:tc>
            </w:tr>
            <w:tr w:rsidR="000262DB" w:rsidRPr="002637DF" w:rsidTr="001D14FF">
              <w:trPr>
                <w:trHeight w:val="397"/>
                <w:jc w:val="center"/>
              </w:trPr>
              <w:tc>
                <w:tcPr>
                  <w:tcW w:w="862" w:type="dxa"/>
                  <w:tcBorders>
                    <w:top w:val="single" w:sz="8" w:space="0" w:color="auto"/>
                  </w:tcBorders>
                  <w:vAlign w:val="center"/>
                </w:tcPr>
                <w:p w:rsidR="000262DB" w:rsidRPr="002637DF" w:rsidRDefault="000262DB" w:rsidP="001D14FF">
                  <w:pPr>
                    <w:adjustRightInd w:val="0"/>
                    <w:snapToGrid w:val="0"/>
                    <w:jc w:val="center"/>
                    <w:rPr>
                      <w:sz w:val="21"/>
                      <w:szCs w:val="21"/>
                    </w:rPr>
                  </w:pPr>
                  <w:r w:rsidRPr="002637DF">
                    <w:rPr>
                      <w:sz w:val="21"/>
                      <w:szCs w:val="21"/>
                    </w:rPr>
                    <w:t>1</w:t>
                  </w:r>
                </w:p>
              </w:tc>
              <w:tc>
                <w:tcPr>
                  <w:tcW w:w="1407" w:type="dxa"/>
                  <w:vMerge w:val="restart"/>
                  <w:tcBorders>
                    <w:top w:val="single" w:sz="8" w:space="0" w:color="auto"/>
                  </w:tcBorders>
                  <w:vAlign w:val="center"/>
                </w:tcPr>
                <w:p w:rsidR="000262DB" w:rsidRPr="002637DF" w:rsidRDefault="000262DB" w:rsidP="001D14FF">
                  <w:pPr>
                    <w:adjustRightInd w:val="0"/>
                    <w:snapToGrid w:val="0"/>
                    <w:jc w:val="center"/>
                    <w:rPr>
                      <w:sz w:val="21"/>
                      <w:szCs w:val="21"/>
                    </w:rPr>
                  </w:pPr>
                  <w:r w:rsidRPr="002637DF">
                    <w:rPr>
                      <w:sz w:val="21"/>
                      <w:szCs w:val="21"/>
                    </w:rPr>
                    <w:t>1#</w:t>
                  </w:r>
                  <w:r w:rsidRPr="002637DF">
                    <w:rPr>
                      <w:sz w:val="21"/>
                      <w:szCs w:val="21"/>
                    </w:rPr>
                    <w:t>（接管标准）</w:t>
                  </w:r>
                </w:p>
              </w:tc>
              <w:tc>
                <w:tcPr>
                  <w:tcW w:w="1204" w:type="dxa"/>
                  <w:tcBorders>
                    <w:top w:val="single" w:sz="8" w:space="0" w:color="auto"/>
                  </w:tcBorders>
                  <w:vAlign w:val="center"/>
                </w:tcPr>
                <w:p w:rsidR="000262DB" w:rsidRPr="002637DF" w:rsidRDefault="000262DB" w:rsidP="001D14FF">
                  <w:pPr>
                    <w:adjustRightInd w:val="0"/>
                    <w:snapToGrid w:val="0"/>
                    <w:jc w:val="center"/>
                    <w:rPr>
                      <w:sz w:val="21"/>
                      <w:szCs w:val="21"/>
                    </w:rPr>
                  </w:pPr>
                  <w:r w:rsidRPr="002637DF">
                    <w:rPr>
                      <w:sz w:val="21"/>
                      <w:szCs w:val="21"/>
                    </w:rPr>
                    <w:t>COD</w:t>
                  </w:r>
                </w:p>
              </w:tc>
              <w:tc>
                <w:tcPr>
                  <w:tcW w:w="2925" w:type="dxa"/>
                  <w:vMerge w:val="restart"/>
                  <w:tcBorders>
                    <w:top w:val="single" w:sz="8" w:space="0" w:color="auto"/>
                  </w:tcBorders>
                  <w:vAlign w:val="center"/>
                </w:tcPr>
                <w:p w:rsidR="000262DB" w:rsidRDefault="000262DB" w:rsidP="001D14FF">
                  <w:pPr>
                    <w:ind w:right="100"/>
                    <w:jc w:val="center"/>
                    <w:rPr>
                      <w:sz w:val="21"/>
                      <w:szCs w:val="21"/>
                    </w:rPr>
                  </w:pPr>
                  <w:r>
                    <w:rPr>
                      <w:rFonts w:hint="eastAsia"/>
                      <w:sz w:val="21"/>
                      <w:szCs w:val="21"/>
                    </w:rPr>
                    <w:t>古固寨镇污水处理厂</w:t>
                  </w:r>
                </w:p>
                <w:p w:rsidR="000262DB" w:rsidRPr="002637DF" w:rsidRDefault="000262DB" w:rsidP="001D14FF">
                  <w:pPr>
                    <w:ind w:right="100"/>
                    <w:jc w:val="center"/>
                    <w:rPr>
                      <w:sz w:val="21"/>
                      <w:szCs w:val="21"/>
                    </w:rPr>
                  </w:pPr>
                  <w:r w:rsidRPr="002637DF">
                    <w:rPr>
                      <w:rFonts w:hint="eastAsia"/>
                      <w:sz w:val="21"/>
                      <w:szCs w:val="21"/>
                    </w:rPr>
                    <w:t>收水标准</w:t>
                  </w:r>
                </w:p>
              </w:tc>
              <w:tc>
                <w:tcPr>
                  <w:tcW w:w="2595" w:type="dxa"/>
                  <w:tcBorders>
                    <w:top w:val="single" w:sz="8" w:space="0" w:color="auto"/>
                  </w:tcBorders>
                  <w:vAlign w:val="center"/>
                </w:tcPr>
                <w:p w:rsidR="000262DB" w:rsidRPr="002637DF" w:rsidRDefault="000262DB" w:rsidP="001D14FF">
                  <w:pPr>
                    <w:adjustRightInd w:val="0"/>
                    <w:snapToGrid w:val="0"/>
                    <w:jc w:val="center"/>
                    <w:rPr>
                      <w:sz w:val="21"/>
                      <w:szCs w:val="21"/>
                    </w:rPr>
                  </w:pPr>
                  <w:r w:rsidRPr="002637DF">
                    <w:rPr>
                      <w:rFonts w:hint="eastAsia"/>
                      <w:sz w:val="21"/>
                      <w:szCs w:val="21"/>
                    </w:rPr>
                    <w:t>350</w:t>
                  </w:r>
                </w:p>
              </w:tc>
            </w:tr>
            <w:tr w:rsidR="000262DB" w:rsidRPr="002637DF" w:rsidTr="001D14FF">
              <w:trPr>
                <w:trHeight w:val="397"/>
                <w:jc w:val="center"/>
              </w:trPr>
              <w:tc>
                <w:tcPr>
                  <w:tcW w:w="862" w:type="dxa"/>
                  <w:vAlign w:val="center"/>
                </w:tcPr>
                <w:p w:rsidR="000262DB" w:rsidRPr="002637DF" w:rsidRDefault="000262DB" w:rsidP="001D14FF">
                  <w:pPr>
                    <w:adjustRightInd w:val="0"/>
                    <w:snapToGrid w:val="0"/>
                    <w:jc w:val="center"/>
                    <w:rPr>
                      <w:sz w:val="21"/>
                      <w:szCs w:val="21"/>
                    </w:rPr>
                  </w:pPr>
                  <w:r w:rsidRPr="002637DF">
                    <w:rPr>
                      <w:sz w:val="21"/>
                      <w:szCs w:val="21"/>
                    </w:rPr>
                    <w:t>2</w:t>
                  </w:r>
                </w:p>
              </w:tc>
              <w:tc>
                <w:tcPr>
                  <w:tcW w:w="1407" w:type="dxa"/>
                  <w:vMerge/>
                  <w:vAlign w:val="center"/>
                </w:tcPr>
                <w:p w:rsidR="000262DB" w:rsidRPr="002637DF" w:rsidRDefault="000262DB" w:rsidP="001D14FF">
                  <w:pPr>
                    <w:widowControl/>
                    <w:adjustRightInd w:val="0"/>
                    <w:snapToGrid w:val="0"/>
                    <w:jc w:val="left"/>
                    <w:rPr>
                      <w:sz w:val="21"/>
                      <w:szCs w:val="21"/>
                    </w:rPr>
                  </w:pPr>
                </w:p>
              </w:tc>
              <w:tc>
                <w:tcPr>
                  <w:tcW w:w="1204" w:type="dxa"/>
                  <w:vAlign w:val="center"/>
                </w:tcPr>
                <w:p w:rsidR="000262DB" w:rsidRPr="00CF5F60" w:rsidRDefault="000262DB" w:rsidP="001D14FF">
                  <w:pPr>
                    <w:adjustRightInd w:val="0"/>
                    <w:snapToGrid w:val="0"/>
                    <w:jc w:val="center"/>
                    <w:rPr>
                      <w:sz w:val="21"/>
                      <w:szCs w:val="21"/>
                      <w:vertAlign w:val="subscript"/>
                    </w:rPr>
                  </w:pPr>
                  <w:r>
                    <w:rPr>
                      <w:rFonts w:hint="eastAsia"/>
                      <w:sz w:val="21"/>
                      <w:szCs w:val="21"/>
                    </w:rPr>
                    <w:t>BOD</w:t>
                  </w:r>
                  <w:r>
                    <w:rPr>
                      <w:rFonts w:hint="eastAsia"/>
                      <w:sz w:val="21"/>
                      <w:szCs w:val="21"/>
                      <w:vertAlign w:val="subscript"/>
                    </w:rPr>
                    <w:t>5</w:t>
                  </w:r>
                </w:p>
              </w:tc>
              <w:tc>
                <w:tcPr>
                  <w:tcW w:w="2925" w:type="dxa"/>
                  <w:vMerge/>
                  <w:vAlign w:val="center"/>
                </w:tcPr>
                <w:p w:rsidR="000262DB" w:rsidRPr="002637DF" w:rsidRDefault="000262DB" w:rsidP="001D14FF">
                  <w:pPr>
                    <w:widowControl/>
                    <w:adjustRightInd w:val="0"/>
                    <w:snapToGrid w:val="0"/>
                    <w:jc w:val="left"/>
                    <w:rPr>
                      <w:sz w:val="21"/>
                      <w:szCs w:val="21"/>
                    </w:rPr>
                  </w:pPr>
                </w:p>
              </w:tc>
              <w:tc>
                <w:tcPr>
                  <w:tcW w:w="2595" w:type="dxa"/>
                  <w:vAlign w:val="center"/>
                </w:tcPr>
                <w:p w:rsidR="000262DB" w:rsidRPr="002637DF" w:rsidRDefault="000262DB" w:rsidP="001D14FF">
                  <w:pPr>
                    <w:adjustRightInd w:val="0"/>
                    <w:snapToGrid w:val="0"/>
                    <w:jc w:val="center"/>
                    <w:rPr>
                      <w:sz w:val="21"/>
                      <w:szCs w:val="21"/>
                    </w:rPr>
                  </w:pPr>
                  <w:r>
                    <w:rPr>
                      <w:rFonts w:hint="eastAsia"/>
                      <w:sz w:val="21"/>
                      <w:szCs w:val="21"/>
                    </w:rPr>
                    <w:t>160</w:t>
                  </w:r>
                </w:p>
              </w:tc>
            </w:tr>
            <w:tr w:rsidR="000262DB" w:rsidRPr="002637DF" w:rsidTr="001D14FF">
              <w:trPr>
                <w:trHeight w:val="397"/>
                <w:jc w:val="center"/>
              </w:trPr>
              <w:tc>
                <w:tcPr>
                  <w:tcW w:w="862" w:type="dxa"/>
                  <w:vAlign w:val="center"/>
                </w:tcPr>
                <w:p w:rsidR="000262DB" w:rsidRPr="002637DF" w:rsidRDefault="000262DB" w:rsidP="001D14FF">
                  <w:pPr>
                    <w:adjustRightInd w:val="0"/>
                    <w:snapToGrid w:val="0"/>
                    <w:jc w:val="center"/>
                    <w:rPr>
                      <w:sz w:val="21"/>
                      <w:szCs w:val="21"/>
                    </w:rPr>
                  </w:pPr>
                  <w:r w:rsidRPr="002637DF">
                    <w:rPr>
                      <w:sz w:val="21"/>
                      <w:szCs w:val="21"/>
                    </w:rPr>
                    <w:t>3</w:t>
                  </w:r>
                </w:p>
              </w:tc>
              <w:tc>
                <w:tcPr>
                  <w:tcW w:w="1407" w:type="dxa"/>
                  <w:vMerge/>
                  <w:vAlign w:val="center"/>
                </w:tcPr>
                <w:p w:rsidR="000262DB" w:rsidRPr="002637DF" w:rsidRDefault="000262DB" w:rsidP="001D14FF">
                  <w:pPr>
                    <w:widowControl/>
                    <w:adjustRightInd w:val="0"/>
                    <w:snapToGrid w:val="0"/>
                    <w:jc w:val="left"/>
                    <w:rPr>
                      <w:sz w:val="21"/>
                      <w:szCs w:val="21"/>
                    </w:rPr>
                  </w:pPr>
                </w:p>
              </w:tc>
              <w:tc>
                <w:tcPr>
                  <w:tcW w:w="1204" w:type="dxa"/>
                  <w:vAlign w:val="center"/>
                </w:tcPr>
                <w:p w:rsidR="000262DB" w:rsidRPr="002637DF" w:rsidRDefault="000262DB" w:rsidP="001D14FF">
                  <w:pPr>
                    <w:adjustRightInd w:val="0"/>
                    <w:snapToGrid w:val="0"/>
                    <w:jc w:val="center"/>
                    <w:rPr>
                      <w:sz w:val="21"/>
                      <w:szCs w:val="21"/>
                    </w:rPr>
                  </w:pPr>
                  <w:r w:rsidRPr="002637DF">
                    <w:rPr>
                      <w:sz w:val="21"/>
                      <w:szCs w:val="21"/>
                    </w:rPr>
                    <w:t>SS</w:t>
                  </w:r>
                </w:p>
              </w:tc>
              <w:tc>
                <w:tcPr>
                  <w:tcW w:w="2925" w:type="dxa"/>
                  <w:vMerge/>
                  <w:vAlign w:val="center"/>
                </w:tcPr>
                <w:p w:rsidR="000262DB" w:rsidRPr="002637DF" w:rsidRDefault="000262DB" w:rsidP="001D14FF">
                  <w:pPr>
                    <w:adjustRightInd w:val="0"/>
                    <w:snapToGrid w:val="0"/>
                    <w:jc w:val="center"/>
                    <w:rPr>
                      <w:sz w:val="21"/>
                      <w:szCs w:val="21"/>
                    </w:rPr>
                  </w:pPr>
                </w:p>
              </w:tc>
              <w:tc>
                <w:tcPr>
                  <w:tcW w:w="2595" w:type="dxa"/>
                  <w:vAlign w:val="center"/>
                </w:tcPr>
                <w:p w:rsidR="000262DB" w:rsidRPr="002637DF" w:rsidRDefault="000262DB" w:rsidP="001D14FF">
                  <w:pPr>
                    <w:adjustRightInd w:val="0"/>
                    <w:snapToGrid w:val="0"/>
                    <w:jc w:val="center"/>
                    <w:rPr>
                      <w:sz w:val="21"/>
                      <w:szCs w:val="21"/>
                    </w:rPr>
                  </w:pPr>
                  <w:r>
                    <w:rPr>
                      <w:rFonts w:hint="eastAsia"/>
                      <w:sz w:val="21"/>
                      <w:szCs w:val="21"/>
                    </w:rPr>
                    <w:t>240</w:t>
                  </w:r>
                </w:p>
              </w:tc>
            </w:tr>
            <w:tr w:rsidR="000262DB" w:rsidRPr="002637DF" w:rsidTr="001D14FF">
              <w:trPr>
                <w:trHeight w:val="397"/>
                <w:jc w:val="center"/>
              </w:trPr>
              <w:tc>
                <w:tcPr>
                  <w:tcW w:w="862" w:type="dxa"/>
                  <w:vAlign w:val="center"/>
                </w:tcPr>
                <w:p w:rsidR="000262DB" w:rsidRPr="002637DF" w:rsidRDefault="000262DB" w:rsidP="001D14FF">
                  <w:pPr>
                    <w:adjustRightInd w:val="0"/>
                    <w:snapToGrid w:val="0"/>
                    <w:jc w:val="center"/>
                    <w:rPr>
                      <w:sz w:val="21"/>
                      <w:szCs w:val="21"/>
                    </w:rPr>
                  </w:pPr>
                  <w:r>
                    <w:rPr>
                      <w:rFonts w:hint="eastAsia"/>
                      <w:sz w:val="21"/>
                      <w:szCs w:val="21"/>
                    </w:rPr>
                    <w:t>4</w:t>
                  </w:r>
                </w:p>
              </w:tc>
              <w:tc>
                <w:tcPr>
                  <w:tcW w:w="1407" w:type="dxa"/>
                  <w:vMerge/>
                  <w:vAlign w:val="center"/>
                </w:tcPr>
                <w:p w:rsidR="000262DB" w:rsidRPr="002637DF" w:rsidRDefault="000262DB" w:rsidP="001D14FF">
                  <w:pPr>
                    <w:widowControl/>
                    <w:adjustRightInd w:val="0"/>
                    <w:snapToGrid w:val="0"/>
                    <w:jc w:val="left"/>
                    <w:rPr>
                      <w:sz w:val="21"/>
                      <w:szCs w:val="21"/>
                    </w:rPr>
                  </w:pPr>
                </w:p>
              </w:tc>
              <w:tc>
                <w:tcPr>
                  <w:tcW w:w="1204" w:type="dxa"/>
                  <w:vAlign w:val="center"/>
                </w:tcPr>
                <w:p w:rsidR="000262DB" w:rsidRPr="002637DF" w:rsidRDefault="000262DB" w:rsidP="001D14FF">
                  <w:pPr>
                    <w:adjustRightInd w:val="0"/>
                    <w:snapToGrid w:val="0"/>
                    <w:jc w:val="center"/>
                    <w:rPr>
                      <w:sz w:val="21"/>
                      <w:szCs w:val="21"/>
                    </w:rPr>
                  </w:pPr>
                  <w:r w:rsidRPr="002637DF">
                    <w:rPr>
                      <w:sz w:val="21"/>
                      <w:szCs w:val="21"/>
                    </w:rPr>
                    <w:t>NH</w:t>
                  </w:r>
                  <w:r w:rsidRPr="002637DF">
                    <w:rPr>
                      <w:sz w:val="21"/>
                      <w:szCs w:val="21"/>
                      <w:vertAlign w:val="subscript"/>
                    </w:rPr>
                    <w:t>3</w:t>
                  </w:r>
                  <w:r w:rsidRPr="002637DF">
                    <w:rPr>
                      <w:sz w:val="21"/>
                      <w:szCs w:val="21"/>
                    </w:rPr>
                    <w:t>-N</w:t>
                  </w:r>
                </w:p>
              </w:tc>
              <w:tc>
                <w:tcPr>
                  <w:tcW w:w="2925" w:type="dxa"/>
                  <w:vMerge/>
                  <w:vAlign w:val="center"/>
                </w:tcPr>
                <w:p w:rsidR="000262DB" w:rsidRPr="002637DF" w:rsidRDefault="000262DB" w:rsidP="001D14FF">
                  <w:pPr>
                    <w:widowControl/>
                    <w:adjustRightInd w:val="0"/>
                    <w:snapToGrid w:val="0"/>
                    <w:jc w:val="left"/>
                    <w:rPr>
                      <w:sz w:val="21"/>
                      <w:szCs w:val="21"/>
                    </w:rPr>
                  </w:pPr>
                </w:p>
              </w:tc>
              <w:tc>
                <w:tcPr>
                  <w:tcW w:w="2595" w:type="dxa"/>
                  <w:vAlign w:val="center"/>
                </w:tcPr>
                <w:p w:rsidR="000262DB" w:rsidRDefault="000262DB" w:rsidP="001D14FF">
                  <w:pPr>
                    <w:adjustRightInd w:val="0"/>
                    <w:snapToGrid w:val="0"/>
                    <w:jc w:val="center"/>
                    <w:rPr>
                      <w:sz w:val="21"/>
                      <w:szCs w:val="21"/>
                    </w:rPr>
                  </w:pPr>
                  <w:r>
                    <w:rPr>
                      <w:rFonts w:hint="eastAsia"/>
                      <w:sz w:val="21"/>
                      <w:szCs w:val="21"/>
                    </w:rPr>
                    <w:t>30</w:t>
                  </w:r>
                </w:p>
              </w:tc>
            </w:tr>
          </w:tbl>
          <w:p w:rsidR="000262DB" w:rsidRPr="002637DF" w:rsidRDefault="000262DB" w:rsidP="000262DB">
            <w:pPr>
              <w:spacing w:line="440" w:lineRule="exact"/>
              <w:ind w:firstLineChars="200" w:firstLine="480"/>
              <w:rPr>
                <w:sz w:val="24"/>
              </w:rPr>
            </w:pPr>
            <w:r w:rsidRPr="002637DF">
              <w:rPr>
                <w:sz w:val="24"/>
              </w:rPr>
              <w:t>（</w:t>
            </w:r>
            <w:r w:rsidRPr="002637DF">
              <w:rPr>
                <w:rFonts w:hint="eastAsia"/>
                <w:sz w:val="24"/>
              </w:rPr>
              <w:t>4</w:t>
            </w:r>
            <w:r w:rsidRPr="002637DF">
              <w:rPr>
                <w:sz w:val="24"/>
              </w:rPr>
              <w:t>）水污染物排放量核算</w:t>
            </w:r>
          </w:p>
          <w:p w:rsidR="000262DB" w:rsidRPr="002637DF" w:rsidRDefault="000262DB" w:rsidP="000262DB">
            <w:pPr>
              <w:spacing w:line="440" w:lineRule="exact"/>
              <w:ind w:firstLineChars="200" w:firstLine="480"/>
              <w:rPr>
                <w:sz w:val="24"/>
              </w:rPr>
            </w:pPr>
            <w:r w:rsidRPr="002637DF">
              <w:rPr>
                <w:sz w:val="24"/>
              </w:rPr>
              <w:t>本项目废水污染物排放信息见</w:t>
            </w:r>
            <w:r>
              <w:rPr>
                <w:rFonts w:hint="eastAsia"/>
                <w:sz w:val="24"/>
              </w:rPr>
              <w:t>下表</w:t>
            </w:r>
            <w:r w:rsidRPr="002637DF">
              <w:rPr>
                <w:sz w:val="24"/>
              </w:rPr>
              <w:t>。</w:t>
            </w:r>
          </w:p>
          <w:p w:rsidR="000262DB" w:rsidRPr="002637DF" w:rsidRDefault="000262DB" w:rsidP="000262DB">
            <w:pPr>
              <w:spacing w:line="440" w:lineRule="exact"/>
              <w:ind w:firstLineChars="300" w:firstLine="720"/>
              <w:rPr>
                <w:rFonts w:ascii="黑体" w:eastAsia="黑体" w:hAnsi="黑体" w:cs="黑体"/>
                <w:bCs/>
                <w:sz w:val="24"/>
              </w:rPr>
            </w:pPr>
            <w:r w:rsidRPr="002637DF">
              <w:rPr>
                <w:rFonts w:eastAsia="黑体"/>
                <w:bCs/>
                <w:sz w:val="24"/>
              </w:rPr>
              <w:t>表</w:t>
            </w:r>
            <w:r w:rsidR="00E52CE2">
              <w:rPr>
                <w:rFonts w:eastAsia="黑体" w:hint="eastAsia"/>
                <w:bCs/>
                <w:sz w:val="24"/>
              </w:rPr>
              <w:t>4</w:t>
            </w:r>
            <w:r w:rsidR="00870A44">
              <w:rPr>
                <w:rFonts w:eastAsia="黑体" w:hint="eastAsia"/>
                <w:bCs/>
                <w:sz w:val="24"/>
              </w:rPr>
              <w:t>1</w:t>
            </w:r>
            <w:r w:rsidRPr="002637DF">
              <w:rPr>
                <w:rFonts w:eastAsia="黑体"/>
                <w:bCs/>
                <w:sz w:val="24"/>
              </w:rPr>
              <w:t xml:space="preserve">          </w:t>
            </w:r>
            <w:r w:rsidRPr="002637DF">
              <w:rPr>
                <w:rFonts w:eastAsia="黑体" w:hint="eastAsia"/>
                <w:bCs/>
                <w:sz w:val="24"/>
              </w:rPr>
              <w:t xml:space="preserve">      </w:t>
            </w:r>
            <w:r w:rsidRPr="002637DF">
              <w:rPr>
                <w:rFonts w:eastAsia="黑体"/>
                <w:bCs/>
                <w:sz w:val="24"/>
              </w:rPr>
              <w:t>废水污</w:t>
            </w:r>
            <w:r w:rsidRPr="002637DF">
              <w:rPr>
                <w:rFonts w:ascii="黑体" w:eastAsia="黑体" w:hAnsi="黑体" w:cs="黑体" w:hint="eastAsia"/>
                <w:bCs/>
                <w:sz w:val="24"/>
              </w:rPr>
              <w:t>染物排放信息表（新建项目）</w:t>
            </w:r>
          </w:p>
          <w:tbl>
            <w:tblPr>
              <w:tblW w:w="8985"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796"/>
              <w:gridCol w:w="906"/>
              <w:gridCol w:w="985"/>
              <w:gridCol w:w="2005"/>
              <w:gridCol w:w="2357"/>
              <w:gridCol w:w="1936"/>
            </w:tblGrid>
            <w:tr w:rsidR="000262DB" w:rsidRPr="00041E03" w:rsidTr="001D14FF">
              <w:trPr>
                <w:trHeight w:val="397"/>
                <w:jc w:val="center"/>
              </w:trPr>
              <w:tc>
                <w:tcPr>
                  <w:tcW w:w="796" w:type="dxa"/>
                  <w:tcBorders>
                    <w:top w:val="single" w:sz="8" w:space="0" w:color="auto"/>
                    <w:bottom w:val="single" w:sz="8" w:space="0" w:color="auto"/>
                  </w:tcBorders>
                  <w:vAlign w:val="center"/>
                </w:tcPr>
                <w:p w:rsidR="000262DB" w:rsidRPr="00D75CE5" w:rsidRDefault="000262DB" w:rsidP="001D14FF">
                  <w:pPr>
                    <w:jc w:val="center"/>
                    <w:rPr>
                      <w:b/>
                      <w:sz w:val="21"/>
                      <w:szCs w:val="21"/>
                    </w:rPr>
                  </w:pPr>
                  <w:r w:rsidRPr="00D75CE5">
                    <w:rPr>
                      <w:b/>
                      <w:sz w:val="21"/>
                      <w:szCs w:val="21"/>
                    </w:rPr>
                    <w:t>序号</w:t>
                  </w:r>
                </w:p>
              </w:tc>
              <w:tc>
                <w:tcPr>
                  <w:tcW w:w="906" w:type="dxa"/>
                  <w:tcBorders>
                    <w:top w:val="single" w:sz="8" w:space="0" w:color="auto"/>
                    <w:bottom w:val="single" w:sz="8" w:space="0" w:color="auto"/>
                  </w:tcBorders>
                  <w:vAlign w:val="center"/>
                </w:tcPr>
                <w:p w:rsidR="000262DB" w:rsidRPr="00D75CE5" w:rsidRDefault="000262DB" w:rsidP="001D14FF">
                  <w:pPr>
                    <w:jc w:val="center"/>
                    <w:rPr>
                      <w:b/>
                      <w:sz w:val="21"/>
                      <w:szCs w:val="21"/>
                    </w:rPr>
                  </w:pPr>
                  <w:r w:rsidRPr="00D75CE5">
                    <w:rPr>
                      <w:b/>
                      <w:sz w:val="21"/>
                      <w:szCs w:val="21"/>
                    </w:rPr>
                    <w:t>排放口编号</w:t>
                  </w:r>
                </w:p>
              </w:tc>
              <w:tc>
                <w:tcPr>
                  <w:tcW w:w="985" w:type="dxa"/>
                  <w:tcBorders>
                    <w:top w:val="single" w:sz="8" w:space="0" w:color="auto"/>
                    <w:bottom w:val="single" w:sz="8" w:space="0" w:color="auto"/>
                  </w:tcBorders>
                  <w:vAlign w:val="center"/>
                </w:tcPr>
                <w:p w:rsidR="000262DB" w:rsidRPr="00D75CE5" w:rsidRDefault="000262DB" w:rsidP="001D14FF">
                  <w:pPr>
                    <w:jc w:val="center"/>
                    <w:rPr>
                      <w:b/>
                      <w:sz w:val="21"/>
                      <w:szCs w:val="21"/>
                    </w:rPr>
                  </w:pPr>
                  <w:r w:rsidRPr="00D75CE5">
                    <w:rPr>
                      <w:b/>
                      <w:sz w:val="21"/>
                      <w:szCs w:val="21"/>
                    </w:rPr>
                    <w:t>污染物种类</w:t>
                  </w:r>
                </w:p>
              </w:tc>
              <w:tc>
                <w:tcPr>
                  <w:tcW w:w="2005" w:type="dxa"/>
                  <w:tcBorders>
                    <w:top w:val="single" w:sz="8" w:space="0" w:color="auto"/>
                    <w:bottom w:val="single" w:sz="8" w:space="0" w:color="auto"/>
                  </w:tcBorders>
                  <w:vAlign w:val="center"/>
                </w:tcPr>
                <w:p w:rsidR="000262DB" w:rsidRPr="00D75CE5" w:rsidRDefault="000262DB" w:rsidP="001D14FF">
                  <w:pPr>
                    <w:jc w:val="center"/>
                    <w:rPr>
                      <w:b/>
                      <w:sz w:val="21"/>
                      <w:szCs w:val="21"/>
                    </w:rPr>
                  </w:pPr>
                  <w:r w:rsidRPr="00D75CE5">
                    <w:rPr>
                      <w:b/>
                      <w:sz w:val="21"/>
                      <w:szCs w:val="21"/>
                    </w:rPr>
                    <w:t>排放浓度（</w:t>
                  </w:r>
                  <w:r w:rsidRPr="00D75CE5">
                    <w:rPr>
                      <w:b/>
                      <w:sz w:val="21"/>
                      <w:szCs w:val="21"/>
                    </w:rPr>
                    <w:t>mg/L</w:t>
                  </w:r>
                  <w:r w:rsidRPr="00D75CE5">
                    <w:rPr>
                      <w:b/>
                      <w:sz w:val="21"/>
                      <w:szCs w:val="21"/>
                    </w:rPr>
                    <w:t>）</w:t>
                  </w:r>
                </w:p>
              </w:tc>
              <w:tc>
                <w:tcPr>
                  <w:tcW w:w="2357" w:type="dxa"/>
                  <w:tcBorders>
                    <w:top w:val="single" w:sz="8" w:space="0" w:color="auto"/>
                    <w:bottom w:val="single" w:sz="8" w:space="0" w:color="auto"/>
                  </w:tcBorders>
                  <w:vAlign w:val="center"/>
                </w:tcPr>
                <w:p w:rsidR="000262DB" w:rsidRPr="00D75CE5" w:rsidRDefault="000262DB" w:rsidP="001D14FF">
                  <w:pPr>
                    <w:jc w:val="center"/>
                    <w:rPr>
                      <w:b/>
                      <w:sz w:val="21"/>
                      <w:szCs w:val="21"/>
                    </w:rPr>
                  </w:pPr>
                  <w:r w:rsidRPr="00D75CE5">
                    <w:rPr>
                      <w:b/>
                      <w:sz w:val="21"/>
                      <w:szCs w:val="21"/>
                    </w:rPr>
                    <w:t>日排放量</w:t>
                  </w:r>
                  <w:r w:rsidRPr="00D75CE5">
                    <w:rPr>
                      <w:b/>
                      <w:sz w:val="21"/>
                      <w:szCs w:val="21"/>
                    </w:rPr>
                    <w:t>/</w:t>
                  </w:r>
                  <w:r w:rsidRPr="00D75CE5">
                    <w:rPr>
                      <w:b/>
                      <w:sz w:val="21"/>
                      <w:szCs w:val="21"/>
                    </w:rPr>
                    <w:t>（</w:t>
                  </w:r>
                  <w:r w:rsidRPr="00D75CE5">
                    <w:rPr>
                      <w:b/>
                      <w:sz w:val="21"/>
                      <w:szCs w:val="21"/>
                    </w:rPr>
                    <w:t>t/d</w:t>
                  </w:r>
                  <w:r w:rsidRPr="00D75CE5">
                    <w:rPr>
                      <w:b/>
                      <w:sz w:val="21"/>
                      <w:szCs w:val="21"/>
                    </w:rPr>
                    <w:t>）</w:t>
                  </w:r>
                </w:p>
              </w:tc>
              <w:tc>
                <w:tcPr>
                  <w:tcW w:w="1936" w:type="dxa"/>
                  <w:tcBorders>
                    <w:top w:val="single" w:sz="8" w:space="0" w:color="auto"/>
                    <w:bottom w:val="single" w:sz="8" w:space="0" w:color="auto"/>
                  </w:tcBorders>
                  <w:vAlign w:val="center"/>
                </w:tcPr>
                <w:p w:rsidR="000262DB" w:rsidRPr="00D75CE5" w:rsidRDefault="000262DB" w:rsidP="001D14FF">
                  <w:pPr>
                    <w:jc w:val="center"/>
                    <w:rPr>
                      <w:b/>
                      <w:sz w:val="21"/>
                      <w:szCs w:val="21"/>
                    </w:rPr>
                  </w:pPr>
                  <w:r w:rsidRPr="00D75CE5">
                    <w:rPr>
                      <w:b/>
                      <w:sz w:val="21"/>
                      <w:szCs w:val="21"/>
                    </w:rPr>
                    <w:t>年排放量</w:t>
                  </w:r>
                  <w:r w:rsidRPr="00D75CE5">
                    <w:rPr>
                      <w:b/>
                      <w:sz w:val="21"/>
                      <w:szCs w:val="21"/>
                    </w:rPr>
                    <w:t>/</w:t>
                  </w:r>
                  <w:r w:rsidRPr="00D75CE5">
                    <w:rPr>
                      <w:b/>
                      <w:sz w:val="21"/>
                      <w:szCs w:val="21"/>
                    </w:rPr>
                    <w:t>（</w:t>
                  </w:r>
                  <w:r w:rsidRPr="00D75CE5">
                    <w:rPr>
                      <w:b/>
                      <w:sz w:val="21"/>
                      <w:szCs w:val="21"/>
                    </w:rPr>
                    <w:t>t/a</w:t>
                  </w:r>
                  <w:r w:rsidRPr="00D75CE5">
                    <w:rPr>
                      <w:b/>
                      <w:sz w:val="21"/>
                      <w:szCs w:val="21"/>
                    </w:rPr>
                    <w:t>）</w:t>
                  </w:r>
                </w:p>
              </w:tc>
            </w:tr>
            <w:tr w:rsidR="000262DB" w:rsidRPr="00041E03" w:rsidTr="001D14FF">
              <w:trPr>
                <w:trHeight w:val="397"/>
                <w:jc w:val="center"/>
              </w:trPr>
              <w:tc>
                <w:tcPr>
                  <w:tcW w:w="796" w:type="dxa"/>
                  <w:tcBorders>
                    <w:top w:val="single" w:sz="8" w:space="0" w:color="auto"/>
                  </w:tcBorders>
                  <w:vAlign w:val="center"/>
                </w:tcPr>
                <w:p w:rsidR="000262DB" w:rsidRPr="00D75CE5" w:rsidRDefault="000262DB" w:rsidP="001D14FF">
                  <w:pPr>
                    <w:jc w:val="center"/>
                    <w:rPr>
                      <w:sz w:val="21"/>
                      <w:szCs w:val="21"/>
                    </w:rPr>
                  </w:pPr>
                  <w:r w:rsidRPr="00D75CE5">
                    <w:rPr>
                      <w:sz w:val="21"/>
                      <w:szCs w:val="21"/>
                    </w:rPr>
                    <w:t>1</w:t>
                  </w:r>
                </w:p>
              </w:tc>
              <w:tc>
                <w:tcPr>
                  <w:tcW w:w="906" w:type="dxa"/>
                  <w:vMerge w:val="restart"/>
                  <w:tcBorders>
                    <w:top w:val="single" w:sz="8" w:space="0" w:color="auto"/>
                  </w:tcBorders>
                  <w:vAlign w:val="center"/>
                </w:tcPr>
                <w:p w:rsidR="000262DB" w:rsidRPr="00D75CE5" w:rsidRDefault="000262DB" w:rsidP="001D14FF">
                  <w:pPr>
                    <w:jc w:val="center"/>
                    <w:rPr>
                      <w:sz w:val="21"/>
                      <w:szCs w:val="21"/>
                    </w:rPr>
                  </w:pPr>
                  <w:r w:rsidRPr="00D75CE5">
                    <w:rPr>
                      <w:sz w:val="21"/>
                      <w:szCs w:val="21"/>
                    </w:rPr>
                    <w:t>1#</w:t>
                  </w:r>
                </w:p>
              </w:tc>
              <w:tc>
                <w:tcPr>
                  <w:tcW w:w="985" w:type="dxa"/>
                  <w:tcBorders>
                    <w:top w:val="single" w:sz="8" w:space="0" w:color="auto"/>
                  </w:tcBorders>
                  <w:vAlign w:val="center"/>
                </w:tcPr>
                <w:p w:rsidR="000262DB" w:rsidRPr="00D75CE5" w:rsidRDefault="000262DB" w:rsidP="001D14FF">
                  <w:pPr>
                    <w:jc w:val="center"/>
                    <w:rPr>
                      <w:sz w:val="21"/>
                      <w:szCs w:val="21"/>
                    </w:rPr>
                  </w:pPr>
                  <w:r w:rsidRPr="00D75CE5">
                    <w:rPr>
                      <w:sz w:val="21"/>
                      <w:szCs w:val="21"/>
                    </w:rPr>
                    <w:t>COD</w:t>
                  </w:r>
                </w:p>
              </w:tc>
              <w:tc>
                <w:tcPr>
                  <w:tcW w:w="2005" w:type="dxa"/>
                  <w:tcBorders>
                    <w:top w:val="single" w:sz="8" w:space="0" w:color="auto"/>
                  </w:tcBorders>
                  <w:vAlign w:val="center"/>
                </w:tcPr>
                <w:p w:rsidR="000262DB" w:rsidRPr="00D75CE5" w:rsidRDefault="000262DB" w:rsidP="001D14FF">
                  <w:pPr>
                    <w:jc w:val="center"/>
                    <w:rPr>
                      <w:sz w:val="21"/>
                      <w:szCs w:val="21"/>
                    </w:rPr>
                  </w:pPr>
                  <w:r>
                    <w:rPr>
                      <w:rFonts w:hint="eastAsia"/>
                      <w:sz w:val="21"/>
                      <w:szCs w:val="21"/>
                    </w:rPr>
                    <w:t>250</w:t>
                  </w:r>
                </w:p>
              </w:tc>
              <w:tc>
                <w:tcPr>
                  <w:tcW w:w="2357" w:type="dxa"/>
                  <w:tcBorders>
                    <w:top w:val="single" w:sz="8" w:space="0" w:color="auto"/>
                  </w:tcBorders>
                  <w:vAlign w:val="center"/>
                </w:tcPr>
                <w:p w:rsidR="000262DB" w:rsidRPr="00D75CE5" w:rsidRDefault="000262DB" w:rsidP="001D14FF">
                  <w:pPr>
                    <w:jc w:val="center"/>
                    <w:rPr>
                      <w:sz w:val="21"/>
                      <w:szCs w:val="21"/>
                    </w:rPr>
                  </w:pPr>
                  <w:r>
                    <w:rPr>
                      <w:rFonts w:hint="eastAsia"/>
                      <w:sz w:val="21"/>
                      <w:szCs w:val="21"/>
                    </w:rPr>
                    <w:t>1.8</w:t>
                  </w:r>
                  <w:r w:rsidRPr="00D75CE5">
                    <w:rPr>
                      <w:bCs/>
                      <w:sz w:val="21"/>
                      <w:szCs w:val="21"/>
                    </w:rPr>
                    <w:t>×</w:t>
                  </w:r>
                  <w:r w:rsidRPr="00D75CE5">
                    <w:rPr>
                      <w:rFonts w:hint="eastAsia"/>
                      <w:sz w:val="21"/>
                      <w:szCs w:val="21"/>
                    </w:rPr>
                    <w:t>10</w:t>
                  </w:r>
                  <w:r w:rsidRPr="00D75CE5">
                    <w:rPr>
                      <w:sz w:val="21"/>
                      <w:szCs w:val="21"/>
                      <w:vertAlign w:val="superscript"/>
                    </w:rPr>
                    <w:t>-</w:t>
                  </w:r>
                  <w:r>
                    <w:rPr>
                      <w:rFonts w:hint="eastAsia"/>
                      <w:sz w:val="21"/>
                      <w:szCs w:val="21"/>
                      <w:vertAlign w:val="superscript"/>
                    </w:rPr>
                    <w:t>4</w:t>
                  </w:r>
                </w:p>
              </w:tc>
              <w:tc>
                <w:tcPr>
                  <w:tcW w:w="1936" w:type="dxa"/>
                  <w:tcBorders>
                    <w:top w:val="single" w:sz="8" w:space="0" w:color="auto"/>
                  </w:tcBorders>
                  <w:vAlign w:val="center"/>
                </w:tcPr>
                <w:p w:rsidR="000262DB" w:rsidRPr="00D75CE5" w:rsidRDefault="000262DB" w:rsidP="001D14FF">
                  <w:pPr>
                    <w:jc w:val="center"/>
                    <w:rPr>
                      <w:sz w:val="21"/>
                      <w:szCs w:val="21"/>
                    </w:rPr>
                  </w:pPr>
                  <w:r>
                    <w:rPr>
                      <w:rFonts w:hint="eastAsia"/>
                      <w:sz w:val="21"/>
                      <w:szCs w:val="21"/>
                    </w:rPr>
                    <w:t>0.054</w:t>
                  </w:r>
                </w:p>
              </w:tc>
            </w:tr>
            <w:tr w:rsidR="000262DB" w:rsidRPr="00041E03" w:rsidTr="001D14FF">
              <w:trPr>
                <w:trHeight w:val="397"/>
                <w:jc w:val="center"/>
              </w:trPr>
              <w:tc>
                <w:tcPr>
                  <w:tcW w:w="796" w:type="dxa"/>
                  <w:vAlign w:val="center"/>
                </w:tcPr>
                <w:p w:rsidR="000262DB" w:rsidRPr="00D75CE5" w:rsidRDefault="000262DB" w:rsidP="001D14FF">
                  <w:pPr>
                    <w:jc w:val="center"/>
                    <w:rPr>
                      <w:sz w:val="21"/>
                      <w:szCs w:val="21"/>
                    </w:rPr>
                  </w:pPr>
                  <w:r>
                    <w:rPr>
                      <w:rFonts w:hint="eastAsia"/>
                      <w:sz w:val="21"/>
                      <w:szCs w:val="21"/>
                    </w:rPr>
                    <w:t>2</w:t>
                  </w:r>
                </w:p>
              </w:tc>
              <w:tc>
                <w:tcPr>
                  <w:tcW w:w="906" w:type="dxa"/>
                  <w:vMerge/>
                  <w:vAlign w:val="center"/>
                </w:tcPr>
                <w:p w:rsidR="000262DB" w:rsidRPr="00D75CE5" w:rsidRDefault="000262DB" w:rsidP="001D14FF">
                  <w:pPr>
                    <w:widowControl/>
                    <w:jc w:val="left"/>
                    <w:rPr>
                      <w:sz w:val="21"/>
                      <w:szCs w:val="21"/>
                    </w:rPr>
                  </w:pPr>
                </w:p>
              </w:tc>
              <w:tc>
                <w:tcPr>
                  <w:tcW w:w="985" w:type="dxa"/>
                  <w:vAlign w:val="center"/>
                </w:tcPr>
                <w:p w:rsidR="000262DB" w:rsidRPr="00D75CE5" w:rsidRDefault="000262DB" w:rsidP="001D14FF">
                  <w:pPr>
                    <w:jc w:val="center"/>
                    <w:rPr>
                      <w:sz w:val="21"/>
                      <w:szCs w:val="21"/>
                    </w:rPr>
                  </w:pPr>
                  <w:r w:rsidRPr="00D75CE5">
                    <w:rPr>
                      <w:sz w:val="21"/>
                      <w:szCs w:val="21"/>
                    </w:rPr>
                    <w:t>SS</w:t>
                  </w:r>
                </w:p>
              </w:tc>
              <w:tc>
                <w:tcPr>
                  <w:tcW w:w="2005" w:type="dxa"/>
                  <w:vAlign w:val="center"/>
                </w:tcPr>
                <w:p w:rsidR="000262DB" w:rsidRPr="00D75CE5" w:rsidRDefault="000262DB" w:rsidP="001D14FF">
                  <w:pPr>
                    <w:jc w:val="center"/>
                    <w:rPr>
                      <w:sz w:val="21"/>
                      <w:szCs w:val="21"/>
                    </w:rPr>
                  </w:pPr>
                  <w:r>
                    <w:rPr>
                      <w:rFonts w:hint="eastAsia"/>
                      <w:sz w:val="21"/>
                      <w:szCs w:val="21"/>
                    </w:rPr>
                    <w:t>200</w:t>
                  </w:r>
                </w:p>
              </w:tc>
              <w:tc>
                <w:tcPr>
                  <w:tcW w:w="2357" w:type="dxa"/>
                  <w:vAlign w:val="center"/>
                </w:tcPr>
                <w:p w:rsidR="000262DB" w:rsidRPr="00D75CE5" w:rsidRDefault="000262DB" w:rsidP="001D14FF">
                  <w:pPr>
                    <w:jc w:val="center"/>
                    <w:rPr>
                      <w:sz w:val="21"/>
                      <w:szCs w:val="21"/>
                    </w:rPr>
                  </w:pPr>
                  <w:r>
                    <w:rPr>
                      <w:rFonts w:hint="eastAsia"/>
                      <w:sz w:val="21"/>
                      <w:szCs w:val="21"/>
                    </w:rPr>
                    <w:t>1.44</w:t>
                  </w:r>
                  <w:r w:rsidRPr="00D75CE5">
                    <w:rPr>
                      <w:bCs/>
                      <w:sz w:val="21"/>
                      <w:szCs w:val="21"/>
                    </w:rPr>
                    <w:t>×</w:t>
                  </w:r>
                  <w:r w:rsidRPr="00D75CE5">
                    <w:rPr>
                      <w:rFonts w:hint="eastAsia"/>
                      <w:sz w:val="21"/>
                      <w:szCs w:val="21"/>
                    </w:rPr>
                    <w:t>10</w:t>
                  </w:r>
                  <w:r w:rsidRPr="00D75CE5">
                    <w:rPr>
                      <w:sz w:val="21"/>
                      <w:szCs w:val="21"/>
                      <w:vertAlign w:val="superscript"/>
                    </w:rPr>
                    <w:t>-</w:t>
                  </w:r>
                  <w:r>
                    <w:rPr>
                      <w:rFonts w:hint="eastAsia"/>
                      <w:sz w:val="21"/>
                      <w:szCs w:val="21"/>
                      <w:vertAlign w:val="superscript"/>
                    </w:rPr>
                    <w:t>5</w:t>
                  </w:r>
                </w:p>
              </w:tc>
              <w:tc>
                <w:tcPr>
                  <w:tcW w:w="1936" w:type="dxa"/>
                  <w:vAlign w:val="center"/>
                </w:tcPr>
                <w:p w:rsidR="000262DB" w:rsidRPr="00D75CE5" w:rsidRDefault="000262DB" w:rsidP="001D14FF">
                  <w:pPr>
                    <w:jc w:val="center"/>
                    <w:rPr>
                      <w:sz w:val="21"/>
                      <w:szCs w:val="21"/>
                    </w:rPr>
                  </w:pPr>
                  <w:r>
                    <w:rPr>
                      <w:rFonts w:hint="eastAsia"/>
                      <w:sz w:val="21"/>
                      <w:szCs w:val="21"/>
                    </w:rPr>
                    <w:t>0.0432</w:t>
                  </w:r>
                </w:p>
              </w:tc>
            </w:tr>
            <w:tr w:rsidR="000262DB" w:rsidRPr="00041E03" w:rsidTr="001D14FF">
              <w:trPr>
                <w:trHeight w:val="397"/>
                <w:jc w:val="center"/>
              </w:trPr>
              <w:tc>
                <w:tcPr>
                  <w:tcW w:w="796" w:type="dxa"/>
                  <w:vAlign w:val="center"/>
                </w:tcPr>
                <w:p w:rsidR="000262DB" w:rsidRPr="00D75CE5" w:rsidRDefault="000262DB" w:rsidP="001D14FF">
                  <w:pPr>
                    <w:jc w:val="center"/>
                    <w:rPr>
                      <w:sz w:val="21"/>
                      <w:szCs w:val="21"/>
                    </w:rPr>
                  </w:pPr>
                  <w:r>
                    <w:rPr>
                      <w:rFonts w:hint="eastAsia"/>
                      <w:sz w:val="21"/>
                      <w:szCs w:val="21"/>
                    </w:rPr>
                    <w:t>3</w:t>
                  </w:r>
                </w:p>
              </w:tc>
              <w:tc>
                <w:tcPr>
                  <w:tcW w:w="906" w:type="dxa"/>
                  <w:vMerge/>
                  <w:vAlign w:val="center"/>
                </w:tcPr>
                <w:p w:rsidR="000262DB" w:rsidRPr="00D75CE5" w:rsidRDefault="000262DB" w:rsidP="001D14FF">
                  <w:pPr>
                    <w:widowControl/>
                    <w:jc w:val="left"/>
                    <w:rPr>
                      <w:sz w:val="21"/>
                      <w:szCs w:val="21"/>
                    </w:rPr>
                  </w:pPr>
                </w:p>
              </w:tc>
              <w:tc>
                <w:tcPr>
                  <w:tcW w:w="985" w:type="dxa"/>
                  <w:vAlign w:val="center"/>
                </w:tcPr>
                <w:p w:rsidR="000262DB" w:rsidRPr="00D75CE5" w:rsidRDefault="000262DB" w:rsidP="001D14FF">
                  <w:pPr>
                    <w:jc w:val="center"/>
                    <w:rPr>
                      <w:sz w:val="21"/>
                      <w:szCs w:val="21"/>
                    </w:rPr>
                  </w:pPr>
                  <w:r w:rsidRPr="00D75CE5">
                    <w:rPr>
                      <w:sz w:val="21"/>
                      <w:szCs w:val="21"/>
                    </w:rPr>
                    <w:t>NH</w:t>
                  </w:r>
                  <w:r w:rsidRPr="00D75CE5">
                    <w:rPr>
                      <w:sz w:val="21"/>
                      <w:szCs w:val="21"/>
                      <w:vertAlign w:val="subscript"/>
                    </w:rPr>
                    <w:t>3</w:t>
                  </w:r>
                  <w:r w:rsidRPr="00D75CE5">
                    <w:rPr>
                      <w:sz w:val="21"/>
                      <w:szCs w:val="21"/>
                    </w:rPr>
                    <w:t>-N</w:t>
                  </w:r>
                </w:p>
              </w:tc>
              <w:tc>
                <w:tcPr>
                  <w:tcW w:w="2005" w:type="dxa"/>
                  <w:vAlign w:val="center"/>
                </w:tcPr>
                <w:p w:rsidR="000262DB" w:rsidRPr="00D75CE5" w:rsidRDefault="000262DB" w:rsidP="001D14FF">
                  <w:pPr>
                    <w:jc w:val="center"/>
                    <w:rPr>
                      <w:sz w:val="21"/>
                      <w:szCs w:val="21"/>
                    </w:rPr>
                  </w:pPr>
                  <w:r>
                    <w:rPr>
                      <w:rFonts w:hint="eastAsia"/>
                      <w:sz w:val="21"/>
                      <w:szCs w:val="21"/>
                    </w:rPr>
                    <w:t>25</w:t>
                  </w:r>
                </w:p>
              </w:tc>
              <w:tc>
                <w:tcPr>
                  <w:tcW w:w="2357" w:type="dxa"/>
                  <w:vAlign w:val="center"/>
                </w:tcPr>
                <w:p w:rsidR="000262DB" w:rsidRPr="00D75CE5" w:rsidRDefault="000262DB" w:rsidP="000262DB">
                  <w:pPr>
                    <w:jc w:val="center"/>
                    <w:rPr>
                      <w:sz w:val="21"/>
                      <w:szCs w:val="21"/>
                    </w:rPr>
                  </w:pPr>
                  <w:r>
                    <w:rPr>
                      <w:rFonts w:hint="eastAsia"/>
                      <w:sz w:val="21"/>
                      <w:szCs w:val="21"/>
                    </w:rPr>
                    <w:t>1.8</w:t>
                  </w:r>
                  <w:r w:rsidRPr="00D75CE5">
                    <w:rPr>
                      <w:bCs/>
                      <w:sz w:val="21"/>
                      <w:szCs w:val="21"/>
                    </w:rPr>
                    <w:t>×</w:t>
                  </w:r>
                  <w:r w:rsidRPr="00D75CE5">
                    <w:rPr>
                      <w:rFonts w:hint="eastAsia"/>
                      <w:sz w:val="21"/>
                      <w:szCs w:val="21"/>
                    </w:rPr>
                    <w:t>10</w:t>
                  </w:r>
                  <w:r w:rsidRPr="00D75CE5">
                    <w:rPr>
                      <w:sz w:val="21"/>
                      <w:szCs w:val="21"/>
                      <w:vertAlign w:val="superscript"/>
                    </w:rPr>
                    <w:t>-</w:t>
                  </w:r>
                  <w:r>
                    <w:rPr>
                      <w:rFonts w:hint="eastAsia"/>
                      <w:sz w:val="21"/>
                      <w:szCs w:val="21"/>
                      <w:vertAlign w:val="superscript"/>
                    </w:rPr>
                    <w:t>5</w:t>
                  </w:r>
                </w:p>
              </w:tc>
              <w:tc>
                <w:tcPr>
                  <w:tcW w:w="1936" w:type="dxa"/>
                  <w:vAlign w:val="center"/>
                </w:tcPr>
                <w:p w:rsidR="000262DB" w:rsidRPr="00D75CE5" w:rsidRDefault="000262DB" w:rsidP="001D14FF">
                  <w:pPr>
                    <w:jc w:val="center"/>
                    <w:rPr>
                      <w:sz w:val="21"/>
                      <w:szCs w:val="21"/>
                    </w:rPr>
                  </w:pPr>
                  <w:r>
                    <w:rPr>
                      <w:rFonts w:hint="eastAsia"/>
                      <w:sz w:val="21"/>
                      <w:szCs w:val="21"/>
                    </w:rPr>
                    <w:t>0.0054</w:t>
                  </w:r>
                </w:p>
              </w:tc>
            </w:tr>
            <w:tr w:rsidR="000262DB" w:rsidRPr="00041E03" w:rsidTr="001D14FF">
              <w:trPr>
                <w:trHeight w:val="397"/>
                <w:jc w:val="center"/>
              </w:trPr>
              <w:tc>
                <w:tcPr>
                  <w:tcW w:w="796" w:type="dxa"/>
                  <w:vAlign w:val="center"/>
                </w:tcPr>
                <w:p w:rsidR="000262DB" w:rsidRPr="00D75CE5" w:rsidRDefault="000262DB" w:rsidP="001D14FF">
                  <w:pPr>
                    <w:jc w:val="center"/>
                    <w:rPr>
                      <w:sz w:val="21"/>
                      <w:szCs w:val="21"/>
                    </w:rPr>
                  </w:pPr>
                  <w:r>
                    <w:rPr>
                      <w:rFonts w:hint="eastAsia"/>
                      <w:sz w:val="21"/>
                      <w:szCs w:val="21"/>
                    </w:rPr>
                    <w:t>4</w:t>
                  </w:r>
                </w:p>
              </w:tc>
              <w:tc>
                <w:tcPr>
                  <w:tcW w:w="906" w:type="dxa"/>
                  <w:vMerge/>
                  <w:vAlign w:val="center"/>
                </w:tcPr>
                <w:p w:rsidR="000262DB" w:rsidRPr="00D75CE5" w:rsidRDefault="000262DB" w:rsidP="001D14FF">
                  <w:pPr>
                    <w:widowControl/>
                    <w:jc w:val="left"/>
                    <w:rPr>
                      <w:sz w:val="21"/>
                      <w:szCs w:val="21"/>
                    </w:rPr>
                  </w:pPr>
                </w:p>
              </w:tc>
              <w:tc>
                <w:tcPr>
                  <w:tcW w:w="985" w:type="dxa"/>
                  <w:vAlign w:val="center"/>
                </w:tcPr>
                <w:p w:rsidR="000262DB" w:rsidRPr="00D75CE5" w:rsidRDefault="000262DB" w:rsidP="001D14FF">
                  <w:pPr>
                    <w:jc w:val="center"/>
                    <w:rPr>
                      <w:sz w:val="21"/>
                      <w:szCs w:val="21"/>
                    </w:rPr>
                  </w:pPr>
                  <w:r>
                    <w:rPr>
                      <w:rFonts w:hint="eastAsia"/>
                      <w:sz w:val="21"/>
                      <w:szCs w:val="21"/>
                    </w:rPr>
                    <w:t>TP</w:t>
                  </w:r>
                </w:p>
              </w:tc>
              <w:tc>
                <w:tcPr>
                  <w:tcW w:w="2005" w:type="dxa"/>
                  <w:vAlign w:val="center"/>
                </w:tcPr>
                <w:p w:rsidR="000262DB" w:rsidRDefault="000262DB" w:rsidP="001D14FF">
                  <w:pPr>
                    <w:jc w:val="center"/>
                    <w:rPr>
                      <w:sz w:val="21"/>
                      <w:szCs w:val="21"/>
                    </w:rPr>
                  </w:pPr>
                  <w:r>
                    <w:rPr>
                      <w:rFonts w:hint="eastAsia"/>
                      <w:sz w:val="21"/>
                      <w:szCs w:val="21"/>
                    </w:rPr>
                    <w:t>3</w:t>
                  </w:r>
                </w:p>
              </w:tc>
              <w:tc>
                <w:tcPr>
                  <w:tcW w:w="2357" w:type="dxa"/>
                  <w:vAlign w:val="center"/>
                </w:tcPr>
                <w:p w:rsidR="000262DB" w:rsidRDefault="000262DB" w:rsidP="000262DB">
                  <w:pPr>
                    <w:jc w:val="center"/>
                    <w:rPr>
                      <w:sz w:val="21"/>
                      <w:szCs w:val="21"/>
                    </w:rPr>
                  </w:pPr>
                  <w:r>
                    <w:rPr>
                      <w:rFonts w:hint="eastAsia"/>
                      <w:sz w:val="21"/>
                      <w:szCs w:val="21"/>
                    </w:rPr>
                    <w:t>2</w:t>
                  </w:r>
                  <w:r w:rsidRPr="00D75CE5">
                    <w:rPr>
                      <w:bCs/>
                      <w:sz w:val="21"/>
                      <w:szCs w:val="21"/>
                    </w:rPr>
                    <w:t>×</w:t>
                  </w:r>
                  <w:r w:rsidRPr="00D75CE5">
                    <w:rPr>
                      <w:rFonts w:hint="eastAsia"/>
                      <w:bCs/>
                      <w:sz w:val="21"/>
                      <w:szCs w:val="21"/>
                    </w:rPr>
                    <w:t>10</w:t>
                  </w:r>
                  <w:r w:rsidRPr="00D75CE5">
                    <w:rPr>
                      <w:sz w:val="21"/>
                      <w:szCs w:val="21"/>
                      <w:vertAlign w:val="superscript"/>
                    </w:rPr>
                    <w:t>-</w:t>
                  </w:r>
                  <w:r>
                    <w:rPr>
                      <w:rFonts w:hint="eastAsia"/>
                      <w:sz w:val="21"/>
                      <w:szCs w:val="21"/>
                      <w:vertAlign w:val="superscript"/>
                    </w:rPr>
                    <w:t>6</w:t>
                  </w:r>
                </w:p>
              </w:tc>
              <w:tc>
                <w:tcPr>
                  <w:tcW w:w="1936" w:type="dxa"/>
                  <w:vAlign w:val="center"/>
                </w:tcPr>
                <w:p w:rsidR="000262DB" w:rsidRPr="00D75CE5" w:rsidRDefault="000262DB" w:rsidP="001D14FF">
                  <w:pPr>
                    <w:jc w:val="center"/>
                    <w:rPr>
                      <w:sz w:val="21"/>
                      <w:szCs w:val="21"/>
                    </w:rPr>
                  </w:pPr>
                  <w:r>
                    <w:rPr>
                      <w:rFonts w:hint="eastAsia"/>
                      <w:sz w:val="21"/>
                      <w:szCs w:val="21"/>
                    </w:rPr>
                    <w:t>0.0006</w:t>
                  </w:r>
                </w:p>
              </w:tc>
            </w:tr>
            <w:tr w:rsidR="000262DB" w:rsidRPr="00041E03" w:rsidTr="001D14FF">
              <w:trPr>
                <w:trHeight w:val="397"/>
                <w:jc w:val="center"/>
              </w:trPr>
              <w:tc>
                <w:tcPr>
                  <w:tcW w:w="2687" w:type="dxa"/>
                  <w:gridSpan w:val="3"/>
                  <w:vMerge w:val="restart"/>
                  <w:vAlign w:val="center"/>
                </w:tcPr>
                <w:p w:rsidR="000262DB" w:rsidRPr="00D75CE5" w:rsidRDefault="000262DB" w:rsidP="001D14FF">
                  <w:pPr>
                    <w:jc w:val="center"/>
                    <w:rPr>
                      <w:sz w:val="21"/>
                      <w:szCs w:val="21"/>
                    </w:rPr>
                  </w:pPr>
                  <w:r w:rsidRPr="00D75CE5">
                    <w:rPr>
                      <w:sz w:val="21"/>
                      <w:szCs w:val="21"/>
                    </w:rPr>
                    <w:t>全厂排放口合计</w:t>
                  </w:r>
                </w:p>
              </w:tc>
              <w:tc>
                <w:tcPr>
                  <w:tcW w:w="4362" w:type="dxa"/>
                  <w:gridSpan w:val="2"/>
                  <w:vAlign w:val="center"/>
                </w:tcPr>
                <w:p w:rsidR="000262DB" w:rsidRPr="00D75CE5" w:rsidRDefault="000262DB" w:rsidP="001D14FF">
                  <w:pPr>
                    <w:jc w:val="center"/>
                    <w:rPr>
                      <w:sz w:val="21"/>
                      <w:szCs w:val="21"/>
                    </w:rPr>
                  </w:pPr>
                  <w:r w:rsidRPr="00D75CE5">
                    <w:rPr>
                      <w:sz w:val="21"/>
                      <w:szCs w:val="21"/>
                    </w:rPr>
                    <w:t>COD</w:t>
                  </w:r>
                </w:p>
              </w:tc>
              <w:tc>
                <w:tcPr>
                  <w:tcW w:w="1936" w:type="dxa"/>
                  <w:vAlign w:val="center"/>
                </w:tcPr>
                <w:p w:rsidR="000262DB" w:rsidRPr="00D75CE5" w:rsidRDefault="000262DB" w:rsidP="001D14FF">
                  <w:pPr>
                    <w:jc w:val="center"/>
                    <w:rPr>
                      <w:sz w:val="21"/>
                      <w:szCs w:val="21"/>
                    </w:rPr>
                  </w:pPr>
                  <w:r>
                    <w:rPr>
                      <w:rFonts w:hint="eastAsia"/>
                      <w:sz w:val="21"/>
                      <w:szCs w:val="21"/>
                    </w:rPr>
                    <w:t>0.054</w:t>
                  </w:r>
                </w:p>
              </w:tc>
            </w:tr>
            <w:tr w:rsidR="000262DB" w:rsidRPr="00041E03" w:rsidTr="001D14FF">
              <w:trPr>
                <w:trHeight w:val="397"/>
                <w:jc w:val="center"/>
              </w:trPr>
              <w:tc>
                <w:tcPr>
                  <w:tcW w:w="2687" w:type="dxa"/>
                  <w:gridSpan w:val="3"/>
                  <w:vMerge/>
                  <w:vAlign w:val="center"/>
                </w:tcPr>
                <w:p w:rsidR="000262DB" w:rsidRPr="00D75CE5" w:rsidRDefault="000262DB" w:rsidP="001D14FF">
                  <w:pPr>
                    <w:widowControl/>
                    <w:jc w:val="left"/>
                    <w:rPr>
                      <w:sz w:val="21"/>
                      <w:szCs w:val="21"/>
                    </w:rPr>
                  </w:pPr>
                </w:p>
              </w:tc>
              <w:tc>
                <w:tcPr>
                  <w:tcW w:w="4362" w:type="dxa"/>
                  <w:gridSpan w:val="2"/>
                  <w:vAlign w:val="center"/>
                </w:tcPr>
                <w:p w:rsidR="000262DB" w:rsidRPr="00D75CE5" w:rsidRDefault="000262DB" w:rsidP="001D14FF">
                  <w:pPr>
                    <w:jc w:val="center"/>
                    <w:rPr>
                      <w:sz w:val="21"/>
                      <w:szCs w:val="21"/>
                    </w:rPr>
                  </w:pPr>
                  <w:r>
                    <w:rPr>
                      <w:rFonts w:hint="eastAsia"/>
                      <w:sz w:val="21"/>
                      <w:szCs w:val="21"/>
                    </w:rPr>
                    <w:t>SS</w:t>
                  </w:r>
                </w:p>
              </w:tc>
              <w:tc>
                <w:tcPr>
                  <w:tcW w:w="1936" w:type="dxa"/>
                  <w:vAlign w:val="center"/>
                </w:tcPr>
                <w:p w:rsidR="000262DB" w:rsidRPr="00D75CE5" w:rsidRDefault="000262DB" w:rsidP="001D14FF">
                  <w:pPr>
                    <w:jc w:val="center"/>
                    <w:rPr>
                      <w:sz w:val="21"/>
                      <w:szCs w:val="21"/>
                    </w:rPr>
                  </w:pPr>
                  <w:r>
                    <w:rPr>
                      <w:rFonts w:hint="eastAsia"/>
                      <w:sz w:val="21"/>
                      <w:szCs w:val="21"/>
                    </w:rPr>
                    <w:t>0.0432</w:t>
                  </w:r>
                </w:p>
              </w:tc>
            </w:tr>
            <w:tr w:rsidR="000262DB" w:rsidRPr="00041E03" w:rsidTr="001D14FF">
              <w:trPr>
                <w:trHeight w:val="397"/>
                <w:jc w:val="center"/>
              </w:trPr>
              <w:tc>
                <w:tcPr>
                  <w:tcW w:w="2687" w:type="dxa"/>
                  <w:gridSpan w:val="3"/>
                  <w:vMerge/>
                  <w:vAlign w:val="center"/>
                </w:tcPr>
                <w:p w:rsidR="000262DB" w:rsidRPr="00D75CE5" w:rsidRDefault="000262DB" w:rsidP="001D14FF">
                  <w:pPr>
                    <w:widowControl/>
                    <w:jc w:val="left"/>
                    <w:rPr>
                      <w:sz w:val="21"/>
                      <w:szCs w:val="21"/>
                    </w:rPr>
                  </w:pPr>
                </w:p>
              </w:tc>
              <w:tc>
                <w:tcPr>
                  <w:tcW w:w="4362" w:type="dxa"/>
                  <w:gridSpan w:val="2"/>
                  <w:vAlign w:val="center"/>
                </w:tcPr>
                <w:p w:rsidR="000262DB" w:rsidRPr="00D75CE5" w:rsidRDefault="000262DB" w:rsidP="001D14FF">
                  <w:pPr>
                    <w:jc w:val="center"/>
                    <w:rPr>
                      <w:sz w:val="21"/>
                      <w:szCs w:val="21"/>
                    </w:rPr>
                  </w:pPr>
                  <w:r w:rsidRPr="00D75CE5">
                    <w:rPr>
                      <w:sz w:val="21"/>
                      <w:szCs w:val="21"/>
                    </w:rPr>
                    <w:t>NH</w:t>
                  </w:r>
                  <w:r w:rsidRPr="00D75CE5">
                    <w:rPr>
                      <w:sz w:val="21"/>
                      <w:szCs w:val="21"/>
                      <w:vertAlign w:val="subscript"/>
                    </w:rPr>
                    <w:t>3</w:t>
                  </w:r>
                  <w:r w:rsidRPr="00D75CE5">
                    <w:rPr>
                      <w:sz w:val="21"/>
                      <w:szCs w:val="21"/>
                    </w:rPr>
                    <w:t>-N</w:t>
                  </w:r>
                </w:p>
              </w:tc>
              <w:tc>
                <w:tcPr>
                  <w:tcW w:w="1936" w:type="dxa"/>
                  <w:vAlign w:val="center"/>
                </w:tcPr>
                <w:p w:rsidR="000262DB" w:rsidRPr="00D75CE5" w:rsidRDefault="000262DB" w:rsidP="001D14FF">
                  <w:pPr>
                    <w:jc w:val="center"/>
                    <w:rPr>
                      <w:sz w:val="21"/>
                      <w:szCs w:val="21"/>
                    </w:rPr>
                  </w:pPr>
                  <w:r>
                    <w:rPr>
                      <w:rFonts w:hint="eastAsia"/>
                      <w:sz w:val="21"/>
                      <w:szCs w:val="21"/>
                    </w:rPr>
                    <w:t>0.0054</w:t>
                  </w:r>
                </w:p>
              </w:tc>
            </w:tr>
            <w:tr w:rsidR="000262DB" w:rsidRPr="00041E03" w:rsidTr="001D14FF">
              <w:trPr>
                <w:trHeight w:val="397"/>
                <w:jc w:val="center"/>
              </w:trPr>
              <w:tc>
                <w:tcPr>
                  <w:tcW w:w="2687" w:type="dxa"/>
                  <w:gridSpan w:val="3"/>
                  <w:vMerge/>
                  <w:vAlign w:val="center"/>
                </w:tcPr>
                <w:p w:rsidR="000262DB" w:rsidRPr="00D75CE5" w:rsidRDefault="000262DB" w:rsidP="001D14FF">
                  <w:pPr>
                    <w:widowControl/>
                    <w:jc w:val="left"/>
                    <w:rPr>
                      <w:sz w:val="21"/>
                      <w:szCs w:val="21"/>
                    </w:rPr>
                  </w:pPr>
                </w:p>
              </w:tc>
              <w:tc>
                <w:tcPr>
                  <w:tcW w:w="4362" w:type="dxa"/>
                  <w:gridSpan w:val="2"/>
                  <w:vAlign w:val="center"/>
                </w:tcPr>
                <w:p w:rsidR="000262DB" w:rsidRPr="00D75CE5" w:rsidRDefault="000262DB" w:rsidP="001D14FF">
                  <w:pPr>
                    <w:jc w:val="center"/>
                    <w:rPr>
                      <w:sz w:val="21"/>
                      <w:szCs w:val="21"/>
                    </w:rPr>
                  </w:pPr>
                  <w:r>
                    <w:rPr>
                      <w:rFonts w:hint="eastAsia"/>
                      <w:sz w:val="21"/>
                      <w:szCs w:val="21"/>
                    </w:rPr>
                    <w:t>TP</w:t>
                  </w:r>
                </w:p>
              </w:tc>
              <w:tc>
                <w:tcPr>
                  <w:tcW w:w="1936" w:type="dxa"/>
                  <w:vAlign w:val="center"/>
                </w:tcPr>
                <w:p w:rsidR="000262DB" w:rsidRPr="00D75CE5" w:rsidRDefault="000262DB" w:rsidP="001D14FF">
                  <w:pPr>
                    <w:jc w:val="center"/>
                    <w:rPr>
                      <w:sz w:val="21"/>
                      <w:szCs w:val="21"/>
                    </w:rPr>
                  </w:pPr>
                  <w:r>
                    <w:rPr>
                      <w:rFonts w:hint="eastAsia"/>
                      <w:sz w:val="21"/>
                      <w:szCs w:val="21"/>
                    </w:rPr>
                    <w:t>0.0006</w:t>
                  </w:r>
                </w:p>
              </w:tc>
            </w:tr>
          </w:tbl>
          <w:p w:rsidR="003D57AD" w:rsidRPr="00C21D2A" w:rsidRDefault="00E568E4" w:rsidP="00FA384D">
            <w:pPr>
              <w:spacing w:line="440" w:lineRule="exact"/>
              <w:ind w:firstLineChars="200" w:firstLine="482"/>
              <w:jc w:val="left"/>
              <w:rPr>
                <w:b/>
                <w:sz w:val="24"/>
                <w:szCs w:val="24"/>
              </w:rPr>
            </w:pPr>
            <w:r>
              <w:rPr>
                <w:rFonts w:hint="eastAsia"/>
                <w:b/>
                <w:sz w:val="24"/>
                <w:szCs w:val="24"/>
              </w:rPr>
              <w:t>三</w:t>
            </w:r>
            <w:r w:rsidR="003D57AD" w:rsidRPr="00C21D2A">
              <w:rPr>
                <w:rFonts w:hint="eastAsia"/>
                <w:b/>
                <w:sz w:val="24"/>
                <w:szCs w:val="24"/>
              </w:rPr>
              <w:t>、噪声</w:t>
            </w:r>
          </w:p>
          <w:p w:rsidR="00DC5F6A" w:rsidRPr="005F12B0" w:rsidRDefault="00DB4C26" w:rsidP="005F12B0">
            <w:pPr>
              <w:tabs>
                <w:tab w:val="left" w:pos="8370"/>
                <w:tab w:val="left" w:pos="8600"/>
              </w:tabs>
              <w:spacing w:line="440" w:lineRule="exact"/>
              <w:ind w:firstLineChars="200" w:firstLine="480"/>
              <w:rPr>
                <w:sz w:val="24"/>
                <w:szCs w:val="24"/>
              </w:rPr>
            </w:pPr>
            <w:r w:rsidRPr="00D316E9">
              <w:rPr>
                <w:sz w:val="24"/>
                <w:szCs w:val="24"/>
              </w:rPr>
              <w:t>本项目主要高噪声源有</w:t>
            </w:r>
            <w:r w:rsidR="00BC1811">
              <w:rPr>
                <w:rFonts w:hint="eastAsia"/>
                <w:sz w:val="24"/>
                <w:szCs w:val="24"/>
              </w:rPr>
              <w:t>吸塑机</w:t>
            </w:r>
            <w:r w:rsidR="00AE66DE">
              <w:rPr>
                <w:rFonts w:hint="eastAsia"/>
                <w:sz w:val="24"/>
                <w:szCs w:val="24"/>
              </w:rPr>
              <w:t>、</w:t>
            </w:r>
            <w:r w:rsidR="00BC1811">
              <w:rPr>
                <w:rFonts w:hint="eastAsia"/>
                <w:sz w:val="24"/>
                <w:szCs w:val="24"/>
              </w:rPr>
              <w:t>冲床</w:t>
            </w:r>
            <w:r w:rsidRPr="00D316E9">
              <w:rPr>
                <w:sz w:val="24"/>
                <w:szCs w:val="24"/>
              </w:rPr>
              <w:t>等设备，噪声源强约为</w:t>
            </w:r>
            <w:r w:rsidR="003A4330">
              <w:rPr>
                <w:rFonts w:hint="eastAsia"/>
                <w:sz w:val="24"/>
                <w:szCs w:val="24"/>
              </w:rPr>
              <w:t>7</w:t>
            </w:r>
            <w:r>
              <w:rPr>
                <w:sz w:val="24"/>
                <w:szCs w:val="24"/>
              </w:rPr>
              <w:t>0~</w:t>
            </w:r>
            <w:r>
              <w:rPr>
                <w:rFonts w:hint="eastAsia"/>
                <w:sz w:val="24"/>
                <w:szCs w:val="24"/>
              </w:rPr>
              <w:t>85</w:t>
            </w:r>
            <w:r w:rsidRPr="00D316E9">
              <w:rPr>
                <w:sz w:val="24"/>
                <w:szCs w:val="24"/>
              </w:rPr>
              <w:t>dB(A)</w:t>
            </w:r>
            <w:r w:rsidRPr="00D316E9">
              <w:rPr>
                <w:sz w:val="24"/>
                <w:szCs w:val="24"/>
              </w:rPr>
              <w:t>，经过厂房密闭隔音、距离衰减等措施后，</w:t>
            </w:r>
            <w:r w:rsidRPr="00D22C09">
              <w:rPr>
                <w:color w:val="000000" w:themeColor="text1"/>
                <w:sz w:val="24"/>
                <w:szCs w:val="24"/>
              </w:rPr>
              <w:t>本项目厂界噪声贡献值为</w:t>
            </w:r>
            <w:r w:rsidR="00BC1811">
              <w:rPr>
                <w:rFonts w:hint="eastAsia"/>
                <w:color w:val="000000" w:themeColor="text1"/>
                <w:sz w:val="24"/>
                <w:szCs w:val="24"/>
              </w:rPr>
              <w:t>46.5</w:t>
            </w:r>
            <w:r w:rsidRPr="00D22C09">
              <w:rPr>
                <w:color w:val="000000" w:themeColor="text1"/>
                <w:sz w:val="24"/>
                <w:szCs w:val="24"/>
              </w:rPr>
              <w:t>~</w:t>
            </w:r>
            <w:r w:rsidR="00BC1811">
              <w:rPr>
                <w:rFonts w:hint="eastAsia"/>
                <w:color w:val="000000" w:themeColor="text1"/>
                <w:sz w:val="24"/>
                <w:szCs w:val="24"/>
              </w:rPr>
              <w:t>54.3</w:t>
            </w:r>
            <w:r w:rsidRPr="00D22C09">
              <w:rPr>
                <w:color w:val="000000" w:themeColor="text1"/>
                <w:sz w:val="24"/>
                <w:szCs w:val="24"/>
              </w:rPr>
              <w:t>dB(A)</w:t>
            </w:r>
            <w:r w:rsidRPr="00D22C09">
              <w:rPr>
                <w:color w:val="000000" w:themeColor="text1"/>
                <w:sz w:val="24"/>
                <w:szCs w:val="24"/>
              </w:rPr>
              <w:t>，</w:t>
            </w:r>
            <w:r w:rsidRPr="00D316E9">
              <w:rPr>
                <w:sz w:val="24"/>
                <w:szCs w:val="24"/>
              </w:rPr>
              <w:t>能够满足《工业企业厂界环境噪声排放标准》</w:t>
            </w:r>
            <w:r w:rsidRPr="00D316E9">
              <w:rPr>
                <w:sz w:val="24"/>
                <w:szCs w:val="24"/>
              </w:rPr>
              <w:t>(GBl2348-2008)</w:t>
            </w:r>
            <w:r w:rsidR="00870A44">
              <w:rPr>
                <w:rFonts w:hint="eastAsia"/>
                <w:sz w:val="24"/>
                <w:szCs w:val="24"/>
              </w:rPr>
              <w:t>3</w:t>
            </w:r>
            <w:r w:rsidRPr="00D316E9">
              <w:rPr>
                <w:sz w:val="24"/>
                <w:szCs w:val="24"/>
              </w:rPr>
              <w:t>类昼间</w:t>
            </w:r>
            <w:r w:rsidR="00870A44">
              <w:rPr>
                <w:rFonts w:hint="eastAsia"/>
                <w:sz w:val="24"/>
                <w:szCs w:val="24"/>
              </w:rPr>
              <w:t>65</w:t>
            </w:r>
            <w:r w:rsidRPr="00D316E9">
              <w:rPr>
                <w:sz w:val="24"/>
                <w:szCs w:val="24"/>
              </w:rPr>
              <w:t>dB(A)</w:t>
            </w:r>
            <w:r w:rsidRPr="00D316E9">
              <w:rPr>
                <w:sz w:val="24"/>
                <w:szCs w:val="24"/>
              </w:rPr>
              <w:t>的限值要求</w:t>
            </w:r>
            <w:r w:rsidRPr="007777E8">
              <w:rPr>
                <w:rFonts w:hint="eastAsia"/>
                <w:sz w:val="24"/>
              </w:rPr>
              <w:t>。</w:t>
            </w:r>
          </w:p>
          <w:p w:rsidR="00DB4C26" w:rsidRPr="007777E8" w:rsidRDefault="00DB4C26" w:rsidP="00DB4C26">
            <w:pPr>
              <w:tabs>
                <w:tab w:val="left" w:pos="8370"/>
                <w:tab w:val="left" w:pos="8600"/>
              </w:tabs>
              <w:spacing w:line="440" w:lineRule="exact"/>
              <w:ind w:firstLineChars="200" w:firstLine="480"/>
              <w:rPr>
                <w:rFonts w:eastAsia="黑体"/>
                <w:sz w:val="24"/>
              </w:rPr>
            </w:pPr>
            <w:r w:rsidRPr="007777E8">
              <w:rPr>
                <w:rFonts w:eastAsia="黑体"/>
                <w:sz w:val="24"/>
              </w:rPr>
              <w:lastRenderedPageBreak/>
              <w:t>表</w:t>
            </w:r>
            <w:r w:rsidR="00613578">
              <w:rPr>
                <w:rFonts w:eastAsia="黑体" w:hint="eastAsia"/>
                <w:sz w:val="24"/>
              </w:rPr>
              <w:t>4</w:t>
            </w:r>
            <w:r w:rsidR="00870A44">
              <w:rPr>
                <w:rFonts w:eastAsia="黑体" w:hint="eastAsia"/>
                <w:sz w:val="24"/>
              </w:rPr>
              <w:t>2</w:t>
            </w:r>
            <w:r>
              <w:rPr>
                <w:rFonts w:eastAsia="黑体"/>
                <w:sz w:val="24"/>
              </w:rPr>
              <w:t xml:space="preserve">      </w:t>
            </w:r>
            <w:r w:rsidR="004262CB">
              <w:rPr>
                <w:rFonts w:eastAsia="黑体" w:hint="eastAsia"/>
                <w:sz w:val="24"/>
              </w:rPr>
              <w:t xml:space="preserve"> </w:t>
            </w:r>
            <w:r w:rsidR="00DE1A94">
              <w:rPr>
                <w:rFonts w:eastAsia="黑体" w:hint="eastAsia"/>
                <w:sz w:val="24"/>
              </w:rPr>
              <w:t xml:space="preserve"> </w:t>
            </w:r>
            <w:r w:rsidR="004262CB">
              <w:rPr>
                <w:rFonts w:eastAsia="黑体" w:hint="eastAsia"/>
                <w:sz w:val="24"/>
              </w:rPr>
              <w:t xml:space="preserve"> </w:t>
            </w:r>
            <w:r w:rsidR="0076312A">
              <w:rPr>
                <w:rFonts w:eastAsia="黑体" w:hint="eastAsia"/>
                <w:sz w:val="24"/>
              </w:rPr>
              <w:t xml:space="preserve">  </w:t>
            </w:r>
            <w:r w:rsidR="00AE4292">
              <w:rPr>
                <w:rFonts w:eastAsia="黑体" w:hint="eastAsia"/>
                <w:sz w:val="24"/>
              </w:rPr>
              <w:t xml:space="preserve"> </w:t>
            </w:r>
            <w:r w:rsidRPr="007777E8">
              <w:rPr>
                <w:rFonts w:eastAsia="黑体"/>
                <w:sz w:val="24"/>
              </w:rPr>
              <w:t>项目主要噪声源强及治理效果一览表</w:t>
            </w:r>
            <w:r w:rsidRPr="007777E8">
              <w:rPr>
                <w:rFonts w:eastAsia="黑体"/>
                <w:sz w:val="24"/>
              </w:rPr>
              <w:t xml:space="preserve">            </w:t>
            </w:r>
          </w:p>
          <w:tbl>
            <w:tblPr>
              <w:tblW w:w="8505" w:type="dxa"/>
              <w:jc w:val="center"/>
              <w:tblBorders>
                <w:top w:val="single" w:sz="8" w:space="0" w:color="auto"/>
                <w:bottom w:val="single" w:sz="8" w:space="0" w:color="auto"/>
                <w:insideH w:val="single" w:sz="8" w:space="0" w:color="auto"/>
                <w:insideV w:val="single" w:sz="4" w:space="0" w:color="auto"/>
              </w:tblBorders>
              <w:tblLayout w:type="fixed"/>
              <w:tblLook w:val="0000"/>
            </w:tblPr>
            <w:tblGrid>
              <w:gridCol w:w="809"/>
              <w:gridCol w:w="2126"/>
              <w:gridCol w:w="993"/>
              <w:gridCol w:w="1984"/>
              <w:gridCol w:w="2593"/>
            </w:tblGrid>
            <w:tr w:rsidR="00DB4C26" w:rsidRPr="003A4330" w:rsidTr="003A4330">
              <w:trPr>
                <w:trHeight w:val="397"/>
                <w:jc w:val="center"/>
              </w:trPr>
              <w:tc>
                <w:tcPr>
                  <w:tcW w:w="809" w:type="dxa"/>
                  <w:tcBorders>
                    <w:bottom w:val="single" w:sz="8" w:space="0" w:color="auto"/>
                  </w:tcBorders>
                  <w:shd w:val="clear" w:color="auto" w:fill="auto"/>
                  <w:vAlign w:val="center"/>
                </w:tcPr>
                <w:p w:rsidR="00DB4C26" w:rsidRPr="003A4330" w:rsidRDefault="00DB4C26" w:rsidP="00185763">
                  <w:pPr>
                    <w:tabs>
                      <w:tab w:val="left" w:pos="8370"/>
                      <w:tab w:val="left" w:pos="8600"/>
                    </w:tabs>
                    <w:jc w:val="center"/>
                    <w:rPr>
                      <w:rFonts w:eastAsia="黑体"/>
                      <w:color w:val="000000" w:themeColor="text1"/>
                      <w:sz w:val="21"/>
                      <w:szCs w:val="21"/>
                    </w:rPr>
                  </w:pPr>
                  <w:r w:rsidRPr="003A4330">
                    <w:rPr>
                      <w:rFonts w:eastAsia="黑体"/>
                      <w:color w:val="000000" w:themeColor="text1"/>
                      <w:sz w:val="21"/>
                      <w:szCs w:val="21"/>
                    </w:rPr>
                    <w:t>序号</w:t>
                  </w:r>
                </w:p>
              </w:tc>
              <w:tc>
                <w:tcPr>
                  <w:tcW w:w="2126" w:type="dxa"/>
                  <w:tcBorders>
                    <w:bottom w:val="single" w:sz="8" w:space="0" w:color="auto"/>
                  </w:tcBorders>
                  <w:shd w:val="clear" w:color="auto" w:fill="auto"/>
                  <w:vAlign w:val="center"/>
                </w:tcPr>
                <w:p w:rsidR="00DB4C26" w:rsidRPr="003A4330" w:rsidRDefault="00DB4C26" w:rsidP="00185763">
                  <w:pPr>
                    <w:tabs>
                      <w:tab w:val="left" w:pos="8370"/>
                      <w:tab w:val="left" w:pos="8600"/>
                    </w:tabs>
                    <w:jc w:val="center"/>
                    <w:rPr>
                      <w:rFonts w:eastAsia="黑体"/>
                      <w:color w:val="000000" w:themeColor="text1"/>
                      <w:sz w:val="21"/>
                      <w:szCs w:val="21"/>
                    </w:rPr>
                  </w:pPr>
                  <w:r w:rsidRPr="003A4330">
                    <w:rPr>
                      <w:rFonts w:eastAsia="黑体"/>
                      <w:color w:val="000000" w:themeColor="text1"/>
                      <w:sz w:val="21"/>
                      <w:szCs w:val="21"/>
                    </w:rPr>
                    <w:t>设备名称</w:t>
                  </w:r>
                </w:p>
              </w:tc>
              <w:tc>
                <w:tcPr>
                  <w:tcW w:w="993" w:type="dxa"/>
                  <w:tcBorders>
                    <w:bottom w:val="single" w:sz="8" w:space="0" w:color="auto"/>
                  </w:tcBorders>
                  <w:shd w:val="clear" w:color="auto" w:fill="auto"/>
                  <w:vAlign w:val="center"/>
                </w:tcPr>
                <w:p w:rsidR="00DB4C26" w:rsidRPr="003A4330" w:rsidRDefault="00DB4C26" w:rsidP="00185763">
                  <w:pPr>
                    <w:tabs>
                      <w:tab w:val="left" w:pos="8370"/>
                      <w:tab w:val="left" w:pos="8600"/>
                    </w:tabs>
                    <w:jc w:val="center"/>
                    <w:rPr>
                      <w:rFonts w:eastAsia="黑体"/>
                      <w:color w:val="000000" w:themeColor="text1"/>
                      <w:sz w:val="21"/>
                      <w:szCs w:val="21"/>
                    </w:rPr>
                  </w:pPr>
                  <w:r w:rsidRPr="003A4330">
                    <w:rPr>
                      <w:rFonts w:eastAsia="黑体"/>
                      <w:color w:val="000000" w:themeColor="text1"/>
                      <w:sz w:val="21"/>
                      <w:szCs w:val="21"/>
                    </w:rPr>
                    <w:t>数量</w:t>
                  </w:r>
                </w:p>
              </w:tc>
              <w:tc>
                <w:tcPr>
                  <w:tcW w:w="1984" w:type="dxa"/>
                  <w:tcBorders>
                    <w:bottom w:val="single" w:sz="8" w:space="0" w:color="auto"/>
                  </w:tcBorders>
                  <w:shd w:val="clear" w:color="auto" w:fill="auto"/>
                  <w:vAlign w:val="center"/>
                </w:tcPr>
                <w:p w:rsidR="00DB4C26" w:rsidRPr="003A4330" w:rsidRDefault="00DB4C26" w:rsidP="00185763">
                  <w:pPr>
                    <w:tabs>
                      <w:tab w:val="left" w:pos="8370"/>
                      <w:tab w:val="left" w:pos="8600"/>
                    </w:tabs>
                    <w:jc w:val="center"/>
                    <w:rPr>
                      <w:rFonts w:eastAsia="黑体"/>
                      <w:color w:val="000000" w:themeColor="text1"/>
                      <w:sz w:val="21"/>
                      <w:szCs w:val="21"/>
                    </w:rPr>
                  </w:pPr>
                  <w:r w:rsidRPr="003A4330">
                    <w:rPr>
                      <w:rFonts w:eastAsia="黑体"/>
                      <w:color w:val="000000" w:themeColor="text1"/>
                      <w:sz w:val="21"/>
                      <w:szCs w:val="21"/>
                    </w:rPr>
                    <w:t>源强</w:t>
                  </w:r>
                  <w:r w:rsidRPr="003A4330">
                    <w:rPr>
                      <w:rFonts w:eastAsia="黑体" w:hint="eastAsia"/>
                      <w:color w:val="000000" w:themeColor="text1"/>
                      <w:sz w:val="21"/>
                      <w:szCs w:val="21"/>
                    </w:rPr>
                    <w:t xml:space="preserve">  </w:t>
                  </w:r>
                  <w:r w:rsidRPr="003A4330">
                    <w:rPr>
                      <w:rFonts w:eastAsia="黑体"/>
                      <w:color w:val="000000" w:themeColor="text1"/>
                      <w:sz w:val="21"/>
                      <w:szCs w:val="21"/>
                    </w:rPr>
                    <w:t>单位：</w:t>
                  </w:r>
                  <w:r w:rsidRPr="003A4330">
                    <w:rPr>
                      <w:rFonts w:eastAsia="黑体"/>
                      <w:color w:val="000000" w:themeColor="text1"/>
                      <w:sz w:val="21"/>
                      <w:szCs w:val="21"/>
                    </w:rPr>
                    <w:t>dB</w:t>
                  </w:r>
                  <w:r w:rsidRPr="003A4330">
                    <w:rPr>
                      <w:rFonts w:eastAsia="黑体"/>
                      <w:color w:val="000000" w:themeColor="text1"/>
                      <w:sz w:val="21"/>
                      <w:szCs w:val="21"/>
                    </w:rPr>
                    <w:t>（</w:t>
                  </w:r>
                  <w:r w:rsidRPr="003A4330">
                    <w:rPr>
                      <w:rFonts w:eastAsia="黑体"/>
                      <w:color w:val="000000" w:themeColor="text1"/>
                      <w:sz w:val="21"/>
                      <w:szCs w:val="21"/>
                    </w:rPr>
                    <w:t>A</w:t>
                  </w:r>
                  <w:r w:rsidRPr="003A4330">
                    <w:rPr>
                      <w:rFonts w:eastAsia="黑体"/>
                      <w:color w:val="000000" w:themeColor="text1"/>
                      <w:sz w:val="21"/>
                      <w:szCs w:val="21"/>
                    </w:rPr>
                    <w:t>）</w:t>
                  </w:r>
                </w:p>
              </w:tc>
              <w:tc>
                <w:tcPr>
                  <w:tcW w:w="2593" w:type="dxa"/>
                  <w:tcBorders>
                    <w:bottom w:val="single" w:sz="8" w:space="0" w:color="auto"/>
                  </w:tcBorders>
                  <w:shd w:val="clear" w:color="auto" w:fill="auto"/>
                  <w:vAlign w:val="center"/>
                </w:tcPr>
                <w:p w:rsidR="00DB4C26" w:rsidRPr="003A4330" w:rsidRDefault="00DB4C26" w:rsidP="00185763">
                  <w:pPr>
                    <w:tabs>
                      <w:tab w:val="left" w:pos="8370"/>
                      <w:tab w:val="left" w:pos="8600"/>
                    </w:tabs>
                    <w:jc w:val="center"/>
                    <w:rPr>
                      <w:rFonts w:eastAsia="黑体"/>
                      <w:color w:val="000000" w:themeColor="text1"/>
                      <w:sz w:val="21"/>
                      <w:szCs w:val="21"/>
                    </w:rPr>
                  </w:pPr>
                  <w:r w:rsidRPr="003A4330">
                    <w:rPr>
                      <w:rFonts w:eastAsia="黑体"/>
                      <w:color w:val="000000" w:themeColor="text1"/>
                      <w:sz w:val="21"/>
                      <w:szCs w:val="21"/>
                    </w:rPr>
                    <w:t>治理措施</w:t>
                  </w:r>
                </w:p>
              </w:tc>
            </w:tr>
            <w:tr w:rsidR="000928E4" w:rsidRPr="003A4330" w:rsidTr="00630F14">
              <w:trPr>
                <w:trHeight w:val="397"/>
                <w:jc w:val="center"/>
              </w:trPr>
              <w:tc>
                <w:tcPr>
                  <w:tcW w:w="809" w:type="dxa"/>
                  <w:tcBorders>
                    <w:bottom w:val="single" w:sz="4" w:space="0" w:color="auto"/>
                  </w:tcBorders>
                  <w:shd w:val="clear" w:color="auto" w:fill="auto"/>
                  <w:vAlign w:val="center"/>
                </w:tcPr>
                <w:p w:rsidR="000928E4" w:rsidRPr="003A4330" w:rsidRDefault="000928E4" w:rsidP="00185763">
                  <w:pPr>
                    <w:widowControl/>
                    <w:jc w:val="center"/>
                    <w:rPr>
                      <w:color w:val="000000" w:themeColor="text1"/>
                      <w:kern w:val="0"/>
                      <w:sz w:val="21"/>
                      <w:szCs w:val="21"/>
                    </w:rPr>
                  </w:pPr>
                  <w:r w:rsidRPr="003A4330">
                    <w:rPr>
                      <w:rFonts w:hint="eastAsia"/>
                      <w:color w:val="000000" w:themeColor="text1"/>
                      <w:kern w:val="0"/>
                      <w:sz w:val="21"/>
                      <w:szCs w:val="21"/>
                    </w:rPr>
                    <w:t>1</w:t>
                  </w:r>
                </w:p>
              </w:tc>
              <w:tc>
                <w:tcPr>
                  <w:tcW w:w="2126" w:type="dxa"/>
                  <w:tcBorders>
                    <w:bottom w:val="single" w:sz="4" w:space="0" w:color="auto"/>
                  </w:tcBorders>
                  <w:shd w:val="clear" w:color="auto" w:fill="auto"/>
                  <w:vAlign w:val="center"/>
                </w:tcPr>
                <w:p w:rsidR="000928E4" w:rsidRPr="003A4330" w:rsidRDefault="00BC1811" w:rsidP="00185763">
                  <w:pPr>
                    <w:widowControl/>
                    <w:jc w:val="center"/>
                    <w:rPr>
                      <w:color w:val="000000" w:themeColor="text1"/>
                      <w:kern w:val="0"/>
                      <w:sz w:val="21"/>
                      <w:szCs w:val="21"/>
                    </w:rPr>
                  </w:pPr>
                  <w:r>
                    <w:rPr>
                      <w:rFonts w:hint="eastAsia"/>
                      <w:color w:val="000000" w:themeColor="text1"/>
                      <w:kern w:val="0"/>
                      <w:sz w:val="21"/>
                      <w:szCs w:val="21"/>
                    </w:rPr>
                    <w:t>吸塑机</w:t>
                  </w:r>
                </w:p>
              </w:tc>
              <w:tc>
                <w:tcPr>
                  <w:tcW w:w="993" w:type="dxa"/>
                  <w:tcBorders>
                    <w:bottom w:val="single" w:sz="4" w:space="0" w:color="auto"/>
                  </w:tcBorders>
                  <w:shd w:val="clear" w:color="auto" w:fill="auto"/>
                  <w:vAlign w:val="center"/>
                </w:tcPr>
                <w:p w:rsidR="000928E4" w:rsidRPr="003A4330" w:rsidRDefault="00BC1811" w:rsidP="00185763">
                  <w:pPr>
                    <w:widowControl/>
                    <w:jc w:val="center"/>
                    <w:rPr>
                      <w:color w:val="000000" w:themeColor="text1"/>
                      <w:kern w:val="0"/>
                      <w:sz w:val="21"/>
                      <w:szCs w:val="21"/>
                    </w:rPr>
                  </w:pPr>
                  <w:r>
                    <w:rPr>
                      <w:rFonts w:hint="eastAsia"/>
                      <w:color w:val="000000" w:themeColor="text1"/>
                      <w:kern w:val="0"/>
                      <w:sz w:val="21"/>
                      <w:szCs w:val="21"/>
                    </w:rPr>
                    <w:t>2</w:t>
                  </w:r>
                  <w:r w:rsidR="000928E4" w:rsidRPr="003A4330">
                    <w:rPr>
                      <w:rFonts w:hint="eastAsia"/>
                      <w:color w:val="000000" w:themeColor="text1"/>
                      <w:kern w:val="0"/>
                      <w:sz w:val="21"/>
                      <w:szCs w:val="21"/>
                    </w:rPr>
                    <w:t>台</w:t>
                  </w:r>
                </w:p>
              </w:tc>
              <w:tc>
                <w:tcPr>
                  <w:tcW w:w="1984" w:type="dxa"/>
                  <w:tcBorders>
                    <w:bottom w:val="single" w:sz="4" w:space="0" w:color="auto"/>
                  </w:tcBorders>
                  <w:shd w:val="clear" w:color="auto" w:fill="auto"/>
                  <w:vAlign w:val="center"/>
                </w:tcPr>
                <w:p w:rsidR="000928E4" w:rsidRPr="003A4330" w:rsidRDefault="000928E4" w:rsidP="00185763">
                  <w:pPr>
                    <w:widowControl/>
                    <w:jc w:val="center"/>
                    <w:rPr>
                      <w:color w:val="000000" w:themeColor="text1"/>
                      <w:kern w:val="0"/>
                      <w:sz w:val="21"/>
                      <w:szCs w:val="21"/>
                    </w:rPr>
                  </w:pPr>
                  <w:r w:rsidRPr="003A4330">
                    <w:rPr>
                      <w:rFonts w:hint="eastAsia"/>
                      <w:color w:val="000000" w:themeColor="text1"/>
                      <w:kern w:val="0"/>
                      <w:sz w:val="21"/>
                      <w:szCs w:val="21"/>
                    </w:rPr>
                    <w:t>70</w:t>
                  </w:r>
                </w:p>
              </w:tc>
              <w:tc>
                <w:tcPr>
                  <w:tcW w:w="2593" w:type="dxa"/>
                  <w:vMerge w:val="restart"/>
                  <w:shd w:val="clear" w:color="auto" w:fill="auto"/>
                  <w:vAlign w:val="center"/>
                </w:tcPr>
                <w:p w:rsidR="000928E4" w:rsidRPr="003A4330" w:rsidRDefault="000928E4" w:rsidP="00185763">
                  <w:pPr>
                    <w:tabs>
                      <w:tab w:val="left" w:pos="8370"/>
                      <w:tab w:val="left" w:pos="8600"/>
                    </w:tabs>
                    <w:jc w:val="center"/>
                    <w:rPr>
                      <w:color w:val="000000" w:themeColor="text1"/>
                      <w:kern w:val="0"/>
                      <w:sz w:val="21"/>
                      <w:szCs w:val="21"/>
                    </w:rPr>
                  </w:pPr>
                  <w:r w:rsidRPr="003A4330">
                    <w:rPr>
                      <w:rFonts w:hint="eastAsia"/>
                      <w:color w:val="000000" w:themeColor="text1"/>
                      <w:kern w:val="0"/>
                      <w:sz w:val="21"/>
                      <w:szCs w:val="21"/>
                    </w:rPr>
                    <w:t>厂房密闭隔音，距离衰减</w:t>
                  </w:r>
                </w:p>
              </w:tc>
            </w:tr>
            <w:tr w:rsidR="000928E4" w:rsidRPr="003A4330" w:rsidTr="00BC1811">
              <w:trPr>
                <w:trHeight w:val="397"/>
                <w:jc w:val="center"/>
              </w:trPr>
              <w:tc>
                <w:tcPr>
                  <w:tcW w:w="809" w:type="dxa"/>
                  <w:tcBorders>
                    <w:top w:val="single" w:sz="4" w:space="0" w:color="auto"/>
                    <w:bottom w:val="single" w:sz="4" w:space="0" w:color="auto"/>
                  </w:tcBorders>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2</w:t>
                  </w:r>
                </w:p>
              </w:tc>
              <w:tc>
                <w:tcPr>
                  <w:tcW w:w="2126" w:type="dxa"/>
                  <w:tcBorders>
                    <w:top w:val="single" w:sz="4" w:space="0" w:color="auto"/>
                    <w:bottom w:val="single" w:sz="4" w:space="0" w:color="auto"/>
                  </w:tcBorders>
                  <w:shd w:val="clear" w:color="auto" w:fill="auto"/>
                  <w:vAlign w:val="center"/>
                </w:tcPr>
                <w:p w:rsidR="000928E4" w:rsidRPr="003A4330" w:rsidRDefault="00BC1811" w:rsidP="00185763">
                  <w:pPr>
                    <w:tabs>
                      <w:tab w:val="left" w:pos="8370"/>
                      <w:tab w:val="left" w:pos="8600"/>
                    </w:tabs>
                    <w:jc w:val="center"/>
                    <w:rPr>
                      <w:color w:val="000000" w:themeColor="text1"/>
                      <w:sz w:val="21"/>
                      <w:szCs w:val="21"/>
                    </w:rPr>
                  </w:pPr>
                  <w:r>
                    <w:rPr>
                      <w:rFonts w:hint="eastAsia"/>
                      <w:color w:val="000000" w:themeColor="text1"/>
                      <w:sz w:val="21"/>
                      <w:szCs w:val="21"/>
                    </w:rPr>
                    <w:t>冲床</w:t>
                  </w:r>
                </w:p>
              </w:tc>
              <w:tc>
                <w:tcPr>
                  <w:tcW w:w="993" w:type="dxa"/>
                  <w:tcBorders>
                    <w:top w:val="single" w:sz="4" w:space="0" w:color="auto"/>
                    <w:bottom w:val="single" w:sz="4" w:space="0" w:color="auto"/>
                  </w:tcBorders>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2</w:t>
                  </w:r>
                  <w:r w:rsidRPr="003A4330">
                    <w:rPr>
                      <w:rFonts w:hint="eastAsia"/>
                      <w:color w:val="000000" w:themeColor="text1"/>
                      <w:sz w:val="21"/>
                      <w:szCs w:val="21"/>
                    </w:rPr>
                    <w:t>台</w:t>
                  </w:r>
                </w:p>
              </w:tc>
              <w:tc>
                <w:tcPr>
                  <w:tcW w:w="1984" w:type="dxa"/>
                  <w:tcBorders>
                    <w:top w:val="single" w:sz="4" w:space="0" w:color="auto"/>
                    <w:bottom w:val="single" w:sz="4" w:space="0" w:color="auto"/>
                  </w:tcBorders>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r>
                    <w:rPr>
                      <w:rFonts w:hint="eastAsia"/>
                      <w:color w:val="000000" w:themeColor="text1"/>
                      <w:sz w:val="21"/>
                      <w:szCs w:val="21"/>
                    </w:rPr>
                    <w:t>85</w:t>
                  </w:r>
                </w:p>
              </w:tc>
              <w:tc>
                <w:tcPr>
                  <w:tcW w:w="2593" w:type="dxa"/>
                  <w:vMerge/>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p>
              </w:tc>
            </w:tr>
            <w:tr w:rsidR="000928E4" w:rsidRPr="003A4330" w:rsidTr="00BC1811">
              <w:trPr>
                <w:trHeight w:val="397"/>
                <w:jc w:val="center"/>
              </w:trPr>
              <w:tc>
                <w:tcPr>
                  <w:tcW w:w="809" w:type="dxa"/>
                  <w:tcBorders>
                    <w:top w:val="single" w:sz="4" w:space="0" w:color="auto"/>
                    <w:bottom w:val="single" w:sz="8" w:space="0" w:color="auto"/>
                  </w:tcBorders>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3</w:t>
                  </w:r>
                </w:p>
              </w:tc>
              <w:tc>
                <w:tcPr>
                  <w:tcW w:w="2126" w:type="dxa"/>
                  <w:tcBorders>
                    <w:top w:val="single" w:sz="4" w:space="0" w:color="auto"/>
                    <w:bottom w:val="single" w:sz="8" w:space="0" w:color="auto"/>
                  </w:tcBorders>
                  <w:shd w:val="clear" w:color="auto" w:fill="auto"/>
                  <w:vAlign w:val="center"/>
                </w:tcPr>
                <w:p w:rsidR="000928E4" w:rsidRPr="003A4330" w:rsidRDefault="00BC1811" w:rsidP="00185763">
                  <w:pPr>
                    <w:tabs>
                      <w:tab w:val="left" w:pos="8370"/>
                      <w:tab w:val="left" w:pos="8600"/>
                    </w:tabs>
                    <w:jc w:val="center"/>
                    <w:rPr>
                      <w:color w:val="000000" w:themeColor="text1"/>
                      <w:sz w:val="21"/>
                      <w:szCs w:val="21"/>
                    </w:rPr>
                  </w:pPr>
                  <w:r>
                    <w:rPr>
                      <w:rFonts w:hint="eastAsia"/>
                      <w:color w:val="000000" w:themeColor="text1"/>
                      <w:sz w:val="21"/>
                      <w:szCs w:val="21"/>
                    </w:rPr>
                    <w:t>空压机</w:t>
                  </w:r>
                </w:p>
              </w:tc>
              <w:tc>
                <w:tcPr>
                  <w:tcW w:w="993" w:type="dxa"/>
                  <w:tcBorders>
                    <w:top w:val="single" w:sz="4" w:space="0" w:color="auto"/>
                    <w:bottom w:val="single" w:sz="8" w:space="0" w:color="auto"/>
                  </w:tcBorders>
                  <w:shd w:val="clear" w:color="auto" w:fill="auto"/>
                  <w:vAlign w:val="center"/>
                </w:tcPr>
                <w:p w:rsidR="000928E4" w:rsidRPr="003A4330" w:rsidRDefault="00BC1811" w:rsidP="00185763">
                  <w:pPr>
                    <w:tabs>
                      <w:tab w:val="left" w:pos="8370"/>
                      <w:tab w:val="left" w:pos="8600"/>
                    </w:tabs>
                    <w:jc w:val="center"/>
                    <w:rPr>
                      <w:color w:val="000000" w:themeColor="text1"/>
                      <w:sz w:val="21"/>
                      <w:szCs w:val="21"/>
                    </w:rPr>
                  </w:pPr>
                  <w:r>
                    <w:rPr>
                      <w:rFonts w:hint="eastAsia"/>
                      <w:color w:val="000000" w:themeColor="text1"/>
                      <w:sz w:val="21"/>
                      <w:szCs w:val="21"/>
                    </w:rPr>
                    <w:t>2</w:t>
                  </w:r>
                  <w:r w:rsidR="000928E4" w:rsidRPr="003A4330">
                    <w:rPr>
                      <w:rFonts w:hint="eastAsia"/>
                      <w:color w:val="000000" w:themeColor="text1"/>
                      <w:sz w:val="21"/>
                      <w:szCs w:val="21"/>
                    </w:rPr>
                    <w:t>台</w:t>
                  </w:r>
                </w:p>
              </w:tc>
              <w:tc>
                <w:tcPr>
                  <w:tcW w:w="1984" w:type="dxa"/>
                  <w:tcBorders>
                    <w:top w:val="single" w:sz="4" w:space="0" w:color="auto"/>
                    <w:bottom w:val="single" w:sz="8" w:space="0" w:color="auto"/>
                  </w:tcBorders>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80</w:t>
                  </w:r>
                </w:p>
              </w:tc>
              <w:tc>
                <w:tcPr>
                  <w:tcW w:w="2593" w:type="dxa"/>
                  <w:vMerge/>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p>
              </w:tc>
            </w:tr>
          </w:tbl>
          <w:p w:rsidR="00DB4C26" w:rsidRPr="007777E8" w:rsidRDefault="00DB4C26" w:rsidP="00DB4C26">
            <w:pPr>
              <w:tabs>
                <w:tab w:val="left" w:pos="8370"/>
                <w:tab w:val="left" w:pos="8600"/>
              </w:tabs>
              <w:spacing w:line="440" w:lineRule="exact"/>
              <w:ind w:firstLineChars="200" w:firstLine="480"/>
              <w:rPr>
                <w:rFonts w:hAnsi="宋体"/>
                <w:color w:val="000000"/>
                <w:sz w:val="24"/>
              </w:rPr>
            </w:pPr>
            <w:r w:rsidRPr="007777E8">
              <w:rPr>
                <w:rFonts w:hAnsi="宋体"/>
                <w:color w:val="000000"/>
                <w:sz w:val="24"/>
              </w:rPr>
              <w:t>项目噪声影响评价选用点源的噪声预测模式，将各工序噪声设备视为一个点噪声源，在声源传播过程中，噪声受到厂房的吸收和屏蔽，经过距离衰减和空气吸收后，到达受声点。其预测模式如下：</w:t>
            </w:r>
          </w:p>
          <w:p w:rsidR="00DB4C26" w:rsidRPr="002C0F79" w:rsidRDefault="00DB4C26" w:rsidP="00DB4C26">
            <w:pPr>
              <w:tabs>
                <w:tab w:val="left" w:pos="8370"/>
                <w:tab w:val="left" w:pos="8600"/>
              </w:tabs>
              <w:spacing w:line="440" w:lineRule="exact"/>
              <w:jc w:val="center"/>
              <w:rPr>
                <w:color w:val="000000"/>
                <w:sz w:val="24"/>
                <w:lang w:val="pt-BR"/>
              </w:rPr>
            </w:pPr>
            <w:r w:rsidRPr="002C0F79">
              <w:rPr>
                <w:color w:val="000000"/>
                <w:sz w:val="24"/>
                <w:lang w:val="pt-BR"/>
              </w:rPr>
              <w:t>L</w:t>
            </w:r>
            <w:r w:rsidRPr="002C0F79">
              <w:rPr>
                <w:color w:val="000000"/>
                <w:sz w:val="24"/>
                <w:vertAlign w:val="subscript"/>
                <w:lang w:val="pt-BR"/>
              </w:rPr>
              <w:t>A</w:t>
            </w:r>
            <w:r w:rsidRPr="002C0F79">
              <w:rPr>
                <w:color w:val="000000"/>
                <w:sz w:val="24"/>
                <w:lang w:val="pt-BR"/>
              </w:rPr>
              <w:t>(r)= L</w:t>
            </w:r>
            <w:r w:rsidRPr="002C0F79">
              <w:rPr>
                <w:color w:val="000000"/>
                <w:sz w:val="24"/>
                <w:vertAlign w:val="subscript"/>
                <w:lang w:val="pt-BR"/>
              </w:rPr>
              <w:t>A</w:t>
            </w:r>
            <w:r w:rsidRPr="002C0F79">
              <w:rPr>
                <w:color w:val="000000"/>
                <w:sz w:val="24"/>
                <w:lang w:val="pt-BR"/>
              </w:rPr>
              <w:t>(r</w:t>
            </w:r>
            <w:r w:rsidRPr="002C0F79">
              <w:rPr>
                <w:color w:val="000000"/>
                <w:sz w:val="24"/>
                <w:vertAlign w:val="subscript"/>
                <w:lang w:val="pt-BR"/>
              </w:rPr>
              <w:t>0</w:t>
            </w:r>
            <w:r w:rsidRPr="002C0F79">
              <w:rPr>
                <w:color w:val="000000"/>
                <w:sz w:val="24"/>
                <w:lang w:val="pt-BR"/>
              </w:rPr>
              <w:t>) -2</w:t>
            </w:r>
            <w:r w:rsidRPr="002C0F79">
              <w:rPr>
                <w:rFonts w:ascii="宋体" w:hAnsi="宋体"/>
                <w:color w:val="000000"/>
                <w:sz w:val="24"/>
                <w:lang w:val="pt-BR"/>
              </w:rPr>
              <w:t>0</w:t>
            </w:r>
            <w:r w:rsidRPr="002C0F79">
              <w:rPr>
                <w:color w:val="000000"/>
                <w:sz w:val="24"/>
                <w:lang w:val="pt-BR"/>
              </w:rPr>
              <w:t>×Lg(r/r</w:t>
            </w:r>
            <w:r w:rsidRPr="002C0F79">
              <w:rPr>
                <w:color w:val="000000"/>
                <w:sz w:val="24"/>
                <w:vertAlign w:val="subscript"/>
                <w:lang w:val="pt-BR"/>
              </w:rPr>
              <w:t>0</w:t>
            </w:r>
            <w:r w:rsidRPr="002C0F79">
              <w:rPr>
                <w:color w:val="000000"/>
                <w:sz w:val="24"/>
                <w:lang w:val="pt-BR"/>
              </w:rPr>
              <w:t>)-ΔL</w:t>
            </w:r>
          </w:p>
          <w:p w:rsidR="00DB4C26" w:rsidRPr="002C0F79" w:rsidRDefault="00DB4C26" w:rsidP="00DB4C26">
            <w:pPr>
              <w:tabs>
                <w:tab w:val="left" w:pos="8370"/>
                <w:tab w:val="left" w:pos="8600"/>
              </w:tabs>
              <w:spacing w:line="440" w:lineRule="exact"/>
              <w:ind w:firstLineChars="200" w:firstLine="480"/>
              <w:rPr>
                <w:color w:val="000000"/>
                <w:sz w:val="24"/>
              </w:rPr>
            </w:pPr>
            <w:r w:rsidRPr="002C0F79">
              <w:rPr>
                <w:rFonts w:hAnsi="宋体"/>
                <w:color w:val="000000"/>
                <w:sz w:val="24"/>
              </w:rPr>
              <w:t>式中：</w:t>
            </w:r>
            <w:r w:rsidRPr="002C0F79">
              <w:rPr>
                <w:color w:val="000000"/>
                <w:sz w:val="24"/>
              </w:rPr>
              <w:t>L</w:t>
            </w:r>
            <w:r w:rsidRPr="002C0F79">
              <w:rPr>
                <w:color w:val="000000"/>
                <w:sz w:val="24"/>
                <w:vertAlign w:val="subscript"/>
              </w:rPr>
              <w:t>A</w:t>
            </w:r>
            <w:r w:rsidRPr="002C0F79">
              <w:rPr>
                <w:color w:val="000000"/>
                <w:sz w:val="24"/>
              </w:rPr>
              <w:t>(r)—</w:t>
            </w:r>
            <w:r w:rsidRPr="002C0F79">
              <w:rPr>
                <w:rFonts w:hAnsi="宋体"/>
                <w:color w:val="000000"/>
                <w:sz w:val="24"/>
              </w:rPr>
              <w:t>预测点声压级，</w:t>
            </w:r>
            <w:r w:rsidRPr="002C0F79">
              <w:rPr>
                <w:color w:val="000000"/>
                <w:sz w:val="24"/>
              </w:rPr>
              <w:t>dB(A)</w:t>
            </w:r>
            <w:r w:rsidRPr="002C0F79">
              <w:rPr>
                <w:rFonts w:hAnsi="宋体"/>
                <w:color w:val="000000"/>
                <w:sz w:val="24"/>
              </w:rPr>
              <w:t>；</w:t>
            </w:r>
          </w:p>
          <w:p w:rsidR="00DB4C26" w:rsidRPr="002C0F79" w:rsidRDefault="00DB4C26" w:rsidP="00DB4C26">
            <w:pPr>
              <w:tabs>
                <w:tab w:val="left" w:pos="8370"/>
                <w:tab w:val="left" w:pos="8600"/>
              </w:tabs>
              <w:spacing w:line="440" w:lineRule="exact"/>
              <w:ind w:firstLineChars="500" w:firstLine="1200"/>
              <w:rPr>
                <w:color w:val="000000"/>
                <w:sz w:val="24"/>
              </w:rPr>
            </w:pPr>
            <w:r w:rsidRPr="002C0F79">
              <w:rPr>
                <w:color w:val="000000"/>
                <w:sz w:val="24"/>
              </w:rPr>
              <w:t>L</w:t>
            </w:r>
            <w:r w:rsidRPr="002C0F79">
              <w:rPr>
                <w:color w:val="000000"/>
                <w:sz w:val="24"/>
                <w:vertAlign w:val="subscript"/>
              </w:rPr>
              <w:t>A</w:t>
            </w:r>
            <w:r w:rsidRPr="002C0F79">
              <w:rPr>
                <w:color w:val="000000"/>
                <w:sz w:val="24"/>
              </w:rPr>
              <w:t>(r</w:t>
            </w:r>
            <w:r w:rsidRPr="002C0F79">
              <w:rPr>
                <w:color w:val="000000"/>
                <w:sz w:val="24"/>
                <w:vertAlign w:val="subscript"/>
              </w:rPr>
              <w:t>0</w:t>
            </w:r>
            <w:r w:rsidRPr="002C0F79">
              <w:rPr>
                <w:color w:val="000000"/>
                <w:sz w:val="24"/>
              </w:rPr>
              <w:t>)—</w:t>
            </w:r>
            <w:r w:rsidRPr="002C0F79">
              <w:rPr>
                <w:rFonts w:hAnsi="宋体"/>
                <w:color w:val="000000"/>
                <w:sz w:val="24"/>
              </w:rPr>
              <w:t>噪声源声压级，</w:t>
            </w:r>
            <w:r w:rsidRPr="002C0F79">
              <w:rPr>
                <w:color w:val="000000"/>
                <w:sz w:val="24"/>
              </w:rPr>
              <w:t>dB(A)</w:t>
            </w:r>
          </w:p>
          <w:p w:rsidR="00DB4C26" w:rsidRPr="002C0F79" w:rsidRDefault="00DB4C26" w:rsidP="00DB4C26">
            <w:pPr>
              <w:tabs>
                <w:tab w:val="left" w:pos="8370"/>
                <w:tab w:val="left" w:pos="8600"/>
              </w:tabs>
              <w:spacing w:line="440" w:lineRule="exact"/>
              <w:ind w:firstLineChars="500" w:firstLine="1200"/>
              <w:rPr>
                <w:rFonts w:hAnsi="宋体"/>
                <w:color w:val="000000"/>
                <w:sz w:val="24"/>
              </w:rPr>
            </w:pPr>
            <w:r w:rsidRPr="002C0F79">
              <w:rPr>
                <w:color w:val="000000"/>
                <w:sz w:val="24"/>
              </w:rPr>
              <w:t>r—</w:t>
            </w:r>
            <w:r w:rsidRPr="002C0F79">
              <w:rPr>
                <w:rFonts w:hAnsi="宋体"/>
                <w:color w:val="000000"/>
                <w:sz w:val="24"/>
              </w:rPr>
              <w:t>预测点离噪声源的距离，</w:t>
            </w:r>
            <w:r w:rsidRPr="002C0F79">
              <w:rPr>
                <w:color w:val="000000"/>
                <w:sz w:val="24"/>
              </w:rPr>
              <w:t>m</w:t>
            </w:r>
            <w:r w:rsidRPr="002C0F79">
              <w:rPr>
                <w:rFonts w:hAnsi="宋体"/>
                <w:color w:val="000000"/>
                <w:sz w:val="24"/>
              </w:rPr>
              <w:t>；</w:t>
            </w:r>
          </w:p>
          <w:p w:rsidR="00DB4C26" w:rsidRPr="002C0F79" w:rsidRDefault="00DB4C26" w:rsidP="00DB4C26">
            <w:pPr>
              <w:tabs>
                <w:tab w:val="left" w:pos="8370"/>
                <w:tab w:val="left" w:pos="8600"/>
              </w:tabs>
              <w:spacing w:line="440" w:lineRule="exact"/>
              <w:ind w:firstLineChars="500" w:firstLine="1200"/>
              <w:rPr>
                <w:rFonts w:hAnsi="宋体"/>
                <w:color w:val="000000"/>
                <w:sz w:val="24"/>
              </w:rPr>
            </w:pPr>
            <w:r w:rsidRPr="002C0F79">
              <w:rPr>
                <w:color w:val="000000"/>
                <w:sz w:val="24"/>
                <w:lang w:val="pt-BR"/>
              </w:rPr>
              <w:t>ΔL</w:t>
            </w:r>
            <w:r w:rsidRPr="002C0F79">
              <w:rPr>
                <w:color w:val="000000"/>
                <w:sz w:val="24"/>
              </w:rPr>
              <w:t>—</w:t>
            </w:r>
            <w:r w:rsidRPr="002C0F79">
              <w:rPr>
                <w:rFonts w:hint="eastAsia"/>
                <w:color w:val="000000"/>
                <w:sz w:val="24"/>
              </w:rPr>
              <w:t>采取治理措施（减震、隔音等）降噪效果</w:t>
            </w:r>
          </w:p>
          <w:p w:rsidR="00DB4C26" w:rsidRPr="002C0F79" w:rsidRDefault="00DB4C26" w:rsidP="00DB4C26">
            <w:pPr>
              <w:tabs>
                <w:tab w:val="left" w:pos="8370"/>
                <w:tab w:val="left" w:pos="8600"/>
              </w:tabs>
              <w:spacing w:line="440" w:lineRule="exact"/>
              <w:ind w:firstLineChars="200" w:firstLine="480"/>
              <w:rPr>
                <w:rFonts w:hAnsi="宋体"/>
                <w:color w:val="000000"/>
                <w:sz w:val="24"/>
              </w:rPr>
            </w:pPr>
            <w:r w:rsidRPr="002C0F79">
              <w:rPr>
                <w:rFonts w:hAnsi="宋体"/>
                <w:color w:val="000000"/>
                <w:sz w:val="24"/>
              </w:rPr>
              <w:t>在同一受声点接受来自多个点声源的声能，可通过叠加得出该受声点的声压级。噪声叠加公式如下：</w:t>
            </w:r>
          </w:p>
          <w:p w:rsidR="00DB4C26" w:rsidRPr="002C0F79" w:rsidRDefault="00DB4C26" w:rsidP="00DB4C26">
            <w:pPr>
              <w:tabs>
                <w:tab w:val="left" w:pos="8370"/>
                <w:tab w:val="left" w:pos="8600"/>
              </w:tabs>
              <w:jc w:val="center"/>
              <w:rPr>
                <w:rFonts w:hAnsi="宋体"/>
                <w:color w:val="000000"/>
                <w:sz w:val="24"/>
              </w:rPr>
            </w:pPr>
            <w:r>
              <w:rPr>
                <w:rFonts w:hAnsi="宋体"/>
                <w:noProof/>
                <w:color w:val="000000"/>
                <w:sz w:val="24"/>
              </w:rPr>
              <w:drawing>
                <wp:inline distT="0" distB="0" distL="0" distR="0">
                  <wp:extent cx="1211580" cy="534670"/>
                  <wp:effectExtent l="19050" t="0" r="762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211580" cy="534670"/>
                          </a:xfrm>
                          <a:prstGeom prst="rect">
                            <a:avLst/>
                          </a:prstGeom>
                          <a:noFill/>
                          <a:ln w="9525">
                            <a:noFill/>
                            <a:miter lim="800000"/>
                            <a:headEnd/>
                            <a:tailEnd/>
                          </a:ln>
                        </pic:spPr>
                      </pic:pic>
                    </a:graphicData>
                  </a:graphic>
                </wp:inline>
              </w:drawing>
            </w:r>
          </w:p>
          <w:p w:rsidR="00DB4C26" w:rsidRPr="002C0F79" w:rsidRDefault="00DB4C26" w:rsidP="00DB4C26">
            <w:pPr>
              <w:tabs>
                <w:tab w:val="left" w:pos="8370"/>
                <w:tab w:val="left" w:pos="8600"/>
              </w:tabs>
              <w:spacing w:line="440" w:lineRule="exact"/>
              <w:ind w:leftChars="228" w:left="1358" w:hangingChars="300" w:hanging="720"/>
              <w:rPr>
                <w:color w:val="000000"/>
                <w:sz w:val="24"/>
              </w:rPr>
            </w:pPr>
            <w:r w:rsidRPr="002C0F79">
              <w:rPr>
                <w:rFonts w:hAnsi="宋体"/>
                <w:color w:val="000000"/>
                <w:sz w:val="24"/>
              </w:rPr>
              <w:t>式中：</w:t>
            </w:r>
            <w:r w:rsidRPr="002C0F79">
              <w:rPr>
                <w:color w:val="000000"/>
                <w:sz w:val="24"/>
              </w:rPr>
              <w:t>L—</w:t>
            </w:r>
            <w:r w:rsidRPr="002C0F79">
              <w:rPr>
                <w:rFonts w:hAnsi="宋体"/>
                <w:color w:val="000000"/>
                <w:sz w:val="24"/>
              </w:rPr>
              <w:t>总声压级，</w:t>
            </w:r>
            <w:r w:rsidRPr="002C0F79">
              <w:rPr>
                <w:color w:val="000000"/>
                <w:sz w:val="24"/>
              </w:rPr>
              <w:t>dB(A)</w:t>
            </w:r>
            <w:r w:rsidRPr="002C0F79">
              <w:rPr>
                <w:rFonts w:hAnsi="宋体"/>
                <w:color w:val="000000"/>
                <w:sz w:val="24"/>
              </w:rPr>
              <w:t>；</w:t>
            </w:r>
            <w:r w:rsidRPr="002C0F79">
              <w:rPr>
                <w:color w:val="000000"/>
                <w:sz w:val="24"/>
              </w:rPr>
              <w:br/>
              <w:t>n</w:t>
            </w:r>
            <w:r w:rsidRPr="002C0F79">
              <w:rPr>
                <w:rFonts w:hint="eastAsia"/>
                <w:color w:val="000000"/>
                <w:sz w:val="24"/>
              </w:rPr>
              <w:t>—</w:t>
            </w:r>
            <w:r w:rsidRPr="002C0F79">
              <w:rPr>
                <w:rFonts w:hAnsi="宋体"/>
                <w:color w:val="000000"/>
                <w:sz w:val="24"/>
              </w:rPr>
              <w:t>噪声源数。</w:t>
            </w:r>
          </w:p>
          <w:p w:rsidR="008F2EEC" w:rsidRPr="003D54E9" w:rsidRDefault="00DB4C26" w:rsidP="000262DB">
            <w:pPr>
              <w:tabs>
                <w:tab w:val="left" w:pos="8370"/>
                <w:tab w:val="left" w:pos="8600"/>
              </w:tabs>
              <w:spacing w:line="440" w:lineRule="exact"/>
              <w:ind w:firstLineChars="200" w:firstLine="480"/>
              <w:rPr>
                <w:rFonts w:hAnsi="宋体"/>
                <w:color w:val="000000"/>
                <w:sz w:val="24"/>
              </w:rPr>
            </w:pPr>
            <w:r w:rsidRPr="002C0F79">
              <w:rPr>
                <w:rFonts w:hAnsi="宋体"/>
                <w:color w:val="000000"/>
                <w:sz w:val="24"/>
              </w:rPr>
              <w:t>根据本</w:t>
            </w:r>
            <w:r>
              <w:rPr>
                <w:rFonts w:hAnsi="宋体" w:hint="eastAsia"/>
                <w:color w:val="000000"/>
                <w:sz w:val="24"/>
              </w:rPr>
              <w:t>项目</w:t>
            </w:r>
            <w:r w:rsidRPr="002C0F79">
              <w:rPr>
                <w:rFonts w:hAnsi="宋体"/>
                <w:color w:val="000000"/>
                <w:sz w:val="24"/>
              </w:rPr>
              <w:t>噪声源的分布，对项目四周厂界噪声排放量进行预测计算，厂界噪声的预测结果见</w:t>
            </w:r>
            <w:r w:rsidR="000262DB">
              <w:rPr>
                <w:rFonts w:hAnsi="宋体" w:hint="eastAsia"/>
                <w:color w:val="000000"/>
                <w:sz w:val="24"/>
              </w:rPr>
              <w:t>下表</w:t>
            </w:r>
            <w:r w:rsidRPr="002C0F79">
              <w:rPr>
                <w:rFonts w:hAnsi="宋体"/>
                <w:color w:val="000000"/>
                <w:sz w:val="24"/>
              </w:rPr>
              <w:t>。</w:t>
            </w:r>
          </w:p>
          <w:p w:rsidR="00DB4C26" w:rsidRPr="00B82D0E" w:rsidRDefault="00DB4C26" w:rsidP="00DB4C26">
            <w:pPr>
              <w:widowControl/>
              <w:spacing w:line="360" w:lineRule="exact"/>
              <w:ind w:firstLine="482"/>
              <w:jc w:val="left"/>
              <w:rPr>
                <w:rFonts w:eastAsia="黑体"/>
                <w:kern w:val="0"/>
                <w:sz w:val="24"/>
              </w:rPr>
            </w:pPr>
            <w:r w:rsidRPr="002C0F79">
              <w:rPr>
                <w:rFonts w:eastAsia="黑体"/>
                <w:color w:val="000000"/>
                <w:sz w:val="24"/>
              </w:rPr>
              <w:t>表</w:t>
            </w:r>
            <w:r w:rsidR="00613578">
              <w:rPr>
                <w:rFonts w:eastAsia="黑体" w:hint="eastAsia"/>
                <w:color w:val="000000"/>
                <w:sz w:val="24"/>
              </w:rPr>
              <w:t>4</w:t>
            </w:r>
            <w:r w:rsidR="00870A44">
              <w:rPr>
                <w:rFonts w:eastAsia="黑体" w:hint="eastAsia"/>
                <w:color w:val="000000"/>
                <w:sz w:val="24"/>
              </w:rPr>
              <w:t>3</w:t>
            </w:r>
            <w:r w:rsidR="00AE4292">
              <w:rPr>
                <w:rFonts w:eastAsia="黑体" w:hint="eastAsia"/>
                <w:color w:val="000000"/>
                <w:sz w:val="24"/>
              </w:rPr>
              <w:t xml:space="preserve">  </w:t>
            </w:r>
            <w:r w:rsidRPr="002C0F79">
              <w:rPr>
                <w:rFonts w:eastAsia="黑体" w:hint="eastAsia"/>
                <w:color w:val="000000"/>
                <w:sz w:val="24"/>
              </w:rPr>
              <w:t xml:space="preserve">         </w:t>
            </w:r>
            <w:r w:rsidR="003A4330">
              <w:rPr>
                <w:rFonts w:eastAsia="黑体" w:hint="eastAsia"/>
                <w:color w:val="000000"/>
                <w:sz w:val="24"/>
              </w:rPr>
              <w:t xml:space="preserve">   </w:t>
            </w:r>
            <w:r w:rsidR="00861693">
              <w:rPr>
                <w:rFonts w:eastAsia="黑体" w:hint="eastAsia"/>
                <w:color w:val="000000"/>
                <w:sz w:val="24"/>
              </w:rPr>
              <w:t xml:space="preserve"> </w:t>
            </w:r>
            <w:r w:rsidRPr="00B82D0E">
              <w:rPr>
                <w:rFonts w:eastAsia="黑体"/>
                <w:kern w:val="0"/>
                <w:sz w:val="24"/>
              </w:rPr>
              <w:t>项目各厂界噪声监测值一览表</w:t>
            </w:r>
          </w:p>
          <w:tbl>
            <w:tblPr>
              <w:tblW w:w="850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710"/>
              <w:gridCol w:w="1471"/>
              <w:gridCol w:w="2012"/>
              <w:gridCol w:w="3312"/>
            </w:tblGrid>
            <w:tr w:rsidR="00DB4C26" w:rsidRPr="003A4330" w:rsidTr="00185763">
              <w:trPr>
                <w:cantSplit/>
                <w:trHeight w:val="397"/>
                <w:jc w:val="center"/>
              </w:trPr>
              <w:tc>
                <w:tcPr>
                  <w:tcW w:w="1231" w:type="dxa"/>
                  <w:vMerge w:val="restart"/>
                  <w:tcBorders>
                    <w:top w:val="single" w:sz="8" w:space="0" w:color="auto"/>
                    <w:left w:val="nil"/>
                    <w:bottom w:val="single" w:sz="8" w:space="0" w:color="auto"/>
                    <w:tl2br w:val="single" w:sz="8" w:space="0" w:color="auto"/>
                  </w:tcBorders>
                  <w:vAlign w:val="center"/>
                </w:tcPr>
                <w:p w:rsidR="00DB4C26" w:rsidRPr="00AE4292" w:rsidRDefault="00DB4C26" w:rsidP="00185763">
                  <w:pPr>
                    <w:widowControl/>
                    <w:jc w:val="right"/>
                    <w:rPr>
                      <w:rFonts w:eastAsia="黑体"/>
                      <w:color w:val="000000" w:themeColor="text1"/>
                      <w:kern w:val="0"/>
                      <w:sz w:val="21"/>
                      <w:szCs w:val="21"/>
                    </w:rPr>
                  </w:pPr>
                  <w:r w:rsidRPr="00AE4292">
                    <w:rPr>
                      <w:rFonts w:eastAsia="黑体" w:hAnsi="黑体"/>
                      <w:color w:val="000000" w:themeColor="text1"/>
                      <w:kern w:val="0"/>
                      <w:sz w:val="21"/>
                      <w:szCs w:val="21"/>
                    </w:rPr>
                    <w:t>项目</w:t>
                  </w:r>
                </w:p>
                <w:p w:rsidR="00DB4C26" w:rsidRPr="00AE4292" w:rsidRDefault="00DB4C26" w:rsidP="00185763">
                  <w:pPr>
                    <w:widowControl/>
                    <w:jc w:val="left"/>
                    <w:rPr>
                      <w:rFonts w:eastAsia="黑体"/>
                      <w:color w:val="000000" w:themeColor="text1"/>
                      <w:kern w:val="0"/>
                      <w:sz w:val="21"/>
                      <w:szCs w:val="21"/>
                    </w:rPr>
                  </w:pPr>
                  <w:r w:rsidRPr="00AE4292">
                    <w:rPr>
                      <w:rFonts w:eastAsia="黑体" w:hAnsi="黑体"/>
                      <w:color w:val="000000" w:themeColor="text1"/>
                      <w:kern w:val="0"/>
                      <w:sz w:val="21"/>
                      <w:szCs w:val="21"/>
                    </w:rPr>
                    <w:t>预测点位</w:t>
                  </w:r>
                </w:p>
              </w:tc>
              <w:tc>
                <w:tcPr>
                  <w:tcW w:w="1059" w:type="dxa"/>
                  <w:vMerge w:val="restart"/>
                  <w:tcBorders>
                    <w:top w:val="single" w:sz="8" w:space="0" w:color="auto"/>
                    <w:bottom w:val="single" w:sz="8" w:space="0" w:color="auto"/>
                  </w:tcBorders>
                  <w:vAlign w:val="center"/>
                </w:tcPr>
                <w:p w:rsidR="00DB4C26" w:rsidRPr="00AE4292" w:rsidRDefault="00DB4C26" w:rsidP="00185763">
                  <w:pPr>
                    <w:widowControl/>
                    <w:jc w:val="center"/>
                    <w:rPr>
                      <w:rFonts w:eastAsia="黑体"/>
                      <w:color w:val="000000" w:themeColor="text1"/>
                      <w:kern w:val="0"/>
                      <w:sz w:val="21"/>
                      <w:szCs w:val="21"/>
                    </w:rPr>
                  </w:pPr>
                  <w:r w:rsidRPr="00AE4292">
                    <w:rPr>
                      <w:rFonts w:eastAsia="黑体" w:hAnsi="黑体"/>
                      <w:color w:val="000000" w:themeColor="text1"/>
                      <w:kern w:val="0"/>
                      <w:sz w:val="21"/>
                      <w:szCs w:val="21"/>
                    </w:rPr>
                    <w:t>贡献值</w:t>
                  </w:r>
                  <w:r w:rsidRPr="00AE4292">
                    <w:rPr>
                      <w:rFonts w:eastAsia="黑体"/>
                      <w:color w:val="000000" w:themeColor="text1"/>
                      <w:kern w:val="0"/>
                      <w:sz w:val="21"/>
                      <w:szCs w:val="21"/>
                    </w:rPr>
                    <w:t>dB</w:t>
                  </w:r>
                  <w:r w:rsidRPr="00AE4292">
                    <w:rPr>
                      <w:rFonts w:eastAsia="黑体" w:hAnsi="黑体"/>
                      <w:color w:val="000000" w:themeColor="text1"/>
                      <w:kern w:val="0"/>
                      <w:sz w:val="21"/>
                      <w:szCs w:val="21"/>
                    </w:rPr>
                    <w:t>（</w:t>
                  </w:r>
                  <w:r w:rsidRPr="00AE4292">
                    <w:rPr>
                      <w:rFonts w:eastAsia="黑体"/>
                      <w:color w:val="000000" w:themeColor="text1"/>
                      <w:kern w:val="0"/>
                      <w:sz w:val="21"/>
                      <w:szCs w:val="21"/>
                    </w:rPr>
                    <w:t>A</w:t>
                  </w:r>
                  <w:r w:rsidRPr="00AE4292">
                    <w:rPr>
                      <w:rFonts w:eastAsia="黑体" w:hAnsi="黑体"/>
                      <w:color w:val="000000" w:themeColor="text1"/>
                      <w:kern w:val="0"/>
                      <w:sz w:val="21"/>
                      <w:szCs w:val="21"/>
                    </w:rPr>
                    <w:t>）</w:t>
                  </w:r>
                </w:p>
              </w:tc>
              <w:tc>
                <w:tcPr>
                  <w:tcW w:w="1449" w:type="dxa"/>
                  <w:tcBorders>
                    <w:top w:val="single" w:sz="8" w:space="0" w:color="auto"/>
                    <w:bottom w:val="single" w:sz="4" w:space="0" w:color="auto"/>
                  </w:tcBorders>
                </w:tcPr>
                <w:p w:rsidR="00DB4C26" w:rsidRPr="00AE4292" w:rsidRDefault="00DB4C26" w:rsidP="00185763">
                  <w:pPr>
                    <w:widowControl/>
                    <w:jc w:val="center"/>
                    <w:rPr>
                      <w:rFonts w:eastAsia="黑体"/>
                      <w:color w:val="000000" w:themeColor="text1"/>
                      <w:kern w:val="0"/>
                      <w:sz w:val="21"/>
                      <w:szCs w:val="21"/>
                    </w:rPr>
                  </w:pPr>
                  <w:r w:rsidRPr="00AE4292">
                    <w:rPr>
                      <w:rFonts w:eastAsia="黑体" w:hAnsi="黑体"/>
                      <w:color w:val="000000" w:themeColor="text1"/>
                      <w:kern w:val="0"/>
                      <w:sz w:val="21"/>
                      <w:szCs w:val="21"/>
                    </w:rPr>
                    <w:t>标准</w:t>
                  </w:r>
                  <w:r w:rsidRPr="00AE4292">
                    <w:rPr>
                      <w:rFonts w:eastAsia="黑体"/>
                      <w:color w:val="000000" w:themeColor="text1"/>
                      <w:kern w:val="0"/>
                      <w:sz w:val="21"/>
                      <w:szCs w:val="21"/>
                    </w:rPr>
                    <w:t>dB</w:t>
                  </w:r>
                  <w:r w:rsidRPr="00AE4292">
                    <w:rPr>
                      <w:rFonts w:eastAsia="黑体" w:hAnsi="黑体"/>
                      <w:color w:val="000000" w:themeColor="text1"/>
                      <w:kern w:val="0"/>
                      <w:sz w:val="21"/>
                      <w:szCs w:val="21"/>
                    </w:rPr>
                    <w:t>（</w:t>
                  </w:r>
                  <w:r w:rsidRPr="00AE4292">
                    <w:rPr>
                      <w:rFonts w:eastAsia="黑体"/>
                      <w:color w:val="000000" w:themeColor="text1"/>
                      <w:kern w:val="0"/>
                      <w:sz w:val="21"/>
                      <w:szCs w:val="21"/>
                    </w:rPr>
                    <w:t>A</w:t>
                  </w:r>
                  <w:r w:rsidRPr="00AE4292">
                    <w:rPr>
                      <w:rFonts w:eastAsia="黑体" w:hAnsi="黑体"/>
                      <w:color w:val="000000" w:themeColor="text1"/>
                      <w:kern w:val="0"/>
                      <w:sz w:val="21"/>
                      <w:szCs w:val="21"/>
                    </w:rPr>
                    <w:t>）</w:t>
                  </w:r>
                </w:p>
              </w:tc>
              <w:tc>
                <w:tcPr>
                  <w:tcW w:w="2385" w:type="dxa"/>
                  <w:vMerge w:val="restart"/>
                  <w:tcBorders>
                    <w:top w:val="single" w:sz="8" w:space="0" w:color="auto"/>
                    <w:bottom w:val="single" w:sz="8" w:space="0" w:color="auto"/>
                    <w:right w:val="nil"/>
                  </w:tcBorders>
                  <w:vAlign w:val="center"/>
                </w:tcPr>
                <w:p w:rsidR="00DB4C26" w:rsidRPr="00AE4292" w:rsidRDefault="00DB4C26" w:rsidP="00185763">
                  <w:pPr>
                    <w:widowControl/>
                    <w:jc w:val="center"/>
                    <w:rPr>
                      <w:rFonts w:eastAsia="黑体"/>
                      <w:color w:val="000000" w:themeColor="text1"/>
                      <w:kern w:val="0"/>
                      <w:sz w:val="21"/>
                      <w:szCs w:val="21"/>
                    </w:rPr>
                  </w:pPr>
                  <w:r w:rsidRPr="00AE4292">
                    <w:rPr>
                      <w:rFonts w:eastAsia="黑体" w:hAnsi="黑体"/>
                      <w:color w:val="000000" w:themeColor="text1"/>
                      <w:kern w:val="0"/>
                      <w:sz w:val="21"/>
                      <w:szCs w:val="21"/>
                    </w:rPr>
                    <w:t>达标分析</w:t>
                  </w:r>
                </w:p>
              </w:tc>
            </w:tr>
            <w:tr w:rsidR="00DB4C26" w:rsidRPr="003A4330" w:rsidTr="00185763">
              <w:trPr>
                <w:cantSplit/>
                <w:trHeight w:val="397"/>
                <w:jc w:val="center"/>
              </w:trPr>
              <w:tc>
                <w:tcPr>
                  <w:tcW w:w="1231" w:type="dxa"/>
                  <w:vMerge/>
                  <w:tcBorders>
                    <w:top w:val="single" w:sz="8" w:space="0" w:color="auto"/>
                    <w:left w:val="nil"/>
                    <w:bottom w:val="single" w:sz="8" w:space="0" w:color="auto"/>
                    <w:tl2br w:val="single" w:sz="8" w:space="0" w:color="auto"/>
                  </w:tcBorders>
                  <w:vAlign w:val="center"/>
                </w:tcPr>
                <w:p w:rsidR="00DB4C26" w:rsidRPr="003A4330" w:rsidRDefault="00DB4C26" w:rsidP="00185763">
                  <w:pPr>
                    <w:widowControl/>
                    <w:jc w:val="right"/>
                    <w:rPr>
                      <w:color w:val="000000" w:themeColor="text1"/>
                      <w:kern w:val="0"/>
                      <w:sz w:val="21"/>
                      <w:szCs w:val="21"/>
                    </w:rPr>
                  </w:pPr>
                </w:p>
              </w:tc>
              <w:tc>
                <w:tcPr>
                  <w:tcW w:w="1059" w:type="dxa"/>
                  <w:vMerge/>
                  <w:tcBorders>
                    <w:top w:val="single" w:sz="8" w:space="0" w:color="auto"/>
                    <w:bottom w:val="single" w:sz="8" w:space="0" w:color="auto"/>
                  </w:tcBorders>
                  <w:vAlign w:val="center"/>
                </w:tcPr>
                <w:p w:rsidR="00DB4C26" w:rsidRPr="003A4330" w:rsidRDefault="00DB4C26" w:rsidP="00185763">
                  <w:pPr>
                    <w:widowControl/>
                    <w:jc w:val="center"/>
                    <w:rPr>
                      <w:color w:val="000000" w:themeColor="text1"/>
                      <w:kern w:val="0"/>
                      <w:sz w:val="21"/>
                      <w:szCs w:val="21"/>
                    </w:rPr>
                  </w:pPr>
                </w:p>
              </w:tc>
              <w:tc>
                <w:tcPr>
                  <w:tcW w:w="1449" w:type="dxa"/>
                  <w:tcBorders>
                    <w:top w:val="single" w:sz="4" w:space="0" w:color="auto"/>
                    <w:bottom w:val="single" w:sz="8" w:space="0" w:color="auto"/>
                  </w:tcBorders>
                </w:tcPr>
                <w:p w:rsidR="00DB4C26" w:rsidRPr="00AE4292" w:rsidRDefault="00DB4C26" w:rsidP="00185763">
                  <w:pPr>
                    <w:widowControl/>
                    <w:jc w:val="center"/>
                    <w:rPr>
                      <w:rFonts w:ascii="黑体" w:eastAsia="黑体" w:hAnsi="黑体"/>
                      <w:color w:val="000000" w:themeColor="text1"/>
                      <w:kern w:val="0"/>
                      <w:sz w:val="21"/>
                      <w:szCs w:val="21"/>
                    </w:rPr>
                  </w:pPr>
                  <w:r w:rsidRPr="00AE4292">
                    <w:rPr>
                      <w:rFonts w:ascii="黑体" w:eastAsia="黑体" w:hAnsi="黑体"/>
                      <w:color w:val="000000" w:themeColor="text1"/>
                      <w:kern w:val="0"/>
                      <w:sz w:val="21"/>
                      <w:szCs w:val="21"/>
                    </w:rPr>
                    <w:t>昼间</w:t>
                  </w:r>
                </w:p>
              </w:tc>
              <w:tc>
                <w:tcPr>
                  <w:tcW w:w="2385" w:type="dxa"/>
                  <w:vMerge/>
                  <w:tcBorders>
                    <w:top w:val="single" w:sz="8" w:space="0" w:color="auto"/>
                    <w:bottom w:val="single" w:sz="8" w:space="0" w:color="auto"/>
                    <w:right w:val="nil"/>
                  </w:tcBorders>
                  <w:vAlign w:val="center"/>
                </w:tcPr>
                <w:p w:rsidR="00DB4C26" w:rsidRPr="003A4330" w:rsidRDefault="00DB4C26" w:rsidP="00185763">
                  <w:pPr>
                    <w:widowControl/>
                    <w:jc w:val="center"/>
                    <w:rPr>
                      <w:color w:val="000000" w:themeColor="text1"/>
                      <w:kern w:val="0"/>
                      <w:sz w:val="21"/>
                      <w:szCs w:val="21"/>
                    </w:rPr>
                  </w:pPr>
                </w:p>
              </w:tc>
            </w:tr>
            <w:tr w:rsidR="00DB4C26" w:rsidRPr="003A4330" w:rsidTr="00185763">
              <w:trPr>
                <w:cantSplit/>
                <w:trHeight w:val="397"/>
                <w:jc w:val="center"/>
              </w:trPr>
              <w:tc>
                <w:tcPr>
                  <w:tcW w:w="1231" w:type="dxa"/>
                  <w:tcBorders>
                    <w:top w:val="single" w:sz="8" w:space="0" w:color="auto"/>
                    <w:left w:val="nil"/>
                    <w:bottom w:val="single" w:sz="6"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东厂界</w:t>
                  </w:r>
                </w:p>
              </w:tc>
              <w:tc>
                <w:tcPr>
                  <w:tcW w:w="1059" w:type="dxa"/>
                  <w:tcBorders>
                    <w:top w:val="single" w:sz="8" w:space="0" w:color="auto"/>
                    <w:bottom w:val="single" w:sz="6" w:space="0" w:color="auto"/>
                  </w:tcBorders>
                  <w:vAlign w:val="center"/>
                </w:tcPr>
                <w:p w:rsidR="00DB4C26" w:rsidRPr="001035DB" w:rsidRDefault="00BC1811" w:rsidP="00185763">
                  <w:pPr>
                    <w:widowControl/>
                    <w:jc w:val="center"/>
                    <w:rPr>
                      <w:color w:val="000000" w:themeColor="text1"/>
                      <w:kern w:val="0"/>
                      <w:sz w:val="21"/>
                      <w:szCs w:val="21"/>
                    </w:rPr>
                  </w:pPr>
                  <w:r>
                    <w:rPr>
                      <w:rFonts w:hint="eastAsia"/>
                      <w:bCs/>
                      <w:color w:val="000000" w:themeColor="text1"/>
                      <w:spacing w:val="6"/>
                      <w:kern w:val="0"/>
                      <w:sz w:val="21"/>
                      <w:szCs w:val="21"/>
                    </w:rPr>
                    <w:t>46.5</w:t>
                  </w:r>
                </w:p>
              </w:tc>
              <w:tc>
                <w:tcPr>
                  <w:tcW w:w="1449" w:type="dxa"/>
                  <w:tcBorders>
                    <w:top w:val="single" w:sz="8" w:space="0" w:color="auto"/>
                    <w:bottom w:val="single" w:sz="6" w:space="0" w:color="auto"/>
                  </w:tcBorders>
                  <w:vAlign w:val="center"/>
                </w:tcPr>
                <w:p w:rsidR="00DB4C26" w:rsidRPr="003A4330" w:rsidRDefault="00870A44" w:rsidP="00185763">
                  <w:pPr>
                    <w:widowControl/>
                    <w:jc w:val="center"/>
                    <w:rPr>
                      <w:color w:val="000000" w:themeColor="text1"/>
                      <w:kern w:val="0"/>
                      <w:sz w:val="21"/>
                      <w:szCs w:val="21"/>
                    </w:rPr>
                  </w:pPr>
                  <w:r>
                    <w:rPr>
                      <w:rFonts w:hint="eastAsia"/>
                      <w:color w:val="000000" w:themeColor="text1"/>
                      <w:kern w:val="0"/>
                      <w:sz w:val="21"/>
                      <w:szCs w:val="21"/>
                    </w:rPr>
                    <w:t>65</w:t>
                  </w:r>
                </w:p>
              </w:tc>
              <w:tc>
                <w:tcPr>
                  <w:tcW w:w="2385" w:type="dxa"/>
                  <w:tcBorders>
                    <w:top w:val="single" w:sz="8" w:space="0" w:color="auto"/>
                    <w:bottom w:val="single" w:sz="6" w:space="0" w:color="auto"/>
                    <w:right w:val="nil"/>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达标</w:t>
                  </w:r>
                </w:p>
              </w:tc>
            </w:tr>
            <w:tr w:rsidR="00DB4C26" w:rsidRPr="003A4330" w:rsidTr="00185763">
              <w:trPr>
                <w:cantSplit/>
                <w:trHeight w:val="397"/>
                <w:jc w:val="center"/>
              </w:trPr>
              <w:tc>
                <w:tcPr>
                  <w:tcW w:w="1231" w:type="dxa"/>
                  <w:tcBorders>
                    <w:top w:val="single" w:sz="6" w:space="0" w:color="auto"/>
                    <w:left w:val="nil"/>
                    <w:bottom w:val="single" w:sz="6"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北厂界</w:t>
                  </w:r>
                </w:p>
              </w:tc>
              <w:tc>
                <w:tcPr>
                  <w:tcW w:w="1059" w:type="dxa"/>
                  <w:tcBorders>
                    <w:top w:val="single" w:sz="6" w:space="0" w:color="auto"/>
                    <w:bottom w:val="single" w:sz="6" w:space="0" w:color="auto"/>
                  </w:tcBorders>
                  <w:vAlign w:val="center"/>
                </w:tcPr>
                <w:p w:rsidR="00DB4C26" w:rsidRPr="001035DB" w:rsidRDefault="00BC1811" w:rsidP="00185763">
                  <w:pPr>
                    <w:widowControl/>
                    <w:jc w:val="center"/>
                    <w:rPr>
                      <w:color w:val="000000" w:themeColor="text1"/>
                      <w:kern w:val="0"/>
                      <w:sz w:val="21"/>
                      <w:szCs w:val="21"/>
                    </w:rPr>
                  </w:pPr>
                  <w:r>
                    <w:rPr>
                      <w:rFonts w:hint="eastAsia"/>
                      <w:bCs/>
                      <w:color w:val="000000" w:themeColor="text1"/>
                      <w:spacing w:val="6"/>
                      <w:kern w:val="0"/>
                      <w:sz w:val="21"/>
                      <w:szCs w:val="21"/>
                    </w:rPr>
                    <w:t>47.3</w:t>
                  </w:r>
                </w:p>
              </w:tc>
              <w:tc>
                <w:tcPr>
                  <w:tcW w:w="1449" w:type="dxa"/>
                  <w:tcBorders>
                    <w:top w:val="single" w:sz="6" w:space="0" w:color="auto"/>
                    <w:bottom w:val="single" w:sz="6" w:space="0" w:color="auto"/>
                  </w:tcBorders>
                  <w:vAlign w:val="center"/>
                </w:tcPr>
                <w:p w:rsidR="00DB4C26" w:rsidRPr="003A4330" w:rsidRDefault="00870A44" w:rsidP="00185763">
                  <w:pPr>
                    <w:widowControl/>
                    <w:jc w:val="center"/>
                    <w:rPr>
                      <w:color w:val="000000" w:themeColor="text1"/>
                      <w:kern w:val="0"/>
                      <w:sz w:val="21"/>
                      <w:szCs w:val="21"/>
                    </w:rPr>
                  </w:pPr>
                  <w:r>
                    <w:rPr>
                      <w:rFonts w:hint="eastAsia"/>
                      <w:color w:val="000000" w:themeColor="text1"/>
                      <w:kern w:val="0"/>
                      <w:sz w:val="21"/>
                      <w:szCs w:val="21"/>
                    </w:rPr>
                    <w:t>65</w:t>
                  </w:r>
                </w:p>
              </w:tc>
              <w:tc>
                <w:tcPr>
                  <w:tcW w:w="2385" w:type="dxa"/>
                  <w:tcBorders>
                    <w:top w:val="single" w:sz="6" w:space="0" w:color="auto"/>
                    <w:bottom w:val="single" w:sz="6" w:space="0" w:color="auto"/>
                    <w:right w:val="nil"/>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达标</w:t>
                  </w:r>
                </w:p>
              </w:tc>
            </w:tr>
            <w:tr w:rsidR="00DB4C26" w:rsidRPr="003A4330" w:rsidTr="0076312A">
              <w:trPr>
                <w:cantSplit/>
                <w:trHeight w:val="397"/>
                <w:jc w:val="center"/>
              </w:trPr>
              <w:tc>
                <w:tcPr>
                  <w:tcW w:w="1231" w:type="dxa"/>
                  <w:tcBorders>
                    <w:top w:val="single" w:sz="6" w:space="0" w:color="auto"/>
                    <w:left w:val="nil"/>
                    <w:bottom w:val="single" w:sz="6"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西厂界</w:t>
                  </w:r>
                </w:p>
              </w:tc>
              <w:tc>
                <w:tcPr>
                  <w:tcW w:w="1059" w:type="dxa"/>
                  <w:tcBorders>
                    <w:top w:val="single" w:sz="6" w:space="0" w:color="auto"/>
                    <w:bottom w:val="single" w:sz="6" w:space="0" w:color="auto"/>
                  </w:tcBorders>
                  <w:vAlign w:val="center"/>
                </w:tcPr>
                <w:p w:rsidR="00DB4C26" w:rsidRPr="001035DB" w:rsidRDefault="00BC1811" w:rsidP="00DD188F">
                  <w:pPr>
                    <w:widowControl/>
                    <w:jc w:val="center"/>
                    <w:rPr>
                      <w:color w:val="000000" w:themeColor="text1"/>
                      <w:kern w:val="0"/>
                      <w:sz w:val="21"/>
                      <w:szCs w:val="21"/>
                    </w:rPr>
                  </w:pPr>
                  <w:r>
                    <w:rPr>
                      <w:rFonts w:hint="eastAsia"/>
                      <w:bCs/>
                      <w:color w:val="000000" w:themeColor="text1"/>
                      <w:spacing w:val="6"/>
                      <w:kern w:val="0"/>
                      <w:sz w:val="21"/>
                      <w:szCs w:val="21"/>
                    </w:rPr>
                    <w:t>50.1</w:t>
                  </w:r>
                </w:p>
              </w:tc>
              <w:tc>
                <w:tcPr>
                  <w:tcW w:w="1449" w:type="dxa"/>
                  <w:tcBorders>
                    <w:top w:val="single" w:sz="6" w:space="0" w:color="auto"/>
                    <w:bottom w:val="single" w:sz="6" w:space="0" w:color="auto"/>
                  </w:tcBorders>
                  <w:vAlign w:val="center"/>
                </w:tcPr>
                <w:p w:rsidR="00DB4C26" w:rsidRPr="003A4330" w:rsidRDefault="00870A44" w:rsidP="00185763">
                  <w:pPr>
                    <w:widowControl/>
                    <w:jc w:val="center"/>
                    <w:rPr>
                      <w:color w:val="000000" w:themeColor="text1"/>
                      <w:kern w:val="0"/>
                      <w:sz w:val="21"/>
                      <w:szCs w:val="21"/>
                    </w:rPr>
                  </w:pPr>
                  <w:r>
                    <w:rPr>
                      <w:rFonts w:hint="eastAsia"/>
                      <w:color w:val="000000" w:themeColor="text1"/>
                      <w:kern w:val="0"/>
                      <w:sz w:val="21"/>
                      <w:szCs w:val="21"/>
                    </w:rPr>
                    <w:t>65</w:t>
                  </w:r>
                </w:p>
              </w:tc>
              <w:tc>
                <w:tcPr>
                  <w:tcW w:w="2385" w:type="dxa"/>
                  <w:tcBorders>
                    <w:top w:val="single" w:sz="6" w:space="0" w:color="auto"/>
                    <w:bottom w:val="single" w:sz="6" w:space="0" w:color="auto"/>
                    <w:right w:val="nil"/>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达标</w:t>
                  </w:r>
                </w:p>
              </w:tc>
            </w:tr>
            <w:tr w:rsidR="00DB4C26" w:rsidRPr="003A4330" w:rsidTr="00185763">
              <w:trPr>
                <w:cantSplit/>
                <w:trHeight w:val="397"/>
                <w:jc w:val="center"/>
              </w:trPr>
              <w:tc>
                <w:tcPr>
                  <w:tcW w:w="1231" w:type="dxa"/>
                  <w:tcBorders>
                    <w:top w:val="single" w:sz="6" w:space="0" w:color="auto"/>
                    <w:left w:val="nil"/>
                    <w:bottom w:val="single" w:sz="8"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南厂界</w:t>
                  </w:r>
                </w:p>
              </w:tc>
              <w:tc>
                <w:tcPr>
                  <w:tcW w:w="1059" w:type="dxa"/>
                  <w:tcBorders>
                    <w:top w:val="single" w:sz="6" w:space="0" w:color="auto"/>
                    <w:bottom w:val="single" w:sz="8" w:space="0" w:color="auto"/>
                  </w:tcBorders>
                  <w:vAlign w:val="center"/>
                </w:tcPr>
                <w:p w:rsidR="00DB4C26" w:rsidRPr="001035DB" w:rsidRDefault="00BC1811" w:rsidP="00185763">
                  <w:pPr>
                    <w:widowControl/>
                    <w:jc w:val="center"/>
                    <w:rPr>
                      <w:color w:val="000000" w:themeColor="text1"/>
                      <w:kern w:val="0"/>
                      <w:sz w:val="21"/>
                      <w:szCs w:val="21"/>
                    </w:rPr>
                  </w:pPr>
                  <w:r>
                    <w:rPr>
                      <w:rFonts w:hint="eastAsia"/>
                      <w:color w:val="000000" w:themeColor="text1"/>
                      <w:kern w:val="0"/>
                      <w:sz w:val="21"/>
                      <w:szCs w:val="21"/>
                    </w:rPr>
                    <w:t>54.3</w:t>
                  </w:r>
                </w:p>
              </w:tc>
              <w:tc>
                <w:tcPr>
                  <w:tcW w:w="1449" w:type="dxa"/>
                  <w:tcBorders>
                    <w:top w:val="single" w:sz="6" w:space="0" w:color="auto"/>
                    <w:bottom w:val="single" w:sz="8" w:space="0" w:color="auto"/>
                  </w:tcBorders>
                  <w:vAlign w:val="center"/>
                </w:tcPr>
                <w:p w:rsidR="00DB4C26" w:rsidRPr="003A4330" w:rsidRDefault="00870A44" w:rsidP="00185763">
                  <w:pPr>
                    <w:widowControl/>
                    <w:jc w:val="center"/>
                    <w:rPr>
                      <w:color w:val="000000" w:themeColor="text1"/>
                      <w:kern w:val="0"/>
                      <w:sz w:val="21"/>
                      <w:szCs w:val="21"/>
                    </w:rPr>
                  </w:pPr>
                  <w:r>
                    <w:rPr>
                      <w:rFonts w:hint="eastAsia"/>
                      <w:color w:val="000000" w:themeColor="text1"/>
                      <w:kern w:val="0"/>
                      <w:sz w:val="21"/>
                      <w:szCs w:val="21"/>
                    </w:rPr>
                    <w:t>65</w:t>
                  </w:r>
                </w:p>
              </w:tc>
              <w:tc>
                <w:tcPr>
                  <w:tcW w:w="2385" w:type="dxa"/>
                  <w:tcBorders>
                    <w:top w:val="single" w:sz="6" w:space="0" w:color="auto"/>
                    <w:bottom w:val="single" w:sz="8" w:space="0" w:color="auto"/>
                    <w:right w:val="nil"/>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达标</w:t>
                  </w:r>
                </w:p>
              </w:tc>
            </w:tr>
          </w:tbl>
          <w:p w:rsidR="00A348B9" w:rsidRPr="003A4330" w:rsidRDefault="00DB4C26" w:rsidP="003A4330">
            <w:pPr>
              <w:widowControl/>
              <w:adjustRightInd w:val="0"/>
              <w:snapToGrid w:val="0"/>
              <w:spacing w:line="420" w:lineRule="exact"/>
              <w:ind w:firstLineChars="200" w:firstLine="480"/>
              <w:jc w:val="left"/>
              <w:rPr>
                <w:kern w:val="0"/>
                <w:sz w:val="24"/>
                <w:szCs w:val="21"/>
              </w:rPr>
            </w:pPr>
            <w:r w:rsidRPr="00B82D0E">
              <w:rPr>
                <w:sz w:val="24"/>
              </w:rPr>
              <w:t>由上表可知，</w:t>
            </w:r>
            <w:r w:rsidRPr="001035DB">
              <w:rPr>
                <w:color w:val="000000" w:themeColor="text1"/>
                <w:sz w:val="24"/>
              </w:rPr>
              <w:t>项目厂界噪声值在</w:t>
            </w:r>
            <w:r w:rsidR="00BC1811">
              <w:rPr>
                <w:rFonts w:hint="eastAsia"/>
                <w:color w:val="000000" w:themeColor="text1"/>
                <w:sz w:val="24"/>
                <w:szCs w:val="24"/>
              </w:rPr>
              <w:t>46.5</w:t>
            </w:r>
            <w:r w:rsidRPr="001035DB">
              <w:rPr>
                <w:color w:val="000000" w:themeColor="text1"/>
                <w:sz w:val="24"/>
                <w:szCs w:val="24"/>
              </w:rPr>
              <w:t>~</w:t>
            </w:r>
            <w:r w:rsidR="00BC1811">
              <w:rPr>
                <w:rFonts w:hint="eastAsia"/>
                <w:color w:val="000000" w:themeColor="text1"/>
                <w:sz w:val="24"/>
                <w:szCs w:val="24"/>
              </w:rPr>
              <w:t>54.3</w:t>
            </w:r>
            <w:r w:rsidRPr="001035DB">
              <w:rPr>
                <w:color w:val="000000" w:themeColor="text1"/>
                <w:kern w:val="0"/>
                <w:sz w:val="24"/>
              </w:rPr>
              <w:t>dB</w:t>
            </w:r>
            <w:r w:rsidRPr="001035DB">
              <w:rPr>
                <w:color w:val="000000" w:themeColor="text1"/>
                <w:kern w:val="0"/>
                <w:sz w:val="24"/>
              </w:rPr>
              <w:t>（</w:t>
            </w:r>
            <w:r w:rsidRPr="001035DB">
              <w:rPr>
                <w:color w:val="000000" w:themeColor="text1"/>
                <w:kern w:val="0"/>
                <w:sz w:val="24"/>
              </w:rPr>
              <w:t>A</w:t>
            </w:r>
            <w:r w:rsidRPr="001035DB">
              <w:rPr>
                <w:color w:val="000000" w:themeColor="text1"/>
                <w:kern w:val="0"/>
                <w:sz w:val="24"/>
              </w:rPr>
              <w:t>），</w:t>
            </w:r>
            <w:r w:rsidRPr="00B82D0E">
              <w:rPr>
                <w:sz w:val="24"/>
              </w:rPr>
              <w:t>均能满足</w:t>
            </w:r>
            <w:r w:rsidRPr="00B82D0E">
              <w:rPr>
                <w:kern w:val="0"/>
                <w:sz w:val="24"/>
              </w:rPr>
              <w:t>《工业企业厂界环境噪声排放标准》（</w:t>
            </w:r>
            <w:r w:rsidRPr="00B82D0E">
              <w:rPr>
                <w:kern w:val="0"/>
                <w:sz w:val="24"/>
              </w:rPr>
              <w:t>GB12348-2008</w:t>
            </w:r>
            <w:r w:rsidRPr="00B82D0E">
              <w:rPr>
                <w:kern w:val="0"/>
                <w:sz w:val="24"/>
              </w:rPr>
              <w:t>）</w:t>
            </w:r>
            <w:r w:rsidR="00870A44">
              <w:rPr>
                <w:rFonts w:hint="eastAsia"/>
                <w:kern w:val="0"/>
                <w:sz w:val="24"/>
              </w:rPr>
              <w:t>3</w:t>
            </w:r>
            <w:r w:rsidRPr="00B82D0E">
              <w:rPr>
                <w:kern w:val="0"/>
                <w:sz w:val="24"/>
              </w:rPr>
              <w:t>类标准昼间</w:t>
            </w:r>
            <w:r w:rsidRPr="00B82D0E">
              <w:rPr>
                <w:kern w:val="0"/>
                <w:sz w:val="24"/>
              </w:rPr>
              <w:t>6</w:t>
            </w:r>
            <w:r w:rsidR="00870A44">
              <w:rPr>
                <w:rFonts w:hint="eastAsia"/>
                <w:kern w:val="0"/>
                <w:sz w:val="24"/>
              </w:rPr>
              <w:t>5</w:t>
            </w:r>
            <w:r w:rsidRPr="00B82D0E">
              <w:rPr>
                <w:kern w:val="0"/>
                <w:sz w:val="24"/>
              </w:rPr>
              <w:t>dB</w:t>
            </w:r>
            <w:r w:rsidRPr="00B82D0E">
              <w:rPr>
                <w:kern w:val="0"/>
                <w:sz w:val="24"/>
              </w:rPr>
              <w:t>（</w:t>
            </w:r>
            <w:r w:rsidRPr="00B82D0E">
              <w:rPr>
                <w:kern w:val="0"/>
                <w:sz w:val="24"/>
              </w:rPr>
              <w:t>A</w:t>
            </w:r>
            <w:r w:rsidRPr="00B82D0E">
              <w:rPr>
                <w:kern w:val="0"/>
                <w:sz w:val="24"/>
              </w:rPr>
              <w:t>）的要求，因此</w:t>
            </w:r>
            <w:r w:rsidR="00207413">
              <w:rPr>
                <w:rFonts w:hint="eastAsia"/>
                <w:kern w:val="0"/>
                <w:sz w:val="24"/>
              </w:rPr>
              <w:t>噪声</w:t>
            </w:r>
            <w:r w:rsidRPr="00B82D0E">
              <w:rPr>
                <w:kern w:val="0"/>
                <w:sz w:val="24"/>
              </w:rPr>
              <w:t>在厂房</w:t>
            </w:r>
            <w:r>
              <w:rPr>
                <w:rFonts w:hint="eastAsia"/>
                <w:kern w:val="0"/>
                <w:sz w:val="24"/>
              </w:rPr>
              <w:t>密闭隔音</w:t>
            </w:r>
            <w:r w:rsidRPr="00B82D0E">
              <w:rPr>
                <w:kern w:val="0"/>
                <w:sz w:val="24"/>
              </w:rPr>
              <w:t>及距离衰减后，</w:t>
            </w:r>
            <w:r w:rsidRPr="00B82D0E">
              <w:rPr>
                <w:kern w:val="0"/>
                <w:sz w:val="24"/>
                <w:szCs w:val="21"/>
              </w:rPr>
              <w:t>不会对周围环境造成影响。</w:t>
            </w:r>
          </w:p>
          <w:p w:rsidR="003D57AD" w:rsidRPr="00C21D2A" w:rsidRDefault="00E568E4" w:rsidP="00FA384D">
            <w:pPr>
              <w:spacing w:line="440" w:lineRule="exact"/>
              <w:ind w:firstLineChars="200" w:firstLine="482"/>
              <w:jc w:val="left"/>
              <w:rPr>
                <w:b/>
                <w:sz w:val="24"/>
                <w:szCs w:val="24"/>
              </w:rPr>
            </w:pPr>
            <w:r>
              <w:rPr>
                <w:rFonts w:hint="eastAsia"/>
                <w:b/>
                <w:sz w:val="24"/>
                <w:szCs w:val="24"/>
              </w:rPr>
              <w:lastRenderedPageBreak/>
              <w:t>四</w:t>
            </w:r>
            <w:r w:rsidR="003D57AD" w:rsidRPr="00C21D2A">
              <w:rPr>
                <w:rFonts w:hint="eastAsia"/>
                <w:b/>
                <w:sz w:val="24"/>
                <w:szCs w:val="24"/>
              </w:rPr>
              <w:t>、固废</w:t>
            </w:r>
          </w:p>
          <w:p w:rsidR="00ED06F0" w:rsidRDefault="00F85722" w:rsidP="000028F2">
            <w:pPr>
              <w:adjustRightInd w:val="0"/>
              <w:snapToGrid w:val="0"/>
              <w:spacing w:line="440" w:lineRule="exact"/>
              <w:ind w:firstLineChars="200" w:firstLine="480"/>
              <w:rPr>
                <w:sz w:val="24"/>
                <w:szCs w:val="24"/>
              </w:rPr>
            </w:pPr>
            <w:r w:rsidRPr="00615836">
              <w:rPr>
                <w:rFonts w:hAnsi="宋体"/>
                <w:sz w:val="24"/>
              </w:rPr>
              <w:t>（</w:t>
            </w:r>
            <w:r>
              <w:rPr>
                <w:rFonts w:hint="eastAsia"/>
                <w:sz w:val="24"/>
              </w:rPr>
              <w:t>1</w:t>
            </w:r>
            <w:r w:rsidRPr="00615836">
              <w:rPr>
                <w:rFonts w:hAnsi="宋体"/>
                <w:sz w:val="24"/>
              </w:rPr>
              <w:t>）</w:t>
            </w:r>
            <w:r w:rsidR="00ED06F0" w:rsidRPr="00F85722">
              <w:rPr>
                <w:rFonts w:hAnsi="宋体" w:hint="eastAsia"/>
                <w:sz w:val="24"/>
              </w:rPr>
              <w:t>一</w:t>
            </w:r>
            <w:r w:rsidR="00ED06F0">
              <w:rPr>
                <w:rFonts w:hint="eastAsia"/>
                <w:sz w:val="24"/>
                <w:szCs w:val="24"/>
              </w:rPr>
              <w:t>般固废</w:t>
            </w:r>
          </w:p>
          <w:p w:rsidR="007C58B5" w:rsidRDefault="00A30B2D" w:rsidP="000028F2">
            <w:pPr>
              <w:adjustRightInd w:val="0"/>
              <w:snapToGrid w:val="0"/>
              <w:spacing w:line="440" w:lineRule="exact"/>
              <w:ind w:firstLineChars="200" w:firstLine="480"/>
              <w:rPr>
                <w:sz w:val="24"/>
                <w:szCs w:val="24"/>
              </w:rPr>
            </w:pPr>
            <w:r>
              <w:rPr>
                <w:rFonts w:hint="eastAsia"/>
                <w:sz w:val="24"/>
                <w:szCs w:val="24"/>
              </w:rPr>
              <w:t>项目</w:t>
            </w:r>
            <w:r w:rsidR="00305EEF">
              <w:rPr>
                <w:rFonts w:hint="eastAsia"/>
                <w:sz w:val="24"/>
                <w:szCs w:val="24"/>
              </w:rPr>
              <w:t>一般</w:t>
            </w:r>
            <w:r>
              <w:rPr>
                <w:rFonts w:hint="eastAsia"/>
                <w:sz w:val="24"/>
                <w:szCs w:val="24"/>
              </w:rPr>
              <w:t>固废为</w:t>
            </w:r>
            <w:r w:rsidR="00BC1811">
              <w:rPr>
                <w:rFonts w:hint="eastAsia"/>
                <w:sz w:val="24"/>
                <w:szCs w:val="24"/>
              </w:rPr>
              <w:t>冲床</w:t>
            </w:r>
            <w:r>
              <w:rPr>
                <w:rFonts w:hint="eastAsia"/>
                <w:sz w:val="24"/>
                <w:szCs w:val="24"/>
              </w:rPr>
              <w:t>等</w:t>
            </w:r>
            <w:r w:rsidR="00CA4CB5">
              <w:rPr>
                <w:rFonts w:hint="eastAsia"/>
                <w:sz w:val="24"/>
                <w:szCs w:val="24"/>
              </w:rPr>
              <w:t>设备</w:t>
            </w:r>
            <w:r w:rsidR="00A767AC">
              <w:rPr>
                <w:rFonts w:hint="eastAsia"/>
                <w:sz w:val="24"/>
                <w:szCs w:val="24"/>
              </w:rPr>
              <w:t>运行</w:t>
            </w:r>
            <w:r>
              <w:rPr>
                <w:rFonts w:hint="eastAsia"/>
                <w:sz w:val="24"/>
                <w:szCs w:val="24"/>
              </w:rPr>
              <w:t>产生的边角废料</w:t>
            </w:r>
            <w:r w:rsidR="00BC1811">
              <w:rPr>
                <w:rFonts w:hAnsi="宋体" w:hint="eastAsia"/>
                <w:spacing w:val="-6"/>
                <w:sz w:val="24"/>
                <w:szCs w:val="24"/>
              </w:rPr>
              <w:t>。</w:t>
            </w:r>
            <w:r w:rsidR="00BC1811">
              <w:rPr>
                <w:rFonts w:hint="eastAsia"/>
                <w:sz w:val="24"/>
                <w:szCs w:val="24"/>
              </w:rPr>
              <w:t>边角废料产生量为</w:t>
            </w:r>
            <w:r w:rsidR="009F62B6">
              <w:rPr>
                <w:rFonts w:hint="eastAsia"/>
                <w:sz w:val="24"/>
                <w:szCs w:val="24"/>
              </w:rPr>
              <w:t>0.5</w:t>
            </w:r>
            <w:r w:rsidR="00BC1811" w:rsidRPr="00D316E9">
              <w:rPr>
                <w:sz w:val="24"/>
                <w:szCs w:val="24"/>
              </w:rPr>
              <w:t>t/a</w:t>
            </w:r>
            <w:r w:rsidR="00171A22">
              <w:rPr>
                <w:rFonts w:hint="eastAsia"/>
                <w:sz w:val="24"/>
                <w:szCs w:val="24"/>
              </w:rPr>
              <w:t>，</w:t>
            </w:r>
            <w:r w:rsidR="003D57AD" w:rsidRPr="00512E3F">
              <w:rPr>
                <w:rFonts w:hint="eastAsia"/>
                <w:color w:val="000000"/>
                <w:sz w:val="24"/>
                <w:szCs w:val="24"/>
              </w:rPr>
              <w:t>处置措施为：</w:t>
            </w:r>
            <w:r w:rsidR="00AE4292">
              <w:rPr>
                <w:rFonts w:hint="eastAsia"/>
                <w:color w:val="000000"/>
                <w:sz w:val="24"/>
                <w:szCs w:val="24"/>
              </w:rPr>
              <w:t>边角废料</w:t>
            </w:r>
            <w:r w:rsidR="003D57AD" w:rsidRPr="00D316E9">
              <w:rPr>
                <w:rFonts w:hint="eastAsia"/>
                <w:sz w:val="24"/>
                <w:szCs w:val="24"/>
              </w:rPr>
              <w:t>在一般固废暂存间临时存放，定期出售</w:t>
            </w:r>
            <w:r w:rsidR="00AE4292">
              <w:rPr>
                <w:rFonts w:hint="eastAsia"/>
                <w:sz w:val="24"/>
                <w:szCs w:val="24"/>
              </w:rPr>
              <w:t>。</w:t>
            </w:r>
            <w:r w:rsidR="00BC1811">
              <w:rPr>
                <w:sz w:val="24"/>
                <w:szCs w:val="24"/>
              </w:rPr>
              <w:t xml:space="preserve"> </w:t>
            </w:r>
          </w:p>
          <w:p w:rsidR="003D57AD" w:rsidRDefault="003D57AD" w:rsidP="007C58B5">
            <w:pPr>
              <w:wordWrap w:val="0"/>
              <w:adjustRightInd w:val="0"/>
              <w:snapToGrid w:val="0"/>
              <w:spacing w:line="440" w:lineRule="exact"/>
              <w:ind w:firstLineChars="200" w:firstLine="480"/>
              <w:rPr>
                <w:sz w:val="24"/>
                <w:szCs w:val="24"/>
              </w:rPr>
            </w:pPr>
            <w:r w:rsidRPr="00D316E9">
              <w:rPr>
                <w:rFonts w:hint="eastAsia"/>
                <w:sz w:val="24"/>
                <w:szCs w:val="24"/>
              </w:rPr>
              <w:t>建设单位应在厂区内建设一般工业固废暂存间</w:t>
            </w:r>
            <w:r w:rsidRPr="00D316E9">
              <w:rPr>
                <w:sz w:val="24"/>
                <w:szCs w:val="24"/>
              </w:rPr>
              <w:t>1</w:t>
            </w:r>
            <w:r w:rsidRPr="00D316E9">
              <w:rPr>
                <w:sz w:val="24"/>
                <w:szCs w:val="24"/>
              </w:rPr>
              <w:t>座，面积不小于</w:t>
            </w:r>
            <w:r w:rsidRPr="00D316E9">
              <w:rPr>
                <w:sz w:val="24"/>
                <w:szCs w:val="24"/>
              </w:rPr>
              <w:t>10m</w:t>
            </w:r>
            <w:r w:rsidRPr="005B1642">
              <w:rPr>
                <w:sz w:val="24"/>
                <w:szCs w:val="24"/>
                <w:vertAlign w:val="superscript"/>
              </w:rPr>
              <w:t>2</w:t>
            </w:r>
            <w:r w:rsidRPr="00D316E9">
              <w:rPr>
                <w:rFonts w:hint="eastAsia"/>
                <w:sz w:val="24"/>
                <w:szCs w:val="24"/>
              </w:rPr>
              <w:t>，</w:t>
            </w:r>
            <w:r w:rsidR="00414293">
              <w:rPr>
                <w:rFonts w:hint="eastAsia"/>
                <w:sz w:val="24"/>
                <w:szCs w:val="24"/>
              </w:rPr>
              <w:t>做到防风、防雨、防晒，</w:t>
            </w:r>
            <w:r w:rsidRPr="00D316E9">
              <w:rPr>
                <w:rFonts w:hint="eastAsia"/>
                <w:sz w:val="24"/>
                <w:szCs w:val="24"/>
              </w:rPr>
              <w:t>暂存间</w:t>
            </w:r>
            <w:r w:rsidR="00AE4292">
              <w:rPr>
                <w:rFonts w:hint="eastAsia"/>
                <w:sz w:val="24"/>
                <w:szCs w:val="24"/>
              </w:rPr>
              <w:t>应</w:t>
            </w:r>
            <w:r w:rsidRPr="00D316E9">
              <w:rPr>
                <w:rFonts w:hint="eastAsia"/>
                <w:sz w:val="24"/>
                <w:szCs w:val="24"/>
              </w:rPr>
              <w:t>满足</w:t>
            </w:r>
            <w:r w:rsidR="00FD7FD2">
              <w:rPr>
                <w:rFonts w:hint="eastAsia"/>
                <w:sz w:val="24"/>
                <w:szCs w:val="24"/>
              </w:rPr>
              <w:t>《一</w:t>
            </w:r>
            <w:r w:rsidRPr="00D316E9">
              <w:rPr>
                <w:rFonts w:hint="eastAsia"/>
                <w:sz w:val="24"/>
                <w:szCs w:val="24"/>
              </w:rPr>
              <w:t>般工业固体废物贮存、处理场污染控制标准》</w:t>
            </w:r>
            <w:r w:rsidRPr="00D316E9">
              <w:rPr>
                <w:rFonts w:hint="eastAsia"/>
                <w:sz w:val="24"/>
                <w:szCs w:val="24"/>
              </w:rPr>
              <w:t>(</w:t>
            </w:r>
            <w:r w:rsidRPr="00D316E9">
              <w:rPr>
                <w:sz w:val="24"/>
                <w:szCs w:val="24"/>
              </w:rPr>
              <w:t>GB18599-2001</w:t>
            </w:r>
            <w:r w:rsidRPr="00D316E9">
              <w:rPr>
                <w:rFonts w:hint="eastAsia"/>
                <w:sz w:val="24"/>
                <w:szCs w:val="24"/>
              </w:rPr>
              <w:t>)</w:t>
            </w:r>
            <w:r w:rsidR="00ED06F0">
              <w:rPr>
                <w:rFonts w:hint="eastAsia"/>
                <w:sz w:val="24"/>
              </w:rPr>
              <w:t>及其</w:t>
            </w:r>
            <w:r w:rsidR="00ED06F0">
              <w:rPr>
                <w:rFonts w:hint="eastAsia"/>
                <w:sz w:val="24"/>
              </w:rPr>
              <w:t>2013</w:t>
            </w:r>
            <w:r w:rsidR="00ED06F0">
              <w:rPr>
                <w:rFonts w:hint="eastAsia"/>
                <w:sz w:val="24"/>
              </w:rPr>
              <w:t>年修改单</w:t>
            </w:r>
            <w:r w:rsidRPr="00D316E9">
              <w:rPr>
                <w:rFonts w:hint="eastAsia"/>
                <w:sz w:val="24"/>
                <w:szCs w:val="24"/>
              </w:rPr>
              <w:t>要求。</w:t>
            </w:r>
          </w:p>
          <w:p w:rsidR="00BC1811" w:rsidRDefault="00BC1811" w:rsidP="007C58B5">
            <w:pPr>
              <w:wordWrap w:val="0"/>
              <w:adjustRightInd w:val="0"/>
              <w:snapToGrid w:val="0"/>
              <w:spacing w:line="44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）危险固废</w:t>
            </w:r>
          </w:p>
          <w:p w:rsidR="009435AE" w:rsidRDefault="009435AE" w:rsidP="00024B61">
            <w:pPr>
              <w:wordWrap w:val="0"/>
              <w:adjustRightInd w:val="0"/>
              <w:snapToGrid w:val="0"/>
              <w:spacing w:line="440" w:lineRule="exact"/>
              <w:ind w:firstLineChars="250" w:firstLine="600"/>
              <w:rPr>
                <w:sz w:val="24"/>
                <w:szCs w:val="24"/>
              </w:rPr>
            </w:pPr>
            <w:r w:rsidRPr="0059642E">
              <w:rPr>
                <w:sz w:val="24"/>
                <w:szCs w:val="24"/>
              </w:rPr>
              <w:t>本项目活性炭需吸附有机废气量为</w:t>
            </w:r>
            <w:r w:rsidR="00BD0168">
              <w:rPr>
                <w:rFonts w:hint="eastAsia"/>
                <w:sz w:val="24"/>
                <w:szCs w:val="24"/>
              </w:rPr>
              <w:t>0.342</w:t>
            </w:r>
            <w:r w:rsidRPr="0059642E">
              <w:rPr>
                <w:sz w:val="24"/>
                <w:szCs w:val="24"/>
              </w:rPr>
              <w:t>t/a</w:t>
            </w:r>
            <w:r w:rsidRPr="0059642E">
              <w:rPr>
                <w:sz w:val="24"/>
                <w:szCs w:val="24"/>
              </w:rPr>
              <w:t>，按废气与活性炭吸附比</w:t>
            </w:r>
            <w:r w:rsidRPr="0059642E">
              <w:rPr>
                <w:sz w:val="24"/>
                <w:szCs w:val="24"/>
              </w:rPr>
              <w:t>1:4</w:t>
            </w:r>
            <w:r w:rsidRPr="0059642E">
              <w:rPr>
                <w:sz w:val="24"/>
                <w:szCs w:val="24"/>
              </w:rPr>
              <w:t>计，活性炭使用量为</w:t>
            </w:r>
            <w:r w:rsidR="00BD0168">
              <w:rPr>
                <w:rFonts w:hint="eastAsia"/>
                <w:sz w:val="24"/>
                <w:szCs w:val="24"/>
              </w:rPr>
              <w:t>1.368</w:t>
            </w:r>
            <w:r w:rsidRPr="0059642E">
              <w:rPr>
                <w:sz w:val="24"/>
                <w:szCs w:val="24"/>
              </w:rPr>
              <w:t>t/a</w:t>
            </w:r>
            <w:r w:rsidRPr="0059642E">
              <w:rPr>
                <w:sz w:val="24"/>
                <w:szCs w:val="24"/>
              </w:rPr>
              <w:t>。本项目配备活性炭储罐为</w:t>
            </w:r>
            <w:r w:rsidRPr="0059642E">
              <w:rPr>
                <w:sz w:val="24"/>
                <w:szCs w:val="24"/>
              </w:rPr>
              <w:t>1</w:t>
            </w:r>
            <w:r w:rsidRPr="0059642E">
              <w:rPr>
                <w:sz w:val="24"/>
                <w:szCs w:val="24"/>
              </w:rPr>
              <w:t>个，活性炭储罐储量为</w:t>
            </w:r>
            <w:r w:rsidR="00BD0168">
              <w:rPr>
                <w:rFonts w:hint="eastAsia"/>
                <w:sz w:val="24"/>
                <w:szCs w:val="24"/>
              </w:rPr>
              <w:t>1.5</w:t>
            </w:r>
            <w:r w:rsidRPr="0059642E">
              <w:rPr>
                <w:sz w:val="24"/>
                <w:szCs w:val="24"/>
              </w:rPr>
              <w:t>t</w:t>
            </w:r>
            <w:r w:rsidRPr="0059642E">
              <w:rPr>
                <w:sz w:val="24"/>
                <w:szCs w:val="24"/>
              </w:rPr>
              <w:t>，每年更换一次，每次更换量为</w:t>
            </w:r>
            <w:r w:rsidR="00BD0168">
              <w:rPr>
                <w:rFonts w:hint="eastAsia"/>
                <w:sz w:val="24"/>
                <w:szCs w:val="24"/>
              </w:rPr>
              <w:t>1.5</w:t>
            </w:r>
            <w:r w:rsidRPr="0059642E">
              <w:rPr>
                <w:sz w:val="24"/>
                <w:szCs w:val="24"/>
              </w:rPr>
              <w:t>t/a</w:t>
            </w:r>
            <w:r w:rsidRPr="0059642E">
              <w:rPr>
                <w:sz w:val="24"/>
                <w:szCs w:val="24"/>
              </w:rPr>
              <w:t>。</w:t>
            </w:r>
          </w:p>
          <w:p w:rsidR="009513D9" w:rsidRPr="009513D9" w:rsidRDefault="009513D9" w:rsidP="009513D9">
            <w:pPr>
              <w:pStyle w:val="TableParagraph"/>
              <w:spacing w:line="420" w:lineRule="exact"/>
              <w:ind w:leftChars="36" w:left="101" w:right="90" w:firstLineChars="200" w:firstLine="480"/>
              <w:rPr>
                <w:rFonts w:ascii="Times New Roman" w:hAnsi="Times New Roman" w:cs="Times New Roman"/>
                <w:kern w:val="2"/>
                <w:sz w:val="24"/>
                <w:szCs w:val="24"/>
              </w:rPr>
            </w:pPr>
            <w:r w:rsidRPr="009513D9">
              <w:rPr>
                <w:rFonts w:ascii="Times New Roman" w:hAnsi="Times New Roman" w:cs="Times New Roman" w:hint="eastAsia"/>
                <w:kern w:val="2"/>
                <w:sz w:val="24"/>
                <w:szCs w:val="24"/>
              </w:rPr>
              <w:t>本项目</w:t>
            </w:r>
            <w:r w:rsidRPr="009513D9">
              <w:rPr>
                <w:rFonts w:ascii="Times New Roman" w:hAnsi="Times New Roman" w:cs="Times New Roman" w:hint="eastAsia"/>
                <w:kern w:val="2"/>
                <w:sz w:val="24"/>
                <w:szCs w:val="24"/>
              </w:rPr>
              <w:t>UV</w:t>
            </w:r>
            <w:r w:rsidRPr="009513D9">
              <w:rPr>
                <w:rFonts w:ascii="Times New Roman" w:hAnsi="Times New Roman" w:cs="Times New Roman" w:hint="eastAsia"/>
                <w:kern w:val="2"/>
                <w:sz w:val="24"/>
                <w:szCs w:val="24"/>
              </w:rPr>
              <w:t>光催化氧化装置采用光原理进行处理有机废气，长时间使用后设备内部的部分灯管易破损，废气处理效率会下降，需要更换。本项目使用</w:t>
            </w:r>
            <w:r w:rsidRPr="009513D9">
              <w:rPr>
                <w:rFonts w:ascii="Times New Roman" w:hAnsi="Times New Roman" w:cs="Times New Roman" w:hint="eastAsia"/>
                <w:kern w:val="2"/>
                <w:sz w:val="24"/>
                <w:szCs w:val="24"/>
              </w:rPr>
              <w:t>UV</w:t>
            </w:r>
            <w:r w:rsidRPr="009513D9">
              <w:rPr>
                <w:rFonts w:ascii="Times New Roman" w:hAnsi="Times New Roman" w:cs="Times New Roman" w:hint="eastAsia"/>
                <w:kern w:val="2"/>
                <w:sz w:val="24"/>
                <w:szCs w:val="24"/>
              </w:rPr>
              <w:t>光解催化氧化装置灯管每年更换一次，约为</w:t>
            </w:r>
            <w:r w:rsidRPr="009513D9">
              <w:rPr>
                <w:rFonts w:ascii="Times New Roman" w:hAnsi="Times New Roman" w:cs="Times New Roman" w:hint="eastAsia"/>
                <w:kern w:val="2"/>
                <w:sz w:val="24"/>
                <w:szCs w:val="24"/>
              </w:rPr>
              <w:t>10</w:t>
            </w:r>
            <w:r w:rsidRPr="009513D9">
              <w:rPr>
                <w:rFonts w:ascii="Times New Roman" w:hAnsi="Times New Roman" w:cs="Times New Roman" w:hint="eastAsia"/>
                <w:kern w:val="2"/>
                <w:sz w:val="24"/>
                <w:szCs w:val="24"/>
              </w:rPr>
              <w:t>根</w:t>
            </w:r>
            <w:r w:rsidRPr="009513D9">
              <w:rPr>
                <w:rFonts w:ascii="Times New Roman" w:hAnsi="Times New Roman" w:cs="Times New Roman" w:hint="eastAsia"/>
                <w:kern w:val="2"/>
                <w:sz w:val="24"/>
                <w:szCs w:val="24"/>
              </w:rPr>
              <w:t>/</w:t>
            </w:r>
            <w:r w:rsidRPr="009513D9">
              <w:rPr>
                <w:rFonts w:ascii="Times New Roman" w:hAnsi="Times New Roman" w:cs="Times New Roman" w:hint="eastAsia"/>
                <w:kern w:val="2"/>
                <w:sz w:val="24"/>
                <w:szCs w:val="24"/>
              </w:rPr>
              <w:t>年。</w:t>
            </w:r>
          </w:p>
          <w:p w:rsidR="009435AE" w:rsidRPr="0059642E" w:rsidRDefault="009435AE" w:rsidP="009513D9">
            <w:pPr>
              <w:pStyle w:val="TableParagraph"/>
              <w:spacing w:line="420" w:lineRule="exact"/>
              <w:ind w:leftChars="36" w:left="101" w:right="90" w:firstLineChars="200" w:firstLine="480"/>
              <w:rPr>
                <w:rFonts w:ascii="Times New Roman" w:hAnsi="Times New Roman" w:cs="Times New Roman"/>
                <w:color w:val="000000" w:themeColor="text1"/>
                <w:sz w:val="24"/>
                <w:szCs w:val="24"/>
              </w:rPr>
            </w:pPr>
            <w:r w:rsidRPr="0059642E">
              <w:rPr>
                <w:rFonts w:ascii="Times New Roman" w:cs="Times New Roman"/>
                <w:color w:val="000000" w:themeColor="text1"/>
                <w:sz w:val="24"/>
                <w:szCs w:val="24"/>
              </w:rPr>
              <w:t>本项目</w:t>
            </w:r>
            <w:r w:rsidRPr="0059642E">
              <w:rPr>
                <w:rFonts w:hint="eastAsia"/>
                <w:color w:val="000000" w:themeColor="text1"/>
                <w:sz w:val="24"/>
                <w:szCs w:val="24"/>
              </w:rPr>
              <w:t>冲床运行时会产生液压油，</w:t>
            </w:r>
            <w:r w:rsidRPr="0059642E">
              <w:rPr>
                <w:rFonts w:ascii="Times New Roman" w:cs="Times New Roman"/>
                <w:color w:val="000000" w:themeColor="text1"/>
                <w:sz w:val="24"/>
                <w:szCs w:val="24"/>
              </w:rPr>
              <w:t>液压油半年更换</w:t>
            </w:r>
            <w:r w:rsidRPr="0059642E">
              <w:rPr>
                <w:rFonts w:ascii="Times New Roman" w:hAnsi="Times New Roman" w:cs="Times New Roman"/>
                <w:color w:val="000000" w:themeColor="text1"/>
                <w:sz w:val="24"/>
                <w:szCs w:val="24"/>
              </w:rPr>
              <w:t>1</w:t>
            </w:r>
            <w:r w:rsidRPr="0059642E">
              <w:rPr>
                <w:rFonts w:ascii="Times New Roman" w:cs="Times New Roman"/>
                <w:color w:val="000000" w:themeColor="text1"/>
                <w:sz w:val="24"/>
                <w:szCs w:val="24"/>
              </w:rPr>
              <w:t>次，更换量为</w:t>
            </w:r>
            <w:r w:rsidRPr="0059642E">
              <w:rPr>
                <w:rFonts w:ascii="Times New Roman" w:hAnsi="Times New Roman" w:cs="Times New Roman"/>
                <w:color w:val="000000" w:themeColor="text1"/>
                <w:sz w:val="24"/>
                <w:szCs w:val="24"/>
              </w:rPr>
              <w:t>0.0</w:t>
            </w:r>
            <w:r w:rsidR="0059642E" w:rsidRPr="0059642E">
              <w:rPr>
                <w:rFonts w:ascii="Times New Roman" w:hAnsi="Times New Roman" w:cs="Times New Roman" w:hint="eastAsia"/>
                <w:color w:val="000000" w:themeColor="text1"/>
                <w:sz w:val="24"/>
                <w:szCs w:val="24"/>
              </w:rPr>
              <w:t>25</w:t>
            </w:r>
            <w:r w:rsidRPr="0059642E">
              <w:rPr>
                <w:rFonts w:ascii="Times New Roman" w:hAnsi="Times New Roman" w:cs="Times New Roman"/>
                <w:color w:val="000000" w:themeColor="text1"/>
                <w:sz w:val="24"/>
                <w:szCs w:val="24"/>
              </w:rPr>
              <w:t>t/</w:t>
            </w:r>
            <w:r w:rsidRPr="0059642E">
              <w:rPr>
                <w:rFonts w:ascii="Times New Roman" w:cs="Times New Roman"/>
                <w:color w:val="000000" w:themeColor="text1"/>
                <w:sz w:val="24"/>
                <w:szCs w:val="24"/>
              </w:rPr>
              <w:t>次，年更换量为</w:t>
            </w:r>
            <w:r w:rsidRPr="0059642E">
              <w:rPr>
                <w:rFonts w:ascii="Times New Roman" w:hAnsi="Times New Roman" w:cs="Times New Roman"/>
                <w:color w:val="000000" w:themeColor="text1"/>
                <w:sz w:val="24"/>
                <w:szCs w:val="24"/>
              </w:rPr>
              <w:t>0.</w:t>
            </w:r>
            <w:r w:rsidR="0059642E" w:rsidRPr="0059642E">
              <w:rPr>
                <w:rFonts w:ascii="Times New Roman" w:hAnsi="Times New Roman" w:cs="Times New Roman" w:hint="eastAsia"/>
                <w:color w:val="000000" w:themeColor="text1"/>
                <w:sz w:val="24"/>
                <w:szCs w:val="24"/>
              </w:rPr>
              <w:t>05</w:t>
            </w:r>
            <w:r w:rsidRPr="0059642E">
              <w:rPr>
                <w:rFonts w:ascii="Times New Roman" w:hAnsi="Times New Roman" w:cs="Times New Roman"/>
                <w:color w:val="000000" w:themeColor="text1"/>
                <w:sz w:val="24"/>
                <w:szCs w:val="24"/>
              </w:rPr>
              <w:t>t/a</w:t>
            </w:r>
            <w:r w:rsidRPr="0059642E">
              <w:rPr>
                <w:rFonts w:ascii="Times New Roman" w:hAnsi="Times New Roman" w:cs="Times New Roman" w:hint="eastAsia"/>
                <w:color w:val="000000" w:themeColor="text1"/>
                <w:sz w:val="24"/>
                <w:szCs w:val="24"/>
              </w:rPr>
              <w:t>，则废液压油产生量为</w:t>
            </w:r>
            <w:r w:rsidRPr="0059642E">
              <w:rPr>
                <w:rFonts w:ascii="Times New Roman" w:hAnsi="Times New Roman" w:cs="Times New Roman" w:hint="eastAsia"/>
                <w:color w:val="000000" w:themeColor="text1"/>
                <w:sz w:val="24"/>
                <w:szCs w:val="24"/>
              </w:rPr>
              <w:t>0.</w:t>
            </w:r>
            <w:r w:rsidR="0059642E" w:rsidRPr="0059642E">
              <w:rPr>
                <w:rFonts w:ascii="Times New Roman" w:hAnsi="Times New Roman" w:cs="Times New Roman" w:hint="eastAsia"/>
                <w:color w:val="000000" w:themeColor="text1"/>
                <w:sz w:val="24"/>
                <w:szCs w:val="24"/>
              </w:rPr>
              <w:t>05</w:t>
            </w:r>
            <w:r w:rsidRPr="0059642E">
              <w:rPr>
                <w:rFonts w:ascii="Times New Roman" w:hAnsi="Times New Roman" w:cs="Times New Roman" w:hint="eastAsia"/>
                <w:color w:val="000000" w:themeColor="text1"/>
                <w:sz w:val="24"/>
                <w:szCs w:val="24"/>
              </w:rPr>
              <w:t>t/a</w:t>
            </w:r>
            <w:r w:rsidRPr="0059642E">
              <w:rPr>
                <w:rFonts w:ascii="Times New Roman" w:hAnsi="Times New Roman" w:cs="Times New Roman"/>
                <w:color w:val="000000" w:themeColor="text1"/>
                <w:sz w:val="24"/>
                <w:szCs w:val="24"/>
              </w:rPr>
              <w:t>。</w:t>
            </w:r>
          </w:p>
          <w:p w:rsidR="009435AE" w:rsidRPr="0059642E" w:rsidRDefault="009435AE" w:rsidP="00237D07">
            <w:pPr>
              <w:pStyle w:val="TableParagraph"/>
              <w:spacing w:line="420" w:lineRule="exact"/>
              <w:ind w:leftChars="36" w:left="101" w:right="90" w:firstLineChars="200" w:firstLine="480"/>
              <w:rPr>
                <w:rFonts w:ascii="Times New Roman" w:hAnsi="Times New Roman" w:cs="Times New Roman"/>
                <w:color w:val="000000"/>
                <w:sz w:val="24"/>
                <w:szCs w:val="24"/>
              </w:rPr>
            </w:pPr>
            <w:r w:rsidRPr="000A3B94">
              <w:rPr>
                <w:rFonts w:ascii="Times New Roman" w:hAnsi="Times New Roman" w:cs="Times New Roman"/>
                <w:bCs/>
                <w:sz w:val="24"/>
                <w:szCs w:val="24"/>
              </w:rPr>
              <w:t>根据《国家危险废物名录》（</w:t>
            </w:r>
            <w:r w:rsidRPr="000A3B94">
              <w:rPr>
                <w:rFonts w:ascii="Times New Roman" w:hAnsi="Times New Roman" w:cs="Times New Roman"/>
                <w:bCs/>
                <w:sz w:val="24"/>
                <w:szCs w:val="24"/>
              </w:rPr>
              <w:t>2016</w:t>
            </w:r>
            <w:r w:rsidRPr="000A3B94">
              <w:rPr>
                <w:rFonts w:ascii="Times New Roman" w:hAnsi="Times New Roman" w:cs="Times New Roman"/>
                <w:bCs/>
                <w:sz w:val="24"/>
                <w:szCs w:val="24"/>
              </w:rPr>
              <w:t>版），</w:t>
            </w:r>
            <w:r w:rsidRPr="000A3B94">
              <w:rPr>
                <w:rFonts w:ascii="Times New Roman" w:hAnsi="Times New Roman" w:cs="Times New Roman"/>
                <w:color w:val="000000"/>
                <w:sz w:val="24"/>
                <w:szCs w:val="24"/>
              </w:rPr>
              <w:t>废液压油</w:t>
            </w:r>
            <w:r>
              <w:rPr>
                <w:rFonts w:ascii="Times New Roman" w:hAnsi="Times New Roman" w:cs="Times New Roman" w:hint="eastAsia"/>
                <w:color w:val="000000"/>
                <w:sz w:val="24"/>
                <w:szCs w:val="24"/>
              </w:rPr>
              <w:t>、废活性炭</w:t>
            </w:r>
            <w:r w:rsidR="009513D9">
              <w:rPr>
                <w:rFonts w:ascii="Times New Roman" w:hAnsi="Times New Roman" w:cs="Times New Roman" w:hint="eastAsia"/>
                <w:color w:val="000000"/>
                <w:sz w:val="24"/>
                <w:szCs w:val="24"/>
              </w:rPr>
              <w:t>、废</w:t>
            </w:r>
            <w:r w:rsidR="009513D9">
              <w:rPr>
                <w:rFonts w:ascii="Times New Roman" w:hAnsi="Times New Roman" w:cs="Times New Roman" w:hint="eastAsia"/>
                <w:color w:val="000000"/>
                <w:sz w:val="24"/>
                <w:szCs w:val="24"/>
              </w:rPr>
              <w:t>UV</w:t>
            </w:r>
            <w:r w:rsidR="009513D9">
              <w:rPr>
                <w:rFonts w:ascii="Times New Roman" w:hAnsi="Times New Roman" w:cs="Times New Roman" w:hint="eastAsia"/>
                <w:color w:val="000000"/>
                <w:sz w:val="24"/>
                <w:szCs w:val="24"/>
              </w:rPr>
              <w:t>灯管</w:t>
            </w:r>
            <w:r w:rsidRPr="000A3B94">
              <w:rPr>
                <w:rFonts w:ascii="Times New Roman" w:hAnsi="Times New Roman" w:cs="Times New Roman"/>
                <w:bCs/>
                <w:sz w:val="24"/>
                <w:szCs w:val="24"/>
              </w:rPr>
              <w:t>属于危险废物，其中</w:t>
            </w:r>
            <w:r w:rsidRPr="000A3B94">
              <w:rPr>
                <w:rFonts w:ascii="Times New Roman" w:hAnsi="Times New Roman" w:cs="Times New Roman"/>
                <w:color w:val="000000"/>
                <w:sz w:val="24"/>
                <w:szCs w:val="24"/>
              </w:rPr>
              <w:t>废液压油</w:t>
            </w:r>
            <w:r w:rsidRPr="000A3B94">
              <w:rPr>
                <w:rFonts w:ascii="Times New Roman" w:hAnsi="Times New Roman" w:cs="Times New Roman"/>
                <w:bCs/>
                <w:sz w:val="24"/>
                <w:szCs w:val="24"/>
              </w:rPr>
              <w:t>废物类别为</w:t>
            </w:r>
            <w:r w:rsidRPr="000A3B94">
              <w:rPr>
                <w:rFonts w:ascii="Times New Roman" w:hAnsi="Times New Roman" w:cs="Times New Roman"/>
                <w:sz w:val="24"/>
                <w:szCs w:val="24"/>
                <w:lang w:val="zh-CN"/>
              </w:rPr>
              <w:t>HW08</w:t>
            </w:r>
            <w:r w:rsidRPr="000A3B94">
              <w:rPr>
                <w:rFonts w:ascii="Times New Roman" w:hAnsi="Times New Roman" w:cs="Times New Roman"/>
                <w:sz w:val="24"/>
                <w:szCs w:val="24"/>
                <w:lang w:val="zh-CN"/>
              </w:rPr>
              <w:t>废矿物油与含矿物油废物</w:t>
            </w:r>
            <w:r w:rsidRPr="000A3B94">
              <w:rPr>
                <w:rFonts w:ascii="Times New Roman" w:hAnsi="Times New Roman" w:cs="Times New Roman"/>
                <w:bCs/>
                <w:sz w:val="24"/>
                <w:szCs w:val="24"/>
              </w:rPr>
              <w:t>，废物代码为</w:t>
            </w:r>
            <w:r w:rsidRPr="000A3B94">
              <w:rPr>
                <w:rFonts w:ascii="Times New Roman" w:hAnsi="Times New Roman" w:cs="Times New Roman"/>
                <w:sz w:val="24"/>
                <w:szCs w:val="24"/>
                <w:lang w:val="zh-CN"/>
              </w:rPr>
              <w:t>900-</w:t>
            </w:r>
            <w:r>
              <w:rPr>
                <w:rFonts w:ascii="Times New Roman" w:hAnsi="Times New Roman" w:cs="Times New Roman" w:hint="eastAsia"/>
                <w:sz w:val="24"/>
                <w:szCs w:val="24"/>
                <w:lang w:val="zh-CN"/>
              </w:rPr>
              <w:t>218</w:t>
            </w:r>
            <w:r w:rsidRPr="000A3B94">
              <w:rPr>
                <w:rFonts w:ascii="Times New Roman" w:hAnsi="Times New Roman" w:cs="Times New Roman"/>
                <w:sz w:val="24"/>
                <w:szCs w:val="24"/>
                <w:lang w:val="zh-CN"/>
              </w:rPr>
              <w:t>-08</w:t>
            </w:r>
            <w:r w:rsidRPr="000A3B94">
              <w:rPr>
                <w:rFonts w:ascii="Times New Roman" w:hAnsi="Times New Roman" w:cs="Times New Roman"/>
                <w:bCs/>
                <w:sz w:val="24"/>
                <w:szCs w:val="24"/>
              </w:rPr>
              <w:t>（</w:t>
            </w:r>
            <w:r w:rsidRPr="0088397E">
              <w:rPr>
                <w:rFonts w:ascii="Times New Roman" w:hAnsi="Times New Roman" w:cs="Times New Roman" w:hint="eastAsia"/>
                <w:spacing w:val="-2"/>
                <w:sz w:val="24"/>
                <w:szCs w:val="24"/>
              </w:rPr>
              <w:t>液压设备维护、更换和拆解过程中产生的废液压油</w:t>
            </w:r>
            <w:r w:rsidRPr="000A3B94">
              <w:rPr>
                <w:rFonts w:ascii="Times New Roman" w:hAnsi="Times New Roman" w:cs="Times New Roman"/>
                <w:bCs/>
                <w:sz w:val="24"/>
                <w:szCs w:val="24"/>
              </w:rPr>
              <w:t>）</w:t>
            </w:r>
            <w:r>
              <w:rPr>
                <w:rFonts w:ascii="Times New Roman" w:hAnsi="Times New Roman" w:cs="Times New Roman" w:hint="eastAsia"/>
                <w:bCs/>
                <w:sz w:val="24"/>
                <w:szCs w:val="24"/>
              </w:rPr>
              <w:t>；</w:t>
            </w:r>
            <w:r w:rsidRPr="000A3B94">
              <w:rPr>
                <w:rFonts w:ascii="Times New Roman" w:hAnsi="Times New Roman" w:cs="Times New Roman"/>
                <w:bCs/>
                <w:sz w:val="24"/>
                <w:szCs w:val="24"/>
              </w:rPr>
              <w:t>废</w:t>
            </w:r>
            <w:r>
              <w:rPr>
                <w:rFonts w:ascii="Times New Roman" w:hAnsi="Times New Roman" w:cs="Times New Roman" w:hint="eastAsia"/>
                <w:bCs/>
                <w:sz w:val="24"/>
                <w:szCs w:val="24"/>
              </w:rPr>
              <w:t>活性炭</w:t>
            </w:r>
            <w:r w:rsidRPr="000A3B94">
              <w:rPr>
                <w:rFonts w:ascii="Times New Roman" w:hAnsi="Times New Roman" w:cs="Times New Roman"/>
                <w:color w:val="000000"/>
                <w:sz w:val="24"/>
                <w:szCs w:val="24"/>
              </w:rPr>
              <w:t>废物类别为</w:t>
            </w:r>
            <w:r w:rsidRPr="000A3B94">
              <w:rPr>
                <w:rFonts w:ascii="Times New Roman" w:hAnsi="Times New Roman" w:cs="Times New Roman"/>
                <w:color w:val="000000"/>
                <w:sz w:val="24"/>
                <w:szCs w:val="24"/>
              </w:rPr>
              <w:t>HW</w:t>
            </w:r>
            <w:r>
              <w:rPr>
                <w:rFonts w:ascii="Times New Roman" w:hAnsi="Times New Roman" w:cs="Times New Roman" w:hint="eastAsia"/>
                <w:color w:val="000000"/>
                <w:sz w:val="24"/>
                <w:szCs w:val="24"/>
              </w:rPr>
              <w:t>49</w:t>
            </w:r>
            <w:r w:rsidR="00237D07">
              <w:rPr>
                <w:rFonts w:ascii="Times New Roman" w:hAnsi="Times New Roman" w:cs="Times New Roman" w:hint="eastAsia"/>
                <w:color w:val="000000"/>
                <w:sz w:val="24"/>
                <w:szCs w:val="24"/>
              </w:rPr>
              <w:t>（其他废物）</w:t>
            </w:r>
            <w:r w:rsidR="0059642E">
              <w:rPr>
                <w:rFonts w:ascii="Times New Roman" w:hAnsi="Times New Roman" w:cs="Times New Roman" w:hint="eastAsia"/>
                <w:color w:val="000000"/>
                <w:sz w:val="24"/>
                <w:szCs w:val="24"/>
              </w:rPr>
              <w:t>：</w:t>
            </w:r>
            <w:r w:rsidR="0059642E" w:rsidRPr="0059642E">
              <w:rPr>
                <w:rFonts w:ascii="Times New Roman" w:hAnsi="Times New Roman" w:cs="Times New Roman"/>
                <w:color w:val="000000"/>
                <w:sz w:val="24"/>
                <w:szCs w:val="24"/>
              </w:rPr>
              <w:t>900-041-49</w:t>
            </w:r>
            <w:r w:rsidR="0059642E">
              <w:rPr>
                <w:rFonts w:ascii="Times New Roman" w:hAnsi="Times New Roman" w:cs="Times New Roman" w:hint="eastAsia"/>
                <w:color w:val="000000"/>
                <w:sz w:val="24"/>
                <w:szCs w:val="24"/>
              </w:rPr>
              <w:t>（</w:t>
            </w:r>
            <w:r w:rsidR="0059642E" w:rsidRPr="0059642E">
              <w:rPr>
                <w:rFonts w:ascii="Times New Roman" w:hAnsi="Times New Roman" w:cs="Times New Roman" w:hint="eastAsia"/>
                <w:color w:val="000000"/>
                <w:sz w:val="24"/>
                <w:szCs w:val="24"/>
              </w:rPr>
              <w:t>含有或沾染毒性、感染性危险废物的废弃包装物、容器、过滤吸附介质</w:t>
            </w:r>
            <w:r w:rsidR="0059642E">
              <w:rPr>
                <w:rFonts w:ascii="Times New Roman" w:hAnsi="Times New Roman" w:cs="Times New Roman" w:hint="eastAsia"/>
                <w:color w:val="000000"/>
                <w:sz w:val="24"/>
                <w:szCs w:val="24"/>
              </w:rPr>
              <w:t>）</w:t>
            </w:r>
            <w:r w:rsidR="009513D9">
              <w:rPr>
                <w:rFonts w:ascii="Times New Roman" w:hAnsi="Times New Roman" w:cs="Times New Roman" w:hint="eastAsia"/>
                <w:color w:val="000000"/>
                <w:sz w:val="24"/>
                <w:szCs w:val="24"/>
              </w:rPr>
              <w:t>；废</w:t>
            </w:r>
            <w:r w:rsidR="009513D9">
              <w:rPr>
                <w:rFonts w:ascii="Times New Roman" w:hAnsi="Times New Roman" w:cs="Times New Roman" w:hint="eastAsia"/>
                <w:color w:val="000000"/>
                <w:sz w:val="24"/>
                <w:szCs w:val="24"/>
              </w:rPr>
              <w:t>UV</w:t>
            </w:r>
            <w:r w:rsidR="009513D9">
              <w:rPr>
                <w:rFonts w:ascii="Times New Roman" w:hAnsi="Times New Roman" w:cs="Times New Roman" w:hint="eastAsia"/>
                <w:color w:val="000000"/>
                <w:sz w:val="24"/>
                <w:szCs w:val="24"/>
              </w:rPr>
              <w:t>灯管</w:t>
            </w:r>
            <w:r w:rsidR="00237D07">
              <w:rPr>
                <w:rFonts w:ascii="Times New Roman" w:hAnsi="Times New Roman" w:cs="Times New Roman" w:hint="eastAsia"/>
                <w:color w:val="000000"/>
                <w:sz w:val="24"/>
                <w:szCs w:val="24"/>
              </w:rPr>
              <w:t>类别为</w:t>
            </w:r>
            <w:r w:rsidR="00237D07">
              <w:rPr>
                <w:rFonts w:ascii="Times New Roman" w:hAnsi="Times New Roman" w:cs="Times New Roman" w:hint="eastAsia"/>
                <w:color w:val="000000"/>
                <w:sz w:val="24"/>
                <w:szCs w:val="24"/>
              </w:rPr>
              <w:t>HW29</w:t>
            </w:r>
            <w:r w:rsidR="00237D07">
              <w:rPr>
                <w:rFonts w:ascii="Times New Roman" w:hAnsi="Times New Roman" w:cs="Times New Roman" w:hint="eastAsia"/>
                <w:color w:val="000000"/>
                <w:sz w:val="24"/>
                <w:szCs w:val="24"/>
              </w:rPr>
              <w:t>（含汞废物）：</w:t>
            </w:r>
            <w:r w:rsidR="00237D07">
              <w:rPr>
                <w:rFonts w:ascii="Times New Roman" w:hAnsi="Times New Roman" w:cs="Times New Roman" w:hint="eastAsia"/>
                <w:color w:val="000000"/>
                <w:sz w:val="24"/>
                <w:szCs w:val="24"/>
              </w:rPr>
              <w:t>900-023-29</w:t>
            </w:r>
            <w:r w:rsidR="00237D07">
              <w:rPr>
                <w:rFonts w:ascii="Times New Roman" w:hAnsi="Times New Roman" w:cs="Times New Roman" w:hint="eastAsia"/>
                <w:color w:val="000000"/>
                <w:sz w:val="24"/>
                <w:szCs w:val="24"/>
              </w:rPr>
              <w:t>（</w:t>
            </w:r>
            <w:r w:rsidR="00237D07" w:rsidRPr="00237D07">
              <w:rPr>
                <w:rFonts w:ascii="Times New Roman" w:hAnsi="Times New Roman" w:cs="Times New Roman" w:hint="eastAsia"/>
                <w:color w:val="000000"/>
                <w:sz w:val="24"/>
                <w:szCs w:val="24"/>
              </w:rPr>
              <w:t>生产、销售及使用过程中产生的废含汞荧光灯管及其他废含汞电光源</w:t>
            </w:r>
            <w:r w:rsidR="00237D07">
              <w:rPr>
                <w:rFonts w:ascii="Times New Roman" w:hAnsi="Times New Roman" w:cs="Times New Roman" w:hint="eastAsia"/>
                <w:color w:val="000000"/>
                <w:sz w:val="24"/>
                <w:szCs w:val="24"/>
              </w:rPr>
              <w:t>）</w:t>
            </w:r>
            <w:r w:rsidRPr="000A3B94">
              <w:rPr>
                <w:rFonts w:ascii="Times New Roman" w:hAnsi="Times New Roman" w:cs="Times New Roman"/>
                <w:color w:val="000000"/>
                <w:sz w:val="24"/>
                <w:szCs w:val="24"/>
              </w:rPr>
              <w:t>。</w:t>
            </w:r>
          </w:p>
          <w:p w:rsidR="0059642E" w:rsidRPr="000A3B94" w:rsidRDefault="0059642E" w:rsidP="0059642E">
            <w:pPr>
              <w:pStyle w:val="a3"/>
              <w:spacing w:line="440" w:lineRule="exact"/>
              <w:ind w:firstLineChars="350" w:firstLine="840"/>
              <w:rPr>
                <w:rFonts w:eastAsia="黑体"/>
                <w:sz w:val="24"/>
                <w:szCs w:val="24"/>
              </w:rPr>
            </w:pPr>
            <w:r w:rsidRPr="000A3B94">
              <w:rPr>
                <w:rFonts w:eastAsia="黑体"/>
                <w:sz w:val="24"/>
                <w:szCs w:val="24"/>
              </w:rPr>
              <w:t>表</w:t>
            </w:r>
            <w:r w:rsidR="00613578">
              <w:rPr>
                <w:rFonts w:eastAsia="黑体" w:hint="eastAsia"/>
                <w:sz w:val="24"/>
                <w:szCs w:val="24"/>
              </w:rPr>
              <w:t>4</w:t>
            </w:r>
            <w:r w:rsidR="00870A44">
              <w:rPr>
                <w:rFonts w:eastAsia="黑体" w:hint="eastAsia"/>
                <w:sz w:val="24"/>
                <w:szCs w:val="24"/>
              </w:rPr>
              <w:t>4</w:t>
            </w:r>
            <w:r w:rsidR="00AE4292">
              <w:rPr>
                <w:rFonts w:eastAsia="黑体"/>
                <w:sz w:val="24"/>
                <w:szCs w:val="24"/>
              </w:rPr>
              <w:t xml:space="preserve">       </w:t>
            </w:r>
            <w:r w:rsidRPr="000A3B94">
              <w:rPr>
                <w:rFonts w:eastAsia="黑体"/>
                <w:sz w:val="24"/>
                <w:szCs w:val="24"/>
              </w:rPr>
              <w:t xml:space="preserve">       </w:t>
            </w:r>
            <w:r>
              <w:rPr>
                <w:rFonts w:eastAsia="黑体" w:hint="eastAsia"/>
                <w:sz w:val="24"/>
                <w:szCs w:val="24"/>
              </w:rPr>
              <w:t xml:space="preserve">   </w:t>
            </w:r>
            <w:r w:rsidRPr="000A3B94">
              <w:rPr>
                <w:rFonts w:eastAsia="黑体"/>
                <w:sz w:val="24"/>
                <w:szCs w:val="24"/>
              </w:rPr>
              <w:t xml:space="preserve"> </w:t>
            </w:r>
            <w:r w:rsidRPr="000A3B94">
              <w:rPr>
                <w:rFonts w:eastAsia="黑体"/>
                <w:sz w:val="24"/>
                <w:szCs w:val="24"/>
              </w:rPr>
              <w:t>本项目危险废物汇总表</w:t>
            </w:r>
          </w:p>
          <w:tbl>
            <w:tblPr>
              <w:tblW w:w="5000" w:type="pct"/>
              <w:jc w:val="right"/>
              <w:tblBorders>
                <w:top w:val="single" w:sz="12" w:space="0" w:color="auto"/>
                <w:bottom w:val="single" w:sz="12" w:space="0" w:color="auto"/>
                <w:insideH w:val="single" w:sz="4" w:space="0" w:color="auto"/>
                <w:insideV w:val="single" w:sz="4" w:space="0" w:color="auto"/>
              </w:tblBorders>
              <w:tblLayout w:type="fixed"/>
              <w:tblLook w:val="0000"/>
            </w:tblPr>
            <w:tblGrid>
              <w:gridCol w:w="504"/>
              <w:gridCol w:w="1042"/>
              <w:gridCol w:w="1309"/>
              <w:gridCol w:w="1279"/>
              <w:gridCol w:w="995"/>
              <w:gridCol w:w="1138"/>
              <w:gridCol w:w="567"/>
              <w:gridCol w:w="847"/>
              <w:gridCol w:w="1236"/>
            </w:tblGrid>
            <w:tr w:rsidR="0059642E" w:rsidRPr="000A3B94" w:rsidTr="00AE4292">
              <w:trPr>
                <w:trHeight w:val="397"/>
                <w:jc w:val="right"/>
              </w:trPr>
              <w:tc>
                <w:tcPr>
                  <w:tcW w:w="283" w:type="pct"/>
                  <w:tcBorders>
                    <w:top w:val="single" w:sz="8" w:space="0" w:color="auto"/>
                    <w:bottom w:val="single" w:sz="8" w:space="0" w:color="auto"/>
                  </w:tcBorders>
                  <w:vAlign w:val="center"/>
                </w:tcPr>
                <w:p w:rsidR="0059642E" w:rsidRPr="005E21E8" w:rsidRDefault="0059642E" w:rsidP="009B31D3">
                  <w:pPr>
                    <w:topLinePunct/>
                    <w:adjustRightInd w:val="0"/>
                    <w:snapToGrid w:val="0"/>
                    <w:jc w:val="center"/>
                    <w:rPr>
                      <w:rFonts w:ascii="黑体" w:eastAsia="黑体" w:hAnsi="黑体"/>
                      <w:kern w:val="0"/>
                      <w:sz w:val="21"/>
                      <w:szCs w:val="21"/>
                    </w:rPr>
                  </w:pPr>
                  <w:r w:rsidRPr="005E21E8">
                    <w:rPr>
                      <w:rFonts w:ascii="黑体" w:eastAsia="黑体" w:hAnsi="黑体"/>
                      <w:kern w:val="0"/>
                      <w:sz w:val="21"/>
                      <w:szCs w:val="21"/>
                    </w:rPr>
                    <w:t>序号</w:t>
                  </w:r>
                </w:p>
              </w:tc>
              <w:tc>
                <w:tcPr>
                  <w:tcW w:w="584" w:type="pct"/>
                  <w:tcBorders>
                    <w:top w:val="single" w:sz="8" w:space="0" w:color="auto"/>
                    <w:bottom w:val="single" w:sz="8" w:space="0" w:color="auto"/>
                  </w:tcBorders>
                  <w:vAlign w:val="center"/>
                </w:tcPr>
                <w:p w:rsidR="0059642E" w:rsidRPr="005E21E8" w:rsidRDefault="0059642E" w:rsidP="009B31D3">
                  <w:pPr>
                    <w:topLinePunct/>
                    <w:adjustRightInd w:val="0"/>
                    <w:snapToGrid w:val="0"/>
                    <w:jc w:val="center"/>
                    <w:rPr>
                      <w:rFonts w:ascii="黑体" w:eastAsia="黑体" w:hAnsi="黑体"/>
                      <w:kern w:val="0"/>
                      <w:sz w:val="21"/>
                      <w:szCs w:val="21"/>
                    </w:rPr>
                  </w:pPr>
                  <w:r w:rsidRPr="005E21E8">
                    <w:rPr>
                      <w:rFonts w:ascii="黑体" w:eastAsia="黑体" w:hAnsi="黑体"/>
                      <w:kern w:val="0"/>
                      <w:sz w:val="21"/>
                      <w:szCs w:val="21"/>
                    </w:rPr>
                    <w:t>危险废物名称</w:t>
                  </w:r>
                </w:p>
              </w:tc>
              <w:tc>
                <w:tcPr>
                  <w:tcW w:w="734" w:type="pct"/>
                  <w:tcBorders>
                    <w:top w:val="single" w:sz="8" w:space="0" w:color="auto"/>
                    <w:bottom w:val="single" w:sz="8" w:space="0" w:color="auto"/>
                  </w:tcBorders>
                  <w:vAlign w:val="center"/>
                </w:tcPr>
                <w:p w:rsidR="0059642E" w:rsidRDefault="0059642E" w:rsidP="009B31D3">
                  <w:pPr>
                    <w:topLinePunct/>
                    <w:adjustRightInd w:val="0"/>
                    <w:snapToGrid w:val="0"/>
                    <w:jc w:val="center"/>
                    <w:rPr>
                      <w:rFonts w:ascii="黑体" w:eastAsia="黑体" w:hAnsi="黑体"/>
                      <w:kern w:val="0"/>
                      <w:sz w:val="21"/>
                      <w:szCs w:val="21"/>
                    </w:rPr>
                  </w:pPr>
                  <w:r w:rsidRPr="005E21E8">
                    <w:rPr>
                      <w:rFonts w:ascii="黑体" w:eastAsia="黑体" w:hAnsi="黑体"/>
                      <w:kern w:val="0"/>
                      <w:sz w:val="21"/>
                      <w:szCs w:val="21"/>
                    </w:rPr>
                    <w:t>危险废物</w:t>
                  </w:r>
                </w:p>
                <w:p w:rsidR="0059642E" w:rsidRPr="005E21E8" w:rsidRDefault="0059642E" w:rsidP="009B31D3">
                  <w:pPr>
                    <w:topLinePunct/>
                    <w:adjustRightInd w:val="0"/>
                    <w:snapToGrid w:val="0"/>
                    <w:jc w:val="center"/>
                    <w:rPr>
                      <w:rFonts w:ascii="黑体" w:eastAsia="黑体" w:hAnsi="黑体"/>
                      <w:kern w:val="0"/>
                      <w:sz w:val="21"/>
                      <w:szCs w:val="21"/>
                    </w:rPr>
                  </w:pPr>
                  <w:r w:rsidRPr="005E21E8">
                    <w:rPr>
                      <w:rFonts w:ascii="黑体" w:eastAsia="黑体" w:hAnsi="黑体"/>
                      <w:kern w:val="0"/>
                      <w:sz w:val="21"/>
                      <w:szCs w:val="21"/>
                    </w:rPr>
                    <w:t>类别</w:t>
                  </w:r>
                </w:p>
              </w:tc>
              <w:tc>
                <w:tcPr>
                  <w:tcW w:w="717" w:type="pct"/>
                  <w:tcBorders>
                    <w:top w:val="single" w:sz="8" w:space="0" w:color="auto"/>
                    <w:bottom w:val="single" w:sz="8" w:space="0" w:color="auto"/>
                  </w:tcBorders>
                  <w:vAlign w:val="center"/>
                </w:tcPr>
                <w:p w:rsidR="00AE4292" w:rsidRDefault="0059642E" w:rsidP="009B31D3">
                  <w:pPr>
                    <w:topLinePunct/>
                    <w:adjustRightInd w:val="0"/>
                    <w:snapToGrid w:val="0"/>
                    <w:jc w:val="center"/>
                    <w:rPr>
                      <w:rFonts w:ascii="黑体" w:eastAsia="黑体" w:hAnsi="黑体"/>
                      <w:kern w:val="0"/>
                      <w:sz w:val="21"/>
                      <w:szCs w:val="21"/>
                    </w:rPr>
                  </w:pPr>
                  <w:r w:rsidRPr="005E21E8">
                    <w:rPr>
                      <w:rFonts w:ascii="黑体" w:eastAsia="黑体" w:hAnsi="黑体"/>
                      <w:kern w:val="0"/>
                      <w:sz w:val="21"/>
                      <w:szCs w:val="21"/>
                    </w:rPr>
                    <w:t>危险废物</w:t>
                  </w:r>
                </w:p>
                <w:p w:rsidR="0059642E" w:rsidRPr="005E21E8" w:rsidRDefault="0059642E" w:rsidP="009B31D3">
                  <w:pPr>
                    <w:topLinePunct/>
                    <w:adjustRightInd w:val="0"/>
                    <w:snapToGrid w:val="0"/>
                    <w:jc w:val="center"/>
                    <w:rPr>
                      <w:rFonts w:ascii="黑体" w:eastAsia="黑体" w:hAnsi="黑体"/>
                      <w:kern w:val="0"/>
                      <w:sz w:val="21"/>
                      <w:szCs w:val="21"/>
                    </w:rPr>
                  </w:pPr>
                  <w:r w:rsidRPr="005E21E8">
                    <w:rPr>
                      <w:rFonts w:ascii="黑体" w:eastAsia="黑体" w:hAnsi="黑体"/>
                      <w:kern w:val="0"/>
                      <w:sz w:val="21"/>
                      <w:szCs w:val="21"/>
                    </w:rPr>
                    <w:t>代码</w:t>
                  </w:r>
                </w:p>
              </w:tc>
              <w:tc>
                <w:tcPr>
                  <w:tcW w:w="558" w:type="pct"/>
                  <w:tcBorders>
                    <w:top w:val="single" w:sz="8" w:space="0" w:color="auto"/>
                    <w:bottom w:val="single" w:sz="8" w:space="0" w:color="auto"/>
                  </w:tcBorders>
                  <w:vAlign w:val="center"/>
                </w:tcPr>
                <w:p w:rsidR="0059642E" w:rsidRPr="005E21E8" w:rsidRDefault="0059642E" w:rsidP="009B31D3">
                  <w:pPr>
                    <w:topLinePunct/>
                    <w:adjustRightInd w:val="0"/>
                    <w:snapToGrid w:val="0"/>
                    <w:jc w:val="center"/>
                    <w:rPr>
                      <w:rFonts w:ascii="黑体" w:eastAsia="黑体" w:hAnsi="黑体"/>
                      <w:kern w:val="0"/>
                      <w:sz w:val="21"/>
                      <w:szCs w:val="21"/>
                    </w:rPr>
                  </w:pPr>
                  <w:r w:rsidRPr="005E21E8">
                    <w:rPr>
                      <w:rFonts w:ascii="黑体" w:eastAsia="黑体" w:hAnsi="黑体"/>
                      <w:kern w:val="0"/>
                      <w:sz w:val="21"/>
                      <w:szCs w:val="21"/>
                    </w:rPr>
                    <w:t>产生量（吨/年）</w:t>
                  </w:r>
                </w:p>
              </w:tc>
              <w:tc>
                <w:tcPr>
                  <w:tcW w:w="638" w:type="pct"/>
                  <w:tcBorders>
                    <w:top w:val="single" w:sz="8" w:space="0" w:color="auto"/>
                    <w:bottom w:val="single" w:sz="8" w:space="0" w:color="auto"/>
                  </w:tcBorders>
                  <w:vAlign w:val="center"/>
                </w:tcPr>
                <w:p w:rsidR="0059642E" w:rsidRPr="005E21E8" w:rsidRDefault="0059642E" w:rsidP="009B31D3">
                  <w:pPr>
                    <w:topLinePunct/>
                    <w:adjustRightInd w:val="0"/>
                    <w:snapToGrid w:val="0"/>
                    <w:jc w:val="center"/>
                    <w:rPr>
                      <w:rFonts w:ascii="黑体" w:eastAsia="黑体" w:hAnsi="黑体"/>
                      <w:kern w:val="0"/>
                      <w:sz w:val="21"/>
                      <w:szCs w:val="21"/>
                    </w:rPr>
                  </w:pPr>
                  <w:r w:rsidRPr="005E21E8">
                    <w:rPr>
                      <w:rFonts w:ascii="黑体" w:eastAsia="黑体" w:hAnsi="黑体"/>
                      <w:kern w:val="0"/>
                      <w:sz w:val="21"/>
                      <w:szCs w:val="21"/>
                    </w:rPr>
                    <w:t>产生工序及装置</w:t>
                  </w:r>
                </w:p>
              </w:tc>
              <w:tc>
                <w:tcPr>
                  <w:tcW w:w="318" w:type="pct"/>
                  <w:tcBorders>
                    <w:top w:val="single" w:sz="8" w:space="0" w:color="auto"/>
                    <w:bottom w:val="single" w:sz="8" w:space="0" w:color="auto"/>
                  </w:tcBorders>
                  <w:vAlign w:val="center"/>
                </w:tcPr>
                <w:p w:rsidR="0059642E" w:rsidRPr="005E21E8" w:rsidRDefault="0059642E" w:rsidP="009B31D3">
                  <w:pPr>
                    <w:topLinePunct/>
                    <w:adjustRightInd w:val="0"/>
                    <w:snapToGrid w:val="0"/>
                    <w:jc w:val="center"/>
                    <w:rPr>
                      <w:rFonts w:ascii="黑体" w:eastAsia="黑体" w:hAnsi="黑体"/>
                      <w:kern w:val="0"/>
                      <w:sz w:val="21"/>
                      <w:szCs w:val="21"/>
                    </w:rPr>
                  </w:pPr>
                  <w:r w:rsidRPr="005E21E8">
                    <w:rPr>
                      <w:rFonts w:ascii="黑体" w:eastAsia="黑体" w:hAnsi="黑体"/>
                      <w:kern w:val="0"/>
                      <w:sz w:val="21"/>
                      <w:szCs w:val="21"/>
                    </w:rPr>
                    <w:t>形态</w:t>
                  </w:r>
                </w:p>
              </w:tc>
              <w:tc>
                <w:tcPr>
                  <w:tcW w:w="475" w:type="pct"/>
                  <w:tcBorders>
                    <w:top w:val="single" w:sz="8" w:space="0" w:color="auto"/>
                    <w:bottom w:val="single" w:sz="8" w:space="0" w:color="auto"/>
                  </w:tcBorders>
                  <w:vAlign w:val="center"/>
                </w:tcPr>
                <w:p w:rsidR="0059642E" w:rsidRPr="005E21E8" w:rsidRDefault="0059642E" w:rsidP="009B31D3">
                  <w:pPr>
                    <w:topLinePunct/>
                    <w:adjustRightInd w:val="0"/>
                    <w:snapToGrid w:val="0"/>
                    <w:jc w:val="center"/>
                    <w:rPr>
                      <w:rFonts w:ascii="黑体" w:eastAsia="黑体" w:hAnsi="黑体"/>
                      <w:kern w:val="0"/>
                      <w:sz w:val="21"/>
                      <w:szCs w:val="21"/>
                    </w:rPr>
                  </w:pPr>
                  <w:r w:rsidRPr="005E21E8">
                    <w:rPr>
                      <w:rFonts w:ascii="黑体" w:eastAsia="黑体" w:hAnsi="黑体"/>
                      <w:kern w:val="0"/>
                      <w:sz w:val="21"/>
                      <w:szCs w:val="21"/>
                    </w:rPr>
                    <w:t>危险</w:t>
                  </w:r>
                </w:p>
                <w:p w:rsidR="0059642E" w:rsidRPr="005E21E8" w:rsidRDefault="0059642E" w:rsidP="009B31D3">
                  <w:pPr>
                    <w:topLinePunct/>
                    <w:adjustRightInd w:val="0"/>
                    <w:snapToGrid w:val="0"/>
                    <w:jc w:val="center"/>
                    <w:rPr>
                      <w:rFonts w:ascii="黑体" w:eastAsia="黑体" w:hAnsi="黑体"/>
                      <w:kern w:val="0"/>
                      <w:sz w:val="21"/>
                      <w:szCs w:val="21"/>
                    </w:rPr>
                  </w:pPr>
                  <w:r w:rsidRPr="005E21E8">
                    <w:rPr>
                      <w:rFonts w:ascii="黑体" w:eastAsia="黑体" w:hAnsi="黑体"/>
                      <w:kern w:val="0"/>
                      <w:sz w:val="21"/>
                      <w:szCs w:val="21"/>
                    </w:rPr>
                    <w:t>特性</w:t>
                  </w:r>
                </w:p>
              </w:tc>
              <w:tc>
                <w:tcPr>
                  <w:tcW w:w="693" w:type="pct"/>
                  <w:tcBorders>
                    <w:top w:val="single" w:sz="8" w:space="0" w:color="auto"/>
                    <w:bottom w:val="single" w:sz="8" w:space="0" w:color="auto"/>
                  </w:tcBorders>
                  <w:vAlign w:val="center"/>
                </w:tcPr>
                <w:p w:rsidR="0059642E" w:rsidRPr="005E21E8" w:rsidRDefault="0059642E" w:rsidP="009B31D3">
                  <w:pPr>
                    <w:topLinePunct/>
                    <w:adjustRightInd w:val="0"/>
                    <w:snapToGrid w:val="0"/>
                    <w:jc w:val="center"/>
                    <w:rPr>
                      <w:rFonts w:ascii="黑体" w:eastAsia="黑体" w:hAnsi="黑体"/>
                      <w:kern w:val="0"/>
                      <w:sz w:val="21"/>
                      <w:szCs w:val="21"/>
                    </w:rPr>
                  </w:pPr>
                  <w:r w:rsidRPr="005E21E8">
                    <w:rPr>
                      <w:rFonts w:ascii="黑体" w:eastAsia="黑体" w:hAnsi="黑体"/>
                      <w:kern w:val="0"/>
                      <w:sz w:val="21"/>
                      <w:szCs w:val="21"/>
                    </w:rPr>
                    <w:t>污染防治措施</w:t>
                  </w:r>
                </w:p>
              </w:tc>
            </w:tr>
            <w:tr w:rsidR="00237D07" w:rsidRPr="000A3B94" w:rsidTr="00AE4292">
              <w:trPr>
                <w:trHeight w:val="397"/>
                <w:jc w:val="right"/>
              </w:trPr>
              <w:tc>
                <w:tcPr>
                  <w:tcW w:w="283" w:type="pct"/>
                  <w:tcBorders>
                    <w:top w:val="single" w:sz="8" w:space="0" w:color="auto"/>
                    <w:bottom w:val="single" w:sz="4" w:space="0" w:color="auto"/>
                  </w:tcBorders>
                  <w:vAlign w:val="center"/>
                </w:tcPr>
                <w:p w:rsidR="00237D07" w:rsidRPr="000A3B94" w:rsidRDefault="00237D07" w:rsidP="009B31D3">
                  <w:pPr>
                    <w:topLinePunct/>
                    <w:adjustRightInd w:val="0"/>
                    <w:snapToGrid w:val="0"/>
                    <w:jc w:val="center"/>
                    <w:rPr>
                      <w:kern w:val="0"/>
                      <w:sz w:val="21"/>
                      <w:szCs w:val="21"/>
                    </w:rPr>
                  </w:pPr>
                  <w:r w:rsidRPr="000A3B94">
                    <w:rPr>
                      <w:kern w:val="0"/>
                      <w:sz w:val="21"/>
                      <w:szCs w:val="21"/>
                    </w:rPr>
                    <w:t>1</w:t>
                  </w:r>
                </w:p>
              </w:tc>
              <w:tc>
                <w:tcPr>
                  <w:tcW w:w="584" w:type="pct"/>
                  <w:tcBorders>
                    <w:top w:val="single" w:sz="8" w:space="0" w:color="auto"/>
                    <w:bottom w:val="single" w:sz="4" w:space="0" w:color="auto"/>
                  </w:tcBorders>
                  <w:vAlign w:val="center"/>
                </w:tcPr>
                <w:p w:rsidR="00237D07" w:rsidRDefault="00237D07" w:rsidP="009B31D3">
                  <w:pPr>
                    <w:topLinePunct/>
                    <w:adjustRightInd w:val="0"/>
                    <w:snapToGrid w:val="0"/>
                    <w:jc w:val="center"/>
                    <w:rPr>
                      <w:sz w:val="21"/>
                      <w:szCs w:val="21"/>
                    </w:rPr>
                  </w:pPr>
                  <w:r w:rsidRPr="000A3B94">
                    <w:rPr>
                      <w:sz w:val="21"/>
                      <w:szCs w:val="21"/>
                    </w:rPr>
                    <w:t>废液</w:t>
                  </w:r>
                </w:p>
                <w:p w:rsidR="00237D07" w:rsidRPr="000A3B94" w:rsidRDefault="00237D07" w:rsidP="009B31D3">
                  <w:pPr>
                    <w:topLinePunct/>
                    <w:adjustRightInd w:val="0"/>
                    <w:snapToGrid w:val="0"/>
                    <w:jc w:val="center"/>
                    <w:rPr>
                      <w:sz w:val="21"/>
                      <w:szCs w:val="21"/>
                      <w:lang w:val="zh-CN"/>
                    </w:rPr>
                  </w:pPr>
                  <w:r w:rsidRPr="000A3B94">
                    <w:rPr>
                      <w:sz w:val="21"/>
                      <w:szCs w:val="21"/>
                    </w:rPr>
                    <w:t>压油</w:t>
                  </w:r>
                </w:p>
              </w:tc>
              <w:tc>
                <w:tcPr>
                  <w:tcW w:w="734" w:type="pct"/>
                  <w:tcBorders>
                    <w:top w:val="single" w:sz="8" w:space="0" w:color="auto"/>
                    <w:bottom w:val="single" w:sz="4" w:space="0" w:color="auto"/>
                  </w:tcBorders>
                  <w:vAlign w:val="center"/>
                </w:tcPr>
                <w:p w:rsidR="00237D07" w:rsidRPr="000A3B94" w:rsidRDefault="00237D07" w:rsidP="009B31D3">
                  <w:pPr>
                    <w:topLinePunct/>
                    <w:adjustRightInd w:val="0"/>
                    <w:snapToGrid w:val="0"/>
                    <w:jc w:val="center"/>
                    <w:rPr>
                      <w:kern w:val="0"/>
                      <w:sz w:val="21"/>
                      <w:szCs w:val="21"/>
                    </w:rPr>
                  </w:pPr>
                  <w:r w:rsidRPr="000A3B94">
                    <w:rPr>
                      <w:sz w:val="21"/>
                      <w:szCs w:val="21"/>
                      <w:lang w:val="zh-CN"/>
                    </w:rPr>
                    <w:t>HW08</w:t>
                  </w:r>
                  <w:r w:rsidRPr="000A3B94">
                    <w:rPr>
                      <w:sz w:val="21"/>
                      <w:szCs w:val="21"/>
                      <w:lang w:val="zh-CN"/>
                    </w:rPr>
                    <w:t>废矿物油与含矿物油废物</w:t>
                  </w:r>
                </w:p>
              </w:tc>
              <w:tc>
                <w:tcPr>
                  <w:tcW w:w="717" w:type="pct"/>
                  <w:tcBorders>
                    <w:top w:val="single" w:sz="8" w:space="0" w:color="auto"/>
                    <w:bottom w:val="single" w:sz="4" w:space="0" w:color="auto"/>
                  </w:tcBorders>
                  <w:vAlign w:val="center"/>
                </w:tcPr>
                <w:p w:rsidR="00237D07" w:rsidRPr="00A65CA7" w:rsidRDefault="00237D07" w:rsidP="009B31D3">
                  <w:pPr>
                    <w:topLinePunct/>
                    <w:adjustRightInd w:val="0"/>
                    <w:snapToGrid w:val="0"/>
                    <w:jc w:val="center"/>
                    <w:rPr>
                      <w:kern w:val="0"/>
                      <w:sz w:val="21"/>
                      <w:szCs w:val="21"/>
                    </w:rPr>
                  </w:pPr>
                  <w:r w:rsidRPr="00A65CA7">
                    <w:rPr>
                      <w:sz w:val="21"/>
                      <w:szCs w:val="21"/>
                      <w:lang w:val="zh-CN"/>
                    </w:rPr>
                    <w:t>900-</w:t>
                  </w:r>
                  <w:r w:rsidRPr="00A65CA7">
                    <w:rPr>
                      <w:rFonts w:hint="eastAsia"/>
                      <w:sz w:val="21"/>
                      <w:szCs w:val="21"/>
                      <w:lang w:val="zh-CN"/>
                    </w:rPr>
                    <w:t>218</w:t>
                  </w:r>
                  <w:r w:rsidRPr="00A65CA7">
                    <w:rPr>
                      <w:sz w:val="21"/>
                      <w:szCs w:val="21"/>
                      <w:lang w:val="zh-CN"/>
                    </w:rPr>
                    <w:t>-08</w:t>
                  </w:r>
                </w:p>
              </w:tc>
              <w:tc>
                <w:tcPr>
                  <w:tcW w:w="558" w:type="pct"/>
                  <w:tcBorders>
                    <w:top w:val="single" w:sz="8" w:space="0" w:color="auto"/>
                    <w:bottom w:val="single" w:sz="4" w:space="0" w:color="auto"/>
                  </w:tcBorders>
                  <w:vAlign w:val="center"/>
                </w:tcPr>
                <w:p w:rsidR="00237D07" w:rsidRPr="000A3B94" w:rsidRDefault="00237D07" w:rsidP="009B31D3">
                  <w:pPr>
                    <w:topLinePunct/>
                    <w:adjustRightInd w:val="0"/>
                    <w:snapToGrid w:val="0"/>
                    <w:jc w:val="center"/>
                    <w:rPr>
                      <w:kern w:val="0"/>
                      <w:sz w:val="21"/>
                      <w:szCs w:val="21"/>
                    </w:rPr>
                  </w:pPr>
                  <w:r>
                    <w:rPr>
                      <w:rFonts w:hint="eastAsia"/>
                      <w:kern w:val="0"/>
                      <w:sz w:val="21"/>
                      <w:szCs w:val="21"/>
                    </w:rPr>
                    <w:t>0.05</w:t>
                  </w:r>
                </w:p>
              </w:tc>
              <w:tc>
                <w:tcPr>
                  <w:tcW w:w="638" w:type="pct"/>
                  <w:tcBorders>
                    <w:top w:val="single" w:sz="8" w:space="0" w:color="auto"/>
                  </w:tcBorders>
                  <w:vAlign w:val="center"/>
                </w:tcPr>
                <w:p w:rsidR="00237D07" w:rsidRPr="000A3B94" w:rsidRDefault="00237D07" w:rsidP="009B31D3">
                  <w:pPr>
                    <w:topLinePunct/>
                    <w:adjustRightInd w:val="0"/>
                    <w:snapToGrid w:val="0"/>
                    <w:jc w:val="center"/>
                    <w:rPr>
                      <w:kern w:val="0"/>
                      <w:sz w:val="21"/>
                      <w:szCs w:val="21"/>
                    </w:rPr>
                  </w:pPr>
                  <w:r>
                    <w:rPr>
                      <w:rFonts w:hint="eastAsia"/>
                      <w:kern w:val="0"/>
                      <w:sz w:val="21"/>
                      <w:szCs w:val="21"/>
                    </w:rPr>
                    <w:t>冲床运行</w:t>
                  </w:r>
                </w:p>
              </w:tc>
              <w:tc>
                <w:tcPr>
                  <w:tcW w:w="318" w:type="pct"/>
                  <w:tcBorders>
                    <w:top w:val="single" w:sz="8" w:space="0" w:color="auto"/>
                  </w:tcBorders>
                  <w:vAlign w:val="center"/>
                </w:tcPr>
                <w:p w:rsidR="00237D07" w:rsidRPr="000A3B94" w:rsidRDefault="00237D07" w:rsidP="009B31D3">
                  <w:pPr>
                    <w:topLinePunct/>
                    <w:adjustRightInd w:val="0"/>
                    <w:snapToGrid w:val="0"/>
                    <w:jc w:val="center"/>
                    <w:rPr>
                      <w:kern w:val="0"/>
                      <w:sz w:val="21"/>
                      <w:szCs w:val="21"/>
                    </w:rPr>
                  </w:pPr>
                  <w:r w:rsidRPr="000A3B94">
                    <w:rPr>
                      <w:kern w:val="0"/>
                      <w:sz w:val="21"/>
                      <w:szCs w:val="21"/>
                    </w:rPr>
                    <w:t>液态</w:t>
                  </w:r>
                </w:p>
              </w:tc>
              <w:tc>
                <w:tcPr>
                  <w:tcW w:w="475" w:type="pct"/>
                  <w:tcBorders>
                    <w:top w:val="single" w:sz="8" w:space="0" w:color="auto"/>
                    <w:bottom w:val="single" w:sz="4" w:space="0" w:color="auto"/>
                  </w:tcBorders>
                  <w:vAlign w:val="center"/>
                </w:tcPr>
                <w:p w:rsidR="00237D07" w:rsidRPr="000A3B94" w:rsidRDefault="00237D07" w:rsidP="009B31D3">
                  <w:pPr>
                    <w:topLinePunct/>
                    <w:adjustRightInd w:val="0"/>
                    <w:snapToGrid w:val="0"/>
                    <w:jc w:val="center"/>
                    <w:rPr>
                      <w:kern w:val="0"/>
                      <w:sz w:val="21"/>
                      <w:szCs w:val="21"/>
                    </w:rPr>
                  </w:pPr>
                  <w:r w:rsidRPr="000A3B94">
                    <w:rPr>
                      <w:sz w:val="21"/>
                      <w:szCs w:val="21"/>
                    </w:rPr>
                    <w:t>T</w:t>
                  </w:r>
                  <w:r w:rsidRPr="000A3B94">
                    <w:rPr>
                      <w:sz w:val="21"/>
                      <w:szCs w:val="21"/>
                    </w:rPr>
                    <w:t>，</w:t>
                  </w:r>
                  <w:r w:rsidRPr="000A3B94">
                    <w:rPr>
                      <w:sz w:val="21"/>
                      <w:szCs w:val="21"/>
                    </w:rPr>
                    <w:t>I</w:t>
                  </w:r>
                </w:p>
              </w:tc>
              <w:tc>
                <w:tcPr>
                  <w:tcW w:w="693" w:type="pct"/>
                  <w:vMerge w:val="restart"/>
                  <w:tcBorders>
                    <w:top w:val="single" w:sz="8" w:space="0" w:color="auto"/>
                  </w:tcBorders>
                  <w:vAlign w:val="center"/>
                </w:tcPr>
                <w:p w:rsidR="00237D07" w:rsidRPr="000A3B94" w:rsidRDefault="00237D07" w:rsidP="009B31D3">
                  <w:pPr>
                    <w:topLinePunct/>
                    <w:adjustRightInd w:val="0"/>
                    <w:snapToGrid w:val="0"/>
                    <w:jc w:val="center"/>
                    <w:rPr>
                      <w:kern w:val="0"/>
                      <w:sz w:val="21"/>
                      <w:szCs w:val="21"/>
                    </w:rPr>
                  </w:pPr>
                  <w:r w:rsidRPr="000A3B94">
                    <w:rPr>
                      <w:kern w:val="0"/>
                      <w:sz w:val="21"/>
                      <w:szCs w:val="21"/>
                    </w:rPr>
                    <w:t>危废间暂存，有资质单位处置</w:t>
                  </w:r>
                  <w:r>
                    <w:rPr>
                      <w:rFonts w:hint="eastAsia"/>
                      <w:kern w:val="0"/>
                      <w:sz w:val="21"/>
                      <w:szCs w:val="21"/>
                    </w:rPr>
                    <w:t>。</w:t>
                  </w:r>
                </w:p>
              </w:tc>
            </w:tr>
            <w:tr w:rsidR="00237D07" w:rsidRPr="000A3B94" w:rsidTr="00237D07">
              <w:trPr>
                <w:trHeight w:val="397"/>
                <w:jc w:val="right"/>
              </w:trPr>
              <w:tc>
                <w:tcPr>
                  <w:tcW w:w="283" w:type="pct"/>
                  <w:tcBorders>
                    <w:top w:val="single" w:sz="4" w:space="0" w:color="auto"/>
                    <w:bottom w:val="single" w:sz="4" w:space="0" w:color="auto"/>
                  </w:tcBorders>
                  <w:vAlign w:val="center"/>
                </w:tcPr>
                <w:p w:rsidR="00237D07" w:rsidRPr="000A3B94" w:rsidRDefault="00237D07" w:rsidP="009B31D3">
                  <w:pPr>
                    <w:topLinePunct/>
                    <w:adjustRightInd w:val="0"/>
                    <w:snapToGrid w:val="0"/>
                    <w:jc w:val="center"/>
                    <w:rPr>
                      <w:kern w:val="0"/>
                      <w:sz w:val="21"/>
                      <w:szCs w:val="21"/>
                    </w:rPr>
                  </w:pPr>
                  <w:r w:rsidRPr="000A3B94">
                    <w:rPr>
                      <w:kern w:val="0"/>
                      <w:sz w:val="21"/>
                      <w:szCs w:val="21"/>
                    </w:rPr>
                    <w:t>2</w:t>
                  </w:r>
                </w:p>
              </w:tc>
              <w:tc>
                <w:tcPr>
                  <w:tcW w:w="584" w:type="pct"/>
                  <w:tcBorders>
                    <w:top w:val="single" w:sz="4" w:space="0" w:color="auto"/>
                    <w:bottom w:val="single" w:sz="4" w:space="0" w:color="auto"/>
                  </w:tcBorders>
                  <w:vAlign w:val="center"/>
                </w:tcPr>
                <w:p w:rsidR="00237D07" w:rsidRDefault="00237D07" w:rsidP="009B31D3">
                  <w:pPr>
                    <w:topLinePunct/>
                    <w:adjustRightInd w:val="0"/>
                    <w:snapToGrid w:val="0"/>
                    <w:jc w:val="center"/>
                    <w:rPr>
                      <w:color w:val="000000"/>
                      <w:sz w:val="21"/>
                      <w:szCs w:val="21"/>
                    </w:rPr>
                  </w:pPr>
                  <w:r>
                    <w:rPr>
                      <w:rFonts w:hint="eastAsia"/>
                      <w:color w:val="000000"/>
                      <w:sz w:val="21"/>
                      <w:szCs w:val="21"/>
                    </w:rPr>
                    <w:t>废活</w:t>
                  </w:r>
                </w:p>
                <w:p w:rsidR="00237D07" w:rsidRPr="000A3B94" w:rsidRDefault="00237D07" w:rsidP="009B31D3">
                  <w:pPr>
                    <w:topLinePunct/>
                    <w:adjustRightInd w:val="0"/>
                    <w:snapToGrid w:val="0"/>
                    <w:jc w:val="center"/>
                    <w:rPr>
                      <w:sz w:val="21"/>
                      <w:szCs w:val="21"/>
                    </w:rPr>
                  </w:pPr>
                  <w:r>
                    <w:rPr>
                      <w:rFonts w:hint="eastAsia"/>
                      <w:color w:val="000000"/>
                      <w:sz w:val="21"/>
                      <w:szCs w:val="21"/>
                    </w:rPr>
                    <w:t>性炭</w:t>
                  </w:r>
                </w:p>
              </w:tc>
              <w:tc>
                <w:tcPr>
                  <w:tcW w:w="734" w:type="pct"/>
                  <w:tcBorders>
                    <w:top w:val="single" w:sz="4" w:space="0" w:color="auto"/>
                    <w:bottom w:val="single" w:sz="4" w:space="0" w:color="auto"/>
                  </w:tcBorders>
                  <w:vAlign w:val="center"/>
                </w:tcPr>
                <w:p w:rsidR="00237D07" w:rsidRPr="0059642E" w:rsidRDefault="00237D07" w:rsidP="0059642E">
                  <w:pPr>
                    <w:topLinePunct/>
                    <w:adjustRightInd w:val="0"/>
                    <w:snapToGrid w:val="0"/>
                    <w:jc w:val="center"/>
                    <w:rPr>
                      <w:sz w:val="21"/>
                      <w:szCs w:val="21"/>
                      <w:lang w:val="zh-CN"/>
                    </w:rPr>
                  </w:pPr>
                  <w:r w:rsidRPr="0059642E">
                    <w:rPr>
                      <w:color w:val="000000"/>
                      <w:sz w:val="21"/>
                      <w:szCs w:val="21"/>
                    </w:rPr>
                    <w:t>HW</w:t>
                  </w:r>
                  <w:r w:rsidRPr="0059642E">
                    <w:rPr>
                      <w:rFonts w:hint="eastAsia"/>
                      <w:color w:val="000000"/>
                      <w:sz w:val="21"/>
                      <w:szCs w:val="21"/>
                    </w:rPr>
                    <w:t>49</w:t>
                  </w:r>
                  <w:r w:rsidRPr="0059642E">
                    <w:rPr>
                      <w:rFonts w:hint="eastAsia"/>
                      <w:color w:val="000000"/>
                      <w:sz w:val="21"/>
                      <w:szCs w:val="21"/>
                    </w:rPr>
                    <w:t>其他废物</w:t>
                  </w:r>
                </w:p>
              </w:tc>
              <w:tc>
                <w:tcPr>
                  <w:tcW w:w="717" w:type="pct"/>
                  <w:tcBorders>
                    <w:top w:val="single" w:sz="4" w:space="0" w:color="auto"/>
                    <w:bottom w:val="single" w:sz="4" w:space="0" w:color="auto"/>
                  </w:tcBorders>
                  <w:vAlign w:val="center"/>
                </w:tcPr>
                <w:p w:rsidR="00237D07" w:rsidRPr="0059642E" w:rsidRDefault="00237D07" w:rsidP="009B31D3">
                  <w:pPr>
                    <w:topLinePunct/>
                    <w:adjustRightInd w:val="0"/>
                    <w:snapToGrid w:val="0"/>
                    <w:jc w:val="center"/>
                    <w:rPr>
                      <w:sz w:val="21"/>
                      <w:szCs w:val="21"/>
                      <w:lang w:val="zh-CN"/>
                    </w:rPr>
                  </w:pPr>
                  <w:r w:rsidRPr="0059642E">
                    <w:rPr>
                      <w:color w:val="000000"/>
                      <w:sz w:val="21"/>
                      <w:szCs w:val="21"/>
                    </w:rPr>
                    <w:t>900-041-49</w:t>
                  </w:r>
                </w:p>
              </w:tc>
              <w:tc>
                <w:tcPr>
                  <w:tcW w:w="558" w:type="pct"/>
                  <w:tcBorders>
                    <w:top w:val="single" w:sz="4" w:space="0" w:color="auto"/>
                    <w:bottom w:val="single" w:sz="4" w:space="0" w:color="auto"/>
                  </w:tcBorders>
                  <w:vAlign w:val="center"/>
                </w:tcPr>
                <w:p w:rsidR="00237D07" w:rsidRPr="000A3B94" w:rsidRDefault="00BD0168" w:rsidP="009B31D3">
                  <w:pPr>
                    <w:topLinePunct/>
                    <w:adjustRightInd w:val="0"/>
                    <w:snapToGrid w:val="0"/>
                    <w:jc w:val="center"/>
                    <w:rPr>
                      <w:kern w:val="0"/>
                      <w:sz w:val="21"/>
                      <w:szCs w:val="21"/>
                    </w:rPr>
                  </w:pPr>
                  <w:r>
                    <w:rPr>
                      <w:rFonts w:hint="eastAsia"/>
                      <w:kern w:val="0"/>
                      <w:sz w:val="21"/>
                      <w:szCs w:val="21"/>
                    </w:rPr>
                    <w:t>1.5</w:t>
                  </w:r>
                </w:p>
              </w:tc>
              <w:tc>
                <w:tcPr>
                  <w:tcW w:w="638" w:type="pct"/>
                  <w:vMerge w:val="restart"/>
                  <w:vAlign w:val="center"/>
                </w:tcPr>
                <w:p w:rsidR="00237D07" w:rsidRPr="000A3B94" w:rsidRDefault="00237D07" w:rsidP="009B31D3">
                  <w:pPr>
                    <w:topLinePunct/>
                    <w:adjustRightInd w:val="0"/>
                    <w:snapToGrid w:val="0"/>
                    <w:jc w:val="center"/>
                    <w:rPr>
                      <w:sz w:val="21"/>
                      <w:szCs w:val="21"/>
                    </w:rPr>
                  </w:pPr>
                  <w:r>
                    <w:rPr>
                      <w:rFonts w:hint="eastAsia"/>
                      <w:sz w:val="21"/>
                      <w:szCs w:val="21"/>
                    </w:rPr>
                    <w:t>废气处理设施</w:t>
                  </w:r>
                </w:p>
              </w:tc>
              <w:tc>
                <w:tcPr>
                  <w:tcW w:w="318" w:type="pct"/>
                  <w:vMerge w:val="restart"/>
                  <w:vAlign w:val="center"/>
                </w:tcPr>
                <w:p w:rsidR="00237D07" w:rsidRPr="000A3B94" w:rsidRDefault="00237D07" w:rsidP="009B31D3">
                  <w:pPr>
                    <w:topLinePunct/>
                    <w:adjustRightInd w:val="0"/>
                    <w:snapToGrid w:val="0"/>
                    <w:jc w:val="center"/>
                    <w:rPr>
                      <w:kern w:val="0"/>
                      <w:sz w:val="21"/>
                      <w:szCs w:val="21"/>
                    </w:rPr>
                  </w:pPr>
                  <w:r>
                    <w:rPr>
                      <w:rFonts w:hint="eastAsia"/>
                      <w:kern w:val="0"/>
                      <w:sz w:val="21"/>
                      <w:szCs w:val="21"/>
                    </w:rPr>
                    <w:t>固态</w:t>
                  </w:r>
                </w:p>
              </w:tc>
              <w:tc>
                <w:tcPr>
                  <w:tcW w:w="475" w:type="pct"/>
                  <w:tcBorders>
                    <w:top w:val="single" w:sz="4" w:space="0" w:color="auto"/>
                    <w:bottom w:val="single" w:sz="4" w:space="0" w:color="auto"/>
                  </w:tcBorders>
                  <w:vAlign w:val="center"/>
                </w:tcPr>
                <w:p w:rsidR="00237D07" w:rsidRPr="000A3B94" w:rsidRDefault="00237D07" w:rsidP="009B31D3">
                  <w:pPr>
                    <w:topLinePunct/>
                    <w:adjustRightInd w:val="0"/>
                    <w:snapToGrid w:val="0"/>
                    <w:jc w:val="center"/>
                    <w:rPr>
                      <w:sz w:val="21"/>
                      <w:szCs w:val="21"/>
                    </w:rPr>
                  </w:pPr>
                  <w:r w:rsidRPr="0059642E">
                    <w:rPr>
                      <w:sz w:val="21"/>
                      <w:szCs w:val="21"/>
                    </w:rPr>
                    <w:t>T/In</w:t>
                  </w:r>
                </w:p>
              </w:tc>
              <w:tc>
                <w:tcPr>
                  <w:tcW w:w="693" w:type="pct"/>
                  <w:vMerge/>
                  <w:vAlign w:val="center"/>
                </w:tcPr>
                <w:p w:rsidR="00237D07" w:rsidRPr="000A3B94" w:rsidRDefault="00237D07" w:rsidP="009B31D3">
                  <w:pPr>
                    <w:topLinePunct/>
                    <w:adjustRightInd w:val="0"/>
                    <w:snapToGrid w:val="0"/>
                    <w:jc w:val="center"/>
                    <w:rPr>
                      <w:kern w:val="0"/>
                      <w:sz w:val="21"/>
                      <w:szCs w:val="21"/>
                    </w:rPr>
                  </w:pPr>
                </w:p>
              </w:tc>
            </w:tr>
            <w:tr w:rsidR="00237D07" w:rsidRPr="000A3B94" w:rsidTr="00AE4292">
              <w:trPr>
                <w:trHeight w:val="397"/>
                <w:jc w:val="right"/>
              </w:trPr>
              <w:tc>
                <w:tcPr>
                  <w:tcW w:w="283" w:type="pct"/>
                  <w:tcBorders>
                    <w:top w:val="single" w:sz="4" w:space="0" w:color="auto"/>
                    <w:bottom w:val="single" w:sz="8" w:space="0" w:color="auto"/>
                  </w:tcBorders>
                  <w:vAlign w:val="center"/>
                </w:tcPr>
                <w:p w:rsidR="00237D07" w:rsidRPr="000A3B94" w:rsidRDefault="00237D07" w:rsidP="009B31D3">
                  <w:pPr>
                    <w:topLinePunct/>
                    <w:adjustRightInd w:val="0"/>
                    <w:snapToGrid w:val="0"/>
                    <w:jc w:val="center"/>
                    <w:rPr>
                      <w:kern w:val="0"/>
                      <w:sz w:val="21"/>
                      <w:szCs w:val="21"/>
                    </w:rPr>
                  </w:pPr>
                  <w:r>
                    <w:rPr>
                      <w:rFonts w:hint="eastAsia"/>
                      <w:kern w:val="0"/>
                      <w:sz w:val="21"/>
                      <w:szCs w:val="21"/>
                    </w:rPr>
                    <w:t>3</w:t>
                  </w:r>
                </w:p>
              </w:tc>
              <w:tc>
                <w:tcPr>
                  <w:tcW w:w="584" w:type="pct"/>
                  <w:tcBorders>
                    <w:top w:val="single" w:sz="4" w:space="0" w:color="auto"/>
                    <w:bottom w:val="single" w:sz="8" w:space="0" w:color="auto"/>
                  </w:tcBorders>
                  <w:vAlign w:val="center"/>
                </w:tcPr>
                <w:p w:rsidR="00237D07" w:rsidRDefault="00237D07" w:rsidP="009B31D3">
                  <w:pPr>
                    <w:topLinePunct/>
                    <w:adjustRightInd w:val="0"/>
                    <w:snapToGrid w:val="0"/>
                    <w:jc w:val="center"/>
                    <w:rPr>
                      <w:color w:val="000000"/>
                      <w:sz w:val="21"/>
                      <w:szCs w:val="21"/>
                    </w:rPr>
                  </w:pPr>
                  <w:r>
                    <w:rPr>
                      <w:rFonts w:hint="eastAsia"/>
                      <w:color w:val="000000"/>
                      <w:sz w:val="21"/>
                      <w:szCs w:val="21"/>
                    </w:rPr>
                    <w:t>废</w:t>
                  </w:r>
                  <w:r>
                    <w:rPr>
                      <w:rFonts w:hint="eastAsia"/>
                      <w:color w:val="000000"/>
                      <w:sz w:val="21"/>
                      <w:szCs w:val="21"/>
                    </w:rPr>
                    <w:t>UV</w:t>
                  </w:r>
                </w:p>
                <w:p w:rsidR="00237D07" w:rsidRDefault="00237D07" w:rsidP="009B31D3">
                  <w:pPr>
                    <w:topLinePunct/>
                    <w:adjustRightInd w:val="0"/>
                    <w:snapToGrid w:val="0"/>
                    <w:jc w:val="center"/>
                    <w:rPr>
                      <w:color w:val="000000"/>
                      <w:sz w:val="21"/>
                      <w:szCs w:val="21"/>
                    </w:rPr>
                  </w:pPr>
                  <w:r>
                    <w:rPr>
                      <w:rFonts w:hint="eastAsia"/>
                      <w:color w:val="000000"/>
                      <w:sz w:val="21"/>
                      <w:szCs w:val="21"/>
                    </w:rPr>
                    <w:t>灯管</w:t>
                  </w:r>
                </w:p>
              </w:tc>
              <w:tc>
                <w:tcPr>
                  <w:tcW w:w="734" w:type="pct"/>
                  <w:tcBorders>
                    <w:top w:val="single" w:sz="4" w:space="0" w:color="auto"/>
                    <w:bottom w:val="single" w:sz="8" w:space="0" w:color="auto"/>
                  </w:tcBorders>
                  <w:vAlign w:val="center"/>
                </w:tcPr>
                <w:p w:rsidR="00237D07" w:rsidRPr="0059642E" w:rsidRDefault="00237D07" w:rsidP="00237D07">
                  <w:pPr>
                    <w:topLinePunct/>
                    <w:adjustRightInd w:val="0"/>
                    <w:snapToGrid w:val="0"/>
                    <w:jc w:val="center"/>
                    <w:rPr>
                      <w:color w:val="000000"/>
                      <w:sz w:val="21"/>
                      <w:szCs w:val="21"/>
                    </w:rPr>
                  </w:pPr>
                  <w:r w:rsidRPr="0059642E">
                    <w:rPr>
                      <w:color w:val="000000"/>
                      <w:sz w:val="21"/>
                      <w:szCs w:val="21"/>
                    </w:rPr>
                    <w:t>HW</w:t>
                  </w:r>
                  <w:r>
                    <w:rPr>
                      <w:rFonts w:hint="eastAsia"/>
                      <w:color w:val="000000"/>
                      <w:sz w:val="21"/>
                      <w:szCs w:val="21"/>
                    </w:rPr>
                    <w:t>29</w:t>
                  </w:r>
                  <w:r>
                    <w:rPr>
                      <w:rFonts w:hint="eastAsia"/>
                      <w:color w:val="000000"/>
                      <w:sz w:val="21"/>
                      <w:szCs w:val="21"/>
                    </w:rPr>
                    <w:t>含汞废物</w:t>
                  </w:r>
                </w:p>
              </w:tc>
              <w:tc>
                <w:tcPr>
                  <w:tcW w:w="717" w:type="pct"/>
                  <w:tcBorders>
                    <w:top w:val="single" w:sz="4" w:space="0" w:color="auto"/>
                    <w:bottom w:val="single" w:sz="8" w:space="0" w:color="auto"/>
                  </w:tcBorders>
                  <w:vAlign w:val="center"/>
                </w:tcPr>
                <w:p w:rsidR="00237D07" w:rsidRPr="0059642E" w:rsidRDefault="00237D07" w:rsidP="009B31D3">
                  <w:pPr>
                    <w:topLinePunct/>
                    <w:adjustRightInd w:val="0"/>
                    <w:snapToGrid w:val="0"/>
                    <w:jc w:val="center"/>
                    <w:rPr>
                      <w:color w:val="000000"/>
                      <w:sz w:val="21"/>
                      <w:szCs w:val="21"/>
                    </w:rPr>
                  </w:pPr>
                  <w:r>
                    <w:rPr>
                      <w:rFonts w:hint="eastAsia"/>
                      <w:color w:val="000000"/>
                      <w:sz w:val="21"/>
                      <w:szCs w:val="21"/>
                    </w:rPr>
                    <w:t>900-023-29</w:t>
                  </w:r>
                </w:p>
              </w:tc>
              <w:tc>
                <w:tcPr>
                  <w:tcW w:w="558" w:type="pct"/>
                  <w:tcBorders>
                    <w:top w:val="single" w:sz="4" w:space="0" w:color="auto"/>
                    <w:bottom w:val="single" w:sz="8" w:space="0" w:color="auto"/>
                  </w:tcBorders>
                  <w:vAlign w:val="center"/>
                </w:tcPr>
                <w:p w:rsidR="00237D07" w:rsidRDefault="00237D07" w:rsidP="009B31D3">
                  <w:pPr>
                    <w:topLinePunct/>
                    <w:adjustRightInd w:val="0"/>
                    <w:snapToGrid w:val="0"/>
                    <w:jc w:val="center"/>
                    <w:rPr>
                      <w:kern w:val="0"/>
                      <w:sz w:val="21"/>
                      <w:szCs w:val="21"/>
                    </w:rPr>
                  </w:pPr>
                  <w:r>
                    <w:rPr>
                      <w:rFonts w:hint="eastAsia"/>
                      <w:kern w:val="0"/>
                      <w:sz w:val="21"/>
                      <w:szCs w:val="21"/>
                    </w:rPr>
                    <w:t>10</w:t>
                  </w:r>
                  <w:r>
                    <w:rPr>
                      <w:rFonts w:hint="eastAsia"/>
                      <w:kern w:val="0"/>
                      <w:sz w:val="21"/>
                      <w:szCs w:val="21"/>
                    </w:rPr>
                    <w:t>根</w:t>
                  </w:r>
                  <w:r>
                    <w:rPr>
                      <w:rFonts w:hint="eastAsia"/>
                      <w:kern w:val="0"/>
                      <w:sz w:val="21"/>
                      <w:szCs w:val="21"/>
                    </w:rPr>
                    <w:t>/</w:t>
                  </w:r>
                  <w:r>
                    <w:rPr>
                      <w:rFonts w:hint="eastAsia"/>
                      <w:kern w:val="0"/>
                      <w:sz w:val="21"/>
                      <w:szCs w:val="21"/>
                    </w:rPr>
                    <w:t>年</w:t>
                  </w:r>
                </w:p>
              </w:tc>
              <w:tc>
                <w:tcPr>
                  <w:tcW w:w="638" w:type="pct"/>
                  <w:vMerge/>
                  <w:tcBorders>
                    <w:bottom w:val="single" w:sz="8" w:space="0" w:color="auto"/>
                  </w:tcBorders>
                  <w:vAlign w:val="center"/>
                </w:tcPr>
                <w:p w:rsidR="00237D07" w:rsidRDefault="00237D07" w:rsidP="009B31D3">
                  <w:pPr>
                    <w:topLinePunct/>
                    <w:adjustRightInd w:val="0"/>
                    <w:snapToGrid w:val="0"/>
                    <w:jc w:val="center"/>
                    <w:rPr>
                      <w:sz w:val="21"/>
                      <w:szCs w:val="21"/>
                    </w:rPr>
                  </w:pPr>
                </w:p>
              </w:tc>
              <w:tc>
                <w:tcPr>
                  <w:tcW w:w="318" w:type="pct"/>
                  <w:vMerge/>
                  <w:tcBorders>
                    <w:bottom w:val="single" w:sz="8" w:space="0" w:color="auto"/>
                  </w:tcBorders>
                  <w:vAlign w:val="center"/>
                </w:tcPr>
                <w:p w:rsidR="00237D07" w:rsidRDefault="00237D07" w:rsidP="009B31D3">
                  <w:pPr>
                    <w:topLinePunct/>
                    <w:adjustRightInd w:val="0"/>
                    <w:snapToGrid w:val="0"/>
                    <w:jc w:val="center"/>
                    <w:rPr>
                      <w:kern w:val="0"/>
                      <w:sz w:val="21"/>
                      <w:szCs w:val="21"/>
                    </w:rPr>
                  </w:pPr>
                </w:p>
              </w:tc>
              <w:tc>
                <w:tcPr>
                  <w:tcW w:w="475" w:type="pct"/>
                  <w:tcBorders>
                    <w:top w:val="single" w:sz="4" w:space="0" w:color="auto"/>
                    <w:bottom w:val="single" w:sz="8" w:space="0" w:color="auto"/>
                  </w:tcBorders>
                  <w:vAlign w:val="center"/>
                </w:tcPr>
                <w:p w:rsidR="00237D07" w:rsidRPr="0059642E" w:rsidRDefault="00237D07" w:rsidP="009B31D3">
                  <w:pPr>
                    <w:topLinePunct/>
                    <w:adjustRightInd w:val="0"/>
                    <w:snapToGrid w:val="0"/>
                    <w:jc w:val="center"/>
                    <w:rPr>
                      <w:sz w:val="21"/>
                      <w:szCs w:val="21"/>
                    </w:rPr>
                  </w:pPr>
                  <w:r w:rsidRPr="000A3B94">
                    <w:rPr>
                      <w:sz w:val="21"/>
                      <w:szCs w:val="21"/>
                    </w:rPr>
                    <w:t>T</w:t>
                  </w:r>
                </w:p>
              </w:tc>
              <w:tc>
                <w:tcPr>
                  <w:tcW w:w="693" w:type="pct"/>
                  <w:vMerge/>
                  <w:tcBorders>
                    <w:bottom w:val="single" w:sz="8" w:space="0" w:color="auto"/>
                  </w:tcBorders>
                  <w:vAlign w:val="center"/>
                </w:tcPr>
                <w:p w:rsidR="00237D07" w:rsidRPr="000A3B94" w:rsidRDefault="00237D07" w:rsidP="009B31D3">
                  <w:pPr>
                    <w:topLinePunct/>
                    <w:adjustRightInd w:val="0"/>
                    <w:snapToGrid w:val="0"/>
                    <w:jc w:val="center"/>
                    <w:rPr>
                      <w:kern w:val="0"/>
                      <w:sz w:val="21"/>
                      <w:szCs w:val="21"/>
                    </w:rPr>
                  </w:pPr>
                </w:p>
              </w:tc>
            </w:tr>
          </w:tbl>
          <w:p w:rsidR="0059642E" w:rsidRPr="000A3B94" w:rsidRDefault="0059642E" w:rsidP="0059642E">
            <w:pPr>
              <w:pStyle w:val="TableParagraph"/>
              <w:spacing w:line="440" w:lineRule="exact"/>
              <w:ind w:right="91" w:firstLineChars="200" w:firstLine="480"/>
              <w:jc w:val="both"/>
              <w:rPr>
                <w:rFonts w:ascii="Times New Roman" w:hAnsi="Times New Roman" w:cs="Times New Roman"/>
                <w:sz w:val="24"/>
                <w:szCs w:val="24"/>
              </w:rPr>
            </w:pPr>
            <w:r w:rsidRPr="000A3B94">
              <w:rPr>
                <w:rFonts w:ascii="Times New Roman" w:hAnsi="Times New Roman" w:cs="Times New Roman"/>
                <w:bCs/>
                <w:sz w:val="24"/>
                <w:szCs w:val="24"/>
              </w:rPr>
              <w:t>评价要求：在车间内建设一座</w:t>
            </w:r>
            <w:r w:rsidRPr="000A3B94">
              <w:rPr>
                <w:rFonts w:ascii="Times New Roman" w:hAnsi="Times New Roman" w:cs="Times New Roman"/>
                <w:bCs/>
                <w:sz w:val="24"/>
                <w:szCs w:val="24"/>
              </w:rPr>
              <w:t>10m</w:t>
            </w:r>
            <w:r w:rsidRPr="000A3B94">
              <w:rPr>
                <w:rFonts w:ascii="Times New Roman" w:hAnsi="Times New Roman" w:cs="Times New Roman"/>
                <w:bCs/>
                <w:sz w:val="24"/>
                <w:szCs w:val="24"/>
                <w:vertAlign w:val="superscript"/>
              </w:rPr>
              <w:t>2</w:t>
            </w:r>
            <w:r w:rsidRPr="000A3B94">
              <w:rPr>
                <w:rFonts w:ascii="Times New Roman" w:hAnsi="Times New Roman" w:cs="Times New Roman"/>
                <w:bCs/>
                <w:sz w:val="24"/>
                <w:szCs w:val="24"/>
              </w:rPr>
              <w:t>危废暂存间，将</w:t>
            </w:r>
            <w:r w:rsidRPr="000A3B94">
              <w:rPr>
                <w:rFonts w:ascii="Times New Roman" w:hAnsi="Times New Roman" w:cs="Times New Roman"/>
                <w:color w:val="000000"/>
                <w:sz w:val="24"/>
                <w:szCs w:val="24"/>
              </w:rPr>
              <w:t>产生的废</w:t>
            </w:r>
            <w:r>
              <w:rPr>
                <w:rFonts w:ascii="Times New Roman" w:hAnsi="Times New Roman" w:cs="Times New Roman" w:hint="eastAsia"/>
                <w:color w:val="000000"/>
                <w:sz w:val="24"/>
                <w:szCs w:val="24"/>
              </w:rPr>
              <w:t>活性炭</w:t>
            </w:r>
            <w:r w:rsidRPr="000A3B94">
              <w:rPr>
                <w:rFonts w:ascii="Times New Roman" w:hAnsi="Times New Roman" w:cs="Times New Roman"/>
                <w:color w:val="000000"/>
                <w:sz w:val="24"/>
                <w:szCs w:val="24"/>
              </w:rPr>
              <w:t>、</w:t>
            </w:r>
            <w:r w:rsidR="00237D07">
              <w:rPr>
                <w:rFonts w:ascii="Times New Roman" w:hAnsi="Times New Roman" w:cs="Times New Roman" w:hint="eastAsia"/>
                <w:color w:val="000000"/>
                <w:sz w:val="24"/>
                <w:szCs w:val="24"/>
              </w:rPr>
              <w:t>废</w:t>
            </w:r>
            <w:r w:rsidR="00237D07">
              <w:rPr>
                <w:rFonts w:ascii="Times New Roman" w:hAnsi="Times New Roman" w:cs="Times New Roman" w:hint="eastAsia"/>
                <w:color w:val="000000"/>
                <w:sz w:val="24"/>
                <w:szCs w:val="24"/>
              </w:rPr>
              <w:t>UV</w:t>
            </w:r>
            <w:r w:rsidR="00237D07">
              <w:rPr>
                <w:rFonts w:ascii="Times New Roman" w:hAnsi="Times New Roman" w:cs="Times New Roman" w:hint="eastAsia"/>
                <w:color w:val="000000"/>
                <w:sz w:val="24"/>
                <w:szCs w:val="24"/>
              </w:rPr>
              <w:t>灯管、</w:t>
            </w:r>
            <w:r w:rsidRPr="000A3B94">
              <w:rPr>
                <w:rFonts w:ascii="Times New Roman" w:hAnsi="Times New Roman" w:cs="Times New Roman"/>
                <w:color w:val="000000"/>
                <w:sz w:val="24"/>
                <w:szCs w:val="24"/>
              </w:rPr>
              <w:t>废液压油</w:t>
            </w:r>
            <w:r w:rsidRPr="000A3B94">
              <w:rPr>
                <w:rFonts w:ascii="Times New Roman" w:hAnsi="Times New Roman" w:cs="Times New Roman"/>
                <w:bCs/>
                <w:sz w:val="24"/>
                <w:szCs w:val="24"/>
              </w:rPr>
              <w:t>暂存于危废暂存间内</w:t>
            </w:r>
            <w:r w:rsidRPr="000A3B94">
              <w:rPr>
                <w:rFonts w:ascii="Times New Roman" w:hAnsi="Times New Roman" w:cs="Times New Roman"/>
                <w:spacing w:val="-1"/>
                <w:sz w:val="24"/>
                <w:szCs w:val="24"/>
              </w:rPr>
              <w:t>，</w:t>
            </w:r>
            <w:r w:rsidRPr="000A3B94">
              <w:rPr>
                <w:rFonts w:ascii="Times New Roman" w:hAnsi="Times New Roman" w:cs="Times New Roman"/>
                <w:bCs/>
                <w:sz w:val="24"/>
                <w:szCs w:val="24"/>
              </w:rPr>
              <w:t>定期交由有资质单位处置，危废暂存间满足</w:t>
            </w:r>
            <w:r w:rsidRPr="000A3B94">
              <w:rPr>
                <w:rFonts w:ascii="Times New Roman" w:hAnsi="Times New Roman" w:cs="Times New Roman"/>
                <w:sz w:val="24"/>
                <w:szCs w:val="24"/>
              </w:rPr>
              <w:t>《危险废物贮存污染控制标准》（</w:t>
            </w:r>
            <w:r w:rsidRPr="000A3B94">
              <w:rPr>
                <w:rFonts w:ascii="Times New Roman" w:hAnsi="Times New Roman" w:cs="Times New Roman"/>
                <w:sz w:val="24"/>
                <w:szCs w:val="24"/>
              </w:rPr>
              <w:t>GB18597-2001</w:t>
            </w:r>
            <w:r w:rsidRPr="000A3B94">
              <w:rPr>
                <w:rFonts w:ascii="Times New Roman" w:hAnsi="Times New Roman" w:cs="Times New Roman"/>
                <w:sz w:val="24"/>
                <w:szCs w:val="24"/>
              </w:rPr>
              <w:t>）及其</w:t>
            </w:r>
            <w:r w:rsidRPr="000A3B94">
              <w:rPr>
                <w:rFonts w:ascii="Times New Roman" w:hAnsi="Times New Roman" w:cs="Times New Roman"/>
                <w:sz w:val="24"/>
                <w:szCs w:val="24"/>
              </w:rPr>
              <w:t>2013</w:t>
            </w:r>
            <w:r w:rsidRPr="000A3B94">
              <w:rPr>
                <w:rFonts w:ascii="Times New Roman" w:hAnsi="Times New Roman" w:cs="Times New Roman"/>
                <w:sz w:val="24"/>
                <w:szCs w:val="24"/>
              </w:rPr>
              <w:t>年修改单要求。</w:t>
            </w:r>
          </w:p>
          <w:p w:rsidR="0059642E" w:rsidRPr="000A3B94" w:rsidRDefault="0059642E" w:rsidP="0059642E">
            <w:pPr>
              <w:spacing w:line="440" w:lineRule="exact"/>
              <w:ind w:firstLineChars="200" w:firstLine="480"/>
              <w:rPr>
                <w:sz w:val="24"/>
                <w:szCs w:val="24"/>
              </w:rPr>
            </w:pPr>
            <w:r w:rsidRPr="000A3B94">
              <w:rPr>
                <w:sz w:val="24"/>
                <w:szCs w:val="24"/>
              </w:rPr>
              <w:lastRenderedPageBreak/>
              <w:t>评价提出以下措施：</w:t>
            </w:r>
          </w:p>
          <w:p w:rsidR="0059642E" w:rsidRPr="000A3B94" w:rsidRDefault="001C2B07" w:rsidP="0059642E">
            <w:pPr>
              <w:spacing w:line="440" w:lineRule="exact"/>
              <w:ind w:firstLineChars="200" w:firstLine="480"/>
              <w:rPr>
                <w:sz w:val="24"/>
                <w:szCs w:val="24"/>
              </w:rPr>
            </w:pPr>
            <w:r w:rsidRPr="000A3B94">
              <w:rPr>
                <w:sz w:val="24"/>
                <w:szCs w:val="24"/>
              </w:rPr>
              <w:fldChar w:fldCharType="begin"/>
            </w:r>
            <w:r w:rsidR="0059642E" w:rsidRPr="000A3B94">
              <w:rPr>
                <w:sz w:val="24"/>
                <w:szCs w:val="24"/>
              </w:rPr>
              <w:instrText xml:space="preserve"> = 1 \* GB3 </w:instrText>
            </w:r>
            <w:r w:rsidRPr="000A3B94">
              <w:rPr>
                <w:sz w:val="24"/>
                <w:szCs w:val="24"/>
              </w:rPr>
              <w:fldChar w:fldCharType="separate"/>
            </w:r>
            <w:r w:rsidR="0059642E" w:rsidRPr="000A3B94">
              <w:rPr>
                <w:rFonts w:ascii="宋体" w:hAnsi="宋体" w:cs="宋体" w:hint="eastAsia"/>
                <w:noProof/>
                <w:sz w:val="24"/>
                <w:szCs w:val="24"/>
              </w:rPr>
              <w:t>①</w:t>
            </w:r>
            <w:r w:rsidRPr="000A3B94">
              <w:rPr>
                <w:sz w:val="24"/>
                <w:szCs w:val="24"/>
              </w:rPr>
              <w:fldChar w:fldCharType="end"/>
            </w:r>
            <w:r w:rsidR="0059642E" w:rsidRPr="000A3B94">
              <w:rPr>
                <w:sz w:val="24"/>
                <w:szCs w:val="24"/>
              </w:rPr>
              <w:t>一般固废与危险废物的临时堆场的地面均应进行硬化，应有防渗漏、防风、防晒、防雨淋设施。危险废物临时堆场还应建有堵截泄漏的裙脚，地面与裙脚要用坚固防渗的材料建造，堆场内的地面应耐腐蚀、无裂隙，设专人看管。</w:t>
            </w:r>
          </w:p>
          <w:p w:rsidR="0059642E" w:rsidRPr="000A3B94" w:rsidRDefault="001C2B07" w:rsidP="0059642E">
            <w:pPr>
              <w:spacing w:line="440" w:lineRule="exact"/>
              <w:ind w:firstLineChars="200" w:firstLine="480"/>
              <w:rPr>
                <w:sz w:val="24"/>
                <w:szCs w:val="24"/>
              </w:rPr>
            </w:pPr>
            <w:r w:rsidRPr="000A3B94">
              <w:rPr>
                <w:sz w:val="24"/>
                <w:szCs w:val="24"/>
              </w:rPr>
              <w:fldChar w:fldCharType="begin"/>
            </w:r>
            <w:r w:rsidR="0059642E" w:rsidRPr="000A3B94">
              <w:rPr>
                <w:sz w:val="24"/>
                <w:szCs w:val="24"/>
              </w:rPr>
              <w:instrText xml:space="preserve"> = 2 \* GB3 </w:instrText>
            </w:r>
            <w:r w:rsidRPr="000A3B94">
              <w:rPr>
                <w:sz w:val="24"/>
                <w:szCs w:val="24"/>
              </w:rPr>
              <w:fldChar w:fldCharType="separate"/>
            </w:r>
            <w:r w:rsidR="0059642E" w:rsidRPr="000A3B94">
              <w:rPr>
                <w:rFonts w:ascii="宋体" w:hAnsi="宋体" w:cs="宋体" w:hint="eastAsia"/>
                <w:noProof/>
                <w:sz w:val="24"/>
                <w:szCs w:val="24"/>
              </w:rPr>
              <w:t>②</w:t>
            </w:r>
            <w:r w:rsidRPr="000A3B94">
              <w:rPr>
                <w:sz w:val="24"/>
                <w:szCs w:val="24"/>
              </w:rPr>
              <w:fldChar w:fldCharType="end"/>
            </w:r>
            <w:r w:rsidR="0059642E" w:rsidRPr="000A3B94">
              <w:rPr>
                <w:sz w:val="24"/>
                <w:szCs w:val="24"/>
              </w:rPr>
              <w:t>危险废物容器内</w:t>
            </w:r>
            <w:r w:rsidR="0059642E">
              <w:rPr>
                <w:rFonts w:hint="eastAsia"/>
                <w:sz w:val="24"/>
                <w:szCs w:val="24"/>
              </w:rPr>
              <w:t>不宜盛装过满，防止溢出</w:t>
            </w:r>
            <w:r w:rsidR="0059642E" w:rsidRPr="000A3B94">
              <w:rPr>
                <w:sz w:val="24"/>
                <w:szCs w:val="24"/>
              </w:rPr>
              <w:t>。</w:t>
            </w:r>
          </w:p>
          <w:p w:rsidR="0059642E" w:rsidRPr="000A3B94" w:rsidRDefault="001C2B07" w:rsidP="0059642E">
            <w:pPr>
              <w:spacing w:line="440" w:lineRule="exact"/>
              <w:ind w:firstLineChars="200" w:firstLine="480"/>
              <w:rPr>
                <w:sz w:val="24"/>
                <w:szCs w:val="24"/>
              </w:rPr>
            </w:pPr>
            <w:r w:rsidRPr="000A3B94">
              <w:rPr>
                <w:sz w:val="24"/>
                <w:szCs w:val="24"/>
              </w:rPr>
              <w:fldChar w:fldCharType="begin"/>
            </w:r>
            <w:r w:rsidR="0059642E" w:rsidRPr="000A3B94">
              <w:rPr>
                <w:sz w:val="24"/>
                <w:szCs w:val="24"/>
              </w:rPr>
              <w:instrText xml:space="preserve"> = 3 \* GB3 </w:instrText>
            </w:r>
            <w:r w:rsidRPr="000A3B94">
              <w:rPr>
                <w:sz w:val="24"/>
                <w:szCs w:val="24"/>
              </w:rPr>
              <w:fldChar w:fldCharType="separate"/>
            </w:r>
            <w:r w:rsidR="0059642E" w:rsidRPr="000A3B94">
              <w:rPr>
                <w:rFonts w:ascii="宋体" w:hAnsi="宋体" w:cs="宋体" w:hint="eastAsia"/>
                <w:noProof/>
                <w:sz w:val="24"/>
                <w:szCs w:val="24"/>
              </w:rPr>
              <w:t>③</w:t>
            </w:r>
            <w:r w:rsidRPr="000A3B94">
              <w:rPr>
                <w:sz w:val="24"/>
                <w:szCs w:val="24"/>
              </w:rPr>
              <w:fldChar w:fldCharType="end"/>
            </w:r>
            <w:r w:rsidR="0059642E" w:rsidRPr="000A3B94">
              <w:rPr>
                <w:sz w:val="24"/>
                <w:szCs w:val="24"/>
              </w:rPr>
              <w:t>各种盛装废物的容器必须完好无损，各个危险废物容器外侧须标明危险废物的名称，存入时间、重量、成分、特性以及发生泄漏、扩散污染事故时的应急措施和补救方法。</w:t>
            </w:r>
          </w:p>
          <w:p w:rsidR="0059642E" w:rsidRPr="000A3B94" w:rsidRDefault="001C2B07" w:rsidP="0059642E">
            <w:pPr>
              <w:spacing w:line="440" w:lineRule="exact"/>
              <w:ind w:firstLineChars="200" w:firstLine="480"/>
              <w:rPr>
                <w:sz w:val="24"/>
                <w:szCs w:val="24"/>
              </w:rPr>
            </w:pPr>
            <w:r w:rsidRPr="000A3B94">
              <w:rPr>
                <w:sz w:val="24"/>
                <w:szCs w:val="24"/>
              </w:rPr>
              <w:fldChar w:fldCharType="begin"/>
            </w:r>
            <w:r w:rsidR="0059642E" w:rsidRPr="000A3B94">
              <w:rPr>
                <w:sz w:val="24"/>
                <w:szCs w:val="24"/>
              </w:rPr>
              <w:instrText xml:space="preserve"> = 4 \* GB3 </w:instrText>
            </w:r>
            <w:r w:rsidRPr="000A3B94">
              <w:rPr>
                <w:sz w:val="24"/>
                <w:szCs w:val="24"/>
              </w:rPr>
              <w:fldChar w:fldCharType="separate"/>
            </w:r>
            <w:r w:rsidR="0059642E" w:rsidRPr="000A3B94">
              <w:rPr>
                <w:rFonts w:ascii="宋体" w:hAnsi="宋体" w:cs="宋体" w:hint="eastAsia"/>
                <w:noProof/>
                <w:sz w:val="24"/>
                <w:szCs w:val="24"/>
              </w:rPr>
              <w:t>④</w:t>
            </w:r>
            <w:r w:rsidRPr="000A3B94">
              <w:rPr>
                <w:sz w:val="24"/>
                <w:szCs w:val="24"/>
              </w:rPr>
              <w:fldChar w:fldCharType="end"/>
            </w:r>
            <w:r w:rsidR="0059642E" w:rsidRPr="000A3B94">
              <w:rPr>
                <w:sz w:val="24"/>
                <w:szCs w:val="24"/>
              </w:rPr>
              <w:t>危险废物暂存间应设立危险废物标志。形状：等边三角形，边长</w:t>
            </w:r>
            <w:r w:rsidR="0059642E" w:rsidRPr="000A3B94">
              <w:rPr>
                <w:sz w:val="24"/>
                <w:szCs w:val="24"/>
              </w:rPr>
              <w:t>40cm</w:t>
            </w:r>
            <w:r w:rsidR="0059642E" w:rsidRPr="000A3B94">
              <w:rPr>
                <w:sz w:val="24"/>
                <w:szCs w:val="24"/>
              </w:rPr>
              <w:t>；颜色：背景为黄色，图形为黑色；警告标志外檐</w:t>
            </w:r>
            <w:r w:rsidR="0059642E" w:rsidRPr="000A3B94">
              <w:rPr>
                <w:sz w:val="24"/>
                <w:szCs w:val="24"/>
              </w:rPr>
              <w:t>2.5cm</w:t>
            </w:r>
            <w:r w:rsidR="0059642E" w:rsidRPr="000A3B94">
              <w:rPr>
                <w:sz w:val="24"/>
                <w:szCs w:val="24"/>
              </w:rPr>
              <w:t>，材料应坚固、耐用、抗风化、抗淋蚀，如出现掉色、破损等情况应及时更换。</w:t>
            </w:r>
          </w:p>
          <w:p w:rsidR="0059642E" w:rsidRPr="00487D77" w:rsidRDefault="001C2B07" w:rsidP="0059642E">
            <w:pPr>
              <w:spacing w:line="440" w:lineRule="exact"/>
              <w:ind w:firstLineChars="200" w:firstLine="480"/>
              <w:rPr>
                <w:sz w:val="24"/>
                <w:szCs w:val="24"/>
              </w:rPr>
            </w:pPr>
            <w:r w:rsidRPr="000A3B94">
              <w:rPr>
                <w:sz w:val="24"/>
                <w:szCs w:val="24"/>
              </w:rPr>
              <w:fldChar w:fldCharType="begin"/>
            </w:r>
            <w:r w:rsidR="0059642E" w:rsidRPr="000A3B94">
              <w:rPr>
                <w:sz w:val="24"/>
                <w:szCs w:val="24"/>
              </w:rPr>
              <w:instrText xml:space="preserve"> = 5 \* GB3 </w:instrText>
            </w:r>
            <w:r w:rsidRPr="000A3B94">
              <w:rPr>
                <w:sz w:val="24"/>
                <w:szCs w:val="24"/>
              </w:rPr>
              <w:fldChar w:fldCharType="separate"/>
            </w:r>
            <w:r w:rsidR="0059642E" w:rsidRPr="000A3B94">
              <w:rPr>
                <w:rFonts w:ascii="宋体" w:hAnsi="宋体" w:cs="宋体" w:hint="eastAsia"/>
                <w:noProof/>
                <w:sz w:val="24"/>
                <w:szCs w:val="24"/>
              </w:rPr>
              <w:t>⑤</w:t>
            </w:r>
            <w:r w:rsidRPr="000A3B94">
              <w:rPr>
                <w:sz w:val="24"/>
                <w:szCs w:val="24"/>
              </w:rPr>
              <w:fldChar w:fldCharType="end"/>
            </w:r>
            <w:r w:rsidR="0059642E" w:rsidRPr="000A3B94">
              <w:rPr>
                <w:sz w:val="24"/>
                <w:szCs w:val="24"/>
              </w:rPr>
              <w:t>各危险废物在厂区内临时堆存时间不得超过一年。</w:t>
            </w:r>
          </w:p>
          <w:p w:rsidR="0059642E" w:rsidRPr="00B82D0E" w:rsidRDefault="0059642E" w:rsidP="0059642E">
            <w:pPr>
              <w:adjustRightInd w:val="0"/>
              <w:snapToGrid w:val="0"/>
              <w:spacing w:line="440" w:lineRule="exact"/>
              <w:ind w:firstLineChars="200" w:firstLine="480"/>
              <w:textAlignment w:val="baseline"/>
              <w:rPr>
                <w:rFonts w:eastAsia="黑体"/>
                <w:sz w:val="24"/>
                <w:szCs w:val="24"/>
              </w:rPr>
            </w:pPr>
            <w:r w:rsidRPr="00B82D0E">
              <w:rPr>
                <w:rFonts w:eastAsia="黑体"/>
                <w:sz w:val="24"/>
                <w:szCs w:val="24"/>
              </w:rPr>
              <w:t>表</w:t>
            </w:r>
            <w:r w:rsidR="00E52CE2">
              <w:rPr>
                <w:rFonts w:eastAsia="黑体" w:hint="eastAsia"/>
                <w:sz w:val="24"/>
                <w:szCs w:val="24"/>
              </w:rPr>
              <w:t>4</w:t>
            </w:r>
            <w:r w:rsidR="00870A44">
              <w:rPr>
                <w:rFonts w:eastAsia="黑体" w:hint="eastAsia"/>
                <w:sz w:val="24"/>
                <w:szCs w:val="24"/>
              </w:rPr>
              <w:t>5</w:t>
            </w:r>
            <w:r w:rsidRPr="00B82D0E">
              <w:rPr>
                <w:rFonts w:eastAsia="黑体"/>
                <w:sz w:val="24"/>
                <w:szCs w:val="24"/>
              </w:rPr>
              <w:t xml:space="preserve">           </w:t>
            </w:r>
            <w:r w:rsidRPr="00B82D0E">
              <w:rPr>
                <w:rFonts w:eastAsia="黑体"/>
                <w:sz w:val="24"/>
                <w:szCs w:val="24"/>
              </w:rPr>
              <w:t>建设项目危险废物贮存场所（设施）基本情况表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1508"/>
              <w:gridCol w:w="1760"/>
              <w:gridCol w:w="1436"/>
              <w:gridCol w:w="917"/>
              <w:gridCol w:w="974"/>
              <w:gridCol w:w="833"/>
              <w:gridCol w:w="699"/>
              <w:gridCol w:w="790"/>
            </w:tblGrid>
            <w:tr w:rsidR="0059642E" w:rsidRPr="00B82D0E" w:rsidTr="009B31D3">
              <w:trPr>
                <w:trHeight w:val="397"/>
                <w:jc w:val="center"/>
              </w:trPr>
              <w:tc>
                <w:tcPr>
                  <w:tcW w:w="846" w:type="pct"/>
                  <w:tcBorders>
                    <w:top w:val="single" w:sz="8" w:space="0" w:color="auto"/>
                    <w:bottom w:val="single" w:sz="8" w:space="0" w:color="auto"/>
                  </w:tcBorders>
                  <w:vAlign w:val="center"/>
                </w:tcPr>
                <w:p w:rsidR="0059642E" w:rsidRPr="005E21E8" w:rsidRDefault="0059642E" w:rsidP="009B31D3">
                  <w:pPr>
                    <w:snapToGrid w:val="0"/>
                    <w:jc w:val="center"/>
                    <w:rPr>
                      <w:rFonts w:ascii="黑体" w:eastAsia="黑体" w:hAnsi="黑体"/>
                      <w:sz w:val="21"/>
                      <w:szCs w:val="21"/>
                    </w:rPr>
                  </w:pPr>
                  <w:r w:rsidRPr="005E21E8">
                    <w:rPr>
                      <w:rFonts w:ascii="黑体" w:eastAsia="黑体" w:hAnsi="黑体"/>
                      <w:sz w:val="21"/>
                      <w:szCs w:val="21"/>
                    </w:rPr>
                    <w:t>危险废物名称</w:t>
                  </w:r>
                </w:p>
              </w:tc>
              <w:tc>
                <w:tcPr>
                  <w:tcW w:w="987" w:type="pct"/>
                  <w:tcBorders>
                    <w:top w:val="single" w:sz="8" w:space="0" w:color="auto"/>
                    <w:bottom w:val="single" w:sz="8" w:space="0" w:color="auto"/>
                  </w:tcBorders>
                  <w:vAlign w:val="center"/>
                </w:tcPr>
                <w:p w:rsidR="0059642E" w:rsidRPr="005E21E8" w:rsidRDefault="0059642E" w:rsidP="009B31D3">
                  <w:pPr>
                    <w:snapToGrid w:val="0"/>
                    <w:jc w:val="center"/>
                    <w:rPr>
                      <w:rFonts w:ascii="黑体" w:eastAsia="黑体" w:hAnsi="黑体"/>
                      <w:sz w:val="21"/>
                      <w:szCs w:val="21"/>
                    </w:rPr>
                  </w:pPr>
                  <w:r w:rsidRPr="005E21E8">
                    <w:rPr>
                      <w:rFonts w:ascii="黑体" w:eastAsia="黑体" w:hAnsi="黑体"/>
                      <w:sz w:val="21"/>
                      <w:szCs w:val="21"/>
                    </w:rPr>
                    <w:t>危险废物类别</w:t>
                  </w:r>
                </w:p>
              </w:tc>
              <w:tc>
                <w:tcPr>
                  <w:tcW w:w="805" w:type="pct"/>
                  <w:tcBorders>
                    <w:top w:val="single" w:sz="8" w:space="0" w:color="auto"/>
                    <w:bottom w:val="single" w:sz="8" w:space="0" w:color="auto"/>
                  </w:tcBorders>
                  <w:vAlign w:val="center"/>
                </w:tcPr>
                <w:p w:rsidR="0059642E" w:rsidRPr="005E21E8" w:rsidRDefault="0059642E" w:rsidP="009B31D3">
                  <w:pPr>
                    <w:snapToGrid w:val="0"/>
                    <w:jc w:val="center"/>
                    <w:rPr>
                      <w:rFonts w:ascii="黑体" w:eastAsia="黑体" w:hAnsi="黑体"/>
                      <w:sz w:val="21"/>
                      <w:szCs w:val="21"/>
                    </w:rPr>
                  </w:pPr>
                  <w:r w:rsidRPr="005E21E8">
                    <w:rPr>
                      <w:rFonts w:ascii="黑体" w:eastAsia="黑体" w:hAnsi="黑体"/>
                      <w:sz w:val="21"/>
                      <w:szCs w:val="21"/>
                    </w:rPr>
                    <w:t>危险废物</w:t>
                  </w:r>
                </w:p>
                <w:p w:rsidR="0059642E" w:rsidRPr="005E21E8" w:rsidRDefault="0059642E" w:rsidP="009B31D3">
                  <w:pPr>
                    <w:snapToGrid w:val="0"/>
                    <w:jc w:val="center"/>
                    <w:rPr>
                      <w:rFonts w:ascii="黑体" w:eastAsia="黑体" w:hAnsi="黑体"/>
                      <w:sz w:val="21"/>
                      <w:szCs w:val="21"/>
                    </w:rPr>
                  </w:pPr>
                  <w:r w:rsidRPr="005E21E8">
                    <w:rPr>
                      <w:rFonts w:ascii="黑体" w:eastAsia="黑体" w:hAnsi="黑体"/>
                      <w:sz w:val="21"/>
                      <w:szCs w:val="21"/>
                    </w:rPr>
                    <w:t>代码</w:t>
                  </w:r>
                </w:p>
              </w:tc>
              <w:tc>
                <w:tcPr>
                  <w:tcW w:w="514" w:type="pct"/>
                  <w:tcBorders>
                    <w:top w:val="single" w:sz="8" w:space="0" w:color="auto"/>
                    <w:bottom w:val="single" w:sz="8" w:space="0" w:color="auto"/>
                  </w:tcBorders>
                  <w:vAlign w:val="center"/>
                </w:tcPr>
                <w:p w:rsidR="0059642E" w:rsidRPr="005E21E8" w:rsidRDefault="0059642E" w:rsidP="009B31D3">
                  <w:pPr>
                    <w:snapToGrid w:val="0"/>
                    <w:jc w:val="center"/>
                    <w:rPr>
                      <w:rFonts w:ascii="黑体" w:eastAsia="黑体" w:hAnsi="黑体"/>
                      <w:sz w:val="21"/>
                      <w:szCs w:val="21"/>
                    </w:rPr>
                  </w:pPr>
                  <w:r w:rsidRPr="005E21E8">
                    <w:rPr>
                      <w:rFonts w:ascii="黑体" w:eastAsia="黑体" w:hAnsi="黑体"/>
                      <w:sz w:val="21"/>
                      <w:szCs w:val="21"/>
                    </w:rPr>
                    <w:t>位置</w:t>
                  </w:r>
                </w:p>
              </w:tc>
              <w:tc>
                <w:tcPr>
                  <w:tcW w:w="546" w:type="pct"/>
                  <w:tcBorders>
                    <w:top w:val="single" w:sz="8" w:space="0" w:color="auto"/>
                    <w:bottom w:val="single" w:sz="8" w:space="0" w:color="auto"/>
                  </w:tcBorders>
                  <w:vAlign w:val="center"/>
                </w:tcPr>
                <w:p w:rsidR="0059642E" w:rsidRPr="005E21E8" w:rsidRDefault="0059642E" w:rsidP="009B31D3">
                  <w:pPr>
                    <w:snapToGrid w:val="0"/>
                    <w:jc w:val="center"/>
                    <w:rPr>
                      <w:rFonts w:ascii="黑体" w:eastAsia="黑体" w:hAnsi="黑体"/>
                      <w:sz w:val="21"/>
                      <w:szCs w:val="21"/>
                    </w:rPr>
                  </w:pPr>
                  <w:r w:rsidRPr="005E21E8">
                    <w:rPr>
                      <w:rFonts w:ascii="黑体" w:eastAsia="黑体" w:hAnsi="黑体"/>
                      <w:sz w:val="21"/>
                      <w:szCs w:val="21"/>
                    </w:rPr>
                    <w:t>占地面积</w:t>
                  </w:r>
                </w:p>
              </w:tc>
              <w:tc>
                <w:tcPr>
                  <w:tcW w:w="467" w:type="pct"/>
                  <w:tcBorders>
                    <w:top w:val="single" w:sz="8" w:space="0" w:color="auto"/>
                    <w:bottom w:val="single" w:sz="8" w:space="0" w:color="auto"/>
                  </w:tcBorders>
                  <w:vAlign w:val="center"/>
                </w:tcPr>
                <w:p w:rsidR="0059642E" w:rsidRPr="005E21E8" w:rsidRDefault="0059642E" w:rsidP="009B31D3">
                  <w:pPr>
                    <w:snapToGrid w:val="0"/>
                    <w:jc w:val="center"/>
                    <w:rPr>
                      <w:rFonts w:ascii="黑体" w:eastAsia="黑体" w:hAnsi="黑体"/>
                      <w:sz w:val="21"/>
                      <w:szCs w:val="21"/>
                    </w:rPr>
                  </w:pPr>
                  <w:r w:rsidRPr="005E21E8">
                    <w:rPr>
                      <w:rFonts w:ascii="黑体" w:eastAsia="黑体" w:hAnsi="黑体"/>
                      <w:sz w:val="21"/>
                      <w:szCs w:val="21"/>
                    </w:rPr>
                    <w:t>贮存</w:t>
                  </w:r>
                </w:p>
                <w:p w:rsidR="0059642E" w:rsidRPr="005E21E8" w:rsidRDefault="0059642E" w:rsidP="009B31D3">
                  <w:pPr>
                    <w:snapToGrid w:val="0"/>
                    <w:jc w:val="center"/>
                    <w:rPr>
                      <w:rFonts w:ascii="黑体" w:eastAsia="黑体" w:hAnsi="黑体"/>
                      <w:sz w:val="21"/>
                      <w:szCs w:val="21"/>
                    </w:rPr>
                  </w:pPr>
                  <w:r w:rsidRPr="005E21E8">
                    <w:rPr>
                      <w:rFonts w:ascii="黑体" w:eastAsia="黑体" w:hAnsi="黑体"/>
                      <w:sz w:val="21"/>
                      <w:szCs w:val="21"/>
                    </w:rPr>
                    <w:t>方式</w:t>
                  </w:r>
                </w:p>
              </w:tc>
              <w:tc>
                <w:tcPr>
                  <w:tcW w:w="392" w:type="pct"/>
                  <w:tcBorders>
                    <w:top w:val="single" w:sz="8" w:space="0" w:color="auto"/>
                    <w:bottom w:val="single" w:sz="8" w:space="0" w:color="auto"/>
                  </w:tcBorders>
                  <w:vAlign w:val="center"/>
                </w:tcPr>
                <w:p w:rsidR="0059642E" w:rsidRPr="005E21E8" w:rsidRDefault="0059642E" w:rsidP="009B31D3">
                  <w:pPr>
                    <w:snapToGrid w:val="0"/>
                    <w:jc w:val="center"/>
                    <w:rPr>
                      <w:rFonts w:ascii="黑体" w:eastAsia="黑体" w:hAnsi="黑体"/>
                      <w:sz w:val="21"/>
                      <w:szCs w:val="21"/>
                    </w:rPr>
                  </w:pPr>
                  <w:r w:rsidRPr="005E21E8">
                    <w:rPr>
                      <w:rFonts w:ascii="黑体" w:eastAsia="黑体" w:hAnsi="黑体"/>
                      <w:sz w:val="21"/>
                      <w:szCs w:val="21"/>
                    </w:rPr>
                    <w:t>贮存</w:t>
                  </w:r>
                </w:p>
                <w:p w:rsidR="0059642E" w:rsidRPr="005E21E8" w:rsidRDefault="0059642E" w:rsidP="009B31D3">
                  <w:pPr>
                    <w:snapToGrid w:val="0"/>
                    <w:jc w:val="center"/>
                    <w:rPr>
                      <w:rFonts w:ascii="黑体" w:eastAsia="黑体" w:hAnsi="黑体"/>
                      <w:sz w:val="21"/>
                      <w:szCs w:val="21"/>
                    </w:rPr>
                  </w:pPr>
                  <w:r w:rsidRPr="005E21E8">
                    <w:rPr>
                      <w:rFonts w:ascii="黑体" w:eastAsia="黑体" w:hAnsi="黑体"/>
                      <w:sz w:val="21"/>
                      <w:szCs w:val="21"/>
                    </w:rPr>
                    <w:t>能力</w:t>
                  </w:r>
                </w:p>
              </w:tc>
              <w:tc>
                <w:tcPr>
                  <w:tcW w:w="443" w:type="pct"/>
                  <w:tcBorders>
                    <w:top w:val="single" w:sz="8" w:space="0" w:color="auto"/>
                    <w:bottom w:val="single" w:sz="8" w:space="0" w:color="auto"/>
                  </w:tcBorders>
                  <w:vAlign w:val="center"/>
                </w:tcPr>
                <w:p w:rsidR="0059642E" w:rsidRPr="005E21E8" w:rsidRDefault="0059642E" w:rsidP="009B31D3">
                  <w:pPr>
                    <w:snapToGrid w:val="0"/>
                    <w:jc w:val="center"/>
                    <w:rPr>
                      <w:rFonts w:ascii="黑体" w:eastAsia="黑体" w:hAnsi="黑体"/>
                      <w:sz w:val="21"/>
                      <w:szCs w:val="21"/>
                    </w:rPr>
                  </w:pPr>
                  <w:r w:rsidRPr="005E21E8">
                    <w:rPr>
                      <w:rFonts w:ascii="黑体" w:eastAsia="黑体" w:hAnsi="黑体"/>
                      <w:sz w:val="21"/>
                      <w:szCs w:val="21"/>
                    </w:rPr>
                    <w:t>贮存</w:t>
                  </w:r>
                </w:p>
                <w:p w:rsidR="0059642E" w:rsidRPr="005E21E8" w:rsidRDefault="0059642E" w:rsidP="009B31D3">
                  <w:pPr>
                    <w:snapToGrid w:val="0"/>
                    <w:jc w:val="center"/>
                    <w:rPr>
                      <w:rFonts w:ascii="黑体" w:eastAsia="黑体" w:hAnsi="黑体"/>
                      <w:sz w:val="21"/>
                      <w:szCs w:val="21"/>
                    </w:rPr>
                  </w:pPr>
                  <w:r w:rsidRPr="005E21E8">
                    <w:rPr>
                      <w:rFonts w:ascii="黑体" w:eastAsia="黑体" w:hAnsi="黑体"/>
                      <w:sz w:val="21"/>
                      <w:szCs w:val="21"/>
                    </w:rPr>
                    <w:t>周期</w:t>
                  </w:r>
                </w:p>
              </w:tc>
            </w:tr>
            <w:tr w:rsidR="00237D07" w:rsidRPr="00B82D0E" w:rsidTr="009B31D3">
              <w:trPr>
                <w:trHeight w:val="397"/>
                <w:jc w:val="center"/>
              </w:trPr>
              <w:tc>
                <w:tcPr>
                  <w:tcW w:w="846" w:type="pct"/>
                  <w:tcBorders>
                    <w:top w:val="single" w:sz="8" w:space="0" w:color="auto"/>
                  </w:tcBorders>
                  <w:vAlign w:val="center"/>
                </w:tcPr>
                <w:p w:rsidR="00237D07" w:rsidRPr="00B82D0E" w:rsidRDefault="00237D07" w:rsidP="009B31D3">
                  <w:pPr>
                    <w:snapToGrid w:val="0"/>
                    <w:jc w:val="center"/>
                    <w:rPr>
                      <w:sz w:val="21"/>
                      <w:szCs w:val="21"/>
                    </w:rPr>
                  </w:pPr>
                  <w:r>
                    <w:rPr>
                      <w:rFonts w:hint="eastAsia"/>
                      <w:sz w:val="21"/>
                      <w:szCs w:val="21"/>
                    </w:rPr>
                    <w:t>废活性炭</w:t>
                  </w:r>
                </w:p>
              </w:tc>
              <w:tc>
                <w:tcPr>
                  <w:tcW w:w="987" w:type="pct"/>
                  <w:tcBorders>
                    <w:top w:val="single" w:sz="8" w:space="0" w:color="auto"/>
                    <w:bottom w:val="single" w:sz="4" w:space="0" w:color="auto"/>
                  </w:tcBorders>
                  <w:vAlign w:val="center"/>
                </w:tcPr>
                <w:p w:rsidR="00237D07" w:rsidRPr="00B82D0E" w:rsidRDefault="00237D07" w:rsidP="0059642E">
                  <w:pPr>
                    <w:snapToGrid w:val="0"/>
                    <w:jc w:val="center"/>
                    <w:rPr>
                      <w:sz w:val="21"/>
                      <w:szCs w:val="21"/>
                    </w:rPr>
                  </w:pPr>
                  <w:r w:rsidRPr="000A3B94">
                    <w:rPr>
                      <w:color w:val="000000"/>
                      <w:sz w:val="21"/>
                      <w:szCs w:val="21"/>
                    </w:rPr>
                    <w:t>HW</w:t>
                  </w:r>
                  <w:r>
                    <w:rPr>
                      <w:rFonts w:hint="eastAsia"/>
                      <w:color w:val="000000"/>
                      <w:sz w:val="21"/>
                      <w:szCs w:val="21"/>
                    </w:rPr>
                    <w:t>4</w:t>
                  </w:r>
                  <w:r w:rsidRPr="000A3B94">
                    <w:rPr>
                      <w:color w:val="000000"/>
                      <w:sz w:val="21"/>
                      <w:szCs w:val="21"/>
                    </w:rPr>
                    <w:t>9</w:t>
                  </w:r>
                  <w:r>
                    <w:rPr>
                      <w:rFonts w:hint="eastAsia"/>
                      <w:color w:val="000000"/>
                      <w:sz w:val="21"/>
                      <w:szCs w:val="21"/>
                    </w:rPr>
                    <w:t>其他废物</w:t>
                  </w:r>
                </w:p>
              </w:tc>
              <w:tc>
                <w:tcPr>
                  <w:tcW w:w="805" w:type="pct"/>
                  <w:tcBorders>
                    <w:top w:val="single" w:sz="8" w:space="0" w:color="auto"/>
                  </w:tcBorders>
                  <w:vAlign w:val="center"/>
                </w:tcPr>
                <w:p w:rsidR="00237D07" w:rsidRPr="00B82D0E" w:rsidRDefault="00237D07" w:rsidP="009B31D3">
                  <w:pPr>
                    <w:snapToGrid w:val="0"/>
                    <w:jc w:val="center"/>
                    <w:rPr>
                      <w:sz w:val="21"/>
                      <w:szCs w:val="21"/>
                    </w:rPr>
                  </w:pPr>
                  <w:r>
                    <w:rPr>
                      <w:rFonts w:hint="eastAsia"/>
                      <w:sz w:val="21"/>
                      <w:szCs w:val="21"/>
                      <w:lang w:val="zh-CN"/>
                    </w:rPr>
                    <w:t>900-041-49</w:t>
                  </w:r>
                </w:p>
              </w:tc>
              <w:tc>
                <w:tcPr>
                  <w:tcW w:w="514" w:type="pct"/>
                  <w:vMerge w:val="restart"/>
                  <w:tcBorders>
                    <w:top w:val="single" w:sz="8" w:space="0" w:color="auto"/>
                  </w:tcBorders>
                  <w:vAlign w:val="center"/>
                </w:tcPr>
                <w:p w:rsidR="00237D07" w:rsidRPr="00B82D0E" w:rsidRDefault="00237D07" w:rsidP="009B31D3">
                  <w:pPr>
                    <w:snapToGrid w:val="0"/>
                    <w:jc w:val="center"/>
                    <w:rPr>
                      <w:sz w:val="21"/>
                      <w:szCs w:val="21"/>
                    </w:rPr>
                  </w:pPr>
                  <w:r w:rsidRPr="00B82D0E">
                    <w:rPr>
                      <w:sz w:val="21"/>
                      <w:szCs w:val="21"/>
                    </w:rPr>
                    <w:t>危废暂存间</w:t>
                  </w:r>
                </w:p>
              </w:tc>
              <w:tc>
                <w:tcPr>
                  <w:tcW w:w="546" w:type="pct"/>
                  <w:vMerge w:val="restart"/>
                  <w:tcBorders>
                    <w:top w:val="single" w:sz="8" w:space="0" w:color="auto"/>
                  </w:tcBorders>
                  <w:vAlign w:val="center"/>
                </w:tcPr>
                <w:p w:rsidR="00237D07" w:rsidRPr="00B82D0E" w:rsidRDefault="00237D07" w:rsidP="009B31D3">
                  <w:pPr>
                    <w:snapToGrid w:val="0"/>
                    <w:jc w:val="center"/>
                    <w:rPr>
                      <w:sz w:val="21"/>
                      <w:szCs w:val="21"/>
                    </w:rPr>
                  </w:pPr>
                  <w:r>
                    <w:rPr>
                      <w:rFonts w:hint="eastAsia"/>
                      <w:sz w:val="21"/>
                      <w:szCs w:val="21"/>
                    </w:rPr>
                    <w:t>1</w:t>
                  </w:r>
                  <w:r w:rsidRPr="00B82D0E">
                    <w:rPr>
                      <w:sz w:val="21"/>
                      <w:szCs w:val="21"/>
                    </w:rPr>
                    <w:t>0m</w:t>
                  </w:r>
                  <w:r w:rsidRPr="00B82D0E">
                    <w:rPr>
                      <w:sz w:val="21"/>
                      <w:szCs w:val="21"/>
                      <w:vertAlign w:val="superscript"/>
                    </w:rPr>
                    <w:t>2</w:t>
                  </w:r>
                </w:p>
              </w:tc>
              <w:tc>
                <w:tcPr>
                  <w:tcW w:w="467" w:type="pct"/>
                  <w:tcBorders>
                    <w:top w:val="single" w:sz="8" w:space="0" w:color="auto"/>
                  </w:tcBorders>
                  <w:vAlign w:val="center"/>
                </w:tcPr>
                <w:p w:rsidR="00237D07" w:rsidRPr="00B82D0E" w:rsidRDefault="00237D07" w:rsidP="009B31D3">
                  <w:pPr>
                    <w:snapToGrid w:val="0"/>
                    <w:jc w:val="center"/>
                    <w:rPr>
                      <w:sz w:val="21"/>
                      <w:szCs w:val="21"/>
                    </w:rPr>
                  </w:pPr>
                  <w:r w:rsidRPr="00B82D0E">
                    <w:rPr>
                      <w:sz w:val="21"/>
                      <w:szCs w:val="21"/>
                    </w:rPr>
                    <w:t>桶装</w:t>
                  </w:r>
                </w:p>
              </w:tc>
              <w:tc>
                <w:tcPr>
                  <w:tcW w:w="392" w:type="pct"/>
                  <w:vMerge w:val="restart"/>
                  <w:tcBorders>
                    <w:top w:val="single" w:sz="8" w:space="0" w:color="auto"/>
                  </w:tcBorders>
                  <w:vAlign w:val="center"/>
                </w:tcPr>
                <w:p w:rsidR="00237D07" w:rsidRPr="00B82D0E" w:rsidRDefault="00237D07" w:rsidP="009B31D3">
                  <w:pPr>
                    <w:snapToGrid w:val="0"/>
                    <w:jc w:val="center"/>
                    <w:rPr>
                      <w:sz w:val="21"/>
                      <w:szCs w:val="21"/>
                    </w:rPr>
                  </w:pPr>
                  <w:r>
                    <w:rPr>
                      <w:rFonts w:hint="eastAsia"/>
                      <w:sz w:val="21"/>
                      <w:szCs w:val="21"/>
                    </w:rPr>
                    <w:t>1t</w:t>
                  </w:r>
                </w:p>
              </w:tc>
              <w:tc>
                <w:tcPr>
                  <w:tcW w:w="443" w:type="pct"/>
                  <w:tcBorders>
                    <w:top w:val="single" w:sz="8" w:space="0" w:color="auto"/>
                  </w:tcBorders>
                  <w:vAlign w:val="center"/>
                </w:tcPr>
                <w:p w:rsidR="00237D07" w:rsidRPr="00B82D0E" w:rsidRDefault="00237D07" w:rsidP="009B31D3">
                  <w:pPr>
                    <w:snapToGrid w:val="0"/>
                    <w:jc w:val="center"/>
                    <w:rPr>
                      <w:sz w:val="21"/>
                      <w:szCs w:val="21"/>
                    </w:rPr>
                  </w:pPr>
                  <w:r w:rsidRPr="00B82D0E">
                    <w:rPr>
                      <w:sz w:val="21"/>
                      <w:szCs w:val="21"/>
                    </w:rPr>
                    <w:t>≤1</w:t>
                  </w:r>
                  <w:r w:rsidRPr="00B82D0E">
                    <w:rPr>
                      <w:sz w:val="21"/>
                      <w:szCs w:val="21"/>
                    </w:rPr>
                    <w:t>年</w:t>
                  </w:r>
                </w:p>
              </w:tc>
            </w:tr>
            <w:tr w:rsidR="00237D07" w:rsidRPr="00B82D0E" w:rsidTr="00237D07">
              <w:trPr>
                <w:trHeight w:val="397"/>
                <w:jc w:val="center"/>
              </w:trPr>
              <w:tc>
                <w:tcPr>
                  <w:tcW w:w="846" w:type="pct"/>
                  <w:tcBorders>
                    <w:top w:val="single" w:sz="4" w:space="0" w:color="auto"/>
                    <w:bottom w:val="single" w:sz="4" w:space="0" w:color="auto"/>
                  </w:tcBorders>
                  <w:vAlign w:val="center"/>
                </w:tcPr>
                <w:p w:rsidR="00237D07" w:rsidRPr="00B82D0E" w:rsidRDefault="00237D07" w:rsidP="009B31D3">
                  <w:pPr>
                    <w:snapToGrid w:val="0"/>
                    <w:jc w:val="center"/>
                    <w:rPr>
                      <w:sz w:val="21"/>
                      <w:szCs w:val="21"/>
                    </w:rPr>
                  </w:pPr>
                  <w:r>
                    <w:rPr>
                      <w:rFonts w:hint="eastAsia"/>
                      <w:sz w:val="21"/>
                      <w:szCs w:val="21"/>
                    </w:rPr>
                    <w:t>废液压油</w:t>
                  </w:r>
                </w:p>
              </w:tc>
              <w:tc>
                <w:tcPr>
                  <w:tcW w:w="987" w:type="pct"/>
                  <w:vAlign w:val="center"/>
                </w:tcPr>
                <w:p w:rsidR="00237D07" w:rsidRPr="00B82D0E" w:rsidRDefault="00237D07" w:rsidP="009B31D3">
                  <w:pPr>
                    <w:snapToGrid w:val="0"/>
                    <w:jc w:val="center"/>
                    <w:rPr>
                      <w:sz w:val="21"/>
                      <w:szCs w:val="21"/>
                    </w:rPr>
                  </w:pPr>
                  <w:r w:rsidRPr="000A3B94">
                    <w:rPr>
                      <w:sz w:val="21"/>
                      <w:szCs w:val="21"/>
                      <w:lang w:val="zh-CN"/>
                    </w:rPr>
                    <w:t>HW08</w:t>
                  </w:r>
                  <w:r w:rsidRPr="000A3B94">
                    <w:rPr>
                      <w:sz w:val="21"/>
                      <w:szCs w:val="21"/>
                      <w:lang w:val="zh-CN"/>
                    </w:rPr>
                    <w:t>废矿物油与含矿物油废物</w:t>
                  </w:r>
                </w:p>
              </w:tc>
              <w:tc>
                <w:tcPr>
                  <w:tcW w:w="805" w:type="pct"/>
                  <w:vAlign w:val="center"/>
                </w:tcPr>
                <w:p w:rsidR="00237D07" w:rsidRPr="00B82D0E" w:rsidRDefault="00237D07" w:rsidP="009B31D3">
                  <w:pPr>
                    <w:snapToGrid w:val="0"/>
                    <w:jc w:val="center"/>
                    <w:rPr>
                      <w:sz w:val="21"/>
                      <w:szCs w:val="21"/>
                    </w:rPr>
                  </w:pPr>
                  <w:r w:rsidRPr="00A65CA7">
                    <w:rPr>
                      <w:sz w:val="21"/>
                      <w:szCs w:val="21"/>
                      <w:lang w:val="zh-CN"/>
                    </w:rPr>
                    <w:t>900-</w:t>
                  </w:r>
                  <w:r w:rsidRPr="00A65CA7">
                    <w:rPr>
                      <w:rFonts w:hint="eastAsia"/>
                      <w:sz w:val="21"/>
                      <w:szCs w:val="21"/>
                      <w:lang w:val="zh-CN"/>
                    </w:rPr>
                    <w:t>218</w:t>
                  </w:r>
                  <w:r w:rsidRPr="00A65CA7">
                    <w:rPr>
                      <w:sz w:val="21"/>
                      <w:szCs w:val="21"/>
                      <w:lang w:val="zh-CN"/>
                    </w:rPr>
                    <w:t>-08</w:t>
                  </w:r>
                </w:p>
              </w:tc>
              <w:tc>
                <w:tcPr>
                  <w:tcW w:w="514" w:type="pct"/>
                  <w:vMerge/>
                  <w:vAlign w:val="center"/>
                </w:tcPr>
                <w:p w:rsidR="00237D07" w:rsidRPr="00B82D0E" w:rsidRDefault="00237D07" w:rsidP="009B31D3">
                  <w:pPr>
                    <w:snapToGrid w:val="0"/>
                    <w:jc w:val="center"/>
                    <w:rPr>
                      <w:sz w:val="21"/>
                      <w:szCs w:val="21"/>
                    </w:rPr>
                  </w:pPr>
                </w:p>
              </w:tc>
              <w:tc>
                <w:tcPr>
                  <w:tcW w:w="546" w:type="pct"/>
                  <w:vMerge/>
                  <w:vAlign w:val="center"/>
                </w:tcPr>
                <w:p w:rsidR="00237D07" w:rsidRPr="00B82D0E" w:rsidRDefault="00237D07" w:rsidP="009B31D3">
                  <w:pPr>
                    <w:snapToGrid w:val="0"/>
                    <w:jc w:val="center"/>
                    <w:rPr>
                      <w:sz w:val="21"/>
                      <w:szCs w:val="21"/>
                    </w:rPr>
                  </w:pPr>
                </w:p>
              </w:tc>
              <w:tc>
                <w:tcPr>
                  <w:tcW w:w="467" w:type="pct"/>
                  <w:vAlign w:val="center"/>
                </w:tcPr>
                <w:p w:rsidR="00237D07" w:rsidRPr="00B82D0E" w:rsidRDefault="00237D07" w:rsidP="009B31D3">
                  <w:pPr>
                    <w:snapToGrid w:val="0"/>
                    <w:jc w:val="center"/>
                    <w:rPr>
                      <w:sz w:val="21"/>
                      <w:szCs w:val="21"/>
                    </w:rPr>
                  </w:pPr>
                  <w:r w:rsidRPr="00B82D0E">
                    <w:rPr>
                      <w:sz w:val="21"/>
                      <w:szCs w:val="21"/>
                    </w:rPr>
                    <w:t>桶装</w:t>
                  </w:r>
                </w:p>
              </w:tc>
              <w:tc>
                <w:tcPr>
                  <w:tcW w:w="392" w:type="pct"/>
                  <w:vMerge/>
                  <w:vAlign w:val="center"/>
                </w:tcPr>
                <w:p w:rsidR="00237D07" w:rsidRPr="00B82D0E" w:rsidRDefault="00237D07" w:rsidP="009B31D3">
                  <w:pPr>
                    <w:snapToGrid w:val="0"/>
                    <w:jc w:val="center"/>
                    <w:rPr>
                      <w:sz w:val="21"/>
                      <w:szCs w:val="21"/>
                    </w:rPr>
                  </w:pPr>
                </w:p>
              </w:tc>
              <w:tc>
                <w:tcPr>
                  <w:tcW w:w="443" w:type="pct"/>
                  <w:vAlign w:val="center"/>
                </w:tcPr>
                <w:p w:rsidR="00237D07" w:rsidRPr="00B82D0E" w:rsidRDefault="00237D07" w:rsidP="009B31D3">
                  <w:pPr>
                    <w:snapToGrid w:val="0"/>
                    <w:jc w:val="center"/>
                    <w:rPr>
                      <w:sz w:val="21"/>
                      <w:szCs w:val="21"/>
                    </w:rPr>
                  </w:pPr>
                  <w:r w:rsidRPr="00B82D0E">
                    <w:rPr>
                      <w:sz w:val="21"/>
                      <w:szCs w:val="21"/>
                    </w:rPr>
                    <w:t>≤1</w:t>
                  </w:r>
                  <w:r w:rsidRPr="00B82D0E">
                    <w:rPr>
                      <w:sz w:val="21"/>
                      <w:szCs w:val="21"/>
                    </w:rPr>
                    <w:t>年</w:t>
                  </w:r>
                </w:p>
              </w:tc>
            </w:tr>
            <w:tr w:rsidR="00237D07" w:rsidRPr="00B82D0E" w:rsidTr="0059642E">
              <w:trPr>
                <w:trHeight w:val="397"/>
                <w:jc w:val="center"/>
              </w:trPr>
              <w:tc>
                <w:tcPr>
                  <w:tcW w:w="846" w:type="pct"/>
                  <w:tcBorders>
                    <w:top w:val="single" w:sz="4" w:space="0" w:color="auto"/>
                    <w:bottom w:val="single" w:sz="8" w:space="0" w:color="auto"/>
                  </w:tcBorders>
                  <w:vAlign w:val="center"/>
                </w:tcPr>
                <w:p w:rsidR="00237D07" w:rsidRDefault="00237D07" w:rsidP="009B31D3">
                  <w:pPr>
                    <w:snapToGrid w:val="0"/>
                    <w:jc w:val="center"/>
                    <w:rPr>
                      <w:sz w:val="21"/>
                      <w:szCs w:val="21"/>
                    </w:rPr>
                  </w:pPr>
                  <w:r>
                    <w:rPr>
                      <w:rFonts w:hint="eastAsia"/>
                      <w:sz w:val="21"/>
                      <w:szCs w:val="21"/>
                    </w:rPr>
                    <w:t>废</w:t>
                  </w:r>
                  <w:r>
                    <w:rPr>
                      <w:rFonts w:hint="eastAsia"/>
                      <w:sz w:val="21"/>
                      <w:szCs w:val="21"/>
                    </w:rPr>
                    <w:t>UV</w:t>
                  </w:r>
                  <w:r>
                    <w:rPr>
                      <w:rFonts w:hint="eastAsia"/>
                      <w:sz w:val="21"/>
                      <w:szCs w:val="21"/>
                    </w:rPr>
                    <w:t>灯管</w:t>
                  </w:r>
                </w:p>
              </w:tc>
              <w:tc>
                <w:tcPr>
                  <w:tcW w:w="987" w:type="pct"/>
                  <w:tcBorders>
                    <w:bottom w:val="single" w:sz="8" w:space="0" w:color="auto"/>
                  </w:tcBorders>
                  <w:vAlign w:val="center"/>
                </w:tcPr>
                <w:p w:rsidR="00237D07" w:rsidRPr="000A3B94" w:rsidRDefault="00237D07" w:rsidP="009B31D3">
                  <w:pPr>
                    <w:snapToGrid w:val="0"/>
                    <w:jc w:val="center"/>
                    <w:rPr>
                      <w:sz w:val="21"/>
                      <w:szCs w:val="21"/>
                      <w:lang w:val="zh-CN"/>
                    </w:rPr>
                  </w:pPr>
                  <w:r w:rsidRPr="0059642E">
                    <w:rPr>
                      <w:color w:val="000000"/>
                      <w:sz w:val="21"/>
                      <w:szCs w:val="21"/>
                    </w:rPr>
                    <w:t>HW</w:t>
                  </w:r>
                  <w:r>
                    <w:rPr>
                      <w:rFonts w:hint="eastAsia"/>
                      <w:color w:val="000000"/>
                      <w:sz w:val="21"/>
                      <w:szCs w:val="21"/>
                    </w:rPr>
                    <w:t>29</w:t>
                  </w:r>
                  <w:r>
                    <w:rPr>
                      <w:rFonts w:hint="eastAsia"/>
                      <w:color w:val="000000"/>
                      <w:sz w:val="21"/>
                      <w:szCs w:val="21"/>
                    </w:rPr>
                    <w:t>含汞废物</w:t>
                  </w:r>
                </w:p>
              </w:tc>
              <w:tc>
                <w:tcPr>
                  <w:tcW w:w="805" w:type="pct"/>
                  <w:tcBorders>
                    <w:bottom w:val="single" w:sz="8" w:space="0" w:color="auto"/>
                  </w:tcBorders>
                  <w:vAlign w:val="center"/>
                </w:tcPr>
                <w:p w:rsidR="00237D07" w:rsidRPr="00A65CA7" w:rsidRDefault="00237D07" w:rsidP="009B31D3">
                  <w:pPr>
                    <w:snapToGrid w:val="0"/>
                    <w:jc w:val="center"/>
                    <w:rPr>
                      <w:sz w:val="21"/>
                      <w:szCs w:val="21"/>
                      <w:lang w:val="zh-CN"/>
                    </w:rPr>
                  </w:pPr>
                  <w:r>
                    <w:rPr>
                      <w:rFonts w:hint="eastAsia"/>
                      <w:sz w:val="21"/>
                      <w:szCs w:val="21"/>
                      <w:lang w:val="zh-CN"/>
                    </w:rPr>
                    <w:t>900-023-29</w:t>
                  </w:r>
                </w:p>
              </w:tc>
              <w:tc>
                <w:tcPr>
                  <w:tcW w:w="514" w:type="pct"/>
                  <w:vMerge/>
                  <w:tcBorders>
                    <w:bottom w:val="single" w:sz="8" w:space="0" w:color="auto"/>
                  </w:tcBorders>
                  <w:vAlign w:val="center"/>
                </w:tcPr>
                <w:p w:rsidR="00237D07" w:rsidRPr="00B82D0E" w:rsidRDefault="00237D07" w:rsidP="009B31D3">
                  <w:pPr>
                    <w:snapToGrid w:val="0"/>
                    <w:jc w:val="center"/>
                    <w:rPr>
                      <w:sz w:val="21"/>
                      <w:szCs w:val="21"/>
                    </w:rPr>
                  </w:pPr>
                </w:p>
              </w:tc>
              <w:tc>
                <w:tcPr>
                  <w:tcW w:w="546" w:type="pct"/>
                  <w:vMerge/>
                  <w:tcBorders>
                    <w:bottom w:val="single" w:sz="8" w:space="0" w:color="auto"/>
                  </w:tcBorders>
                  <w:vAlign w:val="center"/>
                </w:tcPr>
                <w:p w:rsidR="00237D07" w:rsidRPr="00B82D0E" w:rsidRDefault="00237D07" w:rsidP="009B31D3">
                  <w:pPr>
                    <w:snapToGrid w:val="0"/>
                    <w:jc w:val="center"/>
                    <w:rPr>
                      <w:sz w:val="21"/>
                      <w:szCs w:val="21"/>
                    </w:rPr>
                  </w:pPr>
                </w:p>
              </w:tc>
              <w:tc>
                <w:tcPr>
                  <w:tcW w:w="467" w:type="pct"/>
                  <w:tcBorders>
                    <w:bottom w:val="single" w:sz="8" w:space="0" w:color="auto"/>
                  </w:tcBorders>
                  <w:vAlign w:val="center"/>
                </w:tcPr>
                <w:p w:rsidR="00237D07" w:rsidRPr="00B82D0E" w:rsidRDefault="00237D07" w:rsidP="009B31D3">
                  <w:pPr>
                    <w:snapToGrid w:val="0"/>
                    <w:jc w:val="center"/>
                    <w:rPr>
                      <w:sz w:val="21"/>
                      <w:szCs w:val="21"/>
                    </w:rPr>
                  </w:pPr>
                  <w:r>
                    <w:rPr>
                      <w:rFonts w:hint="eastAsia"/>
                      <w:sz w:val="21"/>
                      <w:szCs w:val="21"/>
                    </w:rPr>
                    <w:t>桶装</w:t>
                  </w:r>
                </w:p>
              </w:tc>
              <w:tc>
                <w:tcPr>
                  <w:tcW w:w="392" w:type="pct"/>
                  <w:vMerge/>
                  <w:tcBorders>
                    <w:bottom w:val="single" w:sz="8" w:space="0" w:color="auto"/>
                  </w:tcBorders>
                  <w:vAlign w:val="center"/>
                </w:tcPr>
                <w:p w:rsidR="00237D07" w:rsidRPr="00B82D0E" w:rsidRDefault="00237D07" w:rsidP="009B31D3">
                  <w:pPr>
                    <w:snapToGrid w:val="0"/>
                    <w:jc w:val="center"/>
                    <w:rPr>
                      <w:sz w:val="21"/>
                      <w:szCs w:val="21"/>
                    </w:rPr>
                  </w:pPr>
                </w:p>
              </w:tc>
              <w:tc>
                <w:tcPr>
                  <w:tcW w:w="443" w:type="pct"/>
                  <w:tcBorders>
                    <w:bottom w:val="single" w:sz="8" w:space="0" w:color="auto"/>
                  </w:tcBorders>
                  <w:vAlign w:val="center"/>
                </w:tcPr>
                <w:p w:rsidR="00237D07" w:rsidRPr="00B82D0E" w:rsidRDefault="00237D07" w:rsidP="009B31D3">
                  <w:pPr>
                    <w:snapToGrid w:val="0"/>
                    <w:jc w:val="center"/>
                    <w:rPr>
                      <w:sz w:val="21"/>
                      <w:szCs w:val="21"/>
                    </w:rPr>
                  </w:pPr>
                  <w:r w:rsidRPr="00B82D0E">
                    <w:rPr>
                      <w:sz w:val="21"/>
                      <w:szCs w:val="21"/>
                    </w:rPr>
                    <w:t>≤1</w:t>
                  </w:r>
                  <w:r w:rsidRPr="00B82D0E">
                    <w:rPr>
                      <w:sz w:val="21"/>
                      <w:szCs w:val="21"/>
                    </w:rPr>
                    <w:t>年</w:t>
                  </w:r>
                </w:p>
              </w:tc>
            </w:tr>
          </w:tbl>
          <w:p w:rsidR="0059642E" w:rsidRDefault="0059642E" w:rsidP="0059642E">
            <w:pPr>
              <w:spacing w:line="420" w:lineRule="exact"/>
              <w:ind w:firstLineChars="200" w:firstLine="480"/>
              <w:rPr>
                <w:sz w:val="24"/>
                <w:szCs w:val="24"/>
              </w:rPr>
            </w:pPr>
            <w:r w:rsidRPr="000A3B94">
              <w:rPr>
                <w:sz w:val="24"/>
                <w:szCs w:val="24"/>
              </w:rPr>
              <w:t>项目产生的各种固废均有合理的处置方式，固废处置率可以达到</w:t>
            </w:r>
            <w:r w:rsidRPr="000A3B94">
              <w:rPr>
                <w:sz w:val="24"/>
                <w:szCs w:val="24"/>
              </w:rPr>
              <w:t>100%</w:t>
            </w:r>
            <w:r w:rsidRPr="000A3B94">
              <w:rPr>
                <w:sz w:val="24"/>
                <w:szCs w:val="24"/>
              </w:rPr>
              <w:t>，评价认为，固废不会对周围环境造成影响。</w:t>
            </w:r>
            <w:r>
              <w:rPr>
                <w:sz w:val="24"/>
                <w:szCs w:val="24"/>
              </w:rPr>
              <w:t xml:space="preserve"> </w:t>
            </w:r>
          </w:p>
          <w:p w:rsidR="007B56EA" w:rsidRDefault="007B56EA" w:rsidP="007B56EA">
            <w:pPr>
              <w:spacing w:line="420" w:lineRule="exact"/>
              <w:ind w:firstLineChars="200" w:firstLine="482"/>
              <w:rPr>
                <w:b/>
                <w:sz w:val="24"/>
                <w:szCs w:val="24"/>
              </w:rPr>
            </w:pPr>
            <w:r w:rsidRPr="007B56EA">
              <w:rPr>
                <w:rFonts w:hint="eastAsia"/>
                <w:b/>
                <w:sz w:val="24"/>
                <w:szCs w:val="24"/>
              </w:rPr>
              <w:t>五、土壤</w:t>
            </w:r>
          </w:p>
          <w:p w:rsidR="007B56EA" w:rsidRDefault="007B56EA" w:rsidP="007B56EA">
            <w:pPr>
              <w:spacing w:line="440" w:lineRule="exact"/>
              <w:ind w:firstLineChars="200" w:firstLine="480"/>
              <w:rPr>
                <w:sz w:val="24"/>
                <w:szCs w:val="24"/>
              </w:rPr>
            </w:pPr>
            <w:r w:rsidRPr="00610472">
              <w:rPr>
                <w:rFonts w:hint="eastAsia"/>
                <w:sz w:val="24"/>
                <w:szCs w:val="24"/>
              </w:rPr>
              <w:t>根据《环境影响评价技术导则</w:t>
            </w:r>
            <w:r w:rsidRPr="00610472">
              <w:rPr>
                <w:sz w:val="24"/>
                <w:szCs w:val="24"/>
              </w:rPr>
              <w:t xml:space="preserve"> </w:t>
            </w:r>
            <w:r w:rsidRPr="00610472">
              <w:rPr>
                <w:rFonts w:hint="eastAsia"/>
                <w:sz w:val="24"/>
                <w:szCs w:val="24"/>
              </w:rPr>
              <w:t>土壤环境（试行）》（</w:t>
            </w:r>
            <w:r w:rsidRPr="00610472">
              <w:rPr>
                <w:sz w:val="24"/>
                <w:szCs w:val="24"/>
              </w:rPr>
              <w:t>HJ964-2018</w:t>
            </w:r>
            <w:r w:rsidRPr="00610472">
              <w:rPr>
                <w:rFonts w:hint="eastAsia"/>
                <w:sz w:val="24"/>
                <w:szCs w:val="24"/>
              </w:rPr>
              <w:t>）评价等级划分依据，建设项目评价等级由项目类别和环境敏感程度共同判定：</w:t>
            </w:r>
          </w:p>
          <w:p w:rsidR="007B56EA" w:rsidRPr="00610472" w:rsidRDefault="007B56EA" w:rsidP="007B56EA">
            <w:pPr>
              <w:spacing w:line="44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）建设项目占地规模：大型（≥</w:t>
            </w:r>
            <w:r>
              <w:rPr>
                <w:rFonts w:hint="eastAsia"/>
                <w:sz w:val="24"/>
                <w:szCs w:val="24"/>
              </w:rPr>
              <w:t>50hm</w:t>
            </w:r>
            <w:r w:rsidRPr="00610472">
              <w:rPr>
                <w:rFonts w:hint="eastAsia"/>
                <w:sz w:val="24"/>
                <w:szCs w:val="24"/>
                <w:vertAlign w:val="superscript"/>
              </w:rPr>
              <w:t>2</w:t>
            </w:r>
            <w:r>
              <w:rPr>
                <w:rFonts w:hint="eastAsia"/>
                <w:sz w:val="24"/>
                <w:szCs w:val="24"/>
              </w:rPr>
              <w:t>）、中型（</w:t>
            </w:r>
            <w:r>
              <w:rPr>
                <w:rFonts w:hint="eastAsia"/>
                <w:sz w:val="24"/>
                <w:szCs w:val="24"/>
              </w:rPr>
              <w:t>5-50hm</w:t>
            </w:r>
            <w:r w:rsidRPr="00610472">
              <w:rPr>
                <w:rFonts w:hint="eastAsia"/>
                <w:sz w:val="24"/>
                <w:szCs w:val="24"/>
                <w:vertAlign w:val="superscript"/>
              </w:rPr>
              <w:t>2</w:t>
            </w:r>
            <w:r>
              <w:rPr>
                <w:rFonts w:hint="eastAsia"/>
                <w:sz w:val="24"/>
                <w:szCs w:val="24"/>
              </w:rPr>
              <w:t>）、小型（≤</w:t>
            </w:r>
            <w:r>
              <w:rPr>
                <w:rFonts w:hint="eastAsia"/>
                <w:sz w:val="24"/>
                <w:szCs w:val="24"/>
              </w:rPr>
              <w:t>5hm</w:t>
            </w:r>
            <w:r w:rsidRPr="00610472">
              <w:rPr>
                <w:rFonts w:hint="eastAsia"/>
                <w:sz w:val="24"/>
                <w:szCs w:val="24"/>
                <w:vertAlign w:val="superscript"/>
              </w:rPr>
              <w:t>2</w:t>
            </w:r>
            <w:r>
              <w:rPr>
                <w:rFonts w:hint="eastAsia"/>
                <w:sz w:val="24"/>
                <w:szCs w:val="24"/>
              </w:rPr>
              <w:t>）</w:t>
            </w:r>
            <w:r w:rsidR="00237D07">
              <w:rPr>
                <w:rFonts w:hint="eastAsia"/>
                <w:sz w:val="24"/>
                <w:szCs w:val="24"/>
              </w:rPr>
              <w:t>，本项目占地面积为</w:t>
            </w:r>
            <w:r w:rsidR="00237D07">
              <w:rPr>
                <w:rFonts w:hint="eastAsia"/>
                <w:sz w:val="24"/>
                <w:szCs w:val="24"/>
              </w:rPr>
              <w:t>1000m</w:t>
            </w:r>
            <w:r w:rsidR="00237D07" w:rsidRPr="00237D07">
              <w:rPr>
                <w:rFonts w:hint="eastAsia"/>
                <w:sz w:val="24"/>
                <w:szCs w:val="24"/>
                <w:vertAlign w:val="superscript"/>
              </w:rPr>
              <w:t>2</w:t>
            </w:r>
            <w:r w:rsidR="00237D07">
              <w:rPr>
                <w:rFonts w:hint="eastAsia"/>
                <w:sz w:val="24"/>
                <w:szCs w:val="24"/>
              </w:rPr>
              <w:t>，占地规模属于小型</w:t>
            </w:r>
            <w:r>
              <w:rPr>
                <w:rFonts w:hint="eastAsia"/>
                <w:sz w:val="24"/>
                <w:szCs w:val="24"/>
              </w:rPr>
              <w:t>。</w:t>
            </w:r>
          </w:p>
          <w:p w:rsidR="007B56EA" w:rsidRPr="00610472" w:rsidRDefault="007B56EA" w:rsidP="007B56EA">
            <w:pPr>
              <w:spacing w:line="440" w:lineRule="exact"/>
              <w:ind w:firstLineChars="200" w:firstLine="480"/>
              <w:rPr>
                <w:sz w:val="24"/>
                <w:szCs w:val="24"/>
              </w:rPr>
            </w:pPr>
            <w:r w:rsidRPr="00610472">
              <w:rPr>
                <w:rFonts w:hint="eastAsia"/>
                <w:sz w:val="24"/>
                <w:szCs w:val="24"/>
              </w:rPr>
              <w:t>（</w:t>
            </w:r>
            <w:r>
              <w:rPr>
                <w:rFonts w:hint="eastAsia"/>
                <w:sz w:val="24"/>
                <w:szCs w:val="24"/>
              </w:rPr>
              <w:t>2</w:t>
            </w:r>
            <w:r w:rsidRPr="00610472">
              <w:rPr>
                <w:rFonts w:hint="eastAsia"/>
                <w:sz w:val="24"/>
                <w:szCs w:val="24"/>
              </w:rPr>
              <w:t>）土壤环境影响评价项目类别：根据《环境影响评价技术导则</w:t>
            </w:r>
            <w:r w:rsidRPr="00610472">
              <w:rPr>
                <w:sz w:val="24"/>
                <w:szCs w:val="24"/>
              </w:rPr>
              <w:t xml:space="preserve"> </w:t>
            </w:r>
            <w:r w:rsidRPr="00610472">
              <w:rPr>
                <w:rFonts w:hint="eastAsia"/>
                <w:sz w:val="24"/>
                <w:szCs w:val="24"/>
              </w:rPr>
              <w:t>土壤环境（试行）》（</w:t>
            </w:r>
            <w:r w:rsidRPr="00610472">
              <w:rPr>
                <w:sz w:val="24"/>
                <w:szCs w:val="24"/>
              </w:rPr>
              <w:t>HJ964-2018</w:t>
            </w:r>
            <w:r w:rsidRPr="00610472">
              <w:rPr>
                <w:rFonts w:hint="eastAsia"/>
                <w:sz w:val="24"/>
                <w:szCs w:val="24"/>
              </w:rPr>
              <w:t>）附录</w:t>
            </w:r>
            <w:r w:rsidRPr="00610472">
              <w:rPr>
                <w:sz w:val="24"/>
                <w:szCs w:val="24"/>
              </w:rPr>
              <w:t>A</w:t>
            </w:r>
            <w:r w:rsidRPr="00AE4292">
              <w:rPr>
                <w:rFonts w:asciiTheme="minorEastAsia" w:eastAsiaTheme="minorEastAsia" w:hAnsiTheme="minorEastAsia"/>
                <w:sz w:val="24"/>
                <w:szCs w:val="24"/>
              </w:rPr>
              <w:t>“</w:t>
            </w:r>
            <w:r w:rsidRPr="00AE4292">
              <w:rPr>
                <w:rFonts w:asciiTheme="minorEastAsia" w:eastAsiaTheme="minorEastAsia" w:hAnsiTheme="minorEastAsia" w:hint="eastAsia"/>
                <w:sz w:val="24"/>
                <w:szCs w:val="24"/>
              </w:rPr>
              <w:t>土壤环境影响评价项目类别</w:t>
            </w:r>
            <w:r w:rsidRPr="00AE4292">
              <w:rPr>
                <w:rFonts w:asciiTheme="minorEastAsia" w:eastAsiaTheme="minorEastAsia" w:hAnsiTheme="minorEastAsia"/>
                <w:sz w:val="24"/>
                <w:szCs w:val="24"/>
              </w:rPr>
              <w:t>”</w:t>
            </w:r>
            <w:r w:rsidRPr="00610472">
              <w:rPr>
                <w:rFonts w:hint="eastAsia"/>
                <w:sz w:val="24"/>
                <w:szCs w:val="24"/>
              </w:rPr>
              <w:t>，</w:t>
            </w:r>
            <w:r w:rsidRPr="00610472">
              <w:rPr>
                <w:rFonts w:hint="eastAsia"/>
                <w:color w:val="000000"/>
                <w:sz w:val="24"/>
                <w:szCs w:val="24"/>
              </w:rPr>
              <w:t>本项目行业类别属于</w:t>
            </w:r>
            <w:r w:rsidR="00A44D7E">
              <w:rPr>
                <w:rFonts w:hint="eastAsia"/>
                <w:color w:val="000000"/>
                <w:sz w:val="24"/>
                <w:szCs w:val="24"/>
              </w:rPr>
              <w:t>石油、化工</w:t>
            </w:r>
            <w:r>
              <w:rPr>
                <w:rFonts w:hint="eastAsia"/>
                <w:color w:val="000000"/>
                <w:sz w:val="24"/>
                <w:szCs w:val="24"/>
              </w:rPr>
              <w:t>中</w:t>
            </w:r>
            <w:r w:rsidRPr="00610472">
              <w:rPr>
                <w:rFonts w:hint="eastAsia"/>
                <w:color w:val="000000"/>
                <w:sz w:val="24"/>
                <w:szCs w:val="24"/>
              </w:rPr>
              <w:t>的</w:t>
            </w:r>
            <w:r w:rsidRPr="00610472">
              <w:rPr>
                <w:color w:val="000000"/>
                <w:sz w:val="24"/>
                <w:szCs w:val="24"/>
              </w:rPr>
              <w:t xml:space="preserve"> </w:t>
            </w:r>
            <w:r w:rsidRPr="00610472">
              <w:rPr>
                <w:rFonts w:hint="eastAsia"/>
                <w:color w:val="000000"/>
                <w:sz w:val="24"/>
                <w:szCs w:val="24"/>
              </w:rPr>
              <w:t>“其他”，因此本项目土壤环境影响评价项目类别为</w:t>
            </w:r>
            <w:r w:rsidR="001C2B07" w:rsidRPr="00610472">
              <w:rPr>
                <w:color w:val="000000"/>
                <w:sz w:val="24"/>
                <w:szCs w:val="24"/>
              </w:rPr>
              <w:fldChar w:fldCharType="begin"/>
            </w:r>
            <w:r w:rsidRPr="00610472">
              <w:rPr>
                <w:color w:val="000000"/>
                <w:sz w:val="24"/>
                <w:szCs w:val="24"/>
              </w:rPr>
              <w:instrText xml:space="preserve"> = 3 \* ROMAN </w:instrText>
            </w:r>
            <w:r w:rsidR="001C2B07" w:rsidRPr="00610472">
              <w:rPr>
                <w:color w:val="000000"/>
                <w:sz w:val="24"/>
                <w:szCs w:val="24"/>
              </w:rPr>
              <w:fldChar w:fldCharType="separate"/>
            </w:r>
            <w:r w:rsidRPr="00610472">
              <w:rPr>
                <w:noProof/>
                <w:color w:val="000000"/>
                <w:sz w:val="24"/>
                <w:szCs w:val="24"/>
              </w:rPr>
              <w:t>III</w:t>
            </w:r>
            <w:r w:rsidR="001C2B07" w:rsidRPr="00610472">
              <w:rPr>
                <w:color w:val="000000"/>
                <w:sz w:val="24"/>
                <w:szCs w:val="24"/>
              </w:rPr>
              <w:fldChar w:fldCharType="end"/>
            </w:r>
            <w:r w:rsidRPr="00610472">
              <w:rPr>
                <w:rFonts w:hint="eastAsia"/>
                <w:color w:val="000000"/>
                <w:sz w:val="24"/>
                <w:szCs w:val="24"/>
              </w:rPr>
              <w:t>类。</w:t>
            </w:r>
          </w:p>
          <w:p w:rsidR="007B56EA" w:rsidRPr="00610472" w:rsidRDefault="007B56EA" w:rsidP="007B56EA">
            <w:pPr>
              <w:spacing w:line="440" w:lineRule="exact"/>
              <w:ind w:firstLineChars="200" w:firstLine="480"/>
              <w:rPr>
                <w:sz w:val="24"/>
                <w:szCs w:val="24"/>
              </w:rPr>
            </w:pPr>
            <w:r w:rsidRPr="00610472">
              <w:rPr>
                <w:rFonts w:hint="eastAsia"/>
                <w:sz w:val="24"/>
                <w:szCs w:val="24"/>
              </w:rPr>
              <w:t>（</w:t>
            </w:r>
            <w:r>
              <w:rPr>
                <w:rFonts w:hint="eastAsia"/>
                <w:sz w:val="24"/>
                <w:szCs w:val="24"/>
              </w:rPr>
              <w:t>3</w:t>
            </w:r>
            <w:r w:rsidRPr="00610472">
              <w:rPr>
                <w:rFonts w:hint="eastAsia"/>
                <w:sz w:val="24"/>
                <w:szCs w:val="24"/>
              </w:rPr>
              <w:t>）建设项目土壤环境影响类型：根据《环境影响评价技术导则</w:t>
            </w:r>
            <w:r w:rsidRPr="00610472">
              <w:rPr>
                <w:sz w:val="24"/>
                <w:szCs w:val="24"/>
              </w:rPr>
              <w:t xml:space="preserve"> </w:t>
            </w:r>
            <w:r w:rsidRPr="00610472">
              <w:rPr>
                <w:rFonts w:hint="eastAsia"/>
                <w:sz w:val="24"/>
                <w:szCs w:val="24"/>
              </w:rPr>
              <w:t>土壤环境（试行）》（</w:t>
            </w:r>
            <w:r w:rsidRPr="00610472">
              <w:rPr>
                <w:sz w:val="24"/>
                <w:szCs w:val="24"/>
              </w:rPr>
              <w:t>HJ964-2018</w:t>
            </w:r>
            <w:r w:rsidRPr="00610472">
              <w:rPr>
                <w:rFonts w:hint="eastAsia"/>
                <w:sz w:val="24"/>
                <w:szCs w:val="24"/>
              </w:rPr>
              <w:t>），建设项目土壤环境影响类型为污染影响</w:t>
            </w:r>
            <w:r w:rsidR="00662FDB">
              <w:rPr>
                <w:rFonts w:hint="eastAsia"/>
                <w:sz w:val="24"/>
                <w:szCs w:val="24"/>
              </w:rPr>
              <w:t>型</w:t>
            </w:r>
            <w:r w:rsidRPr="00610472">
              <w:rPr>
                <w:rFonts w:hint="eastAsia"/>
                <w:sz w:val="24"/>
                <w:szCs w:val="24"/>
              </w:rPr>
              <w:t>。</w:t>
            </w:r>
          </w:p>
          <w:p w:rsidR="007B56EA" w:rsidRPr="0018685B" w:rsidRDefault="007B56EA" w:rsidP="007B56EA">
            <w:pPr>
              <w:spacing w:line="440" w:lineRule="exact"/>
              <w:ind w:firstLineChars="200" w:firstLine="480"/>
              <w:rPr>
                <w:color w:val="000000"/>
                <w:sz w:val="24"/>
                <w:szCs w:val="24"/>
              </w:rPr>
            </w:pPr>
            <w:r w:rsidRPr="00610472">
              <w:rPr>
                <w:rFonts w:hint="eastAsia"/>
                <w:sz w:val="24"/>
                <w:szCs w:val="24"/>
              </w:rPr>
              <w:t>（</w:t>
            </w:r>
            <w:r>
              <w:rPr>
                <w:rFonts w:hint="eastAsia"/>
                <w:sz w:val="24"/>
                <w:szCs w:val="24"/>
              </w:rPr>
              <w:t>4</w:t>
            </w:r>
            <w:r w:rsidRPr="00610472">
              <w:rPr>
                <w:rFonts w:hint="eastAsia"/>
                <w:sz w:val="24"/>
                <w:szCs w:val="24"/>
              </w:rPr>
              <w:t>）建设项目所在地周边的土壤环境敏感程度：经调查，</w:t>
            </w:r>
            <w:r w:rsidRPr="003B24C9">
              <w:rPr>
                <w:rFonts w:hint="eastAsia"/>
                <w:color w:val="000000"/>
                <w:sz w:val="24"/>
                <w:szCs w:val="24"/>
              </w:rPr>
              <w:t>本项目</w:t>
            </w:r>
            <w:r w:rsidR="00AE4292">
              <w:rPr>
                <w:rFonts w:hint="eastAsia"/>
                <w:color w:val="000000"/>
                <w:sz w:val="24"/>
                <w:szCs w:val="24"/>
              </w:rPr>
              <w:t>位于古固寨镇产业集聚区内，</w:t>
            </w:r>
            <w:r w:rsidRPr="003B24C9">
              <w:rPr>
                <w:rFonts w:hint="eastAsia"/>
                <w:color w:val="000000"/>
                <w:sz w:val="24"/>
                <w:szCs w:val="24"/>
              </w:rPr>
              <w:t>周边不存在耕地、园地、牧草地、饮用水水源地，不存在居民区、学校、</w:t>
            </w:r>
            <w:r w:rsidRPr="003B24C9">
              <w:rPr>
                <w:rFonts w:hint="eastAsia"/>
                <w:color w:val="000000"/>
                <w:sz w:val="24"/>
                <w:szCs w:val="24"/>
              </w:rPr>
              <w:lastRenderedPageBreak/>
              <w:t>医院、疗养院、养老院等土壤环境敏感目标</w:t>
            </w:r>
            <w:r w:rsidRPr="0018685B">
              <w:rPr>
                <w:rFonts w:hint="eastAsia"/>
                <w:color w:val="000000"/>
                <w:sz w:val="24"/>
                <w:szCs w:val="24"/>
              </w:rPr>
              <w:t>，厂址</w:t>
            </w:r>
            <w:r>
              <w:rPr>
                <w:rFonts w:hint="eastAsia"/>
                <w:color w:val="000000"/>
                <w:sz w:val="24"/>
                <w:szCs w:val="24"/>
              </w:rPr>
              <w:t>四周</w:t>
            </w:r>
            <w:r>
              <w:rPr>
                <w:rFonts w:hint="eastAsia"/>
                <w:color w:val="000000"/>
                <w:sz w:val="24"/>
                <w:szCs w:val="24"/>
              </w:rPr>
              <w:t>50m</w:t>
            </w:r>
            <w:r>
              <w:rPr>
                <w:rFonts w:hint="eastAsia"/>
                <w:color w:val="000000"/>
                <w:sz w:val="24"/>
                <w:szCs w:val="24"/>
              </w:rPr>
              <w:t>范围内均为工业厂房</w:t>
            </w:r>
            <w:r w:rsidRPr="0018685B">
              <w:rPr>
                <w:rFonts w:hint="eastAsia"/>
                <w:color w:val="000000"/>
                <w:sz w:val="24"/>
                <w:szCs w:val="24"/>
              </w:rPr>
              <w:t>。</w:t>
            </w:r>
          </w:p>
          <w:p w:rsidR="00AE4292" w:rsidRPr="00237D07" w:rsidRDefault="007B56EA" w:rsidP="00237D07">
            <w:pPr>
              <w:spacing w:line="440" w:lineRule="exact"/>
              <w:ind w:firstLineChars="300" w:firstLine="720"/>
              <w:rPr>
                <w:sz w:val="24"/>
                <w:szCs w:val="24"/>
              </w:rPr>
            </w:pPr>
            <w:r w:rsidRPr="00610472">
              <w:rPr>
                <w:rFonts w:hint="eastAsia"/>
                <w:sz w:val="24"/>
                <w:szCs w:val="24"/>
              </w:rPr>
              <w:t>具体指标判断见</w:t>
            </w:r>
            <w:r>
              <w:rPr>
                <w:rFonts w:hint="eastAsia"/>
                <w:sz w:val="24"/>
                <w:szCs w:val="24"/>
              </w:rPr>
              <w:t>下表</w:t>
            </w:r>
            <w:r w:rsidRPr="00610472">
              <w:rPr>
                <w:rFonts w:hint="eastAsia"/>
                <w:sz w:val="24"/>
                <w:szCs w:val="24"/>
              </w:rPr>
              <w:t>。</w:t>
            </w:r>
          </w:p>
          <w:p w:rsidR="007B56EA" w:rsidRPr="001C796A" w:rsidRDefault="007B56EA" w:rsidP="007B56EA">
            <w:pPr>
              <w:spacing w:line="440" w:lineRule="exact"/>
              <w:ind w:firstLineChars="300" w:firstLine="720"/>
              <w:rPr>
                <w:rFonts w:eastAsia="黑体"/>
                <w:sz w:val="24"/>
                <w:szCs w:val="24"/>
              </w:rPr>
            </w:pPr>
            <w:r w:rsidRPr="001C796A">
              <w:rPr>
                <w:rFonts w:eastAsia="黑体" w:hAnsi="黑体"/>
                <w:sz w:val="24"/>
                <w:szCs w:val="24"/>
              </w:rPr>
              <w:t>表</w:t>
            </w:r>
            <w:r w:rsidR="00E52CE2">
              <w:rPr>
                <w:rFonts w:eastAsia="黑体" w:hint="eastAsia"/>
                <w:sz w:val="24"/>
                <w:szCs w:val="24"/>
              </w:rPr>
              <w:t>4</w:t>
            </w:r>
            <w:r w:rsidR="00870A44">
              <w:rPr>
                <w:rFonts w:eastAsia="黑体" w:hint="eastAsia"/>
                <w:sz w:val="24"/>
                <w:szCs w:val="24"/>
              </w:rPr>
              <w:t>6</w:t>
            </w:r>
            <w:r w:rsidRPr="001C796A">
              <w:rPr>
                <w:rFonts w:eastAsia="黑体"/>
                <w:sz w:val="24"/>
                <w:szCs w:val="24"/>
              </w:rPr>
              <w:t xml:space="preserve">                </w:t>
            </w:r>
            <w:r w:rsidRPr="001C796A">
              <w:rPr>
                <w:rFonts w:eastAsia="黑体" w:hAnsi="黑体"/>
                <w:sz w:val="24"/>
                <w:szCs w:val="24"/>
              </w:rPr>
              <w:t>污染影响型评价工作等级划分表</w:t>
            </w:r>
          </w:p>
          <w:tbl>
            <w:tblPr>
              <w:tblW w:w="9072" w:type="dxa"/>
              <w:tblBorders>
                <w:top w:val="single" w:sz="8" w:space="0" w:color="auto"/>
                <w:bottom w:val="single" w:sz="8" w:space="0" w:color="auto"/>
                <w:insideH w:val="single" w:sz="4" w:space="0" w:color="auto"/>
                <w:insideV w:val="single" w:sz="4" w:space="0" w:color="auto"/>
              </w:tblBorders>
              <w:tblLayout w:type="fixed"/>
              <w:tblLook w:val="04A0"/>
            </w:tblPr>
            <w:tblGrid>
              <w:gridCol w:w="1526"/>
              <w:gridCol w:w="850"/>
              <w:gridCol w:w="851"/>
              <w:gridCol w:w="850"/>
              <w:gridCol w:w="851"/>
              <w:gridCol w:w="850"/>
              <w:gridCol w:w="851"/>
              <w:gridCol w:w="850"/>
              <w:gridCol w:w="851"/>
              <w:gridCol w:w="742"/>
            </w:tblGrid>
            <w:tr w:rsidR="007B56EA" w:rsidRPr="001C796A" w:rsidTr="009B31D3">
              <w:trPr>
                <w:trHeight w:val="397"/>
              </w:trPr>
              <w:tc>
                <w:tcPr>
                  <w:tcW w:w="1526" w:type="dxa"/>
                  <w:vMerge w:val="restart"/>
                  <w:tcBorders>
                    <w:top w:val="single" w:sz="8" w:space="0" w:color="auto"/>
                    <w:bottom w:val="single" w:sz="4" w:space="0" w:color="auto"/>
                  </w:tcBorders>
                  <w:vAlign w:val="center"/>
                </w:tcPr>
                <w:p w:rsidR="007B56EA" w:rsidRPr="001C796A" w:rsidRDefault="001C2B07" w:rsidP="009B31D3">
                  <w:pPr>
                    <w:tabs>
                      <w:tab w:val="center" w:pos="4153"/>
                      <w:tab w:val="right" w:pos="8306"/>
                    </w:tabs>
                    <w:snapToGrid w:val="0"/>
                    <w:jc w:val="center"/>
                    <w:rPr>
                      <w:rFonts w:eastAsia="黑体"/>
                      <w:sz w:val="21"/>
                      <w:szCs w:val="21"/>
                    </w:rPr>
                  </w:pPr>
                  <w:r>
                    <w:rPr>
                      <w:rFonts w:eastAsia="黑体"/>
                      <w:noProof/>
                      <w:sz w:val="21"/>
                      <w:szCs w:val="21"/>
                    </w:rPr>
                    <w:pict>
                      <v:shape id="_x0000_s1413" type="#_x0000_t202" style="position:absolute;left:0;text-align:left;margin-left:-10.05pt;margin-top:27.15pt;width:53.55pt;height:16.6pt;z-index:251796480" filled="f" stroked="f">
                        <v:textbox>
                          <w:txbxContent>
                            <w:p w:rsidR="00B96820" w:rsidRPr="008141A7" w:rsidRDefault="00B96820" w:rsidP="007B56EA">
                              <w:pPr>
                                <w:snapToGrid w:val="0"/>
                                <w:rPr>
                                  <w:rFonts w:ascii="黑体" w:eastAsia="黑体" w:hAnsi="黑体"/>
                                  <w:sz w:val="18"/>
                                  <w:szCs w:val="18"/>
                                </w:rPr>
                              </w:pPr>
                              <w:r w:rsidRPr="008141A7">
                                <w:rPr>
                                  <w:rFonts w:ascii="黑体" w:eastAsia="黑体" w:hAnsi="黑体" w:hint="eastAsia"/>
                                  <w:sz w:val="18"/>
                                  <w:szCs w:val="18"/>
                                </w:rPr>
                                <w:t>敏感程度</w:t>
                              </w:r>
                            </w:p>
                          </w:txbxContent>
                        </v:textbox>
                      </v:shape>
                    </w:pict>
                  </w:r>
                  <w:r>
                    <w:rPr>
                      <w:rFonts w:eastAsia="黑体"/>
                      <w:noProof/>
                      <w:sz w:val="21"/>
                      <w:szCs w:val="21"/>
                    </w:rPr>
                    <w:pict>
                      <v:shape id="_x0000_s1414" type="#_x0000_t32" style="position:absolute;left:0;text-align:left;margin-left:-8.1pt;margin-top:22.45pt;width:78.7pt;height:18.55pt;z-index:251797504" o:connectortype="straight"/>
                    </w:pict>
                  </w:r>
                  <w:r>
                    <w:rPr>
                      <w:rFonts w:eastAsia="黑体"/>
                      <w:noProof/>
                      <w:sz w:val="21"/>
                      <w:szCs w:val="21"/>
                    </w:rPr>
                    <w:pict>
                      <v:shape id="_x0000_s1415" type="#_x0000_t202" style="position:absolute;left:0;text-align:left;margin-left:-3.4pt;margin-top:1pt;width:52.75pt;height:29.9pt;z-index:251798528" filled="f" stroked="f">
                        <v:textbox style="mso-next-textbox:#_x0000_s1415">
                          <w:txbxContent>
                            <w:p w:rsidR="00B96820" w:rsidRPr="008141A7" w:rsidRDefault="00B96820" w:rsidP="007B56EA">
                              <w:pPr>
                                <w:snapToGrid w:val="0"/>
                                <w:rPr>
                                  <w:rFonts w:ascii="黑体" w:eastAsia="黑体" w:hAnsi="黑体"/>
                                  <w:sz w:val="18"/>
                                  <w:szCs w:val="18"/>
                                </w:rPr>
                              </w:pPr>
                              <w:r w:rsidRPr="008141A7">
                                <w:rPr>
                                  <w:rFonts w:ascii="黑体" w:eastAsia="黑体" w:hAnsi="黑体" w:hint="eastAsia"/>
                                  <w:sz w:val="18"/>
                                  <w:szCs w:val="18"/>
                                </w:rPr>
                                <w:t>评价</w:t>
                              </w:r>
                            </w:p>
                            <w:p w:rsidR="00B96820" w:rsidRPr="008141A7" w:rsidRDefault="00B96820" w:rsidP="007B56EA">
                              <w:pPr>
                                <w:snapToGrid w:val="0"/>
                                <w:rPr>
                                  <w:rFonts w:ascii="黑体" w:eastAsia="黑体" w:hAnsi="黑体"/>
                                  <w:sz w:val="18"/>
                                  <w:szCs w:val="18"/>
                                </w:rPr>
                              </w:pPr>
                              <w:r w:rsidRPr="008141A7">
                                <w:rPr>
                                  <w:rFonts w:ascii="黑体" w:eastAsia="黑体" w:hAnsi="黑体" w:hint="eastAsia"/>
                                  <w:sz w:val="18"/>
                                  <w:szCs w:val="18"/>
                                </w:rPr>
                                <w:t>工作等级</w:t>
                              </w:r>
                            </w:p>
                          </w:txbxContent>
                        </v:textbox>
                      </v:shape>
                    </w:pict>
                  </w:r>
                  <w:r>
                    <w:rPr>
                      <w:rFonts w:eastAsia="黑体"/>
                      <w:noProof/>
                      <w:sz w:val="21"/>
                      <w:szCs w:val="21"/>
                    </w:rPr>
                    <w:pict>
                      <v:shape id="_x0000_s1416" type="#_x0000_t32" style="position:absolute;left:0;text-align:left;margin-left:20.4pt;margin-top:.8pt;width:50pt;height:39.6pt;z-index:251799552" o:connectortype="straight"/>
                    </w:pict>
                  </w:r>
                  <w:r>
                    <w:rPr>
                      <w:rFonts w:eastAsia="黑体"/>
                      <w:noProof/>
                      <w:sz w:val="21"/>
                      <w:szCs w:val="21"/>
                    </w:rPr>
                    <w:pict>
                      <v:shape id="_x0000_s1417" type="#_x0000_t202" style="position:absolute;left:0;text-align:left;margin-left:36.2pt;margin-top:.3pt;width:34.5pt;height:29.6pt;z-index:251800576" filled="f" stroked="f">
                        <v:textbox style="mso-next-textbox:#_x0000_s1417">
                          <w:txbxContent>
                            <w:p w:rsidR="00B96820" w:rsidRPr="008141A7" w:rsidRDefault="00B96820" w:rsidP="007B56EA">
                              <w:pPr>
                                <w:snapToGrid w:val="0"/>
                                <w:rPr>
                                  <w:rFonts w:ascii="黑体" w:eastAsia="黑体" w:hAnsi="黑体"/>
                                  <w:sz w:val="18"/>
                                  <w:szCs w:val="18"/>
                                </w:rPr>
                              </w:pPr>
                              <w:r w:rsidRPr="008141A7">
                                <w:rPr>
                                  <w:rFonts w:ascii="黑体" w:eastAsia="黑体" w:hAnsi="黑体" w:hint="eastAsia"/>
                                  <w:sz w:val="18"/>
                                  <w:szCs w:val="18"/>
                                </w:rPr>
                                <w:t>占地</w:t>
                              </w:r>
                            </w:p>
                            <w:p w:rsidR="00B96820" w:rsidRPr="008141A7" w:rsidRDefault="00B96820" w:rsidP="007B56EA">
                              <w:pPr>
                                <w:snapToGrid w:val="0"/>
                                <w:rPr>
                                  <w:rFonts w:ascii="黑体" w:eastAsia="黑体" w:hAnsi="黑体"/>
                                  <w:sz w:val="18"/>
                                  <w:szCs w:val="18"/>
                                </w:rPr>
                              </w:pPr>
                              <w:r w:rsidRPr="008141A7">
                                <w:rPr>
                                  <w:rFonts w:ascii="黑体" w:eastAsia="黑体" w:hAnsi="黑体" w:hint="eastAsia"/>
                                  <w:sz w:val="18"/>
                                  <w:szCs w:val="18"/>
                                </w:rPr>
                                <w:t>规模</w:t>
                              </w:r>
                            </w:p>
                          </w:txbxContent>
                        </v:textbox>
                      </v:shape>
                    </w:pict>
                  </w:r>
                </w:p>
              </w:tc>
              <w:tc>
                <w:tcPr>
                  <w:tcW w:w="2551" w:type="dxa"/>
                  <w:gridSpan w:val="3"/>
                  <w:tcBorders>
                    <w:top w:val="single" w:sz="8" w:space="0" w:color="auto"/>
                    <w:bottom w:val="single" w:sz="4" w:space="0" w:color="auto"/>
                  </w:tcBorders>
                  <w:vAlign w:val="center"/>
                  <w:hideMark/>
                </w:tcPr>
                <w:p w:rsidR="007B56EA" w:rsidRPr="001C796A" w:rsidRDefault="001C2B07" w:rsidP="009B31D3">
                  <w:pPr>
                    <w:tabs>
                      <w:tab w:val="center" w:pos="4153"/>
                      <w:tab w:val="right" w:pos="8306"/>
                    </w:tabs>
                    <w:snapToGrid w:val="0"/>
                    <w:jc w:val="center"/>
                    <w:rPr>
                      <w:rFonts w:eastAsia="黑体"/>
                      <w:sz w:val="21"/>
                      <w:szCs w:val="21"/>
                    </w:rPr>
                  </w:pPr>
                  <w:r w:rsidRPr="001C796A">
                    <w:rPr>
                      <w:rFonts w:eastAsia="黑体"/>
                      <w:sz w:val="21"/>
                      <w:szCs w:val="21"/>
                    </w:rPr>
                    <w:fldChar w:fldCharType="begin"/>
                  </w:r>
                  <w:r w:rsidR="007B56EA" w:rsidRPr="001C796A">
                    <w:rPr>
                      <w:rFonts w:eastAsia="黑体"/>
                      <w:sz w:val="21"/>
                      <w:szCs w:val="21"/>
                    </w:rPr>
                    <w:instrText xml:space="preserve"> = 1 \* ROMAN </w:instrText>
                  </w:r>
                  <w:r w:rsidRPr="001C796A">
                    <w:rPr>
                      <w:rFonts w:eastAsia="黑体"/>
                      <w:sz w:val="21"/>
                      <w:szCs w:val="21"/>
                    </w:rPr>
                    <w:fldChar w:fldCharType="separate"/>
                  </w:r>
                  <w:r w:rsidR="007B56EA" w:rsidRPr="001C796A">
                    <w:rPr>
                      <w:rFonts w:eastAsia="黑体"/>
                      <w:noProof/>
                      <w:sz w:val="21"/>
                      <w:szCs w:val="21"/>
                    </w:rPr>
                    <w:t>I</w:t>
                  </w:r>
                  <w:r w:rsidRPr="001C796A">
                    <w:rPr>
                      <w:rFonts w:eastAsia="黑体"/>
                      <w:sz w:val="21"/>
                      <w:szCs w:val="21"/>
                    </w:rPr>
                    <w:fldChar w:fldCharType="end"/>
                  </w:r>
                  <w:r w:rsidR="007B56EA" w:rsidRPr="001C796A">
                    <w:rPr>
                      <w:rFonts w:eastAsia="黑体" w:hAnsi="黑体"/>
                      <w:sz w:val="21"/>
                      <w:szCs w:val="21"/>
                    </w:rPr>
                    <w:t>类</w:t>
                  </w:r>
                </w:p>
              </w:tc>
              <w:tc>
                <w:tcPr>
                  <w:tcW w:w="2552" w:type="dxa"/>
                  <w:gridSpan w:val="3"/>
                  <w:tcBorders>
                    <w:top w:val="single" w:sz="8" w:space="0" w:color="auto"/>
                    <w:bottom w:val="single" w:sz="4" w:space="0" w:color="auto"/>
                  </w:tcBorders>
                  <w:vAlign w:val="center"/>
                  <w:hideMark/>
                </w:tcPr>
                <w:p w:rsidR="007B56EA" w:rsidRPr="001C796A" w:rsidRDefault="001C2B07" w:rsidP="009B31D3">
                  <w:pPr>
                    <w:tabs>
                      <w:tab w:val="center" w:pos="4153"/>
                      <w:tab w:val="right" w:pos="8306"/>
                    </w:tabs>
                    <w:snapToGrid w:val="0"/>
                    <w:jc w:val="center"/>
                    <w:rPr>
                      <w:rFonts w:eastAsia="黑体"/>
                      <w:sz w:val="21"/>
                      <w:szCs w:val="21"/>
                    </w:rPr>
                  </w:pPr>
                  <w:r w:rsidRPr="001C796A">
                    <w:rPr>
                      <w:rFonts w:eastAsia="黑体"/>
                      <w:sz w:val="21"/>
                      <w:szCs w:val="21"/>
                    </w:rPr>
                    <w:fldChar w:fldCharType="begin"/>
                  </w:r>
                  <w:r w:rsidR="007B56EA" w:rsidRPr="001C796A">
                    <w:rPr>
                      <w:rFonts w:eastAsia="黑体"/>
                      <w:sz w:val="21"/>
                      <w:szCs w:val="21"/>
                    </w:rPr>
                    <w:instrText xml:space="preserve"> = 2 \* ROMAN </w:instrText>
                  </w:r>
                  <w:r w:rsidRPr="001C796A">
                    <w:rPr>
                      <w:rFonts w:eastAsia="黑体"/>
                      <w:sz w:val="21"/>
                      <w:szCs w:val="21"/>
                    </w:rPr>
                    <w:fldChar w:fldCharType="separate"/>
                  </w:r>
                  <w:r w:rsidR="007B56EA" w:rsidRPr="001C796A">
                    <w:rPr>
                      <w:rFonts w:eastAsia="黑体"/>
                      <w:noProof/>
                      <w:sz w:val="21"/>
                      <w:szCs w:val="21"/>
                    </w:rPr>
                    <w:t>II</w:t>
                  </w:r>
                  <w:r w:rsidRPr="001C796A">
                    <w:rPr>
                      <w:rFonts w:eastAsia="黑体"/>
                      <w:sz w:val="21"/>
                      <w:szCs w:val="21"/>
                    </w:rPr>
                    <w:fldChar w:fldCharType="end"/>
                  </w:r>
                  <w:r w:rsidR="007B56EA" w:rsidRPr="001C796A">
                    <w:rPr>
                      <w:rFonts w:eastAsia="黑体" w:hAnsi="黑体"/>
                      <w:sz w:val="21"/>
                      <w:szCs w:val="21"/>
                    </w:rPr>
                    <w:t>类</w:t>
                  </w:r>
                </w:p>
              </w:tc>
              <w:tc>
                <w:tcPr>
                  <w:tcW w:w="2443" w:type="dxa"/>
                  <w:gridSpan w:val="3"/>
                  <w:tcBorders>
                    <w:top w:val="single" w:sz="8" w:space="0" w:color="auto"/>
                    <w:bottom w:val="single" w:sz="4" w:space="0" w:color="auto"/>
                  </w:tcBorders>
                  <w:vAlign w:val="center"/>
                  <w:hideMark/>
                </w:tcPr>
                <w:p w:rsidR="007B56EA" w:rsidRPr="001C796A" w:rsidRDefault="001C2B07" w:rsidP="009B31D3">
                  <w:pPr>
                    <w:tabs>
                      <w:tab w:val="center" w:pos="4153"/>
                      <w:tab w:val="right" w:pos="8306"/>
                    </w:tabs>
                    <w:snapToGrid w:val="0"/>
                    <w:jc w:val="center"/>
                    <w:rPr>
                      <w:rFonts w:eastAsia="黑体"/>
                      <w:sz w:val="21"/>
                      <w:szCs w:val="21"/>
                    </w:rPr>
                  </w:pPr>
                  <w:r w:rsidRPr="001C796A">
                    <w:rPr>
                      <w:rFonts w:eastAsia="黑体"/>
                      <w:sz w:val="21"/>
                      <w:szCs w:val="21"/>
                    </w:rPr>
                    <w:fldChar w:fldCharType="begin"/>
                  </w:r>
                  <w:r w:rsidR="007B56EA" w:rsidRPr="001C796A">
                    <w:rPr>
                      <w:rFonts w:eastAsia="黑体"/>
                      <w:sz w:val="21"/>
                      <w:szCs w:val="21"/>
                    </w:rPr>
                    <w:instrText xml:space="preserve"> = 3 \* ROMAN </w:instrText>
                  </w:r>
                  <w:r w:rsidRPr="001C796A">
                    <w:rPr>
                      <w:rFonts w:eastAsia="黑体"/>
                      <w:sz w:val="21"/>
                      <w:szCs w:val="21"/>
                    </w:rPr>
                    <w:fldChar w:fldCharType="separate"/>
                  </w:r>
                  <w:r w:rsidR="007B56EA" w:rsidRPr="001C796A">
                    <w:rPr>
                      <w:rFonts w:eastAsia="黑体"/>
                      <w:noProof/>
                      <w:sz w:val="21"/>
                      <w:szCs w:val="21"/>
                    </w:rPr>
                    <w:t>III</w:t>
                  </w:r>
                  <w:r w:rsidRPr="001C796A">
                    <w:rPr>
                      <w:rFonts w:eastAsia="黑体"/>
                      <w:sz w:val="21"/>
                      <w:szCs w:val="21"/>
                    </w:rPr>
                    <w:fldChar w:fldCharType="end"/>
                  </w:r>
                  <w:r w:rsidR="007B56EA" w:rsidRPr="001C796A">
                    <w:rPr>
                      <w:rFonts w:eastAsia="黑体" w:hAnsi="黑体"/>
                      <w:sz w:val="21"/>
                      <w:szCs w:val="21"/>
                    </w:rPr>
                    <w:t>类</w:t>
                  </w:r>
                </w:p>
              </w:tc>
            </w:tr>
            <w:tr w:rsidR="007B56EA" w:rsidRPr="001C796A" w:rsidTr="009B31D3">
              <w:trPr>
                <w:trHeight w:val="397"/>
              </w:trPr>
              <w:tc>
                <w:tcPr>
                  <w:tcW w:w="1526" w:type="dxa"/>
                  <w:vMerge/>
                  <w:tcBorders>
                    <w:top w:val="single" w:sz="4" w:space="0" w:color="auto"/>
                    <w:bottom w:val="single" w:sz="8" w:space="0" w:color="auto"/>
                  </w:tcBorders>
                  <w:vAlign w:val="center"/>
                  <w:hideMark/>
                </w:tcPr>
                <w:p w:rsidR="007B56EA" w:rsidRPr="001C796A" w:rsidRDefault="007B56EA" w:rsidP="009B31D3">
                  <w:pPr>
                    <w:widowControl/>
                    <w:tabs>
                      <w:tab w:val="center" w:pos="4153"/>
                      <w:tab w:val="right" w:pos="8306"/>
                    </w:tabs>
                    <w:snapToGrid w:val="0"/>
                    <w:jc w:val="left"/>
                    <w:rPr>
                      <w:rFonts w:eastAsia="黑体"/>
                      <w:sz w:val="21"/>
                      <w:szCs w:val="21"/>
                    </w:rPr>
                  </w:pPr>
                </w:p>
              </w:tc>
              <w:tc>
                <w:tcPr>
                  <w:tcW w:w="850" w:type="dxa"/>
                  <w:tcBorders>
                    <w:top w:val="single" w:sz="4" w:space="0" w:color="auto"/>
                    <w:bottom w:val="single" w:sz="8" w:space="0" w:color="auto"/>
                  </w:tcBorders>
                  <w:vAlign w:val="center"/>
                  <w:hideMark/>
                </w:tcPr>
                <w:p w:rsidR="007B56EA" w:rsidRPr="001C796A" w:rsidRDefault="007B56EA" w:rsidP="009B31D3">
                  <w:pPr>
                    <w:tabs>
                      <w:tab w:val="center" w:pos="4153"/>
                      <w:tab w:val="right" w:pos="8306"/>
                    </w:tabs>
                    <w:snapToGrid w:val="0"/>
                    <w:jc w:val="center"/>
                    <w:rPr>
                      <w:rFonts w:eastAsia="黑体"/>
                      <w:sz w:val="21"/>
                      <w:szCs w:val="21"/>
                    </w:rPr>
                  </w:pPr>
                  <w:r w:rsidRPr="001C796A">
                    <w:rPr>
                      <w:rFonts w:eastAsia="黑体" w:hAnsi="黑体"/>
                      <w:sz w:val="21"/>
                      <w:szCs w:val="21"/>
                    </w:rPr>
                    <w:t>大</w:t>
                  </w:r>
                </w:p>
              </w:tc>
              <w:tc>
                <w:tcPr>
                  <w:tcW w:w="851" w:type="dxa"/>
                  <w:tcBorders>
                    <w:top w:val="single" w:sz="4" w:space="0" w:color="auto"/>
                    <w:bottom w:val="single" w:sz="8" w:space="0" w:color="auto"/>
                  </w:tcBorders>
                  <w:vAlign w:val="center"/>
                  <w:hideMark/>
                </w:tcPr>
                <w:p w:rsidR="007B56EA" w:rsidRPr="001C796A" w:rsidRDefault="007B56EA" w:rsidP="009B31D3">
                  <w:pPr>
                    <w:tabs>
                      <w:tab w:val="center" w:pos="4153"/>
                      <w:tab w:val="right" w:pos="8306"/>
                    </w:tabs>
                    <w:snapToGrid w:val="0"/>
                    <w:jc w:val="center"/>
                    <w:rPr>
                      <w:rFonts w:eastAsia="黑体"/>
                      <w:sz w:val="21"/>
                      <w:szCs w:val="21"/>
                    </w:rPr>
                  </w:pPr>
                  <w:r w:rsidRPr="001C796A">
                    <w:rPr>
                      <w:rFonts w:eastAsia="黑体" w:hAnsi="黑体"/>
                      <w:sz w:val="21"/>
                      <w:szCs w:val="21"/>
                    </w:rPr>
                    <w:t>中</w:t>
                  </w:r>
                </w:p>
              </w:tc>
              <w:tc>
                <w:tcPr>
                  <w:tcW w:w="850" w:type="dxa"/>
                  <w:tcBorders>
                    <w:top w:val="single" w:sz="4" w:space="0" w:color="auto"/>
                    <w:bottom w:val="single" w:sz="8" w:space="0" w:color="auto"/>
                  </w:tcBorders>
                  <w:vAlign w:val="center"/>
                  <w:hideMark/>
                </w:tcPr>
                <w:p w:rsidR="007B56EA" w:rsidRPr="001C796A" w:rsidRDefault="007B56EA" w:rsidP="009B31D3">
                  <w:pPr>
                    <w:tabs>
                      <w:tab w:val="center" w:pos="4153"/>
                      <w:tab w:val="right" w:pos="8306"/>
                    </w:tabs>
                    <w:snapToGrid w:val="0"/>
                    <w:jc w:val="center"/>
                    <w:rPr>
                      <w:rFonts w:eastAsia="黑体"/>
                      <w:sz w:val="21"/>
                      <w:szCs w:val="21"/>
                    </w:rPr>
                  </w:pPr>
                  <w:r w:rsidRPr="001C796A">
                    <w:rPr>
                      <w:rFonts w:eastAsia="黑体" w:hAnsi="黑体"/>
                      <w:sz w:val="21"/>
                      <w:szCs w:val="21"/>
                    </w:rPr>
                    <w:t>小</w:t>
                  </w:r>
                </w:p>
              </w:tc>
              <w:tc>
                <w:tcPr>
                  <w:tcW w:w="851" w:type="dxa"/>
                  <w:tcBorders>
                    <w:top w:val="single" w:sz="4" w:space="0" w:color="auto"/>
                    <w:bottom w:val="single" w:sz="8" w:space="0" w:color="auto"/>
                  </w:tcBorders>
                  <w:vAlign w:val="center"/>
                  <w:hideMark/>
                </w:tcPr>
                <w:p w:rsidR="007B56EA" w:rsidRPr="001C796A" w:rsidRDefault="007B56EA" w:rsidP="009B31D3">
                  <w:pPr>
                    <w:tabs>
                      <w:tab w:val="center" w:pos="4153"/>
                      <w:tab w:val="right" w:pos="8306"/>
                    </w:tabs>
                    <w:snapToGrid w:val="0"/>
                    <w:jc w:val="center"/>
                    <w:rPr>
                      <w:rFonts w:eastAsia="黑体"/>
                      <w:sz w:val="21"/>
                      <w:szCs w:val="21"/>
                    </w:rPr>
                  </w:pPr>
                  <w:r w:rsidRPr="001C796A">
                    <w:rPr>
                      <w:rFonts w:eastAsia="黑体" w:hAnsi="黑体"/>
                      <w:sz w:val="21"/>
                      <w:szCs w:val="21"/>
                    </w:rPr>
                    <w:t>大</w:t>
                  </w:r>
                </w:p>
              </w:tc>
              <w:tc>
                <w:tcPr>
                  <w:tcW w:w="850" w:type="dxa"/>
                  <w:tcBorders>
                    <w:top w:val="single" w:sz="4" w:space="0" w:color="auto"/>
                    <w:bottom w:val="single" w:sz="8" w:space="0" w:color="auto"/>
                  </w:tcBorders>
                  <w:vAlign w:val="center"/>
                  <w:hideMark/>
                </w:tcPr>
                <w:p w:rsidR="007B56EA" w:rsidRPr="001C796A" w:rsidRDefault="007B56EA" w:rsidP="009B31D3">
                  <w:pPr>
                    <w:tabs>
                      <w:tab w:val="center" w:pos="4153"/>
                      <w:tab w:val="right" w:pos="8306"/>
                    </w:tabs>
                    <w:snapToGrid w:val="0"/>
                    <w:jc w:val="center"/>
                    <w:rPr>
                      <w:rFonts w:eastAsia="黑体"/>
                      <w:sz w:val="21"/>
                      <w:szCs w:val="21"/>
                    </w:rPr>
                  </w:pPr>
                  <w:r w:rsidRPr="001C796A">
                    <w:rPr>
                      <w:rFonts w:eastAsia="黑体" w:hAnsi="黑体"/>
                      <w:sz w:val="21"/>
                      <w:szCs w:val="21"/>
                    </w:rPr>
                    <w:t>中</w:t>
                  </w:r>
                </w:p>
              </w:tc>
              <w:tc>
                <w:tcPr>
                  <w:tcW w:w="851" w:type="dxa"/>
                  <w:tcBorders>
                    <w:top w:val="single" w:sz="4" w:space="0" w:color="auto"/>
                    <w:bottom w:val="single" w:sz="8" w:space="0" w:color="auto"/>
                  </w:tcBorders>
                  <w:vAlign w:val="center"/>
                  <w:hideMark/>
                </w:tcPr>
                <w:p w:rsidR="007B56EA" w:rsidRPr="001C796A" w:rsidRDefault="007B56EA" w:rsidP="009B31D3">
                  <w:pPr>
                    <w:tabs>
                      <w:tab w:val="center" w:pos="4153"/>
                      <w:tab w:val="right" w:pos="8306"/>
                    </w:tabs>
                    <w:snapToGrid w:val="0"/>
                    <w:jc w:val="center"/>
                    <w:rPr>
                      <w:rFonts w:eastAsia="黑体"/>
                      <w:sz w:val="21"/>
                      <w:szCs w:val="21"/>
                    </w:rPr>
                  </w:pPr>
                  <w:r w:rsidRPr="001C796A">
                    <w:rPr>
                      <w:rFonts w:eastAsia="黑体" w:hAnsi="黑体"/>
                      <w:sz w:val="21"/>
                      <w:szCs w:val="21"/>
                    </w:rPr>
                    <w:t>小</w:t>
                  </w:r>
                </w:p>
              </w:tc>
              <w:tc>
                <w:tcPr>
                  <w:tcW w:w="850" w:type="dxa"/>
                  <w:tcBorders>
                    <w:top w:val="single" w:sz="4" w:space="0" w:color="auto"/>
                    <w:bottom w:val="single" w:sz="8" w:space="0" w:color="auto"/>
                  </w:tcBorders>
                  <w:vAlign w:val="center"/>
                  <w:hideMark/>
                </w:tcPr>
                <w:p w:rsidR="007B56EA" w:rsidRPr="001C796A" w:rsidRDefault="007B56EA" w:rsidP="009B31D3">
                  <w:pPr>
                    <w:tabs>
                      <w:tab w:val="center" w:pos="4153"/>
                      <w:tab w:val="right" w:pos="8306"/>
                    </w:tabs>
                    <w:snapToGrid w:val="0"/>
                    <w:jc w:val="center"/>
                    <w:rPr>
                      <w:rFonts w:eastAsia="黑体"/>
                      <w:sz w:val="21"/>
                      <w:szCs w:val="21"/>
                    </w:rPr>
                  </w:pPr>
                  <w:r w:rsidRPr="001C796A">
                    <w:rPr>
                      <w:rFonts w:eastAsia="黑体" w:hAnsi="黑体"/>
                      <w:sz w:val="21"/>
                      <w:szCs w:val="21"/>
                    </w:rPr>
                    <w:t>大</w:t>
                  </w:r>
                </w:p>
              </w:tc>
              <w:tc>
                <w:tcPr>
                  <w:tcW w:w="851" w:type="dxa"/>
                  <w:tcBorders>
                    <w:top w:val="single" w:sz="4" w:space="0" w:color="auto"/>
                    <w:bottom w:val="single" w:sz="8" w:space="0" w:color="auto"/>
                  </w:tcBorders>
                  <w:vAlign w:val="center"/>
                  <w:hideMark/>
                </w:tcPr>
                <w:p w:rsidR="007B56EA" w:rsidRPr="001C796A" w:rsidRDefault="007B56EA" w:rsidP="009B31D3">
                  <w:pPr>
                    <w:tabs>
                      <w:tab w:val="center" w:pos="4153"/>
                      <w:tab w:val="right" w:pos="8306"/>
                    </w:tabs>
                    <w:snapToGrid w:val="0"/>
                    <w:jc w:val="center"/>
                    <w:rPr>
                      <w:rFonts w:eastAsia="黑体"/>
                      <w:sz w:val="21"/>
                      <w:szCs w:val="21"/>
                    </w:rPr>
                  </w:pPr>
                  <w:r w:rsidRPr="001C796A">
                    <w:rPr>
                      <w:rFonts w:eastAsia="黑体" w:hAnsi="黑体"/>
                      <w:sz w:val="21"/>
                      <w:szCs w:val="21"/>
                    </w:rPr>
                    <w:t>中</w:t>
                  </w:r>
                </w:p>
              </w:tc>
              <w:tc>
                <w:tcPr>
                  <w:tcW w:w="742" w:type="dxa"/>
                  <w:tcBorders>
                    <w:top w:val="single" w:sz="4" w:space="0" w:color="auto"/>
                    <w:bottom w:val="single" w:sz="8" w:space="0" w:color="auto"/>
                  </w:tcBorders>
                  <w:vAlign w:val="center"/>
                  <w:hideMark/>
                </w:tcPr>
                <w:p w:rsidR="007B56EA" w:rsidRPr="001C796A" w:rsidRDefault="007B56EA" w:rsidP="009B31D3">
                  <w:pPr>
                    <w:tabs>
                      <w:tab w:val="center" w:pos="4153"/>
                      <w:tab w:val="right" w:pos="8306"/>
                    </w:tabs>
                    <w:snapToGrid w:val="0"/>
                    <w:jc w:val="center"/>
                    <w:rPr>
                      <w:rFonts w:eastAsia="黑体"/>
                      <w:sz w:val="21"/>
                      <w:szCs w:val="21"/>
                    </w:rPr>
                  </w:pPr>
                  <w:r w:rsidRPr="001C796A">
                    <w:rPr>
                      <w:rFonts w:eastAsia="黑体" w:hAnsi="黑体"/>
                      <w:sz w:val="21"/>
                      <w:szCs w:val="21"/>
                    </w:rPr>
                    <w:t>小</w:t>
                  </w:r>
                </w:p>
              </w:tc>
            </w:tr>
            <w:tr w:rsidR="007B56EA" w:rsidRPr="00723A4B" w:rsidTr="009B31D3">
              <w:trPr>
                <w:trHeight w:val="397"/>
              </w:trPr>
              <w:tc>
                <w:tcPr>
                  <w:tcW w:w="1526" w:type="dxa"/>
                  <w:tcBorders>
                    <w:top w:val="single" w:sz="8" w:space="0" w:color="auto"/>
                  </w:tcBorders>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敏感</w:t>
                  </w:r>
                </w:p>
              </w:tc>
              <w:tc>
                <w:tcPr>
                  <w:tcW w:w="850" w:type="dxa"/>
                  <w:tcBorders>
                    <w:top w:val="single" w:sz="8" w:space="0" w:color="auto"/>
                  </w:tcBorders>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一级</w:t>
                  </w:r>
                </w:p>
              </w:tc>
              <w:tc>
                <w:tcPr>
                  <w:tcW w:w="851" w:type="dxa"/>
                  <w:tcBorders>
                    <w:top w:val="single" w:sz="8" w:space="0" w:color="auto"/>
                  </w:tcBorders>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一级</w:t>
                  </w:r>
                </w:p>
              </w:tc>
              <w:tc>
                <w:tcPr>
                  <w:tcW w:w="850" w:type="dxa"/>
                  <w:tcBorders>
                    <w:top w:val="single" w:sz="8" w:space="0" w:color="auto"/>
                  </w:tcBorders>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一级</w:t>
                  </w:r>
                </w:p>
              </w:tc>
              <w:tc>
                <w:tcPr>
                  <w:tcW w:w="851" w:type="dxa"/>
                  <w:tcBorders>
                    <w:top w:val="single" w:sz="8" w:space="0" w:color="auto"/>
                  </w:tcBorders>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二级</w:t>
                  </w:r>
                </w:p>
              </w:tc>
              <w:tc>
                <w:tcPr>
                  <w:tcW w:w="850" w:type="dxa"/>
                  <w:tcBorders>
                    <w:top w:val="single" w:sz="8" w:space="0" w:color="auto"/>
                  </w:tcBorders>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二级</w:t>
                  </w:r>
                </w:p>
              </w:tc>
              <w:tc>
                <w:tcPr>
                  <w:tcW w:w="851" w:type="dxa"/>
                  <w:tcBorders>
                    <w:top w:val="single" w:sz="8" w:space="0" w:color="auto"/>
                  </w:tcBorders>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二级</w:t>
                  </w:r>
                </w:p>
              </w:tc>
              <w:tc>
                <w:tcPr>
                  <w:tcW w:w="850" w:type="dxa"/>
                  <w:tcBorders>
                    <w:top w:val="single" w:sz="8" w:space="0" w:color="auto"/>
                  </w:tcBorders>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三级</w:t>
                  </w:r>
                </w:p>
              </w:tc>
              <w:tc>
                <w:tcPr>
                  <w:tcW w:w="851" w:type="dxa"/>
                  <w:tcBorders>
                    <w:top w:val="single" w:sz="8" w:space="0" w:color="auto"/>
                  </w:tcBorders>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三级</w:t>
                  </w:r>
                </w:p>
              </w:tc>
              <w:tc>
                <w:tcPr>
                  <w:tcW w:w="742" w:type="dxa"/>
                  <w:tcBorders>
                    <w:top w:val="single" w:sz="8" w:space="0" w:color="auto"/>
                  </w:tcBorders>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三级</w:t>
                  </w:r>
                </w:p>
              </w:tc>
            </w:tr>
            <w:tr w:rsidR="007B56EA" w:rsidRPr="00723A4B" w:rsidTr="009B31D3">
              <w:trPr>
                <w:trHeight w:val="397"/>
              </w:trPr>
              <w:tc>
                <w:tcPr>
                  <w:tcW w:w="1526"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较敏感</w:t>
                  </w:r>
                </w:p>
              </w:tc>
              <w:tc>
                <w:tcPr>
                  <w:tcW w:w="850"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一级</w:t>
                  </w:r>
                </w:p>
              </w:tc>
              <w:tc>
                <w:tcPr>
                  <w:tcW w:w="851"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一级</w:t>
                  </w:r>
                </w:p>
              </w:tc>
              <w:tc>
                <w:tcPr>
                  <w:tcW w:w="850"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二级</w:t>
                  </w:r>
                </w:p>
              </w:tc>
              <w:tc>
                <w:tcPr>
                  <w:tcW w:w="851"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二级</w:t>
                  </w:r>
                </w:p>
              </w:tc>
              <w:tc>
                <w:tcPr>
                  <w:tcW w:w="850"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二级</w:t>
                  </w:r>
                </w:p>
              </w:tc>
              <w:tc>
                <w:tcPr>
                  <w:tcW w:w="851"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三级</w:t>
                  </w:r>
                </w:p>
              </w:tc>
              <w:tc>
                <w:tcPr>
                  <w:tcW w:w="850"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三级</w:t>
                  </w:r>
                </w:p>
              </w:tc>
              <w:tc>
                <w:tcPr>
                  <w:tcW w:w="851"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三级</w:t>
                  </w:r>
                </w:p>
              </w:tc>
              <w:tc>
                <w:tcPr>
                  <w:tcW w:w="742"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sz w:val="21"/>
                      <w:szCs w:val="21"/>
                    </w:rPr>
                    <w:t>-</w:t>
                  </w:r>
                </w:p>
              </w:tc>
            </w:tr>
            <w:tr w:rsidR="007B56EA" w:rsidRPr="00723A4B" w:rsidTr="009B31D3">
              <w:trPr>
                <w:trHeight w:val="397"/>
              </w:trPr>
              <w:tc>
                <w:tcPr>
                  <w:tcW w:w="1526"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不敏感</w:t>
                  </w:r>
                </w:p>
              </w:tc>
              <w:tc>
                <w:tcPr>
                  <w:tcW w:w="850"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一级</w:t>
                  </w:r>
                </w:p>
              </w:tc>
              <w:tc>
                <w:tcPr>
                  <w:tcW w:w="851"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二级</w:t>
                  </w:r>
                </w:p>
              </w:tc>
              <w:tc>
                <w:tcPr>
                  <w:tcW w:w="850"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二级</w:t>
                  </w:r>
                </w:p>
              </w:tc>
              <w:tc>
                <w:tcPr>
                  <w:tcW w:w="851"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二级</w:t>
                  </w:r>
                </w:p>
              </w:tc>
              <w:tc>
                <w:tcPr>
                  <w:tcW w:w="850"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三级</w:t>
                  </w:r>
                </w:p>
              </w:tc>
              <w:tc>
                <w:tcPr>
                  <w:tcW w:w="851"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三级</w:t>
                  </w:r>
                </w:p>
              </w:tc>
              <w:tc>
                <w:tcPr>
                  <w:tcW w:w="850"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三级</w:t>
                  </w:r>
                </w:p>
              </w:tc>
              <w:tc>
                <w:tcPr>
                  <w:tcW w:w="851"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sz w:val="21"/>
                      <w:szCs w:val="21"/>
                    </w:rPr>
                    <w:t>-</w:t>
                  </w:r>
                </w:p>
              </w:tc>
              <w:tc>
                <w:tcPr>
                  <w:tcW w:w="742"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sz w:val="21"/>
                      <w:szCs w:val="21"/>
                    </w:rPr>
                    <w:t>-</w:t>
                  </w:r>
                </w:p>
              </w:tc>
            </w:tr>
            <w:tr w:rsidR="007B56EA" w:rsidRPr="00723A4B" w:rsidTr="009B31D3">
              <w:trPr>
                <w:trHeight w:val="397"/>
              </w:trPr>
              <w:tc>
                <w:tcPr>
                  <w:tcW w:w="9072" w:type="dxa"/>
                  <w:gridSpan w:val="10"/>
                  <w:vAlign w:val="center"/>
                  <w:hideMark/>
                </w:tcPr>
                <w:p w:rsidR="007B56EA" w:rsidRPr="0018685B" w:rsidRDefault="007B56EA" w:rsidP="009B31D3">
                  <w:pPr>
                    <w:tabs>
                      <w:tab w:val="center" w:pos="4153"/>
                      <w:tab w:val="right" w:pos="8306"/>
                    </w:tabs>
                    <w:snapToGrid w:val="0"/>
                    <w:jc w:val="left"/>
                    <w:rPr>
                      <w:sz w:val="21"/>
                      <w:szCs w:val="21"/>
                    </w:rPr>
                  </w:pPr>
                  <w:r w:rsidRPr="0018685B">
                    <w:rPr>
                      <w:sz w:val="21"/>
                      <w:szCs w:val="21"/>
                    </w:rPr>
                    <w:t xml:space="preserve">  </w:t>
                  </w:r>
                  <w:r w:rsidRPr="0018685B">
                    <w:rPr>
                      <w:rFonts w:hint="eastAsia"/>
                      <w:sz w:val="21"/>
                      <w:szCs w:val="21"/>
                    </w:rPr>
                    <w:t>注：“</w:t>
                  </w:r>
                  <w:r w:rsidRPr="0018685B">
                    <w:rPr>
                      <w:sz w:val="21"/>
                      <w:szCs w:val="21"/>
                    </w:rPr>
                    <w:t>-</w:t>
                  </w:r>
                  <w:r w:rsidRPr="0018685B">
                    <w:rPr>
                      <w:rFonts w:hint="eastAsia"/>
                      <w:sz w:val="21"/>
                      <w:szCs w:val="21"/>
                    </w:rPr>
                    <w:t>”表示可不开展土壤环境影响评价工作。</w:t>
                  </w:r>
                </w:p>
              </w:tc>
            </w:tr>
          </w:tbl>
          <w:p w:rsidR="007B56EA" w:rsidRDefault="00AE4292" w:rsidP="007B56EA">
            <w:pPr>
              <w:spacing w:line="440" w:lineRule="exact"/>
              <w:ind w:firstLineChars="200" w:firstLine="480"/>
              <w:rPr>
                <w:sz w:val="24"/>
                <w:szCs w:val="24"/>
              </w:rPr>
            </w:pPr>
            <w:r>
              <w:rPr>
                <w:rFonts w:hint="eastAsia"/>
                <w:sz w:val="24"/>
                <w:szCs w:val="24"/>
              </w:rPr>
              <w:t>由</w:t>
            </w:r>
            <w:r w:rsidR="007B56EA" w:rsidRPr="00A149C5">
              <w:rPr>
                <w:sz w:val="24"/>
                <w:szCs w:val="24"/>
              </w:rPr>
              <w:t>上表可知，本项目</w:t>
            </w:r>
            <w:r w:rsidR="00237D07">
              <w:rPr>
                <w:rFonts w:hint="eastAsia"/>
                <w:sz w:val="24"/>
                <w:szCs w:val="24"/>
              </w:rPr>
              <w:t>占地类型属于小型，为</w:t>
            </w:r>
            <w:r w:rsidR="001C2B07" w:rsidRPr="00237D07">
              <w:rPr>
                <w:rFonts w:eastAsiaTheme="minorEastAsia"/>
                <w:sz w:val="24"/>
                <w:szCs w:val="24"/>
              </w:rPr>
              <w:fldChar w:fldCharType="begin"/>
            </w:r>
            <w:r w:rsidR="00237D07" w:rsidRPr="00237D07">
              <w:rPr>
                <w:rFonts w:eastAsiaTheme="minorEastAsia"/>
                <w:sz w:val="24"/>
                <w:szCs w:val="24"/>
              </w:rPr>
              <w:instrText xml:space="preserve"> = 3 \* ROMAN </w:instrText>
            </w:r>
            <w:r w:rsidR="001C2B07" w:rsidRPr="00237D07">
              <w:rPr>
                <w:rFonts w:eastAsiaTheme="minorEastAsia"/>
                <w:sz w:val="24"/>
                <w:szCs w:val="24"/>
              </w:rPr>
              <w:fldChar w:fldCharType="separate"/>
            </w:r>
            <w:r w:rsidR="00237D07" w:rsidRPr="00237D07">
              <w:rPr>
                <w:rFonts w:eastAsiaTheme="minorEastAsia"/>
                <w:noProof/>
                <w:sz w:val="24"/>
                <w:szCs w:val="24"/>
              </w:rPr>
              <w:t>III</w:t>
            </w:r>
            <w:r w:rsidR="001C2B07" w:rsidRPr="00237D07">
              <w:rPr>
                <w:rFonts w:eastAsiaTheme="minorEastAsia"/>
                <w:sz w:val="24"/>
                <w:szCs w:val="24"/>
              </w:rPr>
              <w:fldChar w:fldCharType="end"/>
            </w:r>
            <w:r w:rsidR="00237D07" w:rsidRPr="00237D07">
              <w:rPr>
                <w:rFonts w:eastAsiaTheme="minorEastAsia" w:hAnsiTheme="minorEastAsia"/>
                <w:sz w:val="24"/>
                <w:szCs w:val="24"/>
              </w:rPr>
              <w:t>类</w:t>
            </w:r>
            <w:r w:rsidR="00BF0B24">
              <w:rPr>
                <w:rFonts w:hint="eastAsia"/>
                <w:sz w:val="24"/>
                <w:szCs w:val="24"/>
              </w:rPr>
              <w:t>项目，周围土壤敏感程度为不敏感</w:t>
            </w:r>
            <w:r w:rsidR="001A0C1C">
              <w:rPr>
                <w:rFonts w:hint="eastAsia"/>
                <w:sz w:val="24"/>
                <w:szCs w:val="24"/>
              </w:rPr>
              <w:t>，</w:t>
            </w:r>
            <w:r w:rsidR="007B56EA">
              <w:rPr>
                <w:rFonts w:hint="eastAsia"/>
                <w:sz w:val="24"/>
                <w:szCs w:val="24"/>
              </w:rPr>
              <w:t>可不开展土壤环境评价工作。</w:t>
            </w:r>
          </w:p>
          <w:p w:rsidR="00E52CE2" w:rsidRDefault="00E52CE2" w:rsidP="00CA1BAC">
            <w:pPr>
              <w:spacing w:line="440" w:lineRule="exact"/>
              <w:ind w:firstLineChars="200" w:firstLine="482"/>
              <w:jc w:val="left"/>
              <w:rPr>
                <w:b/>
                <w:sz w:val="24"/>
                <w:szCs w:val="24"/>
              </w:rPr>
            </w:pPr>
            <w:r>
              <w:rPr>
                <w:rFonts w:hint="eastAsia"/>
                <w:b/>
                <w:sz w:val="24"/>
                <w:szCs w:val="24"/>
              </w:rPr>
              <w:t>六、总量控制指标</w:t>
            </w:r>
          </w:p>
          <w:p w:rsidR="00BD0168" w:rsidRPr="00BD6C71" w:rsidRDefault="00BD0168" w:rsidP="00BD0168">
            <w:pPr>
              <w:spacing w:line="440" w:lineRule="exact"/>
              <w:ind w:firstLineChars="200" w:firstLine="480"/>
              <w:rPr>
                <w:sz w:val="24"/>
              </w:rPr>
            </w:pPr>
            <w:r w:rsidRPr="00BD6C71">
              <w:rPr>
                <w:rFonts w:hint="eastAsia"/>
                <w:sz w:val="24"/>
              </w:rPr>
              <w:t>根据《新乡市建设项目新增总量指标替代管理指导意见（试行）》的要求，建设项目新增污染物排放需要替代的总量为化学需氧量（</w:t>
            </w:r>
            <w:r w:rsidRPr="00BD6C71">
              <w:rPr>
                <w:rFonts w:hint="eastAsia"/>
                <w:sz w:val="24"/>
              </w:rPr>
              <w:t>COD</w:t>
            </w:r>
            <w:r w:rsidRPr="00BD6C71">
              <w:rPr>
                <w:rFonts w:hint="eastAsia"/>
                <w:sz w:val="24"/>
              </w:rPr>
              <w:t>）、氨氮（</w:t>
            </w:r>
            <w:r w:rsidRPr="00BD6C71">
              <w:rPr>
                <w:rFonts w:hint="eastAsia"/>
                <w:sz w:val="24"/>
              </w:rPr>
              <w:t>NH</w:t>
            </w:r>
            <w:r w:rsidRPr="00BD6C71">
              <w:rPr>
                <w:rFonts w:hint="eastAsia"/>
                <w:sz w:val="24"/>
                <w:vertAlign w:val="subscript"/>
              </w:rPr>
              <w:t>3</w:t>
            </w:r>
            <w:r w:rsidRPr="00BD6C71">
              <w:rPr>
                <w:rFonts w:hint="eastAsia"/>
                <w:sz w:val="24"/>
              </w:rPr>
              <w:t>-N</w:t>
            </w:r>
            <w:r w:rsidRPr="00BD6C71">
              <w:rPr>
                <w:rFonts w:hint="eastAsia"/>
                <w:sz w:val="24"/>
              </w:rPr>
              <w:t>）、二氧化硫（</w:t>
            </w:r>
            <w:r w:rsidRPr="00BD6C71">
              <w:rPr>
                <w:rFonts w:hint="eastAsia"/>
                <w:sz w:val="24"/>
              </w:rPr>
              <w:t>SO</w:t>
            </w:r>
            <w:r w:rsidRPr="00BD6C71">
              <w:rPr>
                <w:rFonts w:hint="eastAsia"/>
                <w:sz w:val="24"/>
                <w:vertAlign w:val="subscript"/>
              </w:rPr>
              <w:t>2</w:t>
            </w:r>
            <w:r w:rsidRPr="00BD6C71">
              <w:rPr>
                <w:rFonts w:hint="eastAsia"/>
                <w:sz w:val="24"/>
              </w:rPr>
              <w:t>）、氮氧化物（</w:t>
            </w:r>
            <w:r w:rsidRPr="00BD6C71">
              <w:rPr>
                <w:rFonts w:hint="eastAsia"/>
                <w:sz w:val="24"/>
              </w:rPr>
              <w:t>NOx</w:t>
            </w:r>
            <w:r w:rsidRPr="00BD6C71">
              <w:rPr>
                <w:rFonts w:hint="eastAsia"/>
                <w:sz w:val="24"/>
              </w:rPr>
              <w:t>）、颗粒物（</w:t>
            </w:r>
            <w:r w:rsidRPr="00BD6C71">
              <w:rPr>
                <w:rFonts w:hint="eastAsia"/>
                <w:sz w:val="24"/>
              </w:rPr>
              <w:t>TSP</w:t>
            </w:r>
            <w:r w:rsidRPr="00BD6C71">
              <w:rPr>
                <w:rFonts w:hint="eastAsia"/>
                <w:sz w:val="24"/>
              </w:rPr>
              <w:t>）、挥发性有机物（</w:t>
            </w:r>
            <w:r w:rsidRPr="00BD6C71">
              <w:rPr>
                <w:rFonts w:hint="eastAsia"/>
                <w:sz w:val="24"/>
              </w:rPr>
              <w:t>VOCs</w:t>
            </w:r>
            <w:r w:rsidRPr="00BD6C71">
              <w:rPr>
                <w:rFonts w:hint="eastAsia"/>
                <w:sz w:val="24"/>
              </w:rPr>
              <w:t>）。</w:t>
            </w:r>
          </w:p>
          <w:p w:rsidR="00BD0168" w:rsidRDefault="00BD0168" w:rsidP="00BD0168">
            <w:pPr>
              <w:spacing w:line="440" w:lineRule="exact"/>
              <w:ind w:firstLineChars="200" w:firstLine="480"/>
              <w:rPr>
                <w:color w:val="000000" w:themeColor="text1"/>
                <w:sz w:val="24"/>
              </w:rPr>
            </w:pPr>
            <w:r w:rsidRPr="006331FE">
              <w:rPr>
                <w:rFonts w:hint="eastAsia"/>
                <w:color w:val="000000"/>
                <w:sz w:val="24"/>
              </w:rPr>
              <w:t>本项目外排废水为生活污水，经化粪池处理后排入</w:t>
            </w:r>
            <w:r>
              <w:rPr>
                <w:rFonts w:hint="eastAsia"/>
                <w:color w:val="000000"/>
                <w:sz w:val="24"/>
              </w:rPr>
              <w:t>古固寨镇污水处理厂</w:t>
            </w:r>
            <w:r w:rsidRPr="006331FE">
              <w:rPr>
                <w:rFonts w:hint="eastAsia"/>
                <w:color w:val="000000"/>
                <w:sz w:val="24"/>
              </w:rPr>
              <w:t>进一步处理；</w:t>
            </w:r>
            <w:r>
              <w:rPr>
                <w:rFonts w:hint="eastAsia"/>
                <w:color w:val="000000"/>
                <w:sz w:val="24"/>
              </w:rPr>
              <w:t>吸塑过程在密闭车间进行，产生的废气经负压抽风收集，</w:t>
            </w:r>
            <w:r w:rsidRPr="006331FE">
              <w:rPr>
                <w:rFonts w:hint="eastAsia"/>
                <w:color w:val="000000"/>
                <w:sz w:val="24"/>
              </w:rPr>
              <w:t>经</w:t>
            </w:r>
            <w:r>
              <w:rPr>
                <w:rFonts w:hint="eastAsia"/>
                <w:color w:val="000000"/>
                <w:sz w:val="24"/>
              </w:rPr>
              <w:t>UV</w:t>
            </w:r>
            <w:r>
              <w:rPr>
                <w:rFonts w:hint="eastAsia"/>
                <w:color w:val="000000"/>
                <w:sz w:val="24"/>
              </w:rPr>
              <w:t>光催化氧化</w:t>
            </w:r>
            <w:r>
              <w:rPr>
                <w:rFonts w:hint="eastAsia"/>
                <w:color w:val="000000"/>
                <w:sz w:val="24"/>
              </w:rPr>
              <w:t>+</w:t>
            </w:r>
            <w:r>
              <w:rPr>
                <w:rFonts w:hint="eastAsia"/>
                <w:color w:val="000000"/>
                <w:sz w:val="24"/>
              </w:rPr>
              <w:t>活性炭装置</w:t>
            </w:r>
            <w:r w:rsidRPr="006331FE">
              <w:rPr>
                <w:rFonts w:hint="eastAsia"/>
                <w:color w:val="000000"/>
                <w:sz w:val="24"/>
              </w:rPr>
              <w:t>处理，由</w:t>
            </w:r>
            <w:r w:rsidRPr="006331FE">
              <w:rPr>
                <w:rFonts w:hint="eastAsia"/>
                <w:color w:val="000000"/>
                <w:sz w:val="24"/>
              </w:rPr>
              <w:t>15m</w:t>
            </w:r>
            <w:r w:rsidRPr="006331FE">
              <w:rPr>
                <w:rFonts w:hint="eastAsia"/>
                <w:color w:val="000000"/>
                <w:sz w:val="24"/>
              </w:rPr>
              <w:t>高排气筒排放。本项目新增废水排放量为</w:t>
            </w:r>
            <w:r>
              <w:rPr>
                <w:rFonts w:hint="eastAsia"/>
                <w:color w:val="000000"/>
                <w:sz w:val="24"/>
              </w:rPr>
              <w:t>216</w:t>
            </w:r>
            <w:r w:rsidRPr="006331FE">
              <w:rPr>
                <w:rFonts w:hint="eastAsia"/>
                <w:color w:val="000000"/>
                <w:sz w:val="24"/>
              </w:rPr>
              <w:t>t/a</w:t>
            </w:r>
            <w:r w:rsidRPr="006331FE">
              <w:rPr>
                <w:rFonts w:hint="eastAsia"/>
                <w:color w:val="000000"/>
                <w:sz w:val="24"/>
              </w:rPr>
              <w:t>，新增废水污染物为</w:t>
            </w:r>
            <w:r w:rsidRPr="00961C50">
              <w:rPr>
                <w:rFonts w:hint="eastAsia"/>
                <w:color w:val="000000" w:themeColor="text1"/>
                <w:sz w:val="24"/>
              </w:rPr>
              <w:t>COD0.0065t/a</w:t>
            </w:r>
            <w:r w:rsidRPr="00961C50">
              <w:rPr>
                <w:rFonts w:hint="eastAsia"/>
                <w:color w:val="000000" w:themeColor="text1"/>
                <w:sz w:val="24"/>
              </w:rPr>
              <w:t>、</w:t>
            </w:r>
            <w:r w:rsidRPr="00961C50">
              <w:rPr>
                <w:color w:val="000000" w:themeColor="text1"/>
                <w:sz w:val="24"/>
                <w:szCs w:val="24"/>
              </w:rPr>
              <w:t>NH</w:t>
            </w:r>
            <w:r w:rsidRPr="00961C50">
              <w:rPr>
                <w:color w:val="000000" w:themeColor="text1"/>
                <w:sz w:val="24"/>
                <w:szCs w:val="24"/>
                <w:vertAlign w:val="subscript"/>
              </w:rPr>
              <w:t>3</w:t>
            </w:r>
            <w:r w:rsidRPr="00961C50">
              <w:rPr>
                <w:color w:val="000000" w:themeColor="text1"/>
                <w:sz w:val="24"/>
                <w:szCs w:val="24"/>
              </w:rPr>
              <w:t>-N</w:t>
            </w:r>
            <w:r w:rsidRPr="00961C50">
              <w:rPr>
                <w:rFonts w:hint="eastAsia"/>
                <w:color w:val="000000" w:themeColor="text1"/>
                <w:sz w:val="24"/>
                <w:szCs w:val="24"/>
              </w:rPr>
              <w:t>0.0003t/a</w:t>
            </w:r>
            <w:r w:rsidRPr="00961C50">
              <w:rPr>
                <w:rFonts w:hint="eastAsia"/>
                <w:color w:val="000000" w:themeColor="text1"/>
                <w:sz w:val="24"/>
              </w:rPr>
              <w:t>；</w:t>
            </w:r>
            <w:r w:rsidRPr="006331FE">
              <w:rPr>
                <w:rFonts w:hint="eastAsia"/>
                <w:color w:val="000000"/>
                <w:sz w:val="24"/>
              </w:rPr>
              <w:t>新增废气污染物为</w:t>
            </w:r>
            <w:r w:rsidRPr="00BD6C71">
              <w:rPr>
                <w:rFonts w:hint="eastAsia"/>
                <w:sz w:val="24"/>
              </w:rPr>
              <w:t>挥发性有机物（</w:t>
            </w:r>
            <w:r w:rsidRPr="00BD6C71">
              <w:rPr>
                <w:rFonts w:hint="eastAsia"/>
                <w:sz w:val="24"/>
              </w:rPr>
              <w:t>VOCs</w:t>
            </w:r>
            <w:r w:rsidRPr="00BD6C71">
              <w:rPr>
                <w:rFonts w:hint="eastAsia"/>
                <w:sz w:val="24"/>
              </w:rPr>
              <w:t>）</w:t>
            </w:r>
            <w:r w:rsidRPr="006331FE">
              <w:rPr>
                <w:rFonts w:hint="eastAsia"/>
                <w:color w:val="000000"/>
                <w:sz w:val="24"/>
              </w:rPr>
              <w:t>，</w:t>
            </w:r>
            <w:r w:rsidRPr="005F12B0">
              <w:rPr>
                <w:rFonts w:hint="eastAsia"/>
                <w:color w:val="000000" w:themeColor="text1"/>
                <w:sz w:val="24"/>
              </w:rPr>
              <w:t>挥发性有机物（</w:t>
            </w:r>
            <w:r w:rsidRPr="005F12B0">
              <w:rPr>
                <w:rFonts w:hint="eastAsia"/>
                <w:color w:val="000000" w:themeColor="text1"/>
                <w:sz w:val="24"/>
              </w:rPr>
              <w:t>VOCs</w:t>
            </w:r>
            <w:r w:rsidRPr="005F12B0">
              <w:rPr>
                <w:rFonts w:hint="eastAsia"/>
                <w:color w:val="000000" w:themeColor="text1"/>
                <w:sz w:val="24"/>
              </w:rPr>
              <w:t>）排放量为</w:t>
            </w:r>
            <w:r w:rsidRPr="005F12B0">
              <w:rPr>
                <w:rFonts w:hint="eastAsia"/>
                <w:color w:val="000000" w:themeColor="text1"/>
                <w:sz w:val="24"/>
              </w:rPr>
              <w:t>0.0342t/a</w:t>
            </w:r>
            <w:r>
              <w:rPr>
                <w:rFonts w:hint="eastAsia"/>
                <w:color w:val="000000"/>
                <w:sz w:val="24"/>
              </w:rPr>
              <w:t>，</w:t>
            </w:r>
            <w:r w:rsidRPr="0020397C">
              <w:rPr>
                <w:rFonts w:hint="eastAsia"/>
                <w:color w:val="000000" w:themeColor="text1"/>
                <w:sz w:val="24"/>
              </w:rPr>
              <w:t>二氧化硫（</w:t>
            </w:r>
            <w:r w:rsidRPr="0020397C">
              <w:rPr>
                <w:rFonts w:hint="eastAsia"/>
                <w:color w:val="000000" w:themeColor="text1"/>
                <w:sz w:val="24"/>
              </w:rPr>
              <w:t>SO</w:t>
            </w:r>
            <w:r w:rsidRPr="0020397C">
              <w:rPr>
                <w:rFonts w:hint="eastAsia"/>
                <w:color w:val="000000" w:themeColor="text1"/>
                <w:sz w:val="24"/>
                <w:vertAlign w:val="subscript"/>
              </w:rPr>
              <w:t>2</w:t>
            </w:r>
            <w:r w:rsidRPr="0020397C">
              <w:rPr>
                <w:rFonts w:hint="eastAsia"/>
                <w:color w:val="000000" w:themeColor="text1"/>
                <w:sz w:val="24"/>
              </w:rPr>
              <w:t>）、氮氧化物（</w:t>
            </w:r>
            <w:r w:rsidRPr="0020397C">
              <w:rPr>
                <w:rFonts w:hint="eastAsia"/>
                <w:color w:val="000000" w:themeColor="text1"/>
                <w:sz w:val="24"/>
              </w:rPr>
              <w:t>NOx</w:t>
            </w:r>
            <w:r w:rsidRPr="0020397C">
              <w:rPr>
                <w:rFonts w:hint="eastAsia"/>
                <w:color w:val="000000" w:themeColor="text1"/>
                <w:sz w:val="24"/>
              </w:rPr>
              <w:t>）、</w:t>
            </w:r>
            <w:r>
              <w:rPr>
                <w:rFonts w:hint="eastAsia"/>
                <w:color w:val="000000" w:themeColor="text1"/>
                <w:sz w:val="24"/>
              </w:rPr>
              <w:t>颗粒物</w:t>
            </w:r>
            <w:r w:rsidRPr="0020397C">
              <w:rPr>
                <w:rFonts w:hint="eastAsia"/>
                <w:color w:val="000000" w:themeColor="text1"/>
                <w:sz w:val="24"/>
              </w:rPr>
              <w:t>排放量均为</w:t>
            </w:r>
            <w:r>
              <w:rPr>
                <w:rFonts w:hint="eastAsia"/>
                <w:color w:val="000000" w:themeColor="text1"/>
                <w:sz w:val="24"/>
              </w:rPr>
              <w:t>0</w:t>
            </w:r>
            <w:r w:rsidRPr="0020397C">
              <w:rPr>
                <w:rFonts w:hint="eastAsia"/>
                <w:color w:val="000000" w:themeColor="text1"/>
                <w:sz w:val="24"/>
              </w:rPr>
              <w:t>t/a</w:t>
            </w:r>
            <w:r>
              <w:rPr>
                <w:rFonts w:hint="eastAsia"/>
                <w:color w:val="000000" w:themeColor="text1"/>
                <w:sz w:val="24"/>
              </w:rPr>
              <w:t>。</w:t>
            </w:r>
          </w:p>
          <w:p w:rsidR="00BD0168" w:rsidRPr="005F12B0" w:rsidRDefault="00BD0168" w:rsidP="00BD0168">
            <w:pPr>
              <w:adjustRightInd w:val="0"/>
              <w:spacing w:line="440" w:lineRule="exact"/>
              <w:ind w:firstLineChars="200" w:firstLine="480"/>
              <w:rPr>
                <w:sz w:val="24"/>
                <w:szCs w:val="24"/>
              </w:rPr>
            </w:pPr>
            <w:r>
              <w:rPr>
                <w:rFonts w:ascii="宋体" w:hAnsi="宋体" w:hint="eastAsia"/>
                <w:color w:val="000000"/>
                <w:sz w:val="24"/>
                <w:szCs w:val="24"/>
              </w:rPr>
              <w:t>污染物总量控制指标</w:t>
            </w:r>
            <w:r w:rsidRPr="00961C50">
              <w:rPr>
                <w:rFonts w:ascii="宋体" w:hAnsi="宋体" w:hint="eastAsia"/>
                <w:color w:val="000000" w:themeColor="text1"/>
                <w:sz w:val="24"/>
                <w:szCs w:val="24"/>
              </w:rPr>
              <w:t>：</w:t>
            </w:r>
            <w:r w:rsidRPr="00961C50">
              <w:rPr>
                <w:color w:val="000000" w:themeColor="text1"/>
                <w:sz w:val="24"/>
                <w:szCs w:val="24"/>
              </w:rPr>
              <w:t>COD</w:t>
            </w:r>
            <w:r w:rsidRPr="00961C50">
              <w:rPr>
                <w:rFonts w:hint="eastAsia"/>
                <w:color w:val="000000" w:themeColor="text1"/>
                <w:sz w:val="24"/>
                <w:szCs w:val="24"/>
              </w:rPr>
              <w:t>0.0065</w:t>
            </w:r>
            <w:r w:rsidRPr="00961C50">
              <w:rPr>
                <w:color w:val="000000" w:themeColor="text1"/>
                <w:sz w:val="24"/>
                <w:szCs w:val="24"/>
              </w:rPr>
              <w:t>t/a</w:t>
            </w:r>
            <w:r w:rsidRPr="00961C50">
              <w:rPr>
                <w:color w:val="000000" w:themeColor="text1"/>
                <w:sz w:val="24"/>
                <w:szCs w:val="24"/>
              </w:rPr>
              <w:t>，</w:t>
            </w:r>
            <w:r w:rsidRPr="00961C50">
              <w:rPr>
                <w:color w:val="000000" w:themeColor="text1"/>
                <w:sz w:val="24"/>
                <w:szCs w:val="24"/>
              </w:rPr>
              <w:t>NH</w:t>
            </w:r>
            <w:r w:rsidRPr="00961C50">
              <w:rPr>
                <w:color w:val="000000" w:themeColor="text1"/>
                <w:sz w:val="24"/>
                <w:szCs w:val="24"/>
                <w:vertAlign w:val="subscript"/>
              </w:rPr>
              <w:t>3</w:t>
            </w:r>
            <w:r w:rsidRPr="00961C50">
              <w:rPr>
                <w:color w:val="000000" w:themeColor="text1"/>
                <w:sz w:val="24"/>
                <w:szCs w:val="24"/>
              </w:rPr>
              <w:t>-N0.00</w:t>
            </w:r>
            <w:r w:rsidRPr="00961C50">
              <w:rPr>
                <w:rFonts w:hint="eastAsia"/>
                <w:color w:val="000000" w:themeColor="text1"/>
                <w:sz w:val="24"/>
                <w:szCs w:val="24"/>
              </w:rPr>
              <w:t>03</w:t>
            </w:r>
            <w:r w:rsidRPr="00961C50">
              <w:rPr>
                <w:color w:val="000000" w:themeColor="text1"/>
                <w:sz w:val="24"/>
                <w:szCs w:val="24"/>
              </w:rPr>
              <w:t>t/a</w:t>
            </w:r>
            <w:r w:rsidRPr="00961C50">
              <w:rPr>
                <w:rFonts w:hint="eastAsia"/>
                <w:color w:val="000000" w:themeColor="text1"/>
                <w:sz w:val="24"/>
                <w:szCs w:val="24"/>
              </w:rPr>
              <w:t>，</w:t>
            </w:r>
            <w:r w:rsidRPr="00961C50">
              <w:rPr>
                <w:rFonts w:hint="eastAsia"/>
                <w:color w:val="000000" w:themeColor="text1"/>
                <w:sz w:val="24"/>
                <w:szCs w:val="24"/>
              </w:rPr>
              <w:t>TP0.0001t/a</w:t>
            </w:r>
            <w:r w:rsidRPr="00961C50">
              <w:rPr>
                <w:rFonts w:hint="eastAsia"/>
                <w:color w:val="000000" w:themeColor="text1"/>
                <w:sz w:val="24"/>
                <w:szCs w:val="24"/>
              </w:rPr>
              <w:t>，</w:t>
            </w:r>
            <w:r w:rsidRPr="005F12B0">
              <w:rPr>
                <w:rFonts w:hint="eastAsia"/>
                <w:color w:val="000000" w:themeColor="text1"/>
                <w:sz w:val="24"/>
                <w:szCs w:val="24"/>
              </w:rPr>
              <w:t>VOCs0.0342t/a</w:t>
            </w:r>
            <w:r w:rsidRPr="005F12B0">
              <w:rPr>
                <w:rFonts w:hint="eastAsia"/>
                <w:color w:val="000000" w:themeColor="text1"/>
                <w:sz w:val="24"/>
                <w:szCs w:val="24"/>
              </w:rPr>
              <w:t>，</w:t>
            </w:r>
            <w:r w:rsidRPr="0020397C">
              <w:rPr>
                <w:rFonts w:hint="eastAsia"/>
                <w:color w:val="000000" w:themeColor="text1"/>
                <w:sz w:val="24"/>
              </w:rPr>
              <w:t>拟从新乡县区域</w:t>
            </w:r>
            <w:r w:rsidRPr="0020397C">
              <w:rPr>
                <w:rFonts w:hint="eastAsia"/>
                <w:color w:val="000000" w:themeColor="text1"/>
                <w:kern w:val="0"/>
                <w:sz w:val="24"/>
              </w:rPr>
              <w:t>内减排项目减排削减的污染物排放指标中替代解决。</w:t>
            </w:r>
          </w:p>
          <w:p w:rsidR="003D57AD" w:rsidRPr="00C21D2A" w:rsidRDefault="00E52CE2" w:rsidP="00CA1BAC">
            <w:pPr>
              <w:spacing w:line="440" w:lineRule="exact"/>
              <w:ind w:firstLineChars="200" w:firstLine="482"/>
              <w:jc w:val="left"/>
              <w:rPr>
                <w:b/>
                <w:sz w:val="24"/>
                <w:szCs w:val="24"/>
              </w:rPr>
            </w:pPr>
            <w:r>
              <w:rPr>
                <w:rFonts w:hint="eastAsia"/>
                <w:b/>
                <w:sz w:val="24"/>
                <w:szCs w:val="24"/>
              </w:rPr>
              <w:t>七</w:t>
            </w:r>
            <w:r w:rsidR="003D57AD" w:rsidRPr="00C21D2A">
              <w:rPr>
                <w:rFonts w:hint="eastAsia"/>
                <w:b/>
                <w:sz w:val="24"/>
                <w:szCs w:val="24"/>
              </w:rPr>
              <w:t>、项目选址可行</w:t>
            </w:r>
          </w:p>
          <w:p w:rsidR="00AF2173" w:rsidRDefault="00AF2173" w:rsidP="00AF2173">
            <w:pPr>
              <w:snapToGrid w:val="0"/>
              <w:spacing w:line="440" w:lineRule="exact"/>
              <w:ind w:firstLineChars="200" w:firstLine="480"/>
              <w:rPr>
                <w:sz w:val="24"/>
                <w:szCs w:val="24"/>
              </w:rPr>
            </w:pPr>
            <w:r>
              <w:rPr>
                <w:rFonts w:hint="eastAsia"/>
                <w:sz w:val="24"/>
                <w:szCs w:val="24"/>
              </w:rPr>
              <w:t>本</w:t>
            </w:r>
            <w:r w:rsidRPr="00D316E9">
              <w:rPr>
                <w:rFonts w:hint="eastAsia"/>
                <w:sz w:val="24"/>
                <w:szCs w:val="24"/>
              </w:rPr>
              <w:t>项目厂址位于</w:t>
            </w:r>
            <w:r>
              <w:rPr>
                <w:rFonts w:hint="eastAsia"/>
                <w:sz w:val="24"/>
                <w:szCs w:val="24"/>
              </w:rPr>
              <w:t>新乡市新乡县古固寨镇产业集聚区玉源路</w:t>
            </w:r>
            <w:r>
              <w:rPr>
                <w:rFonts w:hint="eastAsia"/>
                <w:sz w:val="24"/>
                <w:szCs w:val="24"/>
              </w:rPr>
              <w:t>5</w:t>
            </w:r>
            <w:r>
              <w:rPr>
                <w:rFonts w:hint="eastAsia"/>
                <w:sz w:val="24"/>
                <w:szCs w:val="24"/>
              </w:rPr>
              <w:t>号</w:t>
            </w:r>
            <w:r w:rsidRPr="00D316E9">
              <w:rPr>
                <w:rFonts w:hint="eastAsia"/>
                <w:sz w:val="24"/>
                <w:szCs w:val="24"/>
              </w:rPr>
              <w:t>，</w:t>
            </w:r>
            <w:r>
              <w:rPr>
                <w:rFonts w:hint="eastAsia"/>
                <w:sz w:val="24"/>
                <w:szCs w:val="24"/>
              </w:rPr>
              <w:t>对照《新乡县古固寨镇产业集聚区空间发展规划（</w:t>
            </w:r>
            <w:r>
              <w:rPr>
                <w:rFonts w:hint="eastAsia"/>
                <w:sz w:val="24"/>
                <w:szCs w:val="24"/>
              </w:rPr>
              <w:t>2013-2020</w:t>
            </w:r>
            <w:r>
              <w:rPr>
                <w:rFonts w:hint="eastAsia"/>
                <w:sz w:val="24"/>
                <w:szCs w:val="24"/>
              </w:rPr>
              <w:t>）环境影响报告书》可知，该厂属于工业用地，符合新乡县古固寨镇产业集聚区</w:t>
            </w:r>
            <w:r>
              <w:rPr>
                <w:sz w:val="24"/>
                <w:szCs w:val="24"/>
              </w:rPr>
              <w:t>总体规划</w:t>
            </w:r>
            <w:r>
              <w:rPr>
                <w:rFonts w:hint="eastAsia"/>
                <w:sz w:val="24"/>
                <w:szCs w:val="24"/>
              </w:rPr>
              <w:t>、</w:t>
            </w:r>
            <w:r>
              <w:rPr>
                <w:sz w:val="24"/>
                <w:szCs w:val="24"/>
              </w:rPr>
              <w:t>土地利用规划和经济发展规划</w:t>
            </w:r>
            <w:r>
              <w:rPr>
                <w:rFonts w:hint="eastAsia"/>
                <w:sz w:val="24"/>
                <w:szCs w:val="24"/>
              </w:rPr>
              <w:t>。</w:t>
            </w:r>
            <w:r w:rsidRPr="00D316E9">
              <w:rPr>
                <w:rFonts w:hint="eastAsia"/>
                <w:sz w:val="24"/>
                <w:szCs w:val="24"/>
              </w:rPr>
              <w:t>评价认为，厂址可行。</w:t>
            </w:r>
          </w:p>
          <w:p w:rsidR="007B56EA" w:rsidRPr="007B56EA" w:rsidRDefault="00E52CE2" w:rsidP="007B56EA">
            <w:pPr>
              <w:spacing w:line="440" w:lineRule="exact"/>
              <w:ind w:firstLineChars="196" w:firstLine="472"/>
              <w:textAlignment w:val="baseline"/>
              <w:rPr>
                <w:b/>
                <w:color w:val="000000" w:themeColor="text1"/>
                <w:sz w:val="24"/>
                <w:szCs w:val="24"/>
              </w:rPr>
            </w:pPr>
            <w:r>
              <w:rPr>
                <w:rFonts w:hint="eastAsia"/>
                <w:b/>
                <w:color w:val="000000" w:themeColor="text1"/>
                <w:sz w:val="24"/>
                <w:szCs w:val="24"/>
              </w:rPr>
              <w:t>八</w:t>
            </w:r>
            <w:r w:rsidR="007B56EA" w:rsidRPr="007B56EA">
              <w:rPr>
                <w:rFonts w:hint="eastAsia"/>
                <w:b/>
                <w:color w:val="000000" w:themeColor="text1"/>
                <w:sz w:val="24"/>
                <w:szCs w:val="24"/>
              </w:rPr>
              <w:t>、视频监控及</w:t>
            </w:r>
            <w:r w:rsidR="007B56EA" w:rsidRPr="007B56EA">
              <w:rPr>
                <w:rFonts w:hint="eastAsia"/>
                <w:b/>
                <w:color w:val="000000" w:themeColor="text1"/>
                <w:sz w:val="24"/>
                <w:szCs w:val="24"/>
              </w:rPr>
              <w:t>VOCs</w:t>
            </w:r>
            <w:r w:rsidR="007B56EA" w:rsidRPr="007B56EA">
              <w:rPr>
                <w:rFonts w:hint="eastAsia"/>
                <w:b/>
                <w:color w:val="000000" w:themeColor="text1"/>
                <w:sz w:val="24"/>
                <w:szCs w:val="24"/>
              </w:rPr>
              <w:t>排放自动监控安装内容</w:t>
            </w:r>
          </w:p>
          <w:p w:rsidR="007B56EA" w:rsidRPr="007B56EA" w:rsidRDefault="007B56EA" w:rsidP="007B56EA">
            <w:pPr>
              <w:spacing w:line="440" w:lineRule="exact"/>
              <w:ind w:firstLineChars="200" w:firstLine="480"/>
              <w:textAlignment w:val="baseline"/>
              <w:rPr>
                <w:color w:val="000000" w:themeColor="text1"/>
                <w:sz w:val="24"/>
                <w:szCs w:val="24"/>
              </w:rPr>
            </w:pPr>
            <w:r w:rsidRPr="007B56EA">
              <w:rPr>
                <w:rFonts w:hint="eastAsia"/>
                <w:color w:val="000000" w:themeColor="text1"/>
                <w:sz w:val="24"/>
                <w:szCs w:val="24"/>
              </w:rPr>
              <w:t>根据《新乡市环境污染防治攻坚战三年行动计划实施方案》等文件相关要求，强化涉水、涉气企业污染治理，提高企业精细化管理程度，有效减少污染物排放。重点行业在主要生产线、工业堆场、污染防治设施重点部位安装视频监控系统，视频监控</w:t>
            </w:r>
            <w:r w:rsidRPr="007B56EA">
              <w:rPr>
                <w:rFonts w:hint="eastAsia"/>
                <w:color w:val="000000" w:themeColor="text1"/>
                <w:sz w:val="24"/>
                <w:szCs w:val="24"/>
              </w:rPr>
              <w:lastRenderedPageBreak/>
              <w:t>系统与环保部门视频监控平台联网。另外，涉</w:t>
            </w:r>
            <w:r w:rsidRPr="007B56EA">
              <w:rPr>
                <w:rFonts w:hint="eastAsia"/>
                <w:color w:val="000000" w:themeColor="text1"/>
                <w:sz w:val="24"/>
                <w:szCs w:val="24"/>
              </w:rPr>
              <w:t>VOCs</w:t>
            </w:r>
            <w:r w:rsidRPr="007B56EA">
              <w:rPr>
                <w:rFonts w:hint="eastAsia"/>
                <w:color w:val="000000" w:themeColor="text1"/>
                <w:sz w:val="24"/>
                <w:szCs w:val="24"/>
              </w:rPr>
              <w:t>排放企业应安装</w:t>
            </w:r>
            <w:r w:rsidRPr="007B56EA">
              <w:rPr>
                <w:rFonts w:hint="eastAsia"/>
                <w:color w:val="000000" w:themeColor="text1"/>
                <w:sz w:val="24"/>
                <w:szCs w:val="24"/>
              </w:rPr>
              <w:t>VOCs</w:t>
            </w:r>
            <w:r w:rsidRPr="007B56EA">
              <w:rPr>
                <w:rFonts w:hint="eastAsia"/>
                <w:color w:val="000000" w:themeColor="text1"/>
                <w:sz w:val="24"/>
                <w:szCs w:val="24"/>
              </w:rPr>
              <w:t>排放自动监控设备并与环保部门联网。</w:t>
            </w:r>
          </w:p>
          <w:p w:rsidR="007B56EA" w:rsidRPr="007B56EA" w:rsidRDefault="007B56EA" w:rsidP="007B56EA">
            <w:pPr>
              <w:spacing w:line="440" w:lineRule="exact"/>
              <w:ind w:firstLineChars="200" w:firstLine="480"/>
              <w:textAlignment w:val="baseline"/>
              <w:rPr>
                <w:color w:val="000000" w:themeColor="text1"/>
                <w:sz w:val="24"/>
                <w:szCs w:val="24"/>
              </w:rPr>
            </w:pPr>
            <w:r w:rsidRPr="007B56EA">
              <w:rPr>
                <w:rFonts w:hint="eastAsia"/>
                <w:color w:val="000000" w:themeColor="text1"/>
                <w:sz w:val="24"/>
                <w:szCs w:val="24"/>
              </w:rPr>
              <w:t>本项目监控点位设置：</w:t>
            </w:r>
          </w:p>
          <w:p w:rsidR="007B56EA" w:rsidRPr="007B56EA" w:rsidRDefault="007B56EA" w:rsidP="007B56EA">
            <w:pPr>
              <w:spacing w:line="440" w:lineRule="exact"/>
              <w:ind w:firstLineChars="200" w:firstLine="480"/>
              <w:textAlignment w:val="baseline"/>
              <w:rPr>
                <w:color w:val="000000" w:themeColor="text1"/>
                <w:sz w:val="24"/>
                <w:szCs w:val="24"/>
              </w:rPr>
            </w:pPr>
            <w:r w:rsidRPr="007B56EA">
              <w:rPr>
                <w:rFonts w:hint="eastAsia"/>
                <w:color w:val="000000" w:themeColor="text1"/>
                <w:sz w:val="24"/>
                <w:szCs w:val="24"/>
              </w:rPr>
              <w:t>1</w:t>
            </w:r>
            <w:r w:rsidRPr="007B56EA">
              <w:rPr>
                <w:rFonts w:hint="eastAsia"/>
                <w:color w:val="000000" w:themeColor="text1"/>
                <w:sz w:val="24"/>
                <w:szCs w:val="24"/>
              </w:rPr>
              <w:t>、主要生产线。厂区内生产线均需安装视频设备，监控点位设置在生产线前端，能够监控到</w:t>
            </w:r>
            <w:r w:rsidR="003006FB">
              <w:rPr>
                <w:rFonts w:hint="eastAsia"/>
                <w:color w:val="000000" w:themeColor="text1"/>
                <w:sz w:val="24"/>
                <w:szCs w:val="24"/>
              </w:rPr>
              <w:t>吸</w:t>
            </w:r>
            <w:r w:rsidRPr="007B56EA">
              <w:rPr>
                <w:rFonts w:hint="eastAsia"/>
                <w:color w:val="000000" w:themeColor="text1"/>
                <w:sz w:val="24"/>
                <w:szCs w:val="24"/>
              </w:rPr>
              <w:t>塑等全过程。</w:t>
            </w:r>
          </w:p>
          <w:p w:rsidR="007B56EA" w:rsidRPr="007B56EA" w:rsidRDefault="007B56EA" w:rsidP="007B56EA">
            <w:pPr>
              <w:spacing w:line="440" w:lineRule="exact"/>
              <w:ind w:firstLineChars="200" w:firstLine="480"/>
              <w:textAlignment w:val="baseline"/>
              <w:rPr>
                <w:color w:val="000000" w:themeColor="text1"/>
                <w:sz w:val="24"/>
                <w:szCs w:val="24"/>
              </w:rPr>
            </w:pPr>
            <w:r w:rsidRPr="007B56EA">
              <w:rPr>
                <w:rFonts w:hint="eastAsia"/>
                <w:color w:val="000000" w:themeColor="text1"/>
                <w:sz w:val="24"/>
                <w:szCs w:val="24"/>
              </w:rPr>
              <w:t>2</w:t>
            </w:r>
            <w:r w:rsidRPr="007B56EA">
              <w:rPr>
                <w:rFonts w:hint="eastAsia"/>
                <w:color w:val="000000" w:themeColor="text1"/>
                <w:sz w:val="24"/>
                <w:szCs w:val="24"/>
              </w:rPr>
              <w:t>、原料堆场。</w:t>
            </w:r>
          </w:p>
          <w:p w:rsidR="007B56EA" w:rsidRPr="007B56EA" w:rsidRDefault="007B56EA" w:rsidP="007B56EA">
            <w:pPr>
              <w:spacing w:line="440" w:lineRule="exact"/>
              <w:ind w:firstLineChars="200" w:firstLine="480"/>
              <w:textAlignment w:val="baseline"/>
              <w:rPr>
                <w:color w:val="000000" w:themeColor="text1"/>
                <w:sz w:val="24"/>
                <w:szCs w:val="24"/>
              </w:rPr>
            </w:pPr>
            <w:r w:rsidRPr="007B56EA">
              <w:rPr>
                <w:rFonts w:hint="eastAsia"/>
                <w:color w:val="000000" w:themeColor="text1"/>
                <w:sz w:val="24"/>
                <w:szCs w:val="24"/>
              </w:rPr>
              <w:t>3</w:t>
            </w:r>
            <w:r w:rsidRPr="007B56EA">
              <w:rPr>
                <w:rFonts w:hint="eastAsia"/>
                <w:color w:val="000000" w:themeColor="text1"/>
                <w:sz w:val="24"/>
                <w:szCs w:val="24"/>
              </w:rPr>
              <w:t>、厂区进出口。根据企业厂区进出口实际情况，将摄像机安装在合适的位置。</w:t>
            </w:r>
          </w:p>
          <w:p w:rsidR="007B56EA" w:rsidRPr="007B56EA" w:rsidRDefault="007B56EA" w:rsidP="007B56EA">
            <w:pPr>
              <w:spacing w:line="440" w:lineRule="exact"/>
              <w:ind w:firstLineChars="200" w:firstLine="480"/>
              <w:textAlignment w:val="baseline"/>
              <w:rPr>
                <w:color w:val="000000" w:themeColor="text1"/>
                <w:sz w:val="24"/>
                <w:szCs w:val="24"/>
              </w:rPr>
            </w:pPr>
            <w:r w:rsidRPr="007B56EA">
              <w:rPr>
                <w:rFonts w:hint="eastAsia"/>
                <w:color w:val="000000" w:themeColor="text1"/>
                <w:sz w:val="24"/>
                <w:szCs w:val="24"/>
              </w:rPr>
              <w:t>4</w:t>
            </w:r>
            <w:r w:rsidRPr="007B56EA">
              <w:rPr>
                <w:rFonts w:hint="eastAsia"/>
                <w:color w:val="000000" w:themeColor="text1"/>
                <w:sz w:val="24"/>
                <w:szCs w:val="24"/>
              </w:rPr>
              <w:t>、污染防治设施。应根据企业污染防治设施工艺，将摄像机安装在能够观察到污染设施运行情况的位置，比如集气罩、</w:t>
            </w:r>
            <w:r w:rsidR="00AF2173">
              <w:rPr>
                <w:rFonts w:hint="eastAsia"/>
                <w:color w:val="000000" w:themeColor="text1"/>
                <w:sz w:val="24"/>
                <w:szCs w:val="24"/>
              </w:rPr>
              <w:t>活性炭罐</w:t>
            </w:r>
            <w:r w:rsidRPr="007B56EA">
              <w:rPr>
                <w:rFonts w:hint="eastAsia"/>
                <w:color w:val="000000" w:themeColor="text1"/>
                <w:sz w:val="24"/>
                <w:szCs w:val="24"/>
              </w:rPr>
              <w:t>、</w:t>
            </w:r>
            <w:r w:rsidR="003006FB">
              <w:rPr>
                <w:rFonts w:hint="eastAsia"/>
                <w:color w:val="000000" w:themeColor="text1"/>
                <w:sz w:val="24"/>
                <w:szCs w:val="24"/>
              </w:rPr>
              <w:t>UV</w:t>
            </w:r>
            <w:r w:rsidR="003006FB">
              <w:rPr>
                <w:rFonts w:hint="eastAsia"/>
                <w:color w:val="000000" w:themeColor="text1"/>
                <w:sz w:val="24"/>
                <w:szCs w:val="24"/>
              </w:rPr>
              <w:t>光催化氧化</w:t>
            </w:r>
            <w:r w:rsidR="00AF2173">
              <w:rPr>
                <w:rFonts w:hint="eastAsia"/>
                <w:color w:val="000000" w:themeColor="text1"/>
                <w:sz w:val="24"/>
                <w:szCs w:val="24"/>
              </w:rPr>
              <w:t>装置、</w:t>
            </w:r>
            <w:r w:rsidRPr="007B56EA">
              <w:rPr>
                <w:rFonts w:hint="eastAsia"/>
                <w:color w:val="000000" w:themeColor="text1"/>
                <w:sz w:val="24"/>
                <w:szCs w:val="24"/>
              </w:rPr>
              <w:t>排气筒等部位，能够掌握企业污染防治设施运行状态。</w:t>
            </w:r>
          </w:p>
          <w:p w:rsidR="007B56EA" w:rsidRPr="007B56EA" w:rsidRDefault="007B56EA" w:rsidP="007B56EA">
            <w:pPr>
              <w:spacing w:line="440" w:lineRule="exact"/>
              <w:ind w:firstLineChars="200" w:firstLine="480"/>
              <w:textAlignment w:val="baseline"/>
              <w:rPr>
                <w:color w:val="000000" w:themeColor="text1"/>
                <w:sz w:val="24"/>
                <w:szCs w:val="24"/>
              </w:rPr>
            </w:pPr>
            <w:r w:rsidRPr="007B56EA">
              <w:rPr>
                <w:rFonts w:hint="eastAsia"/>
                <w:color w:val="000000" w:themeColor="text1"/>
                <w:sz w:val="24"/>
                <w:szCs w:val="24"/>
              </w:rPr>
              <w:t>5</w:t>
            </w:r>
            <w:r w:rsidRPr="007B56EA">
              <w:rPr>
                <w:rFonts w:hint="eastAsia"/>
                <w:color w:val="000000" w:themeColor="text1"/>
                <w:sz w:val="24"/>
                <w:szCs w:val="24"/>
              </w:rPr>
              <w:t>、排气筒</w:t>
            </w:r>
            <w:r w:rsidRPr="007B56EA">
              <w:rPr>
                <w:rFonts w:hint="eastAsia"/>
                <w:color w:val="000000" w:themeColor="text1"/>
                <w:sz w:val="24"/>
                <w:szCs w:val="24"/>
              </w:rPr>
              <w:t>VOCs</w:t>
            </w:r>
            <w:r w:rsidRPr="007B56EA">
              <w:rPr>
                <w:rFonts w:hint="eastAsia"/>
                <w:color w:val="000000" w:themeColor="text1"/>
                <w:sz w:val="24"/>
                <w:szCs w:val="24"/>
              </w:rPr>
              <w:t>排放自动监控设备应安装在风机出口</w:t>
            </w:r>
            <w:r w:rsidRPr="007B56EA">
              <w:rPr>
                <w:rFonts w:hint="eastAsia"/>
                <w:color w:val="000000" w:themeColor="text1"/>
                <w:sz w:val="24"/>
                <w:szCs w:val="24"/>
              </w:rPr>
              <w:t>1m</w:t>
            </w:r>
            <w:r w:rsidRPr="007B56EA">
              <w:rPr>
                <w:rFonts w:hint="eastAsia"/>
                <w:color w:val="000000" w:themeColor="text1"/>
                <w:sz w:val="24"/>
                <w:szCs w:val="24"/>
              </w:rPr>
              <w:t>处。</w:t>
            </w:r>
          </w:p>
          <w:p w:rsidR="007B56EA" w:rsidRPr="007B56EA" w:rsidRDefault="007B56EA" w:rsidP="007B56EA">
            <w:pPr>
              <w:spacing w:line="440" w:lineRule="exact"/>
              <w:ind w:firstLineChars="200" w:firstLine="480"/>
              <w:textAlignment w:val="baseline"/>
              <w:rPr>
                <w:color w:val="000000" w:themeColor="text1"/>
                <w:sz w:val="24"/>
                <w:szCs w:val="24"/>
              </w:rPr>
            </w:pPr>
            <w:r w:rsidRPr="007B56EA">
              <w:rPr>
                <w:rFonts w:hint="eastAsia"/>
                <w:color w:val="000000" w:themeColor="text1"/>
                <w:sz w:val="24"/>
                <w:szCs w:val="24"/>
              </w:rPr>
              <w:t>企业端的视频监控数据应通过移动数据光纤与环保部门联网，对监控点位</w:t>
            </w:r>
            <w:r w:rsidRPr="007B56EA">
              <w:rPr>
                <w:rFonts w:hint="eastAsia"/>
                <w:color w:val="000000" w:themeColor="text1"/>
                <w:sz w:val="24"/>
                <w:szCs w:val="24"/>
              </w:rPr>
              <w:t>24</w:t>
            </w:r>
            <w:r w:rsidRPr="007B56EA">
              <w:rPr>
                <w:rFonts w:hint="eastAsia"/>
                <w:color w:val="000000" w:themeColor="text1"/>
                <w:sz w:val="24"/>
                <w:szCs w:val="24"/>
              </w:rPr>
              <w:t>小时视频录像，视频数据保证时间不得少于</w:t>
            </w:r>
            <w:r w:rsidRPr="007B56EA">
              <w:rPr>
                <w:rFonts w:hint="eastAsia"/>
                <w:color w:val="000000" w:themeColor="text1"/>
                <w:sz w:val="24"/>
                <w:szCs w:val="24"/>
              </w:rPr>
              <w:t>30</w:t>
            </w:r>
            <w:r w:rsidRPr="007B56EA">
              <w:rPr>
                <w:rFonts w:hint="eastAsia"/>
                <w:color w:val="000000" w:themeColor="text1"/>
                <w:sz w:val="24"/>
                <w:szCs w:val="24"/>
              </w:rPr>
              <w:t>天。</w:t>
            </w:r>
          </w:p>
          <w:p w:rsidR="00C21D2A" w:rsidRDefault="00E52CE2" w:rsidP="00FA384D">
            <w:pPr>
              <w:spacing w:line="440" w:lineRule="exact"/>
              <w:ind w:firstLineChars="200" w:firstLine="482"/>
              <w:jc w:val="left"/>
              <w:rPr>
                <w:b/>
                <w:sz w:val="24"/>
                <w:szCs w:val="24"/>
              </w:rPr>
            </w:pPr>
            <w:r>
              <w:rPr>
                <w:rFonts w:hint="eastAsia"/>
                <w:b/>
                <w:sz w:val="24"/>
                <w:szCs w:val="24"/>
              </w:rPr>
              <w:t>九</w:t>
            </w:r>
            <w:r w:rsidR="003D57AD" w:rsidRPr="00C21D2A">
              <w:rPr>
                <w:rFonts w:hint="eastAsia"/>
                <w:b/>
                <w:sz w:val="24"/>
                <w:szCs w:val="24"/>
              </w:rPr>
              <w:t>、</w:t>
            </w:r>
            <w:r w:rsidR="00C21D2A" w:rsidRPr="009A2121">
              <w:rPr>
                <w:b/>
                <w:sz w:val="24"/>
                <w:szCs w:val="24"/>
              </w:rPr>
              <w:t>工程环保投资概算及环保设施验收</w:t>
            </w:r>
          </w:p>
          <w:p w:rsidR="003D57AD" w:rsidRPr="00D316E9" w:rsidRDefault="00C21D2A" w:rsidP="00FA384D">
            <w:pPr>
              <w:spacing w:line="440" w:lineRule="exact"/>
              <w:ind w:firstLineChars="200" w:firstLine="480"/>
              <w:jc w:val="left"/>
              <w:rPr>
                <w:sz w:val="24"/>
                <w:szCs w:val="24"/>
              </w:rPr>
            </w:pPr>
            <w:r w:rsidRPr="00C21D2A">
              <w:rPr>
                <w:rFonts w:hint="eastAsia"/>
                <w:sz w:val="24"/>
                <w:szCs w:val="24"/>
              </w:rPr>
              <w:t>本</w:t>
            </w:r>
            <w:r w:rsidR="003D57AD" w:rsidRPr="00D316E9">
              <w:rPr>
                <w:rFonts w:hint="eastAsia"/>
                <w:sz w:val="24"/>
                <w:szCs w:val="24"/>
              </w:rPr>
              <w:t>项目环保投资</w:t>
            </w:r>
            <w:r w:rsidR="007B56EA">
              <w:rPr>
                <w:rFonts w:hint="eastAsia"/>
                <w:sz w:val="24"/>
                <w:szCs w:val="24"/>
              </w:rPr>
              <w:t>1000</w:t>
            </w:r>
            <w:r w:rsidR="003D57AD" w:rsidRPr="00513C26">
              <w:rPr>
                <w:color w:val="000000"/>
                <w:sz w:val="24"/>
                <w:szCs w:val="24"/>
              </w:rPr>
              <w:t>万元，环</w:t>
            </w:r>
            <w:r w:rsidR="003D57AD" w:rsidRPr="00D316E9">
              <w:rPr>
                <w:sz w:val="24"/>
                <w:szCs w:val="24"/>
              </w:rPr>
              <w:t>保投资为</w:t>
            </w:r>
            <w:r w:rsidR="00AE5C04">
              <w:rPr>
                <w:rFonts w:hint="eastAsia"/>
                <w:sz w:val="24"/>
                <w:szCs w:val="24"/>
              </w:rPr>
              <w:t>30</w:t>
            </w:r>
            <w:r w:rsidR="003D57AD" w:rsidRPr="00D316E9">
              <w:rPr>
                <w:sz w:val="24"/>
                <w:szCs w:val="24"/>
              </w:rPr>
              <w:t>万元，环保投资占总投资的</w:t>
            </w:r>
            <w:r w:rsidR="00AE5C04">
              <w:rPr>
                <w:rFonts w:hint="eastAsia"/>
                <w:sz w:val="24"/>
                <w:szCs w:val="24"/>
              </w:rPr>
              <w:t>3</w:t>
            </w:r>
            <w:r w:rsidR="00FE0AE0">
              <w:rPr>
                <w:rFonts w:hint="eastAsia"/>
                <w:sz w:val="24"/>
                <w:szCs w:val="24"/>
              </w:rPr>
              <w:t>%</w:t>
            </w:r>
            <w:r w:rsidR="00A767AC">
              <w:rPr>
                <w:rFonts w:hint="eastAsia"/>
                <w:sz w:val="24"/>
                <w:szCs w:val="24"/>
              </w:rPr>
              <w:t>。</w:t>
            </w:r>
            <w:r w:rsidR="003D57AD" w:rsidRPr="00D316E9">
              <w:rPr>
                <w:sz w:val="24"/>
                <w:szCs w:val="24"/>
              </w:rPr>
              <w:t>环保</w:t>
            </w:r>
            <w:r w:rsidR="003D57AD" w:rsidRPr="00D316E9">
              <w:rPr>
                <w:rFonts w:hint="eastAsia"/>
                <w:sz w:val="24"/>
                <w:szCs w:val="24"/>
              </w:rPr>
              <w:t>投资及工程竣工验收情况详见</w:t>
            </w:r>
            <w:r w:rsidR="003D57AD" w:rsidRPr="00D316E9">
              <w:rPr>
                <w:sz w:val="24"/>
                <w:szCs w:val="24"/>
              </w:rPr>
              <w:t>下表</w:t>
            </w:r>
            <w:r w:rsidR="003D57AD" w:rsidRPr="00D316E9">
              <w:rPr>
                <w:rFonts w:hint="eastAsia"/>
                <w:sz w:val="24"/>
                <w:szCs w:val="24"/>
              </w:rPr>
              <w:t>：</w:t>
            </w:r>
          </w:p>
          <w:p w:rsidR="003D57AD" w:rsidRPr="001B4897" w:rsidRDefault="003D57AD" w:rsidP="00571702">
            <w:pPr>
              <w:spacing w:line="440" w:lineRule="exact"/>
              <w:ind w:firstLineChars="250" w:firstLine="600"/>
              <w:rPr>
                <w:rFonts w:ascii="黑体" w:eastAsia="黑体" w:hAnsi="黑体"/>
                <w:color w:val="000000"/>
                <w:sz w:val="24"/>
                <w:szCs w:val="24"/>
              </w:rPr>
            </w:pPr>
            <w:r w:rsidRPr="001B4897">
              <w:rPr>
                <w:rFonts w:ascii="黑体" w:eastAsia="黑体" w:hAnsi="黑体" w:hint="eastAsia"/>
                <w:color w:val="000000"/>
                <w:sz w:val="24"/>
                <w:szCs w:val="24"/>
              </w:rPr>
              <w:t>表</w:t>
            </w:r>
            <w:r w:rsidR="000262DB">
              <w:rPr>
                <w:rFonts w:eastAsia="黑体" w:hint="eastAsia"/>
                <w:color w:val="000000"/>
                <w:sz w:val="24"/>
                <w:szCs w:val="24"/>
              </w:rPr>
              <w:t>4</w:t>
            </w:r>
            <w:r w:rsidR="00870A44">
              <w:rPr>
                <w:rFonts w:eastAsia="黑体" w:hint="eastAsia"/>
                <w:color w:val="000000"/>
                <w:sz w:val="24"/>
                <w:szCs w:val="24"/>
              </w:rPr>
              <w:t>7</w:t>
            </w:r>
            <w:r w:rsidR="000262DB">
              <w:rPr>
                <w:rFonts w:eastAsia="黑体" w:hint="eastAsia"/>
                <w:color w:val="000000"/>
                <w:sz w:val="24"/>
                <w:szCs w:val="24"/>
              </w:rPr>
              <w:t xml:space="preserve"> </w:t>
            </w:r>
            <w:r w:rsidRPr="0076312A">
              <w:rPr>
                <w:rFonts w:eastAsia="黑体"/>
                <w:color w:val="000000"/>
                <w:sz w:val="24"/>
                <w:szCs w:val="24"/>
              </w:rPr>
              <w:t xml:space="preserve"> </w:t>
            </w:r>
            <w:r w:rsidRPr="001B4897">
              <w:rPr>
                <w:rFonts w:ascii="黑体" w:eastAsia="黑体" w:hAnsi="黑体" w:hint="eastAsia"/>
                <w:color w:val="000000"/>
                <w:sz w:val="24"/>
                <w:szCs w:val="24"/>
              </w:rPr>
              <w:t xml:space="preserve">      </w:t>
            </w:r>
            <w:r w:rsidR="00571702">
              <w:rPr>
                <w:rFonts w:ascii="黑体" w:eastAsia="黑体" w:hAnsi="黑体" w:hint="eastAsia"/>
                <w:color w:val="000000"/>
                <w:sz w:val="24"/>
                <w:szCs w:val="24"/>
              </w:rPr>
              <w:t xml:space="preserve">     </w:t>
            </w:r>
            <w:r w:rsidR="0076312A">
              <w:rPr>
                <w:rFonts w:ascii="黑体" w:eastAsia="黑体" w:hAnsi="黑体" w:hint="eastAsia"/>
                <w:color w:val="000000"/>
                <w:sz w:val="24"/>
                <w:szCs w:val="24"/>
              </w:rPr>
              <w:t xml:space="preserve">  </w:t>
            </w:r>
            <w:r w:rsidRPr="001B4897">
              <w:rPr>
                <w:rFonts w:ascii="黑体" w:eastAsia="黑体" w:hAnsi="黑体"/>
                <w:color w:val="000000"/>
                <w:sz w:val="24"/>
                <w:szCs w:val="24"/>
              </w:rPr>
              <w:t>项目环保投资一览表</w:t>
            </w:r>
            <w:r w:rsidR="001B4897">
              <w:rPr>
                <w:rFonts w:ascii="黑体" w:eastAsia="黑体" w:hAnsi="黑体" w:hint="eastAsia"/>
                <w:color w:val="000000"/>
                <w:sz w:val="24"/>
                <w:szCs w:val="24"/>
              </w:rPr>
              <w:t xml:space="preserve">             </w:t>
            </w:r>
            <w:r w:rsidR="0076312A">
              <w:rPr>
                <w:rFonts w:ascii="黑体" w:eastAsia="黑体" w:hAnsi="黑体" w:hint="eastAsia"/>
                <w:color w:val="000000"/>
                <w:sz w:val="24"/>
                <w:szCs w:val="24"/>
              </w:rPr>
              <w:t xml:space="preserve">  </w:t>
            </w:r>
            <w:r w:rsidR="001B4897">
              <w:rPr>
                <w:rFonts w:ascii="黑体" w:eastAsia="黑体" w:hAnsi="黑体" w:hint="eastAsia"/>
                <w:color w:val="000000"/>
                <w:sz w:val="24"/>
                <w:szCs w:val="24"/>
              </w:rPr>
              <w:t xml:space="preserve">  </w:t>
            </w:r>
            <w:r w:rsidRPr="001B4897">
              <w:rPr>
                <w:rFonts w:ascii="黑体" w:eastAsia="黑体" w:hAnsi="黑体" w:hint="eastAsia"/>
                <w:color w:val="000000"/>
                <w:sz w:val="24"/>
                <w:szCs w:val="24"/>
              </w:rPr>
              <w:t>单位：万元</w:t>
            </w:r>
          </w:p>
          <w:tbl>
            <w:tblPr>
              <w:tblW w:w="8813" w:type="dxa"/>
              <w:jc w:val="center"/>
              <w:tblLayout w:type="fixed"/>
              <w:tblLook w:val="04A0"/>
            </w:tblPr>
            <w:tblGrid>
              <w:gridCol w:w="846"/>
              <w:gridCol w:w="1109"/>
              <w:gridCol w:w="1418"/>
              <w:gridCol w:w="1559"/>
              <w:gridCol w:w="2760"/>
              <w:gridCol w:w="1121"/>
            </w:tblGrid>
            <w:tr w:rsidR="003D57AD" w:rsidRPr="00D316E9" w:rsidTr="008F2EEC">
              <w:trPr>
                <w:trHeight w:val="397"/>
                <w:jc w:val="center"/>
              </w:trPr>
              <w:tc>
                <w:tcPr>
                  <w:tcW w:w="846" w:type="dxa"/>
                  <w:tcBorders>
                    <w:top w:val="single" w:sz="8" w:space="0" w:color="auto"/>
                    <w:bottom w:val="single" w:sz="8" w:space="0" w:color="auto"/>
                    <w:right w:val="single" w:sz="4" w:space="0" w:color="auto"/>
                  </w:tcBorders>
                  <w:vAlign w:val="center"/>
                </w:tcPr>
                <w:p w:rsidR="003D57AD" w:rsidRPr="00AF2173" w:rsidRDefault="003D57AD" w:rsidP="00264272">
                  <w:pPr>
                    <w:adjustRightInd w:val="0"/>
                    <w:snapToGrid w:val="0"/>
                    <w:jc w:val="center"/>
                    <w:rPr>
                      <w:rFonts w:ascii="黑体" w:eastAsia="黑体" w:hAnsi="黑体"/>
                      <w:sz w:val="21"/>
                      <w:szCs w:val="21"/>
                    </w:rPr>
                  </w:pPr>
                  <w:r w:rsidRPr="00AF2173">
                    <w:rPr>
                      <w:rFonts w:ascii="黑体" w:eastAsia="黑体" w:hAnsi="黑体" w:hint="eastAsia"/>
                      <w:sz w:val="21"/>
                      <w:szCs w:val="21"/>
                    </w:rPr>
                    <w:t>序号</w:t>
                  </w:r>
                </w:p>
              </w:tc>
              <w:tc>
                <w:tcPr>
                  <w:tcW w:w="1109" w:type="dxa"/>
                  <w:tcBorders>
                    <w:top w:val="single" w:sz="8" w:space="0" w:color="auto"/>
                    <w:left w:val="single" w:sz="4" w:space="0" w:color="auto"/>
                    <w:bottom w:val="single" w:sz="8" w:space="0" w:color="auto"/>
                    <w:right w:val="single" w:sz="4" w:space="0" w:color="auto"/>
                  </w:tcBorders>
                  <w:vAlign w:val="center"/>
                </w:tcPr>
                <w:p w:rsidR="003D57AD" w:rsidRPr="00AF2173" w:rsidRDefault="003D57AD" w:rsidP="00264272">
                  <w:pPr>
                    <w:adjustRightInd w:val="0"/>
                    <w:snapToGrid w:val="0"/>
                    <w:jc w:val="center"/>
                    <w:rPr>
                      <w:rFonts w:ascii="黑体" w:eastAsia="黑体" w:hAnsi="黑体"/>
                      <w:sz w:val="21"/>
                      <w:szCs w:val="21"/>
                    </w:rPr>
                  </w:pPr>
                  <w:r w:rsidRPr="00AF2173">
                    <w:rPr>
                      <w:rFonts w:ascii="黑体" w:eastAsia="黑体" w:hAnsi="黑体" w:hint="eastAsia"/>
                      <w:sz w:val="21"/>
                      <w:szCs w:val="21"/>
                    </w:rPr>
                    <w:t>污染因素</w:t>
                  </w:r>
                </w:p>
              </w:tc>
              <w:tc>
                <w:tcPr>
                  <w:tcW w:w="1418" w:type="dxa"/>
                  <w:tcBorders>
                    <w:top w:val="single" w:sz="8" w:space="0" w:color="auto"/>
                    <w:left w:val="single" w:sz="4" w:space="0" w:color="auto"/>
                    <w:bottom w:val="single" w:sz="8" w:space="0" w:color="auto"/>
                    <w:right w:val="single" w:sz="4" w:space="0" w:color="auto"/>
                  </w:tcBorders>
                  <w:vAlign w:val="center"/>
                </w:tcPr>
                <w:p w:rsidR="003D57AD" w:rsidRPr="00AF2173" w:rsidRDefault="003D57AD" w:rsidP="00E320C7">
                  <w:pPr>
                    <w:adjustRightInd w:val="0"/>
                    <w:snapToGrid w:val="0"/>
                    <w:jc w:val="center"/>
                    <w:rPr>
                      <w:rFonts w:ascii="黑体" w:eastAsia="黑体" w:hAnsi="黑体"/>
                      <w:sz w:val="21"/>
                      <w:szCs w:val="21"/>
                    </w:rPr>
                  </w:pPr>
                  <w:r w:rsidRPr="00AF2173">
                    <w:rPr>
                      <w:rFonts w:ascii="黑体" w:eastAsia="黑体" w:hAnsi="黑体" w:hint="eastAsia"/>
                      <w:sz w:val="21"/>
                      <w:szCs w:val="21"/>
                    </w:rPr>
                    <w:t>产</w:t>
                  </w:r>
                  <w:r w:rsidR="00E320C7" w:rsidRPr="00AF2173">
                    <w:rPr>
                      <w:rFonts w:ascii="黑体" w:eastAsia="黑体" w:hAnsi="黑体" w:hint="eastAsia"/>
                      <w:sz w:val="21"/>
                      <w:szCs w:val="21"/>
                    </w:rPr>
                    <w:t>污</w:t>
                  </w:r>
                  <w:r w:rsidRPr="00AF2173">
                    <w:rPr>
                      <w:rFonts w:ascii="黑体" w:eastAsia="黑体" w:hAnsi="黑体" w:hint="eastAsia"/>
                      <w:sz w:val="21"/>
                      <w:szCs w:val="21"/>
                    </w:rPr>
                    <w:t>环节</w:t>
                  </w:r>
                </w:p>
              </w:tc>
              <w:tc>
                <w:tcPr>
                  <w:tcW w:w="1559" w:type="dxa"/>
                  <w:tcBorders>
                    <w:top w:val="single" w:sz="8" w:space="0" w:color="auto"/>
                    <w:left w:val="single" w:sz="4" w:space="0" w:color="auto"/>
                    <w:bottom w:val="single" w:sz="8" w:space="0" w:color="auto"/>
                    <w:right w:val="single" w:sz="4" w:space="0" w:color="auto"/>
                  </w:tcBorders>
                  <w:vAlign w:val="center"/>
                </w:tcPr>
                <w:p w:rsidR="003D57AD" w:rsidRPr="00AF2173" w:rsidRDefault="003D57AD" w:rsidP="00264272">
                  <w:pPr>
                    <w:adjustRightInd w:val="0"/>
                    <w:snapToGrid w:val="0"/>
                    <w:jc w:val="center"/>
                    <w:rPr>
                      <w:rFonts w:ascii="黑体" w:eastAsia="黑体" w:hAnsi="黑体"/>
                      <w:sz w:val="21"/>
                      <w:szCs w:val="21"/>
                    </w:rPr>
                  </w:pPr>
                  <w:r w:rsidRPr="00AF2173">
                    <w:rPr>
                      <w:rFonts w:ascii="黑体" w:eastAsia="黑体" w:hAnsi="黑体" w:hint="eastAsia"/>
                      <w:sz w:val="21"/>
                      <w:szCs w:val="21"/>
                    </w:rPr>
                    <w:t>污染物</w:t>
                  </w:r>
                </w:p>
              </w:tc>
              <w:tc>
                <w:tcPr>
                  <w:tcW w:w="2760" w:type="dxa"/>
                  <w:tcBorders>
                    <w:top w:val="single" w:sz="8" w:space="0" w:color="auto"/>
                    <w:left w:val="single" w:sz="4" w:space="0" w:color="auto"/>
                    <w:bottom w:val="single" w:sz="8" w:space="0" w:color="auto"/>
                    <w:right w:val="single" w:sz="4" w:space="0" w:color="auto"/>
                  </w:tcBorders>
                  <w:vAlign w:val="center"/>
                </w:tcPr>
                <w:p w:rsidR="003D57AD" w:rsidRPr="00AF2173" w:rsidRDefault="003D57AD" w:rsidP="00264272">
                  <w:pPr>
                    <w:adjustRightInd w:val="0"/>
                    <w:snapToGrid w:val="0"/>
                    <w:jc w:val="center"/>
                    <w:rPr>
                      <w:rFonts w:ascii="黑体" w:eastAsia="黑体" w:hAnsi="黑体"/>
                      <w:sz w:val="21"/>
                      <w:szCs w:val="21"/>
                    </w:rPr>
                  </w:pPr>
                  <w:r w:rsidRPr="00AF2173">
                    <w:rPr>
                      <w:rFonts w:ascii="黑体" w:eastAsia="黑体" w:hAnsi="黑体" w:hint="eastAsia"/>
                      <w:sz w:val="21"/>
                      <w:szCs w:val="21"/>
                    </w:rPr>
                    <w:t>防治措施装置</w:t>
                  </w:r>
                </w:p>
              </w:tc>
              <w:tc>
                <w:tcPr>
                  <w:tcW w:w="1121" w:type="dxa"/>
                  <w:tcBorders>
                    <w:top w:val="single" w:sz="8" w:space="0" w:color="auto"/>
                    <w:left w:val="single" w:sz="4" w:space="0" w:color="auto"/>
                    <w:bottom w:val="single" w:sz="8" w:space="0" w:color="auto"/>
                  </w:tcBorders>
                  <w:vAlign w:val="center"/>
                </w:tcPr>
                <w:p w:rsidR="003D57AD" w:rsidRPr="00AF2173" w:rsidRDefault="003D57AD" w:rsidP="00264272">
                  <w:pPr>
                    <w:adjustRightInd w:val="0"/>
                    <w:snapToGrid w:val="0"/>
                    <w:jc w:val="center"/>
                    <w:rPr>
                      <w:rFonts w:ascii="黑体" w:eastAsia="黑体" w:hAnsi="黑体"/>
                      <w:sz w:val="21"/>
                      <w:szCs w:val="21"/>
                    </w:rPr>
                  </w:pPr>
                  <w:r w:rsidRPr="00AF2173">
                    <w:rPr>
                      <w:rFonts w:ascii="黑体" w:eastAsia="黑体" w:hAnsi="黑体" w:hint="eastAsia"/>
                      <w:sz w:val="21"/>
                      <w:szCs w:val="21"/>
                    </w:rPr>
                    <w:t>投资估算</w:t>
                  </w:r>
                </w:p>
              </w:tc>
            </w:tr>
            <w:tr w:rsidR="000E1073" w:rsidRPr="00D316E9" w:rsidTr="008F2EEC">
              <w:trPr>
                <w:trHeight w:val="397"/>
                <w:jc w:val="center"/>
              </w:trPr>
              <w:tc>
                <w:tcPr>
                  <w:tcW w:w="846" w:type="dxa"/>
                  <w:tcBorders>
                    <w:top w:val="single" w:sz="4" w:space="0" w:color="auto"/>
                    <w:right w:val="single" w:sz="4" w:space="0" w:color="auto"/>
                  </w:tcBorders>
                  <w:vAlign w:val="center"/>
                </w:tcPr>
                <w:p w:rsidR="000E1073" w:rsidRDefault="000E1073" w:rsidP="00264272">
                  <w:pPr>
                    <w:snapToGrid w:val="0"/>
                    <w:jc w:val="center"/>
                    <w:rPr>
                      <w:sz w:val="21"/>
                      <w:szCs w:val="21"/>
                    </w:rPr>
                  </w:pPr>
                  <w:r>
                    <w:rPr>
                      <w:rFonts w:hint="eastAsia"/>
                      <w:sz w:val="21"/>
                      <w:szCs w:val="21"/>
                    </w:rPr>
                    <w:t>1</w:t>
                  </w:r>
                </w:p>
              </w:tc>
              <w:tc>
                <w:tcPr>
                  <w:tcW w:w="1109" w:type="dxa"/>
                  <w:tcBorders>
                    <w:top w:val="single" w:sz="4" w:space="0" w:color="auto"/>
                    <w:left w:val="single" w:sz="4" w:space="0" w:color="auto"/>
                    <w:right w:val="single" w:sz="4" w:space="0" w:color="auto"/>
                  </w:tcBorders>
                  <w:vAlign w:val="center"/>
                </w:tcPr>
                <w:p w:rsidR="000E1073" w:rsidRPr="00414293" w:rsidRDefault="000E1073" w:rsidP="00264272">
                  <w:pPr>
                    <w:snapToGrid w:val="0"/>
                    <w:jc w:val="center"/>
                    <w:rPr>
                      <w:sz w:val="21"/>
                      <w:szCs w:val="21"/>
                    </w:rPr>
                  </w:pPr>
                  <w:r>
                    <w:rPr>
                      <w:rFonts w:hint="eastAsia"/>
                      <w:sz w:val="21"/>
                      <w:szCs w:val="21"/>
                    </w:rPr>
                    <w:t>废气</w:t>
                  </w:r>
                </w:p>
              </w:tc>
              <w:tc>
                <w:tcPr>
                  <w:tcW w:w="1418" w:type="dxa"/>
                  <w:tcBorders>
                    <w:top w:val="single" w:sz="4" w:space="0" w:color="auto"/>
                    <w:left w:val="single" w:sz="4" w:space="0" w:color="auto"/>
                    <w:right w:val="single" w:sz="4" w:space="0" w:color="auto"/>
                  </w:tcBorders>
                  <w:vAlign w:val="center"/>
                </w:tcPr>
                <w:p w:rsidR="000E1073" w:rsidRPr="00414293" w:rsidRDefault="003006FB" w:rsidP="00264272">
                  <w:pPr>
                    <w:snapToGrid w:val="0"/>
                    <w:jc w:val="center"/>
                    <w:rPr>
                      <w:sz w:val="21"/>
                      <w:szCs w:val="21"/>
                    </w:rPr>
                  </w:pPr>
                  <w:r>
                    <w:rPr>
                      <w:rFonts w:hint="eastAsia"/>
                      <w:sz w:val="21"/>
                      <w:szCs w:val="21"/>
                    </w:rPr>
                    <w:t>吸</w:t>
                  </w:r>
                  <w:r w:rsidR="009435AE">
                    <w:rPr>
                      <w:rFonts w:hint="eastAsia"/>
                      <w:sz w:val="21"/>
                      <w:szCs w:val="21"/>
                    </w:rPr>
                    <w:t>塑过程</w:t>
                  </w:r>
                </w:p>
              </w:tc>
              <w:tc>
                <w:tcPr>
                  <w:tcW w:w="1559" w:type="dxa"/>
                  <w:tcBorders>
                    <w:top w:val="single" w:sz="4" w:space="0" w:color="auto"/>
                    <w:left w:val="single" w:sz="4" w:space="0" w:color="auto"/>
                    <w:right w:val="single" w:sz="4" w:space="0" w:color="auto"/>
                  </w:tcBorders>
                  <w:vAlign w:val="center"/>
                </w:tcPr>
                <w:p w:rsidR="000E1073" w:rsidRPr="00414293" w:rsidRDefault="009435AE" w:rsidP="00264272">
                  <w:pPr>
                    <w:snapToGrid w:val="0"/>
                    <w:jc w:val="center"/>
                    <w:rPr>
                      <w:sz w:val="21"/>
                      <w:szCs w:val="21"/>
                    </w:rPr>
                  </w:pPr>
                  <w:r>
                    <w:rPr>
                      <w:rFonts w:hint="eastAsia"/>
                      <w:sz w:val="21"/>
                      <w:szCs w:val="21"/>
                    </w:rPr>
                    <w:t>非甲烷总烃</w:t>
                  </w:r>
                </w:p>
              </w:tc>
              <w:tc>
                <w:tcPr>
                  <w:tcW w:w="2760" w:type="dxa"/>
                  <w:tcBorders>
                    <w:top w:val="single" w:sz="4" w:space="0" w:color="auto"/>
                    <w:left w:val="single" w:sz="4" w:space="0" w:color="auto"/>
                    <w:right w:val="single" w:sz="4" w:space="0" w:color="auto"/>
                  </w:tcBorders>
                  <w:vAlign w:val="center"/>
                </w:tcPr>
                <w:p w:rsidR="000E1073" w:rsidRPr="00414293" w:rsidRDefault="001A0C1C" w:rsidP="00642F09">
                  <w:pPr>
                    <w:snapToGrid w:val="0"/>
                    <w:rPr>
                      <w:sz w:val="21"/>
                      <w:szCs w:val="21"/>
                    </w:rPr>
                  </w:pPr>
                  <w:r>
                    <w:rPr>
                      <w:rFonts w:hAnsi="宋体" w:hint="eastAsia"/>
                      <w:color w:val="000000"/>
                      <w:sz w:val="21"/>
                      <w:szCs w:val="21"/>
                    </w:rPr>
                    <w:t>吸</w:t>
                  </w:r>
                  <w:r w:rsidR="007B56EA">
                    <w:rPr>
                      <w:rFonts w:hAnsi="宋体" w:hint="eastAsia"/>
                      <w:color w:val="000000"/>
                      <w:sz w:val="21"/>
                      <w:szCs w:val="21"/>
                    </w:rPr>
                    <w:t>塑过程位于密闭隔间内，经负压抽风收集废气，通过</w:t>
                  </w:r>
                  <w:r w:rsidR="004E09EE">
                    <w:rPr>
                      <w:rFonts w:hint="eastAsia"/>
                      <w:color w:val="000000"/>
                      <w:sz w:val="21"/>
                      <w:szCs w:val="21"/>
                    </w:rPr>
                    <w:t>UV</w:t>
                  </w:r>
                  <w:r w:rsidR="004E09EE">
                    <w:rPr>
                      <w:rFonts w:hint="eastAsia"/>
                      <w:color w:val="000000"/>
                      <w:sz w:val="21"/>
                      <w:szCs w:val="21"/>
                    </w:rPr>
                    <w:t>光氧催化</w:t>
                  </w:r>
                  <w:r w:rsidR="004E09EE">
                    <w:rPr>
                      <w:rFonts w:hint="eastAsia"/>
                      <w:color w:val="000000"/>
                      <w:sz w:val="21"/>
                      <w:szCs w:val="21"/>
                    </w:rPr>
                    <w:t>+</w:t>
                  </w:r>
                  <w:r w:rsidR="004E09EE">
                    <w:rPr>
                      <w:rFonts w:hint="eastAsia"/>
                      <w:color w:val="000000"/>
                      <w:sz w:val="21"/>
                      <w:szCs w:val="21"/>
                    </w:rPr>
                    <w:t>活性炭吸附装置</w:t>
                  </w:r>
                  <w:r w:rsidR="007B56EA">
                    <w:rPr>
                      <w:rFonts w:hAnsi="宋体" w:hint="eastAsia"/>
                      <w:color w:val="000000"/>
                      <w:sz w:val="21"/>
                      <w:szCs w:val="21"/>
                    </w:rPr>
                    <w:t>治理，由</w:t>
                  </w:r>
                  <w:r w:rsidR="007B56EA">
                    <w:rPr>
                      <w:rFonts w:hAnsi="宋体" w:hint="eastAsia"/>
                      <w:color w:val="000000"/>
                      <w:sz w:val="21"/>
                      <w:szCs w:val="21"/>
                    </w:rPr>
                    <w:t>1</w:t>
                  </w:r>
                  <w:r w:rsidR="007B56EA">
                    <w:rPr>
                      <w:rFonts w:hAnsi="宋体" w:hint="eastAsia"/>
                      <w:color w:val="000000"/>
                      <w:sz w:val="21"/>
                      <w:szCs w:val="21"/>
                    </w:rPr>
                    <w:t>根</w:t>
                  </w:r>
                  <w:r w:rsidR="007B56EA">
                    <w:rPr>
                      <w:rFonts w:hAnsi="宋体" w:hint="eastAsia"/>
                      <w:color w:val="000000"/>
                      <w:sz w:val="21"/>
                      <w:szCs w:val="21"/>
                    </w:rPr>
                    <w:t>15m</w:t>
                  </w:r>
                  <w:r w:rsidR="007B56EA">
                    <w:rPr>
                      <w:rFonts w:hAnsi="宋体" w:hint="eastAsia"/>
                      <w:color w:val="000000"/>
                      <w:sz w:val="21"/>
                      <w:szCs w:val="21"/>
                    </w:rPr>
                    <w:t>高排气筒排放。</w:t>
                  </w:r>
                </w:p>
              </w:tc>
              <w:tc>
                <w:tcPr>
                  <w:tcW w:w="1121" w:type="dxa"/>
                  <w:tcBorders>
                    <w:top w:val="single" w:sz="4" w:space="0" w:color="auto"/>
                    <w:left w:val="single" w:sz="4" w:space="0" w:color="auto"/>
                  </w:tcBorders>
                  <w:vAlign w:val="center"/>
                </w:tcPr>
                <w:p w:rsidR="000E1073" w:rsidRDefault="00AE5C04" w:rsidP="00264272">
                  <w:pPr>
                    <w:adjustRightInd w:val="0"/>
                    <w:snapToGrid w:val="0"/>
                    <w:jc w:val="center"/>
                    <w:rPr>
                      <w:sz w:val="21"/>
                      <w:szCs w:val="21"/>
                    </w:rPr>
                  </w:pPr>
                  <w:r>
                    <w:rPr>
                      <w:rFonts w:hint="eastAsia"/>
                      <w:sz w:val="21"/>
                      <w:szCs w:val="21"/>
                    </w:rPr>
                    <w:t>10</w:t>
                  </w:r>
                </w:p>
              </w:tc>
            </w:tr>
            <w:tr w:rsidR="00AE5C04" w:rsidRPr="00D316E9" w:rsidTr="008F2EEC">
              <w:trPr>
                <w:trHeight w:val="397"/>
                <w:jc w:val="center"/>
              </w:trPr>
              <w:tc>
                <w:tcPr>
                  <w:tcW w:w="846" w:type="dxa"/>
                  <w:tcBorders>
                    <w:top w:val="single" w:sz="4" w:space="0" w:color="auto"/>
                    <w:right w:val="single" w:sz="4" w:space="0" w:color="auto"/>
                  </w:tcBorders>
                  <w:vAlign w:val="center"/>
                </w:tcPr>
                <w:p w:rsidR="00AE5C04" w:rsidRPr="00414293" w:rsidRDefault="00AE5C04" w:rsidP="00264272">
                  <w:pPr>
                    <w:snapToGrid w:val="0"/>
                    <w:jc w:val="center"/>
                    <w:rPr>
                      <w:sz w:val="21"/>
                      <w:szCs w:val="21"/>
                    </w:rPr>
                  </w:pPr>
                  <w:r>
                    <w:rPr>
                      <w:rFonts w:hint="eastAsia"/>
                      <w:sz w:val="21"/>
                      <w:szCs w:val="21"/>
                    </w:rPr>
                    <w:t>2</w:t>
                  </w:r>
                </w:p>
              </w:tc>
              <w:tc>
                <w:tcPr>
                  <w:tcW w:w="1109" w:type="dxa"/>
                  <w:tcBorders>
                    <w:top w:val="single" w:sz="4" w:space="0" w:color="auto"/>
                    <w:left w:val="single" w:sz="4" w:space="0" w:color="auto"/>
                    <w:bottom w:val="single" w:sz="4" w:space="0" w:color="auto"/>
                    <w:right w:val="single" w:sz="4" w:space="0" w:color="auto"/>
                  </w:tcBorders>
                  <w:vAlign w:val="center"/>
                </w:tcPr>
                <w:p w:rsidR="00AE5C04" w:rsidRPr="00414293" w:rsidRDefault="00AE5C04" w:rsidP="00264272">
                  <w:pPr>
                    <w:snapToGrid w:val="0"/>
                    <w:jc w:val="center"/>
                    <w:rPr>
                      <w:sz w:val="21"/>
                      <w:szCs w:val="21"/>
                    </w:rPr>
                  </w:pPr>
                  <w:r w:rsidRPr="00414293">
                    <w:rPr>
                      <w:rFonts w:hint="eastAsia"/>
                      <w:sz w:val="21"/>
                      <w:szCs w:val="21"/>
                    </w:rPr>
                    <w:t>废水</w:t>
                  </w:r>
                </w:p>
              </w:tc>
              <w:tc>
                <w:tcPr>
                  <w:tcW w:w="1418" w:type="dxa"/>
                  <w:tcBorders>
                    <w:top w:val="single" w:sz="4" w:space="0" w:color="auto"/>
                    <w:left w:val="single" w:sz="4" w:space="0" w:color="auto"/>
                    <w:right w:val="single" w:sz="4" w:space="0" w:color="auto"/>
                  </w:tcBorders>
                  <w:vAlign w:val="center"/>
                </w:tcPr>
                <w:p w:rsidR="00AE5C04" w:rsidRPr="00414293" w:rsidRDefault="00AE5C04" w:rsidP="00264272">
                  <w:pPr>
                    <w:snapToGrid w:val="0"/>
                    <w:jc w:val="center"/>
                    <w:rPr>
                      <w:sz w:val="21"/>
                      <w:szCs w:val="21"/>
                    </w:rPr>
                  </w:pPr>
                  <w:r w:rsidRPr="00414293">
                    <w:rPr>
                      <w:rFonts w:hint="eastAsia"/>
                      <w:sz w:val="21"/>
                      <w:szCs w:val="21"/>
                    </w:rPr>
                    <w:t>职工生活</w:t>
                  </w:r>
                </w:p>
              </w:tc>
              <w:tc>
                <w:tcPr>
                  <w:tcW w:w="1559" w:type="dxa"/>
                  <w:tcBorders>
                    <w:top w:val="single" w:sz="4" w:space="0" w:color="auto"/>
                    <w:left w:val="single" w:sz="4" w:space="0" w:color="auto"/>
                    <w:right w:val="single" w:sz="4" w:space="0" w:color="auto"/>
                  </w:tcBorders>
                  <w:vAlign w:val="center"/>
                </w:tcPr>
                <w:p w:rsidR="00AE5C04" w:rsidRDefault="00AE5C04" w:rsidP="00264272">
                  <w:pPr>
                    <w:snapToGrid w:val="0"/>
                    <w:jc w:val="center"/>
                    <w:rPr>
                      <w:sz w:val="21"/>
                      <w:szCs w:val="21"/>
                    </w:rPr>
                  </w:pPr>
                  <w:r w:rsidRPr="00414293">
                    <w:rPr>
                      <w:sz w:val="21"/>
                      <w:szCs w:val="21"/>
                    </w:rPr>
                    <w:t>COD</w:t>
                  </w:r>
                  <w:r w:rsidRPr="00414293">
                    <w:rPr>
                      <w:sz w:val="21"/>
                      <w:szCs w:val="21"/>
                    </w:rPr>
                    <w:t>、</w:t>
                  </w:r>
                  <w:r w:rsidRPr="00414293">
                    <w:rPr>
                      <w:sz w:val="21"/>
                      <w:szCs w:val="21"/>
                    </w:rPr>
                    <w:t>SS</w:t>
                  </w:r>
                  <w:r w:rsidRPr="00414293">
                    <w:rPr>
                      <w:sz w:val="21"/>
                      <w:szCs w:val="21"/>
                    </w:rPr>
                    <w:t>、</w:t>
                  </w:r>
                </w:p>
                <w:p w:rsidR="00AE5C04" w:rsidRPr="00414293" w:rsidRDefault="00AE5C04" w:rsidP="0065574F">
                  <w:pPr>
                    <w:snapToGrid w:val="0"/>
                    <w:jc w:val="center"/>
                    <w:rPr>
                      <w:sz w:val="21"/>
                      <w:szCs w:val="21"/>
                    </w:rPr>
                  </w:pPr>
                  <w:r w:rsidRPr="00414293">
                    <w:rPr>
                      <w:sz w:val="21"/>
                      <w:szCs w:val="21"/>
                    </w:rPr>
                    <w:t>氨氮</w:t>
                  </w:r>
                  <w:r w:rsidRPr="00414293">
                    <w:rPr>
                      <w:rFonts w:hint="eastAsia"/>
                      <w:sz w:val="21"/>
                      <w:szCs w:val="21"/>
                    </w:rPr>
                    <w:t>、总磷</w:t>
                  </w:r>
                </w:p>
              </w:tc>
              <w:tc>
                <w:tcPr>
                  <w:tcW w:w="2760" w:type="dxa"/>
                  <w:tcBorders>
                    <w:top w:val="single" w:sz="4" w:space="0" w:color="auto"/>
                    <w:left w:val="single" w:sz="4" w:space="0" w:color="auto"/>
                    <w:right w:val="single" w:sz="4" w:space="0" w:color="auto"/>
                  </w:tcBorders>
                  <w:vAlign w:val="center"/>
                </w:tcPr>
                <w:p w:rsidR="00AE5C04" w:rsidRPr="00AF2173" w:rsidRDefault="00AE5C04" w:rsidP="00AE5C04">
                  <w:pPr>
                    <w:snapToGrid w:val="0"/>
                    <w:jc w:val="center"/>
                    <w:rPr>
                      <w:sz w:val="21"/>
                      <w:szCs w:val="21"/>
                    </w:rPr>
                  </w:pPr>
                  <w:r w:rsidRPr="00414293">
                    <w:rPr>
                      <w:rFonts w:hint="eastAsia"/>
                      <w:sz w:val="21"/>
                      <w:szCs w:val="21"/>
                    </w:rPr>
                    <w:t>化粪池</w:t>
                  </w:r>
                  <w:r w:rsidRPr="00414293">
                    <w:rPr>
                      <w:sz w:val="21"/>
                      <w:szCs w:val="21"/>
                    </w:rPr>
                    <w:t>1</w:t>
                  </w:r>
                  <w:r w:rsidRPr="00414293">
                    <w:rPr>
                      <w:rFonts w:hint="eastAsia"/>
                      <w:sz w:val="21"/>
                      <w:szCs w:val="21"/>
                    </w:rPr>
                    <w:t>座，容积</w:t>
                  </w:r>
                  <w:r w:rsidRPr="00414293">
                    <w:rPr>
                      <w:rFonts w:hint="eastAsia"/>
                      <w:sz w:val="21"/>
                      <w:szCs w:val="21"/>
                    </w:rPr>
                    <w:t>5m</w:t>
                  </w:r>
                  <w:r w:rsidRPr="00414293">
                    <w:rPr>
                      <w:rFonts w:hint="eastAsia"/>
                      <w:sz w:val="21"/>
                      <w:szCs w:val="21"/>
                      <w:vertAlign w:val="superscript"/>
                    </w:rPr>
                    <w:t>3</w:t>
                  </w:r>
                  <w:r>
                    <w:rPr>
                      <w:rFonts w:hint="eastAsia"/>
                      <w:sz w:val="21"/>
                      <w:szCs w:val="21"/>
                    </w:rPr>
                    <w:t>。</w:t>
                  </w:r>
                </w:p>
              </w:tc>
              <w:tc>
                <w:tcPr>
                  <w:tcW w:w="1121" w:type="dxa"/>
                  <w:tcBorders>
                    <w:top w:val="single" w:sz="4" w:space="0" w:color="auto"/>
                    <w:left w:val="single" w:sz="4" w:space="0" w:color="auto"/>
                  </w:tcBorders>
                  <w:vAlign w:val="center"/>
                </w:tcPr>
                <w:p w:rsidR="00AE5C04" w:rsidRPr="00414293" w:rsidRDefault="00AE5C04" w:rsidP="00264272">
                  <w:pPr>
                    <w:adjustRightInd w:val="0"/>
                    <w:snapToGrid w:val="0"/>
                    <w:jc w:val="center"/>
                    <w:rPr>
                      <w:sz w:val="21"/>
                      <w:szCs w:val="21"/>
                    </w:rPr>
                  </w:pPr>
                  <w:r>
                    <w:rPr>
                      <w:rFonts w:hint="eastAsia"/>
                      <w:sz w:val="21"/>
                      <w:szCs w:val="21"/>
                    </w:rPr>
                    <w:t>2</w:t>
                  </w:r>
                </w:p>
              </w:tc>
            </w:tr>
            <w:tr w:rsidR="008F2EEC" w:rsidRPr="00D316E9" w:rsidTr="008F2EEC">
              <w:trPr>
                <w:trHeight w:val="397"/>
                <w:jc w:val="center"/>
              </w:trPr>
              <w:tc>
                <w:tcPr>
                  <w:tcW w:w="846" w:type="dxa"/>
                  <w:vMerge w:val="restart"/>
                  <w:tcBorders>
                    <w:top w:val="single" w:sz="4" w:space="0" w:color="auto"/>
                    <w:right w:val="single" w:sz="4" w:space="0" w:color="auto"/>
                  </w:tcBorders>
                  <w:vAlign w:val="center"/>
                </w:tcPr>
                <w:p w:rsidR="008F2EEC" w:rsidRPr="00414293" w:rsidRDefault="008F2EEC" w:rsidP="00264272">
                  <w:pPr>
                    <w:snapToGrid w:val="0"/>
                    <w:jc w:val="center"/>
                    <w:rPr>
                      <w:sz w:val="21"/>
                      <w:szCs w:val="21"/>
                    </w:rPr>
                  </w:pPr>
                  <w:r>
                    <w:rPr>
                      <w:rFonts w:hint="eastAsia"/>
                      <w:sz w:val="21"/>
                      <w:szCs w:val="21"/>
                    </w:rPr>
                    <w:t>3</w:t>
                  </w:r>
                </w:p>
              </w:tc>
              <w:tc>
                <w:tcPr>
                  <w:tcW w:w="1109" w:type="dxa"/>
                  <w:tcBorders>
                    <w:top w:val="single" w:sz="4" w:space="0" w:color="auto"/>
                    <w:left w:val="single" w:sz="4" w:space="0" w:color="auto"/>
                    <w:bottom w:val="single" w:sz="4" w:space="0" w:color="auto"/>
                    <w:right w:val="single" w:sz="4" w:space="0" w:color="auto"/>
                  </w:tcBorders>
                  <w:vAlign w:val="center"/>
                </w:tcPr>
                <w:p w:rsidR="008F2EEC" w:rsidRPr="00414293" w:rsidRDefault="008F2EEC" w:rsidP="00264272">
                  <w:pPr>
                    <w:snapToGrid w:val="0"/>
                    <w:jc w:val="center"/>
                    <w:rPr>
                      <w:sz w:val="21"/>
                      <w:szCs w:val="21"/>
                    </w:rPr>
                  </w:pPr>
                  <w:r>
                    <w:rPr>
                      <w:rFonts w:hint="eastAsia"/>
                      <w:sz w:val="21"/>
                      <w:szCs w:val="21"/>
                    </w:rPr>
                    <w:t>一般固废</w:t>
                  </w:r>
                </w:p>
              </w:tc>
              <w:tc>
                <w:tcPr>
                  <w:tcW w:w="1418" w:type="dxa"/>
                  <w:tcBorders>
                    <w:top w:val="single" w:sz="4" w:space="0" w:color="auto"/>
                    <w:left w:val="single" w:sz="4" w:space="0" w:color="auto"/>
                    <w:right w:val="single" w:sz="4" w:space="0" w:color="auto"/>
                  </w:tcBorders>
                  <w:vAlign w:val="center"/>
                </w:tcPr>
                <w:p w:rsidR="008F2EEC" w:rsidRPr="00414293" w:rsidRDefault="008F2EEC" w:rsidP="00264272">
                  <w:pPr>
                    <w:snapToGrid w:val="0"/>
                    <w:jc w:val="center"/>
                    <w:rPr>
                      <w:sz w:val="21"/>
                      <w:szCs w:val="21"/>
                    </w:rPr>
                  </w:pPr>
                  <w:r>
                    <w:rPr>
                      <w:rFonts w:hint="eastAsia"/>
                      <w:sz w:val="21"/>
                      <w:szCs w:val="21"/>
                    </w:rPr>
                    <w:t>冲床运行</w:t>
                  </w:r>
                </w:p>
              </w:tc>
              <w:tc>
                <w:tcPr>
                  <w:tcW w:w="1559" w:type="dxa"/>
                  <w:tcBorders>
                    <w:top w:val="single" w:sz="4" w:space="0" w:color="auto"/>
                    <w:left w:val="single" w:sz="4" w:space="0" w:color="auto"/>
                    <w:right w:val="single" w:sz="4" w:space="0" w:color="auto"/>
                  </w:tcBorders>
                  <w:vAlign w:val="center"/>
                </w:tcPr>
                <w:p w:rsidR="008F2EEC" w:rsidRPr="00414293" w:rsidRDefault="008F2EEC" w:rsidP="00264272">
                  <w:pPr>
                    <w:snapToGrid w:val="0"/>
                    <w:jc w:val="center"/>
                    <w:rPr>
                      <w:sz w:val="21"/>
                      <w:szCs w:val="21"/>
                    </w:rPr>
                  </w:pPr>
                  <w:r w:rsidRPr="00414293">
                    <w:rPr>
                      <w:rFonts w:hint="eastAsia"/>
                      <w:sz w:val="21"/>
                      <w:szCs w:val="21"/>
                    </w:rPr>
                    <w:t>边角废料</w:t>
                  </w:r>
                </w:p>
              </w:tc>
              <w:tc>
                <w:tcPr>
                  <w:tcW w:w="2760" w:type="dxa"/>
                  <w:tcBorders>
                    <w:top w:val="single" w:sz="4" w:space="0" w:color="auto"/>
                    <w:left w:val="single" w:sz="4" w:space="0" w:color="auto"/>
                    <w:bottom w:val="single" w:sz="4" w:space="0" w:color="auto"/>
                    <w:right w:val="single" w:sz="4" w:space="0" w:color="auto"/>
                  </w:tcBorders>
                  <w:vAlign w:val="center"/>
                </w:tcPr>
                <w:p w:rsidR="008F2EEC" w:rsidRPr="007B56EA" w:rsidRDefault="008F2EEC" w:rsidP="00264272">
                  <w:pPr>
                    <w:snapToGrid w:val="0"/>
                    <w:jc w:val="center"/>
                    <w:rPr>
                      <w:sz w:val="21"/>
                      <w:szCs w:val="21"/>
                    </w:rPr>
                  </w:pPr>
                  <w:r w:rsidRPr="00414293">
                    <w:rPr>
                      <w:rFonts w:hint="eastAsia"/>
                      <w:sz w:val="21"/>
                      <w:szCs w:val="21"/>
                    </w:rPr>
                    <w:t>一般工业固废暂存间</w:t>
                  </w:r>
                  <w:r w:rsidRPr="00414293">
                    <w:rPr>
                      <w:sz w:val="21"/>
                      <w:szCs w:val="21"/>
                    </w:rPr>
                    <w:t>1</w:t>
                  </w:r>
                  <w:r w:rsidRPr="00414293">
                    <w:rPr>
                      <w:rFonts w:hint="eastAsia"/>
                      <w:sz w:val="21"/>
                      <w:szCs w:val="21"/>
                    </w:rPr>
                    <w:t>座，</w:t>
                  </w:r>
                  <w:r w:rsidRPr="00414293">
                    <w:rPr>
                      <w:sz w:val="21"/>
                      <w:szCs w:val="21"/>
                    </w:rPr>
                    <w:t>面积不小于</w:t>
                  </w:r>
                  <w:r w:rsidRPr="00414293">
                    <w:rPr>
                      <w:sz w:val="21"/>
                      <w:szCs w:val="21"/>
                    </w:rPr>
                    <w:t>10m</w:t>
                  </w:r>
                  <w:r w:rsidRPr="00414293">
                    <w:rPr>
                      <w:sz w:val="21"/>
                      <w:szCs w:val="21"/>
                      <w:vertAlign w:val="superscript"/>
                    </w:rPr>
                    <w:t>2</w:t>
                  </w:r>
                  <w:r>
                    <w:rPr>
                      <w:rFonts w:hint="eastAsia"/>
                      <w:sz w:val="21"/>
                      <w:szCs w:val="21"/>
                    </w:rPr>
                    <w:t>。</w:t>
                  </w:r>
                </w:p>
              </w:tc>
              <w:tc>
                <w:tcPr>
                  <w:tcW w:w="1121" w:type="dxa"/>
                  <w:vMerge w:val="restart"/>
                  <w:tcBorders>
                    <w:top w:val="single" w:sz="4" w:space="0" w:color="auto"/>
                    <w:left w:val="single" w:sz="4" w:space="0" w:color="auto"/>
                  </w:tcBorders>
                  <w:vAlign w:val="center"/>
                </w:tcPr>
                <w:p w:rsidR="008F2EEC" w:rsidRPr="00414293" w:rsidRDefault="008F2EEC" w:rsidP="00264272">
                  <w:pPr>
                    <w:adjustRightInd w:val="0"/>
                    <w:snapToGrid w:val="0"/>
                    <w:jc w:val="center"/>
                    <w:rPr>
                      <w:sz w:val="21"/>
                      <w:szCs w:val="21"/>
                    </w:rPr>
                  </w:pPr>
                  <w:r>
                    <w:rPr>
                      <w:rFonts w:hint="eastAsia"/>
                      <w:sz w:val="21"/>
                      <w:szCs w:val="21"/>
                    </w:rPr>
                    <w:t>5</w:t>
                  </w:r>
                </w:p>
              </w:tc>
            </w:tr>
            <w:tr w:rsidR="008F2EEC" w:rsidRPr="00D316E9" w:rsidTr="008F2EEC">
              <w:trPr>
                <w:trHeight w:val="397"/>
                <w:jc w:val="center"/>
              </w:trPr>
              <w:tc>
                <w:tcPr>
                  <w:tcW w:w="846" w:type="dxa"/>
                  <w:vMerge/>
                  <w:tcBorders>
                    <w:right w:val="single" w:sz="4" w:space="0" w:color="auto"/>
                  </w:tcBorders>
                  <w:vAlign w:val="center"/>
                </w:tcPr>
                <w:p w:rsidR="008F2EEC" w:rsidRDefault="008F2EEC" w:rsidP="00264272">
                  <w:pPr>
                    <w:snapToGrid w:val="0"/>
                    <w:jc w:val="center"/>
                    <w:rPr>
                      <w:sz w:val="21"/>
                      <w:szCs w:val="21"/>
                    </w:rPr>
                  </w:pPr>
                </w:p>
              </w:tc>
              <w:tc>
                <w:tcPr>
                  <w:tcW w:w="1109" w:type="dxa"/>
                  <w:vMerge w:val="restart"/>
                  <w:tcBorders>
                    <w:top w:val="single" w:sz="4" w:space="0" w:color="auto"/>
                    <w:left w:val="single" w:sz="4" w:space="0" w:color="auto"/>
                    <w:right w:val="single" w:sz="4" w:space="0" w:color="auto"/>
                  </w:tcBorders>
                  <w:vAlign w:val="center"/>
                </w:tcPr>
                <w:p w:rsidR="008F2EEC" w:rsidRPr="00414293" w:rsidRDefault="008F2EEC" w:rsidP="00264272">
                  <w:pPr>
                    <w:snapToGrid w:val="0"/>
                    <w:jc w:val="center"/>
                    <w:rPr>
                      <w:sz w:val="21"/>
                      <w:szCs w:val="21"/>
                    </w:rPr>
                  </w:pPr>
                  <w:r>
                    <w:rPr>
                      <w:rFonts w:hint="eastAsia"/>
                      <w:sz w:val="21"/>
                      <w:szCs w:val="21"/>
                    </w:rPr>
                    <w:t>危险废物</w:t>
                  </w:r>
                </w:p>
              </w:tc>
              <w:tc>
                <w:tcPr>
                  <w:tcW w:w="1418" w:type="dxa"/>
                  <w:tcBorders>
                    <w:top w:val="single" w:sz="4" w:space="0" w:color="auto"/>
                    <w:left w:val="single" w:sz="4" w:space="0" w:color="auto"/>
                    <w:bottom w:val="single" w:sz="4"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冲床运行</w:t>
                  </w:r>
                </w:p>
              </w:tc>
              <w:tc>
                <w:tcPr>
                  <w:tcW w:w="1559" w:type="dxa"/>
                  <w:tcBorders>
                    <w:top w:val="single" w:sz="4" w:space="0" w:color="auto"/>
                    <w:left w:val="single" w:sz="4" w:space="0" w:color="auto"/>
                    <w:bottom w:val="single" w:sz="4"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废液压油</w:t>
                  </w:r>
                </w:p>
              </w:tc>
              <w:tc>
                <w:tcPr>
                  <w:tcW w:w="2760" w:type="dxa"/>
                  <w:vMerge w:val="restart"/>
                  <w:tcBorders>
                    <w:top w:val="single" w:sz="4" w:space="0" w:color="auto"/>
                    <w:left w:val="single" w:sz="4" w:space="0" w:color="auto"/>
                    <w:right w:val="single" w:sz="4" w:space="0" w:color="auto"/>
                  </w:tcBorders>
                  <w:vAlign w:val="center"/>
                </w:tcPr>
                <w:p w:rsidR="008F2EEC" w:rsidRPr="00414293" w:rsidRDefault="008F2EEC" w:rsidP="00AF2173">
                  <w:pPr>
                    <w:snapToGrid w:val="0"/>
                    <w:jc w:val="center"/>
                    <w:rPr>
                      <w:sz w:val="21"/>
                      <w:szCs w:val="21"/>
                    </w:rPr>
                  </w:pPr>
                  <w:r>
                    <w:rPr>
                      <w:rFonts w:hint="eastAsia"/>
                      <w:sz w:val="21"/>
                      <w:szCs w:val="21"/>
                    </w:rPr>
                    <w:t>危险废物暂存间</w:t>
                  </w:r>
                  <w:r>
                    <w:rPr>
                      <w:rFonts w:hint="eastAsia"/>
                      <w:sz w:val="21"/>
                      <w:szCs w:val="21"/>
                    </w:rPr>
                    <w:t>1</w:t>
                  </w:r>
                  <w:r>
                    <w:rPr>
                      <w:rFonts w:hint="eastAsia"/>
                      <w:sz w:val="21"/>
                      <w:szCs w:val="21"/>
                    </w:rPr>
                    <w:t>座，</w:t>
                  </w:r>
                  <w:r w:rsidRPr="00414293">
                    <w:rPr>
                      <w:sz w:val="21"/>
                      <w:szCs w:val="21"/>
                    </w:rPr>
                    <w:t>面积不小于</w:t>
                  </w:r>
                  <w:r w:rsidRPr="00414293">
                    <w:rPr>
                      <w:sz w:val="21"/>
                      <w:szCs w:val="21"/>
                    </w:rPr>
                    <w:t>10m</w:t>
                  </w:r>
                  <w:r w:rsidRPr="00414293">
                    <w:rPr>
                      <w:sz w:val="21"/>
                      <w:szCs w:val="21"/>
                      <w:vertAlign w:val="superscript"/>
                    </w:rPr>
                    <w:t>2</w:t>
                  </w:r>
                  <w:r>
                    <w:rPr>
                      <w:rFonts w:hint="eastAsia"/>
                      <w:sz w:val="21"/>
                      <w:szCs w:val="21"/>
                    </w:rPr>
                    <w:t>。</w:t>
                  </w:r>
                </w:p>
              </w:tc>
              <w:tc>
                <w:tcPr>
                  <w:tcW w:w="1121" w:type="dxa"/>
                  <w:vMerge/>
                  <w:tcBorders>
                    <w:left w:val="single" w:sz="4" w:space="0" w:color="auto"/>
                  </w:tcBorders>
                  <w:vAlign w:val="center"/>
                </w:tcPr>
                <w:p w:rsidR="008F2EEC" w:rsidRDefault="008F2EEC" w:rsidP="00264272">
                  <w:pPr>
                    <w:adjustRightInd w:val="0"/>
                    <w:snapToGrid w:val="0"/>
                    <w:jc w:val="center"/>
                    <w:rPr>
                      <w:sz w:val="21"/>
                      <w:szCs w:val="21"/>
                    </w:rPr>
                  </w:pPr>
                </w:p>
              </w:tc>
            </w:tr>
            <w:tr w:rsidR="008F2EEC" w:rsidRPr="00D316E9" w:rsidTr="008F2EEC">
              <w:trPr>
                <w:trHeight w:val="397"/>
                <w:jc w:val="center"/>
              </w:trPr>
              <w:tc>
                <w:tcPr>
                  <w:tcW w:w="846" w:type="dxa"/>
                  <w:vMerge/>
                  <w:tcBorders>
                    <w:right w:val="single" w:sz="4" w:space="0" w:color="auto"/>
                  </w:tcBorders>
                  <w:vAlign w:val="center"/>
                </w:tcPr>
                <w:p w:rsidR="008F2EEC" w:rsidRDefault="008F2EEC" w:rsidP="00264272">
                  <w:pPr>
                    <w:snapToGrid w:val="0"/>
                    <w:jc w:val="center"/>
                    <w:rPr>
                      <w:sz w:val="21"/>
                      <w:szCs w:val="21"/>
                    </w:rPr>
                  </w:pPr>
                </w:p>
              </w:tc>
              <w:tc>
                <w:tcPr>
                  <w:tcW w:w="1109" w:type="dxa"/>
                  <w:vMerge/>
                  <w:tcBorders>
                    <w:left w:val="single" w:sz="4" w:space="0" w:color="auto"/>
                    <w:right w:val="single" w:sz="4" w:space="0" w:color="auto"/>
                  </w:tcBorders>
                  <w:vAlign w:val="center"/>
                </w:tcPr>
                <w:p w:rsidR="008F2EEC" w:rsidRPr="00414293" w:rsidRDefault="008F2EEC" w:rsidP="00264272">
                  <w:pPr>
                    <w:snapToGrid w:val="0"/>
                    <w:jc w:val="center"/>
                    <w:rPr>
                      <w:sz w:val="21"/>
                      <w:szCs w:val="21"/>
                    </w:rPr>
                  </w:pPr>
                </w:p>
              </w:tc>
              <w:tc>
                <w:tcPr>
                  <w:tcW w:w="1418" w:type="dxa"/>
                  <w:vMerge w:val="restart"/>
                  <w:tcBorders>
                    <w:top w:val="single" w:sz="4" w:space="0" w:color="auto"/>
                    <w:left w:val="single" w:sz="4"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废气处理</w:t>
                  </w:r>
                </w:p>
                <w:p w:rsidR="008F2EEC" w:rsidRDefault="008F2EEC" w:rsidP="00264272">
                  <w:pPr>
                    <w:snapToGrid w:val="0"/>
                    <w:jc w:val="center"/>
                    <w:rPr>
                      <w:sz w:val="21"/>
                      <w:szCs w:val="21"/>
                    </w:rPr>
                  </w:pPr>
                  <w:r>
                    <w:rPr>
                      <w:rFonts w:hint="eastAsia"/>
                      <w:sz w:val="21"/>
                      <w:szCs w:val="21"/>
                    </w:rPr>
                    <w:t>装置</w:t>
                  </w:r>
                </w:p>
              </w:tc>
              <w:tc>
                <w:tcPr>
                  <w:tcW w:w="1559" w:type="dxa"/>
                  <w:tcBorders>
                    <w:top w:val="single" w:sz="4" w:space="0" w:color="auto"/>
                    <w:left w:val="single" w:sz="4" w:space="0" w:color="auto"/>
                    <w:bottom w:val="single" w:sz="4"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废活性炭</w:t>
                  </w:r>
                </w:p>
              </w:tc>
              <w:tc>
                <w:tcPr>
                  <w:tcW w:w="2760" w:type="dxa"/>
                  <w:vMerge/>
                  <w:tcBorders>
                    <w:left w:val="single" w:sz="4" w:space="0" w:color="auto"/>
                    <w:right w:val="single" w:sz="4" w:space="0" w:color="auto"/>
                  </w:tcBorders>
                  <w:vAlign w:val="center"/>
                </w:tcPr>
                <w:p w:rsidR="008F2EEC" w:rsidRPr="00414293" w:rsidRDefault="008F2EEC" w:rsidP="00264272">
                  <w:pPr>
                    <w:snapToGrid w:val="0"/>
                    <w:jc w:val="center"/>
                    <w:rPr>
                      <w:sz w:val="21"/>
                      <w:szCs w:val="21"/>
                    </w:rPr>
                  </w:pPr>
                </w:p>
              </w:tc>
              <w:tc>
                <w:tcPr>
                  <w:tcW w:w="1121" w:type="dxa"/>
                  <w:vMerge/>
                  <w:tcBorders>
                    <w:left w:val="single" w:sz="4" w:space="0" w:color="auto"/>
                  </w:tcBorders>
                  <w:vAlign w:val="center"/>
                </w:tcPr>
                <w:p w:rsidR="008F2EEC" w:rsidRDefault="008F2EEC" w:rsidP="00264272">
                  <w:pPr>
                    <w:adjustRightInd w:val="0"/>
                    <w:snapToGrid w:val="0"/>
                    <w:jc w:val="center"/>
                    <w:rPr>
                      <w:sz w:val="21"/>
                      <w:szCs w:val="21"/>
                    </w:rPr>
                  </w:pPr>
                </w:p>
              </w:tc>
            </w:tr>
            <w:tr w:rsidR="008F2EEC" w:rsidRPr="00D316E9" w:rsidTr="008F2EEC">
              <w:trPr>
                <w:trHeight w:val="397"/>
                <w:jc w:val="center"/>
              </w:trPr>
              <w:tc>
                <w:tcPr>
                  <w:tcW w:w="846" w:type="dxa"/>
                  <w:vMerge/>
                  <w:tcBorders>
                    <w:right w:val="single" w:sz="4" w:space="0" w:color="auto"/>
                  </w:tcBorders>
                  <w:vAlign w:val="center"/>
                </w:tcPr>
                <w:p w:rsidR="008F2EEC" w:rsidRDefault="008F2EEC" w:rsidP="00264272">
                  <w:pPr>
                    <w:snapToGrid w:val="0"/>
                    <w:jc w:val="center"/>
                    <w:rPr>
                      <w:sz w:val="21"/>
                      <w:szCs w:val="21"/>
                    </w:rPr>
                  </w:pPr>
                </w:p>
              </w:tc>
              <w:tc>
                <w:tcPr>
                  <w:tcW w:w="1109" w:type="dxa"/>
                  <w:vMerge/>
                  <w:tcBorders>
                    <w:left w:val="single" w:sz="4" w:space="0" w:color="auto"/>
                    <w:bottom w:val="single" w:sz="4" w:space="0" w:color="auto"/>
                    <w:right w:val="single" w:sz="4" w:space="0" w:color="auto"/>
                  </w:tcBorders>
                  <w:vAlign w:val="center"/>
                </w:tcPr>
                <w:p w:rsidR="008F2EEC" w:rsidRPr="00414293" w:rsidRDefault="008F2EEC" w:rsidP="00264272">
                  <w:pPr>
                    <w:snapToGrid w:val="0"/>
                    <w:jc w:val="center"/>
                    <w:rPr>
                      <w:sz w:val="21"/>
                      <w:szCs w:val="21"/>
                    </w:rPr>
                  </w:pPr>
                </w:p>
              </w:tc>
              <w:tc>
                <w:tcPr>
                  <w:tcW w:w="1418" w:type="dxa"/>
                  <w:vMerge/>
                  <w:tcBorders>
                    <w:left w:val="single" w:sz="4" w:space="0" w:color="auto"/>
                    <w:bottom w:val="single" w:sz="4" w:space="0" w:color="auto"/>
                    <w:right w:val="single" w:sz="4" w:space="0" w:color="auto"/>
                  </w:tcBorders>
                  <w:vAlign w:val="center"/>
                </w:tcPr>
                <w:p w:rsidR="008F2EEC" w:rsidRDefault="008F2EEC" w:rsidP="00264272">
                  <w:pPr>
                    <w:snapToGrid w:val="0"/>
                    <w:jc w:val="center"/>
                    <w:rPr>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废</w:t>
                  </w:r>
                  <w:r>
                    <w:rPr>
                      <w:rFonts w:hint="eastAsia"/>
                      <w:sz w:val="21"/>
                      <w:szCs w:val="21"/>
                    </w:rPr>
                    <w:t>UV</w:t>
                  </w:r>
                  <w:r>
                    <w:rPr>
                      <w:rFonts w:hint="eastAsia"/>
                      <w:sz w:val="21"/>
                      <w:szCs w:val="21"/>
                    </w:rPr>
                    <w:t>灯管</w:t>
                  </w:r>
                </w:p>
              </w:tc>
              <w:tc>
                <w:tcPr>
                  <w:tcW w:w="2760" w:type="dxa"/>
                  <w:vMerge/>
                  <w:tcBorders>
                    <w:left w:val="single" w:sz="4" w:space="0" w:color="auto"/>
                    <w:bottom w:val="single" w:sz="4" w:space="0" w:color="auto"/>
                    <w:right w:val="single" w:sz="4" w:space="0" w:color="auto"/>
                  </w:tcBorders>
                  <w:vAlign w:val="center"/>
                </w:tcPr>
                <w:p w:rsidR="008F2EEC" w:rsidRPr="00414293" w:rsidRDefault="008F2EEC" w:rsidP="00264272">
                  <w:pPr>
                    <w:snapToGrid w:val="0"/>
                    <w:jc w:val="center"/>
                    <w:rPr>
                      <w:sz w:val="21"/>
                      <w:szCs w:val="21"/>
                    </w:rPr>
                  </w:pPr>
                </w:p>
              </w:tc>
              <w:tc>
                <w:tcPr>
                  <w:tcW w:w="1121" w:type="dxa"/>
                  <w:vMerge/>
                  <w:tcBorders>
                    <w:left w:val="single" w:sz="4" w:space="0" w:color="auto"/>
                  </w:tcBorders>
                  <w:vAlign w:val="center"/>
                </w:tcPr>
                <w:p w:rsidR="008F2EEC" w:rsidRDefault="008F2EEC" w:rsidP="00264272">
                  <w:pPr>
                    <w:adjustRightInd w:val="0"/>
                    <w:snapToGrid w:val="0"/>
                    <w:jc w:val="center"/>
                    <w:rPr>
                      <w:sz w:val="21"/>
                      <w:szCs w:val="21"/>
                    </w:rPr>
                  </w:pPr>
                </w:p>
              </w:tc>
            </w:tr>
            <w:tr w:rsidR="003D57AD" w:rsidRPr="00D316E9" w:rsidTr="008F2EEC">
              <w:trPr>
                <w:trHeight w:val="397"/>
                <w:jc w:val="center"/>
              </w:trPr>
              <w:tc>
                <w:tcPr>
                  <w:tcW w:w="846" w:type="dxa"/>
                  <w:tcBorders>
                    <w:top w:val="single" w:sz="4" w:space="0" w:color="auto"/>
                    <w:bottom w:val="single" w:sz="4" w:space="0" w:color="auto"/>
                    <w:right w:val="single" w:sz="4" w:space="0" w:color="auto"/>
                  </w:tcBorders>
                  <w:vAlign w:val="center"/>
                </w:tcPr>
                <w:p w:rsidR="003D57AD" w:rsidRPr="00414293" w:rsidRDefault="000A7F58" w:rsidP="00264272">
                  <w:pPr>
                    <w:snapToGrid w:val="0"/>
                    <w:jc w:val="center"/>
                    <w:rPr>
                      <w:sz w:val="21"/>
                      <w:szCs w:val="21"/>
                    </w:rPr>
                  </w:pPr>
                  <w:r>
                    <w:rPr>
                      <w:rFonts w:hint="eastAsia"/>
                      <w:sz w:val="21"/>
                      <w:szCs w:val="21"/>
                    </w:rPr>
                    <w:t>4</w:t>
                  </w:r>
                </w:p>
              </w:tc>
              <w:tc>
                <w:tcPr>
                  <w:tcW w:w="1109"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噪声</w:t>
                  </w:r>
                </w:p>
              </w:tc>
              <w:tc>
                <w:tcPr>
                  <w:tcW w:w="1418" w:type="dxa"/>
                  <w:tcBorders>
                    <w:top w:val="single" w:sz="4" w:space="0" w:color="auto"/>
                    <w:left w:val="single" w:sz="4" w:space="0" w:color="auto"/>
                    <w:bottom w:val="single" w:sz="4" w:space="0" w:color="auto"/>
                    <w:right w:val="single" w:sz="4" w:space="0" w:color="auto"/>
                  </w:tcBorders>
                  <w:vAlign w:val="center"/>
                </w:tcPr>
                <w:p w:rsidR="003D57AD" w:rsidRPr="00414293" w:rsidRDefault="009435AE" w:rsidP="00264272">
                  <w:pPr>
                    <w:snapToGrid w:val="0"/>
                    <w:jc w:val="center"/>
                    <w:rPr>
                      <w:sz w:val="21"/>
                      <w:szCs w:val="21"/>
                    </w:rPr>
                  </w:pPr>
                  <w:r>
                    <w:rPr>
                      <w:rFonts w:hint="eastAsia"/>
                      <w:sz w:val="21"/>
                      <w:szCs w:val="21"/>
                    </w:rPr>
                    <w:t>吸塑机、冲床等设备运行</w:t>
                  </w:r>
                </w:p>
              </w:tc>
              <w:tc>
                <w:tcPr>
                  <w:tcW w:w="1559"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噪声</w:t>
                  </w:r>
                </w:p>
              </w:tc>
              <w:tc>
                <w:tcPr>
                  <w:tcW w:w="2760"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厂房</w:t>
                  </w:r>
                  <w:r w:rsidR="00DB4C26">
                    <w:rPr>
                      <w:rFonts w:hint="eastAsia"/>
                      <w:sz w:val="21"/>
                      <w:szCs w:val="21"/>
                    </w:rPr>
                    <w:t>密闭</w:t>
                  </w:r>
                  <w:r w:rsidRPr="00414293">
                    <w:rPr>
                      <w:rFonts w:hint="eastAsia"/>
                      <w:sz w:val="21"/>
                      <w:szCs w:val="21"/>
                    </w:rPr>
                    <w:t>隔音、距离衰减</w:t>
                  </w:r>
                </w:p>
              </w:tc>
              <w:tc>
                <w:tcPr>
                  <w:tcW w:w="1121" w:type="dxa"/>
                  <w:tcBorders>
                    <w:top w:val="single" w:sz="4" w:space="0" w:color="auto"/>
                    <w:left w:val="single" w:sz="4" w:space="0" w:color="auto"/>
                    <w:bottom w:val="single" w:sz="4" w:space="0" w:color="auto"/>
                  </w:tcBorders>
                  <w:vAlign w:val="center"/>
                </w:tcPr>
                <w:p w:rsidR="003D57AD" w:rsidRPr="00414293" w:rsidRDefault="008F2EEC" w:rsidP="00264272">
                  <w:pPr>
                    <w:snapToGrid w:val="0"/>
                    <w:jc w:val="center"/>
                    <w:rPr>
                      <w:sz w:val="21"/>
                      <w:szCs w:val="21"/>
                    </w:rPr>
                  </w:pPr>
                  <w:r>
                    <w:rPr>
                      <w:rFonts w:hint="eastAsia"/>
                      <w:sz w:val="21"/>
                      <w:szCs w:val="21"/>
                    </w:rPr>
                    <w:t>2</w:t>
                  </w:r>
                </w:p>
              </w:tc>
            </w:tr>
            <w:tr w:rsidR="00284C65" w:rsidRPr="00D316E9" w:rsidTr="008F2EEC">
              <w:trPr>
                <w:trHeight w:val="397"/>
                <w:jc w:val="center"/>
              </w:trPr>
              <w:tc>
                <w:tcPr>
                  <w:tcW w:w="846" w:type="dxa"/>
                  <w:tcBorders>
                    <w:top w:val="single" w:sz="4" w:space="0" w:color="auto"/>
                    <w:bottom w:val="single" w:sz="4" w:space="0" w:color="auto"/>
                    <w:right w:val="single" w:sz="4" w:space="0" w:color="auto"/>
                  </w:tcBorders>
                  <w:vAlign w:val="center"/>
                </w:tcPr>
                <w:p w:rsidR="00284C65" w:rsidRDefault="000A7F58" w:rsidP="00264272">
                  <w:pPr>
                    <w:snapToGrid w:val="0"/>
                    <w:jc w:val="center"/>
                    <w:rPr>
                      <w:sz w:val="21"/>
                      <w:szCs w:val="21"/>
                    </w:rPr>
                  </w:pPr>
                  <w:r>
                    <w:rPr>
                      <w:rFonts w:hint="eastAsia"/>
                      <w:sz w:val="21"/>
                      <w:szCs w:val="21"/>
                    </w:rPr>
                    <w:t>5</w:t>
                  </w:r>
                </w:p>
              </w:tc>
              <w:tc>
                <w:tcPr>
                  <w:tcW w:w="1109" w:type="dxa"/>
                  <w:tcBorders>
                    <w:top w:val="single" w:sz="4" w:space="0" w:color="auto"/>
                    <w:left w:val="single" w:sz="4" w:space="0" w:color="auto"/>
                    <w:bottom w:val="single" w:sz="4" w:space="0" w:color="auto"/>
                    <w:right w:val="single" w:sz="4" w:space="0" w:color="auto"/>
                  </w:tcBorders>
                  <w:vAlign w:val="center"/>
                </w:tcPr>
                <w:p w:rsidR="00284C65" w:rsidRPr="00414293" w:rsidRDefault="00284C65" w:rsidP="00264272">
                  <w:pPr>
                    <w:snapToGrid w:val="0"/>
                    <w:jc w:val="center"/>
                    <w:rPr>
                      <w:sz w:val="21"/>
                      <w:szCs w:val="21"/>
                    </w:rPr>
                  </w:pPr>
                  <w:r>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vAlign w:val="center"/>
                </w:tcPr>
                <w:p w:rsidR="00284C65" w:rsidRDefault="00284C65" w:rsidP="00264272">
                  <w:pPr>
                    <w:snapToGrid w:val="0"/>
                    <w:jc w:val="center"/>
                    <w:rPr>
                      <w:sz w:val="21"/>
                      <w:szCs w:val="21"/>
                    </w:rPr>
                  </w:pPr>
                  <w:r>
                    <w:rPr>
                      <w:rFonts w:hint="eastAsia"/>
                      <w:sz w:val="21"/>
                      <w:szCs w:val="21"/>
                    </w:rPr>
                    <w:t>/</w:t>
                  </w:r>
                </w:p>
              </w:tc>
              <w:tc>
                <w:tcPr>
                  <w:tcW w:w="1559" w:type="dxa"/>
                  <w:tcBorders>
                    <w:top w:val="single" w:sz="4" w:space="0" w:color="auto"/>
                    <w:left w:val="single" w:sz="4" w:space="0" w:color="auto"/>
                    <w:bottom w:val="single" w:sz="4" w:space="0" w:color="auto"/>
                    <w:right w:val="single" w:sz="4" w:space="0" w:color="auto"/>
                  </w:tcBorders>
                  <w:vAlign w:val="center"/>
                </w:tcPr>
                <w:p w:rsidR="00284C65" w:rsidRPr="00414293" w:rsidRDefault="00284C65" w:rsidP="00264272">
                  <w:pPr>
                    <w:snapToGrid w:val="0"/>
                    <w:jc w:val="center"/>
                    <w:rPr>
                      <w:sz w:val="21"/>
                      <w:szCs w:val="21"/>
                    </w:rPr>
                  </w:pPr>
                  <w:r>
                    <w:rPr>
                      <w:rFonts w:hint="eastAsia"/>
                      <w:sz w:val="21"/>
                      <w:szCs w:val="21"/>
                    </w:rPr>
                    <w:t>/</w:t>
                  </w:r>
                </w:p>
              </w:tc>
              <w:tc>
                <w:tcPr>
                  <w:tcW w:w="2760" w:type="dxa"/>
                  <w:tcBorders>
                    <w:top w:val="single" w:sz="4" w:space="0" w:color="auto"/>
                    <w:left w:val="single" w:sz="4" w:space="0" w:color="auto"/>
                    <w:bottom w:val="single" w:sz="4" w:space="0" w:color="auto"/>
                    <w:right w:val="single" w:sz="4" w:space="0" w:color="auto"/>
                  </w:tcBorders>
                  <w:vAlign w:val="center"/>
                </w:tcPr>
                <w:p w:rsidR="00284C65" w:rsidRPr="007B56EA" w:rsidRDefault="000A7F58" w:rsidP="00604276">
                  <w:pPr>
                    <w:snapToGrid w:val="0"/>
                    <w:jc w:val="center"/>
                    <w:rPr>
                      <w:sz w:val="21"/>
                      <w:szCs w:val="21"/>
                    </w:rPr>
                  </w:pPr>
                  <w:r>
                    <w:rPr>
                      <w:rFonts w:hint="eastAsia"/>
                      <w:sz w:val="21"/>
                      <w:szCs w:val="21"/>
                    </w:rPr>
                    <w:t>按照管理部门要求，安装</w:t>
                  </w:r>
                  <w:r w:rsidR="00284C65">
                    <w:rPr>
                      <w:rFonts w:hint="eastAsia"/>
                      <w:sz w:val="21"/>
                      <w:szCs w:val="21"/>
                    </w:rPr>
                    <w:t>视频监控</w:t>
                  </w:r>
                  <w:r w:rsidR="00606A68">
                    <w:rPr>
                      <w:rFonts w:hint="eastAsia"/>
                      <w:sz w:val="21"/>
                      <w:szCs w:val="21"/>
                    </w:rPr>
                    <w:t>装置</w:t>
                  </w:r>
                  <w:r w:rsidR="007B56EA">
                    <w:rPr>
                      <w:rFonts w:hint="eastAsia"/>
                      <w:sz w:val="21"/>
                      <w:szCs w:val="21"/>
                    </w:rPr>
                    <w:t>及</w:t>
                  </w:r>
                  <w:r w:rsidR="007B56EA">
                    <w:rPr>
                      <w:rFonts w:hint="eastAsia"/>
                      <w:sz w:val="21"/>
                      <w:szCs w:val="21"/>
                    </w:rPr>
                    <w:t>VOC</w:t>
                  </w:r>
                  <w:r w:rsidR="007B56EA" w:rsidRPr="007B56EA">
                    <w:rPr>
                      <w:rFonts w:hint="eastAsia"/>
                      <w:sz w:val="21"/>
                      <w:szCs w:val="21"/>
                      <w:vertAlign w:val="subscript"/>
                    </w:rPr>
                    <w:t>S</w:t>
                  </w:r>
                  <w:r w:rsidR="007B56EA">
                    <w:rPr>
                      <w:rFonts w:hint="eastAsia"/>
                      <w:sz w:val="21"/>
                      <w:szCs w:val="21"/>
                    </w:rPr>
                    <w:t>在线监测装置。</w:t>
                  </w:r>
                </w:p>
              </w:tc>
              <w:tc>
                <w:tcPr>
                  <w:tcW w:w="1121" w:type="dxa"/>
                  <w:tcBorders>
                    <w:top w:val="single" w:sz="4" w:space="0" w:color="auto"/>
                    <w:left w:val="single" w:sz="4" w:space="0" w:color="auto"/>
                    <w:bottom w:val="single" w:sz="4" w:space="0" w:color="auto"/>
                  </w:tcBorders>
                  <w:vAlign w:val="center"/>
                </w:tcPr>
                <w:p w:rsidR="00284C65" w:rsidRDefault="007B56EA" w:rsidP="00264272">
                  <w:pPr>
                    <w:snapToGrid w:val="0"/>
                    <w:jc w:val="center"/>
                    <w:rPr>
                      <w:sz w:val="21"/>
                      <w:szCs w:val="21"/>
                    </w:rPr>
                  </w:pPr>
                  <w:r>
                    <w:rPr>
                      <w:rFonts w:hint="eastAsia"/>
                      <w:sz w:val="21"/>
                      <w:szCs w:val="21"/>
                    </w:rPr>
                    <w:t>10</w:t>
                  </w:r>
                </w:p>
              </w:tc>
            </w:tr>
            <w:tr w:rsidR="008F2EEC" w:rsidRPr="00D316E9" w:rsidTr="008F2EEC">
              <w:trPr>
                <w:trHeight w:val="397"/>
                <w:jc w:val="center"/>
              </w:trPr>
              <w:tc>
                <w:tcPr>
                  <w:tcW w:w="846" w:type="dxa"/>
                  <w:tcBorders>
                    <w:top w:val="single" w:sz="4" w:space="0" w:color="auto"/>
                    <w:bottom w:val="single" w:sz="4"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6</w:t>
                  </w:r>
                </w:p>
              </w:tc>
              <w:tc>
                <w:tcPr>
                  <w:tcW w:w="1109" w:type="dxa"/>
                  <w:tcBorders>
                    <w:top w:val="single" w:sz="4" w:space="0" w:color="auto"/>
                    <w:left w:val="single" w:sz="4" w:space="0" w:color="auto"/>
                    <w:bottom w:val="single" w:sz="4"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w:t>
                  </w:r>
                </w:p>
              </w:tc>
              <w:tc>
                <w:tcPr>
                  <w:tcW w:w="1559" w:type="dxa"/>
                  <w:tcBorders>
                    <w:top w:val="single" w:sz="4" w:space="0" w:color="auto"/>
                    <w:left w:val="single" w:sz="4" w:space="0" w:color="auto"/>
                    <w:bottom w:val="single" w:sz="4"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w:t>
                  </w:r>
                </w:p>
              </w:tc>
              <w:tc>
                <w:tcPr>
                  <w:tcW w:w="2760" w:type="dxa"/>
                  <w:tcBorders>
                    <w:top w:val="single" w:sz="4" w:space="0" w:color="auto"/>
                    <w:left w:val="single" w:sz="4" w:space="0" w:color="auto"/>
                    <w:bottom w:val="single" w:sz="4" w:space="0" w:color="auto"/>
                    <w:right w:val="single" w:sz="4" w:space="0" w:color="auto"/>
                  </w:tcBorders>
                  <w:vAlign w:val="center"/>
                </w:tcPr>
                <w:p w:rsidR="008F2EEC" w:rsidRDefault="008F2EEC" w:rsidP="00604276">
                  <w:pPr>
                    <w:snapToGrid w:val="0"/>
                    <w:jc w:val="center"/>
                    <w:rPr>
                      <w:sz w:val="21"/>
                      <w:szCs w:val="21"/>
                    </w:rPr>
                  </w:pPr>
                  <w:r>
                    <w:rPr>
                      <w:rFonts w:hint="eastAsia"/>
                      <w:sz w:val="21"/>
                      <w:szCs w:val="21"/>
                    </w:rPr>
                    <w:t>根据管理部门要求，安装工业企业用电量监控系统。</w:t>
                  </w:r>
                </w:p>
              </w:tc>
              <w:tc>
                <w:tcPr>
                  <w:tcW w:w="1121" w:type="dxa"/>
                  <w:tcBorders>
                    <w:top w:val="single" w:sz="4" w:space="0" w:color="auto"/>
                    <w:left w:val="single" w:sz="4" w:space="0" w:color="auto"/>
                    <w:bottom w:val="single" w:sz="4" w:space="0" w:color="auto"/>
                  </w:tcBorders>
                  <w:vAlign w:val="center"/>
                </w:tcPr>
                <w:p w:rsidR="008F2EEC" w:rsidRDefault="008F2EEC" w:rsidP="00264272">
                  <w:pPr>
                    <w:snapToGrid w:val="0"/>
                    <w:jc w:val="center"/>
                    <w:rPr>
                      <w:sz w:val="21"/>
                      <w:szCs w:val="21"/>
                    </w:rPr>
                  </w:pPr>
                  <w:r>
                    <w:rPr>
                      <w:rFonts w:hint="eastAsia"/>
                      <w:sz w:val="21"/>
                      <w:szCs w:val="21"/>
                    </w:rPr>
                    <w:t>1</w:t>
                  </w:r>
                </w:p>
              </w:tc>
            </w:tr>
            <w:tr w:rsidR="003D57AD" w:rsidRPr="00D316E9" w:rsidTr="008F2EEC">
              <w:trPr>
                <w:trHeight w:val="397"/>
                <w:jc w:val="center"/>
              </w:trPr>
              <w:tc>
                <w:tcPr>
                  <w:tcW w:w="1955" w:type="dxa"/>
                  <w:gridSpan w:val="2"/>
                  <w:tcBorders>
                    <w:top w:val="single" w:sz="4" w:space="0" w:color="auto"/>
                    <w:bottom w:val="single" w:sz="8"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lastRenderedPageBreak/>
                    <w:t>合计</w:t>
                  </w:r>
                </w:p>
              </w:tc>
              <w:tc>
                <w:tcPr>
                  <w:tcW w:w="1418" w:type="dxa"/>
                  <w:tcBorders>
                    <w:top w:val="single" w:sz="4" w:space="0" w:color="auto"/>
                    <w:left w:val="single" w:sz="4" w:space="0" w:color="auto"/>
                    <w:bottom w:val="single" w:sz="8"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w:t>
                  </w:r>
                </w:p>
              </w:tc>
              <w:tc>
                <w:tcPr>
                  <w:tcW w:w="1559" w:type="dxa"/>
                  <w:tcBorders>
                    <w:top w:val="single" w:sz="4" w:space="0" w:color="auto"/>
                    <w:left w:val="single" w:sz="4" w:space="0" w:color="auto"/>
                    <w:bottom w:val="single" w:sz="8"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w:t>
                  </w:r>
                </w:p>
              </w:tc>
              <w:tc>
                <w:tcPr>
                  <w:tcW w:w="2760" w:type="dxa"/>
                  <w:tcBorders>
                    <w:top w:val="single" w:sz="4" w:space="0" w:color="auto"/>
                    <w:left w:val="single" w:sz="4" w:space="0" w:color="auto"/>
                    <w:bottom w:val="single" w:sz="8"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w:t>
                  </w:r>
                </w:p>
              </w:tc>
              <w:tc>
                <w:tcPr>
                  <w:tcW w:w="1121" w:type="dxa"/>
                  <w:tcBorders>
                    <w:top w:val="single" w:sz="4" w:space="0" w:color="auto"/>
                    <w:left w:val="single" w:sz="4" w:space="0" w:color="auto"/>
                    <w:bottom w:val="single" w:sz="8" w:space="0" w:color="auto"/>
                  </w:tcBorders>
                  <w:vAlign w:val="center"/>
                </w:tcPr>
                <w:p w:rsidR="003D57AD" w:rsidRPr="00414293" w:rsidRDefault="00AE5C04" w:rsidP="00264272">
                  <w:pPr>
                    <w:snapToGrid w:val="0"/>
                    <w:jc w:val="center"/>
                    <w:rPr>
                      <w:sz w:val="21"/>
                      <w:szCs w:val="21"/>
                    </w:rPr>
                  </w:pPr>
                  <w:r>
                    <w:rPr>
                      <w:rFonts w:hint="eastAsia"/>
                      <w:sz w:val="21"/>
                      <w:szCs w:val="21"/>
                    </w:rPr>
                    <w:t>30</w:t>
                  </w:r>
                </w:p>
              </w:tc>
            </w:tr>
          </w:tbl>
          <w:p w:rsidR="00823B55" w:rsidRPr="00571702" w:rsidRDefault="00571702" w:rsidP="00571702">
            <w:pPr>
              <w:spacing w:line="440" w:lineRule="exact"/>
              <w:ind w:firstLineChars="200" w:firstLine="480"/>
              <w:rPr>
                <w:rFonts w:ascii="黑体" w:eastAsia="黑体" w:hAnsi="黑体"/>
                <w:color w:val="000000"/>
                <w:sz w:val="24"/>
                <w:szCs w:val="24"/>
              </w:rPr>
            </w:pPr>
            <w:r w:rsidRPr="001B4897">
              <w:rPr>
                <w:rFonts w:ascii="黑体" w:eastAsia="黑体" w:hAnsi="黑体" w:hint="eastAsia"/>
                <w:color w:val="000000"/>
                <w:sz w:val="24"/>
                <w:szCs w:val="24"/>
              </w:rPr>
              <w:t>表</w:t>
            </w:r>
            <w:r w:rsidR="000262DB">
              <w:rPr>
                <w:rFonts w:eastAsia="黑体" w:hint="eastAsia"/>
                <w:color w:val="000000"/>
                <w:sz w:val="24"/>
                <w:szCs w:val="24"/>
              </w:rPr>
              <w:t>4</w:t>
            </w:r>
            <w:r w:rsidR="00870A44">
              <w:rPr>
                <w:rFonts w:eastAsia="黑体" w:hint="eastAsia"/>
                <w:color w:val="000000"/>
                <w:sz w:val="24"/>
                <w:szCs w:val="24"/>
              </w:rPr>
              <w:t>8</w:t>
            </w:r>
            <w:r w:rsidR="000262DB">
              <w:rPr>
                <w:rFonts w:eastAsia="黑体" w:hint="eastAsia"/>
                <w:color w:val="000000"/>
                <w:sz w:val="24"/>
                <w:szCs w:val="24"/>
              </w:rPr>
              <w:t xml:space="preserve">  </w:t>
            </w:r>
            <w:r w:rsidRPr="001B4897">
              <w:rPr>
                <w:rFonts w:ascii="黑体" w:eastAsia="黑体" w:hAnsi="黑体" w:hint="eastAsia"/>
                <w:color w:val="000000"/>
                <w:sz w:val="24"/>
                <w:szCs w:val="24"/>
              </w:rPr>
              <w:t xml:space="preserve">     </w:t>
            </w:r>
            <w:r>
              <w:rPr>
                <w:rFonts w:ascii="黑体" w:eastAsia="黑体" w:hAnsi="黑体" w:hint="eastAsia"/>
                <w:color w:val="000000"/>
                <w:sz w:val="24"/>
                <w:szCs w:val="24"/>
              </w:rPr>
              <w:t xml:space="preserve">    </w:t>
            </w:r>
            <w:r w:rsidR="00E96B85">
              <w:rPr>
                <w:rFonts w:ascii="黑体" w:eastAsia="黑体" w:hAnsi="黑体" w:hint="eastAsia"/>
                <w:color w:val="000000"/>
                <w:sz w:val="24"/>
                <w:szCs w:val="24"/>
              </w:rPr>
              <w:t xml:space="preserve"> </w:t>
            </w:r>
            <w:r w:rsidR="005D5DE2">
              <w:rPr>
                <w:rFonts w:ascii="黑体" w:eastAsia="黑体" w:hAnsi="黑体" w:hint="eastAsia"/>
                <w:color w:val="000000"/>
                <w:sz w:val="24"/>
                <w:szCs w:val="24"/>
              </w:rPr>
              <w:t xml:space="preserve"> </w:t>
            </w:r>
            <w:r w:rsidR="004520AA">
              <w:rPr>
                <w:rFonts w:ascii="黑体" w:eastAsia="黑体" w:hAnsi="黑体" w:hint="eastAsia"/>
                <w:color w:val="000000"/>
                <w:sz w:val="24"/>
                <w:szCs w:val="24"/>
              </w:rPr>
              <w:t xml:space="preserve">  </w:t>
            </w:r>
            <w:r w:rsidR="005D5DE2">
              <w:rPr>
                <w:rFonts w:ascii="黑体" w:eastAsia="黑体" w:hAnsi="黑体" w:hint="eastAsia"/>
                <w:color w:val="000000"/>
                <w:sz w:val="24"/>
                <w:szCs w:val="24"/>
              </w:rPr>
              <w:t xml:space="preserve"> </w:t>
            </w:r>
            <w:r w:rsidR="004F0A77">
              <w:rPr>
                <w:rFonts w:ascii="黑体" w:eastAsia="黑体" w:hAnsi="黑体" w:hint="eastAsia"/>
                <w:color w:val="000000"/>
                <w:sz w:val="24"/>
                <w:szCs w:val="24"/>
              </w:rPr>
              <w:t xml:space="preserve">  </w:t>
            </w:r>
            <w:r w:rsidR="005D5DE2">
              <w:rPr>
                <w:rFonts w:ascii="黑体" w:eastAsia="黑体" w:hAnsi="黑体" w:hint="eastAsia"/>
                <w:color w:val="000000"/>
                <w:sz w:val="24"/>
                <w:szCs w:val="24"/>
              </w:rPr>
              <w:t xml:space="preserve"> </w:t>
            </w:r>
            <w:r w:rsidR="003F6D76">
              <w:rPr>
                <w:rFonts w:ascii="黑体" w:eastAsia="黑体" w:hAnsi="黑体" w:hint="eastAsia"/>
                <w:color w:val="000000"/>
                <w:sz w:val="24"/>
                <w:szCs w:val="24"/>
              </w:rPr>
              <w:t xml:space="preserve"> </w:t>
            </w:r>
            <w:r w:rsidRPr="001B4897">
              <w:rPr>
                <w:rFonts w:ascii="黑体" w:eastAsia="黑体" w:hAnsi="黑体"/>
                <w:color w:val="000000"/>
                <w:sz w:val="24"/>
                <w:szCs w:val="24"/>
              </w:rPr>
              <w:t>项目竣工验收一览表</w:t>
            </w:r>
            <w:r>
              <w:rPr>
                <w:rFonts w:ascii="黑体" w:eastAsia="黑体" w:hAnsi="黑体" w:hint="eastAsia"/>
                <w:color w:val="000000"/>
                <w:sz w:val="24"/>
                <w:szCs w:val="24"/>
              </w:rPr>
              <w:t xml:space="preserve">                  </w:t>
            </w:r>
          </w:p>
          <w:tbl>
            <w:tblPr>
              <w:tblW w:w="8813" w:type="dxa"/>
              <w:jc w:val="center"/>
              <w:tblLayout w:type="fixed"/>
              <w:tblLook w:val="04A0"/>
            </w:tblPr>
            <w:tblGrid>
              <w:gridCol w:w="538"/>
              <w:gridCol w:w="1134"/>
              <w:gridCol w:w="1134"/>
              <w:gridCol w:w="992"/>
              <w:gridCol w:w="2410"/>
              <w:gridCol w:w="2605"/>
            </w:tblGrid>
            <w:tr w:rsidR="00571702" w:rsidRPr="00D316E9" w:rsidTr="00917483">
              <w:trPr>
                <w:trHeight w:val="397"/>
                <w:jc w:val="center"/>
              </w:trPr>
              <w:tc>
                <w:tcPr>
                  <w:tcW w:w="538" w:type="dxa"/>
                  <w:tcBorders>
                    <w:top w:val="single" w:sz="8" w:space="0" w:color="auto"/>
                    <w:bottom w:val="single" w:sz="8" w:space="0" w:color="auto"/>
                    <w:right w:val="single" w:sz="4" w:space="0" w:color="auto"/>
                  </w:tcBorders>
                  <w:vAlign w:val="center"/>
                </w:tcPr>
                <w:p w:rsidR="00571702" w:rsidRPr="00AF2173" w:rsidRDefault="00571702" w:rsidP="00264272">
                  <w:pPr>
                    <w:adjustRightInd w:val="0"/>
                    <w:snapToGrid w:val="0"/>
                    <w:jc w:val="center"/>
                    <w:rPr>
                      <w:rFonts w:ascii="黑体" w:eastAsia="黑体" w:hAnsi="黑体"/>
                      <w:sz w:val="21"/>
                      <w:szCs w:val="21"/>
                    </w:rPr>
                  </w:pPr>
                  <w:r w:rsidRPr="00AF2173">
                    <w:rPr>
                      <w:rFonts w:ascii="黑体" w:eastAsia="黑体" w:hAnsi="黑体" w:hint="eastAsia"/>
                      <w:sz w:val="21"/>
                      <w:szCs w:val="21"/>
                    </w:rPr>
                    <w:t>序号</w:t>
                  </w:r>
                </w:p>
              </w:tc>
              <w:tc>
                <w:tcPr>
                  <w:tcW w:w="1134" w:type="dxa"/>
                  <w:tcBorders>
                    <w:top w:val="single" w:sz="8" w:space="0" w:color="auto"/>
                    <w:left w:val="single" w:sz="4" w:space="0" w:color="auto"/>
                    <w:bottom w:val="single" w:sz="8" w:space="0" w:color="auto"/>
                    <w:right w:val="single" w:sz="4" w:space="0" w:color="auto"/>
                  </w:tcBorders>
                  <w:vAlign w:val="center"/>
                </w:tcPr>
                <w:p w:rsidR="00571702" w:rsidRPr="00AF2173" w:rsidRDefault="00571702" w:rsidP="00264272">
                  <w:pPr>
                    <w:adjustRightInd w:val="0"/>
                    <w:snapToGrid w:val="0"/>
                    <w:jc w:val="center"/>
                    <w:rPr>
                      <w:rFonts w:ascii="黑体" w:eastAsia="黑体" w:hAnsi="黑体"/>
                      <w:sz w:val="21"/>
                      <w:szCs w:val="21"/>
                    </w:rPr>
                  </w:pPr>
                  <w:r w:rsidRPr="00AF2173">
                    <w:rPr>
                      <w:rFonts w:ascii="黑体" w:eastAsia="黑体" w:hAnsi="黑体" w:hint="eastAsia"/>
                      <w:sz w:val="21"/>
                      <w:szCs w:val="21"/>
                    </w:rPr>
                    <w:t>污染因素</w:t>
                  </w:r>
                </w:p>
              </w:tc>
              <w:tc>
                <w:tcPr>
                  <w:tcW w:w="1134" w:type="dxa"/>
                  <w:tcBorders>
                    <w:top w:val="single" w:sz="8" w:space="0" w:color="auto"/>
                    <w:left w:val="single" w:sz="4" w:space="0" w:color="auto"/>
                    <w:bottom w:val="single" w:sz="8" w:space="0" w:color="auto"/>
                    <w:right w:val="single" w:sz="4" w:space="0" w:color="auto"/>
                  </w:tcBorders>
                  <w:vAlign w:val="center"/>
                </w:tcPr>
                <w:p w:rsidR="00571702" w:rsidRPr="00AF2173" w:rsidRDefault="00571702" w:rsidP="00917483">
                  <w:pPr>
                    <w:adjustRightInd w:val="0"/>
                    <w:snapToGrid w:val="0"/>
                    <w:jc w:val="center"/>
                    <w:rPr>
                      <w:rFonts w:ascii="黑体" w:eastAsia="黑体" w:hAnsi="黑体"/>
                      <w:sz w:val="21"/>
                      <w:szCs w:val="21"/>
                    </w:rPr>
                  </w:pPr>
                  <w:r w:rsidRPr="00AF2173">
                    <w:rPr>
                      <w:rFonts w:ascii="黑体" w:eastAsia="黑体" w:hAnsi="黑体" w:hint="eastAsia"/>
                      <w:sz w:val="21"/>
                      <w:szCs w:val="21"/>
                    </w:rPr>
                    <w:t>产</w:t>
                  </w:r>
                  <w:r w:rsidR="00917483" w:rsidRPr="00AF2173">
                    <w:rPr>
                      <w:rFonts w:ascii="黑体" w:eastAsia="黑体" w:hAnsi="黑体" w:hint="eastAsia"/>
                      <w:sz w:val="21"/>
                      <w:szCs w:val="21"/>
                    </w:rPr>
                    <w:t>污</w:t>
                  </w:r>
                  <w:r w:rsidRPr="00AF2173">
                    <w:rPr>
                      <w:rFonts w:ascii="黑体" w:eastAsia="黑体" w:hAnsi="黑体" w:hint="eastAsia"/>
                      <w:sz w:val="21"/>
                      <w:szCs w:val="21"/>
                    </w:rPr>
                    <w:t>环节</w:t>
                  </w:r>
                </w:p>
              </w:tc>
              <w:tc>
                <w:tcPr>
                  <w:tcW w:w="992" w:type="dxa"/>
                  <w:tcBorders>
                    <w:top w:val="single" w:sz="8" w:space="0" w:color="auto"/>
                    <w:left w:val="single" w:sz="4" w:space="0" w:color="auto"/>
                    <w:bottom w:val="single" w:sz="8" w:space="0" w:color="auto"/>
                    <w:right w:val="single" w:sz="4" w:space="0" w:color="auto"/>
                  </w:tcBorders>
                  <w:vAlign w:val="center"/>
                </w:tcPr>
                <w:p w:rsidR="00571702" w:rsidRPr="00AF2173" w:rsidRDefault="00571702" w:rsidP="00264272">
                  <w:pPr>
                    <w:adjustRightInd w:val="0"/>
                    <w:snapToGrid w:val="0"/>
                    <w:jc w:val="center"/>
                    <w:rPr>
                      <w:rFonts w:ascii="黑体" w:eastAsia="黑体" w:hAnsi="黑体"/>
                      <w:sz w:val="21"/>
                      <w:szCs w:val="21"/>
                    </w:rPr>
                  </w:pPr>
                  <w:r w:rsidRPr="00AF2173">
                    <w:rPr>
                      <w:rFonts w:ascii="黑体" w:eastAsia="黑体" w:hAnsi="黑体" w:hint="eastAsia"/>
                      <w:sz w:val="21"/>
                      <w:szCs w:val="21"/>
                    </w:rPr>
                    <w:t>污染物</w:t>
                  </w:r>
                </w:p>
              </w:tc>
              <w:tc>
                <w:tcPr>
                  <w:tcW w:w="2410" w:type="dxa"/>
                  <w:tcBorders>
                    <w:top w:val="single" w:sz="8" w:space="0" w:color="auto"/>
                    <w:left w:val="single" w:sz="4" w:space="0" w:color="auto"/>
                    <w:bottom w:val="single" w:sz="8" w:space="0" w:color="auto"/>
                    <w:right w:val="single" w:sz="4" w:space="0" w:color="auto"/>
                  </w:tcBorders>
                  <w:vAlign w:val="center"/>
                </w:tcPr>
                <w:p w:rsidR="00571702" w:rsidRPr="00AF2173" w:rsidRDefault="00F45423" w:rsidP="00264272">
                  <w:pPr>
                    <w:adjustRightInd w:val="0"/>
                    <w:snapToGrid w:val="0"/>
                    <w:jc w:val="center"/>
                    <w:rPr>
                      <w:rFonts w:ascii="黑体" w:eastAsia="黑体" w:hAnsi="黑体"/>
                      <w:sz w:val="21"/>
                      <w:szCs w:val="21"/>
                    </w:rPr>
                  </w:pPr>
                  <w:r w:rsidRPr="00AF2173">
                    <w:rPr>
                      <w:rFonts w:ascii="黑体" w:eastAsia="黑体" w:hAnsi="黑体" w:hint="eastAsia"/>
                      <w:sz w:val="21"/>
                      <w:szCs w:val="21"/>
                    </w:rPr>
                    <w:t>环保设施验收</w:t>
                  </w:r>
                </w:p>
              </w:tc>
              <w:tc>
                <w:tcPr>
                  <w:tcW w:w="2605" w:type="dxa"/>
                  <w:tcBorders>
                    <w:top w:val="single" w:sz="8" w:space="0" w:color="auto"/>
                    <w:left w:val="single" w:sz="4" w:space="0" w:color="auto"/>
                    <w:bottom w:val="single" w:sz="8" w:space="0" w:color="auto"/>
                  </w:tcBorders>
                  <w:vAlign w:val="center"/>
                </w:tcPr>
                <w:p w:rsidR="00571702" w:rsidRPr="00AF2173" w:rsidRDefault="00F45423" w:rsidP="00264272">
                  <w:pPr>
                    <w:adjustRightInd w:val="0"/>
                    <w:snapToGrid w:val="0"/>
                    <w:jc w:val="center"/>
                    <w:rPr>
                      <w:rFonts w:ascii="黑体" w:eastAsia="黑体" w:hAnsi="黑体"/>
                      <w:sz w:val="21"/>
                      <w:szCs w:val="21"/>
                    </w:rPr>
                  </w:pPr>
                  <w:r w:rsidRPr="00AF2173">
                    <w:rPr>
                      <w:rFonts w:ascii="黑体" w:eastAsia="黑体" w:hAnsi="黑体" w:hint="eastAsia"/>
                      <w:sz w:val="21"/>
                      <w:szCs w:val="21"/>
                    </w:rPr>
                    <w:t>执行标准</w:t>
                  </w:r>
                </w:p>
              </w:tc>
            </w:tr>
            <w:tr w:rsidR="00903A45" w:rsidRPr="00D316E9" w:rsidTr="00917483">
              <w:trPr>
                <w:trHeight w:val="397"/>
                <w:jc w:val="center"/>
              </w:trPr>
              <w:tc>
                <w:tcPr>
                  <w:tcW w:w="538" w:type="dxa"/>
                  <w:tcBorders>
                    <w:top w:val="single" w:sz="4" w:space="0" w:color="auto"/>
                    <w:bottom w:val="single" w:sz="4" w:space="0" w:color="auto"/>
                    <w:right w:val="single" w:sz="4" w:space="0" w:color="auto"/>
                  </w:tcBorders>
                  <w:vAlign w:val="center"/>
                </w:tcPr>
                <w:p w:rsidR="00903A45" w:rsidRDefault="00903A45" w:rsidP="00264272">
                  <w:pPr>
                    <w:snapToGrid w:val="0"/>
                    <w:jc w:val="center"/>
                    <w:rPr>
                      <w:sz w:val="21"/>
                      <w:szCs w:val="21"/>
                    </w:rPr>
                  </w:pPr>
                  <w:r>
                    <w:rPr>
                      <w:rFonts w:hint="eastAsia"/>
                      <w:sz w:val="21"/>
                      <w:szCs w:val="21"/>
                    </w:rPr>
                    <w:t>1</w:t>
                  </w:r>
                </w:p>
              </w:tc>
              <w:tc>
                <w:tcPr>
                  <w:tcW w:w="1134" w:type="dxa"/>
                  <w:tcBorders>
                    <w:top w:val="single" w:sz="4" w:space="0" w:color="auto"/>
                    <w:left w:val="single" w:sz="4" w:space="0" w:color="auto"/>
                    <w:bottom w:val="single" w:sz="4" w:space="0" w:color="auto"/>
                    <w:right w:val="single" w:sz="4" w:space="0" w:color="auto"/>
                  </w:tcBorders>
                  <w:vAlign w:val="center"/>
                </w:tcPr>
                <w:p w:rsidR="00903A45" w:rsidRPr="00414293" w:rsidRDefault="00903A45" w:rsidP="00264272">
                  <w:pPr>
                    <w:snapToGrid w:val="0"/>
                    <w:jc w:val="center"/>
                    <w:rPr>
                      <w:sz w:val="21"/>
                      <w:szCs w:val="21"/>
                    </w:rPr>
                  </w:pPr>
                  <w:r>
                    <w:rPr>
                      <w:rFonts w:hint="eastAsia"/>
                      <w:sz w:val="21"/>
                      <w:szCs w:val="21"/>
                    </w:rPr>
                    <w:t>废气</w:t>
                  </w:r>
                </w:p>
              </w:tc>
              <w:tc>
                <w:tcPr>
                  <w:tcW w:w="1134" w:type="dxa"/>
                  <w:tcBorders>
                    <w:top w:val="single" w:sz="4" w:space="0" w:color="auto"/>
                    <w:left w:val="single" w:sz="4" w:space="0" w:color="auto"/>
                    <w:bottom w:val="single" w:sz="4" w:space="0" w:color="auto"/>
                    <w:right w:val="single" w:sz="4" w:space="0" w:color="auto"/>
                  </w:tcBorders>
                  <w:vAlign w:val="center"/>
                </w:tcPr>
                <w:p w:rsidR="00903A45" w:rsidRPr="00414293" w:rsidRDefault="003006FB" w:rsidP="000E1073">
                  <w:pPr>
                    <w:snapToGrid w:val="0"/>
                    <w:jc w:val="center"/>
                    <w:rPr>
                      <w:sz w:val="21"/>
                      <w:szCs w:val="21"/>
                    </w:rPr>
                  </w:pPr>
                  <w:r>
                    <w:rPr>
                      <w:rFonts w:hint="eastAsia"/>
                      <w:sz w:val="21"/>
                      <w:szCs w:val="21"/>
                    </w:rPr>
                    <w:t>吸</w:t>
                  </w:r>
                  <w:r w:rsidR="00917483">
                    <w:rPr>
                      <w:rFonts w:hint="eastAsia"/>
                      <w:sz w:val="21"/>
                      <w:szCs w:val="21"/>
                    </w:rPr>
                    <w:t>塑过程</w:t>
                  </w:r>
                </w:p>
              </w:tc>
              <w:tc>
                <w:tcPr>
                  <w:tcW w:w="992" w:type="dxa"/>
                  <w:tcBorders>
                    <w:top w:val="single" w:sz="4" w:space="0" w:color="auto"/>
                    <w:left w:val="single" w:sz="4" w:space="0" w:color="auto"/>
                    <w:bottom w:val="single" w:sz="4" w:space="0" w:color="auto"/>
                    <w:right w:val="single" w:sz="4" w:space="0" w:color="auto"/>
                  </w:tcBorders>
                  <w:vAlign w:val="center"/>
                </w:tcPr>
                <w:p w:rsidR="00903A45" w:rsidRPr="00414293" w:rsidRDefault="00917483" w:rsidP="00264272">
                  <w:pPr>
                    <w:snapToGrid w:val="0"/>
                    <w:jc w:val="center"/>
                    <w:rPr>
                      <w:sz w:val="21"/>
                      <w:szCs w:val="21"/>
                    </w:rPr>
                  </w:pPr>
                  <w:r>
                    <w:rPr>
                      <w:rFonts w:hint="eastAsia"/>
                      <w:sz w:val="21"/>
                      <w:szCs w:val="21"/>
                    </w:rPr>
                    <w:t>非甲烷总烃</w:t>
                  </w:r>
                </w:p>
              </w:tc>
              <w:tc>
                <w:tcPr>
                  <w:tcW w:w="2410" w:type="dxa"/>
                  <w:tcBorders>
                    <w:top w:val="single" w:sz="4" w:space="0" w:color="auto"/>
                    <w:left w:val="single" w:sz="4" w:space="0" w:color="auto"/>
                    <w:bottom w:val="single" w:sz="4" w:space="0" w:color="auto"/>
                    <w:right w:val="single" w:sz="4" w:space="0" w:color="auto"/>
                  </w:tcBorders>
                  <w:vAlign w:val="center"/>
                </w:tcPr>
                <w:p w:rsidR="00903A45" w:rsidRPr="008F196B" w:rsidRDefault="001A0C1C" w:rsidP="000E1073">
                  <w:pPr>
                    <w:snapToGrid w:val="0"/>
                    <w:jc w:val="center"/>
                    <w:rPr>
                      <w:sz w:val="21"/>
                      <w:szCs w:val="21"/>
                    </w:rPr>
                  </w:pPr>
                  <w:r>
                    <w:rPr>
                      <w:rFonts w:hAnsi="宋体" w:hint="eastAsia"/>
                      <w:color w:val="000000"/>
                      <w:sz w:val="21"/>
                      <w:szCs w:val="21"/>
                    </w:rPr>
                    <w:t>吸</w:t>
                  </w:r>
                  <w:r w:rsidR="00917483">
                    <w:rPr>
                      <w:rFonts w:hAnsi="宋体" w:hint="eastAsia"/>
                      <w:color w:val="000000"/>
                      <w:sz w:val="21"/>
                      <w:szCs w:val="21"/>
                    </w:rPr>
                    <w:t>塑过程位于密闭隔间内，经负压抽风收集废气，通过</w:t>
                  </w:r>
                  <w:r w:rsidR="004E09EE">
                    <w:rPr>
                      <w:rFonts w:hint="eastAsia"/>
                      <w:color w:val="000000"/>
                      <w:sz w:val="21"/>
                      <w:szCs w:val="21"/>
                    </w:rPr>
                    <w:t>UV</w:t>
                  </w:r>
                  <w:r w:rsidR="004E09EE">
                    <w:rPr>
                      <w:rFonts w:hint="eastAsia"/>
                      <w:color w:val="000000"/>
                      <w:sz w:val="21"/>
                      <w:szCs w:val="21"/>
                    </w:rPr>
                    <w:t>光氧催化</w:t>
                  </w:r>
                  <w:r w:rsidR="004E09EE">
                    <w:rPr>
                      <w:rFonts w:hint="eastAsia"/>
                      <w:color w:val="000000"/>
                      <w:sz w:val="21"/>
                      <w:szCs w:val="21"/>
                    </w:rPr>
                    <w:t>+</w:t>
                  </w:r>
                  <w:r w:rsidR="004E09EE">
                    <w:rPr>
                      <w:rFonts w:hint="eastAsia"/>
                      <w:color w:val="000000"/>
                      <w:sz w:val="21"/>
                      <w:szCs w:val="21"/>
                    </w:rPr>
                    <w:t>活性炭吸附装置</w:t>
                  </w:r>
                  <w:r w:rsidR="00917483">
                    <w:rPr>
                      <w:rFonts w:hAnsi="宋体" w:hint="eastAsia"/>
                      <w:color w:val="000000"/>
                      <w:sz w:val="21"/>
                      <w:szCs w:val="21"/>
                    </w:rPr>
                    <w:t>治理，由</w:t>
                  </w:r>
                  <w:r w:rsidR="00917483">
                    <w:rPr>
                      <w:rFonts w:hAnsi="宋体" w:hint="eastAsia"/>
                      <w:color w:val="000000"/>
                      <w:sz w:val="21"/>
                      <w:szCs w:val="21"/>
                    </w:rPr>
                    <w:t>1</w:t>
                  </w:r>
                  <w:r w:rsidR="00917483">
                    <w:rPr>
                      <w:rFonts w:hAnsi="宋体" w:hint="eastAsia"/>
                      <w:color w:val="000000"/>
                      <w:sz w:val="21"/>
                      <w:szCs w:val="21"/>
                    </w:rPr>
                    <w:t>根</w:t>
                  </w:r>
                  <w:r w:rsidR="00917483">
                    <w:rPr>
                      <w:rFonts w:hAnsi="宋体" w:hint="eastAsia"/>
                      <w:color w:val="000000"/>
                      <w:sz w:val="21"/>
                      <w:szCs w:val="21"/>
                    </w:rPr>
                    <w:t>15m</w:t>
                  </w:r>
                  <w:r w:rsidR="00917483">
                    <w:rPr>
                      <w:rFonts w:hAnsi="宋体" w:hint="eastAsia"/>
                      <w:color w:val="000000"/>
                      <w:sz w:val="21"/>
                      <w:szCs w:val="21"/>
                    </w:rPr>
                    <w:t>高排气筒排放。</w:t>
                  </w:r>
                </w:p>
              </w:tc>
              <w:tc>
                <w:tcPr>
                  <w:tcW w:w="2605" w:type="dxa"/>
                  <w:tcBorders>
                    <w:top w:val="single" w:sz="4" w:space="0" w:color="auto"/>
                    <w:left w:val="single" w:sz="4" w:space="0" w:color="auto"/>
                    <w:bottom w:val="single" w:sz="4" w:space="0" w:color="auto"/>
                  </w:tcBorders>
                  <w:vAlign w:val="center"/>
                </w:tcPr>
                <w:p w:rsidR="00903A45" w:rsidRPr="00917483" w:rsidRDefault="00917483" w:rsidP="00264272">
                  <w:pPr>
                    <w:adjustRightInd w:val="0"/>
                    <w:snapToGrid w:val="0"/>
                    <w:jc w:val="center"/>
                    <w:rPr>
                      <w:sz w:val="21"/>
                      <w:szCs w:val="21"/>
                    </w:rPr>
                  </w:pPr>
                  <w:r w:rsidRPr="00917483">
                    <w:rPr>
                      <w:rFonts w:hint="eastAsia"/>
                      <w:sz w:val="21"/>
                      <w:szCs w:val="21"/>
                    </w:rPr>
                    <w:t>《大气污染物综合排放标准》（</w:t>
                  </w:r>
                  <w:r w:rsidRPr="00917483">
                    <w:rPr>
                      <w:rFonts w:hint="eastAsia"/>
                      <w:sz w:val="21"/>
                      <w:szCs w:val="21"/>
                    </w:rPr>
                    <w:t>GB16297-1996</w:t>
                  </w:r>
                  <w:r w:rsidRPr="00917483">
                    <w:rPr>
                      <w:rFonts w:hint="eastAsia"/>
                      <w:sz w:val="21"/>
                      <w:szCs w:val="21"/>
                    </w:rPr>
                    <w:t>）、</w:t>
                  </w:r>
                  <w:r w:rsidRPr="00917483">
                    <w:rPr>
                      <w:sz w:val="21"/>
                      <w:szCs w:val="21"/>
                    </w:rPr>
                    <w:t>（豫环攻坚办</w:t>
                  </w:r>
                  <w:r w:rsidRPr="00917483">
                    <w:rPr>
                      <w:sz w:val="21"/>
                      <w:szCs w:val="21"/>
                    </w:rPr>
                    <w:t>[2017]162</w:t>
                  </w:r>
                  <w:r w:rsidRPr="00917483">
                    <w:rPr>
                      <w:sz w:val="21"/>
                      <w:szCs w:val="21"/>
                    </w:rPr>
                    <w:t>号）</w:t>
                  </w:r>
                  <w:r w:rsidRPr="00917483">
                    <w:rPr>
                      <w:color w:val="000000" w:themeColor="text1"/>
                      <w:sz w:val="21"/>
                      <w:szCs w:val="21"/>
                    </w:rPr>
                    <w:t>《关于全省开展工业企业挥发性有机物专项治理工作中排放建议值的通知》</w:t>
                  </w:r>
                  <w:r w:rsidRPr="00917483">
                    <w:rPr>
                      <w:rFonts w:hint="eastAsia"/>
                      <w:color w:val="000000" w:themeColor="text1"/>
                      <w:sz w:val="21"/>
                      <w:szCs w:val="21"/>
                    </w:rPr>
                    <w:t>。</w:t>
                  </w:r>
                </w:p>
              </w:tc>
            </w:tr>
            <w:tr w:rsidR="00AE5C04" w:rsidRPr="00D316E9" w:rsidTr="008F2EEC">
              <w:trPr>
                <w:trHeight w:val="1059"/>
                <w:jc w:val="center"/>
              </w:trPr>
              <w:tc>
                <w:tcPr>
                  <w:tcW w:w="538" w:type="dxa"/>
                  <w:tcBorders>
                    <w:top w:val="single" w:sz="4" w:space="0" w:color="auto"/>
                    <w:right w:val="single" w:sz="4" w:space="0" w:color="auto"/>
                  </w:tcBorders>
                  <w:vAlign w:val="center"/>
                </w:tcPr>
                <w:p w:rsidR="00AE5C04" w:rsidRPr="00414293" w:rsidRDefault="00AE5C04" w:rsidP="00264272">
                  <w:pPr>
                    <w:snapToGrid w:val="0"/>
                    <w:jc w:val="center"/>
                    <w:rPr>
                      <w:sz w:val="21"/>
                      <w:szCs w:val="21"/>
                    </w:rPr>
                  </w:pPr>
                  <w:r>
                    <w:rPr>
                      <w:rFonts w:hint="eastAsia"/>
                      <w:sz w:val="21"/>
                      <w:szCs w:val="21"/>
                    </w:rPr>
                    <w:t>2</w:t>
                  </w:r>
                </w:p>
              </w:tc>
              <w:tc>
                <w:tcPr>
                  <w:tcW w:w="1134" w:type="dxa"/>
                  <w:tcBorders>
                    <w:top w:val="single" w:sz="4" w:space="0" w:color="auto"/>
                    <w:left w:val="single" w:sz="4" w:space="0" w:color="auto"/>
                    <w:bottom w:val="single" w:sz="4" w:space="0" w:color="auto"/>
                    <w:right w:val="single" w:sz="4" w:space="0" w:color="auto"/>
                  </w:tcBorders>
                  <w:vAlign w:val="center"/>
                </w:tcPr>
                <w:p w:rsidR="00AE5C04" w:rsidRPr="00414293" w:rsidRDefault="00AE5C04" w:rsidP="00264272">
                  <w:pPr>
                    <w:snapToGrid w:val="0"/>
                    <w:jc w:val="center"/>
                    <w:rPr>
                      <w:sz w:val="21"/>
                      <w:szCs w:val="21"/>
                    </w:rPr>
                  </w:pPr>
                  <w:r w:rsidRPr="00414293">
                    <w:rPr>
                      <w:rFonts w:hint="eastAsia"/>
                      <w:sz w:val="21"/>
                      <w:szCs w:val="21"/>
                    </w:rPr>
                    <w:t>废水</w:t>
                  </w:r>
                </w:p>
              </w:tc>
              <w:tc>
                <w:tcPr>
                  <w:tcW w:w="1134" w:type="dxa"/>
                  <w:tcBorders>
                    <w:top w:val="single" w:sz="4" w:space="0" w:color="auto"/>
                    <w:left w:val="single" w:sz="4" w:space="0" w:color="auto"/>
                    <w:right w:val="single" w:sz="4" w:space="0" w:color="auto"/>
                  </w:tcBorders>
                  <w:vAlign w:val="center"/>
                </w:tcPr>
                <w:p w:rsidR="00AE5C04" w:rsidRPr="00414293" w:rsidRDefault="00AE5C04" w:rsidP="003006FB">
                  <w:pPr>
                    <w:snapToGrid w:val="0"/>
                    <w:jc w:val="center"/>
                    <w:rPr>
                      <w:sz w:val="21"/>
                      <w:szCs w:val="21"/>
                    </w:rPr>
                  </w:pPr>
                  <w:r w:rsidRPr="00414293">
                    <w:rPr>
                      <w:rFonts w:hint="eastAsia"/>
                      <w:sz w:val="21"/>
                      <w:szCs w:val="21"/>
                    </w:rPr>
                    <w:t>职工生活</w:t>
                  </w:r>
                  <w:r w:rsidR="003006FB">
                    <w:rPr>
                      <w:rFonts w:hint="eastAsia"/>
                      <w:sz w:val="21"/>
                      <w:szCs w:val="21"/>
                    </w:rPr>
                    <w:t>污水</w:t>
                  </w:r>
                </w:p>
              </w:tc>
              <w:tc>
                <w:tcPr>
                  <w:tcW w:w="992" w:type="dxa"/>
                  <w:tcBorders>
                    <w:top w:val="single" w:sz="4" w:space="0" w:color="auto"/>
                    <w:left w:val="single" w:sz="4" w:space="0" w:color="auto"/>
                    <w:right w:val="single" w:sz="4" w:space="0" w:color="auto"/>
                  </w:tcBorders>
                  <w:vAlign w:val="center"/>
                </w:tcPr>
                <w:p w:rsidR="00AE5C04" w:rsidRPr="00414293" w:rsidRDefault="00AE5C04" w:rsidP="0065574F">
                  <w:pPr>
                    <w:snapToGrid w:val="0"/>
                    <w:jc w:val="center"/>
                    <w:rPr>
                      <w:sz w:val="21"/>
                      <w:szCs w:val="21"/>
                    </w:rPr>
                  </w:pPr>
                  <w:r w:rsidRPr="00414293">
                    <w:rPr>
                      <w:sz w:val="21"/>
                      <w:szCs w:val="21"/>
                    </w:rPr>
                    <w:t>COD</w:t>
                  </w:r>
                  <w:r w:rsidRPr="00414293">
                    <w:rPr>
                      <w:sz w:val="21"/>
                      <w:szCs w:val="21"/>
                    </w:rPr>
                    <w:t>、</w:t>
                  </w:r>
                  <w:r w:rsidRPr="00414293">
                    <w:rPr>
                      <w:sz w:val="21"/>
                      <w:szCs w:val="21"/>
                    </w:rPr>
                    <w:t>SS</w:t>
                  </w:r>
                  <w:r w:rsidRPr="00414293">
                    <w:rPr>
                      <w:sz w:val="21"/>
                      <w:szCs w:val="21"/>
                    </w:rPr>
                    <w:t>、氨氮</w:t>
                  </w:r>
                  <w:r w:rsidRPr="00414293">
                    <w:rPr>
                      <w:rFonts w:hint="eastAsia"/>
                      <w:sz w:val="21"/>
                      <w:szCs w:val="21"/>
                    </w:rPr>
                    <w:t>、</w:t>
                  </w:r>
                  <w:r>
                    <w:rPr>
                      <w:rFonts w:hint="eastAsia"/>
                      <w:sz w:val="21"/>
                      <w:szCs w:val="21"/>
                    </w:rPr>
                    <w:t>TP</w:t>
                  </w:r>
                </w:p>
              </w:tc>
              <w:tc>
                <w:tcPr>
                  <w:tcW w:w="2410" w:type="dxa"/>
                  <w:tcBorders>
                    <w:top w:val="single" w:sz="4" w:space="0" w:color="auto"/>
                    <w:left w:val="single" w:sz="4" w:space="0" w:color="auto"/>
                    <w:right w:val="single" w:sz="4" w:space="0" w:color="auto"/>
                  </w:tcBorders>
                  <w:vAlign w:val="center"/>
                </w:tcPr>
                <w:p w:rsidR="00AE5C04" w:rsidRPr="00AE5C04" w:rsidRDefault="00AE5C04" w:rsidP="00AE5C04">
                  <w:pPr>
                    <w:snapToGrid w:val="0"/>
                    <w:jc w:val="center"/>
                    <w:rPr>
                      <w:sz w:val="21"/>
                      <w:szCs w:val="21"/>
                    </w:rPr>
                  </w:pPr>
                  <w:r w:rsidRPr="00414293">
                    <w:rPr>
                      <w:rFonts w:hint="eastAsia"/>
                      <w:sz w:val="21"/>
                      <w:szCs w:val="21"/>
                    </w:rPr>
                    <w:t>化粪池</w:t>
                  </w:r>
                  <w:r w:rsidRPr="00414293">
                    <w:rPr>
                      <w:sz w:val="21"/>
                      <w:szCs w:val="21"/>
                    </w:rPr>
                    <w:t>1</w:t>
                  </w:r>
                  <w:r w:rsidRPr="00414293">
                    <w:rPr>
                      <w:rFonts w:hint="eastAsia"/>
                      <w:sz w:val="21"/>
                      <w:szCs w:val="21"/>
                    </w:rPr>
                    <w:t>座，容积</w:t>
                  </w:r>
                  <w:r w:rsidRPr="00414293">
                    <w:rPr>
                      <w:rFonts w:hint="eastAsia"/>
                      <w:sz w:val="21"/>
                      <w:szCs w:val="21"/>
                    </w:rPr>
                    <w:t>5m</w:t>
                  </w:r>
                  <w:r w:rsidRPr="00414293">
                    <w:rPr>
                      <w:rFonts w:hint="eastAsia"/>
                      <w:sz w:val="21"/>
                      <w:szCs w:val="21"/>
                      <w:vertAlign w:val="superscript"/>
                    </w:rPr>
                    <w:t>3</w:t>
                  </w:r>
                  <w:r>
                    <w:rPr>
                      <w:rFonts w:hint="eastAsia"/>
                      <w:sz w:val="21"/>
                      <w:szCs w:val="21"/>
                    </w:rPr>
                    <w:t>。</w:t>
                  </w:r>
                </w:p>
              </w:tc>
              <w:tc>
                <w:tcPr>
                  <w:tcW w:w="2605" w:type="dxa"/>
                  <w:tcBorders>
                    <w:top w:val="single" w:sz="4" w:space="0" w:color="auto"/>
                    <w:left w:val="single" w:sz="4" w:space="0" w:color="auto"/>
                  </w:tcBorders>
                  <w:vAlign w:val="center"/>
                </w:tcPr>
                <w:p w:rsidR="00AE5C04" w:rsidRPr="00414293" w:rsidRDefault="00AE5C04" w:rsidP="00AF2173">
                  <w:pPr>
                    <w:adjustRightInd w:val="0"/>
                    <w:snapToGrid w:val="0"/>
                    <w:jc w:val="center"/>
                    <w:rPr>
                      <w:sz w:val="21"/>
                      <w:szCs w:val="21"/>
                    </w:rPr>
                  </w:pPr>
                  <w:r>
                    <w:rPr>
                      <w:rFonts w:hint="eastAsia"/>
                      <w:sz w:val="21"/>
                      <w:szCs w:val="21"/>
                    </w:rPr>
                    <w:t>古固寨镇污水处理厂收水标准：</w:t>
                  </w:r>
                  <w:r>
                    <w:rPr>
                      <w:rFonts w:hint="eastAsia"/>
                      <w:sz w:val="21"/>
                      <w:szCs w:val="21"/>
                    </w:rPr>
                    <w:t>COD350mg/L</w:t>
                  </w:r>
                  <w:r>
                    <w:rPr>
                      <w:rFonts w:hint="eastAsia"/>
                      <w:sz w:val="21"/>
                      <w:szCs w:val="21"/>
                    </w:rPr>
                    <w:t>、</w:t>
                  </w:r>
                  <w:r>
                    <w:rPr>
                      <w:rFonts w:hint="eastAsia"/>
                      <w:sz w:val="21"/>
                      <w:szCs w:val="21"/>
                    </w:rPr>
                    <w:t>SS240mg/L</w:t>
                  </w:r>
                  <w:r>
                    <w:rPr>
                      <w:rFonts w:hint="eastAsia"/>
                      <w:sz w:val="21"/>
                      <w:szCs w:val="21"/>
                    </w:rPr>
                    <w:t>、氨氮</w:t>
                  </w:r>
                  <w:r>
                    <w:rPr>
                      <w:rFonts w:hint="eastAsia"/>
                      <w:sz w:val="21"/>
                      <w:szCs w:val="21"/>
                    </w:rPr>
                    <w:t>30mg/L</w:t>
                  </w:r>
                  <w:r>
                    <w:rPr>
                      <w:rFonts w:hint="eastAsia"/>
                      <w:sz w:val="21"/>
                      <w:szCs w:val="21"/>
                    </w:rPr>
                    <w:t>。</w:t>
                  </w:r>
                </w:p>
              </w:tc>
            </w:tr>
            <w:tr w:rsidR="008F2EEC" w:rsidRPr="00D316E9" w:rsidTr="008F2EEC">
              <w:trPr>
                <w:trHeight w:val="397"/>
                <w:jc w:val="center"/>
              </w:trPr>
              <w:tc>
                <w:tcPr>
                  <w:tcW w:w="538" w:type="dxa"/>
                  <w:vMerge w:val="restart"/>
                  <w:tcBorders>
                    <w:top w:val="single" w:sz="4" w:space="0" w:color="auto"/>
                    <w:right w:val="single" w:sz="4" w:space="0" w:color="auto"/>
                  </w:tcBorders>
                  <w:vAlign w:val="center"/>
                </w:tcPr>
                <w:p w:rsidR="008F2EEC" w:rsidRPr="00414293" w:rsidRDefault="008F2EEC" w:rsidP="00264272">
                  <w:pPr>
                    <w:snapToGrid w:val="0"/>
                    <w:jc w:val="center"/>
                    <w:rPr>
                      <w:sz w:val="21"/>
                      <w:szCs w:val="21"/>
                    </w:rPr>
                  </w:pPr>
                  <w:r>
                    <w:rPr>
                      <w:rFonts w:hint="eastAsia"/>
                      <w:sz w:val="21"/>
                      <w:szCs w:val="21"/>
                    </w:rPr>
                    <w:t>3</w:t>
                  </w:r>
                </w:p>
              </w:tc>
              <w:tc>
                <w:tcPr>
                  <w:tcW w:w="1134" w:type="dxa"/>
                  <w:tcBorders>
                    <w:top w:val="single" w:sz="4" w:space="0" w:color="auto"/>
                    <w:left w:val="single" w:sz="4" w:space="0" w:color="auto"/>
                    <w:bottom w:val="single" w:sz="4" w:space="0" w:color="auto"/>
                    <w:right w:val="single" w:sz="4" w:space="0" w:color="auto"/>
                  </w:tcBorders>
                  <w:vAlign w:val="center"/>
                </w:tcPr>
                <w:p w:rsidR="008F2EEC" w:rsidRPr="00414293" w:rsidRDefault="008F2EEC" w:rsidP="00264272">
                  <w:pPr>
                    <w:snapToGrid w:val="0"/>
                    <w:jc w:val="center"/>
                    <w:rPr>
                      <w:sz w:val="21"/>
                      <w:szCs w:val="21"/>
                    </w:rPr>
                  </w:pPr>
                  <w:r>
                    <w:rPr>
                      <w:rFonts w:hint="eastAsia"/>
                      <w:sz w:val="21"/>
                      <w:szCs w:val="21"/>
                    </w:rPr>
                    <w:t>一般</w:t>
                  </w:r>
                  <w:r w:rsidRPr="00414293">
                    <w:rPr>
                      <w:rFonts w:hint="eastAsia"/>
                      <w:sz w:val="21"/>
                      <w:szCs w:val="21"/>
                    </w:rPr>
                    <w:t>固废</w:t>
                  </w:r>
                </w:p>
              </w:tc>
              <w:tc>
                <w:tcPr>
                  <w:tcW w:w="1134" w:type="dxa"/>
                  <w:tcBorders>
                    <w:top w:val="single" w:sz="4" w:space="0" w:color="auto"/>
                    <w:left w:val="single" w:sz="4"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冲床</w:t>
                  </w:r>
                </w:p>
                <w:p w:rsidR="008F2EEC" w:rsidRPr="00414293" w:rsidRDefault="008F2EEC" w:rsidP="00264272">
                  <w:pPr>
                    <w:snapToGrid w:val="0"/>
                    <w:jc w:val="center"/>
                    <w:rPr>
                      <w:sz w:val="21"/>
                      <w:szCs w:val="21"/>
                    </w:rPr>
                  </w:pPr>
                  <w:r>
                    <w:rPr>
                      <w:rFonts w:hint="eastAsia"/>
                      <w:sz w:val="21"/>
                      <w:szCs w:val="21"/>
                    </w:rPr>
                    <w:t>运行</w:t>
                  </w:r>
                </w:p>
              </w:tc>
              <w:tc>
                <w:tcPr>
                  <w:tcW w:w="992" w:type="dxa"/>
                  <w:tcBorders>
                    <w:top w:val="single" w:sz="4" w:space="0" w:color="auto"/>
                    <w:left w:val="single" w:sz="4" w:space="0" w:color="auto"/>
                    <w:right w:val="single" w:sz="4" w:space="0" w:color="auto"/>
                  </w:tcBorders>
                  <w:vAlign w:val="center"/>
                </w:tcPr>
                <w:p w:rsidR="008F2EEC" w:rsidRDefault="008F2EEC" w:rsidP="00264272">
                  <w:pPr>
                    <w:snapToGrid w:val="0"/>
                    <w:jc w:val="center"/>
                    <w:rPr>
                      <w:sz w:val="21"/>
                      <w:szCs w:val="21"/>
                    </w:rPr>
                  </w:pPr>
                  <w:r w:rsidRPr="00414293">
                    <w:rPr>
                      <w:rFonts w:hint="eastAsia"/>
                      <w:sz w:val="21"/>
                      <w:szCs w:val="21"/>
                    </w:rPr>
                    <w:t>边角</w:t>
                  </w:r>
                </w:p>
                <w:p w:rsidR="008F2EEC" w:rsidRPr="00414293" w:rsidRDefault="008F2EEC" w:rsidP="00264272">
                  <w:pPr>
                    <w:snapToGrid w:val="0"/>
                    <w:jc w:val="center"/>
                    <w:rPr>
                      <w:sz w:val="21"/>
                      <w:szCs w:val="21"/>
                    </w:rPr>
                  </w:pPr>
                  <w:r w:rsidRPr="00414293">
                    <w:rPr>
                      <w:rFonts w:hint="eastAsia"/>
                      <w:sz w:val="21"/>
                      <w:szCs w:val="21"/>
                    </w:rPr>
                    <w:t>废料</w:t>
                  </w:r>
                </w:p>
              </w:tc>
              <w:tc>
                <w:tcPr>
                  <w:tcW w:w="2410" w:type="dxa"/>
                  <w:tcBorders>
                    <w:top w:val="single" w:sz="4" w:space="0" w:color="auto"/>
                    <w:left w:val="single" w:sz="4" w:space="0" w:color="auto"/>
                    <w:right w:val="single" w:sz="4" w:space="0" w:color="auto"/>
                  </w:tcBorders>
                  <w:vAlign w:val="center"/>
                </w:tcPr>
                <w:p w:rsidR="008F2EEC" w:rsidRPr="00E320C7" w:rsidRDefault="008F2EEC" w:rsidP="00264272">
                  <w:pPr>
                    <w:snapToGrid w:val="0"/>
                    <w:jc w:val="center"/>
                    <w:rPr>
                      <w:sz w:val="21"/>
                      <w:szCs w:val="21"/>
                    </w:rPr>
                  </w:pPr>
                  <w:r w:rsidRPr="00414293">
                    <w:rPr>
                      <w:rFonts w:hint="eastAsia"/>
                      <w:sz w:val="21"/>
                      <w:szCs w:val="21"/>
                    </w:rPr>
                    <w:t>一般工业固废暂存间</w:t>
                  </w:r>
                  <w:r w:rsidRPr="00414293">
                    <w:rPr>
                      <w:sz w:val="21"/>
                      <w:szCs w:val="21"/>
                    </w:rPr>
                    <w:t>1</w:t>
                  </w:r>
                  <w:r w:rsidRPr="00414293">
                    <w:rPr>
                      <w:rFonts w:hint="eastAsia"/>
                      <w:sz w:val="21"/>
                      <w:szCs w:val="21"/>
                    </w:rPr>
                    <w:t>座，</w:t>
                  </w:r>
                  <w:r w:rsidRPr="00414293">
                    <w:rPr>
                      <w:sz w:val="21"/>
                      <w:szCs w:val="21"/>
                    </w:rPr>
                    <w:t>面积不小于</w:t>
                  </w:r>
                  <w:r w:rsidRPr="00414293">
                    <w:rPr>
                      <w:sz w:val="21"/>
                      <w:szCs w:val="21"/>
                    </w:rPr>
                    <w:t>10m</w:t>
                  </w:r>
                  <w:r w:rsidRPr="00414293">
                    <w:rPr>
                      <w:sz w:val="21"/>
                      <w:szCs w:val="21"/>
                      <w:vertAlign w:val="superscript"/>
                    </w:rPr>
                    <w:t>2</w:t>
                  </w:r>
                  <w:r>
                    <w:rPr>
                      <w:rFonts w:hint="eastAsia"/>
                      <w:sz w:val="21"/>
                      <w:szCs w:val="21"/>
                    </w:rPr>
                    <w:t>。</w:t>
                  </w:r>
                </w:p>
              </w:tc>
              <w:tc>
                <w:tcPr>
                  <w:tcW w:w="2605" w:type="dxa"/>
                  <w:vMerge w:val="restart"/>
                  <w:tcBorders>
                    <w:top w:val="single" w:sz="4" w:space="0" w:color="auto"/>
                    <w:left w:val="single" w:sz="4" w:space="0" w:color="auto"/>
                  </w:tcBorders>
                  <w:vAlign w:val="center"/>
                </w:tcPr>
                <w:p w:rsidR="008F2EEC" w:rsidRPr="00F45423" w:rsidRDefault="008F2EEC" w:rsidP="00917483">
                  <w:pPr>
                    <w:adjustRightInd w:val="0"/>
                    <w:snapToGrid w:val="0"/>
                    <w:jc w:val="center"/>
                    <w:rPr>
                      <w:sz w:val="21"/>
                      <w:szCs w:val="21"/>
                    </w:rPr>
                  </w:pPr>
                  <w:r w:rsidRPr="00F45423">
                    <w:rPr>
                      <w:color w:val="000000"/>
                      <w:sz w:val="21"/>
                      <w:szCs w:val="21"/>
                    </w:rPr>
                    <w:t>《一般工业固体废物贮存、处置场污染控制标准》（</w:t>
                  </w:r>
                  <w:r w:rsidRPr="00F45423">
                    <w:rPr>
                      <w:color w:val="000000"/>
                      <w:sz w:val="21"/>
                      <w:szCs w:val="21"/>
                    </w:rPr>
                    <w:t>GB</w:t>
                  </w:r>
                  <w:r w:rsidRPr="00F45423">
                    <w:rPr>
                      <w:rFonts w:hint="eastAsia"/>
                      <w:color w:val="000000"/>
                      <w:sz w:val="21"/>
                      <w:szCs w:val="21"/>
                    </w:rPr>
                    <w:t xml:space="preserve"> </w:t>
                  </w:r>
                  <w:r w:rsidRPr="00F45423">
                    <w:rPr>
                      <w:color w:val="000000"/>
                      <w:sz w:val="21"/>
                      <w:szCs w:val="21"/>
                    </w:rPr>
                    <w:t>18599-2001</w:t>
                  </w:r>
                  <w:r w:rsidRPr="00F45423">
                    <w:rPr>
                      <w:color w:val="000000"/>
                      <w:sz w:val="21"/>
                      <w:szCs w:val="21"/>
                    </w:rPr>
                    <w:t>）</w:t>
                  </w:r>
                  <w:r w:rsidRPr="00F45423">
                    <w:rPr>
                      <w:rFonts w:hint="eastAsia"/>
                      <w:color w:val="000000"/>
                      <w:sz w:val="21"/>
                      <w:szCs w:val="21"/>
                    </w:rPr>
                    <w:t>及其</w:t>
                  </w:r>
                  <w:r w:rsidRPr="00F45423">
                    <w:rPr>
                      <w:rFonts w:hint="eastAsia"/>
                      <w:color w:val="000000"/>
                      <w:sz w:val="21"/>
                      <w:szCs w:val="21"/>
                    </w:rPr>
                    <w:t>2013</w:t>
                  </w:r>
                  <w:r w:rsidRPr="00F45423">
                    <w:rPr>
                      <w:rFonts w:hint="eastAsia"/>
                      <w:color w:val="000000"/>
                      <w:sz w:val="21"/>
                      <w:szCs w:val="21"/>
                    </w:rPr>
                    <w:t>修改单</w:t>
                  </w:r>
                  <w:r>
                    <w:rPr>
                      <w:rFonts w:hint="eastAsia"/>
                      <w:color w:val="000000"/>
                      <w:sz w:val="21"/>
                      <w:szCs w:val="21"/>
                    </w:rPr>
                    <w:t>；</w:t>
                  </w:r>
                  <w:r w:rsidRPr="002D3CFB">
                    <w:rPr>
                      <w:color w:val="000000"/>
                      <w:sz w:val="21"/>
                      <w:szCs w:val="21"/>
                    </w:rPr>
                    <w:t>《危险废物贮存污染控制标准》（</w:t>
                  </w:r>
                  <w:r w:rsidRPr="002D3CFB">
                    <w:rPr>
                      <w:color w:val="000000"/>
                      <w:sz w:val="21"/>
                      <w:szCs w:val="21"/>
                    </w:rPr>
                    <w:t>GB18597-2001</w:t>
                  </w:r>
                  <w:r w:rsidRPr="002D3CFB">
                    <w:rPr>
                      <w:color w:val="000000"/>
                      <w:sz w:val="21"/>
                      <w:szCs w:val="21"/>
                    </w:rPr>
                    <w:t>）</w:t>
                  </w:r>
                  <w:r w:rsidRPr="002D3CFB">
                    <w:rPr>
                      <w:rFonts w:hint="eastAsia"/>
                      <w:sz w:val="21"/>
                      <w:szCs w:val="21"/>
                    </w:rPr>
                    <w:t>及</w:t>
                  </w:r>
                  <w:r w:rsidRPr="002D3CFB">
                    <w:rPr>
                      <w:rFonts w:hint="eastAsia"/>
                      <w:sz w:val="21"/>
                      <w:szCs w:val="21"/>
                    </w:rPr>
                    <w:t>2013</w:t>
                  </w:r>
                  <w:r w:rsidRPr="002D3CFB">
                    <w:rPr>
                      <w:rFonts w:hint="eastAsia"/>
                      <w:sz w:val="21"/>
                      <w:szCs w:val="21"/>
                    </w:rPr>
                    <w:t>修改单要求</w:t>
                  </w:r>
                  <w:r w:rsidRPr="002D3CFB">
                    <w:rPr>
                      <w:rFonts w:hint="eastAsia"/>
                      <w:color w:val="000000"/>
                      <w:sz w:val="21"/>
                      <w:szCs w:val="21"/>
                    </w:rPr>
                    <w:t>。</w:t>
                  </w:r>
                </w:p>
              </w:tc>
            </w:tr>
            <w:tr w:rsidR="008F2EEC" w:rsidRPr="00D316E9" w:rsidTr="001D14FF">
              <w:trPr>
                <w:trHeight w:val="397"/>
                <w:jc w:val="center"/>
              </w:trPr>
              <w:tc>
                <w:tcPr>
                  <w:tcW w:w="538" w:type="dxa"/>
                  <w:vMerge/>
                  <w:tcBorders>
                    <w:right w:val="single" w:sz="4" w:space="0" w:color="auto"/>
                  </w:tcBorders>
                  <w:vAlign w:val="center"/>
                </w:tcPr>
                <w:p w:rsidR="008F2EEC" w:rsidRDefault="008F2EEC" w:rsidP="00264272">
                  <w:pPr>
                    <w:snapToGrid w:val="0"/>
                    <w:jc w:val="center"/>
                    <w:rPr>
                      <w:sz w:val="21"/>
                      <w:szCs w:val="21"/>
                    </w:rPr>
                  </w:pPr>
                </w:p>
              </w:tc>
              <w:tc>
                <w:tcPr>
                  <w:tcW w:w="1134" w:type="dxa"/>
                  <w:vMerge w:val="restart"/>
                  <w:tcBorders>
                    <w:top w:val="single" w:sz="4" w:space="0" w:color="auto"/>
                    <w:left w:val="single" w:sz="4" w:space="0" w:color="auto"/>
                    <w:right w:val="single" w:sz="4" w:space="0" w:color="auto"/>
                  </w:tcBorders>
                  <w:vAlign w:val="center"/>
                </w:tcPr>
                <w:p w:rsidR="008F2EEC" w:rsidRPr="00414293" w:rsidRDefault="008F2EEC" w:rsidP="00264272">
                  <w:pPr>
                    <w:snapToGrid w:val="0"/>
                    <w:jc w:val="center"/>
                    <w:rPr>
                      <w:sz w:val="21"/>
                      <w:szCs w:val="21"/>
                    </w:rPr>
                  </w:pPr>
                  <w:r>
                    <w:rPr>
                      <w:rFonts w:hint="eastAsia"/>
                      <w:sz w:val="21"/>
                      <w:szCs w:val="21"/>
                    </w:rPr>
                    <w:t>危险废物</w:t>
                  </w:r>
                </w:p>
              </w:tc>
              <w:tc>
                <w:tcPr>
                  <w:tcW w:w="1134" w:type="dxa"/>
                  <w:tcBorders>
                    <w:top w:val="single" w:sz="4" w:space="0" w:color="auto"/>
                    <w:left w:val="single" w:sz="4" w:space="0" w:color="auto"/>
                    <w:bottom w:val="single" w:sz="4"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冲床</w:t>
                  </w:r>
                </w:p>
                <w:p w:rsidR="008F2EEC" w:rsidRDefault="008F2EEC" w:rsidP="00264272">
                  <w:pPr>
                    <w:snapToGrid w:val="0"/>
                    <w:jc w:val="center"/>
                    <w:rPr>
                      <w:sz w:val="21"/>
                      <w:szCs w:val="21"/>
                    </w:rPr>
                  </w:pPr>
                  <w:r>
                    <w:rPr>
                      <w:rFonts w:hint="eastAsia"/>
                      <w:sz w:val="21"/>
                      <w:szCs w:val="21"/>
                    </w:rPr>
                    <w:t>运行</w:t>
                  </w:r>
                </w:p>
              </w:tc>
              <w:tc>
                <w:tcPr>
                  <w:tcW w:w="992" w:type="dxa"/>
                  <w:tcBorders>
                    <w:top w:val="single" w:sz="4" w:space="0" w:color="auto"/>
                    <w:left w:val="single" w:sz="4" w:space="0" w:color="auto"/>
                    <w:bottom w:val="single" w:sz="4"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废液</w:t>
                  </w:r>
                </w:p>
                <w:p w:rsidR="008F2EEC" w:rsidRPr="00414293" w:rsidRDefault="008F2EEC" w:rsidP="00264272">
                  <w:pPr>
                    <w:snapToGrid w:val="0"/>
                    <w:jc w:val="center"/>
                    <w:rPr>
                      <w:sz w:val="21"/>
                      <w:szCs w:val="21"/>
                    </w:rPr>
                  </w:pPr>
                  <w:r>
                    <w:rPr>
                      <w:rFonts w:hint="eastAsia"/>
                      <w:sz w:val="21"/>
                      <w:szCs w:val="21"/>
                    </w:rPr>
                    <w:t>压油</w:t>
                  </w:r>
                </w:p>
              </w:tc>
              <w:tc>
                <w:tcPr>
                  <w:tcW w:w="2410" w:type="dxa"/>
                  <w:vMerge w:val="restart"/>
                  <w:tcBorders>
                    <w:top w:val="single" w:sz="4" w:space="0" w:color="auto"/>
                    <w:left w:val="single" w:sz="4" w:space="0" w:color="auto"/>
                    <w:right w:val="single" w:sz="4" w:space="0" w:color="auto"/>
                  </w:tcBorders>
                  <w:vAlign w:val="center"/>
                </w:tcPr>
                <w:p w:rsidR="008F2EEC" w:rsidRPr="00414293" w:rsidRDefault="008F2EEC" w:rsidP="00264272">
                  <w:pPr>
                    <w:snapToGrid w:val="0"/>
                    <w:jc w:val="center"/>
                    <w:rPr>
                      <w:sz w:val="21"/>
                      <w:szCs w:val="21"/>
                    </w:rPr>
                  </w:pPr>
                  <w:r>
                    <w:rPr>
                      <w:rFonts w:hint="eastAsia"/>
                      <w:sz w:val="21"/>
                      <w:szCs w:val="21"/>
                    </w:rPr>
                    <w:t>危险废物暂存间</w:t>
                  </w:r>
                  <w:r>
                    <w:rPr>
                      <w:rFonts w:hint="eastAsia"/>
                      <w:sz w:val="21"/>
                      <w:szCs w:val="21"/>
                    </w:rPr>
                    <w:t>1</w:t>
                  </w:r>
                  <w:r>
                    <w:rPr>
                      <w:rFonts w:hint="eastAsia"/>
                      <w:sz w:val="21"/>
                      <w:szCs w:val="21"/>
                    </w:rPr>
                    <w:t>座，面积不小于</w:t>
                  </w:r>
                  <w:r w:rsidRPr="00414293">
                    <w:rPr>
                      <w:sz w:val="21"/>
                      <w:szCs w:val="21"/>
                    </w:rPr>
                    <w:t>10m</w:t>
                  </w:r>
                  <w:r w:rsidRPr="00414293">
                    <w:rPr>
                      <w:sz w:val="21"/>
                      <w:szCs w:val="21"/>
                      <w:vertAlign w:val="superscript"/>
                    </w:rPr>
                    <w:t>2</w:t>
                  </w:r>
                  <w:r>
                    <w:rPr>
                      <w:rFonts w:hint="eastAsia"/>
                      <w:sz w:val="21"/>
                      <w:szCs w:val="21"/>
                    </w:rPr>
                    <w:t>。</w:t>
                  </w:r>
                </w:p>
              </w:tc>
              <w:tc>
                <w:tcPr>
                  <w:tcW w:w="2605" w:type="dxa"/>
                  <w:vMerge/>
                  <w:tcBorders>
                    <w:left w:val="single" w:sz="4" w:space="0" w:color="auto"/>
                  </w:tcBorders>
                  <w:vAlign w:val="center"/>
                </w:tcPr>
                <w:p w:rsidR="008F2EEC" w:rsidRPr="00F45423" w:rsidRDefault="008F2EEC" w:rsidP="00264272">
                  <w:pPr>
                    <w:adjustRightInd w:val="0"/>
                    <w:snapToGrid w:val="0"/>
                    <w:jc w:val="center"/>
                    <w:rPr>
                      <w:color w:val="000000"/>
                      <w:sz w:val="21"/>
                      <w:szCs w:val="21"/>
                    </w:rPr>
                  </w:pPr>
                </w:p>
              </w:tc>
            </w:tr>
            <w:tr w:rsidR="008F2EEC" w:rsidRPr="00D316E9" w:rsidTr="001D14FF">
              <w:trPr>
                <w:trHeight w:val="397"/>
                <w:jc w:val="center"/>
              </w:trPr>
              <w:tc>
                <w:tcPr>
                  <w:tcW w:w="538" w:type="dxa"/>
                  <w:vMerge/>
                  <w:tcBorders>
                    <w:right w:val="single" w:sz="4" w:space="0" w:color="auto"/>
                  </w:tcBorders>
                  <w:vAlign w:val="center"/>
                </w:tcPr>
                <w:p w:rsidR="008F2EEC" w:rsidRDefault="008F2EEC" w:rsidP="00264272">
                  <w:pPr>
                    <w:snapToGrid w:val="0"/>
                    <w:jc w:val="center"/>
                    <w:rPr>
                      <w:sz w:val="21"/>
                      <w:szCs w:val="21"/>
                    </w:rPr>
                  </w:pPr>
                </w:p>
              </w:tc>
              <w:tc>
                <w:tcPr>
                  <w:tcW w:w="1134" w:type="dxa"/>
                  <w:vMerge/>
                  <w:tcBorders>
                    <w:left w:val="single" w:sz="4" w:space="0" w:color="auto"/>
                    <w:right w:val="single" w:sz="4" w:space="0" w:color="auto"/>
                  </w:tcBorders>
                  <w:vAlign w:val="center"/>
                </w:tcPr>
                <w:p w:rsidR="008F2EEC" w:rsidRPr="00414293" w:rsidRDefault="008F2EEC" w:rsidP="00264272">
                  <w:pPr>
                    <w:snapToGrid w:val="0"/>
                    <w:jc w:val="center"/>
                    <w:rPr>
                      <w:sz w:val="21"/>
                      <w:szCs w:val="21"/>
                    </w:rPr>
                  </w:pPr>
                </w:p>
              </w:tc>
              <w:tc>
                <w:tcPr>
                  <w:tcW w:w="1134" w:type="dxa"/>
                  <w:vMerge w:val="restart"/>
                  <w:tcBorders>
                    <w:top w:val="single" w:sz="4" w:space="0" w:color="auto"/>
                    <w:left w:val="single" w:sz="4"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废气治理设施</w:t>
                  </w:r>
                </w:p>
              </w:tc>
              <w:tc>
                <w:tcPr>
                  <w:tcW w:w="992" w:type="dxa"/>
                  <w:tcBorders>
                    <w:top w:val="single" w:sz="4" w:space="0" w:color="auto"/>
                    <w:left w:val="single" w:sz="4" w:space="0" w:color="auto"/>
                    <w:bottom w:val="single" w:sz="4"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废活</w:t>
                  </w:r>
                </w:p>
                <w:p w:rsidR="008F2EEC" w:rsidRDefault="008F2EEC" w:rsidP="00264272">
                  <w:pPr>
                    <w:snapToGrid w:val="0"/>
                    <w:jc w:val="center"/>
                    <w:rPr>
                      <w:sz w:val="21"/>
                      <w:szCs w:val="21"/>
                    </w:rPr>
                  </w:pPr>
                  <w:r>
                    <w:rPr>
                      <w:rFonts w:hint="eastAsia"/>
                      <w:sz w:val="21"/>
                      <w:szCs w:val="21"/>
                    </w:rPr>
                    <w:t>性炭</w:t>
                  </w:r>
                </w:p>
              </w:tc>
              <w:tc>
                <w:tcPr>
                  <w:tcW w:w="2410" w:type="dxa"/>
                  <w:vMerge/>
                  <w:tcBorders>
                    <w:left w:val="single" w:sz="4" w:space="0" w:color="auto"/>
                    <w:right w:val="single" w:sz="4" w:space="0" w:color="auto"/>
                  </w:tcBorders>
                  <w:vAlign w:val="center"/>
                </w:tcPr>
                <w:p w:rsidR="008F2EEC" w:rsidRPr="00414293" w:rsidRDefault="008F2EEC" w:rsidP="00264272">
                  <w:pPr>
                    <w:snapToGrid w:val="0"/>
                    <w:jc w:val="center"/>
                    <w:rPr>
                      <w:sz w:val="21"/>
                      <w:szCs w:val="21"/>
                    </w:rPr>
                  </w:pPr>
                </w:p>
              </w:tc>
              <w:tc>
                <w:tcPr>
                  <w:tcW w:w="2605" w:type="dxa"/>
                  <w:vMerge/>
                  <w:tcBorders>
                    <w:left w:val="single" w:sz="4" w:space="0" w:color="auto"/>
                  </w:tcBorders>
                  <w:vAlign w:val="center"/>
                </w:tcPr>
                <w:p w:rsidR="008F2EEC" w:rsidRPr="00F45423" w:rsidRDefault="008F2EEC" w:rsidP="00264272">
                  <w:pPr>
                    <w:adjustRightInd w:val="0"/>
                    <w:snapToGrid w:val="0"/>
                    <w:jc w:val="center"/>
                    <w:rPr>
                      <w:color w:val="000000"/>
                      <w:sz w:val="21"/>
                      <w:szCs w:val="21"/>
                    </w:rPr>
                  </w:pPr>
                </w:p>
              </w:tc>
            </w:tr>
            <w:tr w:rsidR="008F2EEC" w:rsidRPr="00D316E9" w:rsidTr="001D14FF">
              <w:trPr>
                <w:trHeight w:val="397"/>
                <w:jc w:val="center"/>
              </w:trPr>
              <w:tc>
                <w:tcPr>
                  <w:tcW w:w="538" w:type="dxa"/>
                  <w:vMerge/>
                  <w:tcBorders>
                    <w:right w:val="single" w:sz="4" w:space="0" w:color="auto"/>
                  </w:tcBorders>
                  <w:vAlign w:val="center"/>
                </w:tcPr>
                <w:p w:rsidR="008F2EEC" w:rsidRDefault="008F2EEC" w:rsidP="00264272">
                  <w:pPr>
                    <w:snapToGrid w:val="0"/>
                    <w:jc w:val="center"/>
                    <w:rPr>
                      <w:sz w:val="21"/>
                      <w:szCs w:val="21"/>
                    </w:rPr>
                  </w:pPr>
                </w:p>
              </w:tc>
              <w:tc>
                <w:tcPr>
                  <w:tcW w:w="1134" w:type="dxa"/>
                  <w:vMerge/>
                  <w:tcBorders>
                    <w:left w:val="single" w:sz="4" w:space="0" w:color="auto"/>
                    <w:bottom w:val="single" w:sz="4" w:space="0" w:color="auto"/>
                    <w:right w:val="single" w:sz="4" w:space="0" w:color="auto"/>
                  </w:tcBorders>
                  <w:vAlign w:val="center"/>
                </w:tcPr>
                <w:p w:rsidR="008F2EEC" w:rsidRPr="00414293" w:rsidRDefault="008F2EEC" w:rsidP="00264272">
                  <w:pPr>
                    <w:snapToGrid w:val="0"/>
                    <w:jc w:val="center"/>
                    <w:rPr>
                      <w:sz w:val="21"/>
                      <w:szCs w:val="21"/>
                    </w:rPr>
                  </w:pPr>
                </w:p>
              </w:tc>
              <w:tc>
                <w:tcPr>
                  <w:tcW w:w="1134" w:type="dxa"/>
                  <w:vMerge/>
                  <w:tcBorders>
                    <w:left w:val="single" w:sz="4" w:space="0" w:color="auto"/>
                    <w:bottom w:val="single" w:sz="4" w:space="0" w:color="auto"/>
                    <w:right w:val="single" w:sz="4" w:space="0" w:color="auto"/>
                  </w:tcBorders>
                  <w:vAlign w:val="center"/>
                </w:tcPr>
                <w:p w:rsidR="008F2EEC" w:rsidRDefault="008F2EEC" w:rsidP="00264272">
                  <w:pPr>
                    <w:snapToGrid w:val="0"/>
                    <w:jc w:val="center"/>
                    <w:rPr>
                      <w:sz w:val="21"/>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废</w:t>
                  </w:r>
                  <w:r>
                    <w:rPr>
                      <w:rFonts w:hint="eastAsia"/>
                      <w:sz w:val="21"/>
                      <w:szCs w:val="21"/>
                    </w:rPr>
                    <w:t>UV</w:t>
                  </w:r>
                </w:p>
                <w:p w:rsidR="008F2EEC" w:rsidRDefault="008F2EEC" w:rsidP="00264272">
                  <w:pPr>
                    <w:snapToGrid w:val="0"/>
                    <w:jc w:val="center"/>
                    <w:rPr>
                      <w:sz w:val="21"/>
                      <w:szCs w:val="21"/>
                    </w:rPr>
                  </w:pPr>
                  <w:r>
                    <w:rPr>
                      <w:rFonts w:hint="eastAsia"/>
                      <w:sz w:val="21"/>
                      <w:szCs w:val="21"/>
                    </w:rPr>
                    <w:t>灯管</w:t>
                  </w:r>
                </w:p>
              </w:tc>
              <w:tc>
                <w:tcPr>
                  <w:tcW w:w="2410" w:type="dxa"/>
                  <w:vMerge/>
                  <w:tcBorders>
                    <w:left w:val="single" w:sz="4" w:space="0" w:color="auto"/>
                    <w:bottom w:val="single" w:sz="4" w:space="0" w:color="auto"/>
                    <w:right w:val="single" w:sz="4" w:space="0" w:color="auto"/>
                  </w:tcBorders>
                  <w:vAlign w:val="center"/>
                </w:tcPr>
                <w:p w:rsidR="008F2EEC" w:rsidRPr="00414293" w:rsidRDefault="008F2EEC" w:rsidP="00264272">
                  <w:pPr>
                    <w:snapToGrid w:val="0"/>
                    <w:jc w:val="center"/>
                    <w:rPr>
                      <w:sz w:val="21"/>
                      <w:szCs w:val="21"/>
                    </w:rPr>
                  </w:pPr>
                </w:p>
              </w:tc>
              <w:tc>
                <w:tcPr>
                  <w:tcW w:w="2605" w:type="dxa"/>
                  <w:vMerge/>
                  <w:tcBorders>
                    <w:left w:val="single" w:sz="4" w:space="0" w:color="auto"/>
                  </w:tcBorders>
                  <w:vAlign w:val="center"/>
                </w:tcPr>
                <w:p w:rsidR="008F2EEC" w:rsidRPr="00F45423" w:rsidRDefault="008F2EEC" w:rsidP="00264272">
                  <w:pPr>
                    <w:adjustRightInd w:val="0"/>
                    <w:snapToGrid w:val="0"/>
                    <w:jc w:val="center"/>
                    <w:rPr>
                      <w:color w:val="000000"/>
                      <w:sz w:val="21"/>
                      <w:szCs w:val="21"/>
                    </w:rPr>
                  </w:pPr>
                </w:p>
              </w:tc>
            </w:tr>
            <w:tr w:rsidR="00571702" w:rsidRPr="00D316E9" w:rsidTr="008F2EEC">
              <w:trPr>
                <w:trHeight w:val="397"/>
                <w:jc w:val="center"/>
              </w:trPr>
              <w:tc>
                <w:tcPr>
                  <w:tcW w:w="538" w:type="dxa"/>
                  <w:tcBorders>
                    <w:top w:val="single" w:sz="4" w:space="0" w:color="auto"/>
                    <w:bottom w:val="single" w:sz="4" w:space="0" w:color="auto"/>
                    <w:right w:val="single" w:sz="4" w:space="0" w:color="auto"/>
                  </w:tcBorders>
                  <w:vAlign w:val="center"/>
                </w:tcPr>
                <w:p w:rsidR="00571702" w:rsidRPr="00414293" w:rsidRDefault="00903A45" w:rsidP="00264272">
                  <w:pPr>
                    <w:snapToGrid w:val="0"/>
                    <w:jc w:val="center"/>
                    <w:rPr>
                      <w:sz w:val="21"/>
                      <w:szCs w:val="21"/>
                    </w:rPr>
                  </w:pPr>
                  <w:r>
                    <w:rPr>
                      <w:rFonts w:hint="eastAsia"/>
                      <w:sz w:val="21"/>
                      <w:szCs w:val="21"/>
                    </w:rPr>
                    <w:t>4</w:t>
                  </w:r>
                </w:p>
              </w:tc>
              <w:tc>
                <w:tcPr>
                  <w:tcW w:w="1134" w:type="dxa"/>
                  <w:tcBorders>
                    <w:top w:val="single" w:sz="4" w:space="0" w:color="auto"/>
                    <w:left w:val="single" w:sz="4" w:space="0" w:color="auto"/>
                    <w:bottom w:val="single" w:sz="4" w:space="0" w:color="auto"/>
                    <w:right w:val="single" w:sz="4" w:space="0" w:color="auto"/>
                  </w:tcBorders>
                  <w:vAlign w:val="center"/>
                </w:tcPr>
                <w:p w:rsidR="00571702" w:rsidRPr="00414293" w:rsidRDefault="00571702" w:rsidP="00264272">
                  <w:pPr>
                    <w:snapToGrid w:val="0"/>
                    <w:jc w:val="center"/>
                    <w:rPr>
                      <w:sz w:val="21"/>
                      <w:szCs w:val="21"/>
                    </w:rPr>
                  </w:pPr>
                  <w:r w:rsidRPr="00414293">
                    <w:rPr>
                      <w:rFonts w:hint="eastAsia"/>
                      <w:sz w:val="21"/>
                      <w:szCs w:val="21"/>
                    </w:rPr>
                    <w:t>噪声</w:t>
                  </w:r>
                </w:p>
              </w:tc>
              <w:tc>
                <w:tcPr>
                  <w:tcW w:w="1134" w:type="dxa"/>
                  <w:tcBorders>
                    <w:top w:val="single" w:sz="4" w:space="0" w:color="auto"/>
                    <w:left w:val="single" w:sz="4" w:space="0" w:color="auto"/>
                    <w:bottom w:val="single" w:sz="4" w:space="0" w:color="auto"/>
                    <w:right w:val="single" w:sz="4" w:space="0" w:color="auto"/>
                  </w:tcBorders>
                  <w:vAlign w:val="center"/>
                </w:tcPr>
                <w:p w:rsidR="00571702" w:rsidRPr="00414293" w:rsidRDefault="00917483" w:rsidP="00264272">
                  <w:pPr>
                    <w:snapToGrid w:val="0"/>
                    <w:jc w:val="center"/>
                    <w:rPr>
                      <w:sz w:val="21"/>
                      <w:szCs w:val="21"/>
                    </w:rPr>
                  </w:pPr>
                  <w:r>
                    <w:rPr>
                      <w:rFonts w:hint="eastAsia"/>
                      <w:sz w:val="21"/>
                      <w:szCs w:val="21"/>
                    </w:rPr>
                    <w:t>吸塑机、冲床等设备运行</w:t>
                  </w:r>
                </w:p>
              </w:tc>
              <w:tc>
                <w:tcPr>
                  <w:tcW w:w="992" w:type="dxa"/>
                  <w:tcBorders>
                    <w:top w:val="single" w:sz="4" w:space="0" w:color="auto"/>
                    <w:left w:val="single" w:sz="4" w:space="0" w:color="auto"/>
                    <w:bottom w:val="single" w:sz="4" w:space="0" w:color="auto"/>
                    <w:right w:val="single" w:sz="4" w:space="0" w:color="auto"/>
                  </w:tcBorders>
                  <w:vAlign w:val="center"/>
                </w:tcPr>
                <w:p w:rsidR="00571702" w:rsidRPr="00414293" w:rsidRDefault="00571702" w:rsidP="00264272">
                  <w:pPr>
                    <w:snapToGrid w:val="0"/>
                    <w:jc w:val="center"/>
                    <w:rPr>
                      <w:sz w:val="21"/>
                      <w:szCs w:val="21"/>
                    </w:rPr>
                  </w:pPr>
                  <w:r w:rsidRPr="00414293">
                    <w:rPr>
                      <w:rFonts w:hint="eastAsia"/>
                      <w:sz w:val="21"/>
                      <w:szCs w:val="21"/>
                    </w:rPr>
                    <w:t>噪声</w:t>
                  </w:r>
                </w:p>
              </w:tc>
              <w:tc>
                <w:tcPr>
                  <w:tcW w:w="2410" w:type="dxa"/>
                  <w:tcBorders>
                    <w:top w:val="single" w:sz="4" w:space="0" w:color="auto"/>
                    <w:left w:val="single" w:sz="4" w:space="0" w:color="auto"/>
                    <w:bottom w:val="single" w:sz="4" w:space="0" w:color="auto"/>
                    <w:right w:val="single" w:sz="4" w:space="0" w:color="auto"/>
                  </w:tcBorders>
                  <w:vAlign w:val="center"/>
                </w:tcPr>
                <w:p w:rsidR="00917483" w:rsidRDefault="00571702" w:rsidP="00264272">
                  <w:pPr>
                    <w:snapToGrid w:val="0"/>
                    <w:jc w:val="center"/>
                    <w:rPr>
                      <w:sz w:val="21"/>
                      <w:szCs w:val="21"/>
                    </w:rPr>
                  </w:pPr>
                  <w:r w:rsidRPr="00414293">
                    <w:rPr>
                      <w:rFonts w:hint="eastAsia"/>
                      <w:sz w:val="21"/>
                      <w:szCs w:val="21"/>
                    </w:rPr>
                    <w:t>厂房</w:t>
                  </w:r>
                  <w:r w:rsidR="00DB4C26">
                    <w:rPr>
                      <w:rFonts w:hint="eastAsia"/>
                      <w:sz w:val="21"/>
                      <w:szCs w:val="21"/>
                    </w:rPr>
                    <w:t>密闭</w:t>
                  </w:r>
                  <w:r w:rsidRPr="00414293">
                    <w:rPr>
                      <w:rFonts w:hint="eastAsia"/>
                      <w:sz w:val="21"/>
                      <w:szCs w:val="21"/>
                    </w:rPr>
                    <w:t>隔音、</w:t>
                  </w:r>
                </w:p>
                <w:p w:rsidR="00571702" w:rsidRPr="00414293" w:rsidRDefault="00571702" w:rsidP="00264272">
                  <w:pPr>
                    <w:snapToGrid w:val="0"/>
                    <w:jc w:val="center"/>
                    <w:rPr>
                      <w:sz w:val="21"/>
                      <w:szCs w:val="21"/>
                    </w:rPr>
                  </w:pPr>
                  <w:r w:rsidRPr="00414293">
                    <w:rPr>
                      <w:rFonts w:hint="eastAsia"/>
                      <w:sz w:val="21"/>
                      <w:szCs w:val="21"/>
                    </w:rPr>
                    <w:t>距离衰减</w:t>
                  </w:r>
                </w:p>
              </w:tc>
              <w:tc>
                <w:tcPr>
                  <w:tcW w:w="2605" w:type="dxa"/>
                  <w:tcBorders>
                    <w:top w:val="single" w:sz="4" w:space="0" w:color="auto"/>
                    <w:left w:val="single" w:sz="4" w:space="0" w:color="auto"/>
                    <w:bottom w:val="single" w:sz="4" w:space="0" w:color="auto"/>
                  </w:tcBorders>
                  <w:vAlign w:val="center"/>
                </w:tcPr>
                <w:p w:rsidR="00571702" w:rsidRPr="00414293" w:rsidRDefault="00F45423" w:rsidP="00870A44">
                  <w:pPr>
                    <w:snapToGrid w:val="0"/>
                    <w:jc w:val="center"/>
                    <w:rPr>
                      <w:sz w:val="21"/>
                      <w:szCs w:val="21"/>
                    </w:rPr>
                  </w:pPr>
                  <w:r w:rsidRPr="00F45423">
                    <w:rPr>
                      <w:color w:val="000000"/>
                      <w:sz w:val="21"/>
                      <w:szCs w:val="21"/>
                    </w:rPr>
                    <w:t>工业企业厂界环境噪声排放标准》（</w:t>
                  </w:r>
                  <w:r w:rsidRPr="00F45423">
                    <w:rPr>
                      <w:color w:val="000000"/>
                      <w:sz w:val="21"/>
                      <w:szCs w:val="21"/>
                    </w:rPr>
                    <w:t>GB12348-2008</w:t>
                  </w:r>
                  <w:r w:rsidRPr="00F45423">
                    <w:rPr>
                      <w:color w:val="000000"/>
                      <w:sz w:val="21"/>
                      <w:szCs w:val="21"/>
                    </w:rPr>
                    <w:t>）</w:t>
                  </w:r>
                  <w:r w:rsidR="00870A44">
                    <w:rPr>
                      <w:rFonts w:hint="eastAsia"/>
                      <w:color w:val="000000"/>
                      <w:sz w:val="21"/>
                      <w:szCs w:val="21"/>
                    </w:rPr>
                    <w:t>3</w:t>
                  </w:r>
                  <w:r>
                    <w:rPr>
                      <w:rFonts w:hint="eastAsia"/>
                      <w:color w:val="000000"/>
                      <w:sz w:val="21"/>
                      <w:szCs w:val="21"/>
                    </w:rPr>
                    <w:t>类标准</w:t>
                  </w:r>
                  <w:r w:rsidR="004520AA" w:rsidRPr="004520AA">
                    <w:rPr>
                      <w:color w:val="000000"/>
                      <w:sz w:val="21"/>
                      <w:szCs w:val="21"/>
                    </w:rPr>
                    <w:t>昼间</w:t>
                  </w:r>
                  <w:r w:rsidR="004520AA" w:rsidRPr="004520AA">
                    <w:rPr>
                      <w:color w:val="000000"/>
                      <w:sz w:val="21"/>
                      <w:szCs w:val="21"/>
                    </w:rPr>
                    <w:t>6</w:t>
                  </w:r>
                  <w:r w:rsidR="00870A44">
                    <w:rPr>
                      <w:rFonts w:hint="eastAsia"/>
                      <w:color w:val="000000"/>
                      <w:sz w:val="21"/>
                      <w:szCs w:val="21"/>
                    </w:rPr>
                    <w:t>5</w:t>
                  </w:r>
                  <w:r w:rsidR="004520AA" w:rsidRPr="004520AA">
                    <w:rPr>
                      <w:color w:val="000000"/>
                      <w:sz w:val="21"/>
                      <w:szCs w:val="21"/>
                    </w:rPr>
                    <w:t>dB(A)</w:t>
                  </w:r>
                </w:p>
              </w:tc>
            </w:tr>
            <w:tr w:rsidR="00284C65" w:rsidRPr="00D316E9" w:rsidTr="008F2EEC">
              <w:trPr>
                <w:trHeight w:val="397"/>
                <w:jc w:val="center"/>
              </w:trPr>
              <w:tc>
                <w:tcPr>
                  <w:tcW w:w="538" w:type="dxa"/>
                  <w:tcBorders>
                    <w:top w:val="single" w:sz="4" w:space="0" w:color="auto"/>
                    <w:bottom w:val="single" w:sz="4" w:space="0" w:color="auto"/>
                    <w:right w:val="single" w:sz="4" w:space="0" w:color="auto"/>
                  </w:tcBorders>
                  <w:vAlign w:val="center"/>
                </w:tcPr>
                <w:p w:rsidR="00284C65" w:rsidRDefault="00903A45" w:rsidP="00264272">
                  <w:pPr>
                    <w:snapToGrid w:val="0"/>
                    <w:jc w:val="center"/>
                    <w:rPr>
                      <w:sz w:val="21"/>
                      <w:szCs w:val="21"/>
                    </w:rPr>
                  </w:pPr>
                  <w:r>
                    <w:rPr>
                      <w:rFonts w:hint="eastAsia"/>
                      <w:sz w:val="21"/>
                      <w:szCs w:val="21"/>
                    </w:rPr>
                    <w:t>5</w:t>
                  </w:r>
                </w:p>
              </w:tc>
              <w:tc>
                <w:tcPr>
                  <w:tcW w:w="1134" w:type="dxa"/>
                  <w:tcBorders>
                    <w:top w:val="single" w:sz="4" w:space="0" w:color="auto"/>
                    <w:left w:val="single" w:sz="4" w:space="0" w:color="auto"/>
                    <w:bottom w:val="single" w:sz="4" w:space="0" w:color="auto"/>
                    <w:right w:val="single" w:sz="4" w:space="0" w:color="auto"/>
                  </w:tcBorders>
                  <w:vAlign w:val="center"/>
                </w:tcPr>
                <w:p w:rsidR="00284C65" w:rsidRPr="00414293" w:rsidRDefault="00284C65" w:rsidP="00264272">
                  <w:pPr>
                    <w:snapToGrid w:val="0"/>
                    <w:jc w:val="center"/>
                    <w:rPr>
                      <w:sz w:val="21"/>
                      <w:szCs w:val="21"/>
                    </w:rPr>
                  </w:pPr>
                  <w:r>
                    <w:rPr>
                      <w:rFonts w:hint="eastAsia"/>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284C65" w:rsidRDefault="00284C65" w:rsidP="00264272">
                  <w:pPr>
                    <w:snapToGrid w:val="0"/>
                    <w:jc w:val="center"/>
                    <w:rPr>
                      <w:sz w:val="21"/>
                      <w:szCs w:val="21"/>
                    </w:rPr>
                  </w:pPr>
                  <w:r>
                    <w:rPr>
                      <w:rFonts w:hint="eastAsia"/>
                      <w:sz w:val="21"/>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rsidR="00284C65" w:rsidRPr="00414293" w:rsidRDefault="00284C65" w:rsidP="00264272">
                  <w:pPr>
                    <w:snapToGrid w:val="0"/>
                    <w:jc w:val="center"/>
                    <w:rPr>
                      <w:sz w:val="21"/>
                      <w:szCs w:val="21"/>
                    </w:rPr>
                  </w:pPr>
                  <w:r>
                    <w:rPr>
                      <w:rFonts w:hint="eastAsia"/>
                      <w:sz w:val="21"/>
                      <w:szCs w:val="21"/>
                    </w:rPr>
                    <w:t>/</w:t>
                  </w:r>
                </w:p>
              </w:tc>
              <w:tc>
                <w:tcPr>
                  <w:tcW w:w="2410" w:type="dxa"/>
                  <w:tcBorders>
                    <w:top w:val="single" w:sz="4" w:space="0" w:color="auto"/>
                    <w:left w:val="single" w:sz="4" w:space="0" w:color="auto"/>
                    <w:bottom w:val="single" w:sz="4" w:space="0" w:color="auto"/>
                    <w:right w:val="single" w:sz="4" w:space="0" w:color="auto"/>
                  </w:tcBorders>
                  <w:vAlign w:val="center"/>
                </w:tcPr>
                <w:p w:rsidR="00284C65" w:rsidRPr="00414293" w:rsidRDefault="00917483" w:rsidP="00264272">
                  <w:pPr>
                    <w:snapToGrid w:val="0"/>
                    <w:jc w:val="center"/>
                    <w:rPr>
                      <w:sz w:val="21"/>
                      <w:szCs w:val="21"/>
                    </w:rPr>
                  </w:pPr>
                  <w:r>
                    <w:rPr>
                      <w:rFonts w:hint="eastAsia"/>
                      <w:sz w:val="21"/>
                      <w:szCs w:val="21"/>
                    </w:rPr>
                    <w:t>按照管理部门要求，安装视频监控装置及</w:t>
                  </w:r>
                  <w:r>
                    <w:rPr>
                      <w:rFonts w:hint="eastAsia"/>
                      <w:sz w:val="21"/>
                      <w:szCs w:val="21"/>
                    </w:rPr>
                    <w:t>VOC</w:t>
                  </w:r>
                  <w:r w:rsidRPr="007B56EA">
                    <w:rPr>
                      <w:rFonts w:hint="eastAsia"/>
                      <w:sz w:val="21"/>
                      <w:szCs w:val="21"/>
                      <w:vertAlign w:val="subscript"/>
                    </w:rPr>
                    <w:t>S</w:t>
                  </w:r>
                  <w:r>
                    <w:rPr>
                      <w:rFonts w:hint="eastAsia"/>
                      <w:sz w:val="21"/>
                      <w:szCs w:val="21"/>
                    </w:rPr>
                    <w:t>在线监测装置。</w:t>
                  </w:r>
                </w:p>
              </w:tc>
              <w:tc>
                <w:tcPr>
                  <w:tcW w:w="2605" w:type="dxa"/>
                  <w:tcBorders>
                    <w:top w:val="single" w:sz="4" w:space="0" w:color="auto"/>
                    <w:left w:val="single" w:sz="4" w:space="0" w:color="auto"/>
                    <w:bottom w:val="single" w:sz="4" w:space="0" w:color="auto"/>
                  </w:tcBorders>
                  <w:vAlign w:val="center"/>
                </w:tcPr>
                <w:p w:rsidR="00284C65" w:rsidRPr="00F45423" w:rsidRDefault="00284C65" w:rsidP="00264272">
                  <w:pPr>
                    <w:snapToGrid w:val="0"/>
                    <w:jc w:val="center"/>
                    <w:rPr>
                      <w:color w:val="000000"/>
                      <w:sz w:val="21"/>
                      <w:szCs w:val="21"/>
                    </w:rPr>
                  </w:pPr>
                  <w:r>
                    <w:rPr>
                      <w:rFonts w:hint="eastAsia"/>
                      <w:color w:val="000000"/>
                      <w:sz w:val="21"/>
                      <w:szCs w:val="21"/>
                    </w:rPr>
                    <w:t>/</w:t>
                  </w:r>
                </w:p>
              </w:tc>
            </w:tr>
            <w:tr w:rsidR="008F2EEC" w:rsidRPr="00D316E9" w:rsidTr="00917483">
              <w:trPr>
                <w:trHeight w:val="397"/>
                <w:jc w:val="center"/>
              </w:trPr>
              <w:tc>
                <w:tcPr>
                  <w:tcW w:w="538" w:type="dxa"/>
                  <w:tcBorders>
                    <w:top w:val="single" w:sz="4" w:space="0" w:color="auto"/>
                    <w:bottom w:val="single" w:sz="8"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6</w:t>
                  </w:r>
                </w:p>
              </w:tc>
              <w:tc>
                <w:tcPr>
                  <w:tcW w:w="1134" w:type="dxa"/>
                  <w:tcBorders>
                    <w:top w:val="single" w:sz="4" w:space="0" w:color="auto"/>
                    <w:left w:val="single" w:sz="4" w:space="0" w:color="auto"/>
                    <w:bottom w:val="single" w:sz="8"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w:t>
                  </w:r>
                </w:p>
              </w:tc>
              <w:tc>
                <w:tcPr>
                  <w:tcW w:w="1134" w:type="dxa"/>
                  <w:tcBorders>
                    <w:top w:val="single" w:sz="4" w:space="0" w:color="auto"/>
                    <w:left w:val="single" w:sz="4" w:space="0" w:color="auto"/>
                    <w:bottom w:val="single" w:sz="8"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w:t>
                  </w:r>
                </w:p>
              </w:tc>
              <w:tc>
                <w:tcPr>
                  <w:tcW w:w="992" w:type="dxa"/>
                  <w:tcBorders>
                    <w:top w:val="single" w:sz="4" w:space="0" w:color="auto"/>
                    <w:left w:val="single" w:sz="4" w:space="0" w:color="auto"/>
                    <w:bottom w:val="single" w:sz="8"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w:t>
                  </w:r>
                </w:p>
              </w:tc>
              <w:tc>
                <w:tcPr>
                  <w:tcW w:w="2410" w:type="dxa"/>
                  <w:tcBorders>
                    <w:top w:val="single" w:sz="4" w:space="0" w:color="auto"/>
                    <w:left w:val="single" w:sz="4" w:space="0" w:color="auto"/>
                    <w:bottom w:val="single" w:sz="8"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根据管理部门要求，安装工业企业用电量监控系统。</w:t>
                  </w:r>
                </w:p>
              </w:tc>
              <w:tc>
                <w:tcPr>
                  <w:tcW w:w="2605" w:type="dxa"/>
                  <w:tcBorders>
                    <w:top w:val="single" w:sz="4" w:space="0" w:color="auto"/>
                    <w:left w:val="single" w:sz="4" w:space="0" w:color="auto"/>
                    <w:bottom w:val="single" w:sz="8" w:space="0" w:color="auto"/>
                  </w:tcBorders>
                  <w:vAlign w:val="center"/>
                </w:tcPr>
                <w:p w:rsidR="008F2EEC" w:rsidRDefault="008F2EEC" w:rsidP="00264272">
                  <w:pPr>
                    <w:snapToGrid w:val="0"/>
                    <w:jc w:val="center"/>
                    <w:rPr>
                      <w:color w:val="000000"/>
                      <w:sz w:val="21"/>
                      <w:szCs w:val="21"/>
                    </w:rPr>
                  </w:pPr>
                  <w:r>
                    <w:rPr>
                      <w:rFonts w:hint="eastAsia"/>
                      <w:sz w:val="21"/>
                      <w:szCs w:val="21"/>
                    </w:rPr>
                    <w:t>《新乡市生态环境局关于部署安装工业企业用电量监控系统的通知》新环（</w:t>
                  </w:r>
                  <w:r>
                    <w:rPr>
                      <w:rFonts w:hint="eastAsia"/>
                      <w:sz w:val="21"/>
                      <w:szCs w:val="21"/>
                    </w:rPr>
                    <w:t>2019</w:t>
                  </w:r>
                  <w:r>
                    <w:rPr>
                      <w:rFonts w:hint="eastAsia"/>
                      <w:sz w:val="21"/>
                      <w:szCs w:val="21"/>
                    </w:rPr>
                    <w:t>）</w:t>
                  </w:r>
                  <w:r>
                    <w:rPr>
                      <w:rFonts w:hint="eastAsia"/>
                      <w:sz w:val="21"/>
                      <w:szCs w:val="21"/>
                    </w:rPr>
                    <w:t>154</w:t>
                  </w:r>
                  <w:r>
                    <w:rPr>
                      <w:rFonts w:hint="eastAsia"/>
                      <w:sz w:val="21"/>
                      <w:szCs w:val="21"/>
                    </w:rPr>
                    <w:t>号</w:t>
                  </w:r>
                </w:p>
              </w:tc>
            </w:tr>
          </w:tbl>
          <w:p w:rsidR="000262DB" w:rsidRDefault="000262DB" w:rsidP="00DD188F">
            <w:pPr>
              <w:rPr>
                <w:rFonts w:ascii="宋体" w:hAnsi="宋体"/>
                <w:b/>
                <w:bCs/>
                <w:color w:val="000000"/>
                <w:sz w:val="24"/>
                <w:szCs w:val="24"/>
              </w:rPr>
            </w:pPr>
          </w:p>
          <w:p w:rsidR="00E52CE2" w:rsidRDefault="00E52CE2" w:rsidP="00DD188F">
            <w:pPr>
              <w:rPr>
                <w:rFonts w:ascii="宋体" w:hAnsi="宋体"/>
                <w:sz w:val="24"/>
                <w:szCs w:val="24"/>
              </w:rPr>
            </w:pPr>
          </w:p>
          <w:p w:rsidR="00E52CE2" w:rsidRDefault="00E52CE2" w:rsidP="00DD188F">
            <w:pPr>
              <w:rPr>
                <w:rFonts w:ascii="宋体" w:hAnsi="宋体"/>
                <w:sz w:val="24"/>
                <w:szCs w:val="24"/>
              </w:rPr>
            </w:pPr>
          </w:p>
          <w:p w:rsidR="00E52CE2" w:rsidRDefault="00E52CE2" w:rsidP="00DD188F">
            <w:pPr>
              <w:rPr>
                <w:rFonts w:ascii="宋体" w:hAnsi="宋体"/>
                <w:sz w:val="24"/>
                <w:szCs w:val="24"/>
              </w:rPr>
            </w:pPr>
          </w:p>
          <w:p w:rsidR="00E52CE2" w:rsidRDefault="00E52CE2" w:rsidP="00DD188F">
            <w:pPr>
              <w:rPr>
                <w:rFonts w:ascii="宋体" w:hAnsi="宋体"/>
                <w:sz w:val="24"/>
                <w:szCs w:val="24"/>
              </w:rPr>
            </w:pPr>
          </w:p>
          <w:p w:rsidR="00E52CE2" w:rsidRDefault="00E52CE2" w:rsidP="00DD188F">
            <w:pPr>
              <w:rPr>
                <w:rFonts w:ascii="宋体" w:hAnsi="宋体"/>
                <w:sz w:val="24"/>
                <w:szCs w:val="24"/>
              </w:rPr>
            </w:pPr>
          </w:p>
          <w:p w:rsidR="00E52CE2" w:rsidRDefault="00E52CE2" w:rsidP="00DD188F">
            <w:pPr>
              <w:rPr>
                <w:rFonts w:ascii="宋体" w:hAnsi="宋体"/>
                <w:sz w:val="24"/>
                <w:szCs w:val="24"/>
              </w:rPr>
            </w:pPr>
          </w:p>
          <w:p w:rsidR="00E52CE2" w:rsidRDefault="00E52CE2" w:rsidP="00DD188F">
            <w:pPr>
              <w:rPr>
                <w:rFonts w:ascii="宋体" w:hAnsi="宋体"/>
                <w:sz w:val="24"/>
                <w:szCs w:val="24"/>
              </w:rPr>
            </w:pPr>
          </w:p>
          <w:p w:rsidR="00E52CE2" w:rsidRDefault="00E52CE2" w:rsidP="00DD188F">
            <w:pPr>
              <w:rPr>
                <w:rFonts w:ascii="宋体" w:hAnsi="宋体"/>
                <w:sz w:val="24"/>
                <w:szCs w:val="24"/>
              </w:rPr>
            </w:pPr>
          </w:p>
          <w:p w:rsidR="00E52CE2" w:rsidRDefault="00E52CE2" w:rsidP="00DD188F">
            <w:pPr>
              <w:rPr>
                <w:rFonts w:ascii="宋体" w:hAnsi="宋体"/>
                <w:sz w:val="24"/>
                <w:szCs w:val="24"/>
              </w:rPr>
            </w:pPr>
          </w:p>
          <w:p w:rsidR="00E52CE2" w:rsidRDefault="00E52CE2" w:rsidP="00DD188F">
            <w:pPr>
              <w:rPr>
                <w:rFonts w:ascii="宋体" w:hAnsi="宋体"/>
                <w:sz w:val="24"/>
                <w:szCs w:val="24"/>
              </w:rPr>
            </w:pPr>
          </w:p>
          <w:p w:rsidR="007B549A" w:rsidRPr="00A348B9" w:rsidRDefault="007B549A" w:rsidP="00DD188F">
            <w:pPr>
              <w:rPr>
                <w:rFonts w:ascii="宋体" w:hAnsi="宋体"/>
                <w:sz w:val="24"/>
                <w:szCs w:val="24"/>
              </w:rPr>
            </w:pPr>
          </w:p>
        </w:tc>
      </w:tr>
    </w:tbl>
    <w:p w:rsidR="007E320F" w:rsidRDefault="00C64333">
      <w:pPr>
        <w:jc w:val="left"/>
        <w:rPr>
          <w:rFonts w:ascii="宋体" w:hAnsi="宋体"/>
          <w:b/>
          <w:bCs/>
          <w:color w:val="000000"/>
        </w:rPr>
      </w:pPr>
      <w:bookmarkStart w:id="5" w:name="_GoBack"/>
      <w:bookmarkEnd w:id="5"/>
      <w:r>
        <w:rPr>
          <w:rFonts w:ascii="宋体" w:hAnsi="宋体" w:hint="eastAsia"/>
          <w:b/>
          <w:bCs/>
          <w:color w:val="000000"/>
        </w:rPr>
        <w:lastRenderedPageBreak/>
        <w:t>建设项目拟采取的防治措施及预期治理效果</w:t>
      </w:r>
    </w:p>
    <w:tbl>
      <w:tblPr>
        <w:tblW w:w="9464" w:type="dxa"/>
        <w:tblInd w:w="-361" w:type="dxa"/>
        <w:tblLayout w:type="fixed"/>
        <w:tblLook w:val="04A0"/>
      </w:tblPr>
      <w:tblGrid>
        <w:gridCol w:w="1178"/>
        <w:gridCol w:w="1701"/>
        <w:gridCol w:w="1276"/>
        <w:gridCol w:w="2693"/>
        <w:gridCol w:w="2616"/>
      </w:tblGrid>
      <w:tr w:rsidR="007E320F" w:rsidRPr="005C4868" w:rsidTr="00E17529">
        <w:trPr>
          <w:trHeight w:val="397"/>
        </w:trPr>
        <w:tc>
          <w:tcPr>
            <w:tcW w:w="1178" w:type="dxa"/>
            <w:tcBorders>
              <w:top w:val="single" w:sz="8" w:space="0" w:color="auto"/>
              <w:left w:val="single" w:sz="8" w:space="0" w:color="auto"/>
              <w:bottom w:val="single" w:sz="8" w:space="0" w:color="auto"/>
              <w:right w:val="single" w:sz="4" w:space="0" w:color="auto"/>
              <w:tl2br w:val="single" w:sz="4" w:space="0" w:color="auto"/>
            </w:tcBorders>
          </w:tcPr>
          <w:p w:rsidR="007E320F" w:rsidRPr="005C4868" w:rsidRDefault="00602BE1" w:rsidP="005C4868">
            <w:pPr>
              <w:jc w:val="left"/>
              <w:rPr>
                <w:rFonts w:ascii="宋体" w:hAnsi="宋体"/>
                <w:b/>
                <w:color w:val="000000"/>
                <w:sz w:val="24"/>
                <w:szCs w:val="24"/>
              </w:rPr>
            </w:pPr>
            <w:r w:rsidRPr="005C4868">
              <w:rPr>
                <w:rFonts w:ascii="宋体" w:hAnsi="宋体" w:hint="eastAsia"/>
                <w:b/>
                <w:color w:val="000000"/>
                <w:sz w:val="24"/>
                <w:szCs w:val="24"/>
              </w:rPr>
              <w:t xml:space="preserve">   </w:t>
            </w:r>
            <w:r w:rsidR="00C64333" w:rsidRPr="005C4868">
              <w:rPr>
                <w:rFonts w:ascii="宋体" w:hAnsi="宋体" w:hint="eastAsia"/>
                <w:b/>
                <w:color w:val="000000"/>
                <w:sz w:val="24"/>
                <w:szCs w:val="24"/>
              </w:rPr>
              <w:t>内容</w:t>
            </w:r>
          </w:p>
          <w:p w:rsidR="007E320F" w:rsidRPr="005C4868" w:rsidRDefault="00C64333" w:rsidP="005C4868">
            <w:pPr>
              <w:jc w:val="left"/>
              <w:rPr>
                <w:rFonts w:ascii="宋体" w:hAnsi="宋体"/>
                <w:b/>
                <w:color w:val="000000"/>
                <w:sz w:val="24"/>
                <w:szCs w:val="24"/>
              </w:rPr>
            </w:pPr>
            <w:r w:rsidRPr="005C4868">
              <w:rPr>
                <w:rFonts w:ascii="宋体" w:hAnsi="宋体" w:hint="eastAsia"/>
                <w:b/>
                <w:color w:val="000000"/>
                <w:sz w:val="24"/>
                <w:szCs w:val="24"/>
              </w:rPr>
              <w:t>类型</w:t>
            </w:r>
          </w:p>
        </w:tc>
        <w:tc>
          <w:tcPr>
            <w:tcW w:w="1701" w:type="dxa"/>
            <w:tcBorders>
              <w:top w:val="single" w:sz="8" w:space="0" w:color="auto"/>
              <w:left w:val="single" w:sz="4" w:space="0" w:color="auto"/>
              <w:bottom w:val="single" w:sz="8" w:space="0" w:color="auto"/>
              <w:right w:val="single" w:sz="4" w:space="0" w:color="auto"/>
            </w:tcBorders>
            <w:vAlign w:val="center"/>
          </w:tcPr>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排放源</w:t>
            </w:r>
          </w:p>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（编号）</w:t>
            </w:r>
          </w:p>
        </w:tc>
        <w:tc>
          <w:tcPr>
            <w:tcW w:w="1276" w:type="dxa"/>
            <w:tcBorders>
              <w:top w:val="single" w:sz="8" w:space="0" w:color="auto"/>
              <w:left w:val="single" w:sz="4" w:space="0" w:color="auto"/>
              <w:bottom w:val="single" w:sz="8" w:space="0" w:color="auto"/>
              <w:right w:val="single" w:sz="4" w:space="0" w:color="auto"/>
            </w:tcBorders>
            <w:vAlign w:val="center"/>
          </w:tcPr>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污染物</w:t>
            </w:r>
          </w:p>
          <w:p w:rsidR="007E320F" w:rsidRPr="005C4868" w:rsidRDefault="00C64333" w:rsidP="005C4868">
            <w:pPr>
              <w:jc w:val="center"/>
              <w:rPr>
                <w:rFonts w:ascii="宋体" w:hAnsi="宋体"/>
                <w:b/>
                <w:bCs/>
                <w:color w:val="000000"/>
                <w:sz w:val="24"/>
                <w:szCs w:val="24"/>
              </w:rPr>
            </w:pPr>
            <w:r w:rsidRPr="005C4868">
              <w:rPr>
                <w:rFonts w:ascii="宋体" w:hAnsi="宋体" w:hint="eastAsia"/>
                <w:b/>
                <w:color w:val="000000"/>
                <w:sz w:val="24"/>
                <w:szCs w:val="24"/>
              </w:rPr>
              <w:t>名  称</w:t>
            </w:r>
          </w:p>
        </w:tc>
        <w:tc>
          <w:tcPr>
            <w:tcW w:w="2693" w:type="dxa"/>
            <w:tcBorders>
              <w:top w:val="single" w:sz="8" w:space="0" w:color="auto"/>
              <w:left w:val="single" w:sz="4" w:space="0" w:color="auto"/>
              <w:bottom w:val="single" w:sz="8" w:space="0" w:color="auto"/>
              <w:right w:val="single" w:sz="4" w:space="0" w:color="auto"/>
            </w:tcBorders>
            <w:vAlign w:val="center"/>
          </w:tcPr>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防治措施</w:t>
            </w:r>
          </w:p>
        </w:tc>
        <w:tc>
          <w:tcPr>
            <w:tcW w:w="2616" w:type="dxa"/>
            <w:tcBorders>
              <w:top w:val="single" w:sz="8" w:space="0" w:color="auto"/>
              <w:left w:val="single" w:sz="4" w:space="0" w:color="auto"/>
              <w:bottom w:val="single" w:sz="8" w:space="0" w:color="auto"/>
              <w:right w:val="single" w:sz="8" w:space="0" w:color="auto"/>
            </w:tcBorders>
            <w:vAlign w:val="center"/>
          </w:tcPr>
          <w:p w:rsidR="007E320F" w:rsidRPr="005C4868" w:rsidRDefault="004520AA" w:rsidP="005C4868">
            <w:pPr>
              <w:jc w:val="center"/>
              <w:rPr>
                <w:rFonts w:ascii="宋体" w:hAnsi="宋体"/>
                <w:b/>
                <w:color w:val="000000"/>
                <w:sz w:val="24"/>
                <w:szCs w:val="24"/>
              </w:rPr>
            </w:pPr>
            <w:r>
              <w:rPr>
                <w:rFonts w:ascii="宋体" w:hAnsi="宋体" w:hint="eastAsia"/>
                <w:b/>
                <w:color w:val="000000"/>
                <w:sz w:val="24"/>
                <w:szCs w:val="24"/>
              </w:rPr>
              <w:t>预期治理效果</w:t>
            </w:r>
          </w:p>
        </w:tc>
      </w:tr>
      <w:tr w:rsidR="000E1073" w:rsidRPr="005C4868" w:rsidTr="000E1073">
        <w:trPr>
          <w:trHeight w:val="3058"/>
        </w:trPr>
        <w:tc>
          <w:tcPr>
            <w:tcW w:w="1178" w:type="dxa"/>
            <w:tcBorders>
              <w:top w:val="single" w:sz="8" w:space="0" w:color="auto"/>
              <w:left w:val="single" w:sz="8" w:space="0" w:color="auto"/>
              <w:right w:val="single" w:sz="4" w:space="0" w:color="auto"/>
            </w:tcBorders>
            <w:vAlign w:val="center"/>
          </w:tcPr>
          <w:p w:rsidR="000E1073" w:rsidRPr="005C4868" w:rsidRDefault="000E1073" w:rsidP="005C4868">
            <w:pPr>
              <w:jc w:val="center"/>
              <w:rPr>
                <w:rFonts w:ascii="宋体" w:hAnsi="宋体"/>
                <w:color w:val="000000"/>
                <w:sz w:val="24"/>
                <w:szCs w:val="24"/>
              </w:rPr>
            </w:pPr>
            <w:r w:rsidRPr="005C4868">
              <w:rPr>
                <w:rFonts w:ascii="宋体" w:hAnsi="宋体" w:hint="eastAsia"/>
                <w:color w:val="000000"/>
                <w:sz w:val="24"/>
                <w:szCs w:val="24"/>
              </w:rPr>
              <w:t>大</w:t>
            </w:r>
          </w:p>
          <w:p w:rsidR="000E1073" w:rsidRPr="005C4868" w:rsidRDefault="000E1073" w:rsidP="005C4868">
            <w:pPr>
              <w:jc w:val="center"/>
              <w:rPr>
                <w:rFonts w:ascii="宋体" w:hAnsi="宋体"/>
                <w:color w:val="000000"/>
                <w:sz w:val="24"/>
                <w:szCs w:val="24"/>
              </w:rPr>
            </w:pPr>
            <w:r w:rsidRPr="005C4868">
              <w:rPr>
                <w:rFonts w:ascii="宋体" w:hAnsi="宋体" w:hint="eastAsia"/>
                <w:color w:val="000000"/>
                <w:sz w:val="24"/>
                <w:szCs w:val="24"/>
              </w:rPr>
              <w:t>气</w:t>
            </w:r>
          </w:p>
          <w:p w:rsidR="000E1073" w:rsidRPr="005C4868" w:rsidRDefault="000E1073" w:rsidP="005C4868">
            <w:pPr>
              <w:jc w:val="center"/>
              <w:rPr>
                <w:rFonts w:ascii="宋体" w:hAnsi="宋体"/>
                <w:color w:val="000000"/>
                <w:sz w:val="24"/>
                <w:szCs w:val="24"/>
              </w:rPr>
            </w:pPr>
            <w:r w:rsidRPr="005C4868">
              <w:rPr>
                <w:rFonts w:ascii="宋体" w:hAnsi="宋体" w:hint="eastAsia"/>
                <w:color w:val="000000"/>
                <w:sz w:val="24"/>
                <w:szCs w:val="24"/>
              </w:rPr>
              <w:t>污</w:t>
            </w:r>
          </w:p>
          <w:p w:rsidR="000E1073" w:rsidRPr="005C4868" w:rsidRDefault="000E1073" w:rsidP="005C4868">
            <w:pPr>
              <w:jc w:val="center"/>
              <w:rPr>
                <w:rFonts w:ascii="宋体" w:hAnsi="宋体"/>
                <w:color w:val="000000"/>
                <w:sz w:val="24"/>
                <w:szCs w:val="24"/>
              </w:rPr>
            </w:pPr>
            <w:r w:rsidRPr="005C4868">
              <w:rPr>
                <w:rFonts w:ascii="宋体" w:hAnsi="宋体" w:hint="eastAsia"/>
                <w:color w:val="000000"/>
                <w:sz w:val="24"/>
                <w:szCs w:val="24"/>
              </w:rPr>
              <w:t>染</w:t>
            </w:r>
          </w:p>
          <w:p w:rsidR="000E1073" w:rsidRPr="005C4868" w:rsidRDefault="000E1073" w:rsidP="005C4868">
            <w:pPr>
              <w:jc w:val="center"/>
              <w:rPr>
                <w:rFonts w:ascii="宋体" w:hAnsi="宋体"/>
                <w:color w:val="000000"/>
                <w:sz w:val="24"/>
                <w:szCs w:val="24"/>
              </w:rPr>
            </w:pPr>
            <w:r w:rsidRPr="005C4868">
              <w:rPr>
                <w:rFonts w:ascii="宋体" w:hAnsi="宋体" w:hint="eastAsia"/>
                <w:color w:val="000000"/>
                <w:sz w:val="24"/>
                <w:szCs w:val="24"/>
              </w:rPr>
              <w:t>物</w:t>
            </w:r>
          </w:p>
        </w:tc>
        <w:tc>
          <w:tcPr>
            <w:tcW w:w="1701" w:type="dxa"/>
            <w:tcBorders>
              <w:top w:val="single" w:sz="8" w:space="0" w:color="auto"/>
              <w:left w:val="single" w:sz="4" w:space="0" w:color="auto"/>
              <w:right w:val="single" w:sz="4" w:space="0" w:color="auto"/>
            </w:tcBorders>
            <w:vAlign w:val="center"/>
          </w:tcPr>
          <w:p w:rsidR="000E1073" w:rsidRPr="005C4868" w:rsidRDefault="00917483" w:rsidP="005C4868">
            <w:pPr>
              <w:jc w:val="center"/>
              <w:rPr>
                <w:rFonts w:ascii="宋体" w:hAnsi="宋体"/>
                <w:color w:val="000000"/>
                <w:sz w:val="24"/>
                <w:szCs w:val="24"/>
              </w:rPr>
            </w:pPr>
            <w:r>
              <w:rPr>
                <w:rFonts w:ascii="宋体" w:hAnsi="宋体" w:hint="eastAsia"/>
                <w:color w:val="000000"/>
                <w:sz w:val="24"/>
                <w:szCs w:val="24"/>
              </w:rPr>
              <w:t>吸塑过程</w:t>
            </w:r>
          </w:p>
        </w:tc>
        <w:tc>
          <w:tcPr>
            <w:tcW w:w="1276" w:type="dxa"/>
            <w:tcBorders>
              <w:top w:val="single" w:sz="8" w:space="0" w:color="auto"/>
              <w:left w:val="single" w:sz="4" w:space="0" w:color="auto"/>
              <w:right w:val="single" w:sz="4" w:space="0" w:color="auto"/>
            </w:tcBorders>
            <w:vAlign w:val="center"/>
          </w:tcPr>
          <w:p w:rsidR="009B31D3" w:rsidRDefault="00917483" w:rsidP="009B363A">
            <w:pPr>
              <w:jc w:val="center"/>
              <w:rPr>
                <w:color w:val="000000"/>
                <w:sz w:val="24"/>
                <w:szCs w:val="24"/>
              </w:rPr>
            </w:pPr>
            <w:r>
              <w:rPr>
                <w:rFonts w:hint="eastAsia"/>
                <w:color w:val="000000"/>
                <w:sz w:val="24"/>
                <w:szCs w:val="24"/>
              </w:rPr>
              <w:t>非甲烷</w:t>
            </w:r>
          </w:p>
          <w:p w:rsidR="000E1073" w:rsidRPr="005C4868" w:rsidRDefault="00917483" w:rsidP="009B363A">
            <w:pPr>
              <w:jc w:val="center"/>
              <w:rPr>
                <w:color w:val="000000"/>
                <w:sz w:val="24"/>
                <w:szCs w:val="24"/>
              </w:rPr>
            </w:pPr>
            <w:r>
              <w:rPr>
                <w:rFonts w:hint="eastAsia"/>
                <w:color w:val="000000"/>
                <w:sz w:val="24"/>
                <w:szCs w:val="24"/>
              </w:rPr>
              <w:t>总烃</w:t>
            </w:r>
          </w:p>
        </w:tc>
        <w:tc>
          <w:tcPr>
            <w:tcW w:w="2693" w:type="dxa"/>
            <w:tcBorders>
              <w:top w:val="single" w:sz="8" w:space="0" w:color="auto"/>
              <w:left w:val="single" w:sz="4" w:space="0" w:color="auto"/>
              <w:bottom w:val="single" w:sz="4" w:space="0" w:color="auto"/>
              <w:right w:val="single" w:sz="4" w:space="0" w:color="auto"/>
            </w:tcBorders>
            <w:vAlign w:val="center"/>
          </w:tcPr>
          <w:p w:rsidR="000E1073" w:rsidRPr="009B31D3" w:rsidRDefault="003006FB" w:rsidP="000E1073">
            <w:pPr>
              <w:jc w:val="center"/>
              <w:rPr>
                <w:rFonts w:ascii="宋体" w:hAnsi="宋体"/>
                <w:color w:val="000000"/>
                <w:sz w:val="24"/>
                <w:szCs w:val="24"/>
              </w:rPr>
            </w:pPr>
            <w:r>
              <w:rPr>
                <w:rFonts w:hAnsi="宋体" w:hint="eastAsia"/>
                <w:color w:val="000000"/>
                <w:sz w:val="24"/>
                <w:szCs w:val="24"/>
              </w:rPr>
              <w:t>吸</w:t>
            </w:r>
            <w:r w:rsidR="009B31D3" w:rsidRPr="009B31D3">
              <w:rPr>
                <w:rFonts w:hAnsi="宋体" w:hint="eastAsia"/>
                <w:color w:val="000000"/>
                <w:sz w:val="24"/>
                <w:szCs w:val="24"/>
              </w:rPr>
              <w:t>塑过程位于密闭隔间内，经负压抽风收集废气，通过</w:t>
            </w:r>
            <w:r w:rsidR="004E09EE" w:rsidRPr="004E09EE">
              <w:rPr>
                <w:rFonts w:hint="eastAsia"/>
                <w:color w:val="000000"/>
                <w:sz w:val="24"/>
                <w:szCs w:val="24"/>
              </w:rPr>
              <w:t>UV</w:t>
            </w:r>
            <w:r w:rsidR="004E09EE" w:rsidRPr="004E09EE">
              <w:rPr>
                <w:rFonts w:hint="eastAsia"/>
                <w:color w:val="000000"/>
                <w:sz w:val="24"/>
                <w:szCs w:val="24"/>
              </w:rPr>
              <w:t>光氧催化</w:t>
            </w:r>
            <w:r w:rsidR="004E09EE" w:rsidRPr="004E09EE">
              <w:rPr>
                <w:rFonts w:hint="eastAsia"/>
                <w:color w:val="000000"/>
                <w:sz w:val="24"/>
                <w:szCs w:val="24"/>
              </w:rPr>
              <w:t>+</w:t>
            </w:r>
            <w:r w:rsidR="004E09EE" w:rsidRPr="004E09EE">
              <w:rPr>
                <w:rFonts w:hint="eastAsia"/>
                <w:color w:val="000000"/>
                <w:sz w:val="24"/>
                <w:szCs w:val="24"/>
              </w:rPr>
              <w:t>活性炭吸附装置</w:t>
            </w:r>
            <w:r w:rsidR="009B31D3" w:rsidRPr="009B31D3">
              <w:rPr>
                <w:rFonts w:hAnsi="宋体" w:hint="eastAsia"/>
                <w:color w:val="000000"/>
                <w:sz w:val="24"/>
                <w:szCs w:val="24"/>
              </w:rPr>
              <w:t>治理，由</w:t>
            </w:r>
            <w:r w:rsidR="009B31D3" w:rsidRPr="009B31D3">
              <w:rPr>
                <w:rFonts w:hAnsi="宋体" w:hint="eastAsia"/>
                <w:color w:val="000000"/>
                <w:sz w:val="24"/>
                <w:szCs w:val="24"/>
              </w:rPr>
              <w:t>1</w:t>
            </w:r>
            <w:r w:rsidR="009B31D3" w:rsidRPr="009B31D3">
              <w:rPr>
                <w:rFonts w:hAnsi="宋体" w:hint="eastAsia"/>
                <w:color w:val="000000"/>
                <w:sz w:val="24"/>
                <w:szCs w:val="24"/>
              </w:rPr>
              <w:t>根</w:t>
            </w:r>
            <w:r w:rsidR="009B31D3" w:rsidRPr="009B31D3">
              <w:rPr>
                <w:rFonts w:hAnsi="宋体" w:hint="eastAsia"/>
                <w:color w:val="000000"/>
                <w:sz w:val="24"/>
                <w:szCs w:val="24"/>
              </w:rPr>
              <w:t>15m</w:t>
            </w:r>
            <w:r w:rsidR="009B31D3" w:rsidRPr="009B31D3">
              <w:rPr>
                <w:rFonts w:hAnsi="宋体" w:hint="eastAsia"/>
                <w:color w:val="000000"/>
                <w:sz w:val="24"/>
                <w:szCs w:val="24"/>
              </w:rPr>
              <w:t>高排气筒排放。</w:t>
            </w:r>
          </w:p>
        </w:tc>
        <w:tc>
          <w:tcPr>
            <w:tcW w:w="2616" w:type="dxa"/>
            <w:tcBorders>
              <w:top w:val="single" w:sz="8" w:space="0" w:color="auto"/>
              <w:left w:val="single" w:sz="4" w:space="0" w:color="auto"/>
              <w:right w:val="single" w:sz="8" w:space="0" w:color="auto"/>
            </w:tcBorders>
            <w:vAlign w:val="center"/>
          </w:tcPr>
          <w:p w:rsidR="000E1073" w:rsidRPr="009B31D3" w:rsidRDefault="009B31D3" w:rsidP="008F196B">
            <w:pPr>
              <w:wordWrap w:val="0"/>
              <w:jc w:val="center"/>
              <w:rPr>
                <w:rFonts w:ascii="宋体" w:hAnsi="宋体"/>
                <w:color w:val="000000"/>
                <w:sz w:val="24"/>
                <w:szCs w:val="24"/>
              </w:rPr>
            </w:pPr>
            <w:r w:rsidRPr="009B31D3">
              <w:rPr>
                <w:rFonts w:hint="eastAsia"/>
                <w:sz w:val="24"/>
                <w:szCs w:val="24"/>
              </w:rPr>
              <w:t>《大气污染物综合排放标准》（</w:t>
            </w:r>
            <w:r w:rsidRPr="009B31D3">
              <w:rPr>
                <w:rFonts w:hint="eastAsia"/>
                <w:sz w:val="24"/>
                <w:szCs w:val="24"/>
              </w:rPr>
              <w:t>GB16297-1996</w:t>
            </w:r>
            <w:r w:rsidRPr="009B31D3">
              <w:rPr>
                <w:rFonts w:hint="eastAsia"/>
                <w:sz w:val="24"/>
                <w:szCs w:val="24"/>
              </w:rPr>
              <w:t>）、</w:t>
            </w:r>
            <w:r w:rsidRPr="009B31D3">
              <w:rPr>
                <w:sz w:val="24"/>
                <w:szCs w:val="24"/>
              </w:rPr>
              <w:t>（豫环攻坚办</w:t>
            </w:r>
            <w:r w:rsidRPr="009B31D3">
              <w:rPr>
                <w:sz w:val="24"/>
                <w:szCs w:val="24"/>
              </w:rPr>
              <w:t>[2017]162</w:t>
            </w:r>
            <w:r w:rsidRPr="009B31D3">
              <w:rPr>
                <w:sz w:val="24"/>
                <w:szCs w:val="24"/>
              </w:rPr>
              <w:t>号）</w:t>
            </w:r>
            <w:r w:rsidRPr="009B31D3">
              <w:rPr>
                <w:color w:val="000000" w:themeColor="text1"/>
                <w:sz w:val="24"/>
                <w:szCs w:val="24"/>
              </w:rPr>
              <w:t>《关于全省开展工业企业挥发性有机物专项治理工作中排放建议值的通知》</w:t>
            </w:r>
            <w:r w:rsidRPr="009B31D3">
              <w:rPr>
                <w:rFonts w:hint="eastAsia"/>
                <w:color w:val="000000" w:themeColor="text1"/>
                <w:sz w:val="24"/>
                <w:szCs w:val="24"/>
              </w:rPr>
              <w:t>。</w:t>
            </w:r>
          </w:p>
        </w:tc>
      </w:tr>
      <w:tr w:rsidR="00737E3F" w:rsidRPr="005C4868" w:rsidTr="00553501">
        <w:trPr>
          <w:trHeight w:val="2169"/>
        </w:trPr>
        <w:tc>
          <w:tcPr>
            <w:tcW w:w="1178" w:type="dxa"/>
            <w:tcBorders>
              <w:top w:val="single" w:sz="4" w:space="0" w:color="auto"/>
              <w:left w:val="single" w:sz="8" w:space="0" w:color="auto"/>
              <w:right w:val="single" w:sz="4" w:space="0" w:color="auto"/>
            </w:tcBorders>
            <w:vAlign w:val="center"/>
          </w:tcPr>
          <w:p w:rsidR="00737E3F" w:rsidRPr="005C4868" w:rsidRDefault="00737E3F" w:rsidP="005C4868">
            <w:pPr>
              <w:jc w:val="center"/>
              <w:rPr>
                <w:rFonts w:ascii="宋体" w:hAnsi="宋体"/>
                <w:color w:val="000000"/>
                <w:sz w:val="24"/>
                <w:szCs w:val="24"/>
              </w:rPr>
            </w:pPr>
            <w:r w:rsidRPr="005C4868">
              <w:rPr>
                <w:rFonts w:ascii="宋体" w:hAnsi="宋体" w:hint="eastAsia"/>
                <w:color w:val="000000"/>
                <w:sz w:val="24"/>
                <w:szCs w:val="24"/>
              </w:rPr>
              <w:t>水</w:t>
            </w:r>
          </w:p>
          <w:p w:rsidR="00737E3F" w:rsidRPr="005C4868" w:rsidRDefault="00737E3F" w:rsidP="005C4868">
            <w:pPr>
              <w:jc w:val="center"/>
              <w:rPr>
                <w:rFonts w:ascii="宋体" w:hAnsi="宋体"/>
                <w:color w:val="000000"/>
                <w:sz w:val="24"/>
                <w:szCs w:val="24"/>
              </w:rPr>
            </w:pPr>
            <w:r w:rsidRPr="005C4868">
              <w:rPr>
                <w:rFonts w:ascii="宋体" w:hAnsi="宋体" w:hint="eastAsia"/>
                <w:color w:val="000000"/>
                <w:sz w:val="24"/>
                <w:szCs w:val="24"/>
              </w:rPr>
              <w:t>污</w:t>
            </w:r>
          </w:p>
          <w:p w:rsidR="00737E3F" w:rsidRPr="005C4868" w:rsidRDefault="00737E3F" w:rsidP="005C4868">
            <w:pPr>
              <w:jc w:val="center"/>
              <w:rPr>
                <w:rFonts w:ascii="宋体" w:hAnsi="宋体"/>
                <w:color w:val="000000"/>
                <w:sz w:val="24"/>
                <w:szCs w:val="24"/>
              </w:rPr>
            </w:pPr>
            <w:r w:rsidRPr="005C4868">
              <w:rPr>
                <w:rFonts w:ascii="宋体" w:hAnsi="宋体" w:hint="eastAsia"/>
                <w:color w:val="000000"/>
                <w:sz w:val="24"/>
                <w:szCs w:val="24"/>
              </w:rPr>
              <w:t>染</w:t>
            </w:r>
          </w:p>
          <w:p w:rsidR="00737E3F" w:rsidRPr="005C4868" w:rsidRDefault="00737E3F" w:rsidP="005C4868">
            <w:pPr>
              <w:jc w:val="center"/>
              <w:rPr>
                <w:rFonts w:ascii="宋体" w:hAnsi="宋体"/>
                <w:color w:val="000000"/>
                <w:sz w:val="24"/>
                <w:szCs w:val="24"/>
              </w:rPr>
            </w:pPr>
            <w:r w:rsidRPr="005C4868">
              <w:rPr>
                <w:rFonts w:ascii="宋体" w:hAnsi="宋体" w:hint="eastAsia"/>
                <w:color w:val="000000"/>
                <w:sz w:val="24"/>
                <w:szCs w:val="24"/>
              </w:rPr>
              <w:t>物</w:t>
            </w:r>
          </w:p>
        </w:tc>
        <w:tc>
          <w:tcPr>
            <w:tcW w:w="1701" w:type="dxa"/>
            <w:tcBorders>
              <w:top w:val="single" w:sz="4" w:space="0" w:color="auto"/>
              <w:left w:val="single" w:sz="4" w:space="0" w:color="auto"/>
              <w:right w:val="single" w:sz="4" w:space="0" w:color="auto"/>
            </w:tcBorders>
            <w:vAlign w:val="center"/>
          </w:tcPr>
          <w:p w:rsidR="00737E3F" w:rsidRPr="005C4868" w:rsidRDefault="00737E3F" w:rsidP="00835C26">
            <w:pPr>
              <w:jc w:val="center"/>
              <w:rPr>
                <w:rFonts w:ascii="宋体" w:hAnsi="宋体"/>
                <w:color w:val="000000"/>
                <w:sz w:val="24"/>
                <w:szCs w:val="24"/>
              </w:rPr>
            </w:pPr>
            <w:r w:rsidRPr="005C4868">
              <w:rPr>
                <w:rFonts w:ascii="宋体" w:hAnsi="宋体" w:hint="eastAsia"/>
                <w:color w:val="000000"/>
                <w:sz w:val="24"/>
                <w:szCs w:val="24"/>
              </w:rPr>
              <w:t>生活污水</w:t>
            </w:r>
          </w:p>
        </w:tc>
        <w:tc>
          <w:tcPr>
            <w:tcW w:w="1276" w:type="dxa"/>
            <w:tcBorders>
              <w:top w:val="single" w:sz="4" w:space="0" w:color="auto"/>
              <w:left w:val="single" w:sz="4" w:space="0" w:color="auto"/>
              <w:right w:val="single" w:sz="4" w:space="0" w:color="auto"/>
            </w:tcBorders>
            <w:vAlign w:val="center"/>
          </w:tcPr>
          <w:p w:rsidR="00737E3F" w:rsidRPr="005C4868" w:rsidRDefault="00737E3F" w:rsidP="005C4868">
            <w:pPr>
              <w:jc w:val="center"/>
              <w:rPr>
                <w:sz w:val="24"/>
                <w:szCs w:val="24"/>
              </w:rPr>
            </w:pPr>
            <w:r w:rsidRPr="005C4868">
              <w:rPr>
                <w:sz w:val="24"/>
                <w:szCs w:val="24"/>
              </w:rPr>
              <w:t>COD</w:t>
            </w:r>
          </w:p>
          <w:p w:rsidR="00737E3F" w:rsidRPr="005C4868" w:rsidRDefault="00737E3F" w:rsidP="005C4868">
            <w:pPr>
              <w:jc w:val="center"/>
              <w:rPr>
                <w:sz w:val="24"/>
                <w:szCs w:val="24"/>
              </w:rPr>
            </w:pPr>
            <w:r w:rsidRPr="005C4868">
              <w:rPr>
                <w:sz w:val="24"/>
                <w:szCs w:val="24"/>
              </w:rPr>
              <w:t>SS</w:t>
            </w:r>
          </w:p>
          <w:p w:rsidR="00737E3F" w:rsidRPr="005C4868" w:rsidRDefault="00737E3F" w:rsidP="005C4868">
            <w:pPr>
              <w:jc w:val="center"/>
              <w:rPr>
                <w:sz w:val="24"/>
                <w:szCs w:val="24"/>
              </w:rPr>
            </w:pPr>
            <w:r w:rsidRPr="005C4868">
              <w:rPr>
                <w:sz w:val="24"/>
                <w:szCs w:val="24"/>
              </w:rPr>
              <w:t>氨氮</w:t>
            </w:r>
          </w:p>
          <w:p w:rsidR="00737E3F" w:rsidRPr="0065574F" w:rsidRDefault="00737E3F" w:rsidP="0065574F">
            <w:pPr>
              <w:jc w:val="center"/>
              <w:rPr>
                <w:sz w:val="24"/>
                <w:szCs w:val="24"/>
              </w:rPr>
            </w:pPr>
            <w:r w:rsidRPr="005C4868">
              <w:rPr>
                <w:rFonts w:hint="eastAsia"/>
                <w:sz w:val="24"/>
                <w:szCs w:val="24"/>
              </w:rPr>
              <w:t>TP</w:t>
            </w:r>
          </w:p>
        </w:tc>
        <w:tc>
          <w:tcPr>
            <w:tcW w:w="2693" w:type="dxa"/>
            <w:tcBorders>
              <w:top w:val="single" w:sz="4" w:space="0" w:color="auto"/>
              <w:left w:val="single" w:sz="4" w:space="0" w:color="auto"/>
              <w:right w:val="single" w:sz="4" w:space="0" w:color="auto"/>
            </w:tcBorders>
            <w:vAlign w:val="center"/>
          </w:tcPr>
          <w:p w:rsidR="00737E3F" w:rsidRPr="005C4868" w:rsidRDefault="00737E3F" w:rsidP="009B31D3">
            <w:pPr>
              <w:jc w:val="center"/>
              <w:rPr>
                <w:rFonts w:ascii="宋体" w:hAnsi="宋体"/>
                <w:color w:val="000000"/>
                <w:sz w:val="24"/>
                <w:szCs w:val="24"/>
              </w:rPr>
            </w:pPr>
            <w:r w:rsidRPr="005C4868">
              <w:rPr>
                <w:rFonts w:ascii="宋体" w:hAnsi="宋体" w:hint="eastAsia"/>
                <w:color w:val="000000"/>
                <w:sz w:val="24"/>
                <w:szCs w:val="24"/>
              </w:rPr>
              <w:t>生活污水</w:t>
            </w:r>
            <w:r>
              <w:rPr>
                <w:rFonts w:ascii="宋体" w:hAnsi="宋体" w:hint="eastAsia"/>
                <w:color w:val="000000"/>
                <w:sz w:val="24"/>
                <w:szCs w:val="24"/>
              </w:rPr>
              <w:t>经化粪池处理后</w:t>
            </w:r>
            <w:r w:rsidRPr="005C4868">
              <w:rPr>
                <w:rFonts w:ascii="宋体" w:hAnsi="宋体" w:hint="eastAsia"/>
                <w:color w:val="000000"/>
                <w:sz w:val="24"/>
                <w:szCs w:val="24"/>
              </w:rPr>
              <w:t>，</w:t>
            </w:r>
            <w:r>
              <w:rPr>
                <w:rFonts w:ascii="宋体" w:hAnsi="宋体" w:hint="eastAsia"/>
                <w:color w:val="000000"/>
                <w:sz w:val="24"/>
                <w:szCs w:val="24"/>
              </w:rPr>
              <w:t>排入古固寨镇污水处理厂进一步处理，最终排入大沙河。</w:t>
            </w:r>
          </w:p>
        </w:tc>
        <w:tc>
          <w:tcPr>
            <w:tcW w:w="2616" w:type="dxa"/>
            <w:tcBorders>
              <w:top w:val="single" w:sz="4" w:space="0" w:color="auto"/>
              <w:left w:val="single" w:sz="4" w:space="0" w:color="auto"/>
              <w:right w:val="single" w:sz="8" w:space="0" w:color="auto"/>
            </w:tcBorders>
            <w:vAlign w:val="center"/>
          </w:tcPr>
          <w:p w:rsidR="00737E3F" w:rsidRPr="00AF2173" w:rsidRDefault="00737E3F" w:rsidP="005C4868">
            <w:pPr>
              <w:jc w:val="center"/>
              <w:rPr>
                <w:rFonts w:ascii="宋体" w:hAnsi="宋体"/>
                <w:color w:val="000000"/>
                <w:sz w:val="24"/>
                <w:szCs w:val="24"/>
              </w:rPr>
            </w:pPr>
            <w:r w:rsidRPr="00AF2173">
              <w:rPr>
                <w:rFonts w:hint="eastAsia"/>
                <w:sz w:val="24"/>
                <w:szCs w:val="24"/>
              </w:rPr>
              <w:t>古固寨镇污水处理厂收水标准：</w:t>
            </w:r>
            <w:r w:rsidRPr="00AF2173">
              <w:rPr>
                <w:rFonts w:hint="eastAsia"/>
                <w:sz w:val="24"/>
                <w:szCs w:val="24"/>
              </w:rPr>
              <w:t>COD350mg/L</w:t>
            </w:r>
            <w:r w:rsidRPr="00AF2173">
              <w:rPr>
                <w:rFonts w:hint="eastAsia"/>
                <w:sz w:val="24"/>
                <w:szCs w:val="24"/>
              </w:rPr>
              <w:t>、</w:t>
            </w:r>
            <w:r w:rsidRPr="00AF2173">
              <w:rPr>
                <w:rFonts w:hint="eastAsia"/>
                <w:sz w:val="24"/>
                <w:szCs w:val="24"/>
              </w:rPr>
              <w:t>SS240mg/L</w:t>
            </w:r>
            <w:r w:rsidRPr="00AF2173">
              <w:rPr>
                <w:rFonts w:hint="eastAsia"/>
                <w:sz w:val="24"/>
                <w:szCs w:val="24"/>
              </w:rPr>
              <w:t>、氨氮</w:t>
            </w:r>
            <w:r w:rsidRPr="00AF2173">
              <w:rPr>
                <w:rFonts w:hint="eastAsia"/>
                <w:sz w:val="24"/>
                <w:szCs w:val="24"/>
              </w:rPr>
              <w:t>30mg/L</w:t>
            </w:r>
            <w:r w:rsidRPr="00AF2173">
              <w:rPr>
                <w:rFonts w:hint="eastAsia"/>
                <w:sz w:val="24"/>
                <w:szCs w:val="24"/>
              </w:rPr>
              <w:t>。</w:t>
            </w:r>
          </w:p>
        </w:tc>
      </w:tr>
      <w:tr w:rsidR="009B31D3" w:rsidRPr="005C4868" w:rsidTr="009B31D3">
        <w:trPr>
          <w:trHeight w:val="397"/>
        </w:trPr>
        <w:tc>
          <w:tcPr>
            <w:tcW w:w="1178" w:type="dxa"/>
            <w:vMerge w:val="restart"/>
            <w:tcBorders>
              <w:top w:val="single" w:sz="4" w:space="0" w:color="auto"/>
              <w:left w:val="single" w:sz="8" w:space="0" w:color="auto"/>
              <w:right w:val="single" w:sz="4" w:space="0" w:color="auto"/>
            </w:tcBorders>
            <w:vAlign w:val="center"/>
          </w:tcPr>
          <w:p w:rsidR="009B31D3" w:rsidRPr="005C4868" w:rsidRDefault="009B31D3" w:rsidP="005C4868">
            <w:pPr>
              <w:jc w:val="center"/>
              <w:rPr>
                <w:rFonts w:ascii="宋体" w:hAnsi="宋体"/>
                <w:color w:val="000000"/>
                <w:sz w:val="24"/>
                <w:szCs w:val="24"/>
              </w:rPr>
            </w:pPr>
            <w:r w:rsidRPr="005C4868">
              <w:rPr>
                <w:rFonts w:ascii="宋体" w:hAnsi="宋体" w:hint="eastAsia"/>
                <w:color w:val="000000"/>
                <w:sz w:val="24"/>
                <w:szCs w:val="24"/>
              </w:rPr>
              <w:t>固</w:t>
            </w:r>
          </w:p>
          <w:p w:rsidR="009B31D3" w:rsidRPr="005C4868" w:rsidRDefault="009B31D3" w:rsidP="005C4868">
            <w:pPr>
              <w:jc w:val="center"/>
              <w:rPr>
                <w:rFonts w:ascii="宋体" w:hAnsi="宋体"/>
                <w:color w:val="000000"/>
                <w:sz w:val="24"/>
                <w:szCs w:val="24"/>
              </w:rPr>
            </w:pPr>
            <w:r w:rsidRPr="005C4868">
              <w:rPr>
                <w:rFonts w:ascii="宋体" w:hAnsi="宋体" w:hint="eastAsia"/>
                <w:color w:val="000000"/>
                <w:sz w:val="24"/>
                <w:szCs w:val="24"/>
              </w:rPr>
              <w:t>体</w:t>
            </w:r>
          </w:p>
          <w:p w:rsidR="009B31D3" w:rsidRPr="005C4868" w:rsidRDefault="009B31D3" w:rsidP="005C4868">
            <w:pPr>
              <w:jc w:val="center"/>
              <w:rPr>
                <w:rFonts w:ascii="宋体" w:hAnsi="宋体"/>
                <w:color w:val="000000"/>
                <w:sz w:val="24"/>
                <w:szCs w:val="24"/>
              </w:rPr>
            </w:pPr>
            <w:r w:rsidRPr="005C4868">
              <w:rPr>
                <w:rFonts w:ascii="宋体" w:hAnsi="宋体" w:hint="eastAsia"/>
                <w:color w:val="000000"/>
                <w:sz w:val="24"/>
                <w:szCs w:val="24"/>
              </w:rPr>
              <w:t>废</w:t>
            </w:r>
          </w:p>
          <w:p w:rsidR="009B31D3" w:rsidRPr="005C4868" w:rsidRDefault="009B31D3" w:rsidP="005C4868">
            <w:pPr>
              <w:jc w:val="center"/>
              <w:rPr>
                <w:rFonts w:ascii="宋体" w:hAnsi="宋体"/>
                <w:color w:val="000000"/>
                <w:sz w:val="24"/>
                <w:szCs w:val="24"/>
              </w:rPr>
            </w:pPr>
            <w:r w:rsidRPr="005C4868">
              <w:rPr>
                <w:rFonts w:ascii="宋体" w:hAnsi="宋体" w:hint="eastAsia"/>
                <w:color w:val="000000"/>
                <w:sz w:val="24"/>
                <w:szCs w:val="24"/>
              </w:rPr>
              <w:t>物</w:t>
            </w:r>
          </w:p>
        </w:tc>
        <w:tc>
          <w:tcPr>
            <w:tcW w:w="1701" w:type="dxa"/>
            <w:tcBorders>
              <w:top w:val="single" w:sz="4" w:space="0" w:color="auto"/>
              <w:left w:val="single" w:sz="4" w:space="0" w:color="auto"/>
              <w:bottom w:val="single" w:sz="4" w:space="0" w:color="auto"/>
              <w:right w:val="single" w:sz="4" w:space="0" w:color="auto"/>
            </w:tcBorders>
            <w:vAlign w:val="center"/>
          </w:tcPr>
          <w:p w:rsidR="009B31D3" w:rsidRPr="005C4868" w:rsidRDefault="009B31D3" w:rsidP="00A348B9">
            <w:pPr>
              <w:jc w:val="center"/>
              <w:rPr>
                <w:rFonts w:ascii="宋体" w:hAnsi="宋体"/>
                <w:color w:val="000000"/>
                <w:sz w:val="24"/>
                <w:szCs w:val="24"/>
              </w:rPr>
            </w:pPr>
            <w:r>
              <w:rPr>
                <w:rFonts w:hint="eastAsia"/>
                <w:sz w:val="24"/>
                <w:szCs w:val="24"/>
              </w:rPr>
              <w:t>冲床运行</w:t>
            </w:r>
          </w:p>
        </w:tc>
        <w:tc>
          <w:tcPr>
            <w:tcW w:w="1276" w:type="dxa"/>
            <w:tcBorders>
              <w:top w:val="single" w:sz="4" w:space="0" w:color="auto"/>
              <w:left w:val="single" w:sz="4" w:space="0" w:color="auto"/>
              <w:bottom w:val="single" w:sz="4" w:space="0" w:color="auto"/>
              <w:right w:val="single" w:sz="4" w:space="0" w:color="auto"/>
            </w:tcBorders>
            <w:vAlign w:val="center"/>
          </w:tcPr>
          <w:p w:rsidR="009B31D3" w:rsidRPr="005C4868" w:rsidRDefault="009B31D3" w:rsidP="005C4868">
            <w:pPr>
              <w:jc w:val="center"/>
              <w:rPr>
                <w:rFonts w:ascii="宋体" w:hAnsi="宋体"/>
                <w:color w:val="000000"/>
                <w:sz w:val="24"/>
                <w:szCs w:val="24"/>
              </w:rPr>
            </w:pPr>
            <w:r w:rsidRPr="005C4868">
              <w:rPr>
                <w:rFonts w:ascii="宋体" w:hAnsi="宋体" w:hint="eastAsia"/>
                <w:color w:val="000000"/>
                <w:sz w:val="24"/>
                <w:szCs w:val="24"/>
              </w:rPr>
              <w:t>边角废料</w:t>
            </w:r>
          </w:p>
        </w:tc>
        <w:tc>
          <w:tcPr>
            <w:tcW w:w="2693" w:type="dxa"/>
            <w:tcBorders>
              <w:top w:val="single" w:sz="4" w:space="0" w:color="auto"/>
              <w:left w:val="single" w:sz="4" w:space="0" w:color="auto"/>
              <w:bottom w:val="single" w:sz="4" w:space="0" w:color="auto"/>
              <w:right w:val="single" w:sz="4" w:space="0" w:color="auto"/>
            </w:tcBorders>
            <w:vAlign w:val="center"/>
          </w:tcPr>
          <w:p w:rsidR="009B31D3" w:rsidRPr="005C4868" w:rsidRDefault="009B31D3" w:rsidP="005C4868">
            <w:pPr>
              <w:jc w:val="center"/>
              <w:rPr>
                <w:rFonts w:ascii="宋体" w:hAnsi="宋体"/>
                <w:color w:val="000000"/>
                <w:sz w:val="24"/>
                <w:szCs w:val="24"/>
              </w:rPr>
            </w:pPr>
            <w:r w:rsidRPr="005C4868">
              <w:rPr>
                <w:rFonts w:ascii="宋体" w:hAnsi="宋体" w:hint="eastAsia"/>
                <w:color w:val="000000"/>
                <w:sz w:val="24"/>
                <w:szCs w:val="24"/>
              </w:rPr>
              <w:t>一般工业固废暂存间</w:t>
            </w:r>
            <w:r>
              <w:rPr>
                <w:rFonts w:ascii="宋体" w:hAnsi="宋体" w:hint="eastAsia"/>
                <w:color w:val="000000"/>
                <w:sz w:val="24"/>
                <w:szCs w:val="24"/>
              </w:rPr>
              <w:t>暂存</w:t>
            </w:r>
            <w:r w:rsidRPr="005C4868">
              <w:rPr>
                <w:rFonts w:ascii="宋体" w:hAnsi="宋体" w:hint="eastAsia"/>
                <w:color w:val="000000"/>
                <w:sz w:val="24"/>
                <w:szCs w:val="24"/>
              </w:rPr>
              <w:t>，定期出售。</w:t>
            </w:r>
          </w:p>
        </w:tc>
        <w:tc>
          <w:tcPr>
            <w:tcW w:w="2616" w:type="dxa"/>
            <w:vMerge w:val="restart"/>
            <w:tcBorders>
              <w:top w:val="single" w:sz="4" w:space="0" w:color="auto"/>
              <w:left w:val="single" w:sz="4" w:space="0" w:color="auto"/>
              <w:right w:val="single" w:sz="8" w:space="0" w:color="auto"/>
            </w:tcBorders>
            <w:vAlign w:val="center"/>
          </w:tcPr>
          <w:p w:rsidR="009B31D3" w:rsidRPr="009B31D3" w:rsidRDefault="009B31D3" w:rsidP="005C4868">
            <w:pPr>
              <w:jc w:val="center"/>
              <w:rPr>
                <w:rFonts w:ascii="宋体" w:hAnsi="宋体"/>
                <w:color w:val="000000"/>
                <w:sz w:val="24"/>
                <w:szCs w:val="24"/>
              </w:rPr>
            </w:pPr>
            <w:r w:rsidRPr="009B31D3">
              <w:rPr>
                <w:color w:val="000000"/>
                <w:sz w:val="24"/>
                <w:szCs w:val="24"/>
              </w:rPr>
              <w:t>《一般工业固体废物贮存、处置场污染控制标准》（</w:t>
            </w:r>
            <w:r w:rsidRPr="009B31D3">
              <w:rPr>
                <w:color w:val="000000"/>
                <w:sz w:val="24"/>
                <w:szCs w:val="24"/>
              </w:rPr>
              <w:t>GB</w:t>
            </w:r>
            <w:r w:rsidRPr="009B31D3">
              <w:rPr>
                <w:rFonts w:hint="eastAsia"/>
                <w:color w:val="000000"/>
                <w:sz w:val="24"/>
                <w:szCs w:val="24"/>
              </w:rPr>
              <w:t xml:space="preserve"> </w:t>
            </w:r>
            <w:r w:rsidRPr="009B31D3">
              <w:rPr>
                <w:color w:val="000000"/>
                <w:sz w:val="24"/>
                <w:szCs w:val="24"/>
              </w:rPr>
              <w:t>18599-2001</w:t>
            </w:r>
            <w:r w:rsidRPr="009B31D3">
              <w:rPr>
                <w:color w:val="000000"/>
                <w:sz w:val="24"/>
                <w:szCs w:val="24"/>
              </w:rPr>
              <w:t>）</w:t>
            </w:r>
            <w:r w:rsidRPr="009B31D3">
              <w:rPr>
                <w:rFonts w:hint="eastAsia"/>
                <w:color w:val="000000"/>
                <w:sz w:val="24"/>
                <w:szCs w:val="24"/>
              </w:rPr>
              <w:t>及其</w:t>
            </w:r>
            <w:r w:rsidRPr="009B31D3">
              <w:rPr>
                <w:rFonts w:hint="eastAsia"/>
                <w:color w:val="000000"/>
                <w:sz w:val="24"/>
                <w:szCs w:val="24"/>
              </w:rPr>
              <w:t>2013</w:t>
            </w:r>
            <w:r w:rsidRPr="009B31D3">
              <w:rPr>
                <w:rFonts w:hint="eastAsia"/>
                <w:color w:val="000000"/>
                <w:sz w:val="24"/>
                <w:szCs w:val="24"/>
              </w:rPr>
              <w:t>修改单；</w:t>
            </w:r>
            <w:r w:rsidRPr="009B31D3">
              <w:rPr>
                <w:color w:val="000000"/>
                <w:sz w:val="24"/>
                <w:szCs w:val="24"/>
              </w:rPr>
              <w:t>《危险废物贮存污染控制标准》（</w:t>
            </w:r>
            <w:r w:rsidRPr="009B31D3">
              <w:rPr>
                <w:color w:val="000000"/>
                <w:sz w:val="24"/>
                <w:szCs w:val="24"/>
              </w:rPr>
              <w:t>GB18597-2001</w:t>
            </w:r>
            <w:r w:rsidRPr="009B31D3">
              <w:rPr>
                <w:color w:val="000000"/>
                <w:sz w:val="24"/>
                <w:szCs w:val="24"/>
              </w:rPr>
              <w:t>）</w:t>
            </w:r>
            <w:r w:rsidRPr="009B31D3">
              <w:rPr>
                <w:rFonts w:hint="eastAsia"/>
                <w:sz w:val="24"/>
                <w:szCs w:val="24"/>
              </w:rPr>
              <w:t>及</w:t>
            </w:r>
            <w:r w:rsidRPr="009B31D3">
              <w:rPr>
                <w:rFonts w:hint="eastAsia"/>
                <w:sz w:val="24"/>
                <w:szCs w:val="24"/>
              </w:rPr>
              <w:t>2013</w:t>
            </w:r>
            <w:r w:rsidRPr="009B31D3">
              <w:rPr>
                <w:rFonts w:hint="eastAsia"/>
                <w:sz w:val="24"/>
                <w:szCs w:val="24"/>
              </w:rPr>
              <w:t>修改单要求</w:t>
            </w:r>
            <w:r w:rsidRPr="009B31D3">
              <w:rPr>
                <w:rFonts w:hint="eastAsia"/>
                <w:color w:val="000000"/>
                <w:sz w:val="24"/>
                <w:szCs w:val="24"/>
              </w:rPr>
              <w:t>。</w:t>
            </w:r>
          </w:p>
        </w:tc>
      </w:tr>
      <w:tr w:rsidR="00737E3F" w:rsidRPr="005C4868" w:rsidTr="00553501">
        <w:trPr>
          <w:trHeight w:val="397"/>
        </w:trPr>
        <w:tc>
          <w:tcPr>
            <w:tcW w:w="1178" w:type="dxa"/>
            <w:vMerge/>
            <w:tcBorders>
              <w:left w:val="single" w:sz="8" w:space="0" w:color="auto"/>
              <w:right w:val="single" w:sz="4" w:space="0" w:color="auto"/>
            </w:tcBorders>
            <w:vAlign w:val="center"/>
          </w:tcPr>
          <w:p w:rsidR="00737E3F" w:rsidRPr="005C4868" w:rsidRDefault="00737E3F" w:rsidP="005C4868">
            <w:pPr>
              <w:jc w:val="center"/>
              <w:rPr>
                <w:rFonts w:ascii="宋体" w:hAnsi="宋体"/>
                <w:color w:val="000000"/>
                <w:sz w:val="24"/>
                <w:szCs w:val="24"/>
              </w:rPr>
            </w:pPr>
          </w:p>
        </w:tc>
        <w:tc>
          <w:tcPr>
            <w:tcW w:w="1701" w:type="dxa"/>
            <w:vMerge w:val="restart"/>
            <w:tcBorders>
              <w:top w:val="single" w:sz="4" w:space="0" w:color="auto"/>
              <w:left w:val="single" w:sz="4" w:space="0" w:color="auto"/>
              <w:right w:val="single" w:sz="4" w:space="0" w:color="auto"/>
            </w:tcBorders>
            <w:vAlign w:val="center"/>
          </w:tcPr>
          <w:p w:rsidR="00737E3F" w:rsidRDefault="00737E3F" w:rsidP="00A348B9">
            <w:pPr>
              <w:jc w:val="center"/>
              <w:rPr>
                <w:sz w:val="24"/>
                <w:szCs w:val="24"/>
              </w:rPr>
            </w:pPr>
            <w:r>
              <w:rPr>
                <w:rFonts w:hint="eastAsia"/>
                <w:sz w:val="24"/>
                <w:szCs w:val="24"/>
              </w:rPr>
              <w:t>废气治理设施</w:t>
            </w:r>
          </w:p>
        </w:tc>
        <w:tc>
          <w:tcPr>
            <w:tcW w:w="1276" w:type="dxa"/>
            <w:tcBorders>
              <w:top w:val="single" w:sz="4" w:space="0" w:color="auto"/>
              <w:left w:val="single" w:sz="4" w:space="0" w:color="auto"/>
              <w:bottom w:val="single" w:sz="4" w:space="0" w:color="auto"/>
              <w:right w:val="single" w:sz="4" w:space="0" w:color="auto"/>
            </w:tcBorders>
            <w:vAlign w:val="center"/>
          </w:tcPr>
          <w:p w:rsidR="00662FDB" w:rsidRDefault="00737E3F" w:rsidP="005C4868">
            <w:pPr>
              <w:jc w:val="center"/>
              <w:rPr>
                <w:color w:val="000000"/>
                <w:sz w:val="24"/>
                <w:szCs w:val="24"/>
              </w:rPr>
            </w:pPr>
            <w:r w:rsidRPr="00737E3F">
              <w:rPr>
                <w:rFonts w:hAnsi="宋体"/>
                <w:color w:val="000000"/>
                <w:sz w:val="24"/>
                <w:szCs w:val="24"/>
              </w:rPr>
              <w:t>废</w:t>
            </w:r>
            <w:r w:rsidRPr="00737E3F">
              <w:rPr>
                <w:color w:val="000000"/>
                <w:sz w:val="24"/>
                <w:szCs w:val="24"/>
              </w:rPr>
              <w:t>UV</w:t>
            </w:r>
          </w:p>
          <w:p w:rsidR="00737E3F" w:rsidRPr="00737E3F" w:rsidRDefault="00737E3F" w:rsidP="005C4868">
            <w:pPr>
              <w:jc w:val="center"/>
              <w:rPr>
                <w:color w:val="000000"/>
                <w:sz w:val="24"/>
                <w:szCs w:val="24"/>
              </w:rPr>
            </w:pPr>
            <w:r w:rsidRPr="00737E3F">
              <w:rPr>
                <w:rFonts w:hAnsi="宋体"/>
                <w:color w:val="000000"/>
                <w:sz w:val="24"/>
                <w:szCs w:val="24"/>
              </w:rPr>
              <w:t>灯管</w:t>
            </w:r>
          </w:p>
        </w:tc>
        <w:tc>
          <w:tcPr>
            <w:tcW w:w="2693" w:type="dxa"/>
            <w:vMerge w:val="restart"/>
            <w:tcBorders>
              <w:top w:val="single" w:sz="4" w:space="0" w:color="auto"/>
              <w:left w:val="single" w:sz="4" w:space="0" w:color="auto"/>
              <w:right w:val="single" w:sz="4" w:space="0" w:color="auto"/>
            </w:tcBorders>
            <w:vAlign w:val="center"/>
          </w:tcPr>
          <w:p w:rsidR="00737E3F" w:rsidRPr="005C4868" w:rsidRDefault="00737E3F" w:rsidP="009B31D3">
            <w:pPr>
              <w:jc w:val="center"/>
              <w:rPr>
                <w:rFonts w:ascii="宋体" w:hAnsi="宋体"/>
                <w:color w:val="000000"/>
                <w:sz w:val="24"/>
                <w:szCs w:val="24"/>
              </w:rPr>
            </w:pPr>
            <w:r>
              <w:rPr>
                <w:rFonts w:ascii="宋体" w:hAnsi="宋体" w:hint="eastAsia"/>
                <w:color w:val="000000"/>
                <w:sz w:val="24"/>
                <w:szCs w:val="24"/>
              </w:rPr>
              <w:t>危险废物</w:t>
            </w:r>
            <w:r w:rsidRPr="005C4868">
              <w:rPr>
                <w:rFonts w:ascii="宋体" w:hAnsi="宋体" w:hint="eastAsia"/>
                <w:color w:val="000000"/>
                <w:sz w:val="24"/>
                <w:szCs w:val="24"/>
              </w:rPr>
              <w:t>暂存间</w:t>
            </w:r>
            <w:r>
              <w:rPr>
                <w:rFonts w:ascii="宋体" w:hAnsi="宋体" w:hint="eastAsia"/>
                <w:color w:val="000000"/>
                <w:sz w:val="24"/>
                <w:szCs w:val="24"/>
              </w:rPr>
              <w:t>暂存</w:t>
            </w:r>
            <w:r w:rsidRPr="005C4868">
              <w:rPr>
                <w:rFonts w:ascii="宋体" w:hAnsi="宋体" w:hint="eastAsia"/>
                <w:color w:val="000000"/>
                <w:sz w:val="24"/>
                <w:szCs w:val="24"/>
              </w:rPr>
              <w:t>，</w:t>
            </w:r>
            <w:r>
              <w:rPr>
                <w:rFonts w:ascii="宋体" w:hAnsi="宋体" w:hint="eastAsia"/>
                <w:color w:val="000000"/>
                <w:sz w:val="24"/>
                <w:szCs w:val="24"/>
              </w:rPr>
              <w:t>定期交由有资质单位处理</w:t>
            </w:r>
            <w:r w:rsidRPr="005C4868">
              <w:rPr>
                <w:rFonts w:ascii="宋体" w:hAnsi="宋体" w:hint="eastAsia"/>
                <w:color w:val="000000"/>
                <w:sz w:val="24"/>
                <w:szCs w:val="24"/>
              </w:rPr>
              <w:t>。</w:t>
            </w:r>
          </w:p>
        </w:tc>
        <w:tc>
          <w:tcPr>
            <w:tcW w:w="2616" w:type="dxa"/>
            <w:vMerge/>
            <w:tcBorders>
              <w:left w:val="single" w:sz="4" w:space="0" w:color="auto"/>
              <w:right w:val="single" w:sz="8" w:space="0" w:color="auto"/>
            </w:tcBorders>
            <w:vAlign w:val="center"/>
          </w:tcPr>
          <w:p w:rsidR="00737E3F" w:rsidRPr="009B363A" w:rsidRDefault="00737E3F" w:rsidP="005C4868">
            <w:pPr>
              <w:jc w:val="center"/>
              <w:rPr>
                <w:color w:val="000000"/>
                <w:sz w:val="24"/>
                <w:szCs w:val="24"/>
              </w:rPr>
            </w:pPr>
          </w:p>
        </w:tc>
      </w:tr>
      <w:tr w:rsidR="00737E3F" w:rsidRPr="005C4868" w:rsidTr="00553501">
        <w:trPr>
          <w:trHeight w:val="397"/>
        </w:trPr>
        <w:tc>
          <w:tcPr>
            <w:tcW w:w="1178" w:type="dxa"/>
            <w:vMerge/>
            <w:tcBorders>
              <w:left w:val="single" w:sz="8" w:space="0" w:color="auto"/>
              <w:right w:val="single" w:sz="4" w:space="0" w:color="auto"/>
            </w:tcBorders>
            <w:vAlign w:val="center"/>
          </w:tcPr>
          <w:p w:rsidR="00737E3F" w:rsidRPr="005C4868" w:rsidRDefault="00737E3F" w:rsidP="005C4868">
            <w:pPr>
              <w:jc w:val="center"/>
              <w:rPr>
                <w:rFonts w:ascii="宋体" w:hAnsi="宋体"/>
                <w:color w:val="000000"/>
                <w:sz w:val="24"/>
                <w:szCs w:val="24"/>
              </w:rPr>
            </w:pPr>
          </w:p>
        </w:tc>
        <w:tc>
          <w:tcPr>
            <w:tcW w:w="1701" w:type="dxa"/>
            <w:vMerge/>
            <w:tcBorders>
              <w:left w:val="single" w:sz="4" w:space="0" w:color="auto"/>
              <w:bottom w:val="single" w:sz="4" w:space="0" w:color="auto"/>
              <w:right w:val="single" w:sz="4" w:space="0" w:color="auto"/>
            </w:tcBorders>
            <w:vAlign w:val="center"/>
          </w:tcPr>
          <w:p w:rsidR="00737E3F" w:rsidRDefault="00737E3F" w:rsidP="00A348B9">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737E3F" w:rsidRPr="005C4868" w:rsidRDefault="00737E3F" w:rsidP="005C4868">
            <w:pPr>
              <w:jc w:val="center"/>
              <w:rPr>
                <w:rFonts w:ascii="宋体" w:hAnsi="宋体"/>
                <w:color w:val="000000"/>
                <w:sz w:val="24"/>
                <w:szCs w:val="24"/>
              </w:rPr>
            </w:pPr>
            <w:r>
              <w:rPr>
                <w:rFonts w:ascii="宋体" w:hAnsi="宋体" w:hint="eastAsia"/>
                <w:color w:val="000000"/>
                <w:sz w:val="24"/>
                <w:szCs w:val="24"/>
              </w:rPr>
              <w:t>废活性炭</w:t>
            </w:r>
          </w:p>
        </w:tc>
        <w:tc>
          <w:tcPr>
            <w:tcW w:w="2693" w:type="dxa"/>
            <w:vMerge/>
            <w:tcBorders>
              <w:left w:val="single" w:sz="4" w:space="0" w:color="auto"/>
              <w:right w:val="single" w:sz="4" w:space="0" w:color="auto"/>
            </w:tcBorders>
            <w:vAlign w:val="center"/>
          </w:tcPr>
          <w:p w:rsidR="00737E3F" w:rsidRPr="005C4868" w:rsidRDefault="00737E3F" w:rsidP="009B31D3">
            <w:pPr>
              <w:jc w:val="center"/>
              <w:rPr>
                <w:rFonts w:ascii="宋体" w:hAnsi="宋体"/>
                <w:color w:val="000000"/>
                <w:sz w:val="24"/>
                <w:szCs w:val="24"/>
              </w:rPr>
            </w:pPr>
          </w:p>
        </w:tc>
        <w:tc>
          <w:tcPr>
            <w:tcW w:w="2616" w:type="dxa"/>
            <w:vMerge/>
            <w:tcBorders>
              <w:left w:val="single" w:sz="4" w:space="0" w:color="auto"/>
              <w:right w:val="single" w:sz="8" w:space="0" w:color="auto"/>
            </w:tcBorders>
            <w:vAlign w:val="center"/>
          </w:tcPr>
          <w:p w:rsidR="00737E3F" w:rsidRPr="009B363A" w:rsidRDefault="00737E3F" w:rsidP="005C4868">
            <w:pPr>
              <w:jc w:val="center"/>
              <w:rPr>
                <w:color w:val="000000"/>
                <w:sz w:val="24"/>
                <w:szCs w:val="24"/>
              </w:rPr>
            </w:pPr>
          </w:p>
        </w:tc>
      </w:tr>
      <w:tr w:rsidR="00737E3F" w:rsidRPr="005C4868" w:rsidTr="009B31D3">
        <w:trPr>
          <w:trHeight w:val="397"/>
        </w:trPr>
        <w:tc>
          <w:tcPr>
            <w:tcW w:w="1178" w:type="dxa"/>
            <w:vMerge/>
            <w:tcBorders>
              <w:left w:val="single" w:sz="8" w:space="0" w:color="auto"/>
              <w:right w:val="single" w:sz="4" w:space="0" w:color="auto"/>
            </w:tcBorders>
            <w:vAlign w:val="center"/>
          </w:tcPr>
          <w:p w:rsidR="00737E3F" w:rsidRPr="005C4868" w:rsidRDefault="00737E3F" w:rsidP="005C4868">
            <w:pPr>
              <w:jc w:val="center"/>
              <w:rPr>
                <w:rFonts w:ascii="宋体" w:hAnsi="宋体"/>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737E3F" w:rsidRDefault="00737E3F" w:rsidP="00A348B9">
            <w:pPr>
              <w:jc w:val="center"/>
              <w:rPr>
                <w:sz w:val="24"/>
                <w:szCs w:val="24"/>
              </w:rPr>
            </w:pPr>
            <w:r>
              <w:rPr>
                <w:rFonts w:hint="eastAsia"/>
                <w:sz w:val="24"/>
                <w:szCs w:val="24"/>
              </w:rPr>
              <w:t>冲床运行</w:t>
            </w:r>
          </w:p>
        </w:tc>
        <w:tc>
          <w:tcPr>
            <w:tcW w:w="1276" w:type="dxa"/>
            <w:tcBorders>
              <w:top w:val="single" w:sz="4" w:space="0" w:color="auto"/>
              <w:left w:val="single" w:sz="4" w:space="0" w:color="auto"/>
              <w:bottom w:val="single" w:sz="4" w:space="0" w:color="auto"/>
              <w:right w:val="single" w:sz="4" w:space="0" w:color="auto"/>
            </w:tcBorders>
            <w:vAlign w:val="center"/>
          </w:tcPr>
          <w:p w:rsidR="00737E3F" w:rsidRDefault="00737E3F" w:rsidP="005C4868">
            <w:pPr>
              <w:jc w:val="center"/>
              <w:rPr>
                <w:rFonts w:ascii="宋体" w:hAnsi="宋体"/>
                <w:color w:val="000000"/>
                <w:sz w:val="24"/>
                <w:szCs w:val="24"/>
              </w:rPr>
            </w:pPr>
            <w:r>
              <w:rPr>
                <w:rFonts w:ascii="宋体" w:hAnsi="宋体" w:hint="eastAsia"/>
                <w:color w:val="000000"/>
                <w:sz w:val="24"/>
                <w:szCs w:val="24"/>
              </w:rPr>
              <w:t>废液压油</w:t>
            </w:r>
          </w:p>
        </w:tc>
        <w:tc>
          <w:tcPr>
            <w:tcW w:w="2693" w:type="dxa"/>
            <w:vMerge/>
            <w:tcBorders>
              <w:left w:val="single" w:sz="4" w:space="0" w:color="auto"/>
              <w:bottom w:val="single" w:sz="4" w:space="0" w:color="auto"/>
              <w:right w:val="single" w:sz="4" w:space="0" w:color="auto"/>
            </w:tcBorders>
            <w:vAlign w:val="center"/>
          </w:tcPr>
          <w:p w:rsidR="00737E3F" w:rsidRPr="005C4868" w:rsidRDefault="00737E3F" w:rsidP="00E320C7">
            <w:pPr>
              <w:jc w:val="center"/>
              <w:rPr>
                <w:rFonts w:ascii="宋体" w:hAnsi="宋体"/>
                <w:color w:val="000000"/>
                <w:sz w:val="24"/>
                <w:szCs w:val="24"/>
              </w:rPr>
            </w:pPr>
          </w:p>
        </w:tc>
        <w:tc>
          <w:tcPr>
            <w:tcW w:w="2616" w:type="dxa"/>
            <w:vMerge/>
            <w:tcBorders>
              <w:left w:val="single" w:sz="4" w:space="0" w:color="auto"/>
              <w:bottom w:val="single" w:sz="4" w:space="0" w:color="auto"/>
              <w:right w:val="single" w:sz="8" w:space="0" w:color="auto"/>
            </w:tcBorders>
            <w:vAlign w:val="center"/>
          </w:tcPr>
          <w:p w:rsidR="00737E3F" w:rsidRPr="009B363A" w:rsidRDefault="00737E3F" w:rsidP="005C4868">
            <w:pPr>
              <w:jc w:val="center"/>
              <w:rPr>
                <w:color w:val="000000"/>
                <w:sz w:val="24"/>
                <w:szCs w:val="24"/>
              </w:rPr>
            </w:pPr>
          </w:p>
        </w:tc>
      </w:tr>
      <w:tr w:rsidR="00CA1BAC" w:rsidRPr="005C4868" w:rsidTr="00305EEF">
        <w:trPr>
          <w:trHeight w:val="397"/>
        </w:trPr>
        <w:tc>
          <w:tcPr>
            <w:tcW w:w="1178" w:type="dxa"/>
            <w:tcBorders>
              <w:top w:val="single" w:sz="4" w:space="0" w:color="auto"/>
              <w:left w:val="single" w:sz="8" w:space="0" w:color="auto"/>
              <w:bottom w:val="single" w:sz="4" w:space="0" w:color="auto"/>
              <w:right w:val="single" w:sz="4" w:space="0" w:color="auto"/>
            </w:tcBorders>
            <w:vAlign w:val="center"/>
          </w:tcPr>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噪</w:t>
            </w:r>
          </w:p>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声</w:t>
            </w:r>
          </w:p>
        </w:tc>
        <w:tc>
          <w:tcPr>
            <w:tcW w:w="8286" w:type="dxa"/>
            <w:gridSpan w:val="4"/>
            <w:tcBorders>
              <w:top w:val="single" w:sz="4" w:space="0" w:color="auto"/>
              <w:left w:val="single" w:sz="4" w:space="0" w:color="auto"/>
              <w:bottom w:val="single" w:sz="4" w:space="0" w:color="auto"/>
              <w:right w:val="single" w:sz="8" w:space="0" w:color="auto"/>
            </w:tcBorders>
            <w:vAlign w:val="center"/>
          </w:tcPr>
          <w:p w:rsidR="00CA1BAC" w:rsidRPr="005C4868" w:rsidRDefault="00CA1BAC" w:rsidP="00870A44">
            <w:pPr>
              <w:ind w:firstLineChars="200" w:firstLine="480"/>
              <w:rPr>
                <w:color w:val="000000"/>
                <w:sz w:val="24"/>
                <w:szCs w:val="24"/>
              </w:rPr>
            </w:pPr>
            <w:r w:rsidRPr="005C4868">
              <w:rPr>
                <w:color w:val="000000"/>
                <w:sz w:val="24"/>
                <w:szCs w:val="24"/>
              </w:rPr>
              <w:t>该项目高噪声设备主要为</w:t>
            </w:r>
            <w:r w:rsidR="009F1464">
              <w:rPr>
                <w:rFonts w:hint="eastAsia"/>
                <w:color w:val="000000"/>
                <w:sz w:val="24"/>
                <w:szCs w:val="24"/>
              </w:rPr>
              <w:t>吸塑机、冲床</w:t>
            </w:r>
            <w:r w:rsidRPr="005C4868">
              <w:rPr>
                <w:color w:val="000000"/>
                <w:sz w:val="24"/>
                <w:szCs w:val="24"/>
              </w:rPr>
              <w:t>等，声源强度在</w:t>
            </w:r>
            <w:r w:rsidR="00E96B85">
              <w:rPr>
                <w:rFonts w:hint="eastAsia"/>
                <w:color w:val="000000"/>
                <w:sz w:val="24"/>
                <w:szCs w:val="24"/>
              </w:rPr>
              <w:t>70</w:t>
            </w:r>
            <w:r w:rsidRPr="005C4868">
              <w:rPr>
                <w:color w:val="000000"/>
                <w:sz w:val="24"/>
                <w:szCs w:val="24"/>
              </w:rPr>
              <w:t>~</w:t>
            </w:r>
            <w:r w:rsidRPr="005C4868">
              <w:rPr>
                <w:rFonts w:hint="eastAsia"/>
                <w:color w:val="000000"/>
                <w:sz w:val="24"/>
                <w:szCs w:val="24"/>
              </w:rPr>
              <w:t>85</w:t>
            </w:r>
            <w:r w:rsidRPr="005C4868">
              <w:rPr>
                <w:color w:val="000000"/>
                <w:sz w:val="24"/>
                <w:szCs w:val="24"/>
              </w:rPr>
              <w:t>dB(A)</w:t>
            </w:r>
            <w:r w:rsidRPr="005C4868">
              <w:rPr>
                <w:color w:val="000000"/>
                <w:sz w:val="24"/>
                <w:szCs w:val="24"/>
              </w:rPr>
              <w:t>之间。设备经密闭隔音和距离衰减后，预计厂界噪声</w:t>
            </w:r>
            <w:r w:rsidR="00324822" w:rsidRPr="005C4868">
              <w:rPr>
                <w:rFonts w:hint="eastAsia"/>
                <w:color w:val="000000"/>
                <w:sz w:val="24"/>
                <w:szCs w:val="24"/>
              </w:rPr>
              <w:t>在</w:t>
            </w:r>
            <w:r w:rsidR="009F1464">
              <w:rPr>
                <w:rFonts w:hint="eastAsia"/>
                <w:color w:val="000000"/>
                <w:sz w:val="24"/>
                <w:szCs w:val="24"/>
              </w:rPr>
              <w:t>46.5-54.3</w:t>
            </w:r>
            <w:r w:rsidR="00324822" w:rsidRPr="005C4868">
              <w:rPr>
                <w:rFonts w:hint="eastAsia"/>
                <w:color w:val="000000"/>
                <w:sz w:val="24"/>
                <w:szCs w:val="24"/>
              </w:rPr>
              <w:t>dB(A)</w:t>
            </w:r>
            <w:r w:rsidR="00324822" w:rsidRPr="005C4868">
              <w:rPr>
                <w:rFonts w:hint="eastAsia"/>
                <w:color w:val="000000"/>
                <w:sz w:val="24"/>
                <w:szCs w:val="24"/>
              </w:rPr>
              <w:t>，</w:t>
            </w:r>
            <w:r w:rsidRPr="005C4868">
              <w:rPr>
                <w:color w:val="000000"/>
                <w:sz w:val="24"/>
                <w:szCs w:val="24"/>
              </w:rPr>
              <w:t>能达到《工业企业厂界环境噪声排放标准》（</w:t>
            </w:r>
            <w:r w:rsidRPr="005C4868">
              <w:rPr>
                <w:color w:val="000000"/>
                <w:sz w:val="24"/>
                <w:szCs w:val="24"/>
              </w:rPr>
              <w:t>GB12348-2008</w:t>
            </w:r>
            <w:r w:rsidRPr="005C4868">
              <w:rPr>
                <w:color w:val="000000"/>
                <w:sz w:val="24"/>
                <w:szCs w:val="24"/>
              </w:rPr>
              <w:t>）</w:t>
            </w:r>
            <w:r w:rsidR="00870A44">
              <w:rPr>
                <w:rFonts w:hint="eastAsia"/>
                <w:color w:val="000000"/>
                <w:sz w:val="24"/>
                <w:szCs w:val="24"/>
              </w:rPr>
              <w:t>3</w:t>
            </w:r>
            <w:r w:rsidRPr="005C4868">
              <w:rPr>
                <w:color w:val="000000"/>
                <w:sz w:val="24"/>
                <w:szCs w:val="24"/>
              </w:rPr>
              <w:t>类区昼间</w:t>
            </w:r>
            <w:r w:rsidRPr="005C4868">
              <w:rPr>
                <w:color w:val="000000"/>
                <w:sz w:val="24"/>
                <w:szCs w:val="24"/>
              </w:rPr>
              <w:t>6</w:t>
            </w:r>
            <w:r w:rsidR="00870A44">
              <w:rPr>
                <w:rFonts w:hint="eastAsia"/>
                <w:color w:val="000000"/>
                <w:sz w:val="24"/>
                <w:szCs w:val="24"/>
              </w:rPr>
              <w:t>5</w:t>
            </w:r>
            <w:r w:rsidRPr="005C4868">
              <w:rPr>
                <w:color w:val="000000"/>
                <w:sz w:val="24"/>
                <w:szCs w:val="24"/>
              </w:rPr>
              <w:t>dB(A)</w:t>
            </w:r>
            <w:r w:rsidRPr="005C4868">
              <w:rPr>
                <w:color w:val="000000"/>
                <w:sz w:val="24"/>
                <w:szCs w:val="24"/>
              </w:rPr>
              <w:t>的标准要求。</w:t>
            </w:r>
          </w:p>
        </w:tc>
      </w:tr>
      <w:tr w:rsidR="00CA1BAC" w:rsidRPr="005C4868" w:rsidTr="00305EEF">
        <w:trPr>
          <w:trHeight w:val="397"/>
        </w:trPr>
        <w:tc>
          <w:tcPr>
            <w:tcW w:w="1178" w:type="dxa"/>
            <w:tcBorders>
              <w:top w:val="single" w:sz="4" w:space="0" w:color="auto"/>
              <w:left w:val="single" w:sz="8" w:space="0" w:color="auto"/>
              <w:bottom w:val="single" w:sz="4" w:space="0" w:color="auto"/>
              <w:right w:val="single" w:sz="4" w:space="0" w:color="auto"/>
            </w:tcBorders>
            <w:vAlign w:val="center"/>
          </w:tcPr>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其</w:t>
            </w:r>
          </w:p>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他</w:t>
            </w:r>
          </w:p>
        </w:tc>
        <w:tc>
          <w:tcPr>
            <w:tcW w:w="8286" w:type="dxa"/>
            <w:gridSpan w:val="4"/>
            <w:tcBorders>
              <w:top w:val="single" w:sz="4" w:space="0" w:color="auto"/>
              <w:left w:val="single" w:sz="4" w:space="0" w:color="auto"/>
              <w:bottom w:val="single" w:sz="4" w:space="0" w:color="auto"/>
              <w:right w:val="single" w:sz="8" w:space="0" w:color="auto"/>
            </w:tcBorders>
            <w:vAlign w:val="center"/>
          </w:tcPr>
          <w:p w:rsidR="00CA1BAC" w:rsidRPr="005C4868" w:rsidRDefault="00CA1BAC" w:rsidP="005C4868">
            <w:pPr>
              <w:ind w:firstLine="3080"/>
              <w:rPr>
                <w:rFonts w:ascii="宋体" w:hAnsi="宋体"/>
                <w:color w:val="000000"/>
                <w:sz w:val="24"/>
                <w:szCs w:val="24"/>
              </w:rPr>
            </w:pPr>
            <w:r w:rsidRPr="005C4868">
              <w:rPr>
                <w:rFonts w:ascii="宋体" w:hAnsi="宋体" w:hint="eastAsia"/>
                <w:color w:val="000000"/>
                <w:sz w:val="24"/>
                <w:szCs w:val="24"/>
              </w:rPr>
              <w:t xml:space="preserve">     /</w:t>
            </w:r>
          </w:p>
        </w:tc>
      </w:tr>
      <w:tr w:rsidR="003E74BD" w:rsidRPr="005C4868" w:rsidTr="00305EEF">
        <w:trPr>
          <w:trHeight w:val="397"/>
        </w:trPr>
        <w:tc>
          <w:tcPr>
            <w:tcW w:w="9464" w:type="dxa"/>
            <w:gridSpan w:val="5"/>
            <w:tcBorders>
              <w:top w:val="single" w:sz="4" w:space="0" w:color="auto"/>
              <w:left w:val="single" w:sz="8" w:space="0" w:color="auto"/>
              <w:bottom w:val="single" w:sz="8" w:space="0" w:color="auto"/>
              <w:right w:val="single" w:sz="8" w:space="0" w:color="auto"/>
            </w:tcBorders>
          </w:tcPr>
          <w:p w:rsidR="003E74BD" w:rsidRPr="005C4868" w:rsidRDefault="003E74BD" w:rsidP="005C4868">
            <w:pPr>
              <w:jc w:val="left"/>
              <w:rPr>
                <w:rFonts w:ascii="宋体" w:hAnsi="宋体"/>
                <w:b/>
                <w:bCs/>
                <w:color w:val="000000"/>
                <w:sz w:val="24"/>
                <w:szCs w:val="24"/>
              </w:rPr>
            </w:pPr>
            <w:r w:rsidRPr="005C4868">
              <w:rPr>
                <w:rFonts w:ascii="宋体" w:hAnsi="宋体" w:hint="eastAsia"/>
                <w:b/>
                <w:bCs/>
                <w:color w:val="000000"/>
                <w:sz w:val="24"/>
                <w:szCs w:val="24"/>
              </w:rPr>
              <w:t>生态保护措施及预期效果：</w:t>
            </w:r>
          </w:p>
          <w:p w:rsidR="003E74BD" w:rsidRPr="005C4868" w:rsidRDefault="003E74BD" w:rsidP="005C4868">
            <w:pPr>
              <w:jc w:val="left"/>
              <w:rPr>
                <w:rFonts w:ascii="宋体" w:hAnsi="宋体"/>
                <w:b/>
                <w:bCs/>
                <w:color w:val="000000"/>
                <w:sz w:val="24"/>
                <w:szCs w:val="24"/>
              </w:rPr>
            </w:pPr>
          </w:p>
          <w:p w:rsidR="00E17529" w:rsidRDefault="003E74BD" w:rsidP="00CA046B">
            <w:pPr>
              <w:jc w:val="center"/>
              <w:rPr>
                <w:rFonts w:ascii="宋体" w:hAnsi="宋体"/>
                <w:b/>
                <w:bCs/>
                <w:color w:val="000000"/>
                <w:sz w:val="24"/>
                <w:szCs w:val="24"/>
              </w:rPr>
            </w:pPr>
            <w:r w:rsidRPr="005C4868">
              <w:rPr>
                <w:rFonts w:ascii="宋体" w:hAnsi="宋体" w:hint="eastAsia"/>
                <w:b/>
                <w:bCs/>
                <w:color w:val="000000"/>
                <w:sz w:val="24"/>
                <w:szCs w:val="24"/>
              </w:rPr>
              <w:t>/</w:t>
            </w:r>
          </w:p>
          <w:p w:rsidR="00CA046B" w:rsidRDefault="00CA046B" w:rsidP="00CA046B">
            <w:pPr>
              <w:jc w:val="center"/>
              <w:rPr>
                <w:rFonts w:ascii="宋体" w:hAnsi="宋体"/>
                <w:b/>
                <w:bCs/>
                <w:color w:val="000000"/>
                <w:sz w:val="24"/>
                <w:szCs w:val="24"/>
              </w:rPr>
            </w:pPr>
          </w:p>
          <w:p w:rsidR="00CA046B" w:rsidRDefault="00CA046B" w:rsidP="00CA046B">
            <w:pPr>
              <w:jc w:val="center"/>
              <w:rPr>
                <w:rFonts w:ascii="宋体" w:hAnsi="宋体"/>
                <w:b/>
                <w:bCs/>
                <w:color w:val="000000"/>
                <w:sz w:val="24"/>
                <w:szCs w:val="24"/>
              </w:rPr>
            </w:pPr>
          </w:p>
          <w:p w:rsidR="009F1464" w:rsidRPr="005C4868" w:rsidRDefault="009F1464" w:rsidP="00CA046B">
            <w:pPr>
              <w:jc w:val="center"/>
              <w:rPr>
                <w:rFonts w:ascii="宋体" w:hAnsi="宋体"/>
                <w:b/>
                <w:bCs/>
                <w:color w:val="000000"/>
                <w:sz w:val="24"/>
                <w:szCs w:val="24"/>
              </w:rPr>
            </w:pPr>
          </w:p>
        </w:tc>
      </w:tr>
    </w:tbl>
    <w:p w:rsidR="007E320F" w:rsidRDefault="00C64333" w:rsidP="00B014F1">
      <w:pPr>
        <w:jc w:val="left"/>
        <w:rPr>
          <w:rFonts w:ascii="宋体" w:hAnsi="宋体"/>
          <w:b/>
          <w:bCs/>
          <w:color w:val="000000"/>
        </w:rPr>
      </w:pPr>
      <w:r>
        <w:rPr>
          <w:rFonts w:ascii="宋体" w:hAnsi="宋体" w:hint="eastAsia"/>
          <w:b/>
          <w:bCs/>
          <w:color w:val="000000"/>
        </w:rPr>
        <w:lastRenderedPageBreak/>
        <w:t>建议与结论</w:t>
      </w:r>
    </w:p>
    <w:tbl>
      <w:tblPr>
        <w:tblW w:w="8613" w:type="dxa"/>
        <w:tblLayout w:type="fixed"/>
        <w:tblLook w:val="04A0"/>
      </w:tblPr>
      <w:tblGrid>
        <w:gridCol w:w="8613"/>
      </w:tblGrid>
      <w:tr w:rsidR="007E320F">
        <w:trPr>
          <w:trHeight w:val="12744"/>
        </w:trPr>
        <w:tc>
          <w:tcPr>
            <w:tcW w:w="8613" w:type="dxa"/>
            <w:tcBorders>
              <w:top w:val="single" w:sz="8" w:space="0" w:color="auto"/>
              <w:left w:val="single" w:sz="8" w:space="0" w:color="auto"/>
              <w:bottom w:val="single" w:sz="4" w:space="0" w:color="auto"/>
              <w:right w:val="single" w:sz="8" w:space="0" w:color="auto"/>
            </w:tcBorders>
          </w:tcPr>
          <w:p w:rsidR="007E320F" w:rsidRDefault="00C64333" w:rsidP="00B07835">
            <w:pPr>
              <w:spacing w:line="420" w:lineRule="exact"/>
              <w:jc w:val="left"/>
              <w:rPr>
                <w:rFonts w:ascii="宋体" w:hAnsi="宋体"/>
                <w:b/>
                <w:bCs/>
                <w:color w:val="000000"/>
                <w:sz w:val="24"/>
                <w:szCs w:val="24"/>
              </w:rPr>
            </w:pPr>
            <w:r>
              <w:rPr>
                <w:rFonts w:ascii="宋体" w:hAnsi="宋体" w:hint="eastAsia"/>
                <w:b/>
                <w:bCs/>
                <w:color w:val="000000"/>
                <w:sz w:val="24"/>
                <w:szCs w:val="24"/>
              </w:rPr>
              <w:t>一、结论</w:t>
            </w:r>
          </w:p>
          <w:p w:rsidR="007E320F" w:rsidRDefault="00C64333" w:rsidP="00B07835">
            <w:pPr>
              <w:snapToGrid w:val="0"/>
              <w:spacing w:line="420" w:lineRule="exact"/>
              <w:ind w:firstLineChars="200" w:firstLine="482"/>
              <w:rPr>
                <w:rFonts w:eastAsia="楷体_GB2312"/>
                <w:b/>
                <w:bCs/>
                <w:color w:val="000000"/>
                <w:sz w:val="24"/>
                <w:szCs w:val="24"/>
              </w:rPr>
            </w:pPr>
            <w:r>
              <w:rPr>
                <w:b/>
                <w:bCs/>
                <w:color w:val="000000"/>
                <w:sz w:val="24"/>
                <w:szCs w:val="24"/>
              </w:rPr>
              <w:t>1</w:t>
            </w:r>
            <w:r>
              <w:rPr>
                <w:rFonts w:ascii="楷体_GB2312" w:hAnsi="楷体_GB2312"/>
                <w:b/>
                <w:bCs/>
                <w:color w:val="000000"/>
                <w:sz w:val="24"/>
                <w:szCs w:val="24"/>
              </w:rPr>
              <w:t>、本项目符合国家产业政策要求</w:t>
            </w:r>
          </w:p>
          <w:p w:rsidR="007E320F" w:rsidRPr="00795425" w:rsidRDefault="00C64333" w:rsidP="00B07835">
            <w:pPr>
              <w:kinsoku w:val="0"/>
              <w:snapToGrid w:val="0"/>
              <w:spacing w:line="420" w:lineRule="exact"/>
              <w:ind w:firstLineChars="200" w:firstLine="480"/>
              <w:jc w:val="left"/>
              <w:rPr>
                <w:color w:val="FF0000"/>
                <w:sz w:val="24"/>
                <w:szCs w:val="24"/>
              </w:rPr>
            </w:pPr>
            <w:r w:rsidRPr="00795425">
              <w:rPr>
                <w:rFonts w:hAnsi="宋体"/>
                <w:color w:val="000000"/>
                <w:sz w:val="24"/>
                <w:szCs w:val="24"/>
              </w:rPr>
              <w:t>对比</w:t>
            </w:r>
            <w:r w:rsidR="009476EE" w:rsidRPr="009476EE">
              <w:rPr>
                <w:sz w:val="24"/>
                <w:szCs w:val="24"/>
              </w:rPr>
              <w:t>《产业结构调整指导目录》（</w:t>
            </w:r>
            <w:r w:rsidR="009476EE" w:rsidRPr="009476EE">
              <w:rPr>
                <w:rFonts w:hint="eastAsia"/>
                <w:sz w:val="24"/>
                <w:szCs w:val="24"/>
              </w:rPr>
              <w:t>2019</w:t>
            </w:r>
            <w:r w:rsidR="009476EE" w:rsidRPr="009476EE">
              <w:rPr>
                <w:rFonts w:hint="eastAsia"/>
                <w:sz w:val="24"/>
                <w:szCs w:val="24"/>
              </w:rPr>
              <w:t>年本</w:t>
            </w:r>
            <w:r w:rsidR="009476EE" w:rsidRPr="009476EE">
              <w:rPr>
                <w:sz w:val="24"/>
                <w:szCs w:val="24"/>
              </w:rPr>
              <w:t>）</w:t>
            </w:r>
            <w:r w:rsidRPr="00795425">
              <w:rPr>
                <w:rFonts w:hAnsi="宋体"/>
                <w:color w:val="000000"/>
              </w:rPr>
              <w:t>，</w:t>
            </w:r>
            <w:r w:rsidR="009435AE">
              <w:rPr>
                <w:rFonts w:hAnsi="宋体" w:hint="eastAsia"/>
                <w:color w:val="000000"/>
                <w:sz w:val="24"/>
                <w:szCs w:val="24"/>
              </w:rPr>
              <w:t>河南耀林包装有限责任公司年产</w:t>
            </w:r>
            <w:r w:rsidR="009435AE">
              <w:rPr>
                <w:rFonts w:hAnsi="宋体" w:hint="eastAsia"/>
                <w:color w:val="000000"/>
                <w:sz w:val="24"/>
                <w:szCs w:val="24"/>
              </w:rPr>
              <w:t>2000</w:t>
            </w:r>
            <w:r w:rsidR="009435AE">
              <w:rPr>
                <w:rFonts w:hAnsi="宋体" w:hint="eastAsia"/>
                <w:color w:val="000000"/>
                <w:sz w:val="24"/>
                <w:szCs w:val="24"/>
              </w:rPr>
              <w:t>万个</w:t>
            </w:r>
            <w:r w:rsidR="009435AE">
              <w:rPr>
                <w:rFonts w:hAnsi="宋体" w:hint="eastAsia"/>
                <w:color w:val="000000"/>
                <w:sz w:val="24"/>
                <w:szCs w:val="24"/>
              </w:rPr>
              <w:t>PVC</w:t>
            </w:r>
            <w:r w:rsidR="00AF2173">
              <w:rPr>
                <w:rFonts w:hAnsi="宋体" w:hint="eastAsia"/>
                <w:color w:val="000000"/>
                <w:sz w:val="24"/>
                <w:szCs w:val="24"/>
              </w:rPr>
              <w:t>板</w:t>
            </w:r>
            <w:r w:rsidR="009435AE">
              <w:rPr>
                <w:rFonts w:hAnsi="宋体" w:hint="eastAsia"/>
                <w:color w:val="000000"/>
                <w:sz w:val="24"/>
                <w:szCs w:val="24"/>
              </w:rPr>
              <w:t>定位器</w:t>
            </w:r>
            <w:r w:rsidRPr="00795425">
              <w:rPr>
                <w:color w:val="000000"/>
                <w:sz w:val="24"/>
                <w:szCs w:val="24"/>
              </w:rPr>
              <w:t>项目属于</w:t>
            </w:r>
            <w:r w:rsidR="00AF2173">
              <w:rPr>
                <w:rFonts w:hint="eastAsia"/>
                <w:color w:val="000000"/>
                <w:sz w:val="24"/>
                <w:szCs w:val="24"/>
              </w:rPr>
              <w:t>允许</w:t>
            </w:r>
            <w:r w:rsidRPr="00795425">
              <w:rPr>
                <w:color w:val="000000"/>
                <w:sz w:val="24"/>
                <w:szCs w:val="24"/>
              </w:rPr>
              <w:t>类建设项目，符合我国的产业政策，项目已在</w:t>
            </w:r>
            <w:r w:rsidR="00571702" w:rsidRPr="00795425">
              <w:rPr>
                <w:rFonts w:hAnsi="宋体"/>
                <w:color w:val="000000"/>
                <w:sz w:val="24"/>
                <w:szCs w:val="24"/>
              </w:rPr>
              <w:t>新乡县</w:t>
            </w:r>
            <w:r w:rsidRPr="00795425">
              <w:rPr>
                <w:rFonts w:hAnsi="宋体"/>
                <w:color w:val="000000"/>
                <w:sz w:val="24"/>
                <w:szCs w:val="24"/>
              </w:rPr>
              <w:t>发展和改革委员会备案，</w:t>
            </w:r>
            <w:r w:rsidR="00DB4C26" w:rsidRPr="00795425">
              <w:rPr>
                <w:rFonts w:hAnsi="宋体"/>
                <w:color w:val="000000"/>
                <w:sz w:val="24"/>
                <w:szCs w:val="24"/>
              </w:rPr>
              <w:t>项目代码为</w:t>
            </w:r>
            <w:r w:rsidR="009B363A">
              <w:rPr>
                <w:rFonts w:hint="eastAsia"/>
                <w:color w:val="000000"/>
                <w:kern w:val="36"/>
                <w:sz w:val="24"/>
                <w:szCs w:val="24"/>
              </w:rPr>
              <w:t>2019</w:t>
            </w:r>
            <w:r w:rsidR="00571702" w:rsidRPr="00795425">
              <w:rPr>
                <w:color w:val="000000"/>
                <w:kern w:val="36"/>
                <w:sz w:val="24"/>
                <w:szCs w:val="24"/>
              </w:rPr>
              <w:t>-410721-</w:t>
            </w:r>
            <w:r w:rsidR="009435AE">
              <w:rPr>
                <w:rFonts w:hint="eastAsia"/>
                <w:color w:val="000000"/>
                <w:kern w:val="36"/>
                <w:sz w:val="24"/>
                <w:szCs w:val="24"/>
              </w:rPr>
              <w:t>29</w:t>
            </w:r>
            <w:r w:rsidR="00571702" w:rsidRPr="00795425">
              <w:rPr>
                <w:color w:val="000000"/>
                <w:kern w:val="36"/>
                <w:sz w:val="24"/>
                <w:szCs w:val="24"/>
              </w:rPr>
              <w:t>-03-</w:t>
            </w:r>
            <w:r w:rsidR="009435AE">
              <w:rPr>
                <w:rFonts w:hint="eastAsia"/>
                <w:color w:val="000000"/>
                <w:kern w:val="36"/>
                <w:sz w:val="24"/>
                <w:szCs w:val="24"/>
              </w:rPr>
              <w:t>029943</w:t>
            </w:r>
            <w:r w:rsidR="009F6512" w:rsidRPr="00795425">
              <w:rPr>
                <w:color w:val="000000"/>
                <w:kern w:val="36"/>
                <w:sz w:val="24"/>
                <w:szCs w:val="24"/>
              </w:rPr>
              <w:t>。</w:t>
            </w:r>
          </w:p>
          <w:p w:rsidR="00170BC8" w:rsidRDefault="00C64333" w:rsidP="00B07835">
            <w:pPr>
              <w:snapToGrid w:val="0"/>
              <w:spacing w:line="420" w:lineRule="exact"/>
              <w:ind w:firstLineChars="200" w:firstLine="482"/>
              <w:rPr>
                <w:rFonts w:ascii="楷体_GB2312" w:hAnsi="楷体_GB2312"/>
                <w:b/>
                <w:bCs/>
                <w:color w:val="000000"/>
                <w:sz w:val="24"/>
                <w:szCs w:val="24"/>
              </w:rPr>
            </w:pPr>
            <w:r>
              <w:rPr>
                <w:b/>
                <w:bCs/>
                <w:color w:val="000000"/>
                <w:sz w:val="24"/>
                <w:szCs w:val="24"/>
              </w:rPr>
              <w:t>2</w:t>
            </w:r>
            <w:r>
              <w:rPr>
                <w:rFonts w:ascii="楷体_GB2312" w:hAnsi="楷体_GB2312"/>
                <w:b/>
                <w:bCs/>
                <w:color w:val="000000"/>
                <w:sz w:val="24"/>
                <w:szCs w:val="24"/>
              </w:rPr>
              <w:t>、项目选址</w:t>
            </w:r>
          </w:p>
          <w:p w:rsidR="00F45423" w:rsidRDefault="008F196B" w:rsidP="00B07835">
            <w:pPr>
              <w:snapToGrid w:val="0"/>
              <w:spacing w:line="420" w:lineRule="exact"/>
              <w:ind w:firstLineChars="200" w:firstLine="480"/>
              <w:rPr>
                <w:sz w:val="24"/>
                <w:szCs w:val="24"/>
              </w:rPr>
            </w:pPr>
            <w:r>
              <w:rPr>
                <w:rFonts w:hint="eastAsia"/>
                <w:sz w:val="24"/>
                <w:szCs w:val="24"/>
              </w:rPr>
              <w:t>本</w:t>
            </w:r>
            <w:r w:rsidR="00F45423" w:rsidRPr="00D316E9">
              <w:rPr>
                <w:rFonts w:hint="eastAsia"/>
                <w:sz w:val="24"/>
                <w:szCs w:val="24"/>
              </w:rPr>
              <w:t>项目厂址位于</w:t>
            </w:r>
            <w:r w:rsidR="00996018">
              <w:rPr>
                <w:rFonts w:hint="eastAsia"/>
                <w:sz w:val="24"/>
                <w:szCs w:val="24"/>
              </w:rPr>
              <w:t>新乡市新乡县古固寨镇产业集聚区玉源路</w:t>
            </w:r>
            <w:r w:rsidR="00996018">
              <w:rPr>
                <w:rFonts w:hint="eastAsia"/>
                <w:sz w:val="24"/>
                <w:szCs w:val="24"/>
              </w:rPr>
              <w:t>5</w:t>
            </w:r>
            <w:r w:rsidR="00996018">
              <w:rPr>
                <w:rFonts w:hint="eastAsia"/>
                <w:sz w:val="24"/>
                <w:szCs w:val="24"/>
              </w:rPr>
              <w:t>号</w:t>
            </w:r>
            <w:r w:rsidR="00F45423" w:rsidRPr="00D316E9">
              <w:rPr>
                <w:rFonts w:hint="eastAsia"/>
                <w:sz w:val="24"/>
                <w:szCs w:val="24"/>
              </w:rPr>
              <w:t>，</w:t>
            </w:r>
            <w:r w:rsidR="00F45423">
              <w:rPr>
                <w:rFonts w:hint="eastAsia"/>
                <w:sz w:val="24"/>
                <w:szCs w:val="24"/>
              </w:rPr>
              <w:t>对照</w:t>
            </w:r>
            <w:r w:rsidR="009F1464">
              <w:rPr>
                <w:rFonts w:hint="eastAsia"/>
                <w:sz w:val="24"/>
                <w:szCs w:val="24"/>
              </w:rPr>
              <w:t>《新乡县古固寨镇产业集聚区空间发展规划（</w:t>
            </w:r>
            <w:r w:rsidR="009F1464">
              <w:rPr>
                <w:rFonts w:hint="eastAsia"/>
                <w:sz w:val="24"/>
                <w:szCs w:val="24"/>
              </w:rPr>
              <w:t>2013-2020</w:t>
            </w:r>
            <w:r w:rsidR="009F1464">
              <w:rPr>
                <w:rFonts w:hint="eastAsia"/>
                <w:sz w:val="24"/>
                <w:szCs w:val="24"/>
              </w:rPr>
              <w:t>）环境影响报告书》</w:t>
            </w:r>
            <w:r w:rsidR="00F45423">
              <w:rPr>
                <w:rFonts w:hint="eastAsia"/>
                <w:sz w:val="24"/>
                <w:szCs w:val="24"/>
              </w:rPr>
              <w:t>可知，该厂属于工业用地</w:t>
            </w:r>
            <w:r w:rsidR="009F1464">
              <w:rPr>
                <w:rFonts w:hint="eastAsia"/>
                <w:sz w:val="24"/>
                <w:szCs w:val="24"/>
              </w:rPr>
              <w:t>，符合新乡县古固寨镇产业集聚区</w:t>
            </w:r>
            <w:r w:rsidR="009F1464">
              <w:rPr>
                <w:sz w:val="24"/>
                <w:szCs w:val="24"/>
              </w:rPr>
              <w:t>总体规划</w:t>
            </w:r>
            <w:r w:rsidR="009F1464">
              <w:rPr>
                <w:rFonts w:hint="eastAsia"/>
                <w:sz w:val="24"/>
                <w:szCs w:val="24"/>
              </w:rPr>
              <w:t>、</w:t>
            </w:r>
            <w:r w:rsidR="009F1464">
              <w:rPr>
                <w:sz w:val="24"/>
                <w:szCs w:val="24"/>
              </w:rPr>
              <w:t>土地利用规划和经济发展规划</w:t>
            </w:r>
            <w:r w:rsidR="00F45423">
              <w:rPr>
                <w:rFonts w:hint="eastAsia"/>
                <w:sz w:val="24"/>
                <w:szCs w:val="24"/>
              </w:rPr>
              <w:t>。</w:t>
            </w:r>
            <w:r w:rsidR="00F45423" w:rsidRPr="00D316E9">
              <w:rPr>
                <w:rFonts w:hint="eastAsia"/>
                <w:sz w:val="24"/>
                <w:szCs w:val="24"/>
              </w:rPr>
              <w:t>评价认为，厂址可行。</w:t>
            </w:r>
          </w:p>
          <w:p w:rsidR="007E320F" w:rsidRDefault="00C64333" w:rsidP="00B07835">
            <w:pPr>
              <w:snapToGrid w:val="0"/>
              <w:spacing w:line="420" w:lineRule="exact"/>
              <w:ind w:firstLineChars="200" w:firstLine="482"/>
              <w:rPr>
                <w:rFonts w:ascii="楷体_GB2312" w:hAnsi="楷体_GB2312"/>
                <w:b/>
                <w:bCs/>
                <w:color w:val="000000"/>
                <w:sz w:val="24"/>
                <w:szCs w:val="24"/>
              </w:rPr>
            </w:pPr>
            <w:r>
              <w:rPr>
                <w:b/>
                <w:bCs/>
                <w:color w:val="000000"/>
                <w:sz w:val="24"/>
                <w:szCs w:val="24"/>
              </w:rPr>
              <w:t>3</w:t>
            </w:r>
            <w:r>
              <w:rPr>
                <w:rFonts w:ascii="楷体_GB2312" w:hAnsi="楷体_GB2312"/>
                <w:b/>
                <w:bCs/>
                <w:color w:val="000000"/>
                <w:sz w:val="24"/>
                <w:szCs w:val="24"/>
              </w:rPr>
              <w:t>、项目营运过程中产生的各项污染物均采取了有效的处置措施，可以满足相应的排放标准要求</w:t>
            </w:r>
          </w:p>
          <w:p w:rsidR="00903A45" w:rsidRDefault="00903A45" w:rsidP="00B07835">
            <w:pPr>
              <w:snapToGrid w:val="0"/>
              <w:spacing w:line="420" w:lineRule="exact"/>
              <w:ind w:firstLineChars="200" w:firstLine="482"/>
              <w:rPr>
                <w:rFonts w:ascii="楷体_GB2312" w:hAnsi="楷体_GB2312"/>
                <w:b/>
                <w:bCs/>
                <w:color w:val="000000"/>
                <w:sz w:val="24"/>
                <w:szCs w:val="24"/>
              </w:rPr>
            </w:pPr>
            <w:r>
              <w:rPr>
                <w:rFonts w:ascii="楷体_GB2312" w:hAnsi="楷体_GB2312" w:hint="eastAsia"/>
                <w:b/>
                <w:bCs/>
                <w:color w:val="000000"/>
                <w:sz w:val="24"/>
                <w:szCs w:val="24"/>
              </w:rPr>
              <w:t>（一）废气</w:t>
            </w:r>
          </w:p>
          <w:p w:rsidR="00BD0168" w:rsidRDefault="00903A45" w:rsidP="00BD0168">
            <w:pPr>
              <w:spacing w:line="420" w:lineRule="exact"/>
              <w:ind w:firstLineChars="200" w:firstLine="480"/>
              <w:jc w:val="left"/>
              <w:rPr>
                <w:sz w:val="24"/>
                <w:szCs w:val="24"/>
              </w:rPr>
            </w:pPr>
            <w:r w:rsidRPr="008B333A">
              <w:rPr>
                <w:rFonts w:ascii="楷体_GB2312" w:hAnsi="楷体_GB2312" w:hint="eastAsia"/>
                <w:bCs/>
                <w:color w:val="000000"/>
                <w:sz w:val="24"/>
                <w:szCs w:val="24"/>
              </w:rPr>
              <w:t>本项目废气主要为</w:t>
            </w:r>
            <w:r w:rsidR="00737E3F">
              <w:rPr>
                <w:rFonts w:ascii="楷体_GB2312" w:hAnsi="楷体_GB2312" w:hint="eastAsia"/>
                <w:bCs/>
                <w:color w:val="000000"/>
                <w:sz w:val="24"/>
                <w:szCs w:val="24"/>
              </w:rPr>
              <w:t>吸</w:t>
            </w:r>
            <w:r w:rsidR="00996018">
              <w:rPr>
                <w:rFonts w:ascii="楷体_GB2312" w:hAnsi="楷体_GB2312" w:hint="eastAsia"/>
                <w:bCs/>
                <w:color w:val="000000"/>
                <w:sz w:val="24"/>
                <w:szCs w:val="24"/>
              </w:rPr>
              <w:t>塑过程产生的非甲烷总烃</w:t>
            </w:r>
            <w:r w:rsidR="00BD0168">
              <w:rPr>
                <w:rFonts w:ascii="楷体_GB2312" w:hAnsi="楷体_GB2312" w:hint="eastAsia"/>
                <w:bCs/>
                <w:color w:val="000000"/>
                <w:sz w:val="24"/>
                <w:szCs w:val="24"/>
              </w:rPr>
              <w:t>、氯乙烯</w:t>
            </w:r>
            <w:r w:rsidRPr="008B333A">
              <w:rPr>
                <w:rFonts w:ascii="楷体_GB2312" w:hAnsi="楷体_GB2312" w:hint="eastAsia"/>
                <w:bCs/>
                <w:color w:val="000000"/>
                <w:sz w:val="24"/>
                <w:szCs w:val="24"/>
              </w:rPr>
              <w:t>，</w:t>
            </w:r>
            <w:r w:rsidR="00737E3F">
              <w:rPr>
                <w:rFonts w:hint="eastAsia"/>
                <w:color w:val="000000"/>
                <w:sz w:val="24"/>
              </w:rPr>
              <w:t>吸</w:t>
            </w:r>
            <w:r w:rsidR="00996018">
              <w:rPr>
                <w:rFonts w:hint="eastAsia"/>
                <w:color w:val="000000"/>
                <w:sz w:val="24"/>
              </w:rPr>
              <w:t>塑</w:t>
            </w:r>
            <w:r w:rsidR="00673F2C">
              <w:rPr>
                <w:rFonts w:hint="eastAsia"/>
                <w:color w:val="000000"/>
                <w:sz w:val="24"/>
              </w:rPr>
              <w:t>过程在密闭隔间内进行，产生的</w:t>
            </w:r>
            <w:r w:rsidR="00996018">
              <w:rPr>
                <w:rFonts w:hint="eastAsia"/>
                <w:color w:val="000000"/>
                <w:sz w:val="24"/>
              </w:rPr>
              <w:t>非甲烷总烃</w:t>
            </w:r>
            <w:r w:rsidR="00BD0168">
              <w:rPr>
                <w:rFonts w:hint="eastAsia"/>
                <w:color w:val="000000"/>
                <w:sz w:val="24"/>
              </w:rPr>
              <w:t>、氯乙烯</w:t>
            </w:r>
            <w:r w:rsidR="00996018">
              <w:rPr>
                <w:rFonts w:hint="eastAsia"/>
                <w:color w:val="000000"/>
                <w:sz w:val="24"/>
              </w:rPr>
              <w:t>经负压抽风收集</w:t>
            </w:r>
            <w:r w:rsidR="00673F2C">
              <w:rPr>
                <w:rFonts w:hint="eastAsia"/>
                <w:color w:val="000000"/>
                <w:sz w:val="24"/>
              </w:rPr>
              <w:t>，</w:t>
            </w:r>
            <w:r w:rsidR="00996018">
              <w:rPr>
                <w:rFonts w:hint="eastAsia"/>
                <w:color w:val="000000"/>
                <w:sz w:val="24"/>
              </w:rPr>
              <w:t>通</w:t>
            </w:r>
            <w:r w:rsidR="00996018" w:rsidRPr="004E09EE">
              <w:rPr>
                <w:rFonts w:hint="eastAsia"/>
                <w:color w:val="000000"/>
                <w:sz w:val="24"/>
                <w:szCs w:val="24"/>
              </w:rPr>
              <w:t>过</w:t>
            </w:r>
            <w:r w:rsidR="004E09EE" w:rsidRPr="004E09EE">
              <w:rPr>
                <w:rFonts w:hint="eastAsia"/>
                <w:color w:val="000000"/>
                <w:sz w:val="24"/>
                <w:szCs w:val="24"/>
              </w:rPr>
              <w:t>UV</w:t>
            </w:r>
            <w:r w:rsidR="004E09EE" w:rsidRPr="004E09EE">
              <w:rPr>
                <w:rFonts w:hint="eastAsia"/>
                <w:color w:val="000000"/>
                <w:sz w:val="24"/>
                <w:szCs w:val="24"/>
              </w:rPr>
              <w:t>光氧催化</w:t>
            </w:r>
            <w:r w:rsidR="004E09EE" w:rsidRPr="004E09EE">
              <w:rPr>
                <w:rFonts w:hint="eastAsia"/>
                <w:color w:val="000000"/>
                <w:sz w:val="24"/>
                <w:szCs w:val="24"/>
              </w:rPr>
              <w:t>+</w:t>
            </w:r>
            <w:r w:rsidR="004E09EE" w:rsidRPr="004E09EE">
              <w:rPr>
                <w:rFonts w:hint="eastAsia"/>
                <w:color w:val="000000"/>
                <w:sz w:val="24"/>
                <w:szCs w:val="24"/>
              </w:rPr>
              <w:t>活性炭吸附装置</w:t>
            </w:r>
            <w:r w:rsidR="00996018">
              <w:rPr>
                <w:rFonts w:hint="eastAsia"/>
                <w:color w:val="000000"/>
                <w:sz w:val="24"/>
              </w:rPr>
              <w:t>治理，</w:t>
            </w:r>
            <w:r w:rsidR="00673F2C">
              <w:rPr>
                <w:rFonts w:hint="eastAsia"/>
                <w:color w:val="000000"/>
                <w:sz w:val="24"/>
              </w:rPr>
              <w:t>由</w:t>
            </w:r>
            <w:r w:rsidR="00673F2C">
              <w:rPr>
                <w:rFonts w:hint="eastAsia"/>
                <w:color w:val="000000"/>
                <w:sz w:val="24"/>
              </w:rPr>
              <w:t>1</w:t>
            </w:r>
            <w:r w:rsidR="00673F2C">
              <w:rPr>
                <w:rFonts w:hint="eastAsia"/>
                <w:color w:val="000000"/>
                <w:sz w:val="24"/>
              </w:rPr>
              <w:t>根</w:t>
            </w:r>
            <w:r w:rsidR="00673F2C">
              <w:rPr>
                <w:rFonts w:hint="eastAsia"/>
                <w:color w:val="000000"/>
                <w:sz w:val="24"/>
              </w:rPr>
              <w:t>15m</w:t>
            </w:r>
            <w:r w:rsidR="00673F2C">
              <w:rPr>
                <w:rFonts w:hint="eastAsia"/>
                <w:color w:val="000000"/>
                <w:sz w:val="24"/>
              </w:rPr>
              <w:t>高排气筒排放</w:t>
            </w:r>
            <w:r w:rsidR="00BD0168">
              <w:rPr>
                <w:rFonts w:hint="eastAsia"/>
                <w:color w:val="000000"/>
                <w:sz w:val="24"/>
              </w:rPr>
              <w:t>。非甲烷总烃</w:t>
            </w:r>
            <w:r w:rsidR="00673F2C" w:rsidRPr="00673F2C">
              <w:rPr>
                <w:rFonts w:hint="eastAsia"/>
                <w:color w:val="000000"/>
                <w:sz w:val="24"/>
              </w:rPr>
              <w:t>排放量为</w:t>
            </w:r>
            <w:r w:rsidR="001A0C1C">
              <w:rPr>
                <w:rFonts w:hint="eastAsia"/>
                <w:color w:val="000000" w:themeColor="text1"/>
                <w:sz w:val="24"/>
              </w:rPr>
              <w:t>0.01</w:t>
            </w:r>
            <w:r w:rsidR="00673F2C" w:rsidRPr="00673F2C">
              <w:rPr>
                <w:rFonts w:hint="eastAsia"/>
                <w:color w:val="000000"/>
                <w:sz w:val="24"/>
              </w:rPr>
              <w:t>t/a</w:t>
            </w:r>
            <w:r w:rsidR="00673F2C" w:rsidRPr="00673F2C">
              <w:rPr>
                <w:rFonts w:hint="eastAsia"/>
                <w:color w:val="000000"/>
                <w:sz w:val="24"/>
              </w:rPr>
              <w:t>，排放速率为</w:t>
            </w:r>
            <w:r w:rsidR="00996018">
              <w:rPr>
                <w:rFonts w:hint="eastAsia"/>
                <w:color w:val="000000"/>
                <w:sz w:val="24"/>
              </w:rPr>
              <w:t>0.0</w:t>
            </w:r>
            <w:r w:rsidR="00870A44">
              <w:rPr>
                <w:rFonts w:hint="eastAsia"/>
                <w:color w:val="000000"/>
                <w:sz w:val="24"/>
              </w:rPr>
              <w:t>166</w:t>
            </w:r>
            <w:r w:rsidR="00673F2C" w:rsidRPr="00673F2C">
              <w:rPr>
                <w:rFonts w:hint="eastAsia"/>
                <w:color w:val="000000"/>
                <w:sz w:val="24"/>
              </w:rPr>
              <w:t>kg/h</w:t>
            </w:r>
            <w:r w:rsidR="00673F2C" w:rsidRPr="00673F2C">
              <w:rPr>
                <w:rFonts w:hint="eastAsia"/>
                <w:color w:val="000000"/>
                <w:sz w:val="24"/>
              </w:rPr>
              <w:t>，排放浓度为</w:t>
            </w:r>
            <w:r w:rsidR="001A0C1C">
              <w:rPr>
                <w:rFonts w:hint="eastAsia"/>
                <w:color w:val="000000" w:themeColor="text1"/>
                <w:sz w:val="24"/>
              </w:rPr>
              <w:t>3.</w:t>
            </w:r>
            <w:r w:rsidR="00870A44">
              <w:rPr>
                <w:rFonts w:hint="eastAsia"/>
                <w:color w:val="000000" w:themeColor="text1"/>
                <w:sz w:val="24"/>
              </w:rPr>
              <w:t>325</w:t>
            </w:r>
            <w:r w:rsidR="00673F2C" w:rsidRPr="00673F2C">
              <w:rPr>
                <w:rFonts w:hint="eastAsia"/>
                <w:color w:val="000000"/>
                <w:sz w:val="24"/>
              </w:rPr>
              <w:t>mg/m</w:t>
            </w:r>
            <w:r w:rsidR="00673F2C" w:rsidRPr="00673F2C">
              <w:rPr>
                <w:rFonts w:hint="eastAsia"/>
                <w:color w:val="000000"/>
                <w:sz w:val="24"/>
                <w:vertAlign w:val="superscript"/>
              </w:rPr>
              <w:t>3</w:t>
            </w:r>
            <w:r w:rsidR="00673F2C" w:rsidRPr="00673F2C">
              <w:rPr>
                <w:rFonts w:hint="eastAsia"/>
                <w:color w:val="000000"/>
                <w:sz w:val="24"/>
                <w:szCs w:val="24"/>
              </w:rPr>
              <w:t>，</w:t>
            </w:r>
            <w:r w:rsidR="00996018" w:rsidRPr="00B95A3F">
              <w:rPr>
                <w:rFonts w:hint="eastAsia"/>
                <w:sz w:val="24"/>
                <w:szCs w:val="24"/>
              </w:rPr>
              <w:t>能够满足《大气污染物综合排放标准》（</w:t>
            </w:r>
            <w:r w:rsidR="00996018" w:rsidRPr="00B95A3F">
              <w:rPr>
                <w:rFonts w:hint="eastAsia"/>
                <w:sz w:val="24"/>
                <w:szCs w:val="24"/>
              </w:rPr>
              <w:t>GB16297-1996</w:t>
            </w:r>
            <w:r w:rsidR="00996018" w:rsidRPr="00B95A3F">
              <w:rPr>
                <w:rFonts w:hint="eastAsia"/>
                <w:sz w:val="24"/>
                <w:szCs w:val="24"/>
              </w:rPr>
              <w:t>）表</w:t>
            </w:r>
            <w:r w:rsidR="00996018" w:rsidRPr="00B95A3F">
              <w:rPr>
                <w:rFonts w:hint="eastAsia"/>
                <w:sz w:val="24"/>
                <w:szCs w:val="24"/>
              </w:rPr>
              <w:t>2</w:t>
            </w:r>
            <w:r w:rsidR="00996018" w:rsidRPr="00B95A3F">
              <w:rPr>
                <w:rFonts w:hint="eastAsia"/>
                <w:sz w:val="24"/>
                <w:szCs w:val="24"/>
              </w:rPr>
              <w:t>非甲烷总烃</w:t>
            </w:r>
            <w:r w:rsidR="00996018" w:rsidRPr="00B95A3F">
              <w:rPr>
                <w:rFonts w:hint="eastAsia"/>
                <w:sz w:val="24"/>
                <w:szCs w:val="24"/>
              </w:rPr>
              <w:t>10kg/h</w:t>
            </w:r>
            <w:r w:rsidR="00996018" w:rsidRPr="00B95A3F">
              <w:rPr>
                <w:rFonts w:hint="eastAsia"/>
                <w:sz w:val="24"/>
                <w:szCs w:val="24"/>
              </w:rPr>
              <w:t>限值要求</w:t>
            </w:r>
            <w:r w:rsidR="00996018">
              <w:rPr>
                <w:rFonts w:hint="eastAsia"/>
                <w:sz w:val="24"/>
                <w:szCs w:val="24"/>
              </w:rPr>
              <w:t>，</w:t>
            </w:r>
            <w:r w:rsidR="00996018" w:rsidRPr="00240FA3">
              <w:rPr>
                <w:sz w:val="24"/>
                <w:szCs w:val="24"/>
              </w:rPr>
              <w:t>同时能够满足《关于全省开展工业企业挥发性有机物专项治理工作中排放建议值的通知》（豫环攻坚办</w:t>
            </w:r>
            <w:r w:rsidR="00996018" w:rsidRPr="00240FA3">
              <w:rPr>
                <w:sz w:val="24"/>
                <w:szCs w:val="24"/>
              </w:rPr>
              <w:t>[2017]162</w:t>
            </w:r>
            <w:r w:rsidR="00996018" w:rsidRPr="00240FA3">
              <w:rPr>
                <w:sz w:val="24"/>
                <w:szCs w:val="24"/>
              </w:rPr>
              <w:t>号）附件</w:t>
            </w:r>
            <w:r w:rsidR="00996018" w:rsidRPr="00240FA3">
              <w:rPr>
                <w:sz w:val="24"/>
                <w:szCs w:val="24"/>
              </w:rPr>
              <w:t>1</w:t>
            </w:r>
            <w:r w:rsidR="00996018" w:rsidRPr="00240FA3">
              <w:rPr>
                <w:sz w:val="24"/>
                <w:szCs w:val="24"/>
              </w:rPr>
              <w:t>工业企业排放建议值非甲烷总烃</w:t>
            </w:r>
            <w:r w:rsidR="00996018" w:rsidRPr="00240FA3">
              <w:rPr>
                <w:rFonts w:hint="eastAsia"/>
                <w:sz w:val="24"/>
                <w:szCs w:val="24"/>
              </w:rPr>
              <w:t>80</w:t>
            </w:r>
            <w:r w:rsidR="00996018" w:rsidRPr="00240FA3">
              <w:rPr>
                <w:sz w:val="24"/>
                <w:szCs w:val="24"/>
              </w:rPr>
              <w:t xml:space="preserve"> mg/m</w:t>
            </w:r>
            <w:r w:rsidR="00996018" w:rsidRPr="00240FA3">
              <w:rPr>
                <w:sz w:val="24"/>
                <w:szCs w:val="24"/>
                <w:vertAlign w:val="superscript"/>
              </w:rPr>
              <w:t>3</w:t>
            </w:r>
            <w:r w:rsidR="00996018">
              <w:rPr>
                <w:rFonts w:hint="eastAsia"/>
                <w:sz w:val="24"/>
                <w:szCs w:val="24"/>
              </w:rPr>
              <w:t>以及去除效率</w:t>
            </w:r>
            <w:r w:rsidR="00996018">
              <w:rPr>
                <w:rFonts w:hint="eastAsia"/>
                <w:sz w:val="24"/>
                <w:szCs w:val="24"/>
              </w:rPr>
              <w:t>70%</w:t>
            </w:r>
            <w:r w:rsidR="00996018">
              <w:rPr>
                <w:rFonts w:hint="eastAsia"/>
                <w:sz w:val="24"/>
                <w:szCs w:val="24"/>
              </w:rPr>
              <w:t>的</w:t>
            </w:r>
            <w:r w:rsidR="00996018" w:rsidRPr="00240FA3">
              <w:rPr>
                <w:sz w:val="24"/>
                <w:szCs w:val="24"/>
              </w:rPr>
              <w:t>要求</w:t>
            </w:r>
            <w:r w:rsidR="00662FDB">
              <w:rPr>
                <w:rFonts w:hint="eastAsia"/>
                <w:sz w:val="24"/>
                <w:szCs w:val="24"/>
              </w:rPr>
              <w:t>；无组织厂界废气排放浓度满足</w:t>
            </w:r>
            <w:r w:rsidR="00662FDB" w:rsidRPr="00240FA3">
              <w:rPr>
                <w:sz w:val="24"/>
                <w:szCs w:val="24"/>
              </w:rPr>
              <w:t>关于全省开展工业企业挥发性有机物专项治理工作中排放建议值的通知》（豫环攻坚办</w:t>
            </w:r>
            <w:r w:rsidR="00662FDB" w:rsidRPr="00240FA3">
              <w:rPr>
                <w:sz w:val="24"/>
                <w:szCs w:val="24"/>
              </w:rPr>
              <w:t>[2017]162</w:t>
            </w:r>
            <w:r w:rsidR="00662FDB" w:rsidRPr="00240FA3">
              <w:rPr>
                <w:sz w:val="24"/>
                <w:szCs w:val="24"/>
              </w:rPr>
              <w:t>号）</w:t>
            </w:r>
            <w:r w:rsidR="00662FDB">
              <w:rPr>
                <w:rFonts w:hint="eastAsia"/>
                <w:sz w:val="24"/>
                <w:szCs w:val="24"/>
              </w:rPr>
              <w:t>文中厂界浓度</w:t>
            </w:r>
            <w:r w:rsidR="00662FDB">
              <w:rPr>
                <w:rFonts w:hint="eastAsia"/>
                <w:sz w:val="24"/>
                <w:szCs w:val="24"/>
              </w:rPr>
              <w:t>2.0mg/m</w:t>
            </w:r>
            <w:r w:rsidR="00662FDB" w:rsidRPr="00662FDB">
              <w:rPr>
                <w:rFonts w:hint="eastAsia"/>
                <w:sz w:val="24"/>
                <w:szCs w:val="24"/>
                <w:vertAlign w:val="superscript"/>
              </w:rPr>
              <w:t>3</w:t>
            </w:r>
            <w:r w:rsidR="00662FDB">
              <w:rPr>
                <w:rFonts w:hint="eastAsia"/>
                <w:sz w:val="24"/>
                <w:szCs w:val="24"/>
              </w:rPr>
              <w:t>的限值要求</w:t>
            </w:r>
            <w:r w:rsidR="00BD0168">
              <w:rPr>
                <w:rFonts w:hAnsi="宋体" w:hint="eastAsia"/>
                <w:sz w:val="24"/>
              </w:rPr>
              <w:t>；</w:t>
            </w:r>
            <w:r w:rsidR="00BD0168">
              <w:rPr>
                <w:rFonts w:hint="eastAsia"/>
                <w:color w:val="000000"/>
                <w:sz w:val="24"/>
              </w:rPr>
              <w:t>氯乙烯</w:t>
            </w:r>
            <w:r w:rsidR="00BD0168" w:rsidRPr="00673F2C">
              <w:rPr>
                <w:rFonts w:hint="eastAsia"/>
                <w:color w:val="000000"/>
                <w:sz w:val="24"/>
              </w:rPr>
              <w:t>排放量为</w:t>
            </w:r>
            <w:r w:rsidR="00BD0168">
              <w:rPr>
                <w:rFonts w:hint="eastAsia"/>
                <w:color w:val="000000" w:themeColor="text1"/>
                <w:sz w:val="24"/>
              </w:rPr>
              <w:t>0.0242</w:t>
            </w:r>
            <w:r w:rsidR="00BD0168" w:rsidRPr="00673F2C">
              <w:rPr>
                <w:rFonts w:hint="eastAsia"/>
                <w:color w:val="000000"/>
                <w:sz w:val="24"/>
              </w:rPr>
              <w:t>t/a</w:t>
            </w:r>
            <w:r w:rsidR="00BD0168" w:rsidRPr="00673F2C">
              <w:rPr>
                <w:rFonts w:hint="eastAsia"/>
                <w:color w:val="000000"/>
                <w:sz w:val="24"/>
              </w:rPr>
              <w:t>，排放速率为</w:t>
            </w:r>
            <w:r w:rsidR="00BD0168">
              <w:rPr>
                <w:rFonts w:hint="eastAsia"/>
                <w:color w:val="000000"/>
                <w:sz w:val="24"/>
              </w:rPr>
              <w:t>0.0404</w:t>
            </w:r>
            <w:r w:rsidR="00BD0168" w:rsidRPr="00673F2C">
              <w:rPr>
                <w:rFonts w:hint="eastAsia"/>
                <w:color w:val="000000"/>
                <w:sz w:val="24"/>
              </w:rPr>
              <w:t>kg/h</w:t>
            </w:r>
            <w:r w:rsidR="00BD0168" w:rsidRPr="00673F2C">
              <w:rPr>
                <w:rFonts w:hint="eastAsia"/>
                <w:color w:val="000000"/>
                <w:sz w:val="24"/>
              </w:rPr>
              <w:t>，排放浓度为</w:t>
            </w:r>
            <w:r w:rsidR="00BD0168">
              <w:rPr>
                <w:rFonts w:hint="eastAsia"/>
                <w:color w:val="000000" w:themeColor="text1"/>
                <w:sz w:val="24"/>
              </w:rPr>
              <w:t>8.075</w:t>
            </w:r>
            <w:r w:rsidR="00BD0168" w:rsidRPr="00673F2C">
              <w:rPr>
                <w:rFonts w:hint="eastAsia"/>
                <w:color w:val="000000"/>
                <w:sz w:val="24"/>
              </w:rPr>
              <w:t>mg/m</w:t>
            </w:r>
            <w:r w:rsidR="00BD0168" w:rsidRPr="00673F2C">
              <w:rPr>
                <w:rFonts w:hint="eastAsia"/>
                <w:color w:val="000000"/>
                <w:sz w:val="24"/>
                <w:vertAlign w:val="superscript"/>
              </w:rPr>
              <w:t>3</w:t>
            </w:r>
            <w:r w:rsidR="00BD0168" w:rsidRPr="00673F2C">
              <w:rPr>
                <w:rFonts w:hint="eastAsia"/>
                <w:color w:val="000000"/>
                <w:sz w:val="24"/>
                <w:szCs w:val="24"/>
              </w:rPr>
              <w:t>，</w:t>
            </w:r>
            <w:r w:rsidR="00BD0168" w:rsidRPr="00B95A3F">
              <w:rPr>
                <w:rFonts w:hint="eastAsia"/>
                <w:sz w:val="24"/>
                <w:szCs w:val="24"/>
              </w:rPr>
              <w:t>能够满足《大气污染物综合排放标准》（</w:t>
            </w:r>
            <w:r w:rsidR="00BD0168" w:rsidRPr="00B95A3F">
              <w:rPr>
                <w:rFonts w:hint="eastAsia"/>
                <w:sz w:val="24"/>
                <w:szCs w:val="24"/>
              </w:rPr>
              <w:t>GB16297-1996</w:t>
            </w:r>
            <w:r w:rsidR="00BD0168" w:rsidRPr="00B95A3F">
              <w:rPr>
                <w:rFonts w:hint="eastAsia"/>
                <w:sz w:val="24"/>
                <w:szCs w:val="24"/>
              </w:rPr>
              <w:t>）表</w:t>
            </w:r>
            <w:r w:rsidR="00BD0168" w:rsidRPr="00B95A3F">
              <w:rPr>
                <w:rFonts w:hint="eastAsia"/>
                <w:sz w:val="24"/>
                <w:szCs w:val="24"/>
              </w:rPr>
              <w:t>2</w:t>
            </w:r>
            <w:r w:rsidR="00BD0168">
              <w:rPr>
                <w:rFonts w:hint="eastAsia"/>
                <w:sz w:val="24"/>
                <w:szCs w:val="24"/>
              </w:rPr>
              <w:t>氯乙烯</w:t>
            </w:r>
            <w:r w:rsidR="00BD0168">
              <w:rPr>
                <w:rFonts w:hint="eastAsia"/>
                <w:sz w:val="24"/>
                <w:szCs w:val="24"/>
              </w:rPr>
              <w:t>36</w:t>
            </w:r>
            <w:r w:rsidR="00BD0168" w:rsidRPr="00673F2C">
              <w:rPr>
                <w:rFonts w:hint="eastAsia"/>
                <w:color w:val="000000"/>
                <w:sz w:val="24"/>
              </w:rPr>
              <w:t xml:space="preserve"> mg/m</w:t>
            </w:r>
            <w:r w:rsidR="00BD0168" w:rsidRPr="00673F2C">
              <w:rPr>
                <w:rFonts w:hint="eastAsia"/>
                <w:color w:val="000000"/>
                <w:sz w:val="24"/>
                <w:vertAlign w:val="superscript"/>
              </w:rPr>
              <w:t>3</w:t>
            </w:r>
            <w:r w:rsidR="00BD0168">
              <w:rPr>
                <w:rFonts w:hint="eastAsia"/>
                <w:color w:val="000000"/>
                <w:sz w:val="24"/>
              </w:rPr>
              <w:t>、</w:t>
            </w:r>
            <w:r w:rsidR="00BD0168">
              <w:rPr>
                <w:rFonts w:hint="eastAsia"/>
                <w:sz w:val="24"/>
                <w:szCs w:val="24"/>
              </w:rPr>
              <w:t>0.77</w:t>
            </w:r>
            <w:r w:rsidR="00BD0168" w:rsidRPr="00B95A3F">
              <w:rPr>
                <w:rFonts w:hint="eastAsia"/>
                <w:sz w:val="24"/>
                <w:szCs w:val="24"/>
              </w:rPr>
              <w:t>kg/h</w:t>
            </w:r>
            <w:r w:rsidR="00BD0168" w:rsidRPr="00B95A3F">
              <w:rPr>
                <w:rFonts w:hint="eastAsia"/>
                <w:sz w:val="24"/>
                <w:szCs w:val="24"/>
              </w:rPr>
              <w:t>限值要求</w:t>
            </w:r>
            <w:r w:rsidR="00BD0168">
              <w:rPr>
                <w:rFonts w:hint="eastAsia"/>
                <w:sz w:val="24"/>
                <w:szCs w:val="24"/>
              </w:rPr>
              <w:t>。</w:t>
            </w:r>
          </w:p>
          <w:p w:rsidR="007E320F" w:rsidRPr="00E8546C" w:rsidRDefault="00C64333" w:rsidP="00BD0168">
            <w:pPr>
              <w:spacing w:line="420" w:lineRule="exact"/>
              <w:ind w:firstLineChars="200" w:firstLine="482"/>
              <w:jc w:val="left"/>
              <w:rPr>
                <w:rFonts w:ascii="宋体" w:hAnsi="宋体"/>
                <w:b/>
                <w:color w:val="000000"/>
                <w:sz w:val="24"/>
                <w:szCs w:val="24"/>
              </w:rPr>
            </w:pPr>
            <w:r w:rsidRPr="00E8546C">
              <w:rPr>
                <w:rFonts w:ascii="宋体" w:hAnsi="宋体" w:hint="eastAsia"/>
                <w:b/>
                <w:color w:val="000000"/>
                <w:sz w:val="24"/>
                <w:szCs w:val="24"/>
              </w:rPr>
              <w:t>（</w:t>
            </w:r>
            <w:r w:rsidR="00903A45">
              <w:rPr>
                <w:rFonts w:ascii="宋体" w:hAnsi="宋体" w:hint="eastAsia"/>
                <w:b/>
                <w:color w:val="000000"/>
                <w:sz w:val="24"/>
                <w:szCs w:val="24"/>
              </w:rPr>
              <w:t>二</w:t>
            </w:r>
            <w:r w:rsidRPr="00E8546C">
              <w:rPr>
                <w:rFonts w:ascii="宋体" w:hAnsi="宋体" w:hint="eastAsia"/>
                <w:b/>
                <w:color w:val="000000"/>
                <w:sz w:val="24"/>
                <w:szCs w:val="24"/>
              </w:rPr>
              <w:t>）、废水</w:t>
            </w:r>
          </w:p>
          <w:p w:rsidR="007E320F" w:rsidRDefault="00363543" w:rsidP="00B07835">
            <w:pPr>
              <w:spacing w:line="420" w:lineRule="exact"/>
              <w:ind w:firstLineChars="171" w:firstLine="410"/>
              <w:rPr>
                <w:color w:val="000000"/>
                <w:sz w:val="24"/>
                <w:szCs w:val="24"/>
              </w:rPr>
            </w:pPr>
            <w:r>
              <w:rPr>
                <w:rFonts w:ascii="宋体" w:hAnsi="宋体" w:hint="eastAsia"/>
                <w:color w:val="000000"/>
                <w:sz w:val="24"/>
                <w:szCs w:val="24"/>
              </w:rPr>
              <w:t xml:space="preserve"> </w:t>
            </w:r>
            <w:r w:rsidR="00C64333">
              <w:rPr>
                <w:rFonts w:ascii="宋体" w:hAnsi="宋体" w:hint="eastAsia"/>
                <w:color w:val="000000"/>
                <w:sz w:val="24"/>
                <w:szCs w:val="24"/>
              </w:rPr>
              <w:t>本项目用水是职工生活用水</w:t>
            </w:r>
            <w:r w:rsidR="008B333A">
              <w:rPr>
                <w:rFonts w:ascii="宋体" w:hAnsi="宋体" w:hint="eastAsia"/>
                <w:color w:val="000000"/>
                <w:sz w:val="24"/>
                <w:szCs w:val="24"/>
              </w:rPr>
              <w:t>、</w:t>
            </w:r>
            <w:r w:rsidR="00996018">
              <w:rPr>
                <w:rFonts w:ascii="宋体" w:hAnsi="宋体" w:hint="eastAsia"/>
                <w:color w:val="000000"/>
                <w:sz w:val="24"/>
                <w:szCs w:val="24"/>
              </w:rPr>
              <w:t>冷却用水</w:t>
            </w:r>
            <w:r w:rsidR="00C64333">
              <w:rPr>
                <w:rFonts w:ascii="宋体" w:hAnsi="宋体" w:hint="eastAsia"/>
                <w:color w:val="000000"/>
                <w:sz w:val="24"/>
                <w:szCs w:val="24"/>
              </w:rPr>
              <w:t>，</w:t>
            </w:r>
            <w:r w:rsidR="008B333A">
              <w:rPr>
                <w:rFonts w:ascii="宋体" w:hAnsi="宋体" w:hint="eastAsia"/>
                <w:color w:val="000000"/>
                <w:sz w:val="24"/>
                <w:szCs w:val="24"/>
              </w:rPr>
              <w:t>本项目</w:t>
            </w:r>
            <w:r w:rsidR="00996018">
              <w:rPr>
                <w:rFonts w:ascii="宋体" w:hAnsi="宋体" w:hint="eastAsia"/>
                <w:color w:val="000000"/>
                <w:sz w:val="24"/>
                <w:szCs w:val="24"/>
              </w:rPr>
              <w:t>冷却用水通过冷却水循环池回用于</w:t>
            </w:r>
            <w:r w:rsidR="009F1464">
              <w:rPr>
                <w:rFonts w:ascii="宋体" w:hAnsi="宋体" w:hint="eastAsia"/>
                <w:color w:val="000000"/>
                <w:sz w:val="24"/>
                <w:szCs w:val="24"/>
              </w:rPr>
              <w:t>冷却过程</w:t>
            </w:r>
            <w:r w:rsidR="008B333A">
              <w:rPr>
                <w:rFonts w:ascii="宋体" w:hAnsi="宋体" w:hint="eastAsia"/>
                <w:color w:val="000000"/>
                <w:sz w:val="24"/>
                <w:szCs w:val="24"/>
              </w:rPr>
              <w:t>，不外排</w:t>
            </w:r>
            <w:r w:rsidR="009F1464">
              <w:rPr>
                <w:rFonts w:ascii="宋体" w:hAnsi="宋体" w:hint="eastAsia"/>
                <w:color w:val="000000"/>
                <w:sz w:val="24"/>
                <w:szCs w:val="24"/>
              </w:rPr>
              <w:t>。</w:t>
            </w:r>
            <w:r w:rsidR="00C64333">
              <w:rPr>
                <w:rFonts w:hint="eastAsia"/>
                <w:color w:val="000000"/>
                <w:sz w:val="24"/>
                <w:szCs w:val="24"/>
              </w:rPr>
              <w:t>生活污水产生量为</w:t>
            </w:r>
            <w:r w:rsidR="009F1464">
              <w:rPr>
                <w:rFonts w:hint="eastAsia"/>
                <w:color w:val="000000"/>
                <w:sz w:val="24"/>
                <w:szCs w:val="24"/>
              </w:rPr>
              <w:t>0.72</w:t>
            </w:r>
            <w:r w:rsidR="00C64333">
              <w:rPr>
                <w:rFonts w:hint="eastAsia"/>
                <w:color w:val="000000"/>
                <w:sz w:val="24"/>
                <w:szCs w:val="24"/>
              </w:rPr>
              <w:t>m</w:t>
            </w:r>
            <w:r w:rsidR="00C64333">
              <w:rPr>
                <w:rFonts w:hint="eastAsia"/>
                <w:color w:val="000000"/>
                <w:sz w:val="24"/>
                <w:szCs w:val="24"/>
                <w:vertAlign w:val="superscript"/>
              </w:rPr>
              <w:t>3</w:t>
            </w:r>
            <w:r w:rsidR="00C64333">
              <w:rPr>
                <w:rFonts w:hint="eastAsia"/>
                <w:color w:val="000000"/>
                <w:sz w:val="24"/>
                <w:szCs w:val="24"/>
              </w:rPr>
              <w:t>/d(</w:t>
            </w:r>
            <w:r w:rsidR="009F1464">
              <w:rPr>
                <w:rFonts w:hint="eastAsia"/>
                <w:color w:val="000000"/>
                <w:sz w:val="24"/>
                <w:szCs w:val="24"/>
              </w:rPr>
              <w:t>216</w:t>
            </w:r>
            <w:r w:rsidR="00C64333">
              <w:rPr>
                <w:rFonts w:hint="eastAsia"/>
                <w:color w:val="000000"/>
                <w:sz w:val="24"/>
                <w:szCs w:val="24"/>
              </w:rPr>
              <w:t>t/a)</w:t>
            </w:r>
            <w:r w:rsidR="00C64333">
              <w:rPr>
                <w:rFonts w:hint="eastAsia"/>
                <w:color w:val="000000"/>
                <w:sz w:val="24"/>
                <w:szCs w:val="24"/>
              </w:rPr>
              <w:t>。</w:t>
            </w:r>
            <w:r w:rsidR="00C64333" w:rsidRPr="00170BC8">
              <w:rPr>
                <w:rFonts w:hint="eastAsia"/>
                <w:color w:val="000000"/>
                <w:sz w:val="24"/>
                <w:szCs w:val="24"/>
              </w:rPr>
              <w:t>生活污水</w:t>
            </w:r>
            <w:r w:rsidR="004F3873">
              <w:rPr>
                <w:rFonts w:hint="eastAsia"/>
                <w:color w:val="000000"/>
                <w:sz w:val="24"/>
                <w:szCs w:val="24"/>
              </w:rPr>
              <w:t>水质为</w:t>
            </w:r>
            <w:r w:rsidR="004F3873" w:rsidRPr="00170BC8">
              <w:rPr>
                <w:rFonts w:hint="eastAsia"/>
                <w:color w:val="000000"/>
                <w:sz w:val="24"/>
                <w:szCs w:val="24"/>
              </w:rPr>
              <w:t>COD250mg/L</w:t>
            </w:r>
            <w:r w:rsidR="004F3873" w:rsidRPr="00170BC8">
              <w:rPr>
                <w:rFonts w:hint="eastAsia"/>
                <w:color w:val="000000"/>
                <w:sz w:val="24"/>
                <w:szCs w:val="24"/>
              </w:rPr>
              <w:t>、</w:t>
            </w:r>
            <w:r w:rsidR="004F3873" w:rsidRPr="00170BC8">
              <w:rPr>
                <w:rFonts w:hint="eastAsia"/>
                <w:color w:val="000000"/>
                <w:sz w:val="24"/>
                <w:szCs w:val="24"/>
              </w:rPr>
              <w:t>SS200mg/L</w:t>
            </w:r>
            <w:r w:rsidR="004F3873" w:rsidRPr="00170BC8">
              <w:rPr>
                <w:rFonts w:hint="eastAsia"/>
                <w:color w:val="000000"/>
                <w:sz w:val="24"/>
                <w:szCs w:val="24"/>
              </w:rPr>
              <w:t>、</w:t>
            </w:r>
            <w:r w:rsidR="00284C65">
              <w:rPr>
                <w:rFonts w:hint="eastAsia"/>
                <w:color w:val="000000"/>
                <w:sz w:val="24"/>
                <w:szCs w:val="24"/>
              </w:rPr>
              <w:t>NH</w:t>
            </w:r>
            <w:r w:rsidR="00284C65" w:rsidRPr="00284C65">
              <w:rPr>
                <w:rFonts w:hint="eastAsia"/>
                <w:color w:val="000000"/>
                <w:sz w:val="24"/>
                <w:szCs w:val="24"/>
                <w:vertAlign w:val="subscript"/>
              </w:rPr>
              <w:t>3</w:t>
            </w:r>
            <w:r w:rsidR="00284C65">
              <w:rPr>
                <w:rFonts w:hint="eastAsia"/>
                <w:color w:val="000000"/>
                <w:sz w:val="24"/>
                <w:szCs w:val="24"/>
              </w:rPr>
              <w:t>-N</w:t>
            </w:r>
            <w:r w:rsidR="004F3873" w:rsidRPr="00170BC8">
              <w:rPr>
                <w:rFonts w:hint="eastAsia"/>
                <w:color w:val="000000"/>
                <w:sz w:val="24"/>
                <w:szCs w:val="24"/>
              </w:rPr>
              <w:t>25mg/L</w:t>
            </w:r>
            <w:r w:rsidR="004F3873" w:rsidRPr="00170BC8">
              <w:rPr>
                <w:rFonts w:hint="eastAsia"/>
                <w:color w:val="000000"/>
                <w:sz w:val="24"/>
                <w:szCs w:val="24"/>
              </w:rPr>
              <w:t>、</w:t>
            </w:r>
            <w:r w:rsidR="004F3873">
              <w:rPr>
                <w:rFonts w:hint="eastAsia"/>
                <w:color w:val="000000"/>
                <w:sz w:val="24"/>
                <w:szCs w:val="24"/>
              </w:rPr>
              <w:t>TP</w:t>
            </w:r>
            <w:r w:rsidR="009F1464">
              <w:rPr>
                <w:rFonts w:hint="eastAsia"/>
                <w:color w:val="000000"/>
                <w:sz w:val="24"/>
                <w:szCs w:val="24"/>
              </w:rPr>
              <w:t>3</w:t>
            </w:r>
            <w:r w:rsidR="004F3873" w:rsidRPr="00170BC8">
              <w:rPr>
                <w:rFonts w:hint="eastAsia"/>
                <w:color w:val="000000"/>
                <w:sz w:val="24"/>
                <w:szCs w:val="24"/>
              </w:rPr>
              <w:t>mg/L</w:t>
            </w:r>
            <w:r w:rsidR="00C64333" w:rsidRPr="00170BC8">
              <w:rPr>
                <w:rFonts w:hint="eastAsia"/>
                <w:color w:val="000000"/>
                <w:sz w:val="24"/>
                <w:szCs w:val="24"/>
              </w:rPr>
              <w:t>。</w:t>
            </w:r>
            <w:r w:rsidR="00C64333">
              <w:rPr>
                <w:rFonts w:hint="eastAsia"/>
                <w:color w:val="000000"/>
                <w:sz w:val="24"/>
                <w:szCs w:val="24"/>
              </w:rPr>
              <w:t>处理措施为</w:t>
            </w:r>
            <w:r w:rsidR="00C64333">
              <w:rPr>
                <w:rFonts w:hint="eastAsia"/>
                <w:color w:val="000000"/>
                <w:sz w:val="24"/>
                <w:szCs w:val="24"/>
              </w:rPr>
              <w:t>:</w:t>
            </w:r>
            <w:r w:rsidR="00C64333">
              <w:rPr>
                <w:rFonts w:hint="eastAsia"/>
                <w:color w:val="000000"/>
                <w:sz w:val="24"/>
                <w:szCs w:val="24"/>
              </w:rPr>
              <w:t>生活污水</w:t>
            </w:r>
            <w:r w:rsidR="009F1464">
              <w:rPr>
                <w:rFonts w:hint="eastAsia"/>
                <w:color w:val="000000"/>
                <w:sz w:val="24"/>
                <w:szCs w:val="24"/>
              </w:rPr>
              <w:t>经化粪池处理后，排入古固寨镇污水处理厂进一步处理，最终排入大沙河。</w:t>
            </w:r>
          </w:p>
          <w:p w:rsidR="009F1464" w:rsidRDefault="00737E3F" w:rsidP="00B07835">
            <w:pPr>
              <w:spacing w:line="420" w:lineRule="exact"/>
              <w:ind w:firstLineChars="171" w:firstLine="410"/>
              <w:rPr>
                <w:color w:val="000000"/>
                <w:sz w:val="24"/>
                <w:szCs w:val="24"/>
              </w:rPr>
            </w:pPr>
            <w:r>
              <w:rPr>
                <w:rFonts w:hint="eastAsia"/>
                <w:color w:val="000000"/>
                <w:sz w:val="24"/>
                <w:szCs w:val="24"/>
              </w:rPr>
              <w:t>能够</w:t>
            </w:r>
            <w:r w:rsidR="003F6D76">
              <w:rPr>
                <w:rFonts w:hint="eastAsia"/>
                <w:color w:val="000000"/>
                <w:sz w:val="24"/>
                <w:szCs w:val="24"/>
              </w:rPr>
              <w:t>满足</w:t>
            </w:r>
            <w:r w:rsidR="009F1464">
              <w:rPr>
                <w:rFonts w:hint="eastAsia"/>
                <w:color w:val="000000"/>
                <w:sz w:val="24"/>
                <w:szCs w:val="24"/>
              </w:rPr>
              <w:t>古固寨镇污水处理厂收水标准：</w:t>
            </w:r>
            <w:r w:rsidR="009F1464" w:rsidRPr="00170BC8">
              <w:rPr>
                <w:rFonts w:hint="eastAsia"/>
                <w:color w:val="000000"/>
                <w:sz w:val="24"/>
                <w:szCs w:val="24"/>
              </w:rPr>
              <w:t>COD</w:t>
            </w:r>
            <w:r w:rsidR="00AF2173">
              <w:rPr>
                <w:rFonts w:hint="eastAsia"/>
                <w:color w:val="000000"/>
                <w:sz w:val="24"/>
                <w:szCs w:val="24"/>
              </w:rPr>
              <w:t>350</w:t>
            </w:r>
            <w:r w:rsidR="009F1464" w:rsidRPr="00170BC8">
              <w:rPr>
                <w:rFonts w:hint="eastAsia"/>
                <w:color w:val="000000"/>
                <w:sz w:val="24"/>
                <w:szCs w:val="24"/>
              </w:rPr>
              <w:t>mg/L</w:t>
            </w:r>
            <w:r w:rsidR="009F1464" w:rsidRPr="00170BC8">
              <w:rPr>
                <w:rFonts w:hint="eastAsia"/>
                <w:color w:val="000000"/>
                <w:sz w:val="24"/>
                <w:szCs w:val="24"/>
              </w:rPr>
              <w:t>、</w:t>
            </w:r>
            <w:r w:rsidR="009F1464" w:rsidRPr="00170BC8">
              <w:rPr>
                <w:rFonts w:hint="eastAsia"/>
                <w:color w:val="000000"/>
                <w:sz w:val="24"/>
                <w:szCs w:val="24"/>
              </w:rPr>
              <w:t>SS</w:t>
            </w:r>
            <w:r w:rsidR="00AF2173">
              <w:rPr>
                <w:rFonts w:hint="eastAsia"/>
                <w:color w:val="000000"/>
                <w:sz w:val="24"/>
                <w:szCs w:val="24"/>
              </w:rPr>
              <w:t>240</w:t>
            </w:r>
            <w:r w:rsidR="009F1464" w:rsidRPr="00170BC8">
              <w:rPr>
                <w:rFonts w:hint="eastAsia"/>
                <w:color w:val="000000"/>
                <w:sz w:val="24"/>
                <w:szCs w:val="24"/>
              </w:rPr>
              <w:t>mg/L</w:t>
            </w:r>
            <w:r w:rsidR="009F1464" w:rsidRPr="00170BC8">
              <w:rPr>
                <w:rFonts w:hint="eastAsia"/>
                <w:color w:val="000000"/>
                <w:sz w:val="24"/>
                <w:szCs w:val="24"/>
              </w:rPr>
              <w:t>、</w:t>
            </w:r>
            <w:r w:rsidR="009F1464">
              <w:rPr>
                <w:rFonts w:hint="eastAsia"/>
                <w:color w:val="000000"/>
                <w:sz w:val="24"/>
                <w:szCs w:val="24"/>
              </w:rPr>
              <w:t>NH</w:t>
            </w:r>
            <w:r w:rsidR="009F1464" w:rsidRPr="00284C65">
              <w:rPr>
                <w:rFonts w:hint="eastAsia"/>
                <w:color w:val="000000"/>
                <w:sz w:val="24"/>
                <w:szCs w:val="24"/>
                <w:vertAlign w:val="subscript"/>
              </w:rPr>
              <w:t>3</w:t>
            </w:r>
            <w:r w:rsidR="009F1464">
              <w:rPr>
                <w:rFonts w:hint="eastAsia"/>
                <w:color w:val="000000"/>
                <w:sz w:val="24"/>
                <w:szCs w:val="24"/>
              </w:rPr>
              <w:t>-N</w:t>
            </w:r>
            <w:r w:rsidR="00AF2173">
              <w:rPr>
                <w:rFonts w:hint="eastAsia"/>
                <w:color w:val="000000"/>
                <w:sz w:val="24"/>
                <w:szCs w:val="24"/>
              </w:rPr>
              <w:t>30</w:t>
            </w:r>
            <w:r w:rsidR="009F1464" w:rsidRPr="00170BC8">
              <w:rPr>
                <w:rFonts w:hint="eastAsia"/>
                <w:color w:val="000000"/>
                <w:sz w:val="24"/>
                <w:szCs w:val="24"/>
              </w:rPr>
              <w:t>mg/L</w:t>
            </w:r>
            <w:r w:rsidR="00AF2173">
              <w:rPr>
                <w:rFonts w:hint="eastAsia"/>
                <w:color w:val="000000"/>
                <w:sz w:val="24"/>
                <w:szCs w:val="24"/>
              </w:rPr>
              <w:t>。</w:t>
            </w:r>
          </w:p>
          <w:p w:rsidR="007E320F" w:rsidRDefault="00C64333" w:rsidP="00B07835">
            <w:pPr>
              <w:spacing w:line="420" w:lineRule="exact"/>
              <w:ind w:firstLineChars="200" w:firstLine="482"/>
              <w:jc w:val="left"/>
              <w:rPr>
                <w:rFonts w:ascii="宋体" w:hAnsi="宋体"/>
                <w:b/>
                <w:color w:val="000000"/>
                <w:sz w:val="24"/>
                <w:szCs w:val="24"/>
              </w:rPr>
            </w:pPr>
            <w:r>
              <w:rPr>
                <w:rFonts w:ascii="宋体" w:hAnsi="宋体" w:hint="eastAsia"/>
                <w:b/>
                <w:color w:val="000000"/>
                <w:sz w:val="24"/>
                <w:szCs w:val="24"/>
              </w:rPr>
              <w:lastRenderedPageBreak/>
              <w:t>（三）、噪声</w:t>
            </w:r>
          </w:p>
          <w:p w:rsidR="007C3927" w:rsidRPr="00DC3CBC" w:rsidRDefault="00DB4C26" w:rsidP="00B07835">
            <w:pPr>
              <w:tabs>
                <w:tab w:val="left" w:pos="8370"/>
                <w:tab w:val="left" w:pos="8600"/>
              </w:tabs>
              <w:spacing w:line="420" w:lineRule="exact"/>
              <w:ind w:firstLineChars="200" w:firstLine="480"/>
              <w:rPr>
                <w:sz w:val="24"/>
                <w:szCs w:val="24"/>
              </w:rPr>
            </w:pPr>
            <w:r w:rsidRPr="00D316E9">
              <w:rPr>
                <w:sz w:val="24"/>
                <w:szCs w:val="24"/>
              </w:rPr>
              <w:t>本项目主要高噪声源有</w:t>
            </w:r>
            <w:r w:rsidR="009F1464">
              <w:rPr>
                <w:rFonts w:hint="eastAsia"/>
                <w:sz w:val="24"/>
                <w:szCs w:val="24"/>
              </w:rPr>
              <w:t>吸塑机、冲床</w:t>
            </w:r>
            <w:r w:rsidRPr="00D316E9">
              <w:rPr>
                <w:sz w:val="24"/>
                <w:szCs w:val="24"/>
              </w:rPr>
              <w:t>等设备，噪声源强约为</w:t>
            </w:r>
            <w:r w:rsidR="004C237C">
              <w:rPr>
                <w:rFonts w:hint="eastAsia"/>
                <w:sz w:val="24"/>
                <w:szCs w:val="24"/>
              </w:rPr>
              <w:t>70</w:t>
            </w:r>
            <w:r>
              <w:rPr>
                <w:sz w:val="24"/>
                <w:szCs w:val="24"/>
              </w:rPr>
              <w:t>~</w:t>
            </w:r>
            <w:r>
              <w:rPr>
                <w:rFonts w:hint="eastAsia"/>
                <w:sz w:val="24"/>
                <w:szCs w:val="24"/>
              </w:rPr>
              <w:t>85</w:t>
            </w:r>
            <w:r w:rsidRPr="00D316E9">
              <w:rPr>
                <w:sz w:val="24"/>
                <w:szCs w:val="24"/>
              </w:rPr>
              <w:t>dB(A)</w:t>
            </w:r>
            <w:r w:rsidRPr="00D316E9">
              <w:rPr>
                <w:sz w:val="24"/>
                <w:szCs w:val="24"/>
              </w:rPr>
              <w:t>，经过厂房密闭隔音、距离衰减等措施后，本项目厂界噪声贡献值为</w:t>
            </w:r>
            <w:r w:rsidR="009F1464">
              <w:rPr>
                <w:rFonts w:hint="eastAsia"/>
                <w:sz w:val="24"/>
                <w:szCs w:val="24"/>
              </w:rPr>
              <w:t>46.5</w:t>
            </w:r>
            <w:r w:rsidRPr="00D316E9">
              <w:rPr>
                <w:sz w:val="24"/>
                <w:szCs w:val="24"/>
              </w:rPr>
              <w:t>~</w:t>
            </w:r>
            <w:r w:rsidR="009F1464">
              <w:rPr>
                <w:rFonts w:hint="eastAsia"/>
                <w:sz w:val="24"/>
                <w:szCs w:val="24"/>
              </w:rPr>
              <w:t>54.3</w:t>
            </w:r>
            <w:r w:rsidRPr="00D316E9">
              <w:rPr>
                <w:sz w:val="24"/>
                <w:szCs w:val="24"/>
              </w:rPr>
              <w:t>dB(A)</w:t>
            </w:r>
            <w:r w:rsidRPr="00D316E9">
              <w:rPr>
                <w:sz w:val="24"/>
                <w:szCs w:val="24"/>
              </w:rPr>
              <w:t>，能够满足《工业企业厂界环境噪声排放标准》</w:t>
            </w:r>
            <w:r w:rsidRPr="00D316E9">
              <w:rPr>
                <w:sz w:val="24"/>
                <w:szCs w:val="24"/>
              </w:rPr>
              <w:t>(GBl2348-2008)</w:t>
            </w:r>
            <w:r w:rsidR="00870A44">
              <w:rPr>
                <w:rFonts w:hint="eastAsia"/>
                <w:sz w:val="24"/>
                <w:szCs w:val="24"/>
              </w:rPr>
              <w:t>3</w:t>
            </w:r>
            <w:r w:rsidRPr="00D316E9">
              <w:rPr>
                <w:sz w:val="24"/>
                <w:szCs w:val="24"/>
              </w:rPr>
              <w:t>类昼间</w:t>
            </w:r>
            <w:r w:rsidR="00870A44">
              <w:rPr>
                <w:rFonts w:hint="eastAsia"/>
                <w:sz w:val="24"/>
                <w:szCs w:val="24"/>
              </w:rPr>
              <w:t>65</w:t>
            </w:r>
            <w:r w:rsidRPr="00D316E9">
              <w:rPr>
                <w:sz w:val="24"/>
                <w:szCs w:val="24"/>
              </w:rPr>
              <w:t>dB(A)</w:t>
            </w:r>
            <w:r w:rsidRPr="00D316E9">
              <w:rPr>
                <w:sz w:val="24"/>
                <w:szCs w:val="24"/>
              </w:rPr>
              <w:t>的限值要求</w:t>
            </w:r>
            <w:r w:rsidRPr="007777E8">
              <w:rPr>
                <w:rFonts w:hint="eastAsia"/>
                <w:sz w:val="24"/>
              </w:rPr>
              <w:t>。</w:t>
            </w:r>
          </w:p>
          <w:p w:rsidR="007E320F" w:rsidRPr="00903A45" w:rsidRDefault="00C64333" w:rsidP="00B07835">
            <w:pPr>
              <w:spacing w:line="420" w:lineRule="exact"/>
              <w:ind w:firstLineChars="150" w:firstLine="361"/>
              <w:jc w:val="left"/>
              <w:rPr>
                <w:rFonts w:ascii="宋体" w:hAnsi="宋体"/>
                <w:b/>
                <w:color w:val="000000"/>
                <w:sz w:val="24"/>
                <w:szCs w:val="24"/>
              </w:rPr>
            </w:pPr>
            <w:r w:rsidRPr="00903A45">
              <w:rPr>
                <w:rFonts w:ascii="宋体" w:hAnsi="宋体" w:hint="eastAsia"/>
                <w:b/>
                <w:color w:val="000000"/>
                <w:sz w:val="24"/>
                <w:szCs w:val="24"/>
              </w:rPr>
              <w:t>（四）、固废</w:t>
            </w:r>
          </w:p>
          <w:p w:rsidR="009F1464" w:rsidRPr="00D64362" w:rsidRDefault="009F1464" w:rsidP="00B07835">
            <w:pPr>
              <w:spacing w:line="420" w:lineRule="exact"/>
              <w:ind w:firstLineChars="200" w:firstLine="480"/>
              <w:jc w:val="left"/>
              <w:rPr>
                <w:sz w:val="24"/>
                <w:szCs w:val="24"/>
              </w:rPr>
            </w:pPr>
            <w:r>
              <w:rPr>
                <w:rFonts w:hint="eastAsia"/>
                <w:sz w:val="24"/>
                <w:szCs w:val="24"/>
              </w:rPr>
              <w:t>本</w:t>
            </w:r>
            <w:r w:rsidRPr="00D64362">
              <w:rPr>
                <w:rFonts w:hint="eastAsia"/>
                <w:sz w:val="24"/>
                <w:szCs w:val="24"/>
              </w:rPr>
              <w:t>项目</w:t>
            </w:r>
            <w:r>
              <w:rPr>
                <w:rFonts w:hint="eastAsia"/>
                <w:sz w:val="24"/>
                <w:szCs w:val="24"/>
              </w:rPr>
              <w:t>生产</w:t>
            </w:r>
            <w:r w:rsidRPr="00D64362">
              <w:rPr>
                <w:rFonts w:hint="eastAsia"/>
                <w:sz w:val="24"/>
                <w:szCs w:val="24"/>
              </w:rPr>
              <w:t>过程中产生的固体废物主要是</w:t>
            </w:r>
            <w:r w:rsidR="00886C0C">
              <w:rPr>
                <w:rFonts w:hint="eastAsia"/>
                <w:sz w:val="24"/>
                <w:szCs w:val="24"/>
              </w:rPr>
              <w:t>冲床</w:t>
            </w:r>
            <w:r>
              <w:rPr>
                <w:rFonts w:hint="eastAsia"/>
                <w:sz w:val="24"/>
                <w:szCs w:val="24"/>
              </w:rPr>
              <w:t>运行产生的边角废料、</w:t>
            </w:r>
            <w:r w:rsidR="00886C0C">
              <w:rPr>
                <w:rFonts w:hint="eastAsia"/>
                <w:sz w:val="24"/>
                <w:szCs w:val="24"/>
              </w:rPr>
              <w:t>废液压油</w:t>
            </w:r>
            <w:r>
              <w:rPr>
                <w:rFonts w:hint="eastAsia"/>
                <w:sz w:val="24"/>
                <w:szCs w:val="24"/>
              </w:rPr>
              <w:t>；</w:t>
            </w:r>
            <w:r w:rsidR="00886C0C">
              <w:rPr>
                <w:rFonts w:hint="eastAsia"/>
                <w:sz w:val="24"/>
                <w:szCs w:val="24"/>
              </w:rPr>
              <w:t>废气治理措施</w:t>
            </w:r>
            <w:r>
              <w:rPr>
                <w:rFonts w:hint="eastAsia"/>
                <w:sz w:val="24"/>
                <w:szCs w:val="24"/>
              </w:rPr>
              <w:t>产生的</w:t>
            </w:r>
            <w:r w:rsidR="00886C0C">
              <w:rPr>
                <w:rFonts w:hint="eastAsia"/>
                <w:sz w:val="24"/>
                <w:szCs w:val="24"/>
              </w:rPr>
              <w:t>废</w:t>
            </w:r>
            <w:r w:rsidR="00737E3F">
              <w:rPr>
                <w:rFonts w:hint="eastAsia"/>
                <w:sz w:val="24"/>
                <w:szCs w:val="24"/>
              </w:rPr>
              <w:t>UV</w:t>
            </w:r>
            <w:r w:rsidR="00737E3F">
              <w:rPr>
                <w:rFonts w:hint="eastAsia"/>
                <w:sz w:val="24"/>
                <w:szCs w:val="24"/>
              </w:rPr>
              <w:t>灯管</w:t>
            </w:r>
            <w:r w:rsidR="00886C0C">
              <w:rPr>
                <w:rFonts w:hint="eastAsia"/>
                <w:sz w:val="24"/>
                <w:szCs w:val="24"/>
              </w:rPr>
              <w:t>、废活性炭</w:t>
            </w:r>
            <w:r>
              <w:rPr>
                <w:rFonts w:hint="eastAsia"/>
                <w:sz w:val="24"/>
                <w:szCs w:val="24"/>
              </w:rPr>
              <w:t>。边角废料暂存于一般固废暂存间，定期出售；废液压油</w:t>
            </w:r>
            <w:r w:rsidR="00886C0C">
              <w:rPr>
                <w:rFonts w:hint="eastAsia"/>
                <w:sz w:val="24"/>
                <w:szCs w:val="24"/>
              </w:rPr>
              <w:t>、废活性炭</w:t>
            </w:r>
            <w:r w:rsidR="00737E3F">
              <w:rPr>
                <w:rFonts w:hint="eastAsia"/>
                <w:sz w:val="24"/>
                <w:szCs w:val="24"/>
              </w:rPr>
              <w:t>、废</w:t>
            </w:r>
            <w:r w:rsidR="00737E3F">
              <w:rPr>
                <w:rFonts w:hint="eastAsia"/>
                <w:sz w:val="24"/>
                <w:szCs w:val="24"/>
              </w:rPr>
              <w:t>UV</w:t>
            </w:r>
            <w:r w:rsidR="00737E3F">
              <w:rPr>
                <w:rFonts w:hint="eastAsia"/>
                <w:sz w:val="24"/>
                <w:szCs w:val="24"/>
              </w:rPr>
              <w:t>灯管</w:t>
            </w:r>
            <w:r>
              <w:rPr>
                <w:rFonts w:hint="eastAsia"/>
                <w:sz w:val="24"/>
                <w:szCs w:val="24"/>
              </w:rPr>
              <w:t>暂存于危险</w:t>
            </w:r>
            <w:r w:rsidR="00AF2173">
              <w:rPr>
                <w:rFonts w:hint="eastAsia"/>
                <w:sz w:val="24"/>
                <w:szCs w:val="24"/>
              </w:rPr>
              <w:t>废物</w:t>
            </w:r>
            <w:r>
              <w:rPr>
                <w:rFonts w:hint="eastAsia"/>
                <w:sz w:val="24"/>
                <w:szCs w:val="24"/>
              </w:rPr>
              <w:t>暂存间，定期委托有资质单位处理。</w:t>
            </w:r>
          </w:p>
          <w:p w:rsidR="009F1464" w:rsidRPr="00261AB0" w:rsidRDefault="009F1464" w:rsidP="00B07835">
            <w:pPr>
              <w:spacing w:line="420" w:lineRule="exact"/>
              <w:ind w:firstLineChars="200" w:firstLine="480"/>
              <w:rPr>
                <w:color w:val="FF0000"/>
                <w:sz w:val="24"/>
                <w:szCs w:val="24"/>
              </w:rPr>
            </w:pPr>
            <w:r w:rsidRPr="00B16640">
              <w:rPr>
                <w:rFonts w:hint="eastAsia"/>
                <w:sz w:val="24"/>
                <w:szCs w:val="24"/>
              </w:rPr>
              <w:t>厂区内建设</w:t>
            </w:r>
            <w:r w:rsidRPr="00B16640">
              <w:rPr>
                <w:rFonts w:hint="eastAsia"/>
                <w:sz w:val="24"/>
                <w:szCs w:val="24"/>
              </w:rPr>
              <w:t>1</w:t>
            </w:r>
            <w:r w:rsidRPr="00B16640">
              <w:rPr>
                <w:rFonts w:hint="eastAsia"/>
                <w:sz w:val="24"/>
                <w:szCs w:val="24"/>
              </w:rPr>
              <w:t>座一般固废暂存间，面积</w:t>
            </w:r>
            <w:r>
              <w:rPr>
                <w:rFonts w:hint="eastAsia"/>
                <w:sz w:val="24"/>
                <w:szCs w:val="24"/>
              </w:rPr>
              <w:t>10</w:t>
            </w:r>
            <w:r w:rsidRPr="00B16640">
              <w:rPr>
                <w:rFonts w:hint="eastAsia"/>
                <w:sz w:val="24"/>
                <w:szCs w:val="24"/>
              </w:rPr>
              <w:t>m</w:t>
            </w:r>
            <w:r w:rsidRPr="00B16640">
              <w:rPr>
                <w:rFonts w:hint="eastAsia"/>
                <w:sz w:val="24"/>
                <w:szCs w:val="24"/>
                <w:vertAlign w:val="superscript"/>
              </w:rPr>
              <w:t>2</w:t>
            </w:r>
            <w:r w:rsidRPr="00B16640">
              <w:rPr>
                <w:rFonts w:hint="eastAsia"/>
                <w:sz w:val="24"/>
                <w:szCs w:val="24"/>
              </w:rPr>
              <w:t>。一般固废集中在暂存间内，暂存间地面要硬化处理，</w:t>
            </w:r>
            <w:r>
              <w:rPr>
                <w:rFonts w:hint="eastAsia"/>
                <w:sz w:val="24"/>
                <w:szCs w:val="24"/>
              </w:rPr>
              <w:t>做到防风、防雨、防晒等要求，</w:t>
            </w:r>
            <w:r w:rsidRPr="00D316E9">
              <w:rPr>
                <w:rFonts w:hint="eastAsia"/>
                <w:sz w:val="24"/>
                <w:szCs w:val="24"/>
              </w:rPr>
              <w:t>暂存间满足</w:t>
            </w:r>
            <w:r>
              <w:rPr>
                <w:rFonts w:hint="eastAsia"/>
                <w:sz w:val="24"/>
                <w:szCs w:val="24"/>
              </w:rPr>
              <w:t>《一</w:t>
            </w:r>
            <w:r w:rsidRPr="00D316E9">
              <w:rPr>
                <w:rFonts w:hint="eastAsia"/>
                <w:sz w:val="24"/>
                <w:szCs w:val="24"/>
              </w:rPr>
              <w:t>般工业固体废物贮存、处理场污染控制标准》</w:t>
            </w:r>
            <w:r w:rsidRPr="00D316E9">
              <w:rPr>
                <w:rFonts w:hint="eastAsia"/>
                <w:sz w:val="24"/>
                <w:szCs w:val="24"/>
              </w:rPr>
              <w:t>(</w:t>
            </w:r>
            <w:r w:rsidRPr="00D316E9">
              <w:rPr>
                <w:sz w:val="24"/>
                <w:szCs w:val="24"/>
              </w:rPr>
              <w:t>GB18599-2001</w:t>
            </w:r>
            <w:r w:rsidRPr="00D316E9">
              <w:rPr>
                <w:rFonts w:hint="eastAsia"/>
                <w:sz w:val="24"/>
                <w:szCs w:val="24"/>
              </w:rPr>
              <w:t>)</w:t>
            </w:r>
            <w:r>
              <w:rPr>
                <w:rFonts w:hint="eastAsia"/>
                <w:sz w:val="24"/>
              </w:rPr>
              <w:t>及其</w:t>
            </w:r>
            <w:r>
              <w:rPr>
                <w:rFonts w:hint="eastAsia"/>
                <w:sz w:val="24"/>
              </w:rPr>
              <w:t>2013</w:t>
            </w:r>
            <w:r>
              <w:rPr>
                <w:rFonts w:hint="eastAsia"/>
                <w:sz w:val="24"/>
              </w:rPr>
              <w:t>年修改单</w:t>
            </w:r>
            <w:r w:rsidRPr="00D316E9">
              <w:rPr>
                <w:rFonts w:hint="eastAsia"/>
                <w:sz w:val="24"/>
                <w:szCs w:val="24"/>
              </w:rPr>
              <w:t>要求</w:t>
            </w:r>
            <w:r>
              <w:rPr>
                <w:rFonts w:hint="eastAsia"/>
                <w:sz w:val="24"/>
                <w:szCs w:val="24"/>
              </w:rPr>
              <w:t>；</w:t>
            </w:r>
            <w:r w:rsidR="00AF2173">
              <w:rPr>
                <w:rFonts w:ascii="宋体" w:hAnsi="宋体" w:hint="eastAsia"/>
                <w:color w:val="000000"/>
                <w:sz w:val="24"/>
                <w:szCs w:val="24"/>
              </w:rPr>
              <w:t>建设单位</w:t>
            </w:r>
            <w:r w:rsidRPr="00D316E9">
              <w:rPr>
                <w:rFonts w:ascii="宋体" w:hAnsi="宋体" w:hint="eastAsia"/>
                <w:color w:val="000000"/>
                <w:sz w:val="24"/>
                <w:szCs w:val="24"/>
              </w:rPr>
              <w:t>在厂区内建设</w:t>
            </w:r>
            <w:r>
              <w:rPr>
                <w:rFonts w:ascii="宋体" w:hAnsi="宋体" w:hint="eastAsia"/>
                <w:color w:val="000000"/>
                <w:sz w:val="24"/>
                <w:szCs w:val="24"/>
              </w:rPr>
              <w:t>危险废物</w:t>
            </w:r>
            <w:r w:rsidRPr="00D316E9">
              <w:rPr>
                <w:rFonts w:ascii="宋体" w:hAnsi="宋体" w:hint="eastAsia"/>
                <w:color w:val="000000"/>
                <w:sz w:val="24"/>
                <w:szCs w:val="24"/>
              </w:rPr>
              <w:t>暂存间</w:t>
            </w:r>
            <w:r w:rsidRPr="00D23EFF">
              <w:rPr>
                <w:color w:val="000000"/>
                <w:sz w:val="24"/>
                <w:szCs w:val="24"/>
              </w:rPr>
              <w:t>1</w:t>
            </w:r>
            <w:r w:rsidRPr="00D316E9">
              <w:rPr>
                <w:rFonts w:ascii="宋体" w:hAnsi="宋体" w:hint="eastAsia"/>
                <w:color w:val="000000"/>
                <w:sz w:val="24"/>
                <w:szCs w:val="24"/>
              </w:rPr>
              <w:t>座，面积不小于</w:t>
            </w:r>
            <w:r w:rsidRPr="004E55CB">
              <w:rPr>
                <w:color w:val="000000"/>
                <w:sz w:val="24"/>
                <w:szCs w:val="24"/>
              </w:rPr>
              <w:t>10m</w:t>
            </w:r>
            <w:r w:rsidRPr="004E55CB">
              <w:rPr>
                <w:color w:val="000000"/>
                <w:sz w:val="24"/>
                <w:szCs w:val="24"/>
                <w:vertAlign w:val="superscript"/>
              </w:rPr>
              <w:t>2</w:t>
            </w:r>
            <w:r>
              <w:rPr>
                <w:rFonts w:ascii="宋体" w:hAnsi="宋体" w:hint="eastAsia"/>
                <w:color w:val="000000"/>
                <w:sz w:val="24"/>
                <w:szCs w:val="24"/>
              </w:rPr>
              <w:t>，</w:t>
            </w:r>
            <w:r>
              <w:rPr>
                <w:bCs/>
                <w:sz w:val="24"/>
                <w:szCs w:val="24"/>
              </w:rPr>
              <w:t>危废暂存间满足</w:t>
            </w:r>
            <w:r w:rsidRPr="00B82D0E">
              <w:rPr>
                <w:sz w:val="24"/>
                <w:szCs w:val="24"/>
              </w:rPr>
              <w:t>《</w:t>
            </w:r>
            <w:r w:rsidRPr="00B82D0E">
              <w:rPr>
                <w:bCs/>
                <w:sz w:val="24"/>
                <w:szCs w:val="24"/>
              </w:rPr>
              <w:t>危险废物贮存污染控制标准》</w:t>
            </w:r>
            <w:r w:rsidRPr="00B82D0E">
              <w:rPr>
                <w:sz w:val="24"/>
                <w:szCs w:val="24"/>
              </w:rPr>
              <w:t>（</w:t>
            </w:r>
            <w:r w:rsidRPr="00B82D0E">
              <w:rPr>
                <w:sz w:val="24"/>
                <w:szCs w:val="24"/>
              </w:rPr>
              <w:t>GB18597-2001</w:t>
            </w:r>
            <w:r w:rsidRPr="00B82D0E">
              <w:rPr>
                <w:sz w:val="24"/>
                <w:szCs w:val="24"/>
              </w:rPr>
              <w:t>）</w:t>
            </w:r>
            <w:r>
              <w:rPr>
                <w:sz w:val="24"/>
                <w:szCs w:val="24"/>
              </w:rPr>
              <w:t>及其</w:t>
            </w:r>
            <w:r>
              <w:rPr>
                <w:rFonts w:hint="eastAsia"/>
                <w:sz w:val="24"/>
                <w:szCs w:val="24"/>
              </w:rPr>
              <w:t>2013</w:t>
            </w:r>
            <w:r>
              <w:rPr>
                <w:rFonts w:hint="eastAsia"/>
                <w:sz w:val="24"/>
                <w:szCs w:val="24"/>
              </w:rPr>
              <w:t>修改单</w:t>
            </w:r>
            <w:r w:rsidRPr="00B82D0E">
              <w:rPr>
                <w:sz w:val="24"/>
                <w:szCs w:val="24"/>
              </w:rPr>
              <w:t>的要求</w:t>
            </w:r>
            <w:r w:rsidRPr="00B82D0E">
              <w:rPr>
                <w:bCs/>
                <w:sz w:val="24"/>
                <w:szCs w:val="24"/>
              </w:rPr>
              <w:t>。</w:t>
            </w:r>
          </w:p>
          <w:p w:rsidR="007E320F" w:rsidRDefault="00C64333" w:rsidP="00B07835">
            <w:pPr>
              <w:spacing w:line="420" w:lineRule="exact"/>
              <w:ind w:firstLineChars="200" w:firstLine="482"/>
              <w:rPr>
                <w:rFonts w:ascii="宋体" w:hAnsi="宋体"/>
                <w:color w:val="000000"/>
                <w:sz w:val="24"/>
                <w:szCs w:val="24"/>
              </w:rPr>
            </w:pPr>
            <w:r>
              <w:rPr>
                <w:b/>
                <w:bCs/>
                <w:color w:val="000000"/>
                <w:sz w:val="24"/>
                <w:szCs w:val="24"/>
              </w:rPr>
              <w:t>4</w:t>
            </w:r>
            <w:r>
              <w:rPr>
                <w:rFonts w:ascii="楷体_GB2312" w:hAnsi="楷体_GB2312"/>
                <w:b/>
                <w:bCs/>
                <w:color w:val="000000"/>
                <w:sz w:val="24"/>
                <w:szCs w:val="24"/>
              </w:rPr>
              <w:t>、总量控制指标</w:t>
            </w:r>
          </w:p>
          <w:p w:rsidR="00BD0168" w:rsidRPr="00BD6C71" w:rsidRDefault="00BD0168" w:rsidP="00BD0168">
            <w:pPr>
              <w:spacing w:line="440" w:lineRule="exact"/>
              <w:ind w:firstLineChars="200" w:firstLine="480"/>
              <w:rPr>
                <w:sz w:val="24"/>
              </w:rPr>
            </w:pPr>
            <w:r w:rsidRPr="00BD6C71">
              <w:rPr>
                <w:rFonts w:hint="eastAsia"/>
                <w:sz w:val="24"/>
              </w:rPr>
              <w:t>根据《新乡市建设项目新增总量指标替代管理指导意见（试行）》的要求，建设项目新增污染物排放需要替代的总量为化学需氧量（</w:t>
            </w:r>
            <w:r w:rsidRPr="00BD6C71">
              <w:rPr>
                <w:rFonts w:hint="eastAsia"/>
                <w:sz w:val="24"/>
              </w:rPr>
              <w:t>COD</w:t>
            </w:r>
            <w:r w:rsidRPr="00BD6C71">
              <w:rPr>
                <w:rFonts w:hint="eastAsia"/>
                <w:sz w:val="24"/>
              </w:rPr>
              <w:t>）、氨氮（</w:t>
            </w:r>
            <w:r w:rsidRPr="00BD6C71">
              <w:rPr>
                <w:rFonts w:hint="eastAsia"/>
                <w:sz w:val="24"/>
              </w:rPr>
              <w:t>NH</w:t>
            </w:r>
            <w:r w:rsidRPr="00BD6C71">
              <w:rPr>
                <w:rFonts w:hint="eastAsia"/>
                <w:sz w:val="24"/>
                <w:vertAlign w:val="subscript"/>
              </w:rPr>
              <w:t>3</w:t>
            </w:r>
            <w:r w:rsidRPr="00BD6C71">
              <w:rPr>
                <w:rFonts w:hint="eastAsia"/>
                <w:sz w:val="24"/>
              </w:rPr>
              <w:t>-N</w:t>
            </w:r>
            <w:r w:rsidRPr="00BD6C71">
              <w:rPr>
                <w:rFonts w:hint="eastAsia"/>
                <w:sz w:val="24"/>
              </w:rPr>
              <w:t>）、二氧化硫（</w:t>
            </w:r>
            <w:r w:rsidRPr="00BD6C71">
              <w:rPr>
                <w:rFonts w:hint="eastAsia"/>
                <w:sz w:val="24"/>
              </w:rPr>
              <w:t>SO</w:t>
            </w:r>
            <w:r w:rsidRPr="00BD6C71">
              <w:rPr>
                <w:rFonts w:hint="eastAsia"/>
                <w:sz w:val="24"/>
                <w:vertAlign w:val="subscript"/>
              </w:rPr>
              <w:t>2</w:t>
            </w:r>
            <w:r w:rsidRPr="00BD6C71">
              <w:rPr>
                <w:rFonts w:hint="eastAsia"/>
                <w:sz w:val="24"/>
              </w:rPr>
              <w:t>）、氮氧化物（</w:t>
            </w:r>
            <w:r w:rsidRPr="00BD6C71">
              <w:rPr>
                <w:rFonts w:hint="eastAsia"/>
                <w:sz w:val="24"/>
              </w:rPr>
              <w:t>NOx</w:t>
            </w:r>
            <w:r w:rsidRPr="00BD6C71">
              <w:rPr>
                <w:rFonts w:hint="eastAsia"/>
                <w:sz w:val="24"/>
              </w:rPr>
              <w:t>）、颗粒物（</w:t>
            </w:r>
            <w:r w:rsidRPr="00BD6C71">
              <w:rPr>
                <w:rFonts w:hint="eastAsia"/>
                <w:sz w:val="24"/>
              </w:rPr>
              <w:t>TSP</w:t>
            </w:r>
            <w:r w:rsidRPr="00BD6C71">
              <w:rPr>
                <w:rFonts w:hint="eastAsia"/>
                <w:sz w:val="24"/>
              </w:rPr>
              <w:t>）、挥发性有机物（</w:t>
            </w:r>
            <w:r w:rsidRPr="00BD6C71">
              <w:rPr>
                <w:rFonts w:hint="eastAsia"/>
                <w:sz w:val="24"/>
              </w:rPr>
              <w:t>VOCs</w:t>
            </w:r>
            <w:r w:rsidRPr="00BD6C71">
              <w:rPr>
                <w:rFonts w:hint="eastAsia"/>
                <w:sz w:val="24"/>
              </w:rPr>
              <w:t>）。</w:t>
            </w:r>
          </w:p>
          <w:p w:rsidR="00BD0168" w:rsidRDefault="00BD0168" w:rsidP="00BD0168">
            <w:pPr>
              <w:spacing w:line="440" w:lineRule="exact"/>
              <w:ind w:firstLineChars="200" w:firstLine="480"/>
              <w:rPr>
                <w:color w:val="000000" w:themeColor="text1"/>
                <w:sz w:val="24"/>
              </w:rPr>
            </w:pPr>
            <w:r w:rsidRPr="006331FE">
              <w:rPr>
                <w:rFonts w:hint="eastAsia"/>
                <w:color w:val="000000"/>
                <w:sz w:val="24"/>
              </w:rPr>
              <w:t>本项目外排废水为生活污水，经化粪池处理后排入</w:t>
            </w:r>
            <w:r>
              <w:rPr>
                <w:rFonts w:hint="eastAsia"/>
                <w:color w:val="000000"/>
                <w:sz w:val="24"/>
              </w:rPr>
              <w:t>古固寨镇污水处理厂</w:t>
            </w:r>
            <w:r w:rsidRPr="006331FE">
              <w:rPr>
                <w:rFonts w:hint="eastAsia"/>
                <w:color w:val="000000"/>
                <w:sz w:val="24"/>
              </w:rPr>
              <w:t>进一步处理；</w:t>
            </w:r>
            <w:r>
              <w:rPr>
                <w:rFonts w:hint="eastAsia"/>
                <w:color w:val="000000"/>
                <w:sz w:val="24"/>
              </w:rPr>
              <w:t>吸塑过程在密闭车间进行，产生的废气经负压抽风收集，</w:t>
            </w:r>
            <w:r w:rsidRPr="006331FE">
              <w:rPr>
                <w:rFonts w:hint="eastAsia"/>
                <w:color w:val="000000"/>
                <w:sz w:val="24"/>
              </w:rPr>
              <w:t>经</w:t>
            </w:r>
            <w:r>
              <w:rPr>
                <w:rFonts w:hint="eastAsia"/>
                <w:color w:val="000000"/>
                <w:sz w:val="24"/>
              </w:rPr>
              <w:t>UV</w:t>
            </w:r>
            <w:r>
              <w:rPr>
                <w:rFonts w:hint="eastAsia"/>
                <w:color w:val="000000"/>
                <w:sz w:val="24"/>
              </w:rPr>
              <w:t>光催化氧化</w:t>
            </w:r>
            <w:r>
              <w:rPr>
                <w:rFonts w:hint="eastAsia"/>
                <w:color w:val="000000"/>
                <w:sz w:val="24"/>
              </w:rPr>
              <w:t>+</w:t>
            </w:r>
            <w:r>
              <w:rPr>
                <w:rFonts w:hint="eastAsia"/>
                <w:color w:val="000000"/>
                <w:sz w:val="24"/>
              </w:rPr>
              <w:t>活性炭装置</w:t>
            </w:r>
            <w:r w:rsidRPr="006331FE">
              <w:rPr>
                <w:rFonts w:hint="eastAsia"/>
                <w:color w:val="000000"/>
                <w:sz w:val="24"/>
              </w:rPr>
              <w:t>处理，由</w:t>
            </w:r>
            <w:r w:rsidRPr="006331FE">
              <w:rPr>
                <w:rFonts w:hint="eastAsia"/>
                <w:color w:val="000000"/>
                <w:sz w:val="24"/>
              </w:rPr>
              <w:t>15m</w:t>
            </w:r>
            <w:r w:rsidRPr="006331FE">
              <w:rPr>
                <w:rFonts w:hint="eastAsia"/>
                <w:color w:val="000000"/>
                <w:sz w:val="24"/>
              </w:rPr>
              <w:t>高排气筒排放。本项目新增废水排放量为</w:t>
            </w:r>
            <w:r>
              <w:rPr>
                <w:rFonts w:hint="eastAsia"/>
                <w:color w:val="000000"/>
                <w:sz w:val="24"/>
              </w:rPr>
              <w:t>216</w:t>
            </w:r>
            <w:r w:rsidRPr="006331FE">
              <w:rPr>
                <w:rFonts w:hint="eastAsia"/>
                <w:color w:val="000000"/>
                <w:sz w:val="24"/>
              </w:rPr>
              <w:t>t/a</w:t>
            </w:r>
            <w:r w:rsidRPr="006331FE">
              <w:rPr>
                <w:rFonts w:hint="eastAsia"/>
                <w:color w:val="000000"/>
                <w:sz w:val="24"/>
              </w:rPr>
              <w:t>，新增废水污染物为</w:t>
            </w:r>
            <w:r w:rsidRPr="00961C50">
              <w:rPr>
                <w:rFonts w:hint="eastAsia"/>
                <w:color w:val="000000" w:themeColor="text1"/>
                <w:sz w:val="24"/>
              </w:rPr>
              <w:t>COD0.0065t/a</w:t>
            </w:r>
            <w:r w:rsidRPr="00961C50">
              <w:rPr>
                <w:rFonts w:hint="eastAsia"/>
                <w:color w:val="000000" w:themeColor="text1"/>
                <w:sz w:val="24"/>
              </w:rPr>
              <w:t>、</w:t>
            </w:r>
            <w:r w:rsidRPr="00961C50">
              <w:rPr>
                <w:color w:val="000000" w:themeColor="text1"/>
                <w:sz w:val="24"/>
                <w:szCs w:val="24"/>
              </w:rPr>
              <w:t>NH</w:t>
            </w:r>
            <w:r w:rsidRPr="00961C50">
              <w:rPr>
                <w:color w:val="000000" w:themeColor="text1"/>
                <w:sz w:val="24"/>
                <w:szCs w:val="24"/>
                <w:vertAlign w:val="subscript"/>
              </w:rPr>
              <w:t>3</w:t>
            </w:r>
            <w:r w:rsidRPr="00961C50">
              <w:rPr>
                <w:color w:val="000000" w:themeColor="text1"/>
                <w:sz w:val="24"/>
                <w:szCs w:val="24"/>
              </w:rPr>
              <w:t>-N</w:t>
            </w:r>
            <w:r w:rsidRPr="00961C50">
              <w:rPr>
                <w:rFonts w:hint="eastAsia"/>
                <w:color w:val="000000" w:themeColor="text1"/>
                <w:sz w:val="24"/>
                <w:szCs w:val="24"/>
              </w:rPr>
              <w:t>0.0003t/a</w:t>
            </w:r>
            <w:r w:rsidRPr="00961C50">
              <w:rPr>
                <w:rFonts w:hint="eastAsia"/>
                <w:color w:val="000000" w:themeColor="text1"/>
                <w:sz w:val="24"/>
              </w:rPr>
              <w:t>；</w:t>
            </w:r>
            <w:r w:rsidRPr="006331FE">
              <w:rPr>
                <w:rFonts w:hint="eastAsia"/>
                <w:color w:val="000000"/>
                <w:sz w:val="24"/>
              </w:rPr>
              <w:t>新增废气污染物为</w:t>
            </w:r>
            <w:r w:rsidRPr="00BD6C71">
              <w:rPr>
                <w:rFonts w:hint="eastAsia"/>
                <w:sz w:val="24"/>
              </w:rPr>
              <w:t>挥发性有机物（</w:t>
            </w:r>
            <w:r w:rsidRPr="00BD6C71">
              <w:rPr>
                <w:rFonts w:hint="eastAsia"/>
                <w:sz w:val="24"/>
              </w:rPr>
              <w:t>VOCs</w:t>
            </w:r>
            <w:r w:rsidRPr="00BD6C71">
              <w:rPr>
                <w:rFonts w:hint="eastAsia"/>
                <w:sz w:val="24"/>
              </w:rPr>
              <w:t>）</w:t>
            </w:r>
            <w:r w:rsidRPr="006331FE">
              <w:rPr>
                <w:rFonts w:hint="eastAsia"/>
                <w:color w:val="000000"/>
                <w:sz w:val="24"/>
              </w:rPr>
              <w:t>，</w:t>
            </w:r>
            <w:r w:rsidRPr="005F12B0">
              <w:rPr>
                <w:rFonts w:hint="eastAsia"/>
                <w:color w:val="000000" w:themeColor="text1"/>
                <w:sz w:val="24"/>
              </w:rPr>
              <w:t>挥发性有机物（</w:t>
            </w:r>
            <w:r w:rsidRPr="005F12B0">
              <w:rPr>
                <w:rFonts w:hint="eastAsia"/>
                <w:color w:val="000000" w:themeColor="text1"/>
                <w:sz w:val="24"/>
              </w:rPr>
              <w:t>VOCs</w:t>
            </w:r>
            <w:r w:rsidRPr="005F12B0">
              <w:rPr>
                <w:rFonts w:hint="eastAsia"/>
                <w:color w:val="000000" w:themeColor="text1"/>
                <w:sz w:val="24"/>
              </w:rPr>
              <w:t>）排放量为</w:t>
            </w:r>
            <w:r w:rsidRPr="005F12B0">
              <w:rPr>
                <w:rFonts w:hint="eastAsia"/>
                <w:color w:val="000000" w:themeColor="text1"/>
                <w:sz w:val="24"/>
              </w:rPr>
              <w:t>0.0342t/a</w:t>
            </w:r>
            <w:r>
              <w:rPr>
                <w:rFonts w:hint="eastAsia"/>
                <w:color w:val="000000"/>
                <w:sz w:val="24"/>
              </w:rPr>
              <w:t>，</w:t>
            </w:r>
            <w:r w:rsidRPr="0020397C">
              <w:rPr>
                <w:rFonts w:hint="eastAsia"/>
                <w:color w:val="000000" w:themeColor="text1"/>
                <w:sz w:val="24"/>
              </w:rPr>
              <w:t>二氧化硫（</w:t>
            </w:r>
            <w:r w:rsidRPr="0020397C">
              <w:rPr>
                <w:rFonts w:hint="eastAsia"/>
                <w:color w:val="000000" w:themeColor="text1"/>
                <w:sz w:val="24"/>
              </w:rPr>
              <w:t>SO</w:t>
            </w:r>
            <w:r w:rsidRPr="0020397C">
              <w:rPr>
                <w:rFonts w:hint="eastAsia"/>
                <w:color w:val="000000" w:themeColor="text1"/>
                <w:sz w:val="24"/>
                <w:vertAlign w:val="subscript"/>
              </w:rPr>
              <w:t>2</w:t>
            </w:r>
            <w:r w:rsidRPr="0020397C">
              <w:rPr>
                <w:rFonts w:hint="eastAsia"/>
                <w:color w:val="000000" w:themeColor="text1"/>
                <w:sz w:val="24"/>
              </w:rPr>
              <w:t>）、氮氧化物（</w:t>
            </w:r>
            <w:r w:rsidRPr="0020397C">
              <w:rPr>
                <w:rFonts w:hint="eastAsia"/>
                <w:color w:val="000000" w:themeColor="text1"/>
                <w:sz w:val="24"/>
              </w:rPr>
              <w:t>NOx</w:t>
            </w:r>
            <w:r w:rsidRPr="0020397C">
              <w:rPr>
                <w:rFonts w:hint="eastAsia"/>
                <w:color w:val="000000" w:themeColor="text1"/>
                <w:sz w:val="24"/>
              </w:rPr>
              <w:t>）、</w:t>
            </w:r>
            <w:r>
              <w:rPr>
                <w:rFonts w:hint="eastAsia"/>
                <w:color w:val="000000" w:themeColor="text1"/>
                <w:sz w:val="24"/>
              </w:rPr>
              <w:t>颗粒物</w:t>
            </w:r>
            <w:r w:rsidRPr="0020397C">
              <w:rPr>
                <w:rFonts w:hint="eastAsia"/>
                <w:color w:val="000000" w:themeColor="text1"/>
                <w:sz w:val="24"/>
              </w:rPr>
              <w:t>排放量均为</w:t>
            </w:r>
            <w:r>
              <w:rPr>
                <w:rFonts w:hint="eastAsia"/>
                <w:color w:val="000000" w:themeColor="text1"/>
                <w:sz w:val="24"/>
              </w:rPr>
              <w:t>0</w:t>
            </w:r>
            <w:r w:rsidRPr="0020397C">
              <w:rPr>
                <w:rFonts w:hint="eastAsia"/>
                <w:color w:val="000000" w:themeColor="text1"/>
                <w:sz w:val="24"/>
              </w:rPr>
              <w:t>t/a</w:t>
            </w:r>
            <w:r>
              <w:rPr>
                <w:rFonts w:hint="eastAsia"/>
                <w:color w:val="000000" w:themeColor="text1"/>
                <w:sz w:val="24"/>
              </w:rPr>
              <w:t>。</w:t>
            </w:r>
          </w:p>
          <w:p w:rsidR="00BD0168" w:rsidRPr="005F12B0" w:rsidRDefault="00BD0168" w:rsidP="00BD0168">
            <w:pPr>
              <w:adjustRightInd w:val="0"/>
              <w:spacing w:line="440" w:lineRule="exact"/>
              <w:ind w:firstLineChars="200" w:firstLine="480"/>
              <w:rPr>
                <w:sz w:val="24"/>
                <w:szCs w:val="24"/>
              </w:rPr>
            </w:pPr>
            <w:r>
              <w:rPr>
                <w:rFonts w:ascii="宋体" w:hAnsi="宋体" w:hint="eastAsia"/>
                <w:color w:val="000000"/>
                <w:sz w:val="24"/>
                <w:szCs w:val="24"/>
              </w:rPr>
              <w:t>污染物总量控制指标</w:t>
            </w:r>
            <w:r w:rsidRPr="00961C50">
              <w:rPr>
                <w:rFonts w:ascii="宋体" w:hAnsi="宋体" w:hint="eastAsia"/>
                <w:color w:val="000000" w:themeColor="text1"/>
                <w:sz w:val="24"/>
                <w:szCs w:val="24"/>
              </w:rPr>
              <w:t>：</w:t>
            </w:r>
            <w:r w:rsidRPr="00961C50">
              <w:rPr>
                <w:color w:val="000000" w:themeColor="text1"/>
                <w:sz w:val="24"/>
                <w:szCs w:val="24"/>
              </w:rPr>
              <w:t>COD</w:t>
            </w:r>
            <w:r w:rsidRPr="00961C50">
              <w:rPr>
                <w:rFonts w:hint="eastAsia"/>
                <w:color w:val="000000" w:themeColor="text1"/>
                <w:sz w:val="24"/>
                <w:szCs w:val="24"/>
              </w:rPr>
              <w:t>0.0065</w:t>
            </w:r>
            <w:r w:rsidRPr="00961C50">
              <w:rPr>
                <w:color w:val="000000" w:themeColor="text1"/>
                <w:sz w:val="24"/>
                <w:szCs w:val="24"/>
              </w:rPr>
              <w:t>t/a</w:t>
            </w:r>
            <w:r w:rsidRPr="00961C50">
              <w:rPr>
                <w:color w:val="000000" w:themeColor="text1"/>
                <w:sz w:val="24"/>
                <w:szCs w:val="24"/>
              </w:rPr>
              <w:t>，</w:t>
            </w:r>
            <w:r w:rsidRPr="00961C50">
              <w:rPr>
                <w:color w:val="000000" w:themeColor="text1"/>
                <w:sz w:val="24"/>
                <w:szCs w:val="24"/>
              </w:rPr>
              <w:t>NH</w:t>
            </w:r>
            <w:r w:rsidRPr="00961C50">
              <w:rPr>
                <w:color w:val="000000" w:themeColor="text1"/>
                <w:sz w:val="24"/>
                <w:szCs w:val="24"/>
                <w:vertAlign w:val="subscript"/>
              </w:rPr>
              <w:t>3</w:t>
            </w:r>
            <w:r w:rsidRPr="00961C50">
              <w:rPr>
                <w:color w:val="000000" w:themeColor="text1"/>
                <w:sz w:val="24"/>
                <w:szCs w:val="24"/>
              </w:rPr>
              <w:t>-N0.00</w:t>
            </w:r>
            <w:r w:rsidRPr="00961C50">
              <w:rPr>
                <w:rFonts w:hint="eastAsia"/>
                <w:color w:val="000000" w:themeColor="text1"/>
                <w:sz w:val="24"/>
                <w:szCs w:val="24"/>
              </w:rPr>
              <w:t>03</w:t>
            </w:r>
            <w:r w:rsidRPr="00961C50">
              <w:rPr>
                <w:color w:val="000000" w:themeColor="text1"/>
                <w:sz w:val="24"/>
                <w:szCs w:val="24"/>
              </w:rPr>
              <w:t>t/a</w:t>
            </w:r>
            <w:r w:rsidRPr="00961C50">
              <w:rPr>
                <w:rFonts w:hint="eastAsia"/>
                <w:color w:val="000000" w:themeColor="text1"/>
                <w:sz w:val="24"/>
                <w:szCs w:val="24"/>
              </w:rPr>
              <w:t>，</w:t>
            </w:r>
            <w:r w:rsidRPr="00961C50">
              <w:rPr>
                <w:rFonts w:hint="eastAsia"/>
                <w:color w:val="000000" w:themeColor="text1"/>
                <w:sz w:val="24"/>
                <w:szCs w:val="24"/>
              </w:rPr>
              <w:t>TP0.0001t/a</w:t>
            </w:r>
            <w:r w:rsidRPr="00961C50">
              <w:rPr>
                <w:rFonts w:hint="eastAsia"/>
                <w:color w:val="000000" w:themeColor="text1"/>
                <w:sz w:val="24"/>
                <w:szCs w:val="24"/>
              </w:rPr>
              <w:t>，</w:t>
            </w:r>
            <w:r w:rsidRPr="005F12B0">
              <w:rPr>
                <w:rFonts w:hint="eastAsia"/>
                <w:color w:val="000000" w:themeColor="text1"/>
                <w:sz w:val="24"/>
                <w:szCs w:val="24"/>
              </w:rPr>
              <w:t>VOCs0.0342t/a</w:t>
            </w:r>
            <w:r w:rsidRPr="005F12B0">
              <w:rPr>
                <w:rFonts w:hint="eastAsia"/>
                <w:color w:val="000000" w:themeColor="text1"/>
                <w:sz w:val="24"/>
                <w:szCs w:val="24"/>
              </w:rPr>
              <w:t>，</w:t>
            </w:r>
            <w:r w:rsidRPr="0020397C">
              <w:rPr>
                <w:rFonts w:hint="eastAsia"/>
                <w:color w:val="000000" w:themeColor="text1"/>
                <w:sz w:val="24"/>
              </w:rPr>
              <w:t>拟从新乡县区域</w:t>
            </w:r>
            <w:r w:rsidRPr="0020397C">
              <w:rPr>
                <w:rFonts w:hint="eastAsia"/>
                <w:color w:val="000000" w:themeColor="text1"/>
                <w:kern w:val="0"/>
                <w:sz w:val="24"/>
              </w:rPr>
              <w:t>内减排项目减排削减的污染物排放指标中替代解决。</w:t>
            </w:r>
          </w:p>
          <w:p w:rsidR="006D3046" w:rsidRPr="006D3046" w:rsidRDefault="006D3046" w:rsidP="006D3046">
            <w:pPr>
              <w:spacing w:line="440" w:lineRule="exact"/>
              <w:ind w:firstLineChars="200" w:firstLine="482"/>
              <w:rPr>
                <w:b/>
                <w:color w:val="000000" w:themeColor="text1"/>
                <w:kern w:val="0"/>
                <w:sz w:val="24"/>
              </w:rPr>
            </w:pPr>
            <w:r w:rsidRPr="006D3046">
              <w:rPr>
                <w:rFonts w:hint="eastAsia"/>
                <w:b/>
                <w:color w:val="000000" w:themeColor="text1"/>
                <w:kern w:val="0"/>
                <w:sz w:val="24"/>
              </w:rPr>
              <w:t>5</w:t>
            </w:r>
            <w:r w:rsidRPr="006D3046">
              <w:rPr>
                <w:rFonts w:hint="eastAsia"/>
                <w:b/>
                <w:color w:val="000000" w:themeColor="text1"/>
                <w:kern w:val="0"/>
                <w:sz w:val="24"/>
              </w:rPr>
              <w:t>、卫生防护距离</w:t>
            </w:r>
          </w:p>
          <w:p w:rsidR="006D3046" w:rsidRDefault="006D3046" w:rsidP="006D3046">
            <w:pPr>
              <w:spacing w:line="480" w:lineRule="exact"/>
              <w:ind w:firstLineChars="200" w:firstLine="480"/>
              <w:rPr>
                <w:bCs/>
                <w:sz w:val="24"/>
                <w:szCs w:val="24"/>
              </w:rPr>
            </w:pPr>
            <w:r w:rsidRPr="00854EE0">
              <w:rPr>
                <w:bCs/>
                <w:sz w:val="24"/>
                <w:szCs w:val="24"/>
              </w:rPr>
              <w:t>据卫生防护距离计算</w:t>
            </w:r>
            <w:r w:rsidRPr="008369D6">
              <w:rPr>
                <w:bCs/>
                <w:sz w:val="24"/>
                <w:szCs w:val="24"/>
              </w:rPr>
              <w:t>公式</w:t>
            </w:r>
            <w:r w:rsidRPr="00854EE0">
              <w:rPr>
                <w:bCs/>
                <w:sz w:val="24"/>
                <w:szCs w:val="24"/>
              </w:rPr>
              <w:t>计算得到卫生防护距离为</w:t>
            </w:r>
            <w:r>
              <w:rPr>
                <w:rFonts w:hint="eastAsia"/>
                <w:bCs/>
                <w:sz w:val="24"/>
                <w:szCs w:val="24"/>
              </w:rPr>
              <w:t>50</w:t>
            </w:r>
            <w:r w:rsidRPr="00854EE0">
              <w:rPr>
                <w:bCs/>
                <w:sz w:val="24"/>
                <w:szCs w:val="24"/>
              </w:rPr>
              <w:t>m</w:t>
            </w:r>
            <w:r w:rsidRPr="00854EE0">
              <w:rPr>
                <w:bCs/>
                <w:sz w:val="24"/>
                <w:szCs w:val="24"/>
              </w:rPr>
              <w:t>，</w:t>
            </w:r>
            <w:r>
              <w:rPr>
                <w:rFonts w:hint="eastAsia"/>
                <w:bCs/>
                <w:sz w:val="24"/>
                <w:szCs w:val="24"/>
              </w:rPr>
              <w:t>东、南、北厂界外</w:t>
            </w:r>
            <w:r>
              <w:rPr>
                <w:rFonts w:hint="eastAsia"/>
                <w:bCs/>
                <w:sz w:val="24"/>
                <w:szCs w:val="24"/>
              </w:rPr>
              <w:t>50m</w:t>
            </w:r>
            <w:r w:rsidR="00662FDB">
              <w:rPr>
                <w:rFonts w:hint="eastAsia"/>
                <w:bCs/>
                <w:sz w:val="24"/>
                <w:szCs w:val="24"/>
              </w:rPr>
              <w:t>，西厂界外</w:t>
            </w:r>
            <w:r w:rsidR="00662FDB">
              <w:rPr>
                <w:rFonts w:hint="eastAsia"/>
                <w:bCs/>
                <w:sz w:val="24"/>
                <w:szCs w:val="24"/>
              </w:rPr>
              <w:t>15m</w:t>
            </w:r>
            <w:r>
              <w:rPr>
                <w:rFonts w:hint="eastAsia"/>
                <w:bCs/>
                <w:sz w:val="24"/>
                <w:szCs w:val="24"/>
              </w:rPr>
              <w:t>，</w:t>
            </w:r>
            <w:r w:rsidRPr="00854EE0">
              <w:rPr>
                <w:bCs/>
                <w:sz w:val="24"/>
                <w:szCs w:val="24"/>
              </w:rPr>
              <w:t>此范围内目前没有环境敏感点，</w:t>
            </w:r>
            <w:r w:rsidRPr="00AE3401">
              <w:rPr>
                <w:sz w:val="24"/>
                <w:szCs w:val="24"/>
              </w:rPr>
              <w:t>满足防护距离的要求</w:t>
            </w:r>
            <w:r w:rsidRPr="00AE3401">
              <w:rPr>
                <w:rFonts w:hint="eastAsia"/>
                <w:sz w:val="24"/>
                <w:szCs w:val="24"/>
              </w:rPr>
              <w:t>，</w:t>
            </w:r>
            <w:r w:rsidRPr="00AE3401">
              <w:rPr>
                <w:bCs/>
                <w:sz w:val="24"/>
                <w:szCs w:val="24"/>
              </w:rPr>
              <w:t>同</w:t>
            </w:r>
            <w:r w:rsidRPr="00854EE0">
              <w:rPr>
                <w:bCs/>
                <w:sz w:val="24"/>
                <w:szCs w:val="24"/>
              </w:rPr>
              <w:t>时建议规划部门在卫生防护距离范围内不再规划学校、医院、居民等环境敏感点。</w:t>
            </w:r>
          </w:p>
          <w:p w:rsidR="006D3046" w:rsidRPr="00854EE0" w:rsidRDefault="006D3046" w:rsidP="006D3046">
            <w:pPr>
              <w:spacing w:line="480" w:lineRule="exact"/>
              <w:ind w:firstLineChars="200" w:firstLine="480"/>
              <w:rPr>
                <w:color w:val="000000"/>
                <w:sz w:val="24"/>
                <w:szCs w:val="24"/>
              </w:rPr>
            </w:pPr>
            <w:r>
              <w:rPr>
                <w:rFonts w:hint="eastAsia"/>
                <w:bCs/>
                <w:sz w:val="24"/>
                <w:szCs w:val="24"/>
              </w:rPr>
              <w:lastRenderedPageBreak/>
              <w:t>最近的敏感点为新乡市明发食品有限公司，距本项目距离</w:t>
            </w:r>
            <w:r>
              <w:rPr>
                <w:rFonts w:hint="eastAsia"/>
                <w:bCs/>
                <w:sz w:val="24"/>
                <w:szCs w:val="24"/>
              </w:rPr>
              <w:t>189m</w:t>
            </w:r>
            <w:r>
              <w:rPr>
                <w:rFonts w:hint="eastAsia"/>
                <w:bCs/>
                <w:sz w:val="24"/>
                <w:szCs w:val="24"/>
              </w:rPr>
              <w:t>，不在本项目卫生防护距离范围内，符合要求。</w:t>
            </w:r>
          </w:p>
          <w:p w:rsidR="007E320F" w:rsidRDefault="006D3046" w:rsidP="00B07835">
            <w:pPr>
              <w:snapToGrid w:val="0"/>
              <w:spacing w:line="420" w:lineRule="exact"/>
              <w:ind w:firstLineChars="200" w:firstLine="482"/>
              <w:rPr>
                <w:rFonts w:eastAsia="楷体_GB2312"/>
                <w:b/>
                <w:bCs/>
                <w:color w:val="000000"/>
                <w:sz w:val="24"/>
                <w:szCs w:val="24"/>
              </w:rPr>
            </w:pPr>
            <w:r>
              <w:rPr>
                <w:rFonts w:hint="eastAsia"/>
                <w:b/>
                <w:bCs/>
                <w:color w:val="000000"/>
                <w:sz w:val="24"/>
                <w:szCs w:val="24"/>
              </w:rPr>
              <w:t>6</w:t>
            </w:r>
            <w:r w:rsidR="00C64333">
              <w:rPr>
                <w:rFonts w:ascii="楷体_GB2312" w:hAnsi="楷体_GB2312"/>
                <w:b/>
                <w:bCs/>
                <w:color w:val="000000"/>
                <w:sz w:val="24"/>
                <w:szCs w:val="24"/>
              </w:rPr>
              <w:t>、环保投资</w:t>
            </w:r>
          </w:p>
          <w:p w:rsidR="007E320F" w:rsidRPr="00284C65" w:rsidRDefault="00A50D2D" w:rsidP="00B07835">
            <w:pPr>
              <w:spacing w:line="420" w:lineRule="exact"/>
              <w:ind w:firstLineChars="200" w:firstLine="480"/>
              <w:rPr>
                <w:color w:val="000000"/>
                <w:sz w:val="24"/>
                <w:szCs w:val="24"/>
              </w:rPr>
            </w:pPr>
            <w:r>
              <w:rPr>
                <w:rFonts w:ascii="宋体" w:hAnsi="宋体" w:hint="eastAsia"/>
                <w:color w:val="000000"/>
                <w:sz w:val="24"/>
                <w:szCs w:val="24"/>
              </w:rPr>
              <w:t>本</w:t>
            </w:r>
            <w:r w:rsidR="00C64333">
              <w:rPr>
                <w:rFonts w:ascii="宋体" w:hAnsi="宋体" w:hint="eastAsia"/>
                <w:color w:val="000000"/>
                <w:sz w:val="24"/>
                <w:szCs w:val="24"/>
              </w:rPr>
              <w:t>项目</w:t>
            </w:r>
            <w:r w:rsidR="00FF3C27">
              <w:rPr>
                <w:rFonts w:ascii="宋体" w:hAnsi="宋体" w:hint="eastAsia"/>
                <w:color w:val="000000"/>
                <w:sz w:val="24"/>
                <w:szCs w:val="24"/>
              </w:rPr>
              <w:t>总投资</w:t>
            </w:r>
            <w:r w:rsidR="00AF2173">
              <w:rPr>
                <w:rFonts w:hint="eastAsia"/>
                <w:color w:val="000000"/>
                <w:sz w:val="24"/>
                <w:szCs w:val="24"/>
              </w:rPr>
              <w:t>1000</w:t>
            </w:r>
            <w:r w:rsidR="00FF3C27">
              <w:rPr>
                <w:rFonts w:ascii="宋体" w:hAnsi="宋体" w:hint="eastAsia"/>
                <w:color w:val="000000"/>
                <w:sz w:val="24"/>
                <w:szCs w:val="24"/>
              </w:rPr>
              <w:t>万，</w:t>
            </w:r>
            <w:r w:rsidR="00C64333">
              <w:rPr>
                <w:rFonts w:ascii="宋体" w:hAnsi="宋体" w:hint="eastAsia"/>
                <w:color w:val="000000"/>
                <w:sz w:val="24"/>
                <w:szCs w:val="24"/>
              </w:rPr>
              <w:t>环保投资</w:t>
            </w:r>
            <w:r w:rsidR="00BD0168">
              <w:rPr>
                <w:rFonts w:hint="eastAsia"/>
                <w:color w:val="000000"/>
                <w:sz w:val="24"/>
                <w:szCs w:val="24"/>
              </w:rPr>
              <w:t>40</w:t>
            </w:r>
            <w:r w:rsidR="00760EAC">
              <w:rPr>
                <w:rFonts w:ascii="宋体" w:hAnsi="宋体" w:hint="eastAsia"/>
                <w:color w:val="000000"/>
                <w:sz w:val="24"/>
                <w:szCs w:val="24"/>
              </w:rPr>
              <w:t>万元。其中</w:t>
            </w:r>
            <w:r w:rsidR="00C64333">
              <w:rPr>
                <w:rFonts w:hint="eastAsia"/>
                <w:color w:val="000000"/>
                <w:sz w:val="24"/>
                <w:szCs w:val="24"/>
              </w:rPr>
              <w:t>，</w:t>
            </w:r>
            <w:r w:rsidR="00737E3F">
              <w:rPr>
                <w:rFonts w:hint="eastAsia"/>
                <w:color w:val="000000"/>
                <w:sz w:val="24"/>
                <w:szCs w:val="24"/>
              </w:rPr>
              <w:t>10</w:t>
            </w:r>
            <w:r w:rsidR="00673F2C">
              <w:rPr>
                <w:rFonts w:hint="eastAsia"/>
                <w:color w:val="000000"/>
                <w:sz w:val="24"/>
                <w:szCs w:val="24"/>
              </w:rPr>
              <w:t>万元用于废气治理，</w:t>
            </w:r>
            <w:r w:rsidR="00B07835">
              <w:rPr>
                <w:rFonts w:hint="eastAsia"/>
                <w:color w:val="000000"/>
                <w:sz w:val="24"/>
                <w:szCs w:val="24"/>
              </w:rPr>
              <w:t>3</w:t>
            </w:r>
            <w:r w:rsidR="00C64333">
              <w:rPr>
                <w:rFonts w:hint="eastAsia"/>
                <w:color w:val="000000"/>
                <w:sz w:val="24"/>
                <w:szCs w:val="24"/>
              </w:rPr>
              <w:t>万元用于噪声治理，</w:t>
            </w:r>
            <w:r w:rsidR="00B07835">
              <w:rPr>
                <w:rFonts w:hint="eastAsia"/>
                <w:color w:val="000000"/>
                <w:sz w:val="24"/>
                <w:szCs w:val="24"/>
              </w:rPr>
              <w:t>5</w:t>
            </w:r>
            <w:r w:rsidR="00C64333">
              <w:rPr>
                <w:rFonts w:hint="eastAsia"/>
                <w:color w:val="000000"/>
                <w:sz w:val="24"/>
                <w:szCs w:val="24"/>
              </w:rPr>
              <w:t>万元用于</w:t>
            </w:r>
            <w:r w:rsidR="003E74BD">
              <w:rPr>
                <w:rFonts w:hint="eastAsia"/>
                <w:color w:val="000000"/>
                <w:sz w:val="24"/>
                <w:szCs w:val="24"/>
              </w:rPr>
              <w:t>固废</w:t>
            </w:r>
            <w:r w:rsidR="00306260">
              <w:rPr>
                <w:rFonts w:hint="eastAsia"/>
                <w:color w:val="000000"/>
                <w:sz w:val="24"/>
                <w:szCs w:val="24"/>
              </w:rPr>
              <w:t>处置</w:t>
            </w:r>
            <w:r w:rsidR="00C64333">
              <w:rPr>
                <w:rFonts w:hint="eastAsia"/>
                <w:color w:val="000000"/>
                <w:sz w:val="24"/>
                <w:szCs w:val="24"/>
              </w:rPr>
              <w:t>，</w:t>
            </w:r>
            <w:r w:rsidR="00B07835">
              <w:rPr>
                <w:rFonts w:hint="eastAsia"/>
                <w:color w:val="000000"/>
                <w:sz w:val="24"/>
                <w:szCs w:val="24"/>
              </w:rPr>
              <w:t>2</w:t>
            </w:r>
            <w:r w:rsidR="00C64333">
              <w:rPr>
                <w:rFonts w:hint="eastAsia"/>
                <w:color w:val="000000"/>
                <w:sz w:val="24"/>
                <w:szCs w:val="24"/>
              </w:rPr>
              <w:t>万</w:t>
            </w:r>
            <w:r w:rsidR="00C64333">
              <w:rPr>
                <w:rFonts w:ascii="宋体" w:hAnsi="宋体" w:hint="eastAsia"/>
                <w:color w:val="000000"/>
                <w:sz w:val="24"/>
                <w:szCs w:val="24"/>
              </w:rPr>
              <w:t>元用于</w:t>
            </w:r>
            <w:r w:rsidR="003E74BD">
              <w:rPr>
                <w:rFonts w:ascii="宋体" w:hAnsi="宋体" w:hint="eastAsia"/>
                <w:color w:val="000000"/>
                <w:sz w:val="24"/>
                <w:szCs w:val="24"/>
              </w:rPr>
              <w:t>废水治理</w:t>
            </w:r>
            <w:r w:rsidR="00284C65">
              <w:rPr>
                <w:rFonts w:hint="eastAsia"/>
                <w:color w:val="000000"/>
                <w:sz w:val="24"/>
                <w:szCs w:val="24"/>
              </w:rPr>
              <w:t>，</w:t>
            </w:r>
            <w:r w:rsidR="00BD0168">
              <w:rPr>
                <w:rFonts w:hint="eastAsia"/>
                <w:color w:val="000000"/>
                <w:sz w:val="24"/>
                <w:szCs w:val="24"/>
              </w:rPr>
              <w:t>20</w:t>
            </w:r>
            <w:r w:rsidR="00284C65" w:rsidRPr="00284C65">
              <w:rPr>
                <w:rFonts w:hAnsi="宋体"/>
                <w:color w:val="000000"/>
                <w:sz w:val="24"/>
                <w:szCs w:val="24"/>
              </w:rPr>
              <w:t>万元用于视频监控</w:t>
            </w:r>
            <w:r w:rsidR="00B07835">
              <w:rPr>
                <w:rFonts w:hAnsi="宋体" w:hint="eastAsia"/>
                <w:color w:val="000000"/>
                <w:sz w:val="24"/>
                <w:szCs w:val="24"/>
              </w:rPr>
              <w:t>及</w:t>
            </w:r>
            <w:r w:rsidR="00B07835">
              <w:rPr>
                <w:rFonts w:hAnsi="宋体" w:hint="eastAsia"/>
                <w:color w:val="000000"/>
                <w:sz w:val="24"/>
                <w:szCs w:val="24"/>
              </w:rPr>
              <w:t>VOC</w:t>
            </w:r>
            <w:r w:rsidR="00B07835" w:rsidRPr="00B07835">
              <w:rPr>
                <w:rFonts w:hAnsi="宋体" w:hint="eastAsia"/>
                <w:color w:val="000000"/>
                <w:sz w:val="24"/>
                <w:szCs w:val="24"/>
                <w:vertAlign w:val="subscript"/>
              </w:rPr>
              <w:t>S</w:t>
            </w:r>
            <w:r w:rsidR="00B07835">
              <w:rPr>
                <w:rFonts w:hAnsi="宋体" w:hint="eastAsia"/>
                <w:color w:val="000000"/>
                <w:sz w:val="24"/>
                <w:szCs w:val="24"/>
              </w:rPr>
              <w:t>在线监测装置</w:t>
            </w:r>
            <w:r w:rsidR="00C64333" w:rsidRPr="00284C65">
              <w:rPr>
                <w:rFonts w:hAnsi="宋体"/>
                <w:color w:val="000000"/>
                <w:sz w:val="24"/>
                <w:szCs w:val="24"/>
              </w:rPr>
              <w:t>。环保投资占总投资的</w:t>
            </w:r>
            <w:r w:rsidR="00737E3F">
              <w:rPr>
                <w:rFonts w:hint="eastAsia"/>
                <w:color w:val="000000"/>
                <w:sz w:val="24"/>
                <w:szCs w:val="24"/>
              </w:rPr>
              <w:t>3</w:t>
            </w:r>
            <w:r w:rsidR="00C64333" w:rsidRPr="00284C65">
              <w:rPr>
                <w:color w:val="000000"/>
                <w:sz w:val="24"/>
                <w:szCs w:val="24"/>
              </w:rPr>
              <w:t>%</w:t>
            </w:r>
            <w:r w:rsidR="00C64333" w:rsidRPr="00284C65">
              <w:rPr>
                <w:color w:val="000000"/>
                <w:sz w:val="24"/>
                <w:szCs w:val="24"/>
              </w:rPr>
              <w:t>。</w:t>
            </w:r>
          </w:p>
          <w:p w:rsidR="007E320F" w:rsidRDefault="00C64333" w:rsidP="00B07835">
            <w:pPr>
              <w:pStyle w:val="a9"/>
              <w:tabs>
                <w:tab w:val="left" w:pos="5852"/>
              </w:tabs>
              <w:adjustRightInd w:val="0"/>
              <w:snapToGrid w:val="0"/>
              <w:spacing w:before="0" w:beforeAutospacing="0" w:after="0" w:afterAutospacing="0" w:line="420" w:lineRule="exact"/>
              <w:rPr>
                <w:rFonts w:ascii="Times New Roman" w:hAnsi="Times New Roman" w:cs="Times New Roman"/>
                <w:b/>
                <w:bCs/>
                <w:color w:val="000000"/>
                <w:kern w:val="2"/>
              </w:rPr>
            </w:pPr>
            <w:r>
              <w:rPr>
                <w:rFonts w:ascii="Times New Roman" w:hAnsi="Times New Roman" w:cs="Times New Roman" w:hint="eastAsia"/>
                <w:b/>
                <w:bCs/>
                <w:color w:val="000000"/>
                <w:kern w:val="2"/>
              </w:rPr>
              <w:t>二、建议</w:t>
            </w:r>
            <w:r>
              <w:rPr>
                <w:rFonts w:ascii="Times New Roman" w:hAnsi="Times New Roman" w:cs="Times New Roman"/>
                <w:b/>
                <w:bCs/>
                <w:color w:val="000000"/>
                <w:kern w:val="2"/>
              </w:rPr>
              <w:tab/>
            </w:r>
          </w:p>
          <w:p w:rsidR="007E320F" w:rsidRDefault="00C64333" w:rsidP="00B07835">
            <w:pPr>
              <w:snapToGrid w:val="0"/>
              <w:spacing w:line="420" w:lineRule="exact"/>
              <w:ind w:firstLineChars="200" w:firstLine="480"/>
              <w:rPr>
                <w:rFonts w:ascii="宋体" w:hAnsi="宋体"/>
                <w:color w:val="000000"/>
                <w:sz w:val="24"/>
                <w:szCs w:val="24"/>
              </w:rPr>
            </w:pPr>
            <w:r>
              <w:rPr>
                <w:color w:val="000000"/>
                <w:sz w:val="24"/>
                <w:szCs w:val="24"/>
              </w:rPr>
              <w:t>1</w:t>
            </w:r>
            <w:r>
              <w:rPr>
                <w:rFonts w:ascii="宋体" w:hAnsi="宋体" w:hint="eastAsia"/>
                <w:color w:val="000000"/>
                <w:sz w:val="24"/>
                <w:szCs w:val="24"/>
              </w:rPr>
              <w:t>、加强对生产过程中固废的收集和管理工作。</w:t>
            </w:r>
          </w:p>
          <w:p w:rsidR="007E320F" w:rsidRDefault="00C64333" w:rsidP="00B07835">
            <w:pPr>
              <w:snapToGrid w:val="0"/>
              <w:spacing w:line="420" w:lineRule="exact"/>
              <w:ind w:firstLineChars="200" w:firstLine="480"/>
              <w:rPr>
                <w:rFonts w:ascii="宋体" w:hAnsi="宋体"/>
                <w:color w:val="000000"/>
                <w:sz w:val="24"/>
                <w:szCs w:val="24"/>
              </w:rPr>
            </w:pPr>
            <w:r>
              <w:rPr>
                <w:color w:val="000000"/>
                <w:sz w:val="24"/>
                <w:szCs w:val="24"/>
              </w:rPr>
              <w:t>2</w:t>
            </w:r>
            <w:r>
              <w:rPr>
                <w:rFonts w:ascii="宋体" w:hAnsi="宋体" w:hint="eastAsia"/>
                <w:color w:val="000000"/>
                <w:sz w:val="24"/>
                <w:szCs w:val="24"/>
              </w:rPr>
              <w:t>、加强厂区绿化，起到隔音降噪和改善局部环境的作用。</w:t>
            </w:r>
          </w:p>
          <w:p w:rsidR="00F03CD4" w:rsidRDefault="00C64333" w:rsidP="00B07835">
            <w:pPr>
              <w:snapToGrid w:val="0"/>
              <w:spacing w:line="420" w:lineRule="exact"/>
              <w:ind w:firstLineChars="200" w:firstLine="480"/>
              <w:rPr>
                <w:rFonts w:ascii="宋体" w:hAnsi="宋体"/>
                <w:color w:val="000000"/>
                <w:sz w:val="24"/>
                <w:szCs w:val="24"/>
              </w:rPr>
            </w:pPr>
            <w:r>
              <w:rPr>
                <w:color w:val="000000"/>
                <w:sz w:val="24"/>
                <w:szCs w:val="24"/>
              </w:rPr>
              <w:t>3</w:t>
            </w:r>
            <w:r>
              <w:rPr>
                <w:rFonts w:ascii="宋体" w:hAnsi="宋体" w:hint="eastAsia"/>
                <w:color w:val="000000"/>
                <w:sz w:val="24"/>
                <w:szCs w:val="24"/>
              </w:rPr>
              <w:t>、定期维护、调试生产加工设备；确保在正常工况下运行，防止机器运行异常导致噪声超标。</w:t>
            </w:r>
          </w:p>
          <w:p w:rsidR="007E320F" w:rsidRPr="008856C9" w:rsidRDefault="00C64333" w:rsidP="00B07835">
            <w:pPr>
              <w:snapToGrid w:val="0"/>
              <w:spacing w:line="420" w:lineRule="exact"/>
              <w:rPr>
                <w:rFonts w:ascii="宋体" w:hAnsi="宋体"/>
                <w:color w:val="000000"/>
                <w:sz w:val="24"/>
                <w:szCs w:val="24"/>
              </w:rPr>
            </w:pPr>
            <w:r>
              <w:rPr>
                <w:rFonts w:ascii="宋体" w:hAnsi="宋体" w:hint="eastAsia"/>
                <w:b/>
                <w:bCs/>
                <w:color w:val="000000"/>
                <w:sz w:val="24"/>
                <w:szCs w:val="24"/>
              </w:rPr>
              <w:t>三、总结论：</w:t>
            </w:r>
          </w:p>
          <w:p w:rsidR="007E320F" w:rsidRPr="00571702" w:rsidRDefault="00B07835" w:rsidP="00B07835">
            <w:pPr>
              <w:spacing w:line="420" w:lineRule="exact"/>
              <w:ind w:firstLineChars="200" w:firstLine="480"/>
              <w:rPr>
                <w:color w:val="000000"/>
                <w:sz w:val="24"/>
                <w:szCs w:val="24"/>
              </w:rPr>
            </w:pPr>
            <w:r>
              <w:rPr>
                <w:rFonts w:hAnsi="宋体" w:hint="eastAsia"/>
                <w:color w:val="000000"/>
                <w:sz w:val="24"/>
                <w:szCs w:val="24"/>
              </w:rPr>
              <w:t>河南耀林包装有限责任公司年产</w:t>
            </w:r>
            <w:r>
              <w:rPr>
                <w:rFonts w:hAnsi="宋体" w:hint="eastAsia"/>
                <w:color w:val="000000"/>
                <w:sz w:val="24"/>
                <w:szCs w:val="24"/>
              </w:rPr>
              <w:t>2000</w:t>
            </w:r>
            <w:r>
              <w:rPr>
                <w:rFonts w:hAnsi="宋体" w:hint="eastAsia"/>
                <w:color w:val="000000"/>
                <w:sz w:val="24"/>
                <w:szCs w:val="24"/>
              </w:rPr>
              <w:t>万个</w:t>
            </w:r>
            <w:r>
              <w:rPr>
                <w:rFonts w:hAnsi="宋体" w:hint="eastAsia"/>
                <w:color w:val="000000"/>
                <w:sz w:val="24"/>
                <w:szCs w:val="24"/>
              </w:rPr>
              <w:t>PVC</w:t>
            </w:r>
            <w:r>
              <w:rPr>
                <w:rFonts w:hAnsi="宋体" w:hint="eastAsia"/>
                <w:color w:val="000000"/>
                <w:sz w:val="24"/>
                <w:szCs w:val="24"/>
              </w:rPr>
              <w:t>板定位器项目</w:t>
            </w:r>
            <w:r w:rsidR="00C64333" w:rsidRPr="00571702">
              <w:rPr>
                <w:color w:val="000000"/>
                <w:sz w:val="24"/>
                <w:szCs w:val="24"/>
              </w:rPr>
              <w:t>，符合国家产业政策要求，选址可行。项目运营期间产生的各项污染物经治理后均能够达标排放，处置措施可行。评价认为，从环保角度分析，该项目可行。</w:t>
            </w:r>
          </w:p>
          <w:p w:rsidR="00AD14A4" w:rsidRDefault="00AD14A4">
            <w:pPr>
              <w:spacing w:line="440" w:lineRule="exact"/>
              <w:ind w:firstLineChars="200" w:firstLine="480"/>
              <w:rPr>
                <w:rFonts w:ascii="宋体" w:hAnsi="宋体"/>
                <w:color w:val="000000"/>
                <w:sz w:val="24"/>
                <w:szCs w:val="24"/>
              </w:rPr>
            </w:pPr>
          </w:p>
          <w:p w:rsidR="00A50D2D" w:rsidRDefault="00A50D2D">
            <w:pPr>
              <w:spacing w:line="440" w:lineRule="exact"/>
              <w:ind w:firstLineChars="2205" w:firstLine="5292"/>
              <w:rPr>
                <w:rFonts w:ascii="宋体" w:hAnsi="宋体"/>
                <w:color w:val="000000"/>
                <w:sz w:val="24"/>
                <w:szCs w:val="24"/>
              </w:rPr>
            </w:pPr>
          </w:p>
          <w:p w:rsidR="007E320F" w:rsidRDefault="00F45423">
            <w:pPr>
              <w:spacing w:line="440" w:lineRule="exact"/>
              <w:ind w:firstLineChars="2205" w:firstLine="5292"/>
              <w:rPr>
                <w:color w:val="000000"/>
                <w:sz w:val="24"/>
                <w:szCs w:val="24"/>
              </w:rPr>
            </w:pPr>
            <w:r>
              <w:rPr>
                <w:rFonts w:ascii="宋体" w:hAnsi="宋体" w:hint="eastAsia"/>
                <w:color w:val="000000"/>
                <w:sz w:val="24"/>
                <w:szCs w:val="24"/>
              </w:rPr>
              <w:t>新乡</w:t>
            </w:r>
            <w:r w:rsidR="00C64333">
              <w:rPr>
                <w:rFonts w:ascii="宋体" w:hAnsi="宋体" w:hint="eastAsia"/>
                <w:color w:val="000000"/>
                <w:sz w:val="24"/>
                <w:szCs w:val="24"/>
              </w:rPr>
              <w:t>安环环保</w:t>
            </w:r>
            <w:r>
              <w:rPr>
                <w:rFonts w:ascii="宋体" w:hAnsi="宋体" w:hint="eastAsia"/>
                <w:color w:val="000000"/>
                <w:sz w:val="24"/>
                <w:szCs w:val="24"/>
              </w:rPr>
              <w:t>技术</w:t>
            </w:r>
            <w:r w:rsidR="00C64333">
              <w:rPr>
                <w:rFonts w:ascii="宋体" w:hAnsi="宋体" w:hint="eastAsia"/>
                <w:color w:val="000000"/>
                <w:sz w:val="24"/>
                <w:szCs w:val="24"/>
              </w:rPr>
              <w:t>有限公司</w:t>
            </w:r>
          </w:p>
          <w:p w:rsidR="00DC3CBC" w:rsidRPr="00E320C7" w:rsidRDefault="00C64333" w:rsidP="00F566C7">
            <w:pPr>
              <w:spacing w:line="440" w:lineRule="exact"/>
              <w:ind w:firstLineChars="2650" w:firstLine="6360"/>
              <w:rPr>
                <w:rFonts w:ascii="宋体" w:hAnsi="宋体"/>
                <w:color w:val="000000"/>
              </w:rPr>
            </w:pPr>
            <w:r>
              <w:rPr>
                <w:rFonts w:hint="eastAsia"/>
                <w:color w:val="000000"/>
                <w:sz w:val="24"/>
                <w:szCs w:val="24"/>
              </w:rPr>
              <w:t>201</w:t>
            </w:r>
            <w:r w:rsidR="00F45423">
              <w:rPr>
                <w:rFonts w:hint="eastAsia"/>
                <w:color w:val="000000"/>
                <w:sz w:val="24"/>
                <w:szCs w:val="24"/>
              </w:rPr>
              <w:t>9</w:t>
            </w:r>
            <w:r>
              <w:rPr>
                <w:rFonts w:ascii="宋体" w:hAnsi="宋体" w:hint="eastAsia"/>
                <w:color w:val="000000"/>
                <w:sz w:val="24"/>
                <w:szCs w:val="24"/>
              </w:rPr>
              <w:t>年</w:t>
            </w:r>
            <w:r w:rsidR="00F566C7">
              <w:rPr>
                <w:rFonts w:hint="eastAsia"/>
                <w:color w:val="000000"/>
                <w:sz w:val="24"/>
                <w:szCs w:val="24"/>
              </w:rPr>
              <w:t>11</w:t>
            </w:r>
            <w:r>
              <w:rPr>
                <w:rFonts w:ascii="宋体" w:hAnsi="宋体" w:hint="eastAsia"/>
                <w:color w:val="000000"/>
                <w:sz w:val="24"/>
                <w:szCs w:val="24"/>
              </w:rPr>
              <w:t>月</w:t>
            </w:r>
          </w:p>
        </w:tc>
      </w:tr>
      <w:tr w:rsidR="007E320F">
        <w:trPr>
          <w:trHeight w:val="1542"/>
        </w:trPr>
        <w:tc>
          <w:tcPr>
            <w:tcW w:w="8613" w:type="dxa"/>
            <w:tcBorders>
              <w:top w:val="single" w:sz="4" w:space="0" w:color="auto"/>
              <w:left w:val="single" w:sz="8" w:space="0" w:color="auto"/>
              <w:bottom w:val="single" w:sz="4" w:space="0" w:color="auto"/>
              <w:right w:val="single" w:sz="8" w:space="0" w:color="auto"/>
            </w:tcBorders>
          </w:tcPr>
          <w:p w:rsidR="007E320F" w:rsidRDefault="007E320F">
            <w:pPr>
              <w:jc w:val="left"/>
              <w:rPr>
                <w:rFonts w:ascii="宋体" w:hAnsi="宋体"/>
                <w:b/>
                <w:bCs/>
                <w:color w:val="000000"/>
                <w:sz w:val="24"/>
                <w:szCs w:val="24"/>
              </w:rPr>
            </w:pPr>
          </w:p>
          <w:p w:rsidR="007E320F" w:rsidRDefault="00C64333">
            <w:pPr>
              <w:jc w:val="left"/>
              <w:rPr>
                <w:rFonts w:ascii="宋体" w:hAnsi="宋体"/>
                <w:color w:val="000000"/>
                <w:sz w:val="24"/>
                <w:szCs w:val="24"/>
              </w:rPr>
            </w:pPr>
            <w:r>
              <w:rPr>
                <w:rFonts w:ascii="宋体" w:hAnsi="宋体" w:hint="eastAsia"/>
                <w:color w:val="000000"/>
                <w:sz w:val="24"/>
                <w:szCs w:val="24"/>
              </w:rPr>
              <w:t xml:space="preserve"> 预审意见：</w:t>
            </w: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C64333">
            <w:pPr>
              <w:jc w:val="center"/>
              <w:rPr>
                <w:rFonts w:ascii="宋体" w:hAnsi="宋体"/>
                <w:color w:val="000000"/>
                <w:sz w:val="24"/>
                <w:szCs w:val="24"/>
              </w:rPr>
            </w:pPr>
            <w:r>
              <w:rPr>
                <w:rFonts w:ascii="宋体" w:hAnsi="宋体" w:hint="eastAsia"/>
                <w:color w:val="000000"/>
                <w:sz w:val="24"/>
                <w:szCs w:val="24"/>
              </w:rPr>
              <w:t>公   章</w:t>
            </w:r>
          </w:p>
          <w:p w:rsidR="007E320F" w:rsidRDefault="00C64333">
            <w:pPr>
              <w:jc w:val="left"/>
              <w:rPr>
                <w:rFonts w:ascii="宋体" w:hAnsi="宋体"/>
                <w:color w:val="000000"/>
                <w:sz w:val="24"/>
                <w:szCs w:val="24"/>
              </w:rPr>
            </w:pPr>
            <w:r>
              <w:rPr>
                <w:rFonts w:ascii="宋体" w:hAnsi="宋体" w:hint="eastAsia"/>
                <w:color w:val="000000"/>
                <w:sz w:val="24"/>
                <w:szCs w:val="24"/>
              </w:rPr>
              <w:t xml:space="preserve"> 经办人：                                       年    月    日</w:t>
            </w:r>
          </w:p>
        </w:tc>
      </w:tr>
      <w:tr w:rsidR="007E320F" w:rsidTr="00675BE7">
        <w:trPr>
          <w:trHeight w:val="5377"/>
        </w:trPr>
        <w:tc>
          <w:tcPr>
            <w:tcW w:w="8613" w:type="dxa"/>
            <w:tcBorders>
              <w:top w:val="single" w:sz="4" w:space="0" w:color="auto"/>
              <w:left w:val="single" w:sz="8" w:space="0" w:color="auto"/>
              <w:bottom w:val="single" w:sz="4" w:space="0" w:color="auto"/>
              <w:right w:val="single" w:sz="8" w:space="0" w:color="auto"/>
            </w:tcBorders>
          </w:tcPr>
          <w:p w:rsidR="007E320F" w:rsidRDefault="007E320F">
            <w:pPr>
              <w:jc w:val="left"/>
              <w:rPr>
                <w:rFonts w:ascii="宋体" w:hAnsi="宋体"/>
                <w:b/>
                <w:bCs/>
                <w:color w:val="000000"/>
                <w:sz w:val="24"/>
                <w:szCs w:val="24"/>
              </w:rPr>
            </w:pPr>
          </w:p>
          <w:p w:rsidR="007E320F" w:rsidRDefault="00C64333">
            <w:pPr>
              <w:jc w:val="left"/>
              <w:rPr>
                <w:rFonts w:ascii="宋体" w:hAnsi="宋体"/>
                <w:color w:val="000000"/>
                <w:sz w:val="24"/>
                <w:szCs w:val="24"/>
              </w:rPr>
            </w:pPr>
            <w:r>
              <w:rPr>
                <w:rFonts w:ascii="宋体" w:hAnsi="宋体" w:hint="eastAsia"/>
                <w:b/>
                <w:bCs/>
                <w:color w:val="000000"/>
                <w:sz w:val="24"/>
                <w:szCs w:val="24"/>
              </w:rPr>
              <w:t> </w:t>
            </w:r>
            <w:r>
              <w:rPr>
                <w:rFonts w:ascii="宋体" w:hAnsi="宋体" w:hint="eastAsia"/>
                <w:color w:val="000000"/>
                <w:sz w:val="24"/>
                <w:szCs w:val="24"/>
              </w:rPr>
              <w:t>下一级环境保护行政主管部门审查意见：</w:t>
            </w: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C64333">
            <w:pPr>
              <w:jc w:val="left"/>
              <w:rPr>
                <w:rFonts w:ascii="宋体" w:hAnsi="宋体"/>
                <w:color w:val="000000"/>
                <w:sz w:val="24"/>
                <w:szCs w:val="24"/>
              </w:rPr>
            </w:pPr>
            <w:r>
              <w:rPr>
                <w:rFonts w:ascii="宋体" w:hAnsi="宋体" w:hint="eastAsia"/>
                <w:color w:val="000000"/>
                <w:sz w:val="24"/>
                <w:szCs w:val="24"/>
              </w:rPr>
              <w:t xml:space="preserve">                                                  公  章</w:t>
            </w:r>
          </w:p>
          <w:p w:rsidR="007E320F" w:rsidRDefault="00C64333">
            <w:pPr>
              <w:jc w:val="left"/>
              <w:rPr>
                <w:rFonts w:ascii="宋体" w:hAnsi="宋体"/>
                <w:color w:val="000000"/>
                <w:sz w:val="24"/>
                <w:szCs w:val="24"/>
              </w:rPr>
            </w:pPr>
            <w:r>
              <w:rPr>
                <w:rFonts w:ascii="宋体" w:hAnsi="宋体" w:hint="eastAsia"/>
                <w:color w:val="000000"/>
                <w:sz w:val="24"/>
                <w:szCs w:val="24"/>
              </w:rPr>
              <w:t xml:space="preserve"> 经办人：                                      年    月    日</w:t>
            </w:r>
          </w:p>
        </w:tc>
      </w:tr>
      <w:tr w:rsidR="007E320F">
        <w:trPr>
          <w:trHeight w:val="13218"/>
        </w:trPr>
        <w:tc>
          <w:tcPr>
            <w:tcW w:w="8613" w:type="dxa"/>
            <w:tcBorders>
              <w:top w:val="single" w:sz="4" w:space="0" w:color="auto"/>
              <w:left w:val="single" w:sz="8" w:space="0" w:color="auto"/>
              <w:bottom w:val="single" w:sz="4" w:space="0" w:color="auto"/>
              <w:right w:val="single" w:sz="8" w:space="0" w:color="auto"/>
            </w:tcBorders>
          </w:tcPr>
          <w:p w:rsidR="007E320F" w:rsidRDefault="00C64333">
            <w:pPr>
              <w:jc w:val="left"/>
              <w:rPr>
                <w:rFonts w:ascii="宋体" w:hAnsi="宋体"/>
                <w:b/>
                <w:bCs/>
                <w:color w:val="000000"/>
                <w:sz w:val="24"/>
                <w:szCs w:val="24"/>
              </w:rPr>
            </w:pPr>
            <w:r>
              <w:rPr>
                <w:rFonts w:ascii="宋体" w:hAnsi="宋体" w:hint="eastAsia"/>
                <w:b/>
                <w:bCs/>
                <w:color w:val="000000"/>
                <w:sz w:val="24"/>
                <w:szCs w:val="24"/>
              </w:rPr>
              <w:lastRenderedPageBreak/>
              <w:t> </w:t>
            </w:r>
          </w:p>
          <w:p w:rsidR="007E320F" w:rsidRDefault="00C64333">
            <w:pPr>
              <w:jc w:val="left"/>
              <w:rPr>
                <w:rFonts w:ascii="宋体" w:hAnsi="宋体"/>
                <w:color w:val="000000"/>
                <w:sz w:val="24"/>
                <w:szCs w:val="24"/>
              </w:rPr>
            </w:pPr>
            <w:r>
              <w:rPr>
                <w:rFonts w:ascii="宋体" w:hAnsi="宋体" w:hint="eastAsia"/>
                <w:color w:val="000000"/>
                <w:sz w:val="24"/>
                <w:szCs w:val="24"/>
              </w:rPr>
              <w:t>审批意见：</w:t>
            </w: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675BE7" w:rsidRDefault="00675BE7">
            <w:pPr>
              <w:jc w:val="left"/>
              <w:rPr>
                <w:rFonts w:ascii="宋体" w:hAnsi="宋体"/>
                <w:color w:val="000000"/>
              </w:rPr>
            </w:pPr>
          </w:p>
          <w:p w:rsidR="00675BE7" w:rsidRDefault="00675BE7">
            <w:pPr>
              <w:jc w:val="left"/>
              <w:rPr>
                <w:rFonts w:ascii="宋体" w:hAnsi="宋体"/>
                <w:color w:val="000000"/>
              </w:rPr>
            </w:pPr>
          </w:p>
          <w:p w:rsidR="00675BE7" w:rsidRDefault="00675BE7">
            <w:pPr>
              <w:jc w:val="left"/>
              <w:rPr>
                <w:rFonts w:ascii="宋体" w:hAnsi="宋体"/>
                <w:color w:val="000000"/>
              </w:rPr>
            </w:pPr>
          </w:p>
          <w:p w:rsidR="00675BE7" w:rsidRDefault="00675BE7">
            <w:pPr>
              <w:jc w:val="left"/>
              <w:rPr>
                <w:rFonts w:ascii="宋体" w:hAnsi="宋体"/>
                <w:color w:val="000000"/>
              </w:rPr>
            </w:pPr>
          </w:p>
          <w:p w:rsidR="00675BE7" w:rsidRDefault="00675BE7">
            <w:pPr>
              <w:jc w:val="left"/>
              <w:rPr>
                <w:rFonts w:ascii="宋体" w:hAnsi="宋体"/>
                <w:color w:val="000000"/>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9361A9" w:rsidRDefault="009361A9">
            <w:pPr>
              <w:jc w:val="left"/>
              <w:rPr>
                <w:rFonts w:ascii="宋体" w:hAnsi="宋体"/>
                <w:color w:val="000000"/>
                <w:sz w:val="24"/>
                <w:szCs w:val="24"/>
              </w:rPr>
            </w:pPr>
          </w:p>
          <w:p w:rsidR="007E320F" w:rsidRDefault="00C64333">
            <w:pPr>
              <w:jc w:val="left"/>
              <w:rPr>
                <w:rFonts w:ascii="宋体" w:hAnsi="宋体"/>
                <w:color w:val="000000"/>
                <w:sz w:val="24"/>
                <w:szCs w:val="24"/>
              </w:rPr>
            </w:pPr>
            <w:r>
              <w:rPr>
                <w:rFonts w:ascii="宋体" w:hAnsi="宋体" w:hint="eastAsia"/>
                <w:color w:val="000000"/>
                <w:sz w:val="24"/>
                <w:szCs w:val="24"/>
              </w:rPr>
              <w:t xml:space="preserve">                                                    公   章</w:t>
            </w:r>
          </w:p>
          <w:p w:rsidR="007E320F" w:rsidRDefault="00C64333">
            <w:pPr>
              <w:jc w:val="left"/>
              <w:rPr>
                <w:rFonts w:ascii="宋体" w:hAnsi="宋体"/>
                <w:color w:val="000000"/>
                <w:sz w:val="24"/>
                <w:szCs w:val="24"/>
              </w:rPr>
            </w:pPr>
            <w:r>
              <w:rPr>
                <w:rFonts w:ascii="宋体" w:hAnsi="宋体" w:hint="eastAsia"/>
                <w:color w:val="000000"/>
                <w:sz w:val="24"/>
                <w:szCs w:val="24"/>
              </w:rPr>
              <w:t xml:space="preserve"> 经办人：                                        年    月    日</w:t>
            </w:r>
          </w:p>
          <w:p w:rsidR="007E320F" w:rsidRDefault="007E320F">
            <w:pPr>
              <w:jc w:val="left"/>
              <w:rPr>
                <w:rFonts w:ascii="宋体" w:hAnsi="宋体"/>
                <w:color w:val="000000"/>
              </w:rPr>
            </w:pPr>
          </w:p>
        </w:tc>
      </w:tr>
      <w:tr w:rsidR="007E320F">
        <w:trPr>
          <w:trHeight w:val="13066"/>
        </w:trPr>
        <w:tc>
          <w:tcPr>
            <w:tcW w:w="8613" w:type="dxa"/>
            <w:tcBorders>
              <w:top w:val="single" w:sz="4" w:space="0" w:color="auto"/>
              <w:left w:val="single" w:sz="8" w:space="0" w:color="auto"/>
              <w:bottom w:val="single" w:sz="8" w:space="0" w:color="auto"/>
              <w:right w:val="single" w:sz="8" w:space="0" w:color="auto"/>
            </w:tcBorders>
          </w:tcPr>
          <w:p w:rsidR="007E320F" w:rsidRDefault="007E320F">
            <w:pPr>
              <w:jc w:val="center"/>
              <w:rPr>
                <w:rFonts w:ascii="宋体" w:hAnsi="宋体"/>
                <w:b/>
                <w:bCs/>
                <w:color w:val="000000"/>
              </w:rPr>
            </w:pPr>
          </w:p>
          <w:p w:rsidR="007E320F" w:rsidRDefault="007E320F">
            <w:pPr>
              <w:jc w:val="center"/>
              <w:rPr>
                <w:rFonts w:ascii="宋体" w:hAnsi="宋体"/>
                <w:b/>
                <w:bCs/>
                <w:color w:val="000000"/>
              </w:rPr>
            </w:pPr>
          </w:p>
          <w:p w:rsidR="007E320F" w:rsidRDefault="00C64333">
            <w:pPr>
              <w:jc w:val="center"/>
              <w:rPr>
                <w:rFonts w:ascii="宋体" w:hAnsi="宋体"/>
                <w:color w:val="000000"/>
                <w:sz w:val="24"/>
                <w:szCs w:val="24"/>
              </w:rPr>
            </w:pPr>
            <w:r>
              <w:rPr>
                <w:rFonts w:ascii="宋体" w:hAnsi="宋体" w:hint="eastAsia"/>
                <w:color w:val="000000"/>
                <w:sz w:val="24"/>
                <w:szCs w:val="24"/>
              </w:rPr>
              <w:t>注       释</w:t>
            </w:r>
          </w:p>
          <w:p w:rsidR="007E320F" w:rsidRDefault="007E320F">
            <w:pPr>
              <w:jc w:val="center"/>
              <w:rPr>
                <w:rFonts w:ascii="宋体" w:hAnsi="宋体"/>
                <w:color w:val="000000"/>
                <w:sz w:val="24"/>
                <w:szCs w:val="24"/>
              </w:rPr>
            </w:pPr>
          </w:p>
          <w:p w:rsidR="007E320F" w:rsidRDefault="007E320F">
            <w:pPr>
              <w:spacing w:line="360" w:lineRule="auto"/>
              <w:jc w:val="center"/>
              <w:rPr>
                <w:rFonts w:ascii="宋体" w:hAnsi="宋体"/>
                <w:color w:val="000000"/>
                <w:sz w:val="24"/>
                <w:szCs w:val="24"/>
              </w:rPr>
            </w:pPr>
          </w:p>
          <w:p w:rsidR="009E0976" w:rsidRPr="009E0976" w:rsidRDefault="00C64333" w:rsidP="009E0976">
            <w:pPr>
              <w:numPr>
                <w:ilvl w:val="0"/>
                <w:numId w:val="1"/>
              </w:numPr>
              <w:spacing w:line="360" w:lineRule="auto"/>
              <w:rPr>
                <w:rFonts w:ascii="宋体" w:hAnsi="宋体"/>
                <w:color w:val="000000"/>
                <w:sz w:val="24"/>
                <w:szCs w:val="24"/>
              </w:rPr>
            </w:pPr>
            <w:r>
              <w:rPr>
                <w:rFonts w:ascii="宋体" w:hAnsi="宋体" w:hint="eastAsia"/>
                <w:color w:val="000000"/>
                <w:sz w:val="24"/>
                <w:szCs w:val="24"/>
              </w:rPr>
              <w:t>本报告表应附以下</w:t>
            </w:r>
            <w:r w:rsidR="00565039">
              <w:rPr>
                <w:rFonts w:ascii="宋体" w:hAnsi="宋体" w:hint="eastAsia"/>
                <w:color w:val="000000"/>
                <w:sz w:val="24"/>
                <w:szCs w:val="24"/>
              </w:rPr>
              <w:t>附图</w:t>
            </w:r>
            <w:r>
              <w:rPr>
                <w:rFonts w:ascii="宋体" w:hAnsi="宋体" w:hint="eastAsia"/>
                <w:color w:val="000000"/>
                <w:sz w:val="24"/>
                <w:szCs w:val="24"/>
              </w:rPr>
              <w:t>、</w:t>
            </w:r>
            <w:r w:rsidR="00565039">
              <w:rPr>
                <w:rFonts w:ascii="宋体" w:hAnsi="宋体" w:hint="eastAsia"/>
                <w:color w:val="000000"/>
                <w:sz w:val="24"/>
                <w:szCs w:val="24"/>
              </w:rPr>
              <w:t>附件：</w:t>
            </w:r>
          </w:p>
          <w:p w:rsidR="009E0976" w:rsidRDefault="009E0976" w:rsidP="009E0976">
            <w:pPr>
              <w:spacing w:line="360" w:lineRule="auto"/>
              <w:ind w:left="570"/>
              <w:rPr>
                <w:rFonts w:ascii="宋体" w:hAnsi="宋体"/>
                <w:color w:val="000000"/>
                <w:sz w:val="24"/>
                <w:szCs w:val="24"/>
              </w:rPr>
            </w:pPr>
            <w:r>
              <w:rPr>
                <w:rFonts w:ascii="宋体" w:hAnsi="宋体" w:hint="eastAsia"/>
                <w:color w:val="000000"/>
                <w:sz w:val="24"/>
                <w:szCs w:val="24"/>
              </w:rPr>
              <w:t>附件</w:t>
            </w:r>
            <w:r>
              <w:rPr>
                <w:rFonts w:hint="eastAsia"/>
                <w:color w:val="000000"/>
                <w:sz w:val="24"/>
                <w:szCs w:val="24"/>
              </w:rPr>
              <w:t xml:space="preserve">1  </w:t>
            </w:r>
            <w:r>
              <w:rPr>
                <w:rFonts w:hint="eastAsia"/>
                <w:color w:val="000000"/>
                <w:sz w:val="24"/>
                <w:szCs w:val="24"/>
              </w:rPr>
              <w:t>委托书</w:t>
            </w:r>
          </w:p>
          <w:p w:rsidR="009E0976" w:rsidRDefault="009E0976" w:rsidP="009E0976">
            <w:pPr>
              <w:spacing w:line="360" w:lineRule="auto"/>
              <w:ind w:left="570"/>
              <w:rPr>
                <w:color w:val="000000"/>
                <w:sz w:val="24"/>
                <w:szCs w:val="24"/>
              </w:rPr>
            </w:pPr>
            <w:r>
              <w:rPr>
                <w:rFonts w:ascii="宋体" w:hAnsi="宋体" w:hint="eastAsia"/>
                <w:color w:val="000000"/>
                <w:sz w:val="24"/>
                <w:szCs w:val="24"/>
              </w:rPr>
              <w:t>附件</w:t>
            </w:r>
            <w:r>
              <w:rPr>
                <w:rFonts w:hint="eastAsia"/>
                <w:color w:val="000000"/>
                <w:sz w:val="24"/>
                <w:szCs w:val="24"/>
              </w:rPr>
              <w:t xml:space="preserve">2  </w:t>
            </w:r>
            <w:r>
              <w:rPr>
                <w:rFonts w:ascii="宋体" w:hAnsi="宋体" w:hint="eastAsia"/>
                <w:color w:val="000000"/>
                <w:sz w:val="24"/>
                <w:szCs w:val="24"/>
              </w:rPr>
              <w:t>投资项目备案证明</w:t>
            </w:r>
          </w:p>
          <w:p w:rsidR="00041399" w:rsidRDefault="00041399" w:rsidP="009E0976">
            <w:pPr>
              <w:spacing w:line="360" w:lineRule="auto"/>
              <w:ind w:left="570"/>
              <w:rPr>
                <w:rFonts w:ascii="宋体" w:hAnsi="宋体"/>
                <w:color w:val="000000"/>
                <w:sz w:val="24"/>
                <w:szCs w:val="24"/>
              </w:rPr>
            </w:pPr>
            <w:r>
              <w:rPr>
                <w:rFonts w:hint="eastAsia"/>
                <w:color w:val="000000"/>
                <w:sz w:val="24"/>
                <w:szCs w:val="24"/>
              </w:rPr>
              <w:t>附件</w:t>
            </w:r>
            <w:r w:rsidR="00FD5A06">
              <w:rPr>
                <w:rFonts w:hint="eastAsia"/>
                <w:color w:val="000000"/>
                <w:sz w:val="24"/>
                <w:szCs w:val="24"/>
              </w:rPr>
              <w:t>3</w:t>
            </w:r>
            <w:r>
              <w:rPr>
                <w:rFonts w:hint="eastAsia"/>
                <w:color w:val="000000"/>
                <w:sz w:val="24"/>
                <w:szCs w:val="24"/>
              </w:rPr>
              <w:t xml:space="preserve">  </w:t>
            </w:r>
            <w:r>
              <w:rPr>
                <w:rFonts w:hint="eastAsia"/>
                <w:color w:val="000000"/>
                <w:sz w:val="24"/>
                <w:szCs w:val="24"/>
              </w:rPr>
              <w:t>租赁合同及其他文件</w:t>
            </w:r>
          </w:p>
          <w:p w:rsidR="008624C4" w:rsidRDefault="00C64333" w:rsidP="008624C4">
            <w:pPr>
              <w:spacing w:line="360" w:lineRule="auto"/>
              <w:ind w:left="570"/>
              <w:rPr>
                <w:rFonts w:ascii="宋体" w:hAnsi="宋体"/>
                <w:color w:val="000000"/>
                <w:sz w:val="24"/>
                <w:szCs w:val="24"/>
              </w:rPr>
            </w:pPr>
            <w:r>
              <w:rPr>
                <w:rFonts w:ascii="宋体" w:hAnsi="宋体" w:hint="eastAsia"/>
                <w:color w:val="000000"/>
                <w:sz w:val="24"/>
                <w:szCs w:val="24"/>
              </w:rPr>
              <w:t>附图</w:t>
            </w:r>
            <w:r w:rsidR="001F6F84">
              <w:rPr>
                <w:rFonts w:hint="eastAsia"/>
                <w:color w:val="000000"/>
                <w:sz w:val="24"/>
                <w:szCs w:val="24"/>
              </w:rPr>
              <w:t>1</w:t>
            </w:r>
            <w:r>
              <w:rPr>
                <w:rFonts w:hint="eastAsia"/>
                <w:color w:val="000000"/>
                <w:sz w:val="24"/>
                <w:szCs w:val="24"/>
              </w:rPr>
              <w:t xml:space="preserve">  </w:t>
            </w:r>
            <w:r w:rsidR="008624C4">
              <w:rPr>
                <w:rFonts w:ascii="宋体" w:hAnsi="宋体" w:hint="eastAsia"/>
                <w:color w:val="000000"/>
                <w:sz w:val="24"/>
                <w:szCs w:val="24"/>
              </w:rPr>
              <w:t>本项目在土地利用总体规划图上的位置</w:t>
            </w:r>
          </w:p>
          <w:p w:rsidR="00565039" w:rsidRDefault="00565039" w:rsidP="00565039">
            <w:pPr>
              <w:spacing w:line="360" w:lineRule="auto"/>
              <w:ind w:left="570"/>
              <w:rPr>
                <w:rFonts w:ascii="宋体" w:hAnsi="宋体"/>
                <w:color w:val="000000"/>
                <w:sz w:val="24"/>
                <w:szCs w:val="24"/>
              </w:rPr>
            </w:pPr>
            <w:r>
              <w:rPr>
                <w:rFonts w:ascii="宋体" w:hAnsi="宋体" w:hint="eastAsia"/>
                <w:color w:val="000000"/>
                <w:sz w:val="24"/>
                <w:szCs w:val="24"/>
              </w:rPr>
              <w:t>附图</w:t>
            </w:r>
            <w:r w:rsidR="001F6F84">
              <w:rPr>
                <w:rFonts w:hint="eastAsia"/>
                <w:color w:val="000000"/>
                <w:sz w:val="24"/>
                <w:szCs w:val="24"/>
              </w:rPr>
              <w:t>2</w:t>
            </w:r>
            <w:r w:rsidR="008624C4">
              <w:rPr>
                <w:rFonts w:hint="eastAsia"/>
                <w:color w:val="000000"/>
                <w:sz w:val="24"/>
                <w:szCs w:val="24"/>
              </w:rPr>
              <w:t xml:space="preserve"> </w:t>
            </w:r>
            <w:r w:rsidR="001F6F84">
              <w:rPr>
                <w:rFonts w:hint="eastAsia"/>
                <w:color w:val="000000"/>
                <w:sz w:val="24"/>
                <w:szCs w:val="24"/>
              </w:rPr>
              <w:t xml:space="preserve"> </w:t>
            </w:r>
            <w:r w:rsidR="008624C4">
              <w:rPr>
                <w:rFonts w:ascii="宋体" w:hAnsi="宋体" w:hint="eastAsia"/>
                <w:color w:val="000000"/>
                <w:sz w:val="24"/>
                <w:szCs w:val="24"/>
              </w:rPr>
              <w:t>厂区平面布置图</w:t>
            </w:r>
          </w:p>
          <w:p w:rsidR="008624C4" w:rsidRDefault="00565039" w:rsidP="008624C4">
            <w:pPr>
              <w:spacing w:line="360" w:lineRule="auto"/>
              <w:ind w:left="570"/>
              <w:rPr>
                <w:rFonts w:ascii="宋体" w:hAnsi="宋体"/>
                <w:color w:val="000000"/>
                <w:sz w:val="24"/>
                <w:szCs w:val="24"/>
              </w:rPr>
            </w:pPr>
            <w:r>
              <w:rPr>
                <w:rFonts w:ascii="宋体" w:hAnsi="宋体" w:hint="eastAsia"/>
                <w:color w:val="000000"/>
                <w:sz w:val="24"/>
                <w:szCs w:val="24"/>
              </w:rPr>
              <w:t>附图</w:t>
            </w:r>
            <w:r w:rsidR="001F6F84">
              <w:rPr>
                <w:rFonts w:hint="eastAsia"/>
                <w:color w:val="000000"/>
                <w:sz w:val="24"/>
                <w:szCs w:val="24"/>
              </w:rPr>
              <w:t>3</w:t>
            </w:r>
            <w:r w:rsidRPr="00791210">
              <w:rPr>
                <w:rFonts w:hint="eastAsia"/>
                <w:color w:val="000000"/>
                <w:sz w:val="24"/>
                <w:szCs w:val="24"/>
              </w:rPr>
              <w:t xml:space="preserve"> </w:t>
            </w:r>
            <w:r>
              <w:rPr>
                <w:rFonts w:ascii="宋体" w:hAnsi="宋体" w:hint="eastAsia"/>
                <w:color w:val="000000"/>
                <w:sz w:val="24"/>
                <w:szCs w:val="24"/>
              </w:rPr>
              <w:t xml:space="preserve"> </w:t>
            </w:r>
            <w:r w:rsidR="008624C4">
              <w:rPr>
                <w:rFonts w:ascii="宋体" w:hAnsi="宋体" w:hint="eastAsia"/>
                <w:color w:val="000000"/>
                <w:sz w:val="24"/>
                <w:szCs w:val="24"/>
              </w:rPr>
              <w:t>项目周边环境图</w:t>
            </w:r>
          </w:p>
          <w:p w:rsidR="00117C6D" w:rsidRDefault="00117C6D" w:rsidP="008624C4">
            <w:pPr>
              <w:spacing w:line="360" w:lineRule="auto"/>
              <w:ind w:left="570"/>
              <w:rPr>
                <w:rFonts w:ascii="宋体" w:hAnsi="宋体"/>
                <w:color w:val="000000"/>
                <w:sz w:val="24"/>
                <w:szCs w:val="24"/>
              </w:rPr>
            </w:pPr>
            <w:r w:rsidRPr="00117C6D">
              <w:rPr>
                <w:rFonts w:hAnsi="宋体"/>
                <w:color w:val="000000"/>
                <w:sz w:val="24"/>
                <w:szCs w:val="24"/>
              </w:rPr>
              <w:t>附图</w:t>
            </w:r>
            <w:r w:rsidRPr="00117C6D">
              <w:rPr>
                <w:color w:val="000000"/>
                <w:sz w:val="24"/>
                <w:szCs w:val="24"/>
              </w:rPr>
              <w:t>4</w:t>
            </w:r>
            <w:r>
              <w:rPr>
                <w:rFonts w:ascii="宋体" w:hAnsi="宋体" w:hint="eastAsia"/>
                <w:color w:val="000000"/>
                <w:sz w:val="24"/>
                <w:szCs w:val="24"/>
              </w:rPr>
              <w:t xml:space="preserve">  车间平面布置图</w:t>
            </w:r>
          </w:p>
          <w:p w:rsidR="007E320F" w:rsidRDefault="00C64333" w:rsidP="008624C4">
            <w:pPr>
              <w:spacing w:line="360" w:lineRule="auto"/>
              <w:ind w:left="570"/>
              <w:rPr>
                <w:rFonts w:ascii="宋体" w:hAnsi="宋体"/>
                <w:color w:val="000000"/>
                <w:sz w:val="24"/>
                <w:szCs w:val="24"/>
              </w:rPr>
            </w:pPr>
            <w:r>
              <w:rPr>
                <w:rFonts w:ascii="宋体" w:hAnsi="宋体" w:hint="eastAsia"/>
                <w:color w:val="000000"/>
                <w:sz w:val="24"/>
                <w:szCs w:val="24"/>
              </w:rPr>
              <w:t>如果本报告表不能说明项目产生的污染及对环境造成的影响，</w:t>
            </w:r>
            <w:r w:rsidR="008469E1">
              <w:rPr>
                <w:rFonts w:ascii="宋体" w:hAnsi="宋体" w:hint="eastAsia"/>
                <w:color w:val="000000"/>
                <w:sz w:val="24"/>
                <w:szCs w:val="24"/>
              </w:rPr>
              <w:t>应</w:t>
            </w:r>
            <w:r w:rsidR="00334C10">
              <w:rPr>
                <w:rFonts w:ascii="宋体" w:hAnsi="宋体" w:hint="eastAsia"/>
                <w:color w:val="000000"/>
                <w:sz w:val="24"/>
                <w:szCs w:val="24"/>
              </w:rPr>
              <w:t>进行</w:t>
            </w:r>
            <w:r>
              <w:rPr>
                <w:rFonts w:ascii="宋体" w:hAnsi="宋体" w:hint="eastAsia"/>
                <w:color w:val="000000"/>
                <w:sz w:val="24"/>
                <w:szCs w:val="24"/>
              </w:rPr>
              <w:t>专项评价。根据建设项目的特点和当地环境特征，应选下列</w:t>
            </w:r>
            <w:r>
              <w:rPr>
                <w:rFonts w:hint="eastAsia"/>
                <w:color w:val="000000"/>
                <w:sz w:val="24"/>
                <w:szCs w:val="24"/>
              </w:rPr>
              <w:t>1</w:t>
            </w:r>
            <w:r>
              <w:rPr>
                <w:rFonts w:ascii="宋体" w:hAnsi="宋体" w:hint="eastAsia"/>
                <w:color w:val="000000"/>
                <w:sz w:val="24"/>
                <w:szCs w:val="24"/>
              </w:rPr>
              <w:t>—</w:t>
            </w:r>
            <w:r>
              <w:rPr>
                <w:rFonts w:hint="eastAsia"/>
                <w:color w:val="000000"/>
                <w:sz w:val="24"/>
                <w:szCs w:val="24"/>
              </w:rPr>
              <w:t>2</w:t>
            </w:r>
            <w:r>
              <w:rPr>
                <w:rFonts w:ascii="宋体" w:hAnsi="宋体" w:hint="eastAsia"/>
                <w:color w:val="000000"/>
                <w:sz w:val="24"/>
                <w:szCs w:val="24"/>
              </w:rPr>
              <w:t>项进行专项评价。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大气环境影响专项评价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水环境影响专项评价（包括地表水和地下水）</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生态影响专项评价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声环境专项评价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土壤影响专项评价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固体废弃物影响专项评价</w:t>
            </w:r>
          </w:p>
          <w:p w:rsidR="007E320F" w:rsidRDefault="00C64333">
            <w:pPr>
              <w:spacing w:line="360" w:lineRule="auto"/>
              <w:ind w:left="105"/>
              <w:rPr>
                <w:rFonts w:ascii="宋体" w:hAnsi="宋体"/>
                <w:color w:val="000000"/>
              </w:rPr>
            </w:pPr>
            <w:r>
              <w:rPr>
                <w:rFonts w:ascii="宋体" w:hAnsi="宋体" w:hint="eastAsia"/>
                <w:color w:val="000000"/>
                <w:sz w:val="24"/>
                <w:szCs w:val="24"/>
              </w:rPr>
              <w:t xml:space="preserve">    以上专项评价未包括的可另列专项，专项评价按照《环境影响评价技术导则》中的要求进行。</w:t>
            </w:r>
          </w:p>
        </w:tc>
      </w:tr>
    </w:tbl>
    <w:p w:rsidR="002E2D42" w:rsidRDefault="002E2D42" w:rsidP="00675BE7">
      <w:pPr>
        <w:jc w:val="left"/>
        <w:rPr>
          <w:rFonts w:ascii="宋体" w:hAnsi="宋体"/>
          <w:color w:val="000000"/>
        </w:rPr>
      </w:pPr>
    </w:p>
    <w:sectPr w:rsidR="002E2D42" w:rsidSect="0004320C">
      <w:footerReference w:type="default" r:id="rId18"/>
      <w:pgSz w:w="11906" w:h="16838"/>
      <w:pgMar w:top="1440" w:right="1800" w:bottom="1440" w:left="1800" w:header="851" w:footer="992" w:gutter="0"/>
      <w:pgNumType w:start="1"/>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528C" w:rsidRDefault="0018528C">
      <w:r>
        <w:separator/>
      </w:r>
    </w:p>
  </w:endnote>
  <w:endnote w:type="continuationSeparator" w:id="1">
    <w:p w:rsidR="0018528C" w:rsidRDefault="001852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Arial Unicode MS"/>
    <w:charset w:val="86"/>
    <w:family w:val="modern"/>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820" w:rsidRDefault="00B96820">
    <w:pPr>
      <w:pStyle w:val="a7"/>
      <w:jc w:val="center"/>
    </w:pPr>
    <w:fldSimple w:instr=" PAGE   \* MERGEFORMAT ">
      <w:r w:rsidR="009A73E1" w:rsidRPr="009A73E1">
        <w:rPr>
          <w:noProof/>
          <w:lang w:val="zh-CN"/>
        </w:rPr>
        <w:t>32</w:t>
      </w:r>
    </w:fldSimple>
  </w:p>
  <w:p w:rsidR="00B96820" w:rsidRDefault="00B9682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528C" w:rsidRDefault="0018528C">
      <w:r>
        <w:separator/>
      </w:r>
    </w:p>
  </w:footnote>
  <w:footnote w:type="continuationSeparator" w:id="1">
    <w:p w:rsidR="0018528C" w:rsidRDefault="001852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B5C37"/>
    <w:multiLevelType w:val="singleLevel"/>
    <w:tmpl w:val="08923D02"/>
    <w:lvl w:ilvl="0">
      <w:start w:val="1"/>
      <w:numFmt w:val="decimal"/>
      <w:lvlText w:val="%1."/>
      <w:lvlJc w:val="left"/>
      <w:pPr>
        <w:tabs>
          <w:tab w:val="num" w:pos="180"/>
        </w:tabs>
        <w:ind w:left="180" w:hanging="180"/>
      </w:pPr>
      <w:rPr>
        <w:rFonts w:hint="eastAsia"/>
      </w:rPr>
    </w:lvl>
  </w:abstractNum>
  <w:abstractNum w:abstractNumId="1">
    <w:nsid w:val="372F3746"/>
    <w:multiLevelType w:val="multilevel"/>
    <w:tmpl w:val="372F3746"/>
    <w:lvl w:ilvl="0">
      <w:start w:val="1"/>
      <w:numFmt w:val="japaneseCounting"/>
      <w:lvlText w:val="%1、"/>
      <w:lvlJc w:val="left"/>
      <w:pPr>
        <w:tabs>
          <w:tab w:val="left" w:pos="1125"/>
        </w:tabs>
        <w:ind w:left="1125" w:hanging="55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59E81C9D"/>
    <w:multiLevelType w:val="singleLevel"/>
    <w:tmpl w:val="59E81C9D"/>
    <w:lvl w:ilvl="0">
      <w:start w:val="1"/>
      <w:numFmt w:val="upperLetter"/>
      <w:suff w:val="nothing"/>
      <w:lvlText w:val="%1、"/>
      <w:lvlJc w:val="left"/>
    </w:lvl>
  </w:abstractNum>
  <w:abstractNum w:abstractNumId="3">
    <w:nsid w:val="76556AE3"/>
    <w:multiLevelType w:val="multilevel"/>
    <w:tmpl w:val="76556AE3"/>
    <w:lvl w:ilvl="0">
      <w:start w:val="1"/>
      <w:numFmt w:val="decimal"/>
      <w:lvlText w:val="%1."/>
      <w:lvlJc w:val="left"/>
      <w:pPr>
        <w:tabs>
          <w:tab w:val="left" w:pos="1215"/>
        </w:tabs>
        <w:ind w:left="1215" w:hanging="64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354306" fillcolor="white">
      <v:fill color="white"/>
      <o:colormenu v:ext="edit" fillcolor="none [3212]" strokecolor="red"/>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0430B"/>
    <w:rsid w:val="000028F2"/>
    <w:rsid w:val="000048E4"/>
    <w:rsid w:val="000063E2"/>
    <w:rsid w:val="00007577"/>
    <w:rsid w:val="000077FC"/>
    <w:rsid w:val="0001448C"/>
    <w:rsid w:val="000146F1"/>
    <w:rsid w:val="00022BBE"/>
    <w:rsid w:val="00023919"/>
    <w:rsid w:val="000239BA"/>
    <w:rsid w:val="00023E21"/>
    <w:rsid w:val="00024B61"/>
    <w:rsid w:val="00025D0E"/>
    <w:rsid w:val="00025D1A"/>
    <w:rsid w:val="000262DB"/>
    <w:rsid w:val="000309CB"/>
    <w:rsid w:val="000324AB"/>
    <w:rsid w:val="00033CE0"/>
    <w:rsid w:val="00035EF3"/>
    <w:rsid w:val="00040736"/>
    <w:rsid w:val="000411B5"/>
    <w:rsid w:val="00041399"/>
    <w:rsid w:val="00041BCF"/>
    <w:rsid w:val="00043131"/>
    <w:rsid w:val="000431BE"/>
    <w:rsid w:val="0004320C"/>
    <w:rsid w:val="00043307"/>
    <w:rsid w:val="00043F02"/>
    <w:rsid w:val="00051927"/>
    <w:rsid w:val="00052139"/>
    <w:rsid w:val="000543A9"/>
    <w:rsid w:val="000625A2"/>
    <w:rsid w:val="000650AD"/>
    <w:rsid w:val="000656E8"/>
    <w:rsid w:val="00066D88"/>
    <w:rsid w:val="00066FCC"/>
    <w:rsid w:val="00073D43"/>
    <w:rsid w:val="00074B02"/>
    <w:rsid w:val="00076394"/>
    <w:rsid w:val="00076D41"/>
    <w:rsid w:val="00080132"/>
    <w:rsid w:val="000816F0"/>
    <w:rsid w:val="00081898"/>
    <w:rsid w:val="00083316"/>
    <w:rsid w:val="0008375C"/>
    <w:rsid w:val="00084E7C"/>
    <w:rsid w:val="00086ACD"/>
    <w:rsid w:val="00086C6D"/>
    <w:rsid w:val="00086E61"/>
    <w:rsid w:val="00087567"/>
    <w:rsid w:val="00087EC0"/>
    <w:rsid w:val="00090D92"/>
    <w:rsid w:val="000928E4"/>
    <w:rsid w:val="00093D67"/>
    <w:rsid w:val="0009734E"/>
    <w:rsid w:val="000979F8"/>
    <w:rsid w:val="000A0173"/>
    <w:rsid w:val="000A04CA"/>
    <w:rsid w:val="000A10A8"/>
    <w:rsid w:val="000A2D3A"/>
    <w:rsid w:val="000A36A0"/>
    <w:rsid w:val="000A3C7C"/>
    <w:rsid w:val="000A4B96"/>
    <w:rsid w:val="000A5F13"/>
    <w:rsid w:val="000A7F58"/>
    <w:rsid w:val="000B155C"/>
    <w:rsid w:val="000B4B78"/>
    <w:rsid w:val="000B6B17"/>
    <w:rsid w:val="000C0B8F"/>
    <w:rsid w:val="000C3D8A"/>
    <w:rsid w:val="000C6677"/>
    <w:rsid w:val="000D0111"/>
    <w:rsid w:val="000D12D0"/>
    <w:rsid w:val="000D4672"/>
    <w:rsid w:val="000D4C5C"/>
    <w:rsid w:val="000D4F64"/>
    <w:rsid w:val="000D7D90"/>
    <w:rsid w:val="000E07AB"/>
    <w:rsid w:val="000E1073"/>
    <w:rsid w:val="000E2CEE"/>
    <w:rsid w:val="000E36D9"/>
    <w:rsid w:val="000E6F22"/>
    <w:rsid w:val="000E7C37"/>
    <w:rsid w:val="000F046E"/>
    <w:rsid w:val="000F0910"/>
    <w:rsid w:val="000F1567"/>
    <w:rsid w:val="000F3C36"/>
    <w:rsid w:val="000F56C9"/>
    <w:rsid w:val="000F6051"/>
    <w:rsid w:val="00101B64"/>
    <w:rsid w:val="0010290D"/>
    <w:rsid w:val="001035DB"/>
    <w:rsid w:val="0010490D"/>
    <w:rsid w:val="00105738"/>
    <w:rsid w:val="001110D4"/>
    <w:rsid w:val="00111711"/>
    <w:rsid w:val="00111F0E"/>
    <w:rsid w:val="001161DC"/>
    <w:rsid w:val="00116572"/>
    <w:rsid w:val="0011691A"/>
    <w:rsid w:val="00117C6D"/>
    <w:rsid w:val="001211E1"/>
    <w:rsid w:val="00122841"/>
    <w:rsid w:val="00122F12"/>
    <w:rsid w:val="0012318C"/>
    <w:rsid w:val="00123E22"/>
    <w:rsid w:val="00125BEC"/>
    <w:rsid w:val="001267B3"/>
    <w:rsid w:val="001338A0"/>
    <w:rsid w:val="001338E2"/>
    <w:rsid w:val="00134840"/>
    <w:rsid w:val="001357F0"/>
    <w:rsid w:val="00135FD8"/>
    <w:rsid w:val="001377B3"/>
    <w:rsid w:val="00140543"/>
    <w:rsid w:val="00141952"/>
    <w:rsid w:val="00142205"/>
    <w:rsid w:val="00147DB9"/>
    <w:rsid w:val="00150A6F"/>
    <w:rsid w:val="0015329B"/>
    <w:rsid w:val="00156DF8"/>
    <w:rsid w:val="00157724"/>
    <w:rsid w:val="001606DB"/>
    <w:rsid w:val="0016161F"/>
    <w:rsid w:val="00165DAF"/>
    <w:rsid w:val="001709E1"/>
    <w:rsid w:val="00170BC8"/>
    <w:rsid w:val="00171A22"/>
    <w:rsid w:val="001739F4"/>
    <w:rsid w:val="00174612"/>
    <w:rsid w:val="00174F0A"/>
    <w:rsid w:val="001750E1"/>
    <w:rsid w:val="0017701B"/>
    <w:rsid w:val="00182157"/>
    <w:rsid w:val="00182537"/>
    <w:rsid w:val="00182AAA"/>
    <w:rsid w:val="00184599"/>
    <w:rsid w:val="0018528C"/>
    <w:rsid w:val="00185763"/>
    <w:rsid w:val="00187036"/>
    <w:rsid w:val="001871EA"/>
    <w:rsid w:val="00187B26"/>
    <w:rsid w:val="00193C82"/>
    <w:rsid w:val="00194DDB"/>
    <w:rsid w:val="00195C58"/>
    <w:rsid w:val="00196768"/>
    <w:rsid w:val="00196E4F"/>
    <w:rsid w:val="001975A4"/>
    <w:rsid w:val="00197A1B"/>
    <w:rsid w:val="001A0C1C"/>
    <w:rsid w:val="001A76F8"/>
    <w:rsid w:val="001A774C"/>
    <w:rsid w:val="001A7AAC"/>
    <w:rsid w:val="001B0035"/>
    <w:rsid w:val="001B1125"/>
    <w:rsid w:val="001B3C50"/>
    <w:rsid w:val="001B4897"/>
    <w:rsid w:val="001B4D4E"/>
    <w:rsid w:val="001B5075"/>
    <w:rsid w:val="001B62BC"/>
    <w:rsid w:val="001B6519"/>
    <w:rsid w:val="001C09F9"/>
    <w:rsid w:val="001C0FBC"/>
    <w:rsid w:val="001C14FA"/>
    <w:rsid w:val="001C2B07"/>
    <w:rsid w:val="001C3D27"/>
    <w:rsid w:val="001C5798"/>
    <w:rsid w:val="001C6C7C"/>
    <w:rsid w:val="001D000E"/>
    <w:rsid w:val="001D14FF"/>
    <w:rsid w:val="001D6572"/>
    <w:rsid w:val="001D7DB0"/>
    <w:rsid w:val="001E1146"/>
    <w:rsid w:val="001E1C29"/>
    <w:rsid w:val="001E256B"/>
    <w:rsid w:val="001E5222"/>
    <w:rsid w:val="001F0B5E"/>
    <w:rsid w:val="001F16AE"/>
    <w:rsid w:val="001F1A62"/>
    <w:rsid w:val="001F43EA"/>
    <w:rsid w:val="001F5CD5"/>
    <w:rsid w:val="001F6662"/>
    <w:rsid w:val="001F6F84"/>
    <w:rsid w:val="001F7537"/>
    <w:rsid w:val="0020046F"/>
    <w:rsid w:val="0020397C"/>
    <w:rsid w:val="00204797"/>
    <w:rsid w:val="00207413"/>
    <w:rsid w:val="002127D7"/>
    <w:rsid w:val="0021361F"/>
    <w:rsid w:val="00215B1C"/>
    <w:rsid w:val="00216BC8"/>
    <w:rsid w:val="0022671F"/>
    <w:rsid w:val="00226B21"/>
    <w:rsid w:val="00227428"/>
    <w:rsid w:val="00237D07"/>
    <w:rsid w:val="0024225A"/>
    <w:rsid w:val="00242444"/>
    <w:rsid w:val="00242D9F"/>
    <w:rsid w:val="002451CA"/>
    <w:rsid w:val="002511A5"/>
    <w:rsid w:val="00251FAB"/>
    <w:rsid w:val="00253BE5"/>
    <w:rsid w:val="00254C6F"/>
    <w:rsid w:val="00255124"/>
    <w:rsid w:val="002575D0"/>
    <w:rsid w:val="00260E75"/>
    <w:rsid w:val="00262ECE"/>
    <w:rsid w:val="00263D4C"/>
    <w:rsid w:val="00264272"/>
    <w:rsid w:val="00264467"/>
    <w:rsid w:val="00266A2D"/>
    <w:rsid w:val="00272B42"/>
    <w:rsid w:val="00273177"/>
    <w:rsid w:val="00276192"/>
    <w:rsid w:val="00276635"/>
    <w:rsid w:val="00276C50"/>
    <w:rsid w:val="00280A3C"/>
    <w:rsid w:val="00281ED2"/>
    <w:rsid w:val="00281F67"/>
    <w:rsid w:val="0028342B"/>
    <w:rsid w:val="00284C65"/>
    <w:rsid w:val="00284E19"/>
    <w:rsid w:val="00284E3D"/>
    <w:rsid w:val="00284F59"/>
    <w:rsid w:val="0028613F"/>
    <w:rsid w:val="002862B7"/>
    <w:rsid w:val="00287AEE"/>
    <w:rsid w:val="00291DAB"/>
    <w:rsid w:val="00291FE4"/>
    <w:rsid w:val="00292E11"/>
    <w:rsid w:val="00293C7C"/>
    <w:rsid w:val="002956EE"/>
    <w:rsid w:val="00295FE2"/>
    <w:rsid w:val="00297348"/>
    <w:rsid w:val="0029757D"/>
    <w:rsid w:val="002A0F32"/>
    <w:rsid w:val="002A2754"/>
    <w:rsid w:val="002A442B"/>
    <w:rsid w:val="002A54A5"/>
    <w:rsid w:val="002A562C"/>
    <w:rsid w:val="002A6786"/>
    <w:rsid w:val="002A7025"/>
    <w:rsid w:val="002B0DEB"/>
    <w:rsid w:val="002B2401"/>
    <w:rsid w:val="002B28CF"/>
    <w:rsid w:val="002B4CCF"/>
    <w:rsid w:val="002B4CD5"/>
    <w:rsid w:val="002B73AC"/>
    <w:rsid w:val="002B74E3"/>
    <w:rsid w:val="002C1504"/>
    <w:rsid w:val="002C1D11"/>
    <w:rsid w:val="002C2403"/>
    <w:rsid w:val="002C3079"/>
    <w:rsid w:val="002C5790"/>
    <w:rsid w:val="002C57BA"/>
    <w:rsid w:val="002C6322"/>
    <w:rsid w:val="002C72B5"/>
    <w:rsid w:val="002C7975"/>
    <w:rsid w:val="002D2042"/>
    <w:rsid w:val="002D491C"/>
    <w:rsid w:val="002E1C2B"/>
    <w:rsid w:val="002E1DA5"/>
    <w:rsid w:val="002E26C8"/>
    <w:rsid w:val="002E2D42"/>
    <w:rsid w:val="002E5627"/>
    <w:rsid w:val="002F2391"/>
    <w:rsid w:val="002F27D6"/>
    <w:rsid w:val="002F2E63"/>
    <w:rsid w:val="002F6A7A"/>
    <w:rsid w:val="00300497"/>
    <w:rsid w:val="003005CF"/>
    <w:rsid w:val="003006FB"/>
    <w:rsid w:val="00300D05"/>
    <w:rsid w:val="00300EC0"/>
    <w:rsid w:val="003022D6"/>
    <w:rsid w:val="003043EC"/>
    <w:rsid w:val="003048E4"/>
    <w:rsid w:val="003049CA"/>
    <w:rsid w:val="00305EEF"/>
    <w:rsid w:val="00305F6A"/>
    <w:rsid w:val="00306260"/>
    <w:rsid w:val="00310531"/>
    <w:rsid w:val="00311961"/>
    <w:rsid w:val="00312535"/>
    <w:rsid w:val="00315D0B"/>
    <w:rsid w:val="00316DF0"/>
    <w:rsid w:val="003172D0"/>
    <w:rsid w:val="003209FB"/>
    <w:rsid w:val="00320FC5"/>
    <w:rsid w:val="00323B04"/>
    <w:rsid w:val="0032413E"/>
    <w:rsid w:val="00324822"/>
    <w:rsid w:val="00325F39"/>
    <w:rsid w:val="0033036C"/>
    <w:rsid w:val="00332541"/>
    <w:rsid w:val="00332B90"/>
    <w:rsid w:val="00334C10"/>
    <w:rsid w:val="00337093"/>
    <w:rsid w:val="003375AA"/>
    <w:rsid w:val="00340636"/>
    <w:rsid w:val="00343BBF"/>
    <w:rsid w:val="0034697B"/>
    <w:rsid w:val="00346E43"/>
    <w:rsid w:val="00352354"/>
    <w:rsid w:val="00353CB8"/>
    <w:rsid w:val="00354823"/>
    <w:rsid w:val="00354E76"/>
    <w:rsid w:val="003562FC"/>
    <w:rsid w:val="0035751C"/>
    <w:rsid w:val="003604BF"/>
    <w:rsid w:val="0036083A"/>
    <w:rsid w:val="00362331"/>
    <w:rsid w:val="00363543"/>
    <w:rsid w:val="0036667C"/>
    <w:rsid w:val="00377104"/>
    <w:rsid w:val="00377395"/>
    <w:rsid w:val="00377AC6"/>
    <w:rsid w:val="003808BA"/>
    <w:rsid w:val="00380BA3"/>
    <w:rsid w:val="00380BC8"/>
    <w:rsid w:val="00383827"/>
    <w:rsid w:val="00385638"/>
    <w:rsid w:val="00386C61"/>
    <w:rsid w:val="0038719B"/>
    <w:rsid w:val="003872A8"/>
    <w:rsid w:val="003913A4"/>
    <w:rsid w:val="0039345A"/>
    <w:rsid w:val="003A0724"/>
    <w:rsid w:val="003A3CC4"/>
    <w:rsid w:val="003A4330"/>
    <w:rsid w:val="003A46B9"/>
    <w:rsid w:val="003B5E5F"/>
    <w:rsid w:val="003B6AE4"/>
    <w:rsid w:val="003B6DE9"/>
    <w:rsid w:val="003B6F99"/>
    <w:rsid w:val="003B730A"/>
    <w:rsid w:val="003C104E"/>
    <w:rsid w:val="003C1538"/>
    <w:rsid w:val="003C3DEE"/>
    <w:rsid w:val="003C5603"/>
    <w:rsid w:val="003C58C8"/>
    <w:rsid w:val="003C5D9D"/>
    <w:rsid w:val="003C7A24"/>
    <w:rsid w:val="003D06C2"/>
    <w:rsid w:val="003D0EE9"/>
    <w:rsid w:val="003D358A"/>
    <w:rsid w:val="003D3F63"/>
    <w:rsid w:val="003D4132"/>
    <w:rsid w:val="003D57AD"/>
    <w:rsid w:val="003D6AE5"/>
    <w:rsid w:val="003E2B20"/>
    <w:rsid w:val="003E3197"/>
    <w:rsid w:val="003E3B38"/>
    <w:rsid w:val="003E4520"/>
    <w:rsid w:val="003E4DC2"/>
    <w:rsid w:val="003E554C"/>
    <w:rsid w:val="003E612D"/>
    <w:rsid w:val="003E6651"/>
    <w:rsid w:val="003E6CF4"/>
    <w:rsid w:val="003E6E84"/>
    <w:rsid w:val="003E74BD"/>
    <w:rsid w:val="003F41F9"/>
    <w:rsid w:val="003F5FC8"/>
    <w:rsid w:val="003F6D76"/>
    <w:rsid w:val="003F6F6F"/>
    <w:rsid w:val="00402554"/>
    <w:rsid w:val="004036E3"/>
    <w:rsid w:val="00405857"/>
    <w:rsid w:val="00407543"/>
    <w:rsid w:val="00410E5B"/>
    <w:rsid w:val="00410E74"/>
    <w:rsid w:val="00412EE2"/>
    <w:rsid w:val="00413294"/>
    <w:rsid w:val="00414293"/>
    <w:rsid w:val="00414C20"/>
    <w:rsid w:val="004150D0"/>
    <w:rsid w:val="00416876"/>
    <w:rsid w:val="004202CD"/>
    <w:rsid w:val="004203B4"/>
    <w:rsid w:val="00423014"/>
    <w:rsid w:val="00424556"/>
    <w:rsid w:val="00425F45"/>
    <w:rsid w:val="00426119"/>
    <w:rsid w:val="004262CB"/>
    <w:rsid w:val="00426327"/>
    <w:rsid w:val="004271EA"/>
    <w:rsid w:val="00427F64"/>
    <w:rsid w:val="00430AC3"/>
    <w:rsid w:val="0045000E"/>
    <w:rsid w:val="004520AA"/>
    <w:rsid w:val="0045270D"/>
    <w:rsid w:val="00453830"/>
    <w:rsid w:val="00454246"/>
    <w:rsid w:val="004570C2"/>
    <w:rsid w:val="004571E4"/>
    <w:rsid w:val="00457208"/>
    <w:rsid w:val="00461FC7"/>
    <w:rsid w:val="0046265A"/>
    <w:rsid w:val="0046406B"/>
    <w:rsid w:val="0046562C"/>
    <w:rsid w:val="004678EF"/>
    <w:rsid w:val="004727BA"/>
    <w:rsid w:val="00474218"/>
    <w:rsid w:val="004764C0"/>
    <w:rsid w:val="00476A6F"/>
    <w:rsid w:val="0047741E"/>
    <w:rsid w:val="004818B7"/>
    <w:rsid w:val="004843ED"/>
    <w:rsid w:val="0048458D"/>
    <w:rsid w:val="004871E0"/>
    <w:rsid w:val="00490676"/>
    <w:rsid w:val="0049226A"/>
    <w:rsid w:val="00492DC9"/>
    <w:rsid w:val="004938EA"/>
    <w:rsid w:val="00495AA9"/>
    <w:rsid w:val="00496C6C"/>
    <w:rsid w:val="004A11BA"/>
    <w:rsid w:val="004A220F"/>
    <w:rsid w:val="004A5951"/>
    <w:rsid w:val="004A5CA9"/>
    <w:rsid w:val="004A6572"/>
    <w:rsid w:val="004B33D8"/>
    <w:rsid w:val="004B5B8D"/>
    <w:rsid w:val="004B6A36"/>
    <w:rsid w:val="004B7019"/>
    <w:rsid w:val="004C237C"/>
    <w:rsid w:val="004C2513"/>
    <w:rsid w:val="004C3203"/>
    <w:rsid w:val="004C33B9"/>
    <w:rsid w:val="004C64CB"/>
    <w:rsid w:val="004D0E76"/>
    <w:rsid w:val="004D21C0"/>
    <w:rsid w:val="004D516E"/>
    <w:rsid w:val="004D64FB"/>
    <w:rsid w:val="004D6C9D"/>
    <w:rsid w:val="004D6E53"/>
    <w:rsid w:val="004D7CD5"/>
    <w:rsid w:val="004E09EE"/>
    <w:rsid w:val="004E2067"/>
    <w:rsid w:val="004E2452"/>
    <w:rsid w:val="004E3347"/>
    <w:rsid w:val="004E4AAF"/>
    <w:rsid w:val="004E520F"/>
    <w:rsid w:val="004E55CB"/>
    <w:rsid w:val="004E6846"/>
    <w:rsid w:val="004E71D5"/>
    <w:rsid w:val="004F0A77"/>
    <w:rsid w:val="004F13AF"/>
    <w:rsid w:val="004F1C60"/>
    <w:rsid w:val="004F2DA7"/>
    <w:rsid w:val="004F347B"/>
    <w:rsid w:val="004F3873"/>
    <w:rsid w:val="004F4CBD"/>
    <w:rsid w:val="004F52EA"/>
    <w:rsid w:val="0050197E"/>
    <w:rsid w:val="0050430B"/>
    <w:rsid w:val="00507024"/>
    <w:rsid w:val="00511437"/>
    <w:rsid w:val="00512E3F"/>
    <w:rsid w:val="00513C26"/>
    <w:rsid w:val="00514D6C"/>
    <w:rsid w:val="005156F2"/>
    <w:rsid w:val="005162B7"/>
    <w:rsid w:val="00516C3C"/>
    <w:rsid w:val="00516E81"/>
    <w:rsid w:val="00517B70"/>
    <w:rsid w:val="00520271"/>
    <w:rsid w:val="00520599"/>
    <w:rsid w:val="00522793"/>
    <w:rsid w:val="00526971"/>
    <w:rsid w:val="00530BC6"/>
    <w:rsid w:val="0053113C"/>
    <w:rsid w:val="00533F12"/>
    <w:rsid w:val="00534E3B"/>
    <w:rsid w:val="00535AD8"/>
    <w:rsid w:val="0054143B"/>
    <w:rsid w:val="00541740"/>
    <w:rsid w:val="005455E1"/>
    <w:rsid w:val="00546592"/>
    <w:rsid w:val="00550BBB"/>
    <w:rsid w:val="00550BCA"/>
    <w:rsid w:val="00553501"/>
    <w:rsid w:val="00555F3C"/>
    <w:rsid w:val="005567D5"/>
    <w:rsid w:val="00565039"/>
    <w:rsid w:val="005652BD"/>
    <w:rsid w:val="005660EF"/>
    <w:rsid w:val="00566F8C"/>
    <w:rsid w:val="00567FF8"/>
    <w:rsid w:val="00571702"/>
    <w:rsid w:val="00571EEA"/>
    <w:rsid w:val="00575877"/>
    <w:rsid w:val="0058095B"/>
    <w:rsid w:val="00582BA0"/>
    <w:rsid w:val="005849F5"/>
    <w:rsid w:val="00587756"/>
    <w:rsid w:val="005901C4"/>
    <w:rsid w:val="00593422"/>
    <w:rsid w:val="0059370C"/>
    <w:rsid w:val="005938FE"/>
    <w:rsid w:val="0059642E"/>
    <w:rsid w:val="00596D38"/>
    <w:rsid w:val="005A4BB8"/>
    <w:rsid w:val="005A694A"/>
    <w:rsid w:val="005B1642"/>
    <w:rsid w:val="005B356E"/>
    <w:rsid w:val="005B58C2"/>
    <w:rsid w:val="005B58D6"/>
    <w:rsid w:val="005B5CB0"/>
    <w:rsid w:val="005B6096"/>
    <w:rsid w:val="005B7E41"/>
    <w:rsid w:val="005C0868"/>
    <w:rsid w:val="005C137A"/>
    <w:rsid w:val="005C1FD3"/>
    <w:rsid w:val="005C2B98"/>
    <w:rsid w:val="005C4868"/>
    <w:rsid w:val="005C7F32"/>
    <w:rsid w:val="005D13EF"/>
    <w:rsid w:val="005D15A6"/>
    <w:rsid w:val="005D19C3"/>
    <w:rsid w:val="005D4E01"/>
    <w:rsid w:val="005D564A"/>
    <w:rsid w:val="005D5B6A"/>
    <w:rsid w:val="005D5DE2"/>
    <w:rsid w:val="005D783F"/>
    <w:rsid w:val="005D7B8C"/>
    <w:rsid w:val="005E239B"/>
    <w:rsid w:val="005E24B5"/>
    <w:rsid w:val="005E5B90"/>
    <w:rsid w:val="005E662B"/>
    <w:rsid w:val="005F0AF3"/>
    <w:rsid w:val="005F0C7C"/>
    <w:rsid w:val="005F12B0"/>
    <w:rsid w:val="005F183A"/>
    <w:rsid w:val="005F2352"/>
    <w:rsid w:val="005F479D"/>
    <w:rsid w:val="005F4BFF"/>
    <w:rsid w:val="005F65ED"/>
    <w:rsid w:val="005F6722"/>
    <w:rsid w:val="005F7147"/>
    <w:rsid w:val="005F7D52"/>
    <w:rsid w:val="006009C2"/>
    <w:rsid w:val="00600BB9"/>
    <w:rsid w:val="00602BE1"/>
    <w:rsid w:val="00603805"/>
    <w:rsid w:val="00604276"/>
    <w:rsid w:val="006047C4"/>
    <w:rsid w:val="00605B23"/>
    <w:rsid w:val="00606A68"/>
    <w:rsid w:val="00607E95"/>
    <w:rsid w:val="00613578"/>
    <w:rsid w:val="0061501D"/>
    <w:rsid w:val="0061778D"/>
    <w:rsid w:val="00620C58"/>
    <w:rsid w:val="00621190"/>
    <w:rsid w:val="00621372"/>
    <w:rsid w:val="00623547"/>
    <w:rsid w:val="00623F9B"/>
    <w:rsid w:val="00627534"/>
    <w:rsid w:val="00630244"/>
    <w:rsid w:val="00630896"/>
    <w:rsid w:val="00630F14"/>
    <w:rsid w:val="00630F36"/>
    <w:rsid w:val="006423AE"/>
    <w:rsid w:val="00642F09"/>
    <w:rsid w:val="00644142"/>
    <w:rsid w:val="00645243"/>
    <w:rsid w:val="006465CA"/>
    <w:rsid w:val="00646EBF"/>
    <w:rsid w:val="00651ED8"/>
    <w:rsid w:val="00655553"/>
    <w:rsid w:val="0065574F"/>
    <w:rsid w:val="006569F1"/>
    <w:rsid w:val="0066128F"/>
    <w:rsid w:val="00661B59"/>
    <w:rsid w:val="00662FDB"/>
    <w:rsid w:val="0066422C"/>
    <w:rsid w:val="006659A6"/>
    <w:rsid w:val="00665C51"/>
    <w:rsid w:val="006663C9"/>
    <w:rsid w:val="00666F82"/>
    <w:rsid w:val="00667CE8"/>
    <w:rsid w:val="00673F2C"/>
    <w:rsid w:val="00675BE7"/>
    <w:rsid w:val="00676819"/>
    <w:rsid w:val="00676A87"/>
    <w:rsid w:val="00680252"/>
    <w:rsid w:val="00680A8B"/>
    <w:rsid w:val="00683DE9"/>
    <w:rsid w:val="00685C16"/>
    <w:rsid w:val="00685E3D"/>
    <w:rsid w:val="0068694C"/>
    <w:rsid w:val="00686B27"/>
    <w:rsid w:val="006920BC"/>
    <w:rsid w:val="00693521"/>
    <w:rsid w:val="00694EA4"/>
    <w:rsid w:val="00695695"/>
    <w:rsid w:val="006962C7"/>
    <w:rsid w:val="006A1512"/>
    <w:rsid w:val="006A31BF"/>
    <w:rsid w:val="006B08D3"/>
    <w:rsid w:val="006C00F5"/>
    <w:rsid w:val="006C2F5F"/>
    <w:rsid w:val="006C55FD"/>
    <w:rsid w:val="006C6994"/>
    <w:rsid w:val="006D019B"/>
    <w:rsid w:val="006D2AAD"/>
    <w:rsid w:val="006D3046"/>
    <w:rsid w:val="006D30AC"/>
    <w:rsid w:val="006D415C"/>
    <w:rsid w:val="006D5627"/>
    <w:rsid w:val="006D56A8"/>
    <w:rsid w:val="006D7B6F"/>
    <w:rsid w:val="006E1091"/>
    <w:rsid w:val="006E7029"/>
    <w:rsid w:val="006E7F87"/>
    <w:rsid w:val="006F0A56"/>
    <w:rsid w:val="006F10BE"/>
    <w:rsid w:val="006F217A"/>
    <w:rsid w:val="007021B2"/>
    <w:rsid w:val="00702865"/>
    <w:rsid w:val="00702C1D"/>
    <w:rsid w:val="00702D15"/>
    <w:rsid w:val="00707F9D"/>
    <w:rsid w:val="00711458"/>
    <w:rsid w:val="00711DF0"/>
    <w:rsid w:val="00711FFD"/>
    <w:rsid w:val="00712B77"/>
    <w:rsid w:val="00712BDF"/>
    <w:rsid w:val="00712D50"/>
    <w:rsid w:val="00713412"/>
    <w:rsid w:val="00713705"/>
    <w:rsid w:val="00723521"/>
    <w:rsid w:val="00723853"/>
    <w:rsid w:val="00725572"/>
    <w:rsid w:val="00730486"/>
    <w:rsid w:val="00734763"/>
    <w:rsid w:val="00734C6B"/>
    <w:rsid w:val="00734DAF"/>
    <w:rsid w:val="00734FA8"/>
    <w:rsid w:val="00737699"/>
    <w:rsid w:val="00737E3F"/>
    <w:rsid w:val="007410A7"/>
    <w:rsid w:val="00743039"/>
    <w:rsid w:val="00743CF9"/>
    <w:rsid w:val="007454B7"/>
    <w:rsid w:val="00752425"/>
    <w:rsid w:val="00754E41"/>
    <w:rsid w:val="00760EAC"/>
    <w:rsid w:val="0076312A"/>
    <w:rsid w:val="00766058"/>
    <w:rsid w:val="007702B3"/>
    <w:rsid w:val="00771C84"/>
    <w:rsid w:val="00775319"/>
    <w:rsid w:val="00780A22"/>
    <w:rsid w:val="0078207A"/>
    <w:rsid w:val="0078320C"/>
    <w:rsid w:val="00785C7E"/>
    <w:rsid w:val="00786701"/>
    <w:rsid w:val="0078724C"/>
    <w:rsid w:val="00787665"/>
    <w:rsid w:val="00791210"/>
    <w:rsid w:val="00791257"/>
    <w:rsid w:val="00793EA7"/>
    <w:rsid w:val="00794B56"/>
    <w:rsid w:val="00795425"/>
    <w:rsid w:val="0079703B"/>
    <w:rsid w:val="00797304"/>
    <w:rsid w:val="00797B4D"/>
    <w:rsid w:val="007A0C11"/>
    <w:rsid w:val="007A11A1"/>
    <w:rsid w:val="007A1FBA"/>
    <w:rsid w:val="007A57F3"/>
    <w:rsid w:val="007A7C0C"/>
    <w:rsid w:val="007B549A"/>
    <w:rsid w:val="007B56EA"/>
    <w:rsid w:val="007B5721"/>
    <w:rsid w:val="007B6583"/>
    <w:rsid w:val="007B707B"/>
    <w:rsid w:val="007B79B7"/>
    <w:rsid w:val="007C0493"/>
    <w:rsid w:val="007C15B7"/>
    <w:rsid w:val="007C22D3"/>
    <w:rsid w:val="007C3927"/>
    <w:rsid w:val="007C58B5"/>
    <w:rsid w:val="007C6221"/>
    <w:rsid w:val="007D3E08"/>
    <w:rsid w:val="007D413A"/>
    <w:rsid w:val="007D4D5E"/>
    <w:rsid w:val="007D6B5D"/>
    <w:rsid w:val="007E1455"/>
    <w:rsid w:val="007E16DC"/>
    <w:rsid w:val="007E320F"/>
    <w:rsid w:val="007E5415"/>
    <w:rsid w:val="007E623B"/>
    <w:rsid w:val="007E7EA0"/>
    <w:rsid w:val="007F3865"/>
    <w:rsid w:val="007F4F36"/>
    <w:rsid w:val="007F515A"/>
    <w:rsid w:val="007F7CAA"/>
    <w:rsid w:val="00802A53"/>
    <w:rsid w:val="008061FD"/>
    <w:rsid w:val="00807325"/>
    <w:rsid w:val="008073A5"/>
    <w:rsid w:val="00807737"/>
    <w:rsid w:val="008103F9"/>
    <w:rsid w:val="008108C3"/>
    <w:rsid w:val="00810B0F"/>
    <w:rsid w:val="00810BF4"/>
    <w:rsid w:val="00813895"/>
    <w:rsid w:val="008161D5"/>
    <w:rsid w:val="0082160B"/>
    <w:rsid w:val="00821836"/>
    <w:rsid w:val="00822475"/>
    <w:rsid w:val="00823257"/>
    <w:rsid w:val="00823B55"/>
    <w:rsid w:val="00824CC8"/>
    <w:rsid w:val="00830257"/>
    <w:rsid w:val="00835456"/>
    <w:rsid w:val="0083564D"/>
    <w:rsid w:val="00835C26"/>
    <w:rsid w:val="008415B3"/>
    <w:rsid w:val="008433B4"/>
    <w:rsid w:val="008469E1"/>
    <w:rsid w:val="00846A5C"/>
    <w:rsid w:val="0085291C"/>
    <w:rsid w:val="00855A35"/>
    <w:rsid w:val="0085714A"/>
    <w:rsid w:val="008571D7"/>
    <w:rsid w:val="00857384"/>
    <w:rsid w:val="00860D99"/>
    <w:rsid w:val="00861693"/>
    <w:rsid w:val="00861C20"/>
    <w:rsid w:val="008620DE"/>
    <w:rsid w:val="008624C4"/>
    <w:rsid w:val="00863DC7"/>
    <w:rsid w:val="00866116"/>
    <w:rsid w:val="00870A44"/>
    <w:rsid w:val="00870E0D"/>
    <w:rsid w:val="0088126B"/>
    <w:rsid w:val="008820BD"/>
    <w:rsid w:val="00882BB0"/>
    <w:rsid w:val="00883574"/>
    <w:rsid w:val="00883BA4"/>
    <w:rsid w:val="0088502E"/>
    <w:rsid w:val="00885420"/>
    <w:rsid w:val="008856C9"/>
    <w:rsid w:val="00886C0C"/>
    <w:rsid w:val="008872D1"/>
    <w:rsid w:val="008905FB"/>
    <w:rsid w:val="0089096A"/>
    <w:rsid w:val="00892580"/>
    <w:rsid w:val="0089357C"/>
    <w:rsid w:val="00897C82"/>
    <w:rsid w:val="008A0D3C"/>
    <w:rsid w:val="008A1CD8"/>
    <w:rsid w:val="008A4B10"/>
    <w:rsid w:val="008A4CEB"/>
    <w:rsid w:val="008A5AB7"/>
    <w:rsid w:val="008B08BF"/>
    <w:rsid w:val="008B333A"/>
    <w:rsid w:val="008B5242"/>
    <w:rsid w:val="008B5C7A"/>
    <w:rsid w:val="008B6A31"/>
    <w:rsid w:val="008B7EC4"/>
    <w:rsid w:val="008C080A"/>
    <w:rsid w:val="008C0EBD"/>
    <w:rsid w:val="008C58CF"/>
    <w:rsid w:val="008C6A87"/>
    <w:rsid w:val="008D3BAA"/>
    <w:rsid w:val="008D62CE"/>
    <w:rsid w:val="008E132A"/>
    <w:rsid w:val="008E1480"/>
    <w:rsid w:val="008E3A47"/>
    <w:rsid w:val="008E63AF"/>
    <w:rsid w:val="008E7029"/>
    <w:rsid w:val="008F0232"/>
    <w:rsid w:val="008F17D7"/>
    <w:rsid w:val="008F196B"/>
    <w:rsid w:val="008F1D1D"/>
    <w:rsid w:val="008F2388"/>
    <w:rsid w:val="008F2EEC"/>
    <w:rsid w:val="008F3584"/>
    <w:rsid w:val="008F4FF5"/>
    <w:rsid w:val="009013AB"/>
    <w:rsid w:val="0090198C"/>
    <w:rsid w:val="009019EF"/>
    <w:rsid w:val="00903A45"/>
    <w:rsid w:val="00906F49"/>
    <w:rsid w:val="009102C2"/>
    <w:rsid w:val="0091206F"/>
    <w:rsid w:val="009147D0"/>
    <w:rsid w:val="00916CEE"/>
    <w:rsid w:val="009173FB"/>
    <w:rsid w:val="00917483"/>
    <w:rsid w:val="00923D41"/>
    <w:rsid w:val="0092775F"/>
    <w:rsid w:val="00931B3E"/>
    <w:rsid w:val="00933221"/>
    <w:rsid w:val="009341B3"/>
    <w:rsid w:val="009361A9"/>
    <w:rsid w:val="009404D2"/>
    <w:rsid w:val="00942D28"/>
    <w:rsid w:val="0094344F"/>
    <w:rsid w:val="009435AE"/>
    <w:rsid w:val="00945422"/>
    <w:rsid w:val="00945F82"/>
    <w:rsid w:val="0094677A"/>
    <w:rsid w:val="009476EE"/>
    <w:rsid w:val="00950CFB"/>
    <w:rsid w:val="00951046"/>
    <w:rsid w:val="009513D9"/>
    <w:rsid w:val="00961C50"/>
    <w:rsid w:val="00964182"/>
    <w:rsid w:val="00965366"/>
    <w:rsid w:val="00966309"/>
    <w:rsid w:val="009716A1"/>
    <w:rsid w:val="00972B2A"/>
    <w:rsid w:val="00972DAD"/>
    <w:rsid w:val="00974D8F"/>
    <w:rsid w:val="00975202"/>
    <w:rsid w:val="00975925"/>
    <w:rsid w:val="00975A12"/>
    <w:rsid w:val="00975D1C"/>
    <w:rsid w:val="009764F1"/>
    <w:rsid w:val="00977E9D"/>
    <w:rsid w:val="009836F4"/>
    <w:rsid w:val="00985E27"/>
    <w:rsid w:val="00987D97"/>
    <w:rsid w:val="00990566"/>
    <w:rsid w:val="0099441D"/>
    <w:rsid w:val="00996018"/>
    <w:rsid w:val="00996BC6"/>
    <w:rsid w:val="00997363"/>
    <w:rsid w:val="009A299B"/>
    <w:rsid w:val="009A73E1"/>
    <w:rsid w:val="009B2600"/>
    <w:rsid w:val="009B304B"/>
    <w:rsid w:val="009B31D3"/>
    <w:rsid w:val="009B363A"/>
    <w:rsid w:val="009B3B3C"/>
    <w:rsid w:val="009B40C0"/>
    <w:rsid w:val="009B40C6"/>
    <w:rsid w:val="009B6161"/>
    <w:rsid w:val="009B6621"/>
    <w:rsid w:val="009C1042"/>
    <w:rsid w:val="009C1C27"/>
    <w:rsid w:val="009C4441"/>
    <w:rsid w:val="009C46BA"/>
    <w:rsid w:val="009C752D"/>
    <w:rsid w:val="009C76A9"/>
    <w:rsid w:val="009C7EB0"/>
    <w:rsid w:val="009D0068"/>
    <w:rsid w:val="009D06F0"/>
    <w:rsid w:val="009D0AC4"/>
    <w:rsid w:val="009D1C18"/>
    <w:rsid w:val="009D4DAC"/>
    <w:rsid w:val="009D4F17"/>
    <w:rsid w:val="009D5367"/>
    <w:rsid w:val="009E0976"/>
    <w:rsid w:val="009E323D"/>
    <w:rsid w:val="009E5EBA"/>
    <w:rsid w:val="009F0185"/>
    <w:rsid w:val="009F0516"/>
    <w:rsid w:val="009F1464"/>
    <w:rsid w:val="009F32E9"/>
    <w:rsid w:val="009F3B74"/>
    <w:rsid w:val="009F594C"/>
    <w:rsid w:val="009F62B6"/>
    <w:rsid w:val="009F62B7"/>
    <w:rsid w:val="009F6512"/>
    <w:rsid w:val="009F79CB"/>
    <w:rsid w:val="009F79D5"/>
    <w:rsid w:val="00A00A3F"/>
    <w:rsid w:val="00A01C47"/>
    <w:rsid w:val="00A01D0A"/>
    <w:rsid w:val="00A032AB"/>
    <w:rsid w:val="00A06F98"/>
    <w:rsid w:val="00A07F6F"/>
    <w:rsid w:val="00A1122F"/>
    <w:rsid w:val="00A150D6"/>
    <w:rsid w:val="00A16738"/>
    <w:rsid w:val="00A22840"/>
    <w:rsid w:val="00A22B88"/>
    <w:rsid w:val="00A26276"/>
    <w:rsid w:val="00A27360"/>
    <w:rsid w:val="00A27460"/>
    <w:rsid w:val="00A27A67"/>
    <w:rsid w:val="00A30B2D"/>
    <w:rsid w:val="00A31681"/>
    <w:rsid w:val="00A33892"/>
    <w:rsid w:val="00A33A6D"/>
    <w:rsid w:val="00A348B9"/>
    <w:rsid w:val="00A370C4"/>
    <w:rsid w:val="00A37AA8"/>
    <w:rsid w:val="00A37B7B"/>
    <w:rsid w:val="00A4169F"/>
    <w:rsid w:val="00A4219C"/>
    <w:rsid w:val="00A44D7E"/>
    <w:rsid w:val="00A46214"/>
    <w:rsid w:val="00A50D2D"/>
    <w:rsid w:val="00A52745"/>
    <w:rsid w:val="00A54225"/>
    <w:rsid w:val="00A54503"/>
    <w:rsid w:val="00A54F84"/>
    <w:rsid w:val="00A558AE"/>
    <w:rsid w:val="00A56978"/>
    <w:rsid w:val="00A578A7"/>
    <w:rsid w:val="00A62389"/>
    <w:rsid w:val="00A62EE8"/>
    <w:rsid w:val="00A63E9A"/>
    <w:rsid w:val="00A64A8C"/>
    <w:rsid w:val="00A65064"/>
    <w:rsid w:val="00A66CD7"/>
    <w:rsid w:val="00A67B6D"/>
    <w:rsid w:val="00A72977"/>
    <w:rsid w:val="00A760B0"/>
    <w:rsid w:val="00A767AC"/>
    <w:rsid w:val="00A77A56"/>
    <w:rsid w:val="00A80E1C"/>
    <w:rsid w:val="00A8369F"/>
    <w:rsid w:val="00A85113"/>
    <w:rsid w:val="00A85726"/>
    <w:rsid w:val="00A866D5"/>
    <w:rsid w:val="00A8710C"/>
    <w:rsid w:val="00A8782F"/>
    <w:rsid w:val="00A93FD8"/>
    <w:rsid w:val="00A94C60"/>
    <w:rsid w:val="00A95C8A"/>
    <w:rsid w:val="00A95D99"/>
    <w:rsid w:val="00AA2407"/>
    <w:rsid w:val="00AA327F"/>
    <w:rsid w:val="00AA511B"/>
    <w:rsid w:val="00AA7CEE"/>
    <w:rsid w:val="00AB0CE8"/>
    <w:rsid w:val="00AB26DD"/>
    <w:rsid w:val="00AB7CC1"/>
    <w:rsid w:val="00AC32BA"/>
    <w:rsid w:val="00AC54E3"/>
    <w:rsid w:val="00AD03F3"/>
    <w:rsid w:val="00AD14A4"/>
    <w:rsid w:val="00AD1D80"/>
    <w:rsid w:val="00AD3163"/>
    <w:rsid w:val="00AD5CD3"/>
    <w:rsid w:val="00AD6427"/>
    <w:rsid w:val="00AE04A7"/>
    <w:rsid w:val="00AE0F07"/>
    <w:rsid w:val="00AE2FFF"/>
    <w:rsid w:val="00AE3493"/>
    <w:rsid w:val="00AE4292"/>
    <w:rsid w:val="00AE4AB7"/>
    <w:rsid w:val="00AE5C04"/>
    <w:rsid w:val="00AE66DE"/>
    <w:rsid w:val="00AE7DF7"/>
    <w:rsid w:val="00AF0B21"/>
    <w:rsid w:val="00AF2173"/>
    <w:rsid w:val="00AF3928"/>
    <w:rsid w:val="00AF3DA6"/>
    <w:rsid w:val="00AF4EB0"/>
    <w:rsid w:val="00AF64E5"/>
    <w:rsid w:val="00B002FC"/>
    <w:rsid w:val="00B014F1"/>
    <w:rsid w:val="00B042C2"/>
    <w:rsid w:val="00B071E4"/>
    <w:rsid w:val="00B07835"/>
    <w:rsid w:val="00B07C7B"/>
    <w:rsid w:val="00B108C9"/>
    <w:rsid w:val="00B11ADD"/>
    <w:rsid w:val="00B134BA"/>
    <w:rsid w:val="00B142B1"/>
    <w:rsid w:val="00B1498A"/>
    <w:rsid w:val="00B16C7A"/>
    <w:rsid w:val="00B20FEB"/>
    <w:rsid w:val="00B22A51"/>
    <w:rsid w:val="00B256B7"/>
    <w:rsid w:val="00B30608"/>
    <w:rsid w:val="00B307FF"/>
    <w:rsid w:val="00B31CA1"/>
    <w:rsid w:val="00B31E29"/>
    <w:rsid w:val="00B338BC"/>
    <w:rsid w:val="00B34492"/>
    <w:rsid w:val="00B35847"/>
    <w:rsid w:val="00B36323"/>
    <w:rsid w:val="00B37927"/>
    <w:rsid w:val="00B409F5"/>
    <w:rsid w:val="00B413CC"/>
    <w:rsid w:val="00B50BF0"/>
    <w:rsid w:val="00B52A3B"/>
    <w:rsid w:val="00B54B72"/>
    <w:rsid w:val="00B55806"/>
    <w:rsid w:val="00B565A7"/>
    <w:rsid w:val="00B6155E"/>
    <w:rsid w:val="00B62C90"/>
    <w:rsid w:val="00B66037"/>
    <w:rsid w:val="00B6661D"/>
    <w:rsid w:val="00B66FF1"/>
    <w:rsid w:val="00B7318D"/>
    <w:rsid w:val="00B732E4"/>
    <w:rsid w:val="00B75B4C"/>
    <w:rsid w:val="00B7618B"/>
    <w:rsid w:val="00B765D2"/>
    <w:rsid w:val="00B76C5A"/>
    <w:rsid w:val="00B83B1D"/>
    <w:rsid w:val="00B8563D"/>
    <w:rsid w:val="00B86CE1"/>
    <w:rsid w:val="00B904C0"/>
    <w:rsid w:val="00B91326"/>
    <w:rsid w:val="00B96820"/>
    <w:rsid w:val="00B97C04"/>
    <w:rsid w:val="00BA097A"/>
    <w:rsid w:val="00BA0DBB"/>
    <w:rsid w:val="00BA1F3C"/>
    <w:rsid w:val="00BA2AA3"/>
    <w:rsid w:val="00BA2D30"/>
    <w:rsid w:val="00BA465F"/>
    <w:rsid w:val="00BA491F"/>
    <w:rsid w:val="00BA6925"/>
    <w:rsid w:val="00BB074C"/>
    <w:rsid w:val="00BB1564"/>
    <w:rsid w:val="00BB3B96"/>
    <w:rsid w:val="00BB3CB4"/>
    <w:rsid w:val="00BB74B9"/>
    <w:rsid w:val="00BC1811"/>
    <w:rsid w:val="00BC221F"/>
    <w:rsid w:val="00BC3641"/>
    <w:rsid w:val="00BC4412"/>
    <w:rsid w:val="00BC6F21"/>
    <w:rsid w:val="00BC74E1"/>
    <w:rsid w:val="00BD0168"/>
    <w:rsid w:val="00BD1A4B"/>
    <w:rsid w:val="00BD2ABB"/>
    <w:rsid w:val="00BD5AAB"/>
    <w:rsid w:val="00BD5AAF"/>
    <w:rsid w:val="00BE10C0"/>
    <w:rsid w:val="00BE3841"/>
    <w:rsid w:val="00BE4D5D"/>
    <w:rsid w:val="00BE6189"/>
    <w:rsid w:val="00BE7281"/>
    <w:rsid w:val="00BE7DD9"/>
    <w:rsid w:val="00BF05A1"/>
    <w:rsid w:val="00BF0B24"/>
    <w:rsid w:val="00BF71CF"/>
    <w:rsid w:val="00C0477E"/>
    <w:rsid w:val="00C04AB5"/>
    <w:rsid w:val="00C056F8"/>
    <w:rsid w:val="00C13940"/>
    <w:rsid w:val="00C1512F"/>
    <w:rsid w:val="00C1743A"/>
    <w:rsid w:val="00C20668"/>
    <w:rsid w:val="00C21D2A"/>
    <w:rsid w:val="00C21FD4"/>
    <w:rsid w:val="00C22DA7"/>
    <w:rsid w:val="00C23C35"/>
    <w:rsid w:val="00C24E1B"/>
    <w:rsid w:val="00C2539F"/>
    <w:rsid w:val="00C25D7E"/>
    <w:rsid w:val="00C31CC1"/>
    <w:rsid w:val="00C33453"/>
    <w:rsid w:val="00C33E30"/>
    <w:rsid w:val="00C36949"/>
    <w:rsid w:val="00C375A2"/>
    <w:rsid w:val="00C3767C"/>
    <w:rsid w:val="00C413D4"/>
    <w:rsid w:val="00C41702"/>
    <w:rsid w:val="00C43630"/>
    <w:rsid w:val="00C4405B"/>
    <w:rsid w:val="00C5189B"/>
    <w:rsid w:val="00C526CB"/>
    <w:rsid w:val="00C52D45"/>
    <w:rsid w:val="00C54394"/>
    <w:rsid w:val="00C54AD9"/>
    <w:rsid w:val="00C5727D"/>
    <w:rsid w:val="00C62073"/>
    <w:rsid w:val="00C63BC4"/>
    <w:rsid w:val="00C63E63"/>
    <w:rsid w:val="00C64333"/>
    <w:rsid w:val="00C6457A"/>
    <w:rsid w:val="00C66EE4"/>
    <w:rsid w:val="00C677E6"/>
    <w:rsid w:val="00C700DA"/>
    <w:rsid w:val="00C742DE"/>
    <w:rsid w:val="00C74405"/>
    <w:rsid w:val="00C74C5A"/>
    <w:rsid w:val="00C75113"/>
    <w:rsid w:val="00C75F77"/>
    <w:rsid w:val="00C765C2"/>
    <w:rsid w:val="00C82119"/>
    <w:rsid w:val="00C83F3A"/>
    <w:rsid w:val="00C85CE8"/>
    <w:rsid w:val="00C863CE"/>
    <w:rsid w:val="00C8714D"/>
    <w:rsid w:val="00C87AD0"/>
    <w:rsid w:val="00C91EF1"/>
    <w:rsid w:val="00C929B6"/>
    <w:rsid w:val="00C93AFB"/>
    <w:rsid w:val="00C94FFE"/>
    <w:rsid w:val="00C959CD"/>
    <w:rsid w:val="00C96B58"/>
    <w:rsid w:val="00CA046B"/>
    <w:rsid w:val="00CA0648"/>
    <w:rsid w:val="00CA0F0A"/>
    <w:rsid w:val="00CA1183"/>
    <w:rsid w:val="00CA1618"/>
    <w:rsid w:val="00CA1BAC"/>
    <w:rsid w:val="00CA3DDC"/>
    <w:rsid w:val="00CA432C"/>
    <w:rsid w:val="00CA4CB5"/>
    <w:rsid w:val="00CA597E"/>
    <w:rsid w:val="00CA7AE5"/>
    <w:rsid w:val="00CA7C33"/>
    <w:rsid w:val="00CB200E"/>
    <w:rsid w:val="00CB2467"/>
    <w:rsid w:val="00CB3344"/>
    <w:rsid w:val="00CB42C8"/>
    <w:rsid w:val="00CB64BA"/>
    <w:rsid w:val="00CB6EE1"/>
    <w:rsid w:val="00CB744D"/>
    <w:rsid w:val="00CC0376"/>
    <w:rsid w:val="00CC1B45"/>
    <w:rsid w:val="00CC3487"/>
    <w:rsid w:val="00CC4BC5"/>
    <w:rsid w:val="00CC5CB0"/>
    <w:rsid w:val="00CC7E4F"/>
    <w:rsid w:val="00CD0EE0"/>
    <w:rsid w:val="00CD3125"/>
    <w:rsid w:val="00CD3A28"/>
    <w:rsid w:val="00CD5CFE"/>
    <w:rsid w:val="00CD6093"/>
    <w:rsid w:val="00CD702F"/>
    <w:rsid w:val="00CE228E"/>
    <w:rsid w:val="00CE2325"/>
    <w:rsid w:val="00CE395D"/>
    <w:rsid w:val="00CE4C0F"/>
    <w:rsid w:val="00CE5283"/>
    <w:rsid w:val="00CF0119"/>
    <w:rsid w:val="00CF02EB"/>
    <w:rsid w:val="00D015DC"/>
    <w:rsid w:val="00D03BC0"/>
    <w:rsid w:val="00D05C64"/>
    <w:rsid w:val="00D075D2"/>
    <w:rsid w:val="00D10456"/>
    <w:rsid w:val="00D146CE"/>
    <w:rsid w:val="00D16844"/>
    <w:rsid w:val="00D21DB7"/>
    <w:rsid w:val="00D221CE"/>
    <w:rsid w:val="00D22C09"/>
    <w:rsid w:val="00D23EFF"/>
    <w:rsid w:val="00D24AB7"/>
    <w:rsid w:val="00D26E41"/>
    <w:rsid w:val="00D26FBB"/>
    <w:rsid w:val="00D3142B"/>
    <w:rsid w:val="00D316E9"/>
    <w:rsid w:val="00D34AF6"/>
    <w:rsid w:val="00D34CFD"/>
    <w:rsid w:val="00D37D45"/>
    <w:rsid w:val="00D37E4B"/>
    <w:rsid w:val="00D40999"/>
    <w:rsid w:val="00D40AF4"/>
    <w:rsid w:val="00D41426"/>
    <w:rsid w:val="00D41651"/>
    <w:rsid w:val="00D43319"/>
    <w:rsid w:val="00D47848"/>
    <w:rsid w:val="00D510BE"/>
    <w:rsid w:val="00D525C0"/>
    <w:rsid w:val="00D526F6"/>
    <w:rsid w:val="00D52F60"/>
    <w:rsid w:val="00D53C86"/>
    <w:rsid w:val="00D54269"/>
    <w:rsid w:val="00D6071F"/>
    <w:rsid w:val="00D60738"/>
    <w:rsid w:val="00D61988"/>
    <w:rsid w:val="00D63D8B"/>
    <w:rsid w:val="00D63E16"/>
    <w:rsid w:val="00D65B1D"/>
    <w:rsid w:val="00D660CF"/>
    <w:rsid w:val="00D72208"/>
    <w:rsid w:val="00D722C0"/>
    <w:rsid w:val="00D72387"/>
    <w:rsid w:val="00D73616"/>
    <w:rsid w:val="00D736D2"/>
    <w:rsid w:val="00D77DC3"/>
    <w:rsid w:val="00D8074A"/>
    <w:rsid w:val="00D81FD6"/>
    <w:rsid w:val="00D8224D"/>
    <w:rsid w:val="00D82764"/>
    <w:rsid w:val="00D83D0D"/>
    <w:rsid w:val="00D84C88"/>
    <w:rsid w:val="00D85717"/>
    <w:rsid w:val="00D92423"/>
    <w:rsid w:val="00D9344A"/>
    <w:rsid w:val="00D937B0"/>
    <w:rsid w:val="00D952CA"/>
    <w:rsid w:val="00D959CE"/>
    <w:rsid w:val="00DA0D01"/>
    <w:rsid w:val="00DA20E9"/>
    <w:rsid w:val="00DA3C30"/>
    <w:rsid w:val="00DA442A"/>
    <w:rsid w:val="00DA47BD"/>
    <w:rsid w:val="00DA61C1"/>
    <w:rsid w:val="00DA70BB"/>
    <w:rsid w:val="00DA7745"/>
    <w:rsid w:val="00DB1442"/>
    <w:rsid w:val="00DB4C26"/>
    <w:rsid w:val="00DB7EE1"/>
    <w:rsid w:val="00DC1366"/>
    <w:rsid w:val="00DC20A5"/>
    <w:rsid w:val="00DC3CBC"/>
    <w:rsid w:val="00DC439C"/>
    <w:rsid w:val="00DC5F6A"/>
    <w:rsid w:val="00DC6C56"/>
    <w:rsid w:val="00DC7F4C"/>
    <w:rsid w:val="00DD188F"/>
    <w:rsid w:val="00DD2EBB"/>
    <w:rsid w:val="00DD46D1"/>
    <w:rsid w:val="00DD4BB2"/>
    <w:rsid w:val="00DD4D72"/>
    <w:rsid w:val="00DE1A94"/>
    <w:rsid w:val="00DE209A"/>
    <w:rsid w:val="00DE422A"/>
    <w:rsid w:val="00DE56A9"/>
    <w:rsid w:val="00DE5941"/>
    <w:rsid w:val="00DE5E83"/>
    <w:rsid w:val="00DE7D1C"/>
    <w:rsid w:val="00DF0B1A"/>
    <w:rsid w:val="00DF1AF0"/>
    <w:rsid w:val="00DF30DC"/>
    <w:rsid w:val="00DF3A58"/>
    <w:rsid w:val="00DF3F35"/>
    <w:rsid w:val="00E013A9"/>
    <w:rsid w:val="00E01877"/>
    <w:rsid w:val="00E04711"/>
    <w:rsid w:val="00E074CD"/>
    <w:rsid w:val="00E10878"/>
    <w:rsid w:val="00E10D47"/>
    <w:rsid w:val="00E1169D"/>
    <w:rsid w:val="00E1598C"/>
    <w:rsid w:val="00E165ED"/>
    <w:rsid w:val="00E17312"/>
    <w:rsid w:val="00E17529"/>
    <w:rsid w:val="00E17FFC"/>
    <w:rsid w:val="00E22D6D"/>
    <w:rsid w:val="00E239DE"/>
    <w:rsid w:val="00E23D83"/>
    <w:rsid w:val="00E24F67"/>
    <w:rsid w:val="00E27CBA"/>
    <w:rsid w:val="00E318F6"/>
    <w:rsid w:val="00E320C7"/>
    <w:rsid w:val="00E338B0"/>
    <w:rsid w:val="00E35BAA"/>
    <w:rsid w:val="00E3744D"/>
    <w:rsid w:val="00E44857"/>
    <w:rsid w:val="00E461B2"/>
    <w:rsid w:val="00E46D74"/>
    <w:rsid w:val="00E50361"/>
    <w:rsid w:val="00E5104A"/>
    <w:rsid w:val="00E528DF"/>
    <w:rsid w:val="00E52CE2"/>
    <w:rsid w:val="00E52E5E"/>
    <w:rsid w:val="00E53A8F"/>
    <w:rsid w:val="00E56211"/>
    <w:rsid w:val="00E568E4"/>
    <w:rsid w:val="00E56FF3"/>
    <w:rsid w:val="00E6080C"/>
    <w:rsid w:val="00E6091E"/>
    <w:rsid w:val="00E60AA4"/>
    <w:rsid w:val="00E621FB"/>
    <w:rsid w:val="00E65103"/>
    <w:rsid w:val="00E7116A"/>
    <w:rsid w:val="00E719DB"/>
    <w:rsid w:val="00E720C0"/>
    <w:rsid w:val="00E72933"/>
    <w:rsid w:val="00E7565B"/>
    <w:rsid w:val="00E770D9"/>
    <w:rsid w:val="00E77FDC"/>
    <w:rsid w:val="00E803DF"/>
    <w:rsid w:val="00E81483"/>
    <w:rsid w:val="00E8240D"/>
    <w:rsid w:val="00E83C86"/>
    <w:rsid w:val="00E8546C"/>
    <w:rsid w:val="00E86DD0"/>
    <w:rsid w:val="00E870F6"/>
    <w:rsid w:val="00E9189E"/>
    <w:rsid w:val="00E91DDC"/>
    <w:rsid w:val="00E9223A"/>
    <w:rsid w:val="00E92F1D"/>
    <w:rsid w:val="00E934D4"/>
    <w:rsid w:val="00E9466F"/>
    <w:rsid w:val="00E94AB3"/>
    <w:rsid w:val="00E96B85"/>
    <w:rsid w:val="00E96D2E"/>
    <w:rsid w:val="00E97E69"/>
    <w:rsid w:val="00EA29E6"/>
    <w:rsid w:val="00EA4276"/>
    <w:rsid w:val="00EA5174"/>
    <w:rsid w:val="00EA6D1A"/>
    <w:rsid w:val="00EB3A65"/>
    <w:rsid w:val="00EB4AA3"/>
    <w:rsid w:val="00EB63DA"/>
    <w:rsid w:val="00EC4804"/>
    <w:rsid w:val="00EC5778"/>
    <w:rsid w:val="00EC6D03"/>
    <w:rsid w:val="00ED06F0"/>
    <w:rsid w:val="00ED3EB0"/>
    <w:rsid w:val="00EE0484"/>
    <w:rsid w:val="00EE179A"/>
    <w:rsid w:val="00EE3BB2"/>
    <w:rsid w:val="00EE5130"/>
    <w:rsid w:val="00EE6EE4"/>
    <w:rsid w:val="00EE7DBA"/>
    <w:rsid w:val="00EF0548"/>
    <w:rsid w:val="00EF1C9B"/>
    <w:rsid w:val="00EF20F5"/>
    <w:rsid w:val="00EF4BE3"/>
    <w:rsid w:val="00EF5E63"/>
    <w:rsid w:val="00EF70CE"/>
    <w:rsid w:val="00F018E8"/>
    <w:rsid w:val="00F03297"/>
    <w:rsid w:val="00F03CD4"/>
    <w:rsid w:val="00F04DF2"/>
    <w:rsid w:val="00F07AFA"/>
    <w:rsid w:val="00F07ECF"/>
    <w:rsid w:val="00F1015C"/>
    <w:rsid w:val="00F11CE2"/>
    <w:rsid w:val="00F12495"/>
    <w:rsid w:val="00F14C3C"/>
    <w:rsid w:val="00F201A2"/>
    <w:rsid w:val="00F205C6"/>
    <w:rsid w:val="00F2096C"/>
    <w:rsid w:val="00F21192"/>
    <w:rsid w:val="00F23E75"/>
    <w:rsid w:val="00F245D7"/>
    <w:rsid w:val="00F246C3"/>
    <w:rsid w:val="00F25829"/>
    <w:rsid w:val="00F31CDC"/>
    <w:rsid w:val="00F32849"/>
    <w:rsid w:val="00F33141"/>
    <w:rsid w:val="00F33F02"/>
    <w:rsid w:val="00F347EB"/>
    <w:rsid w:val="00F351F8"/>
    <w:rsid w:val="00F3608A"/>
    <w:rsid w:val="00F37D35"/>
    <w:rsid w:val="00F42339"/>
    <w:rsid w:val="00F44C14"/>
    <w:rsid w:val="00F44DF8"/>
    <w:rsid w:val="00F45423"/>
    <w:rsid w:val="00F506DF"/>
    <w:rsid w:val="00F526AD"/>
    <w:rsid w:val="00F566C7"/>
    <w:rsid w:val="00F5680A"/>
    <w:rsid w:val="00F6289C"/>
    <w:rsid w:val="00F639BE"/>
    <w:rsid w:val="00F641EE"/>
    <w:rsid w:val="00F64CD1"/>
    <w:rsid w:val="00F6606A"/>
    <w:rsid w:val="00F70D30"/>
    <w:rsid w:val="00F75493"/>
    <w:rsid w:val="00F81B04"/>
    <w:rsid w:val="00F81B1C"/>
    <w:rsid w:val="00F841E4"/>
    <w:rsid w:val="00F85010"/>
    <w:rsid w:val="00F85722"/>
    <w:rsid w:val="00F87669"/>
    <w:rsid w:val="00F90F22"/>
    <w:rsid w:val="00F94336"/>
    <w:rsid w:val="00F949FC"/>
    <w:rsid w:val="00F94AA7"/>
    <w:rsid w:val="00FA075D"/>
    <w:rsid w:val="00FA384D"/>
    <w:rsid w:val="00FA5C6D"/>
    <w:rsid w:val="00FA66B4"/>
    <w:rsid w:val="00FA69AF"/>
    <w:rsid w:val="00FA6ABF"/>
    <w:rsid w:val="00FB05D6"/>
    <w:rsid w:val="00FB2912"/>
    <w:rsid w:val="00FB518D"/>
    <w:rsid w:val="00FB5AD5"/>
    <w:rsid w:val="00FB6D69"/>
    <w:rsid w:val="00FB768E"/>
    <w:rsid w:val="00FC0FE5"/>
    <w:rsid w:val="00FC3C54"/>
    <w:rsid w:val="00FC3CDB"/>
    <w:rsid w:val="00FD1E37"/>
    <w:rsid w:val="00FD3640"/>
    <w:rsid w:val="00FD5A06"/>
    <w:rsid w:val="00FD676F"/>
    <w:rsid w:val="00FD7420"/>
    <w:rsid w:val="00FD747A"/>
    <w:rsid w:val="00FD7FD2"/>
    <w:rsid w:val="00FE041B"/>
    <w:rsid w:val="00FE0AE0"/>
    <w:rsid w:val="00FE33AE"/>
    <w:rsid w:val="00FE3D35"/>
    <w:rsid w:val="00FE62D9"/>
    <w:rsid w:val="00FE6574"/>
    <w:rsid w:val="00FF0C4B"/>
    <w:rsid w:val="00FF1EC9"/>
    <w:rsid w:val="00FF3434"/>
    <w:rsid w:val="00FF3C27"/>
    <w:rsid w:val="00FF5873"/>
    <w:rsid w:val="067057F8"/>
    <w:rsid w:val="0ECB05E7"/>
    <w:rsid w:val="504F4969"/>
    <w:rsid w:val="539416B9"/>
    <w:rsid w:val="6D347AC4"/>
    <w:rsid w:val="6D500A79"/>
    <w:rsid w:val="73EF4D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354306" fillcolor="white">
      <v:fill color="white"/>
      <o:colormenu v:ext="edit" fillcolor="none [3212]" strokecolor="red"/>
    </o:shapedefaults>
    <o:shapelayout v:ext="edit">
      <o:idmap v:ext="edit" data="1"/>
      <o:rules v:ext="edit">
        <o:r id="V:Rule1" type="callout" idref="#_x0000_s1388"/>
        <o:r id="V:Rule24" type="connector" idref="#_x0000_s1419"/>
        <o:r id="V:Rule25" type="connector" idref="#_x0000_s1403"/>
        <o:r id="V:Rule26" type="connector" idref="#_x0000_s1397"/>
        <o:r id="V:Rule27" type="connector" idref="#_x0000_s1386"/>
        <o:r id="V:Rule28" type="connector" idref="#_x0000_s1391"/>
        <o:r id="V:Rule29" type="connector" idref="#_x0000_s1392"/>
        <o:r id="V:Rule30" type="connector" idref="#_x0000_s1387"/>
        <o:r id="V:Rule31" type="connector" idref="#_x0000_s1422"/>
        <o:r id="V:Rule32" type="connector" idref="#_x0000_s1396"/>
        <o:r id="V:Rule33" type="connector" idref="#_x0000_s1398"/>
        <o:r id="V:Rule34" type="connector" idref="#_x0000_s1385"/>
        <o:r id="V:Rule35" type="connector" idref="#_x0000_s1394"/>
        <o:r id="V:Rule36" type="connector" idref="#_x0000_s1410"/>
        <o:r id="V:Rule37" type="connector" idref="#_x0000_s1416"/>
        <o:r id="V:Rule38" type="connector" idref="#_x0000_s1393"/>
        <o:r id="V:Rule39" type="connector" idref="#_x0000_s1421"/>
        <o:r id="V:Rule40" type="connector" idref="#_x0000_s1407"/>
        <o:r id="V:Rule41" type="connector" idref="#_x0000_s1399"/>
        <o:r id="V:Rule42" type="connector" idref="#_x0000_s1384"/>
        <o:r id="V:Rule43" type="connector" idref="#_x0000_s1405"/>
        <o:r id="V:Rule44" type="connector" idref="#_x0000_s1414"/>
        <o:r id="V:Rule45" type="connector" idref="#_x0000_s1420"/>
      </o:rules>
      <o:regrouptable v:ext="edit">
        <o:entry new="1" old="0"/>
        <o:entry new="2" old="1"/>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qFormat="1"/>
    <w:lsdException w:name="annotation text" w:uiPriority="0"/>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Body Text First Indent 2"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Plain Text" w:semiHidden="0" w:uiPriority="0" w:qFormat="1"/>
    <w:lsdException w:name="Normal (Web)" w:semiHidden="0" w:uiPriority="0"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FD4"/>
    <w:pPr>
      <w:widowControl w:val="0"/>
      <w:jc w:val="both"/>
    </w:pPr>
    <w:rPr>
      <w:rFonts w:ascii="Times New Roman" w:hAnsi="Times New Roman"/>
      <w:kern w:val="2"/>
      <w:sz w:val="28"/>
      <w:szCs w:val="28"/>
    </w:rPr>
  </w:style>
  <w:style w:type="paragraph" w:styleId="2">
    <w:name w:val="heading 2"/>
    <w:basedOn w:val="a"/>
    <w:next w:val="a"/>
    <w:link w:val="2Char"/>
    <w:uiPriority w:val="99"/>
    <w:qFormat/>
    <w:rsid w:val="00C21FD4"/>
    <w:pPr>
      <w:keepNext/>
      <w:keepLines/>
      <w:spacing w:before="260" w:after="260" w:line="415" w:lineRule="auto"/>
      <w:outlineLvl w:val="1"/>
    </w:pPr>
    <w:rPr>
      <w:rFonts w:ascii="Cambria" w:hAnsi="Cambria" w:cs="宋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正文（首行缩进两字）,标准正文,正文2,正文（首行缩进两字） Char,表正文,正文非缩进,特点,正文2 Char1,正文2 Char Char,正文（首行缩进两字） Char Char Char,表格 Char Char,首行缩进两字,标题4,首行缩进,正文缩进 Char,正文缩进 Char Char Char Char Char,正文缩进 Char Char Char,正文（首行缩进两字）＋行距：1.5倍行距,正文不缩进,段1,ALT+Z,正文缩进1,正文（首行缩进两字） Char Ch"/>
    <w:basedOn w:val="a"/>
    <w:link w:val="Char1"/>
    <w:unhideWhenUsed/>
    <w:qFormat/>
    <w:rsid w:val="00C21FD4"/>
    <w:pPr>
      <w:ind w:firstLine="420"/>
    </w:pPr>
  </w:style>
  <w:style w:type="paragraph" w:styleId="a4">
    <w:name w:val="Body Text"/>
    <w:basedOn w:val="a"/>
    <w:link w:val="Char"/>
    <w:uiPriority w:val="99"/>
    <w:unhideWhenUsed/>
    <w:qFormat/>
    <w:rsid w:val="00C21FD4"/>
  </w:style>
  <w:style w:type="paragraph" w:styleId="a5">
    <w:name w:val="Plain Text"/>
    <w:aliases w:val="普通文字,普通文字 Char Char Char,纯文本1,普通文字1 Char,普通文字1 Char Char Char,普通文字1 Char Char Char Char Char,纯文本1 Char Char Char,普通文字1,普通文字1 Char Char Char Char Char Char Ch,孙普文字,Plain Text,纯文本 Char1,纯文本 Char Char,纯文本 Char1 Char Char,纯文本 Char Char Char Char,标题2"/>
    <w:basedOn w:val="a"/>
    <w:link w:val="Char0"/>
    <w:unhideWhenUsed/>
    <w:qFormat/>
    <w:rsid w:val="00C21FD4"/>
    <w:rPr>
      <w:rFonts w:ascii="宋体" w:hAnsi="Courier New" w:cs="Courier New"/>
    </w:rPr>
  </w:style>
  <w:style w:type="paragraph" w:styleId="a6">
    <w:name w:val="Balloon Text"/>
    <w:basedOn w:val="a"/>
    <w:link w:val="Char2"/>
    <w:uiPriority w:val="99"/>
    <w:unhideWhenUsed/>
    <w:qFormat/>
    <w:rsid w:val="00C21FD4"/>
    <w:rPr>
      <w:sz w:val="18"/>
      <w:szCs w:val="18"/>
    </w:rPr>
  </w:style>
  <w:style w:type="paragraph" w:styleId="a7">
    <w:name w:val="footer"/>
    <w:basedOn w:val="a"/>
    <w:link w:val="Char3"/>
    <w:uiPriority w:val="99"/>
    <w:unhideWhenUsed/>
    <w:qFormat/>
    <w:rsid w:val="00C21FD4"/>
    <w:pPr>
      <w:snapToGrid w:val="0"/>
      <w:jc w:val="left"/>
    </w:pPr>
    <w:rPr>
      <w:sz w:val="18"/>
      <w:szCs w:val="18"/>
    </w:rPr>
  </w:style>
  <w:style w:type="paragraph" w:styleId="a8">
    <w:name w:val="header"/>
    <w:basedOn w:val="a"/>
    <w:link w:val="Char4"/>
    <w:uiPriority w:val="99"/>
    <w:unhideWhenUsed/>
    <w:rsid w:val="00C21FD4"/>
    <w:pPr>
      <w:pBdr>
        <w:bottom w:val="single" w:sz="6" w:space="1" w:color="auto"/>
      </w:pBdr>
      <w:snapToGrid w:val="0"/>
      <w:jc w:val="center"/>
    </w:pPr>
    <w:rPr>
      <w:sz w:val="18"/>
      <w:szCs w:val="18"/>
    </w:rPr>
  </w:style>
  <w:style w:type="paragraph" w:styleId="a9">
    <w:name w:val="Normal (Web)"/>
    <w:basedOn w:val="a"/>
    <w:unhideWhenUsed/>
    <w:qFormat/>
    <w:rsid w:val="00C21FD4"/>
    <w:pPr>
      <w:widowControl/>
      <w:spacing w:before="100" w:beforeAutospacing="1" w:after="100" w:afterAutospacing="1"/>
      <w:jc w:val="left"/>
    </w:pPr>
    <w:rPr>
      <w:rFonts w:ascii="宋体" w:hAnsi="宋体" w:cs="宋体"/>
      <w:kern w:val="0"/>
      <w:sz w:val="24"/>
      <w:szCs w:val="24"/>
    </w:rPr>
  </w:style>
  <w:style w:type="character" w:styleId="aa">
    <w:name w:val="FollowedHyperlink"/>
    <w:basedOn w:val="a0"/>
    <w:uiPriority w:val="99"/>
    <w:unhideWhenUsed/>
    <w:rsid w:val="00C21FD4"/>
    <w:rPr>
      <w:color w:val="800080"/>
      <w:u w:val="single"/>
    </w:rPr>
  </w:style>
  <w:style w:type="character" w:styleId="ab">
    <w:name w:val="Hyperlink"/>
    <w:basedOn w:val="a0"/>
    <w:uiPriority w:val="99"/>
    <w:unhideWhenUsed/>
    <w:rsid w:val="00C21FD4"/>
    <w:rPr>
      <w:color w:val="0000FF"/>
      <w:u w:val="single"/>
    </w:rPr>
  </w:style>
  <w:style w:type="character" w:customStyle="1" w:styleId="2Char">
    <w:name w:val="标题 2 Char"/>
    <w:basedOn w:val="a0"/>
    <w:link w:val="2"/>
    <w:uiPriority w:val="99"/>
    <w:rsid w:val="00C21FD4"/>
    <w:rPr>
      <w:rFonts w:ascii="Cambria" w:eastAsia="宋体" w:hAnsi="Cambria" w:cs="宋体"/>
      <w:b/>
      <w:bCs/>
      <w:sz w:val="32"/>
      <w:szCs w:val="32"/>
    </w:rPr>
  </w:style>
  <w:style w:type="character" w:customStyle="1" w:styleId="Char0">
    <w:name w:val="纯文本 Char"/>
    <w:aliases w:val="普通文字 Char,普通文字 Char Char Char Char,纯文本1 Char,普通文字1 Char Char,普通文字1 Char Char Char Char,普通文字1 Char Char Char Char Char Char,纯文本1 Char Char Char Char,普通文字1 Char1,普通文字1 Char Char Char Char Char Char Ch Char,孙普文字 Char,Plain Text Char,纯文本 Char1 Char"/>
    <w:basedOn w:val="a0"/>
    <w:link w:val="a5"/>
    <w:qFormat/>
    <w:rsid w:val="00C21FD4"/>
    <w:rPr>
      <w:rFonts w:ascii="宋体" w:eastAsia="宋体" w:hAnsi="Courier New" w:cs="Courier New"/>
      <w:sz w:val="28"/>
      <w:szCs w:val="28"/>
    </w:rPr>
  </w:style>
  <w:style w:type="character" w:customStyle="1" w:styleId="Char">
    <w:name w:val="正文文本 Char"/>
    <w:basedOn w:val="a0"/>
    <w:link w:val="a4"/>
    <w:qFormat/>
    <w:rsid w:val="00C21FD4"/>
    <w:rPr>
      <w:rFonts w:ascii="Times New Roman" w:eastAsia="宋体" w:hAnsi="Times New Roman" w:cs="Times New Roman"/>
      <w:sz w:val="28"/>
      <w:szCs w:val="28"/>
    </w:rPr>
  </w:style>
  <w:style w:type="character" w:customStyle="1" w:styleId="Char4">
    <w:name w:val="页眉 Char"/>
    <w:basedOn w:val="a0"/>
    <w:link w:val="a8"/>
    <w:uiPriority w:val="99"/>
    <w:rsid w:val="00C21FD4"/>
    <w:rPr>
      <w:rFonts w:ascii="Times New Roman" w:eastAsia="宋体" w:hAnsi="Times New Roman" w:cs="Times New Roman"/>
      <w:sz w:val="18"/>
      <w:szCs w:val="18"/>
    </w:rPr>
  </w:style>
  <w:style w:type="paragraph" w:customStyle="1" w:styleId="ac">
    <w:name w:val="段落"/>
    <w:basedOn w:val="a5"/>
    <w:qFormat/>
    <w:rsid w:val="00C21FD4"/>
    <w:pPr>
      <w:spacing w:line="480" w:lineRule="exact"/>
      <w:ind w:firstLine="578"/>
    </w:pPr>
  </w:style>
  <w:style w:type="paragraph" w:customStyle="1" w:styleId="ad">
    <w:name w:val="正文表"/>
    <w:basedOn w:val="a"/>
    <w:rsid w:val="00C21FD4"/>
    <w:pPr>
      <w:adjustRightInd w:val="0"/>
      <w:snapToGrid w:val="0"/>
      <w:spacing w:line="440" w:lineRule="exact"/>
      <w:ind w:firstLineChars="200" w:firstLine="464"/>
    </w:pPr>
    <w:rPr>
      <w:spacing w:val="-4"/>
      <w:sz w:val="24"/>
      <w:szCs w:val="24"/>
    </w:rPr>
  </w:style>
  <w:style w:type="paragraph" w:customStyle="1" w:styleId="Char5">
    <w:name w:val="段落 Char"/>
    <w:basedOn w:val="a5"/>
    <w:qFormat/>
    <w:rsid w:val="00C21FD4"/>
    <w:pPr>
      <w:spacing w:line="500" w:lineRule="exact"/>
      <w:ind w:firstLine="578"/>
    </w:pPr>
    <w:rPr>
      <w:rFonts w:ascii="Times New Roman" w:hAnsi="Times New Roman" w:cs="Times New Roman"/>
    </w:rPr>
  </w:style>
  <w:style w:type="character" w:customStyle="1" w:styleId="Char3">
    <w:name w:val="页脚 Char"/>
    <w:basedOn w:val="a0"/>
    <w:link w:val="a7"/>
    <w:uiPriority w:val="99"/>
    <w:rsid w:val="00C21FD4"/>
    <w:rPr>
      <w:rFonts w:ascii="Times New Roman" w:eastAsia="宋体" w:hAnsi="Times New Roman" w:cs="Times New Roman"/>
      <w:sz w:val="18"/>
      <w:szCs w:val="18"/>
    </w:rPr>
  </w:style>
  <w:style w:type="character" w:customStyle="1" w:styleId="10">
    <w:name w:val="10"/>
    <w:basedOn w:val="a0"/>
    <w:rsid w:val="00C21FD4"/>
    <w:rPr>
      <w:rFonts w:ascii="Times New Roman" w:hAnsi="Times New Roman" w:cs="Times New Roman" w:hint="default"/>
    </w:rPr>
  </w:style>
  <w:style w:type="character" w:customStyle="1" w:styleId="15">
    <w:name w:val="15"/>
    <w:basedOn w:val="a0"/>
    <w:qFormat/>
    <w:rsid w:val="00C21FD4"/>
    <w:rPr>
      <w:rFonts w:ascii="Times New Roman" w:hAnsi="Times New Roman" w:cs="Times New Roman" w:hint="default"/>
    </w:rPr>
  </w:style>
  <w:style w:type="character" w:customStyle="1" w:styleId="Char2">
    <w:name w:val="批注框文本 Char"/>
    <w:basedOn w:val="a0"/>
    <w:link w:val="a6"/>
    <w:uiPriority w:val="99"/>
    <w:semiHidden/>
    <w:qFormat/>
    <w:rsid w:val="00C21FD4"/>
    <w:rPr>
      <w:rFonts w:ascii="Times New Roman" w:eastAsia="宋体" w:hAnsi="Times New Roman" w:cs="Times New Roman"/>
      <w:sz w:val="18"/>
      <w:szCs w:val="18"/>
    </w:rPr>
  </w:style>
  <w:style w:type="paragraph" w:styleId="ae">
    <w:name w:val="Document Map"/>
    <w:basedOn w:val="a"/>
    <w:link w:val="Char6"/>
    <w:uiPriority w:val="99"/>
    <w:semiHidden/>
    <w:unhideWhenUsed/>
    <w:rsid w:val="00305F6A"/>
    <w:rPr>
      <w:rFonts w:ascii="宋体"/>
      <w:sz w:val="18"/>
      <w:szCs w:val="18"/>
    </w:rPr>
  </w:style>
  <w:style w:type="character" w:customStyle="1" w:styleId="Char6">
    <w:name w:val="文档结构图 Char"/>
    <w:basedOn w:val="a0"/>
    <w:link w:val="ae"/>
    <w:uiPriority w:val="99"/>
    <w:semiHidden/>
    <w:rsid w:val="00305F6A"/>
    <w:rPr>
      <w:rFonts w:ascii="宋体" w:eastAsia="宋体" w:hAnsi="Times New Roman" w:cs="Times New Roman"/>
      <w:kern w:val="2"/>
      <w:sz w:val="18"/>
      <w:szCs w:val="18"/>
    </w:rPr>
  </w:style>
  <w:style w:type="table" w:styleId="af">
    <w:name w:val="Table Grid"/>
    <w:aliases w:val="网格型模版,网格型-中对齐,网格型刘,图表格"/>
    <w:basedOn w:val="a1"/>
    <w:qFormat/>
    <w:rsid w:val="00305F6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
    <w:name w:val="正文缩进 Char1"/>
    <w:aliases w:val="正文（首行缩进两字） Char1,标准正文 Char,正文2 Char,正文（首行缩进两字） Char Char,表正文 Char,正文非缩进 Char,特点 Char,正文2 Char1 Char,正文2 Char Char Char,正文（首行缩进两字） Char Char Char Char,表格 Char Char Char,首行缩进两字 Char,标题4 Char,首行缩进 Char,正文缩进 Char Char,正文缩进 Char Char Char Char"/>
    <w:link w:val="a3"/>
    <w:qFormat/>
    <w:locked/>
    <w:rsid w:val="00E770D9"/>
    <w:rPr>
      <w:rFonts w:ascii="Times New Roman" w:hAnsi="Times New Roman"/>
      <w:kern w:val="2"/>
      <w:sz w:val="28"/>
      <w:szCs w:val="28"/>
    </w:rPr>
  </w:style>
  <w:style w:type="paragraph" w:styleId="af0">
    <w:name w:val="annotation text"/>
    <w:basedOn w:val="a"/>
    <w:link w:val="Char7"/>
    <w:rsid w:val="00E770D9"/>
    <w:pPr>
      <w:jc w:val="left"/>
    </w:pPr>
    <w:rPr>
      <w:sz w:val="21"/>
      <w:szCs w:val="20"/>
    </w:rPr>
  </w:style>
  <w:style w:type="character" w:customStyle="1" w:styleId="Char7">
    <w:name w:val="批注文字 Char"/>
    <w:basedOn w:val="a0"/>
    <w:link w:val="af0"/>
    <w:rsid w:val="00E770D9"/>
    <w:rPr>
      <w:rFonts w:ascii="Times New Roman" w:hAnsi="Times New Roman"/>
      <w:kern w:val="2"/>
      <w:sz w:val="21"/>
    </w:rPr>
  </w:style>
  <w:style w:type="paragraph" w:customStyle="1" w:styleId="af1">
    <w:name w:val="样式 正文（首行缩进两字） + 五号 居中"/>
    <w:basedOn w:val="a"/>
    <w:autoRedefine/>
    <w:rsid w:val="00E770D9"/>
    <w:pPr>
      <w:adjustRightInd w:val="0"/>
      <w:jc w:val="center"/>
      <w:textAlignment w:val="baseline"/>
    </w:pPr>
    <w:rPr>
      <w:rFonts w:ascii="宋体" w:cs="宋体"/>
      <w:kern w:val="0"/>
      <w:sz w:val="21"/>
      <w:szCs w:val="20"/>
    </w:rPr>
  </w:style>
  <w:style w:type="character" w:customStyle="1" w:styleId="Char10">
    <w:name w:val="段落 Char1"/>
    <w:rsid w:val="003D358A"/>
    <w:rPr>
      <w:rFonts w:eastAsia="宋体"/>
      <w:kern w:val="2"/>
      <w:sz w:val="24"/>
      <w:szCs w:val="28"/>
      <w:lang w:val="en-US" w:eastAsia="zh-CN" w:bidi="ar-SA"/>
    </w:rPr>
  </w:style>
  <w:style w:type="character" w:styleId="af2">
    <w:name w:val="annotation reference"/>
    <w:basedOn w:val="a0"/>
    <w:uiPriority w:val="99"/>
    <w:semiHidden/>
    <w:unhideWhenUsed/>
    <w:rsid w:val="00CA3DDC"/>
    <w:rPr>
      <w:sz w:val="21"/>
      <w:szCs w:val="21"/>
    </w:rPr>
  </w:style>
  <w:style w:type="paragraph" w:styleId="af3">
    <w:name w:val="annotation subject"/>
    <w:basedOn w:val="af0"/>
    <w:next w:val="af0"/>
    <w:link w:val="Char8"/>
    <w:uiPriority w:val="99"/>
    <w:semiHidden/>
    <w:unhideWhenUsed/>
    <w:rsid w:val="00CA3DDC"/>
    <w:rPr>
      <w:b/>
      <w:bCs/>
      <w:sz w:val="28"/>
      <w:szCs w:val="28"/>
    </w:rPr>
  </w:style>
  <w:style w:type="character" w:customStyle="1" w:styleId="Char8">
    <w:name w:val="批注主题 Char"/>
    <w:basedOn w:val="Char7"/>
    <w:link w:val="af3"/>
    <w:uiPriority w:val="99"/>
    <w:semiHidden/>
    <w:rsid w:val="00CA3DDC"/>
    <w:rPr>
      <w:b/>
      <w:bCs/>
      <w:sz w:val="28"/>
      <w:szCs w:val="28"/>
    </w:rPr>
  </w:style>
  <w:style w:type="paragraph" w:customStyle="1" w:styleId="TableParagraph">
    <w:name w:val="Table Paragraph"/>
    <w:basedOn w:val="a"/>
    <w:uiPriority w:val="1"/>
    <w:qFormat/>
    <w:rsid w:val="00ED06F0"/>
    <w:pPr>
      <w:widowControl/>
      <w:jc w:val="left"/>
    </w:pPr>
    <w:rPr>
      <w:rFonts w:ascii="Calibri" w:hAnsi="Calibri" w:cs="宋体"/>
      <w:kern w:val="0"/>
      <w:sz w:val="22"/>
      <w:szCs w:val="22"/>
    </w:rPr>
  </w:style>
  <w:style w:type="paragraph" w:styleId="af4">
    <w:name w:val="Body Text Indent"/>
    <w:basedOn w:val="a"/>
    <w:link w:val="Char9"/>
    <w:uiPriority w:val="99"/>
    <w:semiHidden/>
    <w:unhideWhenUsed/>
    <w:rsid w:val="0022671F"/>
    <w:pPr>
      <w:spacing w:after="120"/>
      <w:ind w:leftChars="200" w:left="420"/>
    </w:pPr>
  </w:style>
  <w:style w:type="character" w:customStyle="1" w:styleId="Char9">
    <w:name w:val="正文文本缩进 Char"/>
    <w:basedOn w:val="a0"/>
    <w:link w:val="af4"/>
    <w:uiPriority w:val="99"/>
    <w:semiHidden/>
    <w:rsid w:val="0022671F"/>
    <w:rPr>
      <w:rFonts w:ascii="Times New Roman" w:hAnsi="Times New Roman"/>
      <w:kern w:val="2"/>
      <w:sz w:val="28"/>
      <w:szCs w:val="28"/>
    </w:rPr>
  </w:style>
  <w:style w:type="paragraph" w:styleId="20">
    <w:name w:val="Body Text First Indent 2"/>
    <w:basedOn w:val="af4"/>
    <w:link w:val="2Char1"/>
    <w:uiPriority w:val="99"/>
    <w:unhideWhenUsed/>
    <w:qFormat/>
    <w:rsid w:val="0022671F"/>
    <w:pPr>
      <w:tabs>
        <w:tab w:val="left" w:pos="210"/>
      </w:tabs>
      <w:spacing w:line="360" w:lineRule="auto"/>
      <w:ind w:firstLineChars="200" w:firstLine="200"/>
    </w:pPr>
    <w:rPr>
      <w:sz w:val="24"/>
      <w:szCs w:val="22"/>
    </w:rPr>
  </w:style>
  <w:style w:type="character" w:customStyle="1" w:styleId="2Char0">
    <w:name w:val="正文首行缩进 2 Char"/>
    <w:basedOn w:val="Char9"/>
    <w:link w:val="20"/>
    <w:uiPriority w:val="99"/>
    <w:semiHidden/>
    <w:rsid w:val="0022671F"/>
  </w:style>
  <w:style w:type="character" w:customStyle="1" w:styleId="2Char1">
    <w:name w:val="正文首行缩进 2 Char1"/>
    <w:basedOn w:val="Char9"/>
    <w:link w:val="20"/>
    <w:qFormat/>
    <w:rsid w:val="0022671F"/>
    <w:rPr>
      <w:sz w:val="24"/>
      <w:szCs w:val="22"/>
    </w:rPr>
  </w:style>
  <w:style w:type="paragraph" w:customStyle="1" w:styleId="Chara">
    <w:name w:val="Char"/>
    <w:basedOn w:val="a"/>
    <w:rsid w:val="00DC20A5"/>
    <w:pPr>
      <w:spacing w:line="360" w:lineRule="auto"/>
      <w:ind w:firstLineChars="200" w:firstLine="200"/>
    </w:pPr>
    <w:rPr>
      <w:rFonts w:ascii="宋体" w:hAnsi="宋体" w:cs="宋体"/>
      <w:sz w:val="24"/>
      <w:szCs w:val="24"/>
    </w:rPr>
  </w:style>
  <w:style w:type="paragraph" w:customStyle="1" w:styleId="af5">
    <w:name w:val="文字"/>
    <w:basedOn w:val="a"/>
    <w:rsid w:val="007E7EA0"/>
    <w:pPr>
      <w:widowControl/>
      <w:spacing w:afterLines="50" w:line="360" w:lineRule="auto"/>
      <w:ind w:firstLine="420"/>
    </w:pPr>
    <w:rPr>
      <w:kern w:val="0"/>
      <w:sz w:val="24"/>
      <w:szCs w:val="24"/>
    </w:rPr>
  </w:style>
  <w:style w:type="paragraph" w:customStyle="1" w:styleId="af6">
    <w:name w:val="报告书表格表头"/>
    <w:basedOn w:val="a"/>
    <w:rsid w:val="007E7EA0"/>
    <w:pPr>
      <w:adjustRightInd w:val="0"/>
      <w:snapToGrid w:val="0"/>
      <w:spacing w:line="520" w:lineRule="exact"/>
      <w:ind w:firstLineChars="200" w:firstLine="200"/>
    </w:pPr>
    <w:rPr>
      <w:rFonts w:eastAsia="黑体"/>
      <w:color w:val="000000"/>
      <w:sz w:val="24"/>
      <w:szCs w:val="22"/>
    </w:rPr>
  </w:style>
  <w:style w:type="paragraph" w:customStyle="1" w:styleId="af7">
    <w:name w:val="报告表表格文字"/>
    <w:basedOn w:val="a"/>
    <w:rsid w:val="007E7EA0"/>
    <w:pPr>
      <w:autoSpaceDE w:val="0"/>
      <w:autoSpaceDN w:val="0"/>
      <w:adjustRightInd w:val="0"/>
      <w:snapToGrid w:val="0"/>
      <w:spacing w:line="360" w:lineRule="exact"/>
      <w:jc w:val="center"/>
    </w:pPr>
    <w:rPr>
      <w:color w:val="000000"/>
      <w:kern w:val="0"/>
      <w:sz w:val="21"/>
      <w:szCs w:val="21"/>
    </w:rPr>
  </w:style>
  <w:style w:type="paragraph" w:customStyle="1" w:styleId="Default">
    <w:name w:val="Default"/>
    <w:qFormat/>
    <w:rsid w:val="00EA4276"/>
    <w:pPr>
      <w:widowControl w:val="0"/>
      <w:autoSpaceDE w:val="0"/>
      <w:autoSpaceDN w:val="0"/>
      <w:adjustRightInd w:val="0"/>
      <w:spacing w:line="360" w:lineRule="auto"/>
      <w:ind w:firstLineChars="200" w:firstLine="200"/>
      <w:jc w:val="both"/>
    </w:pPr>
    <w:rPr>
      <w:rFonts w:ascii="宋体" w:hAnsi="Times New Roman" w:cs="宋体"/>
      <w:color w:val="000000"/>
      <w:sz w:val="24"/>
      <w:szCs w:val="24"/>
    </w:rPr>
  </w:style>
  <w:style w:type="paragraph" w:customStyle="1" w:styleId="TT">
    <w:name w:val="TT正文"/>
    <w:basedOn w:val="a"/>
    <w:qFormat/>
    <w:rsid w:val="00EA4276"/>
    <w:pPr>
      <w:ind w:firstLineChars="200" w:firstLine="200"/>
    </w:pPr>
    <w:rPr>
      <w:rFonts w:cs="宋体"/>
      <w:color w:val="000000"/>
      <w:sz w:val="24"/>
      <w:szCs w:val="20"/>
    </w:rPr>
  </w:style>
  <w:style w:type="paragraph" w:customStyle="1" w:styleId="af8">
    <w:name w:val="中文报告书样式"/>
    <w:basedOn w:val="a"/>
    <w:qFormat/>
    <w:rsid w:val="00BF05A1"/>
    <w:pPr>
      <w:adjustRightInd w:val="0"/>
      <w:spacing w:line="480" w:lineRule="atLeast"/>
      <w:ind w:firstLine="482"/>
      <w:textAlignment w:val="baseline"/>
    </w:pPr>
    <w:rPr>
      <w:kern w:val="24"/>
      <w:sz w:val="24"/>
      <w:szCs w:val="20"/>
    </w:rPr>
  </w:style>
  <w:style w:type="character" w:customStyle="1" w:styleId="apple-converted-space">
    <w:name w:val="apple-converted-space"/>
    <w:basedOn w:val="a0"/>
    <w:rsid w:val="00197A1B"/>
  </w:style>
</w:styles>
</file>

<file path=word/webSettings.xml><?xml version="1.0" encoding="utf-8"?>
<w:webSettings xmlns:r="http://schemas.openxmlformats.org/officeDocument/2006/relationships" xmlns:w="http://schemas.openxmlformats.org/wordprocessingml/2006/main">
  <w:divs>
    <w:div w:id="1469468">
      <w:bodyDiv w:val="1"/>
      <w:marLeft w:val="0"/>
      <w:marRight w:val="0"/>
      <w:marTop w:val="0"/>
      <w:marBottom w:val="0"/>
      <w:divBdr>
        <w:top w:val="none" w:sz="0" w:space="0" w:color="auto"/>
        <w:left w:val="none" w:sz="0" w:space="0" w:color="auto"/>
        <w:bottom w:val="none" w:sz="0" w:space="0" w:color="auto"/>
        <w:right w:val="none" w:sz="0" w:space="0" w:color="auto"/>
      </w:divBdr>
    </w:div>
    <w:div w:id="223492055">
      <w:bodyDiv w:val="1"/>
      <w:marLeft w:val="0"/>
      <w:marRight w:val="0"/>
      <w:marTop w:val="0"/>
      <w:marBottom w:val="0"/>
      <w:divBdr>
        <w:top w:val="none" w:sz="0" w:space="0" w:color="auto"/>
        <w:left w:val="none" w:sz="0" w:space="0" w:color="auto"/>
        <w:bottom w:val="none" w:sz="0" w:space="0" w:color="auto"/>
        <w:right w:val="none" w:sz="0" w:space="0" w:color="auto"/>
      </w:divBdr>
    </w:div>
    <w:div w:id="225073933">
      <w:bodyDiv w:val="1"/>
      <w:marLeft w:val="0"/>
      <w:marRight w:val="0"/>
      <w:marTop w:val="0"/>
      <w:marBottom w:val="0"/>
      <w:divBdr>
        <w:top w:val="none" w:sz="0" w:space="0" w:color="auto"/>
        <w:left w:val="none" w:sz="0" w:space="0" w:color="auto"/>
        <w:bottom w:val="none" w:sz="0" w:space="0" w:color="auto"/>
        <w:right w:val="none" w:sz="0" w:space="0" w:color="auto"/>
      </w:divBdr>
    </w:div>
    <w:div w:id="749546974">
      <w:bodyDiv w:val="1"/>
      <w:marLeft w:val="0"/>
      <w:marRight w:val="0"/>
      <w:marTop w:val="0"/>
      <w:marBottom w:val="0"/>
      <w:divBdr>
        <w:top w:val="none" w:sz="0" w:space="0" w:color="auto"/>
        <w:left w:val="none" w:sz="0" w:space="0" w:color="auto"/>
        <w:bottom w:val="none" w:sz="0" w:space="0" w:color="auto"/>
        <w:right w:val="none" w:sz="0" w:space="0" w:color="auto"/>
      </w:divBdr>
    </w:div>
    <w:div w:id="993922102">
      <w:bodyDiv w:val="1"/>
      <w:marLeft w:val="0"/>
      <w:marRight w:val="0"/>
      <w:marTop w:val="0"/>
      <w:marBottom w:val="0"/>
      <w:divBdr>
        <w:top w:val="none" w:sz="0" w:space="0" w:color="auto"/>
        <w:left w:val="none" w:sz="0" w:space="0" w:color="auto"/>
        <w:bottom w:val="none" w:sz="0" w:space="0" w:color="auto"/>
        <w:right w:val="none" w:sz="0" w:space="0" w:color="auto"/>
      </w:divBdr>
    </w:div>
    <w:div w:id="1969507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ike.baidu.com/item/%E5%A2%9E%E5%A1%91%E5%89%82/358866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aike.baidu.com/item/%E8%81%9A%E6%B0%AF%E4%B9%99%E7%83%AF%E5%A1%91%E6%96%99/7195845"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4.w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baidu.com/link?url=u-bPATbp_np8HxL_32tnBQxdWZgz7tf8yHop5iDwjeLGkclw6uqwwlPFd2EPTGzt-TYwmdqqALjMkC6EylzgSpQyNNtlozdSK8esBqxpzr2CdEIC7vx1BbNLRklHCVskOE_S_Q5SfV1oOJqh_EHscyprKpO-HuipXkjTAuKKKVi"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F399D-87AC-43E0-8ED6-FB1B591E2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7145</TotalTime>
  <Pages>1</Pages>
  <Words>6160</Words>
  <Characters>35114</Characters>
  <Application>Microsoft Office Word</Application>
  <DocSecurity>0</DocSecurity>
  <Lines>292</Lines>
  <Paragraphs>82</Paragraphs>
  <ScaleCrop>false</ScaleCrop>
  <Company>微软中国</Company>
  <LinksUpToDate>false</LinksUpToDate>
  <CharactersWithSpaces>41192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49</cp:revision>
  <cp:lastPrinted>2019-12-24T06:17:00Z</cp:lastPrinted>
  <dcterms:created xsi:type="dcterms:W3CDTF">2018-06-25T10:13:00Z</dcterms:created>
  <dcterms:modified xsi:type="dcterms:W3CDTF">2020-01-07T01:27:00Z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