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rFonts w:hint="eastAsia" w:ascii="宋体" w:hAnsi="宋体" w:eastAsia="宋体"/>
          <w:b/>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b/>
          <w:sz w:val="28"/>
          <w:szCs w:val="28"/>
          <w:lang w:eastAsia="zh-CN"/>
        </w:rPr>
        <w:drawing>
          <wp:anchor distT="0" distB="0" distL="114300" distR="114300" simplePos="0" relativeHeight="258038784" behindDoc="0" locked="0" layoutInCell="1" allowOverlap="1">
            <wp:simplePos x="0" y="0"/>
            <wp:positionH relativeFrom="column">
              <wp:posOffset>-342900</wp:posOffset>
            </wp:positionH>
            <wp:positionV relativeFrom="paragraph">
              <wp:posOffset>57150</wp:posOffset>
            </wp:positionV>
            <wp:extent cx="6006465" cy="8682990"/>
            <wp:effectExtent l="0" t="0" r="13335" b="3810"/>
            <wp:wrapTopAndBottom/>
            <wp:docPr id="118" name="图片 118" descr="微信图片_2020050717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微信图片_20200507173506"/>
                    <pic:cNvPicPr>
                      <a:picLocks noChangeAspect="1"/>
                    </pic:cNvPicPr>
                  </pic:nvPicPr>
                  <pic:blipFill>
                    <a:blip r:embed="rId6"/>
                    <a:stretch>
                      <a:fillRect/>
                    </a:stretch>
                  </pic:blipFill>
                  <pic:spPr>
                    <a:xfrm>
                      <a:off x="0" y="0"/>
                      <a:ext cx="6006465" cy="8682990"/>
                    </a:xfrm>
                    <a:prstGeom prst="rect">
                      <a:avLst/>
                    </a:prstGeom>
                  </pic:spPr>
                </pic:pic>
              </a:graphicData>
            </a:graphic>
          </wp:anchor>
        </w:drawing>
      </w:r>
    </w:p>
    <w:p>
      <w:pPr>
        <w:pStyle w:val="2"/>
        <w:rPr>
          <w:rFonts w:hint="eastAsia" w:eastAsia="黑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黑体"/>
          <w:lang w:eastAsia="zh-CN"/>
        </w:rPr>
        <w:drawing>
          <wp:anchor distT="0" distB="0" distL="114300" distR="114300" simplePos="0" relativeHeight="251795456" behindDoc="0" locked="0" layoutInCell="1" allowOverlap="1">
            <wp:simplePos x="0" y="0"/>
            <wp:positionH relativeFrom="column">
              <wp:posOffset>-504825</wp:posOffset>
            </wp:positionH>
            <wp:positionV relativeFrom="paragraph">
              <wp:posOffset>-7620</wp:posOffset>
            </wp:positionV>
            <wp:extent cx="6132830" cy="8768080"/>
            <wp:effectExtent l="0" t="0" r="1270" b="13970"/>
            <wp:wrapTopAndBottom/>
            <wp:docPr id="74" name="图片 74" descr="新文档 05-07-2020 17.04.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新文档 05-07-2020 17.04.02_1"/>
                    <pic:cNvPicPr>
                      <a:picLocks noChangeAspect="1"/>
                    </pic:cNvPicPr>
                  </pic:nvPicPr>
                  <pic:blipFill>
                    <a:blip r:embed="rId7"/>
                    <a:stretch>
                      <a:fillRect/>
                    </a:stretch>
                  </pic:blipFill>
                  <pic:spPr>
                    <a:xfrm>
                      <a:off x="0" y="0"/>
                      <a:ext cx="6132830" cy="8768080"/>
                    </a:xfrm>
                    <a:prstGeom prst="rect">
                      <a:avLst/>
                    </a:prstGeom>
                  </pic:spPr>
                </pic:pic>
              </a:graphicData>
            </a:graphic>
          </wp:anchor>
        </w:drawing>
      </w:r>
    </w:p>
    <w:p>
      <w:pPr>
        <w:pStyle w:val="2"/>
        <w:rPr>
          <w:rFonts w:hint="eastAsia" w:eastAsia="黑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黑体"/>
          <w:lang w:eastAsia="zh-CN"/>
        </w:rPr>
        <w:drawing>
          <wp:anchor distT="0" distB="0" distL="114300" distR="114300" simplePos="0" relativeHeight="251796480" behindDoc="0" locked="0" layoutInCell="1" allowOverlap="1">
            <wp:simplePos x="0" y="0"/>
            <wp:positionH relativeFrom="column">
              <wp:posOffset>-295275</wp:posOffset>
            </wp:positionH>
            <wp:positionV relativeFrom="paragraph">
              <wp:posOffset>-26670</wp:posOffset>
            </wp:positionV>
            <wp:extent cx="5706745" cy="8713470"/>
            <wp:effectExtent l="0" t="0" r="8255" b="11430"/>
            <wp:wrapTopAndBottom/>
            <wp:docPr id="75" name="图片 75" descr="微信图片_2020050716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200507163248"/>
                    <pic:cNvPicPr>
                      <a:picLocks noChangeAspect="1"/>
                    </pic:cNvPicPr>
                  </pic:nvPicPr>
                  <pic:blipFill>
                    <a:blip r:embed="rId8"/>
                    <a:stretch>
                      <a:fillRect/>
                    </a:stretch>
                  </pic:blipFill>
                  <pic:spPr>
                    <a:xfrm>
                      <a:off x="0" y="0"/>
                      <a:ext cx="5706745" cy="8713470"/>
                    </a:xfrm>
                    <a:prstGeom prst="rect">
                      <a:avLst/>
                    </a:prstGeom>
                  </pic:spPr>
                </pic:pic>
              </a:graphicData>
            </a:graphic>
          </wp:anchor>
        </w:drawing>
      </w:r>
    </w:p>
    <w:p>
      <w:pPr>
        <w:pStyle w:val="2"/>
        <w:rPr>
          <w:rFonts w:hint="eastAsia" w:eastAsia="黑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黑体"/>
          <w:lang w:eastAsia="zh-CN"/>
        </w:rPr>
        <w:drawing>
          <wp:anchor distT="0" distB="0" distL="114300" distR="114300" simplePos="0" relativeHeight="251797504" behindDoc="0" locked="0" layoutInCell="1" allowOverlap="1">
            <wp:simplePos x="0" y="0"/>
            <wp:positionH relativeFrom="column">
              <wp:posOffset>-1843405</wp:posOffset>
            </wp:positionH>
            <wp:positionV relativeFrom="paragraph">
              <wp:posOffset>1671320</wp:posOffset>
            </wp:positionV>
            <wp:extent cx="8830310" cy="5505450"/>
            <wp:effectExtent l="0" t="0" r="0" b="8890"/>
            <wp:wrapTopAndBottom/>
            <wp:docPr id="76" name="图片 76" descr="Scan2020050611563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Scan20200506115630_001"/>
                    <pic:cNvPicPr>
                      <a:picLocks noChangeAspect="1"/>
                    </pic:cNvPicPr>
                  </pic:nvPicPr>
                  <pic:blipFill>
                    <a:blip r:embed="rId9"/>
                    <a:stretch>
                      <a:fillRect/>
                    </a:stretch>
                  </pic:blipFill>
                  <pic:spPr>
                    <a:xfrm rot="5400000">
                      <a:off x="0" y="0"/>
                      <a:ext cx="8830310" cy="5505450"/>
                    </a:xfrm>
                    <a:prstGeom prst="rect">
                      <a:avLst/>
                    </a:prstGeom>
                  </pic:spPr>
                </pic:pic>
              </a:graphicData>
            </a:graphic>
          </wp:anchor>
        </w:drawing>
      </w:r>
    </w:p>
    <w:p>
      <w:pPr>
        <w:pStyle w:val="2"/>
        <w:rPr>
          <w:rFonts w:hint="eastAsia" w:eastAsia="黑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黑体"/>
          <w:lang w:eastAsia="zh-CN"/>
        </w:rPr>
        <w:drawing>
          <wp:anchor distT="0" distB="0" distL="114300" distR="114300" simplePos="0" relativeHeight="251798528" behindDoc="0" locked="0" layoutInCell="1" allowOverlap="1">
            <wp:simplePos x="0" y="0"/>
            <wp:positionH relativeFrom="column">
              <wp:posOffset>-1609725</wp:posOffset>
            </wp:positionH>
            <wp:positionV relativeFrom="paragraph">
              <wp:posOffset>1292225</wp:posOffset>
            </wp:positionV>
            <wp:extent cx="8526780" cy="6014720"/>
            <wp:effectExtent l="0" t="0" r="5080" b="7620"/>
            <wp:wrapTopAndBottom/>
            <wp:docPr id="77" name="图片 77"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营业执照"/>
                    <pic:cNvPicPr>
                      <a:picLocks noChangeAspect="1"/>
                    </pic:cNvPicPr>
                  </pic:nvPicPr>
                  <pic:blipFill>
                    <a:blip r:embed="rId10"/>
                    <a:stretch>
                      <a:fillRect/>
                    </a:stretch>
                  </pic:blipFill>
                  <pic:spPr>
                    <a:xfrm rot="16200000">
                      <a:off x="0" y="0"/>
                      <a:ext cx="8526780" cy="6014720"/>
                    </a:xfrm>
                    <a:prstGeom prst="rect">
                      <a:avLst/>
                    </a:prstGeom>
                  </pic:spPr>
                </pic:pic>
              </a:graphicData>
            </a:graphic>
          </wp:anchor>
        </w:drawing>
      </w:r>
    </w:p>
    <w:p>
      <w:pPr>
        <w:pStyle w:val="2"/>
        <w:rPr>
          <w:rFonts w:hint="eastAsia" w:eastAsia="黑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黑体"/>
          <w:lang w:eastAsia="zh-CN"/>
        </w:rPr>
        <w:drawing>
          <wp:anchor distT="0" distB="0" distL="114300" distR="114300" simplePos="0" relativeHeight="251799552" behindDoc="0" locked="0" layoutInCell="1" allowOverlap="1">
            <wp:simplePos x="0" y="0"/>
            <wp:positionH relativeFrom="column">
              <wp:posOffset>-1841500</wp:posOffset>
            </wp:positionH>
            <wp:positionV relativeFrom="paragraph">
              <wp:posOffset>1505585</wp:posOffset>
            </wp:positionV>
            <wp:extent cx="8898890" cy="5884545"/>
            <wp:effectExtent l="0" t="0" r="1905" b="16510"/>
            <wp:wrapTopAndBottom/>
            <wp:docPr id="78" name="图片 78" descr="Scan2020050612304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Scan20200506123044_001"/>
                    <pic:cNvPicPr>
                      <a:picLocks noChangeAspect="1"/>
                    </pic:cNvPicPr>
                  </pic:nvPicPr>
                  <pic:blipFill>
                    <a:blip r:embed="rId11"/>
                    <a:stretch>
                      <a:fillRect/>
                    </a:stretch>
                  </pic:blipFill>
                  <pic:spPr>
                    <a:xfrm rot="16200000">
                      <a:off x="0" y="0"/>
                      <a:ext cx="8898890" cy="5884545"/>
                    </a:xfrm>
                    <a:prstGeom prst="rect">
                      <a:avLst/>
                    </a:prstGeom>
                  </pic:spPr>
                </pic:pic>
              </a:graphicData>
            </a:graphic>
          </wp:anchor>
        </w:drawing>
      </w:r>
    </w:p>
    <w:p>
      <w:pPr>
        <w:adjustRightInd w:val="0"/>
        <w:snapToGrid w:val="0"/>
        <w:rPr>
          <w:rFonts w:hint="default" w:ascii="Times New Roman" w:hAnsi="Times New Roman" w:cs="Times New Roman"/>
          <w:b/>
        </w:rPr>
      </w:pPr>
      <w:r>
        <w:rPr>
          <w:rFonts w:ascii="宋体" w:hAnsi="宋体"/>
          <w:b/>
          <w:sz w:val="28"/>
          <w:szCs w:val="28"/>
        </w:rPr>
        <w:t>建设项目基本情况</w:t>
      </w:r>
    </w:p>
    <w:tbl>
      <w:tblPr>
        <w:tblStyle w:val="16"/>
        <w:tblW w:w="4999"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autofit"/>
        <w:tblCellMar>
          <w:top w:w="0" w:type="dxa"/>
          <w:left w:w="108" w:type="dxa"/>
          <w:bottom w:w="0" w:type="dxa"/>
          <w:right w:w="108" w:type="dxa"/>
        </w:tblCellMar>
      </w:tblPr>
      <w:tblGrid>
        <w:gridCol w:w="1216"/>
        <w:gridCol w:w="813"/>
        <w:gridCol w:w="874"/>
        <w:gridCol w:w="95"/>
        <w:gridCol w:w="1256"/>
        <w:gridCol w:w="1304"/>
        <w:gridCol w:w="1348"/>
        <w:gridCol w:w="1614"/>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1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项目名称</w:t>
            </w:r>
          </w:p>
        </w:tc>
        <w:tc>
          <w:tcPr>
            <w:tcW w:w="4285" w:type="pct"/>
            <w:gridSpan w:val="7"/>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rPr>
            </w:pPr>
            <w:r>
              <w:rPr>
                <w:rFonts w:hint="default" w:ascii="Times New Roman" w:hAnsi="Times New Roman" w:cs="Times New Roman"/>
                <w:sz w:val="24"/>
                <w:lang w:eastAsia="zh-CN"/>
              </w:rPr>
              <w:t>新乡市和顺模具有限公司年加工</w:t>
            </w:r>
            <w:r>
              <w:rPr>
                <w:rFonts w:hint="default" w:ascii="Times New Roman" w:hAnsi="Times New Roman" w:cs="Times New Roman"/>
                <w:sz w:val="24"/>
                <w:lang w:val="en-US" w:eastAsia="zh-CN"/>
              </w:rPr>
              <w:t>2万件机械零配件项目</w:t>
            </w:r>
            <w:r>
              <w:rPr>
                <w:rFonts w:hint="default" w:ascii="Times New Roman" w:hAnsi="Times New Roman" w:cs="Times New Roman"/>
                <w:sz w:val="24"/>
                <w:szCs w:val="24"/>
              </w:rPr>
              <w:t xml:space="preserve">                                                                                                                                                 </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1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建设单位</w:t>
            </w:r>
          </w:p>
        </w:tc>
        <w:tc>
          <w:tcPr>
            <w:tcW w:w="4285" w:type="pct"/>
            <w:gridSpan w:val="7"/>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rPr>
            </w:pPr>
            <w:r>
              <w:rPr>
                <w:rFonts w:hint="default" w:ascii="Times New Roman" w:hAnsi="Times New Roman" w:cs="Times New Roman"/>
                <w:sz w:val="24"/>
                <w:lang w:eastAsia="zh-CN"/>
              </w:rPr>
              <w:t>新乡市和顺模具有限公司</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1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highlight w:val="green"/>
              </w:rPr>
            </w:pPr>
            <w:r>
              <w:rPr>
                <w:rFonts w:hint="default" w:ascii="Times New Roman" w:hAnsi="Times New Roman" w:cs="Times New Roman"/>
                <w:sz w:val="24"/>
              </w:rPr>
              <w:t>法人代表</w:t>
            </w:r>
          </w:p>
        </w:tc>
        <w:tc>
          <w:tcPr>
            <w:tcW w:w="1783" w:type="pct"/>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FF0000"/>
                <w:sz w:val="24"/>
              </w:rPr>
            </w:pPr>
            <w:r>
              <w:rPr>
                <w:rFonts w:hint="default" w:ascii="Times New Roman" w:hAnsi="Times New Roman" w:cs="Times New Roman"/>
                <w:color w:val="auto"/>
                <w:sz w:val="24"/>
                <w:szCs w:val="24"/>
                <w:highlight w:val="none"/>
                <w:lang w:eastAsia="zh-CN"/>
              </w:rPr>
              <w:t>刘法亮</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410721196903043073</w:t>
            </w:r>
            <w:r>
              <w:rPr>
                <w:rFonts w:hint="default" w:ascii="Times New Roman" w:hAnsi="Times New Roman" w:cs="Times New Roman"/>
                <w:color w:val="auto"/>
                <w:sz w:val="24"/>
                <w:szCs w:val="24"/>
                <w:highlight w:val="none"/>
              </w:rPr>
              <w:t>）</w:t>
            </w:r>
          </w:p>
        </w:tc>
        <w:tc>
          <w:tcPr>
            <w:tcW w:w="76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FF0000"/>
              </w:rPr>
            </w:pPr>
            <w:r>
              <w:rPr>
                <w:rFonts w:hint="default" w:ascii="Times New Roman" w:hAnsi="Times New Roman" w:cs="Times New Roman"/>
                <w:color w:val="000000" w:themeColor="text1"/>
                <w:sz w:val="24"/>
                <w:szCs w:val="24"/>
                <w:highlight w:val="none"/>
                <w14:textFill>
                  <w14:solidFill>
                    <w14:schemeClr w14:val="tx1"/>
                  </w14:solidFill>
                </w14:textFill>
              </w:rPr>
              <w:t>联系人</w:t>
            </w:r>
          </w:p>
        </w:tc>
        <w:tc>
          <w:tcPr>
            <w:tcW w:w="1737"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FF0000"/>
                <w:sz w:val="24"/>
              </w:rPr>
            </w:pPr>
            <w:r>
              <w:rPr>
                <w:rFonts w:hint="default" w:ascii="Times New Roman" w:hAnsi="Times New Roman" w:cs="Times New Roman"/>
                <w:color w:val="auto"/>
                <w:sz w:val="24"/>
                <w:szCs w:val="24"/>
                <w:highlight w:val="none"/>
                <w:lang w:eastAsia="zh-CN"/>
              </w:rPr>
              <w:t>刘法亮</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1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通讯地址</w:t>
            </w:r>
          </w:p>
        </w:tc>
        <w:tc>
          <w:tcPr>
            <w:tcW w:w="4285" w:type="pct"/>
            <w:gridSpan w:val="7"/>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sz w:val="24"/>
                <w:lang w:val="en-US" w:eastAsia="zh-CN"/>
              </w:rPr>
            </w:pPr>
            <w:r>
              <w:rPr>
                <w:rFonts w:hint="default" w:ascii="Times New Roman" w:hAnsi="Times New Roman" w:cs="Times New Roman"/>
                <w:sz w:val="24"/>
                <w:szCs w:val="24"/>
              </w:rPr>
              <w:t>新乡市新乡</w:t>
            </w:r>
            <w:r>
              <w:rPr>
                <w:rFonts w:hint="default" w:ascii="Times New Roman" w:hAnsi="Times New Roman" w:cs="Times New Roman"/>
                <w:sz w:val="24"/>
                <w:szCs w:val="24"/>
                <w:lang w:eastAsia="zh-CN"/>
              </w:rPr>
              <w:t>县新乡县七里营镇青年路中段</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1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联系电话</w:t>
            </w:r>
          </w:p>
        </w:tc>
        <w:tc>
          <w:tcPr>
            <w:tcW w:w="99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13937360096</w:t>
            </w:r>
          </w:p>
        </w:tc>
        <w:tc>
          <w:tcPr>
            <w:tcW w:w="793"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rPr>
            </w:pPr>
            <w:r>
              <w:rPr>
                <w:rFonts w:hint="default" w:ascii="Times New Roman" w:hAnsi="Times New Roman" w:cs="Times New Roman"/>
                <w:sz w:val="24"/>
                <w:szCs w:val="24"/>
              </w:rPr>
              <w:t>传真</w:t>
            </w:r>
          </w:p>
        </w:tc>
        <w:tc>
          <w:tcPr>
            <w:tcW w:w="76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color w:val="000000"/>
                <w:sz w:val="24"/>
              </w:rPr>
              <w:t>/</w:t>
            </w:r>
          </w:p>
        </w:tc>
        <w:tc>
          <w:tcPr>
            <w:tcW w:w="791"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szCs w:val="24"/>
              </w:rPr>
              <w:t>邮政编码</w:t>
            </w:r>
          </w:p>
        </w:tc>
        <w:tc>
          <w:tcPr>
            <w:tcW w:w="945"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szCs w:val="24"/>
              </w:rPr>
              <w:t>4</w:t>
            </w:r>
            <w:r>
              <w:rPr>
                <w:rFonts w:hint="default" w:ascii="Times New Roman" w:hAnsi="Times New Roman" w:eastAsia="Times New Roman" w:cs="Times New Roman"/>
                <w:sz w:val="24"/>
              </w:rPr>
              <w:t>5</w:t>
            </w:r>
            <w:r>
              <w:rPr>
                <w:rFonts w:hint="default" w:ascii="Times New Roman" w:hAnsi="Times New Roman" w:cs="Times New Roman"/>
                <w:sz w:val="24"/>
              </w:rPr>
              <w:t>3</w:t>
            </w:r>
            <w:r>
              <w:rPr>
                <w:rFonts w:hint="eastAsia" w:ascii="Times New Roman" w:hAnsi="Times New Roman" w:eastAsia="宋体" w:cs="Times New Roman"/>
                <w:sz w:val="24"/>
                <w:lang w:val="en-US" w:eastAsia="zh-CN"/>
              </w:rPr>
              <w:t>7</w:t>
            </w:r>
            <w:r>
              <w:rPr>
                <w:rFonts w:hint="default" w:ascii="Times New Roman" w:hAnsi="Times New Roman" w:eastAsia="Times New Roman" w:cs="Times New Roman"/>
                <w:sz w:val="24"/>
              </w:rPr>
              <w:t>00</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1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建设地点</w:t>
            </w:r>
          </w:p>
        </w:tc>
        <w:tc>
          <w:tcPr>
            <w:tcW w:w="4285" w:type="pct"/>
            <w:gridSpan w:val="7"/>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sz w:val="24"/>
                <w:lang w:eastAsia="zh-CN"/>
              </w:rPr>
            </w:pPr>
            <w:r>
              <w:rPr>
                <w:rFonts w:hint="default" w:ascii="Times New Roman" w:hAnsi="Times New Roman" w:cs="Times New Roman"/>
                <w:sz w:val="24"/>
                <w:szCs w:val="24"/>
              </w:rPr>
              <w:t>新乡市新乡</w:t>
            </w:r>
            <w:r>
              <w:rPr>
                <w:rFonts w:hint="default" w:ascii="Times New Roman" w:hAnsi="Times New Roman" w:cs="Times New Roman"/>
                <w:sz w:val="24"/>
                <w:szCs w:val="24"/>
                <w:lang w:eastAsia="zh-CN"/>
              </w:rPr>
              <w:t>县新乡县七里营镇青年路中段</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1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立项备案</w:t>
            </w:r>
          </w:p>
          <w:p>
            <w:pPr>
              <w:jc w:val="center"/>
              <w:rPr>
                <w:rFonts w:hint="default" w:ascii="Times New Roman" w:hAnsi="Times New Roman" w:eastAsia="Times New Roman" w:cs="Times New Roman"/>
                <w:sz w:val="24"/>
                <w:highlight w:val="green"/>
              </w:rPr>
            </w:pPr>
            <w:r>
              <w:rPr>
                <w:rFonts w:hint="default" w:ascii="Times New Roman" w:hAnsi="Times New Roman" w:cs="Times New Roman"/>
                <w:sz w:val="24"/>
              </w:rPr>
              <w:t>部    门</w:t>
            </w:r>
          </w:p>
        </w:tc>
        <w:tc>
          <w:tcPr>
            <w:tcW w:w="1783" w:type="pct"/>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sz w:val="24"/>
                <w:lang w:eastAsia="zh-CN"/>
              </w:rPr>
            </w:pPr>
            <w:r>
              <w:rPr>
                <w:rFonts w:hint="default" w:ascii="Times New Roman" w:hAnsi="Times New Roman" w:cs="Times New Roman"/>
                <w:sz w:val="24"/>
                <w:szCs w:val="24"/>
              </w:rPr>
              <w:t>新乡</w:t>
            </w:r>
            <w:r>
              <w:rPr>
                <w:rFonts w:hint="default" w:ascii="Times New Roman" w:hAnsi="Times New Roman" w:cs="Times New Roman"/>
                <w:sz w:val="24"/>
                <w:szCs w:val="24"/>
                <w:lang w:eastAsia="zh-CN"/>
              </w:rPr>
              <w:t>县发展和改革委员会</w:t>
            </w:r>
          </w:p>
        </w:tc>
        <w:tc>
          <w:tcPr>
            <w:tcW w:w="76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pacing w:val="-10"/>
                <w:sz w:val="24"/>
              </w:rPr>
            </w:pPr>
            <w:r>
              <w:rPr>
                <w:rFonts w:hint="default" w:ascii="Times New Roman" w:hAnsi="Times New Roman" w:cs="Times New Roman"/>
                <w:sz w:val="24"/>
                <w:szCs w:val="24"/>
              </w:rPr>
              <w:t>项目代码</w:t>
            </w:r>
          </w:p>
        </w:tc>
        <w:tc>
          <w:tcPr>
            <w:tcW w:w="1737"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sz w:val="24"/>
                <w:lang w:val="en-US" w:eastAsia="zh-CN"/>
              </w:rPr>
            </w:pPr>
            <w:r>
              <w:rPr>
                <w:rFonts w:hint="default" w:ascii="Times New Roman" w:hAnsi="Times New Roman" w:cs="Times New Roman"/>
                <w:sz w:val="24"/>
                <w:szCs w:val="24"/>
              </w:rPr>
              <w:t>20</w:t>
            </w:r>
            <w:r>
              <w:rPr>
                <w:rFonts w:hint="default" w:ascii="Times New Roman" w:hAnsi="Times New Roman" w:cs="Times New Roman"/>
                <w:sz w:val="24"/>
                <w:szCs w:val="24"/>
                <w:lang w:val="en-US" w:eastAsia="zh-CN"/>
              </w:rPr>
              <w:t>20</w:t>
            </w:r>
            <w:r>
              <w:rPr>
                <w:rFonts w:hint="default" w:ascii="Times New Roman" w:hAnsi="Times New Roman" w:cs="Times New Roman"/>
                <w:sz w:val="24"/>
                <w:szCs w:val="24"/>
              </w:rPr>
              <w:t>-410</w:t>
            </w:r>
            <w:r>
              <w:rPr>
                <w:rFonts w:hint="default" w:ascii="Times New Roman" w:hAnsi="Times New Roman" w:cs="Times New Roman"/>
                <w:sz w:val="24"/>
                <w:szCs w:val="24"/>
                <w:lang w:val="en-US" w:eastAsia="zh-CN"/>
              </w:rPr>
              <w:t>721</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34</w:t>
            </w:r>
            <w:r>
              <w:rPr>
                <w:rFonts w:hint="default" w:ascii="Times New Roman" w:hAnsi="Times New Roman" w:cs="Times New Roman"/>
                <w:sz w:val="24"/>
                <w:szCs w:val="24"/>
              </w:rPr>
              <w:t>-03-</w:t>
            </w:r>
            <w:r>
              <w:rPr>
                <w:rFonts w:hint="default" w:ascii="Times New Roman" w:hAnsi="Times New Roman" w:cs="Times New Roman"/>
                <w:sz w:val="24"/>
                <w:szCs w:val="24"/>
                <w:lang w:val="en-US" w:eastAsia="zh-CN"/>
              </w:rPr>
              <w:t>008173</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1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建设性质</w:t>
            </w:r>
          </w:p>
        </w:tc>
        <w:tc>
          <w:tcPr>
            <w:tcW w:w="1783" w:type="pct"/>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shd w:val="pct10" w:color="auto" w:fill="FFFFFF"/>
              </w:rPr>
            </w:pPr>
            <w:r>
              <w:rPr>
                <w:rFonts w:hint="default" w:ascii="Times New Roman" w:hAnsi="Times New Roman" w:cs="Times New Roman"/>
                <w:sz w:val="24"/>
                <w:szCs w:val="24"/>
              </w:rPr>
              <w:t>新建</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EQ \o\ac(□)</w:instrText>
            </w:r>
            <w:r>
              <w:rPr>
                <w:rFonts w:hint="default" w:ascii="Times New Roman" w:hAnsi="Times New Roman" w:cs="Times New Roman"/>
                <w:sz w:val="24"/>
                <w:szCs w:val="24"/>
              </w:rPr>
              <w:fldChar w:fldCharType="end"/>
            </w:r>
            <w:r>
              <w:rPr>
                <w:rFonts w:hint="default" w:ascii="Times New Roman" w:hAnsi="Times New Roman" w:cs="Times New Roman"/>
                <w:sz w:val="24"/>
                <w:szCs w:val="24"/>
              </w:rPr>
              <w:t>改扩建</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EQ \o\ac(□</w:instrText>
            </w:r>
            <w:r>
              <w:rPr>
                <w:rFonts w:hint="default" w:ascii="Times New Roman" w:hAnsi="Times New Roman" w:cs="Times New Roman"/>
                <w:sz w:val="24"/>
                <w:szCs w:val="24"/>
                <w:lang w:eastAsia="zh-CN"/>
              </w:rPr>
              <w:instrText xml:space="preserve">,</w:instrText>
            </w:r>
            <w:r>
              <w:rPr>
                <w:rFonts w:hint="default" w:ascii="Times New Roman" w:hAnsi="Times New Roman" w:cs="Times New Roman"/>
                <w:position w:val="2"/>
                <w:sz w:val="16"/>
                <w:szCs w:val="24"/>
                <w:lang w:eastAsia="zh-CN"/>
              </w:rPr>
              <w:instrText xml:space="preserve">√</w:instrText>
            </w:r>
            <w:r>
              <w:rPr>
                <w:rFonts w:hint="default" w:ascii="Times New Roman" w:hAnsi="Times New Roman" w:cs="Times New Roman"/>
                <w:sz w:val="24"/>
                <w:szCs w:val="24"/>
              </w:rPr>
              <w:instrText xml:space="preserve">)</w:instrText>
            </w:r>
            <w:r>
              <w:rPr>
                <w:rFonts w:hint="default" w:ascii="Times New Roman" w:hAnsi="Times New Roman" w:cs="Times New Roman"/>
                <w:sz w:val="24"/>
                <w:szCs w:val="24"/>
              </w:rPr>
              <w:fldChar w:fldCharType="end"/>
            </w:r>
            <w:r>
              <w:rPr>
                <w:rFonts w:hint="default" w:ascii="Times New Roman" w:hAnsi="Times New Roman" w:cs="Times New Roman"/>
                <w:sz w:val="24"/>
                <w:szCs w:val="24"/>
              </w:rPr>
              <w:t>技改□</w:t>
            </w:r>
          </w:p>
        </w:tc>
        <w:tc>
          <w:tcPr>
            <w:tcW w:w="76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p>
            <w:pPr>
              <w:jc w:val="center"/>
              <w:rPr>
                <w:rFonts w:hint="default" w:ascii="Times New Roman" w:hAnsi="Times New Roman" w:eastAsia="Times New Roman" w:cs="Times New Roman"/>
                <w:spacing w:val="-10"/>
                <w:sz w:val="24"/>
              </w:rPr>
            </w:pPr>
            <w:r>
              <w:rPr>
                <w:rFonts w:hint="default" w:ascii="Times New Roman" w:hAnsi="Times New Roman" w:cs="Times New Roman"/>
                <w:sz w:val="24"/>
                <w:szCs w:val="24"/>
              </w:rPr>
              <w:t>及代码</w:t>
            </w:r>
          </w:p>
        </w:tc>
        <w:tc>
          <w:tcPr>
            <w:tcW w:w="1737"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color w:val="000000" w:themeColor="text1"/>
                <w:sz w:val="24"/>
                <w:szCs w:val="24"/>
                <w:lang w:val="en-US" w:eastAsia="zh-CN"/>
                <w14:textFill>
                  <w14:solidFill>
                    <w14:schemeClr w14:val="tx1"/>
                  </w14:solidFill>
                </w14:textFill>
              </w:rPr>
              <w:t>C3484机械零部件加工</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1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pacing w:val="-8"/>
                <w:sz w:val="24"/>
              </w:rPr>
            </w:pPr>
            <w:r>
              <w:rPr>
                <w:rFonts w:hint="default" w:ascii="Times New Roman" w:hAnsi="Times New Roman" w:cs="Times New Roman"/>
                <w:spacing w:val="-8"/>
                <w:sz w:val="24"/>
              </w:rPr>
              <w:t>占地面积</w:t>
            </w:r>
          </w:p>
          <w:p>
            <w:pPr>
              <w:jc w:val="center"/>
              <w:rPr>
                <w:rFonts w:hint="default" w:ascii="Times New Roman" w:hAnsi="Times New Roman" w:cs="Times New Roman"/>
                <w:spacing w:val="-8"/>
                <w:sz w:val="24"/>
                <w:highlight w:val="yellow"/>
              </w:rPr>
            </w:pPr>
            <w:r>
              <w:rPr>
                <w:rFonts w:hint="default" w:ascii="Times New Roman" w:hAnsi="Times New Roman" w:cs="Times New Roman"/>
                <w:spacing w:val="-8"/>
                <w:sz w:val="24"/>
              </w:rPr>
              <w:t>(平方米)</w:t>
            </w:r>
          </w:p>
        </w:tc>
        <w:tc>
          <w:tcPr>
            <w:tcW w:w="1783" w:type="pct"/>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lang w:val="en-US"/>
              </w:rPr>
            </w:pPr>
            <w:r>
              <w:rPr>
                <w:rFonts w:hint="eastAsia" w:ascii="Times New Roman" w:hAnsi="Times New Roman" w:cs="Times New Roman"/>
                <w:sz w:val="24"/>
                <w:szCs w:val="24"/>
                <w:lang w:val="en-US" w:eastAsia="zh-CN"/>
              </w:rPr>
              <w:t>扩建项目占地面积1500</w:t>
            </w:r>
          </w:p>
        </w:tc>
        <w:tc>
          <w:tcPr>
            <w:tcW w:w="76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绿化面积</w:t>
            </w:r>
          </w:p>
          <w:p>
            <w:pPr>
              <w:jc w:val="center"/>
              <w:rPr>
                <w:rFonts w:hint="default" w:ascii="Times New Roman" w:hAnsi="Times New Roman" w:eastAsia="Times New Roman" w:cs="Times New Roman"/>
                <w:spacing w:val="-8"/>
                <w:sz w:val="24"/>
              </w:rPr>
            </w:pPr>
            <w:r>
              <w:rPr>
                <w:rFonts w:hint="default" w:ascii="Times New Roman" w:hAnsi="Times New Roman" w:cs="Times New Roman"/>
                <w:sz w:val="24"/>
                <w:szCs w:val="24"/>
              </w:rPr>
              <w:t>（平方米）</w:t>
            </w:r>
          </w:p>
        </w:tc>
        <w:tc>
          <w:tcPr>
            <w:tcW w:w="1737"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rPr>
            </w:pPr>
            <w:r>
              <w:rPr>
                <w:rFonts w:hint="default" w:ascii="Times New Roman" w:hAnsi="Times New Roman" w:cs="Times New Roman"/>
                <w:sz w:val="24"/>
                <w:szCs w:val="24"/>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878" w:hRule="atLeast"/>
          <w:jc w:val="center"/>
        </w:trPr>
        <w:tc>
          <w:tcPr>
            <w:tcW w:w="71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总投资</w:t>
            </w:r>
          </w:p>
          <w:p>
            <w:pPr>
              <w:jc w:val="center"/>
              <w:rPr>
                <w:rFonts w:hint="default" w:ascii="Times New Roman" w:hAnsi="Times New Roman" w:eastAsia="Times New Roman" w:cs="Times New Roman"/>
                <w:sz w:val="24"/>
              </w:rPr>
            </w:pPr>
            <w:r>
              <w:rPr>
                <w:rFonts w:hint="default" w:ascii="Times New Roman" w:hAnsi="Times New Roman" w:cs="Times New Roman"/>
                <w:sz w:val="24"/>
              </w:rPr>
              <w:t>（万元）</w:t>
            </w:r>
          </w:p>
        </w:tc>
        <w:tc>
          <w:tcPr>
            <w:tcW w:w="477"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lang w:val="en-US"/>
              </w:rPr>
            </w:pPr>
            <w:r>
              <w:rPr>
                <w:rFonts w:hint="default" w:ascii="Times New Roman" w:hAnsi="Times New Roman" w:cs="Times New Roman"/>
                <w:sz w:val="24"/>
                <w:szCs w:val="24"/>
                <w:lang w:val="en-US" w:eastAsia="zh-CN"/>
              </w:rPr>
              <w:t>100</w:t>
            </w:r>
          </w:p>
        </w:tc>
        <w:tc>
          <w:tcPr>
            <w:tcW w:w="568"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rPr>
            </w:pPr>
            <w:r>
              <w:rPr>
                <w:rFonts w:hint="default" w:ascii="Times New Roman" w:hAnsi="Times New Roman" w:cs="Times New Roman"/>
                <w:sz w:val="24"/>
                <w:szCs w:val="24"/>
              </w:rPr>
              <w:t>环保投资（万元）</w:t>
            </w:r>
          </w:p>
        </w:tc>
        <w:tc>
          <w:tcPr>
            <w:tcW w:w="737"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color w:val="auto"/>
                <w:spacing w:val="-12"/>
                <w:sz w:val="24"/>
                <w:lang w:val="en-US" w:eastAsia="zh-CN"/>
              </w:rPr>
            </w:pPr>
            <w:r>
              <w:rPr>
                <w:rFonts w:hint="eastAsia" w:ascii="Times New Roman" w:hAnsi="Times New Roman" w:cs="Times New Roman"/>
                <w:color w:val="000000" w:themeColor="text1"/>
                <w:sz w:val="24"/>
                <w:szCs w:val="24"/>
                <w:lang w:val="en-US" w:eastAsia="zh-CN"/>
                <w14:textFill>
                  <w14:solidFill>
                    <w14:schemeClr w14:val="tx1"/>
                  </w14:solidFill>
                </w14:textFill>
              </w:rPr>
              <w:t>2</w:t>
            </w:r>
          </w:p>
        </w:tc>
        <w:tc>
          <w:tcPr>
            <w:tcW w:w="76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szCs w:val="24"/>
              </w:rPr>
              <w:t>环保投资占总投资比例</w:t>
            </w:r>
          </w:p>
        </w:tc>
        <w:tc>
          <w:tcPr>
            <w:tcW w:w="1737" w:type="pct"/>
            <w:gridSpan w:val="2"/>
            <w:tcBorders>
              <w:top w:val="single" w:color="auto" w:sz="6"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4"/>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1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pacing w:val="8"/>
                <w:sz w:val="24"/>
              </w:rPr>
            </w:pPr>
            <w:r>
              <w:rPr>
                <w:rFonts w:hint="default" w:ascii="Times New Roman" w:hAnsi="Times New Roman" w:cs="Times New Roman"/>
                <w:spacing w:val="8"/>
                <w:sz w:val="24"/>
              </w:rPr>
              <w:t>评价经费（万元）</w:t>
            </w:r>
          </w:p>
        </w:tc>
        <w:tc>
          <w:tcPr>
            <w:tcW w:w="1046"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p>
        </w:tc>
        <w:tc>
          <w:tcPr>
            <w:tcW w:w="1502"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szCs w:val="24"/>
              </w:rPr>
              <w:t>预期投产日期</w:t>
            </w:r>
          </w:p>
        </w:tc>
        <w:tc>
          <w:tcPr>
            <w:tcW w:w="1737"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color w:val="FF0000"/>
                <w:sz w:val="24"/>
                <w:highlight w:val="green"/>
              </w:rPr>
            </w:pPr>
            <w:r>
              <w:rPr>
                <w:rFonts w:hint="default" w:ascii="Times New Roman" w:hAnsi="Times New Roman" w:cs="Times New Roman"/>
                <w:color w:val="auto"/>
                <w:sz w:val="24"/>
                <w:szCs w:val="24"/>
              </w:rPr>
              <w:t>2020年</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000" w:type="pct"/>
            <w:gridSpan w:val="8"/>
            <w:tcBorders>
              <w:top w:val="single" w:color="auto" w:sz="6" w:space="0"/>
              <w:left w:val="single" w:color="auto" w:sz="6" w:space="0"/>
              <w:right w:val="single" w:color="auto" w:sz="6" w:space="0"/>
            </w:tcBorders>
            <w:noWrap w:val="0"/>
            <w:vAlign w:val="center"/>
          </w:tcPr>
          <w:p>
            <w:pPr>
              <w:spacing w:line="520" w:lineRule="exact"/>
              <w:rPr>
                <w:rFonts w:hint="default" w:ascii="Times New Roman" w:hAnsi="Times New Roman" w:eastAsia="Times New Roman" w:cs="Times New Roman"/>
                <w:b/>
              </w:rPr>
            </w:pPr>
            <w:r>
              <w:rPr>
                <w:rFonts w:hint="default" w:ascii="Times New Roman" w:hAnsi="Times New Roman" w:cs="Times New Roman"/>
                <w:b/>
              </w:rPr>
              <w:t>项目内容及规模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lang w:eastAsia="zh-CN"/>
              </w:rPr>
              <w:t>一、</w:t>
            </w:r>
            <w:r>
              <w:rPr>
                <w:rFonts w:hint="default" w:ascii="Times New Roman" w:hAnsi="Times New Roman" w:cs="Times New Roman"/>
                <w:b/>
                <w:sz w:val="24"/>
                <w:szCs w:val="24"/>
              </w:rPr>
              <w:t>项目由来</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lang w:eastAsia="zh-CN"/>
              </w:rPr>
              <w:t>新乡市和顺模具有限公司</w:t>
            </w:r>
            <w:r>
              <w:rPr>
                <w:rFonts w:hint="eastAsia" w:ascii="Times New Roman" w:hAnsi="Times New Roman" w:cs="Times New Roman"/>
                <w:sz w:val="24"/>
                <w:szCs w:val="24"/>
                <w:lang w:eastAsia="zh-CN"/>
              </w:rPr>
              <w:t>位于</w:t>
            </w:r>
            <w:r>
              <w:rPr>
                <w:rFonts w:hint="default" w:ascii="Times New Roman" w:hAnsi="Times New Roman" w:cs="Times New Roman"/>
                <w:sz w:val="24"/>
                <w:szCs w:val="24"/>
              </w:rPr>
              <w:t>新乡市新乡</w:t>
            </w:r>
            <w:r>
              <w:rPr>
                <w:rFonts w:hint="default" w:ascii="Times New Roman" w:hAnsi="Times New Roman" w:cs="Times New Roman"/>
                <w:sz w:val="24"/>
                <w:szCs w:val="24"/>
                <w:lang w:eastAsia="zh-CN"/>
              </w:rPr>
              <w:t>县新乡县七里营镇青年路中段</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公司现有职工</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人</w:t>
            </w:r>
            <w:r>
              <w:rPr>
                <w:rFonts w:hint="eastAsia" w:ascii="Times New Roman" w:hAnsi="Times New Roman" w:cs="Times New Roman"/>
                <w:sz w:val="24"/>
                <w:szCs w:val="24"/>
                <w:lang w:eastAsia="zh-CN"/>
              </w:rPr>
              <w:t>。公司现有</w:t>
            </w:r>
            <w:r>
              <w:rPr>
                <w:rFonts w:hint="default" w:ascii="Times New Roman" w:hAnsi="Times New Roman" w:cs="Times New Roman"/>
                <w:b w:val="0"/>
                <w:bCs w:val="0"/>
                <w:sz w:val="24"/>
                <w:u w:val="none"/>
                <w:lang w:eastAsia="zh-CN"/>
              </w:rPr>
              <w:t>项目</w:t>
            </w:r>
            <w:r>
              <w:rPr>
                <w:rFonts w:hint="eastAsia" w:ascii="Times New Roman" w:hAnsi="Times New Roman" w:cs="Times New Roman"/>
                <w:b w:val="0"/>
                <w:bCs w:val="0"/>
                <w:sz w:val="24"/>
                <w:u w:val="none"/>
                <w:lang w:eastAsia="zh-CN"/>
              </w:rPr>
              <w:t>为年产</w:t>
            </w:r>
            <w:r>
              <w:rPr>
                <w:rFonts w:hint="eastAsia" w:ascii="Times New Roman" w:hAnsi="Times New Roman" w:cs="Times New Roman"/>
                <w:b w:val="0"/>
                <w:bCs w:val="0"/>
                <w:sz w:val="24"/>
                <w:u w:val="none"/>
                <w:lang w:val="en-US" w:eastAsia="zh-CN"/>
              </w:rPr>
              <w:t>20套木模型及1万件机械零件项目，</w:t>
            </w:r>
            <w:r>
              <w:rPr>
                <w:rFonts w:hint="default" w:ascii="Times New Roman" w:hAnsi="Times New Roman" w:cs="Times New Roman"/>
                <w:b w:val="0"/>
                <w:bCs w:val="0"/>
                <w:sz w:val="24"/>
                <w:u w:val="none"/>
                <w:lang w:eastAsia="zh-CN"/>
              </w:rPr>
              <w:t>于</w:t>
            </w:r>
            <w:r>
              <w:rPr>
                <w:rFonts w:hint="default" w:ascii="Times New Roman" w:hAnsi="Times New Roman" w:cs="Times New Roman"/>
                <w:b w:val="0"/>
                <w:bCs w:val="0"/>
                <w:sz w:val="24"/>
                <w:u w:val="none"/>
                <w:lang w:val="en-US" w:eastAsia="zh-CN"/>
              </w:rPr>
              <w:t>2015年完成环境</w:t>
            </w:r>
            <w:r>
              <w:rPr>
                <w:rFonts w:hint="eastAsia" w:ascii="Times New Roman" w:hAnsi="Times New Roman" w:cs="Times New Roman"/>
                <w:b w:val="0"/>
                <w:bCs w:val="0"/>
                <w:sz w:val="24"/>
                <w:u w:val="none"/>
                <w:lang w:val="en-US" w:eastAsia="zh-CN"/>
              </w:rPr>
              <w:t>现状评估</w:t>
            </w:r>
            <w:r>
              <w:rPr>
                <w:rFonts w:hint="default" w:ascii="Times New Roman" w:hAnsi="Times New Roman" w:cs="Times New Roman"/>
                <w:b w:val="0"/>
                <w:bCs w:val="0"/>
                <w:sz w:val="24"/>
                <w:u w:val="none"/>
                <w:lang w:val="en-US" w:eastAsia="zh-CN"/>
              </w:rPr>
              <w:t>报告</w:t>
            </w:r>
            <w:r>
              <w:rPr>
                <w:rFonts w:hint="default" w:ascii="Times New Roman" w:hAnsi="Times New Roman" w:cs="Times New Roman"/>
                <w:sz w:val="24"/>
                <w:szCs w:val="24"/>
              </w:rPr>
              <w:t>。现有项目</w:t>
            </w:r>
            <w:r>
              <w:rPr>
                <w:rFonts w:hint="default" w:ascii="Times New Roman" w:hAnsi="Times New Roman" w:cs="Times New Roman"/>
                <w:sz w:val="24"/>
                <w:szCs w:val="24"/>
                <w:lang w:eastAsia="zh-CN"/>
              </w:rPr>
              <w:t>情况详见表</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w:t>
            </w:r>
          </w:p>
          <w:p>
            <w:pPr>
              <w:keepNext w:val="0"/>
              <w:keepLines w:val="0"/>
              <w:pageBreakBefore w:val="0"/>
              <w:kinsoku/>
              <w:wordWrap/>
              <w:overflowPunct/>
              <w:topLinePunct w:val="0"/>
              <w:autoSpaceDE/>
              <w:autoSpaceDN/>
              <w:bidi w:val="0"/>
              <w:adjustRightInd/>
              <w:snapToGrid w:val="0"/>
              <w:spacing w:line="520" w:lineRule="exact"/>
              <w:ind w:firstLine="480" w:firstLineChars="200"/>
              <w:jc w:val="both"/>
              <w:textAlignment w:val="auto"/>
              <w:rPr>
                <w:rFonts w:hint="default" w:ascii="Times New Roman" w:hAnsi="Times New Roman" w:eastAsia="黑体" w:cs="Times New Roman"/>
                <w:b w:val="0"/>
                <w:bCs w:val="0"/>
                <w:sz w:val="24"/>
                <w:szCs w:val="24"/>
                <w:u w:val="none"/>
              </w:rPr>
            </w:pPr>
            <w:r>
              <w:rPr>
                <w:rFonts w:hint="default" w:ascii="Times New Roman" w:hAnsi="Times New Roman" w:eastAsia="黑体" w:cs="Times New Roman"/>
                <w:b w:val="0"/>
                <w:bCs w:val="0"/>
                <w:sz w:val="24"/>
                <w:szCs w:val="24"/>
                <w:u w:val="none"/>
              </w:rPr>
              <w:t>表</w:t>
            </w:r>
            <w:r>
              <w:rPr>
                <w:rFonts w:hint="default" w:ascii="Times New Roman" w:hAnsi="Times New Roman" w:eastAsia="黑体" w:cs="Times New Roman"/>
                <w:b w:val="0"/>
                <w:bCs w:val="0"/>
                <w:sz w:val="24"/>
                <w:szCs w:val="24"/>
                <w:u w:val="none"/>
                <w:lang w:val="en-US" w:eastAsia="zh-CN"/>
              </w:rPr>
              <w:t>1</w:t>
            </w:r>
            <w:r>
              <w:rPr>
                <w:rFonts w:hint="default" w:ascii="Times New Roman" w:hAnsi="Times New Roman" w:eastAsia="黑体" w:cs="Times New Roman"/>
                <w:b w:val="0"/>
                <w:bCs w:val="0"/>
                <w:sz w:val="24"/>
                <w:szCs w:val="24"/>
                <w:u w:val="none"/>
              </w:rPr>
              <w:t xml:space="preserve">    </w:t>
            </w:r>
            <w:r>
              <w:rPr>
                <w:rFonts w:hint="eastAsia" w:ascii="Times New Roman" w:hAnsi="Times New Roman" w:eastAsia="黑体" w:cs="Times New Roman"/>
                <w:b w:val="0"/>
                <w:bCs w:val="0"/>
                <w:sz w:val="24"/>
                <w:szCs w:val="24"/>
                <w:u w:val="none"/>
                <w:lang w:val="en-US" w:eastAsia="zh-CN"/>
              </w:rPr>
              <w:t xml:space="preserve">         </w:t>
            </w:r>
            <w:r>
              <w:rPr>
                <w:rFonts w:hint="default" w:ascii="Times New Roman" w:hAnsi="Times New Roman" w:eastAsia="黑体" w:cs="Times New Roman"/>
                <w:b w:val="0"/>
                <w:bCs w:val="0"/>
                <w:sz w:val="24"/>
                <w:szCs w:val="24"/>
                <w:u w:val="none"/>
              </w:rPr>
              <w:t>现有项目审批及验收情况一览表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7"/>
              <w:gridCol w:w="2397"/>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项目名称</w:t>
                  </w:r>
                </w:p>
              </w:tc>
              <w:tc>
                <w:tcPr>
                  <w:tcW w:w="24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b w:val="0"/>
                      <w:bCs w:val="0"/>
                      <w:sz w:val="21"/>
                      <w:szCs w:val="21"/>
                      <w:u w:val="none"/>
                      <w:lang w:eastAsia="zh-CN"/>
                    </w:rPr>
                  </w:pPr>
                  <w:r>
                    <w:rPr>
                      <w:rFonts w:hint="default" w:ascii="Times New Roman" w:hAnsi="Times New Roman" w:cs="Times New Roman"/>
                      <w:b w:val="0"/>
                      <w:bCs w:val="0"/>
                      <w:sz w:val="21"/>
                      <w:szCs w:val="21"/>
                      <w:u w:val="none"/>
                    </w:rPr>
                    <w:t>审批</w:t>
                  </w:r>
                  <w:r>
                    <w:rPr>
                      <w:rFonts w:hint="default" w:ascii="Times New Roman" w:hAnsi="Times New Roman" w:cs="Times New Roman"/>
                      <w:b w:val="0"/>
                      <w:bCs w:val="0"/>
                      <w:sz w:val="21"/>
                      <w:szCs w:val="21"/>
                      <w:u w:val="none"/>
                      <w:lang w:eastAsia="zh-CN"/>
                    </w:rPr>
                    <w:t>文号</w:t>
                  </w:r>
                </w:p>
              </w:tc>
              <w:tc>
                <w:tcPr>
                  <w:tcW w:w="301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lang w:eastAsia="zh-CN"/>
                    </w:rPr>
                    <w:t>年产</w:t>
                  </w:r>
                  <w:r>
                    <w:rPr>
                      <w:rFonts w:hint="default" w:ascii="Times New Roman" w:hAnsi="Times New Roman" w:cs="Times New Roman"/>
                      <w:b w:val="0"/>
                      <w:bCs w:val="0"/>
                      <w:sz w:val="21"/>
                      <w:szCs w:val="21"/>
                      <w:u w:val="none"/>
                      <w:lang w:val="en-US" w:eastAsia="zh-CN"/>
                    </w:rPr>
                    <w:t>20套木模型及1万件机械零件项目</w:t>
                  </w:r>
                </w:p>
              </w:tc>
              <w:tc>
                <w:tcPr>
                  <w:tcW w:w="24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cs="Times New Roman"/>
                      <w:b w:val="0"/>
                      <w:bCs w:val="0"/>
                      <w:sz w:val="21"/>
                      <w:szCs w:val="21"/>
                      <w:u w:val="none"/>
                    </w:rPr>
                  </w:pPr>
                  <w:r>
                    <w:rPr>
                      <w:rFonts w:hint="eastAsia"/>
                      <w:color w:val="auto"/>
                      <w:sz w:val="21"/>
                      <w:lang w:eastAsia="zh-CN"/>
                    </w:rPr>
                    <w:t>新环清备</w:t>
                  </w:r>
                  <w:r>
                    <w:rPr>
                      <w:rFonts w:hint="eastAsia"/>
                      <w:color w:val="auto"/>
                      <w:sz w:val="21"/>
                    </w:rPr>
                    <w:t>（</w:t>
                  </w:r>
                  <w:r>
                    <w:rPr>
                      <w:rFonts w:hint="default" w:ascii="Times New Roman" w:hAnsi="Times New Roman" w:cs="Times New Roman"/>
                      <w:color w:val="auto"/>
                      <w:sz w:val="21"/>
                    </w:rPr>
                    <w:t>201</w:t>
                  </w:r>
                  <w:r>
                    <w:rPr>
                      <w:rFonts w:hint="default" w:ascii="Times New Roman" w:hAnsi="Times New Roman" w:cs="Times New Roman"/>
                      <w:color w:val="auto"/>
                      <w:sz w:val="21"/>
                      <w:lang w:val="en-US" w:eastAsia="zh-CN"/>
                    </w:rPr>
                    <w:t>7</w:t>
                  </w:r>
                  <w:r>
                    <w:rPr>
                      <w:rFonts w:hint="eastAsia"/>
                      <w:color w:val="auto"/>
                      <w:sz w:val="21"/>
                    </w:rPr>
                    <w:t>）</w:t>
                  </w:r>
                  <w:r>
                    <w:rPr>
                      <w:rFonts w:hint="eastAsia"/>
                      <w:color w:val="auto"/>
                      <w:sz w:val="21"/>
                      <w:lang w:eastAsia="zh-CN"/>
                    </w:rPr>
                    <w:t>第</w:t>
                  </w:r>
                  <w:r>
                    <w:rPr>
                      <w:rFonts w:hint="default" w:ascii="Times New Roman" w:hAnsi="Times New Roman" w:cs="Times New Roman"/>
                      <w:color w:val="auto"/>
                      <w:sz w:val="21"/>
                      <w:lang w:val="en-US" w:eastAsia="zh-CN"/>
                    </w:rPr>
                    <w:t>01</w:t>
                  </w:r>
                  <w:r>
                    <w:rPr>
                      <w:rFonts w:hint="eastAsia"/>
                      <w:color w:val="auto"/>
                      <w:sz w:val="21"/>
                    </w:rPr>
                    <w:t>号</w:t>
                  </w:r>
                </w:p>
              </w:tc>
              <w:tc>
                <w:tcPr>
                  <w:tcW w:w="301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cs="Times New Roman"/>
                      <w:sz w:val="21"/>
                      <w:szCs w:val="21"/>
                      <w:lang w:eastAsia="zh-CN"/>
                    </w:rPr>
                    <w:t>本项目为清改项目，已完成备案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FF0000"/>
                <w:sz w:val="24"/>
                <w:szCs w:val="24"/>
                <w:lang w:val="en-US" w:eastAsia="zh-CN"/>
              </w:rPr>
            </w:pPr>
            <w:r>
              <w:rPr>
                <w:rFonts w:hint="default" w:ascii="Times New Roman" w:hAnsi="Times New Roman" w:cs="Times New Roman"/>
                <w:sz w:val="24"/>
                <w:szCs w:val="24"/>
              </w:rPr>
              <w:t>为满足市场需求，</w:t>
            </w:r>
            <w:r>
              <w:rPr>
                <w:rFonts w:hint="default" w:ascii="Times New Roman" w:hAnsi="Times New Roman" w:cs="Times New Roman"/>
                <w:sz w:val="24"/>
                <w:lang w:eastAsia="zh-CN"/>
              </w:rPr>
              <w:t>新乡市和顺模具有限公司</w:t>
            </w:r>
            <w:r>
              <w:rPr>
                <w:rFonts w:hint="default" w:ascii="Times New Roman" w:hAnsi="Times New Roman" w:cs="Times New Roman"/>
                <w:sz w:val="24"/>
                <w:szCs w:val="24"/>
              </w:rPr>
              <w:t>拟投资</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00万元，</w:t>
            </w:r>
            <w:r>
              <w:rPr>
                <w:rFonts w:hint="eastAsia" w:ascii="Times New Roman" w:hAnsi="Times New Roman" w:cs="Times New Roman"/>
                <w:sz w:val="24"/>
                <w:szCs w:val="24"/>
                <w:lang w:eastAsia="zh-CN"/>
              </w:rPr>
              <w:t>利用现有厂房建设</w:t>
            </w:r>
            <w:r>
              <w:rPr>
                <w:rFonts w:hint="default" w:ascii="Times New Roman" w:hAnsi="Times New Roman" w:cs="Times New Roman"/>
                <w:sz w:val="24"/>
                <w:lang w:eastAsia="zh-CN"/>
              </w:rPr>
              <w:t>年加工</w:t>
            </w:r>
            <w:r>
              <w:rPr>
                <w:rFonts w:hint="default" w:ascii="Times New Roman" w:hAnsi="Times New Roman" w:cs="Times New Roman"/>
                <w:sz w:val="24"/>
                <w:lang w:val="en-US" w:eastAsia="zh-CN"/>
              </w:rPr>
              <w:t>2万件机械零配件生产线</w:t>
            </w:r>
            <w:r>
              <w:rPr>
                <w:rFonts w:hint="default" w:ascii="Times New Roman" w:hAnsi="Times New Roman" w:cs="Times New Roman"/>
                <w:sz w:val="24"/>
                <w:szCs w:val="24"/>
              </w:rPr>
              <w:t>，</w:t>
            </w:r>
            <w:r>
              <w:rPr>
                <w:rFonts w:hint="default" w:ascii="Times New Roman" w:hAnsi="Times New Roman" w:cs="Times New Roman"/>
                <w:sz w:val="24"/>
                <w:szCs w:val="24"/>
                <w:lang w:eastAsia="zh-CN"/>
              </w:rPr>
              <w:t>本次评价对象为</w:t>
            </w:r>
            <w:r>
              <w:rPr>
                <w:rFonts w:hint="default" w:ascii="Times New Roman" w:hAnsi="Times New Roman" w:cs="Times New Roman"/>
                <w:sz w:val="24"/>
                <w:lang w:eastAsia="zh-CN"/>
              </w:rPr>
              <w:t>年加工</w:t>
            </w:r>
            <w:r>
              <w:rPr>
                <w:rFonts w:hint="default" w:ascii="Times New Roman" w:hAnsi="Times New Roman" w:cs="Times New Roman"/>
                <w:sz w:val="24"/>
                <w:lang w:val="en-US" w:eastAsia="zh-CN"/>
              </w:rPr>
              <w:t>2万件机械零配件</w:t>
            </w:r>
            <w:r>
              <w:rPr>
                <w:rFonts w:hint="default" w:ascii="Times New Roman" w:hAnsi="Times New Roman" w:cs="Times New Roman"/>
                <w:sz w:val="24"/>
                <w:szCs w:val="24"/>
                <w:lang w:eastAsia="zh-CN"/>
              </w:rPr>
              <w:t>扩建项目</w:t>
            </w:r>
            <w:r>
              <w:rPr>
                <w:rFonts w:hint="default" w:ascii="Times New Roman" w:hAnsi="Times New Roman" w:cs="Times New Roman"/>
                <w:color w:val="000000" w:themeColor="text1"/>
                <w:sz w:val="24"/>
                <w:szCs w:val="24"/>
                <w14:textFill>
                  <w14:solidFill>
                    <w14:schemeClr w14:val="tx1"/>
                  </w14:solidFill>
                </w14:textFill>
              </w:rPr>
              <w:t>。现场勘察时，</w:t>
            </w:r>
            <w:r>
              <w:rPr>
                <w:rFonts w:hint="default" w:ascii="Times New Roman" w:hAnsi="Times New Roman" w:cs="Times New Roman"/>
                <w:color w:val="000000" w:themeColor="text1"/>
                <w:sz w:val="24"/>
                <w:szCs w:val="24"/>
                <w:lang w:eastAsia="zh-CN"/>
                <w14:textFill>
                  <w14:solidFill>
                    <w14:schemeClr w14:val="tx1"/>
                  </w14:solidFill>
                </w14:textFill>
              </w:rPr>
              <w:t>扩建工程未开工建设</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不</w:t>
            </w:r>
            <w:r>
              <w:rPr>
                <w:rFonts w:hint="default" w:ascii="Times New Roman" w:hAnsi="Times New Roman" w:cs="Times New Roman"/>
                <w:color w:val="000000" w:themeColor="text1"/>
                <w:sz w:val="24"/>
                <w:szCs w:val="24"/>
                <w14:textFill>
                  <w14:solidFill>
                    <w14:schemeClr w14:val="tx1"/>
                  </w14:solidFill>
                </w14:textFill>
              </w:rPr>
              <w:t>具备生产能力，</w:t>
            </w:r>
            <w:r>
              <w:rPr>
                <w:rFonts w:hint="default" w:ascii="Times New Roman" w:hAnsi="Times New Roman" w:cs="Times New Roman"/>
                <w:color w:val="000000" w:themeColor="text1"/>
                <w:sz w:val="24"/>
                <w:szCs w:val="24"/>
                <w:lang w:eastAsia="zh-CN"/>
                <w14:textFill>
                  <w14:solidFill>
                    <w14:schemeClr w14:val="tx1"/>
                  </w14:solidFill>
                </w14:textFill>
              </w:rPr>
              <w:t>不</w:t>
            </w:r>
            <w:r>
              <w:rPr>
                <w:rFonts w:hint="default" w:ascii="Times New Roman" w:hAnsi="Times New Roman" w:cs="Times New Roman"/>
                <w:color w:val="000000" w:themeColor="text1"/>
                <w:sz w:val="24"/>
                <w:szCs w:val="24"/>
                <w14:textFill>
                  <w14:solidFill>
                    <w14:schemeClr w14:val="tx1"/>
                  </w14:solidFill>
                </w14:textFill>
              </w:rPr>
              <w:t>属于未批先建项目。</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经查阅《产业结构调整指导目录（201</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年本）》，</w:t>
            </w:r>
            <w:r>
              <w:rPr>
                <w:rFonts w:hint="default" w:ascii="Times New Roman" w:hAnsi="Times New Roman" w:cs="Times New Roman"/>
                <w:color w:val="auto"/>
                <w:sz w:val="24"/>
                <w:szCs w:val="24"/>
                <w:lang w:eastAsia="zh-CN"/>
              </w:rPr>
              <w:t>扩建项目</w:t>
            </w:r>
            <w:r>
              <w:rPr>
                <w:rFonts w:hint="default" w:ascii="Times New Roman" w:hAnsi="Times New Roman" w:cs="Times New Roman"/>
                <w:color w:val="auto"/>
                <w:sz w:val="24"/>
                <w:szCs w:val="24"/>
              </w:rPr>
              <w:t>不属于鼓励类、限制类和淘汰类，属于允许类项目，符合国家产业政策</w:t>
            </w:r>
            <w:r>
              <w:rPr>
                <w:rFonts w:hint="default" w:ascii="Times New Roman" w:hAnsi="Times New Roman" w:cs="Times New Roman"/>
                <w:sz w:val="24"/>
                <w:szCs w:val="24"/>
              </w:rPr>
              <w:t>，</w:t>
            </w:r>
            <w:r>
              <w:rPr>
                <w:rFonts w:hint="default" w:ascii="Times New Roman" w:hAnsi="Times New Roman" w:cs="Times New Roman"/>
                <w:sz w:val="24"/>
                <w:szCs w:val="24"/>
                <w:lang w:eastAsia="zh-CN"/>
              </w:rPr>
              <w:t>新乡</w:t>
            </w:r>
            <w:r>
              <w:rPr>
                <w:rFonts w:hint="default" w:ascii="Times New Roman" w:hAnsi="Times New Roman" w:cs="Times New Roman"/>
                <w:sz w:val="24"/>
                <w:szCs w:val="24"/>
              </w:rPr>
              <w:t>县发展和改革委员会同意该</w:t>
            </w:r>
            <w:r>
              <w:rPr>
                <w:rFonts w:hint="default" w:ascii="Times New Roman" w:hAnsi="Times New Roman" w:cs="Times New Roman"/>
                <w:sz w:val="24"/>
                <w:szCs w:val="24"/>
                <w:lang w:eastAsia="zh-CN"/>
              </w:rPr>
              <w:t>扩建</w:t>
            </w:r>
            <w:r>
              <w:rPr>
                <w:rFonts w:hint="default" w:ascii="Times New Roman" w:hAnsi="Times New Roman" w:cs="Times New Roman"/>
                <w:sz w:val="24"/>
                <w:szCs w:val="24"/>
              </w:rPr>
              <w:t>项目备案，项目代码20</w:t>
            </w:r>
            <w:r>
              <w:rPr>
                <w:rFonts w:hint="default" w:ascii="Times New Roman" w:hAnsi="Times New Roman" w:cs="Times New Roman"/>
                <w:sz w:val="24"/>
                <w:szCs w:val="24"/>
                <w:lang w:val="en-US" w:eastAsia="zh-CN"/>
              </w:rPr>
              <w:t>20</w:t>
            </w:r>
            <w:r>
              <w:rPr>
                <w:rFonts w:hint="default" w:ascii="Times New Roman" w:hAnsi="Times New Roman" w:cs="Times New Roman"/>
                <w:sz w:val="24"/>
                <w:szCs w:val="24"/>
              </w:rPr>
              <w:t>-410</w:t>
            </w:r>
            <w:r>
              <w:rPr>
                <w:rFonts w:hint="default" w:ascii="Times New Roman" w:hAnsi="Times New Roman" w:cs="Times New Roman"/>
                <w:sz w:val="24"/>
                <w:szCs w:val="24"/>
                <w:lang w:val="en-US" w:eastAsia="zh-CN"/>
              </w:rPr>
              <w:t>721</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34</w:t>
            </w:r>
            <w:r>
              <w:rPr>
                <w:rFonts w:hint="default" w:ascii="Times New Roman" w:hAnsi="Times New Roman" w:cs="Times New Roman"/>
                <w:sz w:val="24"/>
                <w:szCs w:val="24"/>
              </w:rPr>
              <w:t>-03-</w:t>
            </w:r>
            <w:r>
              <w:rPr>
                <w:rFonts w:hint="default" w:ascii="Times New Roman" w:hAnsi="Times New Roman" w:cs="Times New Roman"/>
                <w:sz w:val="24"/>
                <w:szCs w:val="24"/>
                <w:lang w:val="en-US" w:eastAsia="zh-CN"/>
              </w:rPr>
              <w:t>008173</w:t>
            </w:r>
            <w:r>
              <w:rPr>
                <w:rFonts w:hint="default" w:ascii="Times New Roman" w:hAnsi="Times New Roman" w:cs="Times New Roman"/>
                <w:sz w:val="24"/>
                <w:szCs w:val="24"/>
              </w:rPr>
              <w:t>（备案确认书见附件2）。</w:t>
            </w:r>
            <w:r>
              <w:rPr>
                <w:rFonts w:hint="default" w:ascii="Times New Roman" w:hAnsi="Times New Roman" w:cs="Times New Roman"/>
                <w:sz w:val="24"/>
                <w:szCs w:val="24"/>
                <w:lang w:eastAsia="zh-CN"/>
              </w:rPr>
              <w:t>根据新乡县土地利用总体规划图（附图</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和七里营镇土地利用总体规划图（附图</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，扩建工程</w:t>
            </w:r>
            <w:r>
              <w:rPr>
                <w:rFonts w:hint="default" w:ascii="Times New Roman" w:hAnsi="Times New Roman" w:cs="Times New Roman"/>
                <w:sz w:val="24"/>
                <w:szCs w:val="24"/>
              </w:rPr>
              <w:t>土地性质为</w:t>
            </w:r>
            <w:r>
              <w:rPr>
                <w:rFonts w:hint="default" w:ascii="Times New Roman" w:hAnsi="Times New Roman" w:cs="Times New Roman"/>
                <w:color w:val="auto"/>
                <w:sz w:val="24"/>
                <w:szCs w:val="24"/>
              </w:rPr>
              <w:t>建设</w:t>
            </w:r>
            <w:r>
              <w:rPr>
                <w:rFonts w:hint="default" w:ascii="Times New Roman" w:hAnsi="Times New Roman" w:cs="Times New Roman"/>
                <w:sz w:val="24"/>
                <w:szCs w:val="24"/>
              </w:rPr>
              <w:t>用地。</w:t>
            </w:r>
          </w:p>
          <w:p>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rPr>
              <w:t>按照《中华人民共和国环境保护法》、《中华人民共和国环境影响评价法》以及国务院第682号令的要求，</w:t>
            </w:r>
            <w:r>
              <w:rPr>
                <w:rFonts w:hint="default" w:ascii="Times New Roman" w:hAnsi="Times New Roman" w:cs="Times New Roman"/>
                <w:sz w:val="24"/>
                <w:lang w:eastAsia="zh-CN"/>
              </w:rPr>
              <w:t>新乡市和顺模具有限公司年加工</w:t>
            </w:r>
            <w:r>
              <w:rPr>
                <w:rFonts w:hint="default" w:ascii="Times New Roman" w:hAnsi="Times New Roman" w:cs="Times New Roman"/>
                <w:sz w:val="24"/>
                <w:lang w:val="en-US" w:eastAsia="zh-CN"/>
              </w:rPr>
              <w:t>2万件机械零配件项目</w:t>
            </w:r>
            <w:r>
              <w:rPr>
                <w:rFonts w:hint="default" w:ascii="Times New Roman" w:hAnsi="Times New Roman" w:cs="Times New Roman"/>
                <w:color w:val="000000"/>
                <w:sz w:val="24"/>
              </w:rPr>
              <w:t>应进行环境影响评价。依据《建设项目环境影响评价分类管理名录》（环境保护部令第44号）及2018年修改单规定，</w:t>
            </w:r>
            <w:r>
              <w:rPr>
                <w:rFonts w:hint="default" w:ascii="Times New Roman" w:hAnsi="Times New Roman" w:cs="Times New Roman"/>
                <w:color w:val="000000"/>
                <w:sz w:val="24"/>
                <w:szCs w:val="24"/>
              </w:rPr>
              <w:t>本</w:t>
            </w:r>
            <w:r>
              <w:rPr>
                <w:rFonts w:hint="default" w:ascii="Times New Roman" w:hAnsi="Times New Roman" w:cs="Times New Roman"/>
                <w:color w:val="000000"/>
                <w:sz w:val="24"/>
                <w:szCs w:val="24"/>
                <w:lang w:eastAsia="zh-CN"/>
              </w:rPr>
              <w:t>扩建工程</w:t>
            </w:r>
            <w:r>
              <w:rPr>
                <w:rFonts w:hint="default" w:ascii="Times New Roman" w:hAnsi="Times New Roman" w:cs="Times New Roman"/>
                <w:color w:val="000000"/>
                <w:sz w:val="24"/>
                <w:szCs w:val="24"/>
              </w:rPr>
              <w:t>属于“</w:t>
            </w:r>
            <w:r>
              <w:rPr>
                <w:rFonts w:hint="default" w:ascii="Times New Roman" w:hAnsi="Times New Roman" w:cs="Times New Roman"/>
                <w:color w:val="000000"/>
                <w:sz w:val="24"/>
                <w:szCs w:val="24"/>
                <w:lang w:eastAsia="zh-CN"/>
              </w:rPr>
              <w:t>二十三</w:t>
            </w: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eastAsia="zh-CN"/>
              </w:rPr>
              <w:t>通用设备制造业</w:t>
            </w:r>
            <w:r>
              <w:rPr>
                <w:rFonts w:hint="default" w:ascii="Times New Roman" w:hAnsi="Times New Roman" w:cs="Times New Roman"/>
                <w:color w:val="000000"/>
                <w:sz w:val="24"/>
                <w:szCs w:val="24"/>
              </w:rPr>
              <w:t>”的第</w:t>
            </w:r>
            <w:r>
              <w:rPr>
                <w:rFonts w:hint="default" w:ascii="Times New Roman" w:hAnsi="Times New Roman" w:cs="Times New Roman"/>
                <w:color w:val="000000"/>
                <w:sz w:val="24"/>
                <w:szCs w:val="24"/>
                <w:lang w:val="en-US" w:eastAsia="zh-CN"/>
              </w:rPr>
              <w:t>69</w:t>
            </w:r>
            <w:r>
              <w:rPr>
                <w:rFonts w:hint="default" w:ascii="Times New Roman" w:hAnsi="Times New Roman" w:cs="Times New Roman"/>
                <w:color w:val="000000"/>
                <w:sz w:val="24"/>
                <w:szCs w:val="24"/>
              </w:rPr>
              <w:t>项“</w:t>
            </w:r>
            <w:r>
              <w:rPr>
                <w:rFonts w:hint="default" w:ascii="Times New Roman" w:hAnsi="Times New Roman" w:cs="Times New Roman"/>
                <w:color w:val="000000"/>
                <w:sz w:val="24"/>
                <w:szCs w:val="24"/>
                <w:lang w:eastAsia="zh-CN"/>
              </w:rPr>
              <w:t>通用设备制造及维修</w:t>
            </w:r>
            <w:r>
              <w:rPr>
                <w:rFonts w:hint="default" w:ascii="Times New Roman" w:hAnsi="Times New Roman" w:cs="Times New Roman"/>
                <w:color w:val="000000"/>
                <w:sz w:val="24"/>
                <w:szCs w:val="24"/>
              </w:rPr>
              <w:t>”，</w:t>
            </w:r>
            <w:r>
              <w:rPr>
                <w:rFonts w:hint="default" w:ascii="Times New Roman" w:hAnsi="Times New Roman" w:cs="Times New Roman"/>
                <w:sz w:val="24"/>
                <w:lang w:eastAsia="zh-CN"/>
              </w:rPr>
              <w:t>扩建项目不涉及电镀及喷漆工艺，不属于“</w:t>
            </w:r>
            <w:r>
              <w:rPr>
                <w:rFonts w:hint="default" w:ascii="Times New Roman" w:hAnsi="Times New Roman" w:cs="Times New Roman"/>
                <w:color w:val="000000" w:themeColor="text1"/>
                <w:sz w:val="24"/>
                <w:lang w:eastAsia="zh-CN"/>
                <w14:textFill>
                  <w14:solidFill>
                    <w14:schemeClr w14:val="tx1"/>
                  </w14:solidFill>
                </w14:textFill>
              </w:rPr>
              <w:t>有电镀或喷漆工艺且年用油性漆量</w:t>
            </w:r>
            <w:r>
              <w:rPr>
                <w:rFonts w:hint="default" w:ascii="Times New Roman" w:hAnsi="Times New Roman" w:cs="Times New Roman"/>
                <w:sz w:val="24"/>
                <w:lang w:eastAsia="zh-CN"/>
              </w:rPr>
              <w:t>（含稀释剂）10吨及以上的零部件生产</w:t>
            </w:r>
            <w:r>
              <w:rPr>
                <w:rFonts w:hint="default" w:ascii="Times New Roman" w:hAnsi="Times New Roman" w:cs="Times New Roman"/>
                <w:sz w:val="24"/>
              </w:rPr>
              <w:t>，</w:t>
            </w:r>
            <w:r>
              <w:rPr>
                <w:rFonts w:hint="default" w:ascii="Times New Roman" w:hAnsi="Times New Roman" w:cs="Times New Roman"/>
                <w:sz w:val="24"/>
                <w:lang w:eastAsia="zh-CN"/>
              </w:rPr>
              <w:t>属于“其他”类，</w:t>
            </w:r>
            <w:r>
              <w:rPr>
                <w:rFonts w:hint="default" w:ascii="Times New Roman" w:hAnsi="Times New Roman" w:cs="Times New Roman"/>
                <w:sz w:val="24"/>
              </w:rPr>
              <w:t>应编制</w:t>
            </w:r>
            <w:r>
              <w:rPr>
                <w:rFonts w:hint="default" w:ascii="Times New Roman" w:hAnsi="Times New Roman" w:cs="Times New Roman"/>
                <w:sz w:val="24"/>
                <w:lang w:eastAsia="zh-CN"/>
              </w:rPr>
              <w:t>建设项目</w:t>
            </w:r>
            <w:r>
              <w:rPr>
                <w:rFonts w:hint="default" w:ascii="Times New Roman" w:hAnsi="Times New Roman" w:cs="Times New Roman"/>
                <w:sz w:val="24"/>
              </w:rPr>
              <w:t>环境影响评价报告表。</w:t>
            </w:r>
          </w:p>
          <w:p>
            <w:pPr>
              <w:spacing w:line="520" w:lineRule="exact"/>
              <w:ind w:firstLine="470" w:firstLineChars="196"/>
              <w:rPr>
                <w:rFonts w:hint="default" w:ascii="Times New Roman" w:hAnsi="Times New Roman" w:cs="Times New Roman"/>
                <w:sz w:val="24"/>
                <w:szCs w:val="24"/>
              </w:rPr>
            </w:pPr>
            <w:r>
              <w:rPr>
                <w:rFonts w:hint="default" w:ascii="Times New Roman" w:hAnsi="Times New Roman" w:cs="Times New Roman"/>
                <w:sz w:val="24"/>
                <w:szCs w:val="24"/>
              </w:rPr>
              <w:t>受</w:t>
            </w:r>
            <w:r>
              <w:rPr>
                <w:rFonts w:hint="default" w:ascii="Times New Roman" w:hAnsi="Times New Roman" w:cs="Times New Roman"/>
                <w:sz w:val="24"/>
                <w:lang w:eastAsia="zh-CN"/>
              </w:rPr>
              <w:t>新乡市和顺模具有限公司</w:t>
            </w:r>
            <w:r>
              <w:rPr>
                <w:rFonts w:hint="default" w:ascii="Times New Roman" w:hAnsi="Times New Roman" w:cs="Times New Roman"/>
                <w:sz w:val="24"/>
                <w:szCs w:val="24"/>
              </w:rPr>
              <w:t>委托</w:t>
            </w:r>
            <w:r>
              <w:rPr>
                <w:rFonts w:hint="default" w:ascii="Times New Roman" w:hAnsi="Times New Roman" w:cs="Times New Roman"/>
                <w:sz w:val="24"/>
                <w:szCs w:val="24"/>
                <w:lang w:eastAsia="zh-CN"/>
              </w:rPr>
              <w:t>，</w:t>
            </w:r>
            <w:r>
              <w:rPr>
                <w:rFonts w:hint="default" w:ascii="Times New Roman" w:hAnsi="Times New Roman" w:cs="Times New Roman"/>
                <w:color w:val="000000"/>
                <w:sz w:val="24"/>
              </w:rPr>
              <w:t>我公司承担了</w:t>
            </w:r>
            <w:r>
              <w:rPr>
                <w:rFonts w:hint="default" w:ascii="Times New Roman" w:hAnsi="Times New Roman" w:cs="Times New Roman"/>
                <w:color w:val="000000"/>
                <w:sz w:val="24"/>
                <w:lang w:eastAsia="zh-CN"/>
              </w:rPr>
              <w:t>“</w:t>
            </w:r>
            <w:r>
              <w:rPr>
                <w:rFonts w:hint="default" w:ascii="Times New Roman" w:hAnsi="Times New Roman" w:cs="Times New Roman"/>
                <w:sz w:val="24"/>
                <w:lang w:eastAsia="zh-CN"/>
              </w:rPr>
              <w:t>新乡市和顺模具有限公司年加工</w:t>
            </w:r>
            <w:r>
              <w:rPr>
                <w:rFonts w:hint="default" w:ascii="Times New Roman" w:hAnsi="Times New Roman" w:cs="Times New Roman"/>
                <w:sz w:val="24"/>
                <w:lang w:val="en-US" w:eastAsia="zh-CN"/>
              </w:rPr>
              <w:t>2万件机械零配件项目</w:t>
            </w:r>
            <w:r>
              <w:rPr>
                <w:rFonts w:hint="default" w:ascii="Times New Roman" w:hAnsi="Times New Roman" w:cs="Times New Roman"/>
                <w:sz w:val="24"/>
                <w:szCs w:val="24"/>
              </w:rPr>
              <w:t xml:space="preserve"> </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的环境影响评价工作</w:t>
            </w:r>
            <w:r>
              <w:rPr>
                <w:rFonts w:hint="default" w:ascii="Times New Roman" w:hAnsi="Times New Roman" w:cs="Times New Roman"/>
                <w:color w:val="000000" w:themeColor="text1"/>
                <w:sz w:val="24"/>
                <w14:textFill>
                  <w14:solidFill>
                    <w14:schemeClr w14:val="tx1"/>
                  </w14:solidFill>
                </w14:textFill>
              </w:rPr>
              <w:t>（委托书见附件1）</w:t>
            </w:r>
            <w:r>
              <w:rPr>
                <w:rFonts w:hint="default" w:ascii="Times New Roman" w:hAnsi="Times New Roman" w:cs="Times New Roman"/>
                <w:color w:val="000000"/>
                <w:sz w:val="24"/>
              </w:rPr>
              <w:t>。经过对现场调查，并查阅有关资料，本着</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客观、公开、公正</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的态度，编制</w:t>
            </w:r>
            <w:r>
              <w:rPr>
                <w:rFonts w:hint="default" w:ascii="Times New Roman" w:hAnsi="Times New Roman" w:cs="Times New Roman"/>
                <w:color w:val="000000"/>
                <w:sz w:val="24"/>
                <w:lang w:eastAsia="zh-CN"/>
              </w:rPr>
              <w:t>扩建项目</w:t>
            </w:r>
            <w:r>
              <w:rPr>
                <w:rFonts w:hint="default" w:ascii="Times New Roman" w:hAnsi="Times New Roman" w:cs="Times New Roman"/>
                <w:color w:val="000000"/>
                <w:sz w:val="24"/>
              </w:rPr>
              <w:t>的环境影响报告表。</w:t>
            </w:r>
          </w:p>
          <w:p>
            <w:pPr>
              <w:spacing w:line="520" w:lineRule="exact"/>
              <w:ind w:firstLine="472" w:firstLineChars="196"/>
              <w:rPr>
                <w:rFonts w:hint="default" w:ascii="Times New Roman" w:hAnsi="Times New Roman" w:eastAsia="Times New Roman" w:cs="Times New Roman"/>
                <w:b/>
                <w:sz w:val="24"/>
              </w:rPr>
            </w:pPr>
            <w:r>
              <w:rPr>
                <w:rFonts w:hint="default" w:ascii="Times New Roman" w:hAnsi="Times New Roman" w:cs="Times New Roman"/>
                <w:b/>
                <w:sz w:val="24"/>
              </w:rPr>
              <w:t>二、建设项目概况</w:t>
            </w:r>
          </w:p>
          <w:p>
            <w:pPr>
              <w:spacing w:line="520" w:lineRule="exact"/>
              <w:ind w:firstLine="482" w:firstLineChars="200"/>
              <w:rPr>
                <w:rFonts w:hint="default" w:ascii="Times New Roman" w:hAnsi="Times New Roman" w:eastAsia="Times New Roman" w:cs="Times New Roman"/>
                <w:b/>
                <w:sz w:val="24"/>
              </w:rPr>
            </w:pPr>
            <w:r>
              <w:rPr>
                <w:rFonts w:hint="default" w:ascii="Times New Roman" w:hAnsi="Times New Roman" w:cs="Times New Roman"/>
                <w:b/>
                <w:sz w:val="24"/>
              </w:rPr>
              <w:t>1、项目建设地点及周围环境状况</w:t>
            </w:r>
          </w:p>
          <w:p>
            <w:pPr>
              <w:widowControl w:val="0"/>
              <w:adjustRightInd w:val="0"/>
              <w:snapToGrid w:val="0"/>
              <w:spacing w:line="520" w:lineRule="exact"/>
              <w:ind w:firstLine="480"/>
              <w:jc w:val="both"/>
              <w:rPr>
                <w:rFonts w:hint="default" w:ascii="Times New Roman" w:hAnsi="Times New Roman" w:cs="Times New Roman"/>
                <w:color w:val="FF0000"/>
                <w:sz w:val="24"/>
                <w:lang w:val="en-US"/>
              </w:rPr>
            </w:pPr>
            <w:r>
              <w:rPr>
                <w:rFonts w:hint="default" w:ascii="Times New Roman" w:hAnsi="Times New Roman" w:cs="Times New Roman"/>
                <w:sz w:val="24"/>
                <w:lang w:eastAsia="zh-CN"/>
              </w:rPr>
              <w:t>新乡市和顺模具有限公司</w:t>
            </w:r>
            <w:r>
              <w:rPr>
                <w:rFonts w:hint="default" w:ascii="Times New Roman" w:hAnsi="Times New Roman" w:cs="Times New Roman"/>
                <w:sz w:val="24"/>
                <w:szCs w:val="24"/>
              </w:rPr>
              <w:t>位于新乡市新乡</w:t>
            </w:r>
            <w:r>
              <w:rPr>
                <w:rFonts w:hint="default" w:ascii="Times New Roman" w:hAnsi="Times New Roman" w:cs="Times New Roman"/>
                <w:sz w:val="24"/>
                <w:szCs w:val="24"/>
                <w:lang w:eastAsia="zh-CN"/>
              </w:rPr>
              <w:t>县新乡县七里营镇青年路中段</w:t>
            </w:r>
            <w:r>
              <w:rPr>
                <w:rFonts w:hint="default" w:ascii="Times New Roman" w:hAnsi="Times New Roman" w:cs="Times New Roman"/>
                <w:sz w:val="24"/>
                <w:szCs w:val="24"/>
              </w:rPr>
              <w:t>；</w:t>
            </w:r>
            <w:r>
              <w:rPr>
                <w:rFonts w:hint="eastAsia" w:ascii="Times New Roman" w:hAnsi="Times New Roman" w:cs="Times New Roman"/>
                <w:sz w:val="24"/>
                <w:lang w:eastAsia="zh-CN"/>
              </w:rPr>
              <w:t>本项目</w:t>
            </w:r>
            <w:r>
              <w:rPr>
                <w:rFonts w:hint="default" w:ascii="Times New Roman" w:hAnsi="Times New Roman" w:cs="Times New Roman"/>
                <w:color w:val="000000" w:themeColor="text1"/>
                <w:sz w:val="24"/>
                <w:szCs w:val="24"/>
                <w14:textFill>
                  <w14:solidFill>
                    <w14:schemeClr w14:val="tx1"/>
                  </w14:solidFill>
                </w14:textFill>
              </w:rPr>
              <w:t>四周环境为：</w:t>
            </w:r>
            <w:r>
              <w:rPr>
                <w:rFonts w:hint="default" w:ascii="Times New Roman" w:hAnsi="Times New Roman" w:cs="Times New Roman"/>
                <w:color w:val="000000" w:themeColor="text1"/>
                <w:sz w:val="24"/>
                <w:szCs w:val="24"/>
                <w:lang w:eastAsia="zh-CN"/>
                <w14:textFill>
                  <w14:solidFill>
                    <w14:schemeClr w14:val="tx1"/>
                  </w14:solidFill>
                </w14:textFill>
              </w:rPr>
              <w:t>东侧闲置厂区，西侧为河南诺枫环境科技有限公司，南侧为现有项目厂区，北侧为鱼塘和新乡市天语纸业科技有限公司</w:t>
            </w:r>
            <w:r>
              <w:rPr>
                <w:rFonts w:hint="default" w:ascii="Times New Roman" w:hAnsi="Times New Roman" w:cs="Times New Roman"/>
                <w:color w:val="000000" w:themeColor="text1"/>
                <w:sz w:val="24"/>
                <w:szCs w:val="20"/>
                <w:lang w:eastAsia="zh-CN"/>
                <w14:textFill>
                  <w14:solidFill>
                    <w14:schemeClr w14:val="tx1"/>
                  </w14:solidFill>
                </w14:textFill>
              </w:rPr>
              <w:t>。</w:t>
            </w:r>
          </w:p>
          <w:p>
            <w:pPr>
              <w:widowControl w:val="0"/>
              <w:adjustRightInd w:val="0"/>
              <w:snapToGrid w:val="0"/>
              <w:spacing w:line="520" w:lineRule="exact"/>
              <w:ind w:firstLine="480"/>
              <w:jc w:val="both"/>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val="0"/>
                <w:kern w:val="2"/>
                <w:sz w:val="24"/>
                <w:szCs w:val="22"/>
                <w:lang w:val="en-US" w:eastAsia="zh-CN" w:bidi="ar-SA"/>
              </w:rPr>
              <w:t>项目周围主要环境敏感点为：</w:t>
            </w:r>
            <w:r>
              <w:rPr>
                <w:rFonts w:hint="default" w:ascii="Times New Roman" w:hAnsi="Times New Roman" w:cs="Times New Roman"/>
                <w:color w:val="000000" w:themeColor="text1"/>
                <w:sz w:val="24"/>
                <w:szCs w:val="20"/>
                <w:lang w:eastAsia="zh-CN"/>
                <w14:textFill>
                  <w14:solidFill>
                    <w14:schemeClr w14:val="tx1"/>
                  </w14:solidFill>
                </w14:textFill>
              </w:rPr>
              <w:t>东</w:t>
            </w:r>
            <w:r>
              <w:rPr>
                <w:rFonts w:hint="default" w:ascii="Times New Roman" w:hAnsi="Times New Roman" w:cs="Times New Roman"/>
                <w:color w:val="000000" w:themeColor="text1"/>
                <w:sz w:val="24"/>
                <w:szCs w:val="20"/>
                <w:lang w:val="en-US" w:eastAsia="zh-CN"/>
                <w14:textFill>
                  <w14:solidFill>
                    <w14:schemeClr w14:val="tx1"/>
                  </w14:solidFill>
                </w14:textFill>
              </w:rPr>
              <w:t>290</w:t>
            </w:r>
            <w:r>
              <w:rPr>
                <w:rFonts w:hint="default" w:ascii="Times New Roman" w:hAnsi="Times New Roman" w:cs="Times New Roman"/>
                <w:color w:val="000000" w:themeColor="text1"/>
                <w:sz w:val="24"/>
                <w:szCs w:val="20"/>
                <w:lang w:eastAsia="zh-CN"/>
                <w14:textFill>
                  <w14:solidFill>
                    <w14:schemeClr w14:val="tx1"/>
                  </w14:solidFill>
                </w14:textFill>
              </w:rPr>
              <w:t>米的东孟姜女河、东</w:t>
            </w:r>
            <w:r>
              <w:rPr>
                <w:rFonts w:hint="default" w:ascii="Times New Roman" w:hAnsi="Times New Roman" w:cs="Times New Roman"/>
                <w:color w:val="000000" w:themeColor="text1"/>
                <w:sz w:val="24"/>
                <w:szCs w:val="20"/>
                <w:lang w:val="en-US" w:eastAsia="zh-CN"/>
                <w14:textFill>
                  <w14:solidFill>
                    <w14:schemeClr w14:val="tx1"/>
                  </w14:solidFill>
                </w14:textFill>
              </w:rPr>
              <w:t>320米的八柳树村</w:t>
            </w:r>
            <w:r>
              <w:rPr>
                <w:rFonts w:hint="default" w:ascii="Times New Roman" w:hAnsi="Times New Roman" w:cs="Times New Roman"/>
                <w:color w:val="000000" w:themeColor="text1"/>
                <w:sz w:val="24"/>
                <w:szCs w:val="20"/>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项目周边最近地表水为</w:t>
            </w:r>
            <w:r>
              <w:rPr>
                <w:rFonts w:hint="default" w:ascii="Times New Roman" w:hAnsi="Times New Roman" w:cs="Times New Roman"/>
                <w:color w:val="000000" w:themeColor="text1"/>
                <w:sz w:val="24"/>
                <w:szCs w:val="20"/>
                <w:lang w:eastAsia="zh-CN"/>
                <w14:textFill>
                  <w14:solidFill>
                    <w14:schemeClr w14:val="tx1"/>
                  </w14:solidFill>
                </w14:textFill>
              </w:rPr>
              <w:t>东</w:t>
            </w:r>
            <w:r>
              <w:rPr>
                <w:rFonts w:hint="default" w:ascii="Times New Roman" w:hAnsi="Times New Roman" w:cs="Times New Roman"/>
                <w:color w:val="000000" w:themeColor="text1"/>
                <w:sz w:val="24"/>
                <w:szCs w:val="20"/>
                <w:lang w:val="en-US" w:eastAsia="zh-CN"/>
                <w14:textFill>
                  <w14:solidFill>
                    <w14:schemeClr w14:val="tx1"/>
                  </w14:solidFill>
                </w14:textFill>
              </w:rPr>
              <w:t>290</w:t>
            </w:r>
            <w:r>
              <w:rPr>
                <w:rFonts w:hint="default" w:ascii="Times New Roman" w:hAnsi="Times New Roman" w:cs="Times New Roman"/>
                <w:color w:val="000000" w:themeColor="text1"/>
                <w:sz w:val="24"/>
                <w:szCs w:val="20"/>
                <w:lang w:eastAsia="zh-CN"/>
                <w14:textFill>
                  <w14:solidFill>
                    <w14:schemeClr w14:val="tx1"/>
                  </w14:solidFill>
                </w14:textFill>
              </w:rPr>
              <w:t>米</w:t>
            </w:r>
            <w:r>
              <w:rPr>
                <w:rFonts w:hint="default" w:ascii="Times New Roman" w:hAnsi="Times New Roman" w:cs="Times New Roman"/>
                <w:color w:val="000000" w:themeColor="text1"/>
                <w:sz w:val="24"/>
                <w14:textFill>
                  <w14:solidFill>
                    <w14:schemeClr w14:val="tx1"/>
                  </w14:solidFill>
                </w14:textFill>
              </w:rPr>
              <w:t>东孟姜女河</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项目周围环境概况见图1。</w:t>
            </w:r>
          </w:p>
          <w:p>
            <w:pPr>
              <w:pStyle w:val="4"/>
              <w:rPr>
                <w:rFonts w:hint="default" w:ascii="Times New Roman" w:hAnsi="Times New Roman" w:cs="Times New Roman"/>
                <w:color w:val="000000" w:themeColor="text1"/>
                <w:sz w:val="24"/>
                <w:highlight w:val="none"/>
                <w14:textFill>
                  <w14:solidFill>
                    <w14:schemeClr w14:val="tx1"/>
                  </w14:solidFill>
                </w14:textFill>
              </w:rPr>
            </w:pPr>
          </w:p>
          <w:p>
            <w:pPr>
              <w:pStyle w:val="5"/>
              <w:rPr>
                <w:rFonts w:hint="default" w:ascii="Times New Roman" w:hAnsi="Times New Roman" w:cs="Times New Roman"/>
                <w:color w:val="000000" w:themeColor="text1"/>
                <w:sz w:val="24"/>
                <w:highlight w:val="none"/>
                <w14:textFill>
                  <w14:solidFill>
                    <w14:schemeClr w14:val="tx1"/>
                  </w14:solidFill>
                </w14:textFill>
              </w:rPr>
            </w:pPr>
          </w:p>
          <w:p>
            <w:pPr>
              <w:rPr>
                <w:rFonts w:hint="default" w:ascii="Times New Roman" w:hAnsi="Times New Roman" w:cs="Times New Roman"/>
                <w:color w:val="000000" w:themeColor="text1"/>
                <w:sz w:val="24"/>
                <w:highlight w:val="none"/>
                <w14:textFill>
                  <w14:solidFill>
                    <w14:schemeClr w14:val="tx1"/>
                  </w14:solidFill>
                </w14:textFill>
              </w:rPr>
            </w:pPr>
          </w:p>
          <w:p>
            <w:pPr>
              <w:pStyle w:val="4"/>
              <w:rPr>
                <w:rFonts w:hint="default" w:ascii="Times New Roman" w:hAnsi="Times New Roman" w:cs="Times New Roman"/>
                <w:color w:val="000000" w:themeColor="text1"/>
                <w:sz w:val="24"/>
                <w:highlight w:val="none"/>
                <w14:textFill>
                  <w14:solidFill>
                    <w14:schemeClr w14:val="tx1"/>
                  </w14:solidFill>
                </w14:textFill>
              </w:rPr>
            </w:pPr>
          </w:p>
          <w:p>
            <w:pPr>
              <w:pStyle w:val="5"/>
              <w:rPr>
                <w:rFonts w:hint="default" w:ascii="Times New Roman" w:hAnsi="Times New Roman" w:cs="Times New Roman"/>
                <w:color w:val="000000" w:themeColor="text1"/>
                <w:sz w:val="24"/>
                <w:highlight w:val="none"/>
                <w14:textFill>
                  <w14:solidFill>
                    <w14:schemeClr w14:val="tx1"/>
                  </w14:solidFill>
                </w14:textFill>
              </w:rPr>
            </w:pPr>
          </w:p>
          <w:p>
            <w:pPr>
              <w:rPr>
                <w:rFonts w:hint="default" w:ascii="Times New Roman" w:hAnsi="Times New Roman" w:cs="Times New Roman"/>
                <w:color w:val="000000" w:themeColor="text1"/>
                <w:sz w:val="24"/>
                <w:highlight w:val="none"/>
                <w14:textFill>
                  <w14:solidFill>
                    <w14:schemeClr w14:val="tx1"/>
                  </w14:solidFill>
                </w14:textFill>
              </w:rPr>
            </w:pPr>
          </w:p>
          <w:p>
            <w:pPr>
              <w:pStyle w:val="4"/>
              <w:rPr>
                <w:rFonts w:hint="default" w:ascii="Times New Roman" w:hAnsi="Times New Roman" w:cs="Times New Roman"/>
                <w:color w:val="000000" w:themeColor="text1"/>
                <w:sz w:val="24"/>
                <w:highlight w:val="none"/>
                <w14:textFill>
                  <w14:solidFill>
                    <w14:schemeClr w14:val="tx1"/>
                  </w14:solidFill>
                </w14:textFill>
              </w:rPr>
            </w:pPr>
          </w:p>
          <w:p>
            <w:pPr>
              <w:pStyle w:val="5"/>
              <w:rPr>
                <w:rFonts w:hint="default" w:ascii="Times New Roman" w:hAnsi="Times New Roman" w:cs="Times New Roman"/>
                <w:color w:val="000000" w:themeColor="text1"/>
                <w:sz w:val="24"/>
                <w:highlight w:val="none"/>
                <w14:textFill>
                  <w14:solidFill>
                    <w14:schemeClr w14:val="tx1"/>
                  </w14:solidFill>
                </w14:textFill>
              </w:rPr>
            </w:pPr>
          </w:p>
          <w:p>
            <w:pPr>
              <w:rPr>
                <w:rFonts w:hint="default" w:ascii="Times New Roman" w:hAnsi="Times New Roman" w:cs="Times New Roman"/>
                <w:color w:val="000000" w:themeColor="text1"/>
                <w:sz w:val="24"/>
                <w:highlight w:val="none"/>
                <w14:textFill>
                  <w14:solidFill>
                    <w14:schemeClr w14:val="tx1"/>
                  </w14:solidFill>
                </w14:textFill>
              </w:rPr>
            </w:pPr>
          </w:p>
          <w:p>
            <w:pPr>
              <w:pStyle w:val="4"/>
              <w:jc w:val="center"/>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cs="Times New Roman"/>
              </w:rPr>
              <w:drawing>
                <wp:anchor distT="0" distB="0" distL="114300" distR="114300" simplePos="0" relativeHeight="251749376" behindDoc="0" locked="0" layoutInCell="1" allowOverlap="1">
                  <wp:simplePos x="0" y="0"/>
                  <wp:positionH relativeFrom="column">
                    <wp:posOffset>-42545</wp:posOffset>
                  </wp:positionH>
                  <wp:positionV relativeFrom="paragraph">
                    <wp:posOffset>41910</wp:posOffset>
                  </wp:positionV>
                  <wp:extent cx="5305425" cy="3141980"/>
                  <wp:effectExtent l="0" t="0" r="9525" b="127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305425" cy="3141980"/>
                          </a:xfrm>
                          <a:prstGeom prst="rect">
                            <a:avLst/>
                          </a:prstGeom>
                          <a:noFill/>
                          <a:ln>
                            <a:noFill/>
                          </a:ln>
                        </pic:spPr>
                      </pic:pic>
                    </a:graphicData>
                  </a:graphic>
                </wp:anchor>
              </w:drawing>
            </w:r>
            <w:r>
              <w:rPr>
                <w:sz w:val="24"/>
              </w:rPr>
              <mc:AlternateContent>
                <mc:Choice Requires="wpg">
                  <w:drawing>
                    <wp:anchor distT="0" distB="0" distL="114300" distR="114300" simplePos="0" relativeHeight="251757568" behindDoc="0" locked="0" layoutInCell="1" allowOverlap="1">
                      <wp:simplePos x="0" y="0"/>
                      <wp:positionH relativeFrom="column">
                        <wp:posOffset>4869815</wp:posOffset>
                      </wp:positionH>
                      <wp:positionV relativeFrom="paragraph">
                        <wp:posOffset>109220</wp:posOffset>
                      </wp:positionV>
                      <wp:extent cx="400050" cy="762000"/>
                      <wp:effectExtent l="15240" t="8890" r="22860" b="10160"/>
                      <wp:wrapNone/>
                      <wp:docPr id="12" name="组合 12"/>
                      <wp:cNvGraphicFramePr/>
                      <a:graphic xmlns:a="http://schemas.openxmlformats.org/drawingml/2006/main">
                        <a:graphicData uri="http://schemas.microsoft.com/office/word/2010/wordprocessingGroup">
                          <wpg:wgp>
                            <wpg:cNvGrpSpPr/>
                            <wpg:grpSpPr>
                              <a:xfrm>
                                <a:off x="0" y="0"/>
                                <a:ext cx="400050" cy="762000"/>
                                <a:chOff x="10111" y="19031"/>
                                <a:chExt cx="630" cy="1200"/>
                              </a:xfrm>
                            </wpg:grpSpPr>
                            <wps:wsp>
                              <wps:cNvPr id="5" name="上箭头 5"/>
                              <wps:cNvSpPr/>
                              <wps:spPr>
                                <a:xfrm>
                                  <a:off x="10111" y="19031"/>
                                  <a:ext cx="630" cy="1200"/>
                                </a:xfrm>
                                <a:prstGeom prst="up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文本框 6"/>
                              <wps:cNvSpPr txBox="1"/>
                              <wps:spPr>
                                <a:xfrm>
                                  <a:off x="10139" y="19233"/>
                                  <a:ext cx="511" cy="7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83.45pt;margin-top:8.6pt;height:60pt;width:31.5pt;z-index:251757568;mso-width-relative:page;mso-height-relative:page;" coordorigin="10111,19031" coordsize="630,1200" o:gfxdata="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3JEM49gAAAAKAQAADwAAAAAAAAABACAAAAAiAAAAZHJzL2Rvd25yZXYueG1sUEsBAhQAFAAA&#10;AAgAh07iQC0AsyJFAwAAiggAAA4AAAAAAAAAAQAgAAAAJwEAAGRycy9lMm9Eb2MueG1sUEsFBgAA&#10;AAAGAAYAWQEAAN4GAAAAAA==&#10;">
                      <o:lock v:ext="edit" aspectratio="f"/>
                      <v:shape id="_x0000_s1026" o:spid="_x0000_s1026" o:spt="68" type="#_x0000_t68" style="position:absolute;left:10111;top:19031;height:1200;width:630;v-text-anchor:middle;" fillcolor="#FFC000" filled="t" stroked="t" coordsize="21600,21600" o:gfxdata="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d4rtugAAANoA&#10;AAAPAAAAAAAAAAEAIAAAACIAAABkcnMvZG93bnJldi54bWxQSwECFAAUAAAACACHTuJAMy8FnjsA&#10;AAA5AAAAEAAAAAAAAAABACAAAAAJAQAAZHJzL3NoYXBleG1sLnhtbFBLBQYAAAAABgAGAFsBAACz&#10;AwAAAAA=&#10;" adj="5670,5400">
                        <v:fill on="t" focussize="0,0"/>
                        <v:stroke weight="1pt" color="#41719C [3204]" miterlimit="8" joinstyle="miter"/>
                        <v:imagedata o:title=""/>
                        <o:lock v:ext="edit" aspectratio="f"/>
                      </v:shape>
                      <v:shape id="_x0000_s1026" o:spid="_x0000_s1026" o:spt="202" type="#_x0000_t202" style="position:absolute;left:10139;top:19233;height:749;width:511;"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eastAsia="宋体"/>
                                  <w:lang w:eastAsia="zh-CN"/>
                                </w:rPr>
                              </w:pPr>
                              <w:r>
                                <w:rPr>
                                  <w:rFonts w:hint="eastAsia"/>
                                  <w:lang w:eastAsia="zh-CN"/>
                                </w:rPr>
                                <w:t>北</w:t>
                              </w:r>
                            </w:p>
                          </w:txbxContent>
                        </v:textbox>
                      </v:shape>
                    </v:group>
                  </w:pict>
                </mc:Fallback>
              </mc:AlternateContent>
            </w:r>
            <w:r>
              <w:rPr>
                <w:rFonts w:hint="default" w:ascii="Times New Roman" w:hAnsi="Times New Roman" w:eastAsia="黑体" w:cs="Times New Roman"/>
                <w:bCs/>
                <w:kern w:val="0"/>
                <w:sz w:val="24"/>
                <w:szCs w:val="24"/>
              </w:rPr>
              <w:t xml:space="preserve">图1  </w:t>
            </w:r>
            <w:r>
              <w:rPr>
                <w:rFonts w:hint="default" w:ascii="Times New Roman" w:hAnsi="Times New Roman" w:eastAsia="黑体" w:cs="Times New Roman"/>
                <w:bCs/>
                <w:kern w:val="0"/>
                <w:sz w:val="24"/>
                <w:szCs w:val="24"/>
                <w:lang w:val="en-US" w:eastAsia="zh-CN"/>
              </w:rPr>
              <w:t xml:space="preserve">  </w:t>
            </w:r>
            <w:r>
              <w:rPr>
                <w:rFonts w:hint="default" w:ascii="Times New Roman" w:hAnsi="Times New Roman" w:eastAsia="黑体" w:cs="Times New Roman"/>
                <w:bCs/>
                <w:color w:val="000000" w:themeColor="text1"/>
                <w:kern w:val="0"/>
                <w:sz w:val="24"/>
                <w:szCs w:val="24"/>
                <w14:textFill>
                  <w14:solidFill>
                    <w14:schemeClr w14:val="tx1"/>
                  </w14:solidFill>
                </w14:textFill>
              </w:rPr>
              <w:t>项目周围环境图</w:t>
            </w:r>
          </w:p>
          <w:p>
            <w:pPr>
              <w:spacing w:before="156" w:beforeLines="50"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2、</w:t>
            </w:r>
            <w:r>
              <w:rPr>
                <w:rFonts w:hint="default" w:ascii="Times New Roman" w:hAnsi="Times New Roman" w:cs="Times New Roman"/>
                <w:b/>
                <w:sz w:val="24"/>
                <w:lang w:eastAsia="zh-CN"/>
              </w:rPr>
              <w:t>扩建</w:t>
            </w:r>
            <w:r>
              <w:rPr>
                <w:rFonts w:hint="default" w:ascii="Times New Roman" w:hAnsi="Times New Roman" w:cs="Times New Roman"/>
                <w:b/>
                <w:sz w:val="24"/>
              </w:rPr>
              <w:t>工程与备案相符性分析</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lang w:eastAsia="zh-CN"/>
              </w:rPr>
              <w:t>扩建项目</w:t>
            </w:r>
            <w:r>
              <w:rPr>
                <w:rFonts w:hint="default" w:ascii="Times New Roman" w:hAnsi="Times New Roman" w:cs="Times New Roman"/>
                <w:bCs/>
                <w:sz w:val="24"/>
              </w:rPr>
              <w:t>建设情况与备案相符性分析见表</w:t>
            </w:r>
            <w:r>
              <w:rPr>
                <w:rFonts w:hint="eastAsia" w:ascii="Times New Roman" w:hAnsi="Times New Roman" w:cs="Times New Roman"/>
                <w:bCs/>
                <w:sz w:val="24"/>
                <w:lang w:val="en-US" w:eastAsia="zh-CN"/>
              </w:rPr>
              <w:t>2</w:t>
            </w:r>
            <w:r>
              <w:rPr>
                <w:rFonts w:hint="default" w:ascii="Times New Roman" w:hAnsi="Times New Roman" w:cs="Times New Roman"/>
                <w:bCs/>
                <w:sz w:val="24"/>
              </w:rPr>
              <w:t>。</w:t>
            </w:r>
          </w:p>
          <w:p>
            <w:pPr>
              <w:adjustRightInd w:val="0"/>
              <w:snapToGrid w:val="0"/>
              <w:ind w:firstLine="480" w:firstLineChars="200"/>
              <w:jc w:val="both"/>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2</w:t>
            </w:r>
            <w:r>
              <w:rPr>
                <w:rFonts w:hint="default"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rPr>
              <w:t>建设与备案相符性分析一览表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2727"/>
              <w:gridCol w:w="3205"/>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项目</w:t>
                  </w:r>
                </w:p>
              </w:tc>
              <w:tc>
                <w:tcPr>
                  <w:tcW w:w="1644"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备案内容</w:t>
                  </w:r>
                </w:p>
              </w:tc>
              <w:tc>
                <w:tcPr>
                  <w:tcW w:w="1932"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实际建设情况</w:t>
                  </w:r>
                </w:p>
              </w:tc>
              <w:tc>
                <w:tcPr>
                  <w:tcW w:w="7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项目名称</w:t>
                  </w:r>
                </w:p>
              </w:tc>
              <w:tc>
                <w:tcPr>
                  <w:tcW w:w="1644"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val="en-US"/>
                    </w:rPr>
                  </w:pPr>
                  <w:r>
                    <w:rPr>
                      <w:rFonts w:hint="default" w:ascii="Times New Roman" w:hAnsi="Times New Roman" w:cs="Times New Roman"/>
                      <w:sz w:val="21"/>
                      <w:szCs w:val="21"/>
                      <w:lang w:eastAsia="zh-CN"/>
                    </w:rPr>
                    <w:t>新乡市和顺模具有限公司年产</w:t>
                  </w:r>
                  <w:r>
                    <w:rPr>
                      <w:rFonts w:hint="default" w:ascii="Times New Roman" w:hAnsi="Times New Roman" w:cs="Times New Roman"/>
                      <w:sz w:val="21"/>
                      <w:szCs w:val="21"/>
                      <w:lang w:val="en-US" w:eastAsia="zh-CN"/>
                    </w:rPr>
                    <w:t>2万件机械零配件项目</w:t>
                  </w:r>
                </w:p>
              </w:tc>
              <w:tc>
                <w:tcPr>
                  <w:tcW w:w="1932"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cs="Times New Roman"/>
                      <w:sz w:val="21"/>
                      <w:szCs w:val="21"/>
                      <w:lang w:eastAsia="zh-CN"/>
                    </w:rPr>
                    <w:t>新乡市和顺模具有限公司年产</w:t>
                  </w:r>
                  <w:r>
                    <w:rPr>
                      <w:rFonts w:hint="default" w:ascii="Times New Roman" w:hAnsi="Times New Roman" w:cs="Times New Roman"/>
                      <w:sz w:val="21"/>
                      <w:szCs w:val="21"/>
                      <w:lang w:val="en-US" w:eastAsia="zh-CN"/>
                    </w:rPr>
                    <w:t>2万件机械零配件项目</w:t>
                  </w:r>
                </w:p>
              </w:tc>
              <w:tc>
                <w:tcPr>
                  <w:tcW w:w="7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建设单位</w:t>
                  </w:r>
                </w:p>
              </w:tc>
              <w:tc>
                <w:tcPr>
                  <w:tcW w:w="1644"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default" w:ascii="Times New Roman" w:hAnsi="Times New Roman" w:cs="Times New Roman"/>
                      <w:sz w:val="21"/>
                      <w:szCs w:val="21"/>
                      <w:lang w:eastAsia="zh-CN"/>
                    </w:rPr>
                    <w:t>新乡市和顺模具有限公司</w:t>
                  </w:r>
                </w:p>
              </w:tc>
              <w:tc>
                <w:tcPr>
                  <w:tcW w:w="1932"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新乡市和顺模具有限公司</w:t>
                  </w:r>
                </w:p>
              </w:tc>
              <w:tc>
                <w:tcPr>
                  <w:tcW w:w="7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7"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建设地点</w:t>
                  </w:r>
                </w:p>
              </w:tc>
              <w:tc>
                <w:tcPr>
                  <w:tcW w:w="16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cs="Times New Roman"/>
                      <w:sz w:val="21"/>
                      <w:szCs w:val="21"/>
                    </w:rPr>
                    <w:t>新乡市新乡</w:t>
                  </w:r>
                  <w:r>
                    <w:rPr>
                      <w:rFonts w:hint="default" w:ascii="Times New Roman" w:hAnsi="Times New Roman" w:cs="Times New Roman"/>
                      <w:sz w:val="21"/>
                      <w:szCs w:val="21"/>
                      <w:lang w:eastAsia="zh-CN"/>
                    </w:rPr>
                    <w:t>县新乡县七里营镇青年路中段</w:t>
                  </w:r>
                </w:p>
              </w:tc>
              <w:tc>
                <w:tcPr>
                  <w:tcW w:w="1932"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cs="Times New Roman"/>
                      <w:sz w:val="21"/>
                      <w:szCs w:val="21"/>
                    </w:rPr>
                    <w:t>新乡市新乡</w:t>
                  </w:r>
                  <w:r>
                    <w:rPr>
                      <w:rFonts w:hint="default" w:ascii="Times New Roman" w:hAnsi="Times New Roman" w:cs="Times New Roman"/>
                      <w:sz w:val="21"/>
                      <w:szCs w:val="21"/>
                      <w:lang w:eastAsia="zh-CN"/>
                    </w:rPr>
                    <w:t>县新乡县七里营镇青年路中段</w:t>
                  </w:r>
                </w:p>
              </w:tc>
              <w:tc>
                <w:tcPr>
                  <w:tcW w:w="7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建设性质</w:t>
                  </w:r>
                </w:p>
              </w:tc>
              <w:tc>
                <w:tcPr>
                  <w:tcW w:w="1644"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color w:val="FF0000"/>
                      <w:sz w:val="21"/>
                      <w:szCs w:val="21"/>
                      <w:lang w:eastAsia="zh-CN"/>
                    </w:rPr>
                  </w:pPr>
                  <w:r>
                    <w:rPr>
                      <w:rFonts w:hint="default" w:ascii="Times New Roman" w:hAnsi="Times New Roman" w:cs="Times New Roman"/>
                      <w:bCs/>
                      <w:color w:val="auto"/>
                      <w:sz w:val="21"/>
                      <w:szCs w:val="21"/>
                      <w:lang w:eastAsia="zh-CN"/>
                    </w:rPr>
                    <w:t>扩建</w:t>
                  </w:r>
                </w:p>
              </w:tc>
              <w:tc>
                <w:tcPr>
                  <w:tcW w:w="1932"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color w:val="FF0000"/>
                      <w:sz w:val="21"/>
                      <w:szCs w:val="21"/>
                      <w:lang w:eastAsia="zh-CN"/>
                    </w:rPr>
                  </w:pPr>
                  <w:r>
                    <w:rPr>
                      <w:rFonts w:hint="default" w:ascii="Times New Roman" w:hAnsi="Times New Roman" w:cs="Times New Roman"/>
                      <w:bCs/>
                      <w:color w:val="auto"/>
                      <w:sz w:val="21"/>
                      <w:szCs w:val="21"/>
                      <w:lang w:eastAsia="zh-CN"/>
                    </w:rPr>
                    <w:t>扩建</w:t>
                  </w:r>
                </w:p>
              </w:tc>
              <w:tc>
                <w:tcPr>
                  <w:tcW w:w="7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总投资</w:t>
                  </w:r>
                </w:p>
              </w:tc>
              <w:tc>
                <w:tcPr>
                  <w:tcW w:w="1644"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cs="Times New Roman"/>
                      <w:bCs/>
                      <w:sz w:val="21"/>
                      <w:szCs w:val="21"/>
                      <w:lang w:val="en-US" w:eastAsia="zh-CN"/>
                    </w:rPr>
                    <w:t>100</w:t>
                  </w:r>
                  <w:r>
                    <w:rPr>
                      <w:rFonts w:hint="default" w:ascii="Times New Roman" w:hAnsi="Times New Roman" w:eastAsia="宋体" w:cs="Times New Roman"/>
                      <w:bCs/>
                      <w:sz w:val="21"/>
                      <w:szCs w:val="21"/>
                    </w:rPr>
                    <w:t>万元</w:t>
                  </w:r>
                </w:p>
              </w:tc>
              <w:tc>
                <w:tcPr>
                  <w:tcW w:w="1932"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cs="Times New Roman"/>
                      <w:bCs/>
                      <w:sz w:val="21"/>
                      <w:szCs w:val="21"/>
                      <w:lang w:val="en-US" w:eastAsia="zh-CN"/>
                    </w:rPr>
                    <w:t>100</w:t>
                  </w:r>
                  <w:r>
                    <w:rPr>
                      <w:rFonts w:hint="default" w:ascii="Times New Roman" w:hAnsi="Times New Roman" w:eastAsia="宋体" w:cs="Times New Roman"/>
                      <w:bCs/>
                      <w:sz w:val="21"/>
                      <w:szCs w:val="21"/>
                    </w:rPr>
                    <w:t>万元</w:t>
                  </w:r>
                </w:p>
              </w:tc>
              <w:tc>
                <w:tcPr>
                  <w:tcW w:w="7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637"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占地面积</w:t>
                  </w:r>
                </w:p>
              </w:tc>
              <w:tc>
                <w:tcPr>
                  <w:tcW w:w="1644"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占地面积</w:t>
                  </w:r>
                  <w:r>
                    <w:rPr>
                      <w:rFonts w:hint="default" w:ascii="Times New Roman" w:hAnsi="Times New Roman" w:cs="Times New Roman"/>
                      <w:bCs/>
                      <w:sz w:val="21"/>
                      <w:szCs w:val="21"/>
                      <w:lang w:val="en-US" w:eastAsia="zh-CN"/>
                    </w:rPr>
                    <w:t>3000</w:t>
                  </w:r>
                  <w:r>
                    <w:rPr>
                      <w:rFonts w:hint="default" w:ascii="Times New Roman" w:hAnsi="Times New Roman" w:eastAsia="宋体" w:cs="Times New Roman"/>
                      <w:bCs/>
                      <w:sz w:val="21"/>
                      <w:szCs w:val="21"/>
                    </w:rPr>
                    <w:t>m</w:t>
                  </w:r>
                  <w:r>
                    <w:rPr>
                      <w:rFonts w:hint="default" w:ascii="Times New Roman" w:hAnsi="Times New Roman" w:eastAsia="宋体" w:cs="Times New Roman"/>
                      <w:bCs/>
                      <w:sz w:val="21"/>
                      <w:szCs w:val="21"/>
                      <w:vertAlign w:val="superscript"/>
                    </w:rPr>
                    <w:t>2</w:t>
                  </w:r>
                </w:p>
              </w:tc>
              <w:tc>
                <w:tcPr>
                  <w:tcW w:w="1932"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highlight w:val="green"/>
                    </w:rPr>
                  </w:pPr>
                  <w:r>
                    <w:rPr>
                      <w:rFonts w:hint="default" w:ascii="Times New Roman" w:hAnsi="Times New Roman" w:eastAsia="宋体" w:cs="Times New Roman"/>
                      <w:bCs/>
                      <w:sz w:val="21"/>
                      <w:szCs w:val="21"/>
                      <w:highlight w:val="none"/>
                    </w:rPr>
                    <w:t>占地面积</w:t>
                  </w:r>
                  <w:r>
                    <w:rPr>
                      <w:rFonts w:hint="default" w:ascii="Times New Roman" w:hAnsi="Times New Roman" w:cs="Times New Roman"/>
                      <w:bCs/>
                      <w:sz w:val="21"/>
                      <w:szCs w:val="21"/>
                      <w:highlight w:val="none"/>
                      <w:lang w:val="en-US" w:eastAsia="zh-CN"/>
                    </w:rPr>
                    <w:t>1500</w:t>
                  </w:r>
                  <w:r>
                    <w:rPr>
                      <w:rFonts w:hint="default" w:ascii="Times New Roman" w:hAnsi="Times New Roman" w:eastAsia="宋体" w:cs="Times New Roman"/>
                      <w:bCs/>
                      <w:sz w:val="21"/>
                      <w:szCs w:val="21"/>
                      <w:highlight w:val="none"/>
                    </w:rPr>
                    <w:t>m</w:t>
                  </w:r>
                  <w:r>
                    <w:rPr>
                      <w:rFonts w:hint="default" w:ascii="Times New Roman" w:hAnsi="Times New Roman" w:eastAsia="宋体" w:cs="Times New Roman"/>
                      <w:bCs/>
                      <w:sz w:val="21"/>
                      <w:szCs w:val="21"/>
                      <w:highlight w:val="none"/>
                      <w:vertAlign w:val="superscript"/>
                    </w:rPr>
                    <w:t>2</w:t>
                  </w:r>
                </w:p>
              </w:tc>
              <w:tc>
                <w:tcPr>
                  <w:tcW w:w="7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highlight w:val="green"/>
                      <w:lang w:val="en-US" w:eastAsia="zh-CN"/>
                    </w:rPr>
                  </w:pPr>
                  <w:r>
                    <w:rPr>
                      <w:rFonts w:hint="default" w:ascii="Times New Roman" w:hAnsi="Times New Roman" w:cs="Times New Roman"/>
                      <w:bCs/>
                      <w:sz w:val="21"/>
                      <w:szCs w:val="21"/>
                      <w:lang w:eastAsia="zh-CN"/>
                    </w:rPr>
                    <w:t>扩建项目使用车间实际占地面积</w:t>
                  </w:r>
                  <w:r>
                    <w:rPr>
                      <w:rFonts w:hint="default" w:ascii="Times New Roman" w:hAnsi="Times New Roman" w:cs="Times New Roman"/>
                      <w:bCs/>
                      <w:sz w:val="21"/>
                      <w:szCs w:val="21"/>
                      <w:lang w:val="en-US" w:eastAsia="zh-CN"/>
                    </w:rPr>
                    <w:t>1500m</w:t>
                  </w:r>
                  <w:r>
                    <w:rPr>
                      <w:rFonts w:hint="default" w:ascii="Times New Roman" w:hAnsi="Times New Roman" w:cs="Times New Roman"/>
                      <w:bCs/>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637"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生产工艺</w:t>
                  </w:r>
                </w:p>
              </w:tc>
              <w:tc>
                <w:tcPr>
                  <w:tcW w:w="1644"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val="en-US"/>
                    </w:rPr>
                  </w:pPr>
                  <w:r>
                    <w:rPr>
                      <w:rFonts w:hint="default" w:ascii="Times New Roman" w:hAnsi="Times New Roman" w:cs="Times New Roman"/>
                      <w:bCs/>
                      <w:sz w:val="21"/>
                      <w:szCs w:val="21"/>
                      <w:lang w:eastAsia="zh-CN"/>
                    </w:rPr>
                    <w:t>外购钢材</w:t>
                  </w:r>
                  <w:r>
                    <w:rPr>
                      <w:rFonts w:hint="default" w:ascii="Times New Roman" w:hAnsi="Times New Roman" w:eastAsia="宋体" w:cs="Times New Roman"/>
                      <w:bCs/>
                      <w:sz w:val="21"/>
                      <w:szCs w:val="21"/>
                      <w:lang w:val="en-US" w:eastAsia="zh-CN"/>
                    </w:rPr>
                    <w:t>-</w:t>
                  </w:r>
                  <w:r>
                    <w:rPr>
                      <w:rFonts w:hint="default" w:ascii="Times New Roman" w:hAnsi="Times New Roman" w:cs="Times New Roman"/>
                      <w:bCs/>
                      <w:sz w:val="21"/>
                      <w:szCs w:val="21"/>
                      <w:lang w:val="en-US" w:eastAsia="zh-CN"/>
                    </w:rPr>
                    <w:t>锯铣</w:t>
                  </w:r>
                  <w:r>
                    <w:rPr>
                      <w:rFonts w:hint="default" w:ascii="Times New Roman" w:hAnsi="Times New Roman" w:eastAsia="宋体" w:cs="Times New Roman"/>
                      <w:bCs/>
                      <w:sz w:val="21"/>
                      <w:szCs w:val="21"/>
                      <w:lang w:val="en-US" w:eastAsia="zh-CN"/>
                    </w:rPr>
                    <w:t>-</w:t>
                  </w:r>
                  <w:r>
                    <w:rPr>
                      <w:rFonts w:hint="default" w:ascii="Times New Roman" w:hAnsi="Times New Roman" w:cs="Times New Roman"/>
                      <w:bCs/>
                      <w:sz w:val="21"/>
                      <w:szCs w:val="21"/>
                      <w:lang w:val="en-US" w:eastAsia="zh-CN"/>
                    </w:rPr>
                    <w:t>车-铣-钻</w:t>
                  </w:r>
                  <w:r>
                    <w:rPr>
                      <w:rFonts w:hint="default" w:ascii="Times New Roman" w:hAnsi="Times New Roman" w:eastAsia="宋体" w:cs="Times New Roman"/>
                      <w:bCs/>
                      <w:sz w:val="21"/>
                      <w:szCs w:val="21"/>
                      <w:lang w:val="en-US" w:eastAsia="zh-CN"/>
                    </w:rPr>
                    <w:t>-</w:t>
                  </w:r>
                  <w:r>
                    <w:rPr>
                      <w:rFonts w:hint="default" w:ascii="Times New Roman" w:hAnsi="Times New Roman" w:cs="Times New Roman"/>
                      <w:bCs/>
                      <w:sz w:val="21"/>
                      <w:szCs w:val="21"/>
                      <w:lang w:val="en-US" w:eastAsia="zh-CN"/>
                    </w:rPr>
                    <w:t>加工中心</w:t>
                  </w:r>
                  <w:r>
                    <w:rPr>
                      <w:rFonts w:hint="default" w:ascii="Times New Roman" w:hAnsi="Times New Roman" w:eastAsia="宋体" w:cs="Times New Roman"/>
                      <w:bCs/>
                      <w:sz w:val="21"/>
                      <w:szCs w:val="21"/>
                      <w:lang w:val="en-US" w:eastAsia="zh-CN"/>
                    </w:rPr>
                    <w:t>-</w:t>
                  </w:r>
                  <w:r>
                    <w:rPr>
                      <w:rFonts w:hint="default" w:ascii="Times New Roman" w:hAnsi="Times New Roman" w:cs="Times New Roman"/>
                      <w:bCs/>
                      <w:sz w:val="21"/>
                      <w:szCs w:val="21"/>
                      <w:lang w:val="en-US" w:eastAsia="zh-CN"/>
                    </w:rPr>
                    <w:t>成品</w:t>
                  </w:r>
                </w:p>
              </w:tc>
              <w:tc>
                <w:tcPr>
                  <w:tcW w:w="1932"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sz w:val="21"/>
                      <w:szCs w:val="21"/>
                      <w:lang w:val="en-US" w:eastAsia="zh-CN"/>
                    </w:rPr>
                  </w:pPr>
                  <w:r>
                    <w:rPr>
                      <w:rFonts w:hint="default"/>
                      <w:sz w:val="21"/>
                      <w:szCs w:val="21"/>
                      <w:lang w:eastAsia="zh-CN"/>
                    </w:rPr>
                    <w:t>外购钢材</w:t>
                  </w:r>
                  <w:r>
                    <w:rPr>
                      <w:rFonts w:hint="default"/>
                      <w:sz w:val="21"/>
                      <w:szCs w:val="21"/>
                      <w:lang w:val="en-US" w:eastAsia="zh-CN"/>
                    </w:rPr>
                    <w:t>-锯铣-车-铣-钻-加工中心-</w:t>
                  </w:r>
                  <w:r>
                    <w:rPr>
                      <w:rFonts w:hint="eastAsia"/>
                      <w:sz w:val="21"/>
                      <w:szCs w:val="21"/>
                      <w:lang w:val="en-US" w:eastAsia="zh-CN"/>
                    </w:rPr>
                    <w:t>组装-</w:t>
                  </w:r>
                  <w:r>
                    <w:rPr>
                      <w:rFonts w:hint="default"/>
                      <w:sz w:val="21"/>
                      <w:szCs w:val="21"/>
                      <w:lang w:val="en-US" w:eastAsia="zh-CN"/>
                    </w:rPr>
                    <w:t>成品</w:t>
                  </w:r>
                </w:p>
                <w:p>
                  <w:pPr>
                    <w:pStyle w:val="4"/>
                    <w:rPr>
                      <w:rFonts w:hint="default"/>
                    </w:rPr>
                  </w:pPr>
                  <w:r>
                    <w:rPr>
                      <w:rFonts w:hint="eastAsia"/>
                      <w:b w:val="0"/>
                      <w:bCs w:val="0"/>
                      <w:sz w:val="21"/>
                      <w:szCs w:val="21"/>
                      <w:lang w:eastAsia="zh-CN"/>
                    </w:rPr>
                    <w:t>毛坯件</w:t>
                  </w:r>
                  <w:r>
                    <w:rPr>
                      <w:rFonts w:hint="default"/>
                      <w:b w:val="0"/>
                      <w:bCs w:val="0"/>
                      <w:sz w:val="21"/>
                      <w:szCs w:val="21"/>
                      <w:lang w:val="en-US" w:eastAsia="zh-CN"/>
                    </w:rPr>
                    <w:t>-车-铣-钻-加工中心-组装-成品</w:t>
                  </w:r>
                </w:p>
              </w:tc>
              <w:tc>
                <w:tcPr>
                  <w:tcW w:w="7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eastAsia="zh-CN"/>
                    </w:rPr>
                    <w:t>细化工艺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37"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主要设备</w:t>
                  </w:r>
                </w:p>
              </w:tc>
              <w:tc>
                <w:tcPr>
                  <w:tcW w:w="1644"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eastAsia="zh-CN"/>
                    </w:rPr>
                    <w:t>带锯床</w:t>
                  </w:r>
                  <w:r>
                    <w:rPr>
                      <w:rFonts w:hint="default" w:ascii="Times New Roman" w:hAnsi="Times New Roman" w:cs="Times New Roman"/>
                      <w:bCs/>
                      <w:sz w:val="21"/>
                      <w:szCs w:val="21"/>
                      <w:lang w:val="en-US" w:eastAsia="zh-CN"/>
                    </w:rPr>
                    <w:t>GZK4232C</w:t>
                  </w:r>
                  <w:r>
                    <w:rPr>
                      <w:rFonts w:hint="default" w:ascii="Times New Roman" w:hAnsi="Times New Roman" w:cs="Times New Roman"/>
                      <w:bCs/>
                      <w:sz w:val="21"/>
                      <w:szCs w:val="21"/>
                      <w:lang w:eastAsia="zh-CN"/>
                    </w:rPr>
                    <w:t>、数控车床</w:t>
                  </w:r>
                  <w:r>
                    <w:rPr>
                      <w:rFonts w:hint="default" w:ascii="Times New Roman" w:hAnsi="Times New Roman" w:cs="Times New Roman"/>
                      <w:bCs/>
                      <w:sz w:val="21"/>
                      <w:szCs w:val="21"/>
                      <w:lang w:val="en-US" w:eastAsia="zh-CN"/>
                    </w:rPr>
                    <w:t>CY-510N/1000</w:t>
                  </w:r>
                  <w:r>
                    <w:rPr>
                      <w:rFonts w:hint="default" w:ascii="Times New Roman" w:hAnsi="Times New Roman" w:cs="Times New Roman"/>
                      <w:bCs/>
                      <w:sz w:val="21"/>
                      <w:szCs w:val="21"/>
                      <w:lang w:eastAsia="zh-CN"/>
                    </w:rPr>
                    <w:t>、数控加工中心</w:t>
                  </w:r>
                  <w:r>
                    <w:rPr>
                      <w:rFonts w:hint="default" w:ascii="Times New Roman" w:hAnsi="Times New Roman" w:cs="Times New Roman"/>
                      <w:bCs/>
                      <w:sz w:val="21"/>
                      <w:szCs w:val="21"/>
                      <w:lang w:val="en-US" w:eastAsia="zh-CN"/>
                    </w:rPr>
                    <w:t>V1060</w:t>
                  </w:r>
                </w:p>
              </w:tc>
              <w:tc>
                <w:tcPr>
                  <w:tcW w:w="1932"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highlight w:val="green"/>
                      <w:lang w:val="en-US" w:eastAsia="zh-CN"/>
                    </w:rPr>
                  </w:pPr>
                  <w:r>
                    <w:rPr>
                      <w:rFonts w:hint="default" w:ascii="Times New Roman" w:hAnsi="Times New Roman" w:cs="Times New Roman"/>
                      <w:sz w:val="21"/>
                      <w:szCs w:val="21"/>
                    </w:rPr>
                    <w:t>立式加工中心</w:t>
                  </w:r>
                  <w:r>
                    <w:rPr>
                      <w:rFonts w:hint="default" w:ascii="Times New Roman" w:hAnsi="Times New Roman" w:cs="Times New Roman"/>
                      <w:sz w:val="21"/>
                      <w:szCs w:val="21"/>
                      <w:lang w:val="en-US" w:eastAsia="zh-CN"/>
                    </w:rPr>
                    <w:t>850、</w:t>
                  </w:r>
                  <w:r>
                    <w:rPr>
                      <w:rFonts w:hint="default" w:ascii="Times New Roman" w:hAnsi="Times New Roman" w:cs="Times New Roman"/>
                      <w:sz w:val="21"/>
                      <w:szCs w:val="21"/>
                    </w:rPr>
                    <w:t>立式加工中心</w:t>
                  </w:r>
                  <w:r>
                    <w:rPr>
                      <w:rFonts w:hint="default" w:ascii="Times New Roman" w:hAnsi="Times New Roman" w:cs="Times New Roman"/>
                      <w:sz w:val="21"/>
                      <w:szCs w:val="21"/>
                      <w:lang w:val="en-US" w:eastAsia="zh-CN"/>
                    </w:rPr>
                    <w:t>M-ONE</w:t>
                  </w:r>
                  <w:r>
                    <w:rPr>
                      <w:rFonts w:hint="default" w:ascii="Times New Roman" w:hAnsi="Times New Roman" w:cs="Times New Roman"/>
                      <w:sz w:val="21"/>
                      <w:szCs w:val="21"/>
                      <w:lang w:eastAsia="zh-CN"/>
                    </w:rPr>
                    <w:t>、</w:t>
                  </w:r>
                  <w:r>
                    <w:rPr>
                      <w:rFonts w:hint="default" w:ascii="Times New Roman" w:hAnsi="Times New Roman" w:cs="Times New Roman"/>
                      <w:sz w:val="21"/>
                      <w:szCs w:val="21"/>
                    </w:rPr>
                    <w:t>立式加工中心</w:t>
                  </w:r>
                  <w:r>
                    <w:rPr>
                      <w:rFonts w:hint="default" w:ascii="Times New Roman" w:hAnsi="Times New Roman" w:cs="Times New Roman"/>
                      <w:sz w:val="21"/>
                      <w:szCs w:val="21"/>
                      <w:lang w:val="en-US" w:eastAsia="zh-CN"/>
                    </w:rPr>
                    <w:t>V1060</w:t>
                  </w:r>
                  <w:r>
                    <w:rPr>
                      <w:rFonts w:hint="default" w:ascii="Times New Roman" w:hAnsi="Times New Roman" w:cs="Times New Roman"/>
                      <w:sz w:val="21"/>
                      <w:szCs w:val="21"/>
                      <w:lang w:eastAsia="zh-CN"/>
                    </w:rPr>
                    <w:t>、</w:t>
                  </w:r>
                  <w:r>
                    <w:rPr>
                      <w:rFonts w:hint="default" w:ascii="Times New Roman" w:hAnsi="Times New Roman" w:cs="Times New Roman"/>
                      <w:sz w:val="21"/>
                      <w:szCs w:val="21"/>
                    </w:rPr>
                    <w:t>立式加工中心</w:t>
                  </w:r>
                  <w:r>
                    <w:rPr>
                      <w:rFonts w:hint="default" w:ascii="Times New Roman" w:hAnsi="Times New Roman" w:cs="Times New Roman"/>
                      <w:sz w:val="21"/>
                      <w:szCs w:val="21"/>
                      <w:lang w:val="en-US" w:eastAsia="zh-CN"/>
                    </w:rPr>
                    <w:t>V1160、</w:t>
                  </w:r>
                  <w:r>
                    <w:rPr>
                      <w:rFonts w:hint="default" w:ascii="Times New Roman" w:hAnsi="Times New Roman" w:cs="Times New Roman"/>
                      <w:sz w:val="21"/>
                      <w:szCs w:val="21"/>
                    </w:rPr>
                    <w:t>立式加工中心CTL-800</w:t>
                  </w:r>
                  <w:r>
                    <w:rPr>
                      <w:rFonts w:hint="eastAsia" w:ascii="Times New Roman" w:hAnsi="Times New Roman" w:cs="Times New Roman"/>
                      <w:sz w:val="21"/>
                      <w:szCs w:val="21"/>
                      <w:lang w:eastAsia="zh-CN"/>
                    </w:rPr>
                    <w:t>、</w:t>
                  </w:r>
                  <w:r>
                    <w:rPr>
                      <w:rFonts w:hint="default" w:ascii="Times New Roman" w:hAnsi="Times New Roman" w:cs="Times New Roman"/>
                      <w:sz w:val="21"/>
                      <w:szCs w:val="21"/>
                    </w:rPr>
                    <w:t>立式加工中心</w:t>
                  </w:r>
                  <w:r>
                    <w:rPr>
                      <w:rFonts w:hint="default" w:ascii="Times New Roman" w:hAnsi="Times New Roman" w:eastAsia="宋体" w:cs="Times New Roman"/>
                      <w:sz w:val="21"/>
                      <w:szCs w:val="21"/>
                    </w:rPr>
                    <w:t>MCV1370</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数控车床</w:t>
                  </w:r>
                  <w:r>
                    <w:rPr>
                      <w:rFonts w:hint="default" w:ascii="Times New Roman" w:hAnsi="Times New Roman" w:cs="Times New Roman"/>
                      <w:bCs/>
                      <w:sz w:val="21"/>
                      <w:szCs w:val="21"/>
                      <w:lang w:val="en-US" w:eastAsia="zh-CN"/>
                    </w:rPr>
                    <w:t>CY-510N/1000</w:t>
                  </w:r>
                  <w:r>
                    <w:rPr>
                      <w:rFonts w:hint="default" w:ascii="Times New Roman" w:hAnsi="Times New Roman" w:cs="Times New Roman"/>
                      <w:sz w:val="21"/>
                      <w:szCs w:val="21"/>
                      <w:lang w:eastAsia="zh-CN"/>
                    </w:rPr>
                    <w:t>、</w:t>
                  </w:r>
                  <w:r>
                    <w:rPr>
                      <w:rFonts w:hint="default" w:ascii="Times New Roman" w:hAnsi="Times New Roman" w:cs="Times New Roman"/>
                      <w:sz w:val="21"/>
                      <w:szCs w:val="21"/>
                    </w:rPr>
                    <w:t>数控车床CKNC-6150B</w:t>
                  </w:r>
                  <w:r>
                    <w:rPr>
                      <w:rFonts w:hint="default" w:ascii="Times New Roman" w:hAnsi="Times New Roman" w:cs="Times New Roman"/>
                      <w:sz w:val="21"/>
                      <w:szCs w:val="21"/>
                      <w:lang w:eastAsia="zh-CN"/>
                    </w:rPr>
                    <w:t>、</w:t>
                  </w:r>
                  <w:r>
                    <w:rPr>
                      <w:rFonts w:hint="default" w:ascii="Times New Roman" w:hAnsi="Times New Roman" w:cs="Times New Roman"/>
                      <w:sz w:val="21"/>
                      <w:szCs w:val="21"/>
                    </w:rPr>
                    <w:t>数控车床CKNC-61</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0</w:t>
                  </w:r>
                  <w:r>
                    <w:rPr>
                      <w:rFonts w:hint="default" w:ascii="Times New Roman" w:hAnsi="Times New Roman" w:cs="Times New Roman"/>
                      <w:sz w:val="21"/>
                      <w:szCs w:val="21"/>
                      <w:lang w:eastAsia="zh-CN"/>
                    </w:rPr>
                    <w:t>、</w:t>
                  </w:r>
                  <w:r>
                    <w:rPr>
                      <w:rFonts w:hint="eastAsia" w:ascii="Times New Roman" w:hAnsi="Times New Roman" w:cs="Times New Roman"/>
                      <w:sz w:val="21"/>
                      <w:szCs w:val="21"/>
                      <w:lang w:eastAsia="zh-CN"/>
                    </w:rPr>
                    <w:t>磨床</w:t>
                  </w:r>
                  <w:r>
                    <w:rPr>
                      <w:rFonts w:hint="default" w:ascii="Times New Roman" w:hAnsi="Times New Roman" w:eastAsia="宋体" w:cs="Times New Roman"/>
                      <w:sz w:val="21"/>
                      <w:szCs w:val="21"/>
                    </w:rPr>
                    <w:t>M7130G/F</w:t>
                  </w:r>
                  <w:r>
                    <w:rPr>
                      <w:rFonts w:hint="eastAsia" w:ascii="Times New Roman" w:hAnsi="Times New Roman" w:cs="Times New Roman"/>
                      <w:sz w:val="21"/>
                      <w:szCs w:val="21"/>
                      <w:lang w:eastAsia="zh-CN"/>
                    </w:rPr>
                    <w:t>、线切割</w:t>
                  </w:r>
                  <w:r>
                    <w:rPr>
                      <w:rFonts w:hint="default" w:ascii="Times New Roman" w:hAnsi="Times New Roman" w:eastAsia="宋体" w:cs="Times New Roman"/>
                      <w:sz w:val="21"/>
                      <w:szCs w:val="21"/>
                    </w:rPr>
                    <w:t>DK7735</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车床CA6150A</w:t>
                  </w:r>
                  <w:r>
                    <w:rPr>
                      <w:rFonts w:hint="eastAsia" w:ascii="Times New Roman" w:hAnsi="Times New Roman" w:cs="Times New Roman"/>
                      <w:sz w:val="21"/>
                      <w:szCs w:val="21"/>
                      <w:lang w:eastAsia="zh-CN"/>
                    </w:rPr>
                    <w:t>、</w:t>
                  </w:r>
                  <w:r>
                    <w:rPr>
                      <w:rFonts w:hint="default" w:ascii="Times New Roman" w:hAnsi="Times New Roman" w:eastAsia="宋体" w:cs="Times New Roman"/>
                      <w:color w:val="000000"/>
                      <w:sz w:val="21"/>
                      <w:szCs w:val="21"/>
                    </w:rPr>
                    <w:t>万能升降台铣床X63W</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钻攻两用机ZS-40</w:t>
                  </w:r>
                  <w:r>
                    <w:rPr>
                      <w:rFonts w:hint="default" w:ascii="Times New Roman" w:hAnsi="Times New Roman" w:cs="Times New Roman"/>
                      <w:color w:val="000000"/>
                      <w:sz w:val="21"/>
                      <w:szCs w:val="21"/>
                      <w:lang w:eastAsia="zh-CN"/>
                    </w:rPr>
                    <w:t>、</w:t>
                  </w:r>
                  <w:r>
                    <w:rPr>
                      <w:rFonts w:hint="default" w:ascii="Times New Roman" w:hAnsi="Times New Roman" w:cs="Times New Roman"/>
                      <w:sz w:val="21"/>
                      <w:szCs w:val="21"/>
                    </w:rPr>
                    <w:t>台式钻床ZJ4125</w:t>
                  </w:r>
                  <w:r>
                    <w:rPr>
                      <w:rFonts w:hint="default" w:ascii="Times New Roman" w:hAnsi="Times New Roman" w:cs="Times New Roman"/>
                      <w:sz w:val="21"/>
                      <w:szCs w:val="21"/>
                      <w:lang w:eastAsia="zh-CN"/>
                    </w:rPr>
                    <w:t>、</w:t>
                  </w:r>
                  <w:r>
                    <w:rPr>
                      <w:rFonts w:hint="default" w:ascii="Times New Roman" w:hAnsi="Times New Roman" w:cs="Times New Roman"/>
                      <w:sz w:val="21"/>
                      <w:szCs w:val="21"/>
                    </w:rPr>
                    <w:t>电动攻丝机CSJ-1200</w:t>
                  </w:r>
                  <w:r>
                    <w:rPr>
                      <w:rFonts w:hint="default" w:ascii="Times New Roman" w:hAnsi="Times New Roman" w:cs="Times New Roman"/>
                      <w:sz w:val="21"/>
                      <w:szCs w:val="21"/>
                      <w:lang w:eastAsia="zh-CN"/>
                    </w:rPr>
                    <w:t>、</w:t>
                  </w:r>
                  <w:r>
                    <w:rPr>
                      <w:rFonts w:hint="default" w:ascii="Times New Roman" w:hAnsi="Times New Roman" w:cs="Times New Roman"/>
                      <w:bCs/>
                      <w:sz w:val="21"/>
                      <w:szCs w:val="21"/>
                      <w:lang w:eastAsia="zh-CN"/>
                    </w:rPr>
                    <w:t>带锯床</w:t>
                  </w:r>
                  <w:r>
                    <w:rPr>
                      <w:rFonts w:hint="default" w:ascii="Times New Roman" w:hAnsi="Times New Roman" w:cs="Times New Roman"/>
                      <w:bCs/>
                      <w:sz w:val="21"/>
                      <w:szCs w:val="21"/>
                      <w:lang w:val="en-US" w:eastAsia="zh-CN"/>
                    </w:rPr>
                    <w:t>GZK4232C、</w:t>
                  </w:r>
                  <w:r>
                    <w:rPr>
                      <w:rFonts w:hint="default" w:ascii="Times New Roman" w:hAnsi="Times New Roman" w:cs="Times New Roman"/>
                      <w:color w:val="000000"/>
                      <w:sz w:val="21"/>
                      <w:szCs w:val="21"/>
                    </w:rPr>
                    <w:t>螺杆式空压机MPS-15/8</w:t>
                  </w:r>
                </w:p>
              </w:tc>
              <w:tc>
                <w:tcPr>
                  <w:tcW w:w="7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细化设备</w:t>
                  </w:r>
                </w:p>
              </w:tc>
            </w:tr>
          </w:tbl>
          <w:p>
            <w:pPr>
              <w:spacing w:before="156" w:beforeLines="50" w:line="360" w:lineRule="auto"/>
              <w:ind w:firstLine="480" w:firstLineChars="200"/>
              <w:rPr>
                <w:rFonts w:hint="default" w:ascii="Times New Roman" w:hAnsi="Times New Roman" w:cs="Times New Roman"/>
                <w:b/>
                <w:kern w:val="0"/>
                <w:sz w:val="24"/>
              </w:rPr>
            </w:pPr>
            <w:r>
              <w:rPr>
                <w:rFonts w:hint="default" w:ascii="Times New Roman" w:hAnsi="Times New Roman" w:cs="Times New Roman"/>
                <w:bCs/>
                <w:sz w:val="24"/>
              </w:rPr>
              <w:t>由表</w:t>
            </w:r>
            <w:r>
              <w:rPr>
                <w:rFonts w:hint="eastAsia" w:ascii="Times New Roman" w:hAnsi="Times New Roman" w:cs="Times New Roman"/>
                <w:bCs/>
                <w:sz w:val="24"/>
                <w:lang w:val="en-US" w:eastAsia="zh-CN"/>
              </w:rPr>
              <w:t>2</w:t>
            </w:r>
            <w:r>
              <w:rPr>
                <w:rFonts w:hint="default" w:ascii="Times New Roman" w:hAnsi="Times New Roman" w:cs="Times New Roman"/>
                <w:bCs/>
                <w:sz w:val="24"/>
              </w:rPr>
              <w:t>可知，</w:t>
            </w:r>
            <w:r>
              <w:rPr>
                <w:rFonts w:hint="default" w:ascii="Times New Roman" w:hAnsi="Times New Roman" w:cs="Times New Roman"/>
                <w:bCs/>
                <w:sz w:val="24"/>
                <w:lang w:eastAsia="zh-CN"/>
              </w:rPr>
              <w:t>扩建项目</w:t>
            </w:r>
            <w:r>
              <w:rPr>
                <w:rFonts w:hint="default" w:ascii="Times New Roman" w:hAnsi="Times New Roman" w:cs="Times New Roman"/>
                <w:bCs/>
                <w:sz w:val="24"/>
                <w:szCs w:val="24"/>
                <w:lang w:eastAsia="zh-CN"/>
              </w:rPr>
              <w:t>使用车间实际占地面积</w:t>
            </w:r>
            <w:r>
              <w:rPr>
                <w:rFonts w:hint="default" w:ascii="Times New Roman" w:hAnsi="Times New Roman" w:cs="Times New Roman"/>
                <w:bCs/>
                <w:sz w:val="24"/>
                <w:szCs w:val="24"/>
                <w:lang w:val="en-US" w:eastAsia="zh-CN"/>
              </w:rPr>
              <w:t>1500m</w:t>
            </w:r>
            <w:r>
              <w:rPr>
                <w:rFonts w:hint="default" w:ascii="Times New Roman" w:hAnsi="Times New Roman" w:cs="Times New Roman"/>
                <w:bCs/>
                <w:sz w:val="24"/>
                <w:szCs w:val="24"/>
                <w:vertAlign w:val="superscript"/>
                <w:lang w:val="en-US" w:eastAsia="zh-CN"/>
              </w:rPr>
              <w:t>2</w:t>
            </w:r>
            <w:r>
              <w:rPr>
                <w:rFonts w:hint="default" w:ascii="Times New Roman" w:hAnsi="Times New Roman" w:cs="Times New Roman"/>
                <w:bCs/>
                <w:sz w:val="21"/>
                <w:szCs w:val="21"/>
                <w:vertAlign w:val="baseline"/>
                <w:lang w:val="en-US" w:eastAsia="zh-CN"/>
              </w:rPr>
              <w:t>，</w:t>
            </w:r>
            <w:r>
              <w:rPr>
                <w:rFonts w:hint="default" w:ascii="Times New Roman" w:hAnsi="Times New Roman" w:cs="Times New Roman"/>
                <w:bCs/>
                <w:sz w:val="24"/>
                <w:szCs w:val="24"/>
                <w:vertAlign w:val="baseline"/>
                <w:lang w:val="en-US" w:eastAsia="zh-CN"/>
              </w:rPr>
              <w:t>比备案小，其他</w:t>
            </w:r>
            <w:r>
              <w:rPr>
                <w:rFonts w:hint="default" w:ascii="Times New Roman" w:hAnsi="Times New Roman" w:cs="Times New Roman"/>
                <w:bCs/>
                <w:sz w:val="24"/>
              </w:rPr>
              <w:t>情况与备案</w:t>
            </w:r>
            <w:r>
              <w:rPr>
                <w:rFonts w:hint="default" w:ascii="Times New Roman" w:hAnsi="Times New Roman" w:cs="Times New Roman"/>
                <w:bCs/>
                <w:sz w:val="24"/>
                <w:lang w:eastAsia="zh-CN"/>
              </w:rPr>
              <w:t>基本相符</w:t>
            </w:r>
            <w:r>
              <w:rPr>
                <w:rFonts w:hint="default" w:ascii="Times New Roman" w:hAnsi="Times New Roman" w:cs="Times New Roman"/>
                <w:bCs/>
                <w:sz w:val="24"/>
              </w:rPr>
              <w:t>，</w:t>
            </w:r>
            <w:r>
              <w:rPr>
                <w:rFonts w:hint="default" w:ascii="Times New Roman" w:hAnsi="Times New Roman" w:cs="Times New Roman"/>
                <w:bCs/>
                <w:sz w:val="24"/>
                <w:szCs w:val="24"/>
                <w:lang w:eastAsia="zh-CN"/>
              </w:rPr>
              <w:t>扩建项目依托</w:t>
            </w:r>
            <w:r>
              <w:rPr>
                <w:rFonts w:hint="default" w:ascii="Times New Roman" w:hAnsi="Times New Roman" w:cs="Times New Roman"/>
                <w:bCs/>
                <w:sz w:val="24"/>
                <w:szCs w:val="24"/>
              </w:rPr>
              <w:t>现有工程</w:t>
            </w:r>
            <w:r>
              <w:rPr>
                <w:rFonts w:hint="default" w:ascii="Times New Roman" w:hAnsi="Times New Roman" w:cs="Times New Roman"/>
                <w:bCs/>
                <w:sz w:val="24"/>
                <w:szCs w:val="24"/>
                <w:lang w:eastAsia="zh-CN"/>
              </w:rPr>
              <w:t>建设</w:t>
            </w:r>
            <w:r>
              <w:rPr>
                <w:rFonts w:hint="default" w:ascii="Times New Roman" w:hAnsi="Times New Roman" w:cs="Times New Roman"/>
                <w:bCs/>
                <w:sz w:val="24"/>
                <w:szCs w:val="24"/>
              </w:rPr>
              <w:t>，</w:t>
            </w:r>
            <w:r>
              <w:rPr>
                <w:rFonts w:hint="default" w:ascii="Times New Roman" w:hAnsi="Times New Roman" w:cs="Times New Roman"/>
                <w:bCs/>
                <w:sz w:val="24"/>
              </w:rPr>
              <w:t>本次评价按照实际建设情况进行评价。</w:t>
            </w:r>
          </w:p>
          <w:p>
            <w:pPr>
              <w:spacing w:line="520" w:lineRule="exact"/>
              <w:ind w:firstLine="482" w:firstLineChars="200"/>
              <w:rPr>
                <w:rFonts w:hint="default" w:ascii="Times New Roman" w:hAnsi="Times New Roman" w:eastAsia="Times New Roman" w:cs="Times New Roman"/>
                <w:b/>
                <w:kern w:val="0"/>
                <w:sz w:val="24"/>
              </w:rPr>
            </w:pPr>
            <w:r>
              <w:rPr>
                <w:rFonts w:hint="default" w:ascii="Times New Roman" w:hAnsi="Times New Roman" w:cs="Times New Roman"/>
                <w:b/>
                <w:kern w:val="0"/>
                <w:sz w:val="24"/>
                <w:lang w:val="en-US" w:eastAsia="zh-CN"/>
              </w:rPr>
              <w:t>3</w:t>
            </w:r>
            <w:r>
              <w:rPr>
                <w:rFonts w:hint="default" w:ascii="Times New Roman" w:hAnsi="Times New Roman" w:cs="Times New Roman"/>
                <w:b/>
                <w:kern w:val="0"/>
                <w:sz w:val="24"/>
              </w:rPr>
              <w:t>、</w:t>
            </w:r>
            <w:r>
              <w:rPr>
                <w:rFonts w:hint="default" w:ascii="Times New Roman" w:hAnsi="Times New Roman" w:cs="Times New Roman"/>
                <w:b/>
                <w:kern w:val="0"/>
                <w:sz w:val="24"/>
                <w:lang w:eastAsia="zh-CN"/>
              </w:rPr>
              <w:t>扩建项目</w:t>
            </w:r>
            <w:r>
              <w:rPr>
                <w:rFonts w:hint="default" w:ascii="Times New Roman" w:hAnsi="Times New Roman" w:cs="Times New Roman"/>
                <w:b/>
                <w:kern w:val="0"/>
                <w:sz w:val="24"/>
              </w:rPr>
              <w:t>建设内容</w:t>
            </w:r>
          </w:p>
          <w:p>
            <w:pPr>
              <w:spacing w:line="520" w:lineRule="exact"/>
              <w:ind w:firstLine="480" w:firstLineChars="200"/>
              <w:rPr>
                <w:rFonts w:hint="default" w:ascii="Times New Roman" w:hAnsi="Times New Roman" w:eastAsia="Times New Roman" w:cs="Times New Roman"/>
                <w:sz w:val="24"/>
              </w:rPr>
            </w:pPr>
            <w:r>
              <w:rPr>
                <w:rFonts w:hint="default" w:ascii="Times New Roman" w:hAnsi="Times New Roman" w:cs="Times New Roman"/>
                <w:color w:val="000000"/>
                <w:sz w:val="24"/>
                <w:lang w:eastAsia="zh-CN"/>
              </w:rPr>
              <w:t>扩建项目</w:t>
            </w:r>
            <w:r>
              <w:rPr>
                <w:rFonts w:hint="default" w:ascii="Times New Roman" w:hAnsi="Times New Roman" w:cs="Times New Roman"/>
                <w:color w:val="000000"/>
                <w:sz w:val="24"/>
              </w:rPr>
              <w:t>总投资</w:t>
            </w:r>
            <w:r>
              <w:rPr>
                <w:rFonts w:hint="default" w:ascii="Times New Roman" w:hAnsi="Times New Roman" w:cs="Times New Roman"/>
                <w:color w:val="000000"/>
                <w:sz w:val="24"/>
                <w:lang w:val="en-US" w:eastAsia="zh-CN"/>
              </w:rPr>
              <w:t>10</w:t>
            </w:r>
            <w:r>
              <w:rPr>
                <w:rFonts w:hint="default" w:ascii="Times New Roman" w:hAnsi="Times New Roman" w:cs="Times New Roman"/>
                <w:sz w:val="24"/>
                <w:szCs w:val="24"/>
              </w:rPr>
              <w:t>0万</w:t>
            </w:r>
            <w:r>
              <w:rPr>
                <w:rFonts w:hint="default" w:ascii="Times New Roman" w:hAnsi="Times New Roman" w:cs="Times New Roman"/>
                <w:color w:val="000000"/>
                <w:sz w:val="24"/>
              </w:rPr>
              <w:t>元，</w:t>
            </w:r>
            <w:r>
              <w:rPr>
                <w:rFonts w:hint="default" w:ascii="Times New Roman" w:hAnsi="Times New Roman" w:cs="Times New Roman"/>
                <w:color w:val="000000"/>
                <w:sz w:val="24"/>
                <w:lang w:eastAsia="zh-CN"/>
              </w:rPr>
              <w:t>建设</w:t>
            </w:r>
            <w:r>
              <w:rPr>
                <w:rFonts w:hint="default" w:ascii="Times New Roman" w:hAnsi="Times New Roman" w:cs="Times New Roman"/>
                <w:sz w:val="24"/>
                <w:lang w:eastAsia="zh-CN"/>
              </w:rPr>
              <w:t>机械零配件项目</w:t>
            </w:r>
            <w:r>
              <w:rPr>
                <w:rFonts w:hint="default" w:ascii="Times New Roman" w:hAnsi="Times New Roman" w:cs="Times New Roman"/>
                <w:color w:val="000000"/>
                <w:sz w:val="24"/>
              </w:rPr>
              <w:t>。</w:t>
            </w:r>
            <w:r>
              <w:rPr>
                <w:rFonts w:hint="default" w:ascii="Times New Roman" w:hAnsi="Times New Roman" w:cs="Times New Roman"/>
                <w:color w:val="000000" w:themeColor="text1"/>
                <w:sz w:val="24"/>
                <w:lang w:eastAsia="zh-CN"/>
                <w14:textFill>
                  <w14:solidFill>
                    <w14:schemeClr w14:val="tx1"/>
                  </w14:solidFill>
                </w14:textFill>
              </w:rPr>
              <w:t>扩建项目包括</w:t>
            </w:r>
            <w:r>
              <w:rPr>
                <w:rFonts w:hint="default" w:ascii="Times New Roman" w:hAnsi="Times New Roman" w:cs="Times New Roman"/>
                <w:color w:val="000000" w:themeColor="text1"/>
                <w:sz w:val="24"/>
                <w14:textFill>
                  <w14:solidFill>
                    <w14:schemeClr w14:val="tx1"/>
                  </w14:solidFill>
                </w14:textFill>
              </w:rPr>
              <w:t>主体工程、</w:t>
            </w:r>
            <w:r>
              <w:rPr>
                <w:rFonts w:hint="default" w:ascii="Times New Roman" w:hAnsi="Times New Roman" w:cs="Times New Roman"/>
                <w:sz w:val="24"/>
                <w:szCs w:val="24"/>
                <w:lang w:eastAsia="zh-CN"/>
              </w:rPr>
              <w:t>环保工程、</w:t>
            </w:r>
            <w:r>
              <w:rPr>
                <w:rFonts w:hint="default" w:ascii="Times New Roman" w:hAnsi="Times New Roman" w:cs="Times New Roman"/>
                <w:color w:val="000000" w:themeColor="text1"/>
                <w:sz w:val="24"/>
                <w14:textFill>
                  <w14:solidFill>
                    <w14:schemeClr w14:val="tx1"/>
                  </w14:solidFill>
                </w14:textFill>
              </w:rPr>
              <w:t>公用工程</w:t>
            </w:r>
            <w:r>
              <w:rPr>
                <w:rFonts w:hint="default" w:ascii="Times New Roman" w:hAnsi="Times New Roman" w:cs="Times New Roman"/>
                <w:sz w:val="24"/>
              </w:rPr>
              <w:t>。主要建设内容见表</w:t>
            </w:r>
            <w:r>
              <w:rPr>
                <w:rFonts w:hint="eastAsia" w:ascii="Times New Roman" w:hAnsi="Times New Roman" w:cs="Times New Roman"/>
                <w:sz w:val="24"/>
                <w:lang w:val="en-US" w:eastAsia="zh-CN"/>
              </w:rPr>
              <w:t>3</w:t>
            </w:r>
            <w:r>
              <w:rPr>
                <w:rFonts w:hint="default" w:ascii="Times New Roman" w:hAnsi="Times New Roman" w:cs="Times New Roman"/>
                <w:sz w:val="24"/>
              </w:rPr>
              <w:t>。</w:t>
            </w:r>
          </w:p>
          <w:p>
            <w:pPr>
              <w:spacing w:line="520" w:lineRule="exact"/>
              <w:ind w:firstLine="480" w:firstLineChars="200"/>
              <w:rPr>
                <w:rFonts w:hint="default" w:ascii="Times New Roman" w:hAnsi="Times New Roman" w:eastAsia="黑体" w:cs="Times New Roman"/>
                <w:bCs/>
                <w:color w:val="FF0000"/>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3</w:t>
            </w:r>
            <w:r>
              <w:rPr>
                <w:rFonts w:hint="default" w:ascii="Times New Roman" w:hAnsi="Times New Roman" w:eastAsia="黑体" w:cs="Times New Roman"/>
                <w:bCs/>
                <w:sz w:val="24"/>
              </w:rPr>
              <w:t xml:space="preserve">                      </w:t>
            </w:r>
            <w:r>
              <w:rPr>
                <w:rFonts w:hint="default" w:ascii="Times New Roman" w:hAnsi="Times New Roman" w:eastAsia="黑体" w:cs="Times New Roman"/>
                <w:bCs/>
                <w:color w:val="auto"/>
                <w:sz w:val="24"/>
              </w:rPr>
              <w:t xml:space="preserve">  项目建设内容一览表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69"/>
              <w:gridCol w:w="1153"/>
              <w:gridCol w:w="4865"/>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2" w:hRule="atLeast"/>
                <w:tblHeader/>
                <w:jc w:val="center"/>
              </w:trPr>
              <w:tc>
                <w:tcPr>
                  <w:tcW w:w="5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Cs/>
                      <w:sz w:val="21"/>
                      <w:szCs w:val="21"/>
                    </w:rPr>
                  </w:pPr>
                  <w:r>
                    <w:rPr>
                      <w:rFonts w:hint="default" w:ascii="Times New Roman" w:hAnsi="Times New Roman" w:cs="Times New Roman"/>
                      <w:bCs/>
                      <w:snapToGrid w:val="0"/>
                      <w:kern w:val="0"/>
                      <w:sz w:val="21"/>
                      <w:szCs w:val="21"/>
                    </w:rPr>
                    <w:t>工程类别</w:t>
                  </w: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工程内容</w:t>
                  </w:r>
                </w:p>
              </w:tc>
              <w:tc>
                <w:tcPr>
                  <w:tcW w:w="29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建设规模</w:t>
                  </w:r>
                </w:p>
              </w:tc>
              <w:tc>
                <w:tcPr>
                  <w:tcW w:w="7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主体工程</w:t>
                  </w: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车间</w:t>
                  </w:r>
                </w:p>
              </w:tc>
              <w:tc>
                <w:tcPr>
                  <w:tcW w:w="29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建筑面积</w:t>
                  </w:r>
                  <w:r>
                    <w:rPr>
                      <w:rFonts w:hint="default" w:ascii="Times New Roman" w:hAnsi="Times New Roman" w:cs="Times New Roman"/>
                      <w:bCs/>
                      <w:sz w:val="21"/>
                      <w:szCs w:val="21"/>
                      <w:lang w:val="en-US" w:eastAsia="zh-CN"/>
                    </w:rPr>
                    <w:t>1500</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p>
              </w:tc>
              <w:tc>
                <w:tcPr>
                  <w:tcW w:w="7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租用</w:t>
                  </w:r>
                  <w:r>
                    <w:rPr>
                      <w:rFonts w:hint="default" w:ascii="Times New Roman" w:hAnsi="Times New Roman" w:cs="Times New Roman"/>
                      <w:bCs/>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58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环保工程</w:t>
                  </w: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废水治理</w:t>
                  </w:r>
                </w:p>
              </w:tc>
              <w:tc>
                <w:tcPr>
                  <w:tcW w:w="29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职工</w:t>
                  </w:r>
                  <w:r>
                    <w:rPr>
                      <w:rFonts w:hint="default" w:ascii="Times New Roman" w:hAnsi="Times New Roman" w:cs="Times New Roman"/>
                      <w:bCs/>
                      <w:sz w:val="21"/>
                      <w:szCs w:val="21"/>
                    </w:rPr>
                    <w:t>生活</w:t>
                  </w:r>
                  <w:r>
                    <w:rPr>
                      <w:rFonts w:hint="default" w:ascii="Times New Roman" w:hAnsi="Times New Roman" w:cs="Times New Roman"/>
                      <w:bCs/>
                      <w:sz w:val="21"/>
                      <w:szCs w:val="21"/>
                      <w:lang w:eastAsia="zh-CN"/>
                    </w:rPr>
                    <w:t>废</w:t>
                  </w:r>
                  <w:r>
                    <w:rPr>
                      <w:rFonts w:hint="default" w:ascii="Times New Roman" w:hAnsi="Times New Roman" w:cs="Times New Roman"/>
                      <w:bCs/>
                      <w:sz w:val="21"/>
                      <w:szCs w:val="21"/>
                    </w:rPr>
                    <w:t>水经厂区内化粪池处理后，</w:t>
                  </w:r>
                  <w:r>
                    <w:rPr>
                      <w:rFonts w:hint="default" w:ascii="Times New Roman" w:hAnsi="Times New Roman" w:cs="Times New Roman"/>
                      <w:bCs/>
                      <w:sz w:val="21"/>
                      <w:szCs w:val="21"/>
                      <w:lang w:eastAsia="zh-CN"/>
                    </w:rPr>
                    <w:t>定期清运，不外排</w:t>
                  </w:r>
                  <w:r>
                    <w:rPr>
                      <w:rFonts w:hint="default" w:ascii="Times New Roman" w:hAnsi="Times New Roman" w:cs="Times New Roman"/>
                      <w:bCs/>
                      <w:sz w:val="21"/>
                      <w:szCs w:val="21"/>
                    </w:rPr>
                    <w:t>。</w:t>
                  </w:r>
                </w:p>
              </w:tc>
              <w:tc>
                <w:tcPr>
                  <w:tcW w:w="7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Cs/>
                      <w:sz w:val="21"/>
                      <w:szCs w:val="21"/>
                      <w:lang w:eastAsia="zh-CN"/>
                    </w:rPr>
                  </w:pPr>
                  <w:r>
                    <w:rPr>
                      <w:rFonts w:hint="default" w:ascii="Times New Roman" w:hAnsi="Times New Roman" w:cs="Times New Roman"/>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5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噪声治理</w:t>
                  </w:r>
                </w:p>
              </w:tc>
              <w:tc>
                <w:tcPr>
                  <w:tcW w:w="29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Cs/>
                      <w:sz w:val="21"/>
                      <w:szCs w:val="21"/>
                    </w:rPr>
                  </w:pPr>
                  <w:r>
                    <w:rPr>
                      <w:rFonts w:hint="default" w:ascii="Times New Roman" w:hAnsi="Times New Roman" w:cs="Times New Roman"/>
                      <w:color w:val="000000" w:themeColor="text1"/>
                      <w:sz w:val="21"/>
                      <w:szCs w:val="21"/>
                      <w14:textFill>
                        <w14:solidFill>
                          <w14:schemeClr w14:val="tx1"/>
                        </w14:solidFill>
                      </w14:textFill>
                    </w:rPr>
                    <w:t>基础减振、厂房隔音</w:t>
                  </w:r>
                </w:p>
              </w:tc>
              <w:tc>
                <w:tcPr>
                  <w:tcW w:w="7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cs="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5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固废治理</w:t>
                  </w:r>
                </w:p>
              </w:tc>
              <w:tc>
                <w:tcPr>
                  <w:tcW w:w="29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rPr>
                  </w:pPr>
                  <w:r>
                    <w:rPr>
                      <w:rFonts w:hint="default" w:ascii="Times New Roman" w:hAnsi="Times New Roman" w:cs="Times New Roman"/>
                      <w:color w:val="000000" w:themeColor="text1"/>
                      <w:sz w:val="21"/>
                      <w:szCs w:val="21"/>
                      <w14:textFill>
                        <w14:solidFill>
                          <w14:schemeClr w14:val="tx1"/>
                        </w14:solidFill>
                      </w14:textFill>
                    </w:rPr>
                    <w:t>一般固废暂存</w:t>
                  </w:r>
                  <w:r>
                    <w:rPr>
                      <w:rFonts w:hint="default" w:ascii="Times New Roman" w:hAnsi="Times New Roman" w:cs="Times New Roman"/>
                      <w:color w:val="000000" w:themeColor="text1"/>
                      <w:sz w:val="21"/>
                      <w:szCs w:val="21"/>
                      <w:lang w:eastAsia="zh-CN"/>
                      <w14:textFill>
                        <w14:solidFill>
                          <w14:schemeClr w14:val="tx1"/>
                        </w14:solidFill>
                      </w14:textFill>
                    </w:rPr>
                    <w:t>场所</w:t>
                  </w:r>
                  <w:r>
                    <w:rPr>
                      <w:rFonts w:hint="default" w:ascii="Times New Roman" w:hAnsi="Times New Roman" w:cs="Times New Roman"/>
                      <w:color w:val="000000" w:themeColor="text1"/>
                      <w:sz w:val="21"/>
                      <w:szCs w:val="21"/>
                      <w14:textFill>
                        <w14:solidFill>
                          <w14:schemeClr w14:val="tx1"/>
                        </w14:solidFill>
                      </w14:textFill>
                    </w:rPr>
                    <w:t>（面积</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危废暂存间（面积</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垃圾箱</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个</w:t>
                  </w:r>
                </w:p>
              </w:tc>
              <w:tc>
                <w:tcPr>
                  <w:tcW w:w="7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Cs/>
                      <w:sz w:val="21"/>
                      <w:szCs w:val="21"/>
                      <w:lang w:eastAsia="zh-CN"/>
                    </w:rPr>
                  </w:pPr>
                  <w:r>
                    <w:rPr>
                      <w:rFonts w:hint="default" w:ascii="Times New Roman" w:hAnsi="Times New Roman" w:cs="Times New Roman"/>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8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公用工程</w:t>
                  </w: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供电工程</w:t>
                  </w:r>
                </w:p>
              </w:tc>
              <w:tc>
                <w:tcPr>
                  <w:tcW w:w="29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auto"/>
                      <w:sz w:val="21"/>
                      <w:szCs w:val="21"/>
                    </w:rPr>
                    <w:t>由</w:t>
                  </w:r>
                  <w:r>
                    <w:rPr>
                      <w:rFonts w:hint="default" w:ascii="Times New Roman" w:hAnsi="Times New Roman" w:cs="Times New Roman"/>
                      <w:color w:val="auto"/>
                      <w:sz w:val="21"/>
                      <w:szCs w:val="21"/>
                      <w:lang w:eastAsia="zh-CN"/>
                    </w:rPr>
                    <w:t>新乡县</w:t>
                  </w:r>
                  <w:r>
                    <w:rPr>
                      <w:rFonts w:hint="default" w:ascii="Times New Roman" w:hAnsi="Times New Roman" w:cs="Times New Roman"/>
                      <w:color w:val="auto"/>
                      <w:sz w:val="21"/>
                      <w:szCs w:val="21"/>
                    </w:rPr>
                    <w:t>电业局供电。</w:t>
                  </w:r>
                </w:p>
              </w:tc>
              <w:tc>
                <w:tcPr>
                  <w:tcW w:w="78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5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供水工程</w:t>
                  </w:r>
                </w:p>
              </w:tc>
              <w:tc>
                <w:tcPr>
                  <w:tcW w:w="2932" w:type="pct"/>
                  <w:noWrap w:val="0"/>
                  <w:vAlign w:val="bottom"/>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eastAsia="zh-CN"/>
                    </w:rPr>
                    <w:t>采用厂区自备井</w:t>
                  </w:r>
                  <w:r>
                    <w:rPr>
                      <w:rFonts w:hint="default" w:ascii="Times New Roman" w:hAnsi="Times New Roman" w:cs="Times New Roman"/>
                      <w:color w:val="auto"/>
                      <w:sz w:val="21"/>
                      <w:szCs w:val="21"/>
                    </w:rPr>
                    <w:t>供水。</w:t>
                  </w:r>
                </w:p>
              </w:tc>
              <w:tc>
                <w:tcPr>
                  <w:tcW w:w="78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p>
              </w:tc>
            </w:tr>
          </w:tbl>
          <w:p>
            <w:pPr>
              <w:spacing w:line="520" w:lineRule="exact"/>
              <w:ind w:firstLine="482" w:firstLineChars="200"/>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4</w:t>
            </w:r>
            <w:r>
              <w:rPr>
                <w:rFonts w:hint="default" w:ascii="Times New Roman" w:hAnsi="Times New Roman" w:cs="Times New Roman"/>
                <w:b/>
                <w:color w:val="000000" w:themeColor="text1"/>
                <w:sz w:val="24"/>
                <w14:textFill>
                  <w14:solidFill>
                    <w14:schemeClr w14:val="tx1"/>
                  </w14:solidFill>
                </w14:textFill>
              </w:rPr>
              <w:t>、主要设备</w:t>
            </w:r>
          </w:p>
          <w:p>
            <w:pPr>
              <w:spacing w:line="520" w:lineRule="exact"/>
              <w:ind w:firstLine="480" w:firstLineChars="200"/>
              <w:rPr>
                <w:rFonts w:hint="default" w:ascii="Times New Roman" w:hAnsi="Times New Roman" w:cs="Times New Roman"/>
                <w:b/>
                <w:sz w:val="24"/>
              </w:rPr>
            </w:pPr>
            <w:r>
              <w:rPr>
                <w:rFonts w:hint="default" w:ascii="Times New Roman" w:hAnsi="Times New Roman" w:cs="Times New Roman"/>
                <w:sz w:val="24"/>
              </w:rPr>
              <w:t>扩建</w:t>
            </w:r>
            <w:r>
              <w:rPr>
                <w:rFonts w:hint="default" w:ascii="Times New Roman" w:hAnsi="Times New Roman" w:cs="Times New Roman"/>
                <w:sz w:val="24"/>
                <w:lang w:eastAsia="zh-CN"/>
              </w:rPr>
              <w:t>项目</w:t>
            </w:r>
            <w:r>
              <w:rPr>
                <w:rFonts w:hint="default" w:ascii="Times New Roman" w:hAnsi="Times New Roman" w:cs="Times New Roman"/>
                <w:sz w:val="24"/>
              </w:rPr>
              <w:t>主要生产设备见表</w:t>
            </w:r>
            <w:r>
              <w:rPr>
                <w:rFonts w:hint="eastAsia" w:ascii="Times New Roman" w:hAnsi="Times New Roman" w:cs="Times New Roman"/>
                <w:sz w:val="24"/>
                <w:lang w:val="en-US" w:eastAsia="zh-CN"/>
              </w:rPr>
              <w:t>4</w:t>
            </w:r>
            <w:r>
              <w:rPr>
                <w:rFonts w:hint="default" w:ascii="Times New Roman" w:hAnsi="Times New Roman" w:cs="Times New Roman"/>
                <w:sz w:val="24"/>
              </w:rPr>
              <w:t>。</w:t>
            </w:r>
            <w:r>
              <w:rPr>
                <w:rFonts w:hint="default" w:ascii="Times New Roman" w:hAnsi="Times New Roman" w:cs="Times New Roman"/>
                <w:b/>
                <w:sz w:val="24"/>
              </w:rPr>
              <w:t xml:space="preserve"> </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4</w:t>
            </w:r>
            <w:r>
              <w:rPr>
                <w:rFonts w:hint="default" w:ascii="Times New Roman" w:hAnsi="Times New Roman" w:eastAsia="黑体" w:cs="Times New Roman"/>
                <w:bCs/>
                <w:sz w:val="24"/>
              </w:rPr>
              <w:t xml:space="preserve">                     </w:t>
            </w:r>
            <w:r>
              <w:rPr>
                <w:rFonts w:hint="default" w:ascii="Times New Roman" w:hAnsi="Times New Roman" w:eastAsia="黑体" w:cs="Times New Roman"/>
                <w:sz w:val="24"/>
                <w:lang w:val="pt-BR"/>
              </w:rPr>
              <w:t xml:space="preserve"> 扩建</w:t>
            </w:r>
            <w:r>
              <w:rPr>
                <w:rFonts w:hint="default" w:ascii="Times New Roman" w:hAnsi="Times New Roman" w:eastAsia="黑体" w:cs="Times New Roman"/>
                <w:bCs/>
                <w:sz w:val="24"/>
              </w:rPr>
              <w:t>项目主要设备一览表</w:t>
            </w:r>
          </w:p>
          <w:tbl>
            <w:tblPr>
              <w:tblStyle w:val="1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24"/>
              <w:gridCol w:w="1991"/>
              <w:gridCol w:w="1810"/>
              <w:gridCol w:w="1633"/>
              <w:gridCol w:w="1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3"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序号</w:t>
                  </w:r>
                </w:p>
              </w:tc>
              <w:tc>
                <w:tcPr>
                  <w:tcW w:w="1200"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设备名称</w:t>
                  </w:r>
                </w:p>
              </w:tc>
              <w:tc>
                <w:tcPr>
                  <w:tcW w:w="1091"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型号</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（台/套）</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立式加工中心</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Style w:val="43"/>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850</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lang w:val="en-US" w:eastAsia="zh-CN"/>
                    </w:rPr>
                    <w:t>7</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2</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Style w:val="43"/>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立式加工中心</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Style w:val="43"/>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M-ONE</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1</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3</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立式加工中心</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1"/>
                    </w:rPr>
                    <w:t>V1060</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FF0000"/>
                      <w:sz w:val="21"/>
                      <w:szCs w:val="21"/>
                    </w:rPr>
                  </w:pPr>
                  <w:r>
                    <w:rPr>
                      <w:rFonts w:hint="default" w:ascii="Times New Roman" w:hAnsi="Times New Roman" w:cs="Times New Roman"/>
                      <w:sz w:val="21"/>
                      <w:szCs w:val="21"/>
                    </w:rPr>
                    <w:t>1</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4</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立式加工中心</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1"/>
                    </w:rPr>
                    <w:t>V1160</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FF0000"/>
                      <w:sz w:val="21"/>
                      <w:szCs w:val="21"/>
                    </w:rPr>
                  </w:pPr>
                  <w:r>
                    <w:rPr>
                      <w:rFonts w:hint="default" w:ascii="Times New Roman" w:hAnsi="Times New Roman" w:cs="Times New Roman"/>
                      <w:sz w:val="21"/>
                      <w:szCs w:val="21"/>
                    </w:rPr>
                    <w:t>1</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5</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立式加工中心</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rPr>
                  </w:pPr>
                  <w:r>
                    <w:rPr>
                      <w:rFonts w:hint="default" w:ascii="Times New Roman" w:hAnsi="Times New Roman" w:cs="Times New Roman"/>
                      <w:sz w:val="21"/>
                      <w:szCs w:val="21"/>
                    </w:rPr>
                    <w:t>CTL-800</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6</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立式加工中心</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MCV1370</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7</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数控车床</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1"/>
                    </w:rPr>
                    <w:t>CY-K510n/1000</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FF0000"/>
                      <w:sz w:val="21"/>
                      <w:szCs w:val="21"/>
                    </w:rPr>
                  </w:pPr>
                  <w:r>
                    <w:rPr>
                      <w:rFonts w:hint="default" w:ascii="Times New Roman" w:hAnsi="Times New Roman" w:cs="Times New Roman"/>
                      <w:sz w:val="21"/>
                      <w:szCs w:val="21"/>
                      <w:lang w:val="en-US" w:eastAsia="zh-CN"/>
                    </w:rPr>
                    <w:t>2</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8</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数控车床</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1"/>
                    </w:rPr>
                    <w:t>CKNC-6150B</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FF0000"/>
                      <w:sz w:val="21"/>
                      <w:szCs w:val="21"/>
                    </w:rPr>
                  </w:pPr>
                  <w:r>
                    <w:rPr>
                      <w:rFonts w:hint="default" w:ascii="Times New Roman" w:hAnsi="Times New Roman" w:cs="Times New Roman"/>
                      <w:sz w:val="21"/>
                      <w:szCs w:val="21"/>
                      <w:lang w:val="en-US" w:eastAsia="zh-CN"/>
                    </w:rPr>
                    <w:t>4</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9</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lang w:eastAsia="zh-CN"/>
                    </w:rPr>
                    <w:t>数控车床</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1"/>
                    </w:rPr>
                    <w:t>CKNC-61</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0</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FF0000"/>
                      <w:sz w:val="21"/>
                      <w:szCs w:val="21"/>
                    </w:rPr>
                  </w:pPr>
                  <w:r>
                    <w:rPr>
                      <w:rFonts w:hint="default" w:ascii="Times New Roman" w:hAnsi="Times New Roman" w:cs="Times New Roman"/>
                      <w:sz w:val="21"/>
                      <w:szCs w:val="21"/>
                      <w:lang w:val="en-US" w:eastAsia="zh-CN"/>
                    </w:rPr>
                    <w:t>3</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10</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磨床</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M7130G/F</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11</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线切割</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DK7735</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12</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车床</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CA6150A</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13</w:t>
                  </w:r>
                </w:p>
              </w:tc>
              <w:tc>
                <w:tcPr>
                  <w:tcW w:w="1200" w:type="pct"/>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rPr>
                    <w:t>万能升降台铣床</w:t>
                  </w:r>
                </w:p>
              </w:tc>
              <w:tc>
                <w:tcPr>
                  <w:tcW w:w="109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000000"/>
                      <w:sz w:val="21"/>
                      <w:szCs w:val="21"/>
                    </w:rPr>
                    <w:t>X63W</w:t>
                  </w:r>
                </w:p>
              </w:tc>
              <w:tc>
                <w:tcPr>
                  <w:tcW w:w="98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14</w:t>
                  </w:r>
                </w:p>
              </w:tc>
              <w:tc>
                <w:tcPr>
                  <w:tcW w:w="1200" w:type="pct"/>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sz w:val="21"/>
                      <w:szCs w:val="21"/>
                    </w:rPr>
                    <w:t>钻攻两用机</w:t>
                  </w:r>
                </w:p>
              </w:tc>
              <w:tc>
                <w:tcPr>
                  <w:tcW w:w="109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sz w:val="21"/>
                      <w:szCs w:val="21"/>
                    </w:rPr>
                    <w:t>ZS-40</w:t>
                  </w:r>
                </w:p>
              </w:tc>
              <w:tc>
                <w:tcPr>
                  <w:tcW w:w="98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cs="Times New Roman"/>
                      <w:color w:val="FF0000"/>
                      <w:sz w:val="21"/>
                      <w:szCs w:val="21"/>
                    </w:rPr>
                  </w:pPr>
                  <w:r>
                    <w:rPr>
                      <w:rFonts w:hint="default" w:ascii="Times New Roman" w:hAnsi="Times New Roman" w:cs="Times New Roman"/>
                      <w:color w:val="000000"/>
                      <w:sz w:val="21"/>
                      <w:szCs w:val="21"/>
                    </w:rPr>
                    <w:t>1</w:t>
                  </w:r>
                </w:p>
              </w:tc>
              <w:tc>
                <w:tcPr>
                  <w:tcW w:w="98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cs="Times New Roman"/>
                      <w:color w:val="000000"/>
                      <w:sz w:val="21"/>
                      <w:szCs w:val="21"/>
                    </w:rPr>
                  </w:pPr>
                  <w:r>
                    <w:rPr>
                      <w:rFonts w:hint="default" w:ascii="Times New Roman" w:hAnsi="Times New Roman" w:cs="Times New Roman"/>
                      <w:sz w:val="21"/>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15</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台式钻床</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1"/>
                    </w:rPr>
                    <w:t>ZJ4125</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FF0000"/>
                      <w:sz w:val="21"/>
                      <w:szCs w:val="21"/>
                    </w:rPr>
                  </w:pPr>
                  <w:r>
                    <w:rPr>
                      <w:rFonts w:hint="default" w:ascii="Times New Roman" w:hAnsi="Times New Roman" w:cs="Times New Roman"/>
                      <w:sz w:val="21"/>
                      <w:szCs w:val="21"/>
                    </w:rPr>
                    <w:t>3</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16</w:t>
                  </w:r>
                </w:p>
              </w:tc>
              <w:tc>
                <w:tcPr>
                  <w:tcW w:w="1200"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电动攻丝机</w:t>
                  </w:r>
                </w:p>
              </w:tc>
              <w:tc>
                <w:tcPr>
                  <w:tcW w:w="1091"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1"/>
                    </w:rPr>
                    <w:t>CSJ-1200</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color w:val="FF0000"/>
                      <w:sz w:val="21"/>
                      <w:szCs w:val="21"/>
                    </w:rPr>
                  </w:pPr>
                  <w:r>
                    <w:rPr>
                      <w:rFonts w:hint="default" w:ascii="Times New Roman" w:hAnsi="Times New Roman" w:cs="Times New Roman"/>
                      <w:sz w:val="21"/>
                      <w:szCs w:val="21"/>
                    </w:rPr>
                    <w:t>1</w:t>
                  </w:r>
                </w:p>
              </w:tc>
              <w:tc>
                <w:tcPr>
                  <w:tcW w:w="984" w:type="pct"/>
                  <w:tcBorders>
                    <w:top w:val="single" w:color="000000" w:sz="4" w:space="0"/>
                    <w:left w:val="single" w:color="000000" w:sz="4" w:space="0"/>
                    <w:bottom w:val="single" w:color="000000" w:sz="4" w:space="0"/>
                    <w:right w:val="single" w:color="000000" w:sz="4" w:space="0"/>
                  </w:tcBorders>
                  <w:vAlign w:val="top"/>
                </w:tcPr>
                <w:p>
                  <w:pPr>
                    <w:spacing w:line="560" w:lineRule="exact"/>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17</w:t>
                  </w:r>
                </w:p>
              </w:tc>
              <w:tc>
                <w:tcPr>
                  <w:tcW w:w="1200" w:type="pct"/>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sz w:val="21"/>
                      <w:szCs w:val="21"/>
                    </w:rPr>
                    <w:t>带锯床</w:t>
                  </w:r>
                </w:p>
              </w:tc>
              <w:tc>
                <w:tcPr>
                  <w:tcW w:w="109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sz w:val="21"/>
                      <w:szCs w:val="21"/>
                    </w:rPr>
                    <w:t>GZK4232C</w:t>
                  </w:r>
                </w:p>
              </w:tc>
              <w:tc>
                <w:tcPr>
                  <w:tcW w:w="98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cs="Times New Roman"/>
                      <w:color w:val="FF0000"/>
                      <w:sz w:val="21"/>
                      <w:szCs w:val="21"/>
                    </w:rPr>
                  </w:pPr>
                  <w:r>
                    <w:rPr>
                      <w:rFonts w:hint="default" w:ascii="Times New Roman" w:hAnsi="Times New Roman" w:eastAsia="宋体" w:cs="Times New Roman"/>
                      <w:color w:val="000000"/>
                      <w:sz w:val="21"/>
                      <w:szCs w:val="21"/>
                      <w:lang w:val="en-US" w:eastAsia="zh-CN"/>
                    </w:rPr>
                    <w:t>2</w:t>
                  </w:r>
                </w:p>
              </w:tc>
              <w:tc>
                <w:tcPr>
                  <w:tcW w:w="98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sz w:val="21"/>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t>18</w:t>
                  </w:r>
                </w:p>
              </w:tc>
              <w:tc>
                <w:tcPr>
                  <w:tcW w:w="1200" w:type="pct"/>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sz w:val="21"/>
                      <w:szCs w:val="21"/>
                    </w:rPr>
                    <w:t>螺杆式空压机</w:t>
                  </w:r>
                </w:p>
              </w:tc>
              <w:tc>
                <w:tcPr>
                  <w:tcW w:w="109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sz w:val="21"/>
                      <w:szCs w:val="21"/>
                    </w:rPr>
                    <w:t>MPS-15/8</w:t>
                  </w:r>
                </w:p>
              </w:tc>
              <w:tc>
                <w:tcPr>
                  <w:tcW w:w="98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cs="Times New Roman"/>
                      <w:color w:val="FF0000"/>
                      <w:sz w:val="21"/>
                      <w:szCs w:val="21"/>
                    </w:rPr>
                  </w:pPr>
                  <w:r>
                    <w:rPr>
                      <w:rFonts w:hint="default" w:ascii="Times New Roman" w:hAnsi="Times New Roman" w:cs="Times New Roman"/>
                      <w:color w:val="000000"/>
                      <w:sz w:val="21"/>
                      <w:szCs w:val="21"/>
                      <w:lang w:val="en-US" w:eastAsia="zh-CN"/>
                    </w:rPr>
                    <w:t>1</w:t>
                  </w:r>
                </w:p>
              </w:tc>
              <w:tc>
                <w:tcPr>
                  <w:tcW w:w="98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cs="Times New Roman"/>
                      <w:color w:val="000000"/>
                      <w:sz w:val="21"/>
                      <w:szCs w:val="21"/>
                      <w:lang w:val="en-US" w:eastAsia="zh-CN"/>
                    </w:rPr>
                  </w:pPr>
                  <w:r>
                    <w:rPr>
                      <w:rFonts w:hint="default" w:ascii="Times New Roman" w:hAnsi="Times New Roman" w:cs="Times New Roman"/>
                      <w:sz w:val="21"/>
                      <w:szCs w:val="21"/>
                      <w:lang w:val="en-US" w:eastAsia="zh-CN"/>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73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3"/>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3"/>
                      <w:rFonts w:hint="eastAsia" w:ascii="Times New Roman" w:hAnsi="Times New Roman" w:cs="Times New Roman"/>
                      <w:color w:val="000000" w:themeColor="text1"/>
                      <w:kern w:val="2"/>
                      <w:sz w:val="21"/>
                      <w:szCs w:val="21"/>
                      <w:lang w:val="en-US" w:eastAsia="zh-CN" w:bidi="ar-SA"/>
                      <w14:textFill>
                        <w14:solidFill>
                          <w14:schemeClr w14:val="tx1"/>
                        </w14:solidFill>
                      </w14:textFill>
                    </w:rPr>
                    <w:t>19</w:t>
                  </w:r>
                </w:p>
              </w:tc>
              <w:tc>
                <w:tcPr>
                  <w:tcW w:w="1200" w:type="pct"/>
                  <w:tcBorders>
                    <w:top w:val="single" w:color="000000" w:sz="4" w:space="0"/>
                    <w:left w:val="single" w:color="000000" w:sz="4" w:space="0"/>
                    <w:bottom w:val="single" w:color="000000" w:sz="4" w:space="0"/>
                    <w:right w:val="single" w:color="000000" w:sz="4" w:space="0"/>
                  </w:tcBorders>
                  <w:vAlign w:val="center"/>
                </w:tcPr>
                <w:p>
                  <w:pPr>
                    <w:adjustRightInd w:val="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数控镗孔机</w:t>
                  </w:r>
                </w:p>
              </w:tc>
              <w:tc>
                <w:tcPr>
                  <w:tcW w:w="109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c>
                <w:tcPr>
                  <w:tcW w:w="98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98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新增</w:t>
                  </w:r>
                </w:p>
              </w:tc>
            </w:tr>
          </w:tbl>
          <w:p>
            <w:pPr>
              <w:spacing w:line="520" w:lineRule="exact"/>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5</w:t>
            </w:r>
            <w:r>
              <w:rPr>
                <w:rFonts w:hint="default" w:ascii="Times New Roman" w:hAnsi="Times New Roman" w:cs="Times New Roman"/>
                <w:b/>
                <w:bCs/>
                <w:color w:val="000000" w:themeColor="text1"/>
                <w:sz w:val="24"/>
                <w14:textFill>
                  <w14:solidFill>
                    <w14:schemeClr w14:val="tx1"/>
                  </w14:solidFill>
                </w14:textFill>
              </w:rPr>
              <w:t>、产品方案及规模</w:t>
            </w:r>
          </w:p>
          <w:p>
            <w:pPr>
              <w:tabs>
                <w:tab w:val="left" w:pos="540"/>
              </w:tabs>
              <w:spacing w:line="520" w:lineRule="exact"/>
              <w:ind w:firstLine="454" w:firstLineChars="196"/>
              <w:rPr>
                <w:rFonts w:hint="default" w:ascii="Times New Roman" w:hAnsi="Times New Roman" w:eastAsia="黑体" w:cs="Times New Roman"/>
                <w:bCs/>
                <w:sz w:val="24"/>
              </w:rPr>
            </w:pPr>
            <w:r>
              <w:rPr>
                <w:rFonts w:hint="default" w:ascii="Times New Roman" w:hAnsi="Times New Roman" w:cs="Times New Roman"/>
                <w:spacing w:val="-4"/>
                <w:sz w:val="24"/>
                <w:lang w:eastAsia="zh-CN"/>
              </w:rPr>
              <w:t>根据建设单位提供资料，扩建项目主要</w:t>
            </w:r>
            <w:r>
              <w:rPr>
                <w:rFonts w:hint="default" w:ascii="Times New Roman" w:hAnsi="Times New Roman" w:cs="Times New Roman"/>
                <w:spacing w:val="-4"/>
                <w:sz w:val="24"/>
              </w:rPr>
              <w:t>产品</w:t>
            </w:r>
            <w:r>
              <w:rPr>
                <w:rFonts w:hint="default" w:ascii="Times New Roman" w:hAnsi="Times New Roman" w:cs="Times New Roman"/>
                <w:spacing w:val="-4"/>
                <w:sz w:val="24"/>
                <w:lang w:eastAsia="zh-CN"/>
              </w:rPr>
              <w:t>情况</w:t>
            </w:r>
            <w:r>
              <w:rPr>
                <w:rFonts w:hint="default" w:ascii="Times New Roman" w:hAnsi="Times New Roman" w:cs="Times New Roman"/>
                <w:spacing w:val="-4"/>
                <w:sz w:val="24"/>
              </w:rPr>
              <w:t>见表</w:t>
            </w:r>
            <w:r>
              <w:rPr>
                <w:rFonts w:hint="eastAsia" w:ascii="Times New Roman" w:hAnsi="Times New Roman" w:cs="Times New Roman"/>
                <w:spacing w:val="-4"/>
                <w:sz w:val="24"/>
                <w:lang w:val="en-US" w:eastAsia="zh-CN"/>
              </w:rPr>
              <w:t>5</w:t>
            </w:r>
            <w:r>
              <w:rPr>
                <w:rFonts w:hint="default" w:ascii="Times New Roman" w:hAnsi="Times New Roman" w:cs="Times New Roman"/>
                <w:spacing w:val="-4"/>
                <w:sz w:val="24"/>
              </w:rPr>
              <w:t>。</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5</w:t>
            </w:r>
            <w:r>
              <w:rPr>
                <w:rFonts w:hint="default" w:ascii="Times New Roman" w:hAnsi="Times New Roman" w:eastAsia="黑体" w:cs="Times New Roman"/>
                <w:bCs/>
                <w:sz w:val="24"/>
              </w:rPr>
              <w:t xml:space="preserve">                      项目产品方案一览表</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74"/>
              <w:gridCol w:w="3857"/>
              <w:gridCol w:w="33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5" w:hRule="atLeast"/>
              </w:trPr>
              <w:tc>
                <w:tcPr>
                  <w:tcW w:w="648" w:type="pct"/>
                  <w:tcBorders>
                    <w:top w:val="single" w:color="auto" w:sz="4" w:space="0"/>
                    <w:left w:val="single" w:color="auto" w:sz="4" w:space="0"/>
                    <w:bottom w:val="single" w:color="auto" w:sz="6" w:space="0"/>
                    <w:right w:val="single" w:color="auto" w:sz="6" w:space="0"/>
                  </w:tcBorders>
                  <w:noWrap w:val="0"/>
                  <w:vAlign w:val="center"/>
                </w:tcPr>
                <w:p>
                  <w:pPr>
                    <w:pStyle w:val="9"/>
                    <w:spacing w:before="0" w:line="240" w:lineRule="auto"/>
                    <w:ind w:left="0" w:right="0"/>
                    <w:jc w:val="center"/>
                    <w:rPr>
                      <w:rFonts w:hint="default" w:ascii="Times New Roman" w:hAnsi="Times New Roman" w:eastAsia="Times New Roman" w:cs="Times New Roman"/>
                      <w:color w:val="000000"/>
                      <w:sz w:val="21"/>
                      <w:szCs w:val="21"/>
                    </w:rPr>
                  </w:pPr>
                  <w:r>
                    <w:rPr>
                      <w:rFonts w:hint="default" w:ascii="Times New Roman" w:hAnsi="Times New Roman" w:cs="Times New Roman"/>
                      <w:color w:val="000000"/>
                      <w:sz w:val="21"/>
                      <w:szCs w:val="21"/>
                    </w:rPr>
                    <w:t>序号</w:t>
                  </w:r>
                </w:p>
              </w:tc>
              <w:tc>
                <w:tcPr>
                  <w:tcW w:w="2325" w:type="pct"/>
                  <w:tcBorders>
                    <w:top w:val="single" w:color="auto" w:sz="4" w:space="0"/>
                    <w:left w:val="single" w:color="auto" w:sz="6" w:space="0"/>
                    <w:bottom w:val="single" w:color="auto" w:sz="6" w:space="0"/>
                    <w:right w:val="single" w:color="auto" w:sz="6" w:space="0"/>
                  </w:tcBorders>
                  <w:noWrap w:val="0"/>
                  <w:vAlign w:val="center"/>
                </w:tcPr>
                <w:p>
                  <w:pPr>
                    <w:pStyle w:val="9"/>
                    <w:spacing w:before="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名称</w:t>
                  </w:r>
                </w:p>
              </w:tc>
              <w:tc>
                <w:tcPr>
                  <w:tcW w:w="2026" w:type="pct"/>
                  <w:tcBorders>
                    <w:top w:val="single" w:color="auto" w:sz="4" w:space="0"/>
                    <w:left w:val="single" w:color="auto" w:sz="6" w:space="0"/>
                    <w:bottom w:val="single" w:color="auto" w:sz="6" w:space="0"/>
                    <w:right w:val="single" w:color="auto" w:sz="4" w:space="0"/>
                  </w:tcBorders>
                  <w:noWrap w:val="0"/>
                  <w:vAlign w:val="center"/>
                </w:tcPr>
                <w:p>
                  <w:pPr>
                    <w:pStyle w:val="9"/>
                    <w:spacing w:before="0" w:line="240" w:lineRule="auto"/>
                    <w:ind w:left="0" w:right="0"/>
                    <w:jc w:val="center"/>
                    <w:rPr>
                      <w:rFonts w:hint="default" w:ascii="Times New Roman" w:hAnsi="Times New Roman" w:eastAsia="宋体" w:cs="Times New Roman"/>
                      <w:color w:val="auto"/>
                      <w:sz w:val="21"/>
                      <w:szCs w:val="21"/>
                      <w:lang w:val="en-US" w:eastAsia="zh-CN"/>
                    </w:rPr>
                  </w:pPr>
                  <w:r>
                    <w:rPr>
                      <w:rStyle w:val="43"/>
                      <w:rFonts w:hint="default" w:ascii="Times New Roman" w:hAnsi="Times New Roman" w:eastAsia="宋体" w:cs="Times New Roman"/>
                      <w:color w:val="000000"/>
                      <w:kern w:val="2"/>
                      <w:sz w:val="21"/>
                      <w:szCs w:val="20"/>
                      <w:lang w:val="en-US" w:eastAsia="zh-CN" w:bidi="ar-SA"/>
                    </w:rPr>
                    <w:t>规模（</w:t>
                  </w:r>
                  <w:r>
                    <w:rPr>
                      <w:rStyle w:val="43"/>
                      <w:rFonts w:hint="default" w:ascii="Times New Roman" w:hAnsi="Times New Roman" w:cs="Times New Roman"/>
                      <w:color w:val="000000"/>
                      <w:kern w:val="2"/>
                      <w:sz w:val="21"/>
                      <w:szCs w:val="20"/>
                      <w:lang w:val="en-US" w:eastAsia="zh-CN" w:bidi="ar-SA"/>
                    </w:rPr>
                    <w:t>件</w:t>
                  </w:r>
                  <w:r>
                    <w:rPr>
                      <w:rStyle w:val="43"/>
                      <w:rFonts w:hint="default" w:ascii="Times New Roman" w:hAnsi="Times New Roman" w:eastAsia="宋体" w:cs="Times New Roman"/>
                      <w:color w:val="000000"/>
                      <w:kern w:val="2"/>
                      <w:sz w:val="21"/>
                      <w:szCs w:val="20"/>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trPr>
              <w:tc>
                <w:tcPr>
                  <w:tcW w:w="648" w:type="pct"/>
                  <w:tcBorders>
                    <w:top w:val="single" w:color="auto" w:sz="6" w:space="0"/>
                    <w:left w:val="single" w:color="auto" w:sz="4" w:space="0"/>
                    <w:bottom w:val="single" w:color="auto" w:sz="6" w:space="0"/>
                    <w:right w:val="single" w:color="auto" w:sz="6" w:space="0"/>
                  </w:tcBorders>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2325" w:type="pct"/>
                  <w:tcBorders>
                    <w:top w:val="single" w:color="auto" w:sz="6" w:space="0"/>
                    <w:left w:val="single" w:color="auto" w:sz="6" w:space="0"/>
                    <w:bottom w:val="single" w:color="auto" w:sz="6" w:space="0"/>
                    <w:right w:val="single" w:color="auto" w:sz="6" w:space="0"/>
                  </w:tcBorders>
                  <w:noWrap w:val="0"/>
                  <w:vAlign w:val="center"/>
                </w:tcPr>
                <w:p>
                  <w:pPr>
                    <w:pStyle w:val="9"/>
                    <w:spacing w:before="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滤清器机械零配件</w:t>
                  </w:r>
                </w:p>
              </w:tc>
              <w:tc>
                <w:tcPr>
                  <w:tcW w:w="2026" w:type="pct"/>
                  <w:tcBorders>
                    <w:top w:val="single" w:color="auto" w:sz="6" w:space="0"/>
                    <w:left w:val="single" w:color="auto" w:sz="6" w:space="0"/>
                    <w:bottom w:val="single" w:color="auto" w:sz="6"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2万</w:t>
                  </w:r>
                </w:p>
              </w:tc>
            </w:tr>
          </w:tbl>
          <w:p>
            <w:pPr>
              <w:spacing w:line="520" w:lineRule="exact"/>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lang w:val="en-US" w:eastAsia="zh-CN"/>
              </w:rPr>
              <w:t>6</w:t>
            </w:r>
            <w:r>
              <w:rPr>
                <w:rFonts w:hint="default" w:ascii="Times New Roman" w:hAnsi="Times New Roman" w:cs="Times New Roman"/>
                <w:b/>
                <w:bCs/>
                <w:color w:val="auto"/>
                <w:sz w:val="24"/>
              </w:rPr>
              <w:t>、</w:t>
            </w:r>
            <w:r>
              <w:rPr>
                <w:rFonts w:hint="default" w:ascii="Times New Roman" w:hAnsi="Times New Roman" w:cs="Times New Roman"/>
                <w:b/>
                <w:color w:val="auto"/>
                <w:sz w:val="24"/>
              </w:rPr>
              <w:t>原辅材料及能源消耗</w:t>
            </w:r>
          </w:p>
          <w:p>
            <w:pPr>
              <w:spacing w:line="520" w:lineRule="exact"/>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2"/>
              </w:rPr>
              <w:t>扩建</w:t>
            </w:r>
            <w:r>
              <w:rPr>
                <w:rFonts w:hint="eastAsia" w:ascii="Times New Roman" w:hAnsi="Times New Roman" w:cs="Times New Roman"/>
                <w:sz w:val="24"/>
                <w:szCs w:val="22"/>
                <w:lang w:eastAsia="zh-CN"/>
              </w:rPr>
              <w:t>项目</w:t>
            </w:r>
            <w:r>
              <w:rPr>
                <w:rFonts w:hint="default" w:ascii="Times New Roman" w:hAnsi="Times New Roman" w:cs="Times New Roman"/>
                <w:sz w:val="24"/>
                <w:szCs w:val="22"/>
              </w:rPr>
              <w:t>主要原辅材料和能源消耗量见表</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w:t>
            </w:r>
          </w:p>
          <w:p>
            <w:pPr>
              <w:spacing w:line="520" w:lineRule="exact"/>
              <w:ind w:firstLine="480" w:firstLineChars="200"/>
              <w:rPr>
                <w:rFonts w:hint="default" w:ascii="Times New Roman" w:hAnsi="Times New Roman" w:eastAsia="黑体" w:cs="Times New Roman"/>
                <w:bCs/>
                <w:sz w:val="24"/>
              </w:rPr>
            </w:pPr>
            <w:bookmarkStart w:id="0" w:name="_Ref306874092"/>
            <w:r>
              <w:rPr>
                <w:rFonts w:hint="default" w:ascii="Times New Roman" w:hAnsi="Times New Roman" w:eastAsia="黑体" w:cs="Times New Roman"/>
                <w:bCs/>
                <w:sz w:val="24"/>
              </w:rPr>
              <w:t>表</w:t>
            </w:r>
            <w:bookmarkEnd w:id="0"/>
            <w:r>
              <w:rPr>
                <w:rFonts w:hint="eastAsia" w:ascii="Times New Roman" w:hAnsi="Times New Roman" w:eastAsia="黑体" w:cs="Times New Roman"/>
                <w:bCs/>
                <w:sz w:val="24"/>
                <w:lang w:val="en-US" w:eastAsia="zh-CN"/>
              </w:rPr>
              <w:t>6</w:t>
            </w:r>
            <w:r>
              <w:rPr>
                <w:rFonts w:hint="default" w:ascii="Times New Roman" w:hAnsi="Times New Roman" w:eastAsia="黑体" w:cs="Times New Roman"/>
                <w:bCs/>
                <w:sz w:val="24"/>
              </w:rPr>
              <w:t xml:space="preserve">                </w:t>
            </w:r>
            <w:r>
              <w:rPr>
                <w:rFonts w:hint="default" w:ascii="Times New Roman" w:hAnsi="Times New Roman" w:eastAsia="黑体" w:cs="Times New Roman"/>
                <w:bCs/>
                <w:sz w:val="24"/>
                <w:lang w:val="en-US" w:eastAsia="zh-CN"/>
              </w:rPr>
              <w:t xml:space="preserve">   </w:t>
            </w:r>
            <w:r>
              <w:rPr>
                <w:rFonts w:hint="default" w:ascii="Times New Roman" w:hAnsi="Times New Roman" w:eastAsia="黑体" w:cs="Times New Roman"/>
                <w:bCs/>
                <w:sz w:val="24"/>
              </w:rPr>
              <w:t>主要原辅材料消耗量一览表</w:t>
            </w:r>
          </w:p>
          <w:tbl>
            <w:tblPr>
              <w:tblStyle w:val="16"/>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22"/>
              <w:gridCol w:w="3295"/>
              <w:gridCol w:w="2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279" w:type="pct"/>
                  <w:tcBorders>
                    <w:top w:val="single" w:color="000000" w:sz="4" w:space="0"/>
                    <w:left w:val="single" w:color="000000" w:sz="4" w:space="0"/>
                    <w:bottom w:val="single" w:color="000000" w:sz="4" w:space="0"/>
                    <w:right w:val="single" w:color="000000" w:sz="4" w:space="0"/>
                  </w:tcBorders>
                  <w:vAlign w:val="center"/>
                </w:tcPr>
                <w:p>
                  <w:pPr>
                    <w:snapToGrid w:val="0"/>
                    <w:jc w:val="center"/>
                    <w:textAlignment w:val="baseline"/>
                    <w:rPr>
                      <w:rStyle w:val="43"/>
                      <w:rFonts w:hint="default" w:ascii="Times New Roman" w:hAnsi="Times New Roman" w:cs="Times New Roman"/>
                      <w:color w:val="auto"/>
                      <w:kern w:val="0"/>
                      <w:sz w:val="21"/>
                      <w:szCs w:val="22"/>
                      <w:lang w:val="en-US" w:eastAsia="zh-CN" w:bidi="ar-SA"/>
                    </w:rPr>
                  </w:pPr>
                  <w:r>
                    <w:rPr>
                      <w:rStyle w:val="43"/>
                      <w:rFonts w:hint="default" w:ascii="Times New Roman" w:hAnsi="Times New Roman" w:cs="Times New Roman"/>
                      <w:color w:val="auto"/>
                      <w:kern w:val="0"/>
                      <w:sz w:val="21"/>
                      <w:szCs w:val="22"/>
                      <w:lang w:val="en-US" w:eastAsia="zh-CN" w:bidi="ar-SA"/>
                    </w:rPr>
                    <w:t>序号</w:t>
                  </w:r>
                </w:p>
              </w:tc>
              <w:tc>
                <w:tcPr>
                  <w:tcW w:w="1986" w:type="pct"/>
                  <w:tcBorders>
                    <w:top w:val="single" w:color="000000" w:sz="4" w:space="0"/>
                    <w:left w:val="single" w:color="000000" w:sz="4" w:space="0"/>
                    <w:bottom w:val="single" w:color="000000" w:sz="4" w:space="0"/>
                    <w:right w:val="single" w:color="000000" w:sz="4" w:space="0"/>
                  </w:tcBorders>
                  <w:vAlign w:val="center"/>
                </w:tcPr>
                <w:p>
                  <w:pPr>
                    <w:snapToGrid w:val="0"/>
                    <w:jc w:val="center"/>
                    <w:textAlignment w:val="baseline"/>
                    <w:rPr>
                      <w:rStyle w:val="43"/>
                      <w:rFonts w:hint="default" w:ascii="Times New Roman" w:hAnsi="Times New Roman" w:cs="Times New Roman"/>
                      <w:color w:val="auto"/>
                      <w:kern w:val="0"/>
                      <w:sz w:val="21"/>
                      <w:szCs w:val="22"/>
                      <w:lang w:val="en-US" w:eastAsia="zh-CN" w:bidi="ar-SA"/>
                    </w:rPr>
                  </w:pPr>
                  <w:r>
                    <w:rPr>
                      <w:rStyle w:val="43"/>
                      <w:rFonts w:hint="default" w:ascii="Times New Roman" w:hAnsi="Times New Roman" w:cs="Times New Roman"/>
                      <w:color w:val="auto"/>
                      <w:kern w:val="0"/>
                      <w:sz w:val="21"/>
                      <w:szCs w:val="22"/>
                      <w:lang w:val="en-US" w:eastAsia="zh-CN" w:bidi="ar-SA"/>
                    </w:rPr>
                    <w:t>名称</w:t>
                  </w:r>
                </w:p>
              </w:tc>
              <w:tc>
                <w:tcPr>
                  <w:tcW w:w="1733" w:type="pct"/>
                  <w:tcBorders>
                    <w:top w:val="single" w:color="000000" w:sz="4" w:space="0"/>
                    <w:left w:val="single" w:color="000000" w:sz="4" w:space="0"/>
                    <w:bottom w:val="single" w:color="000000" w:sz="4" w:space="0"/>
                    <w:right w:val="single" w:color="000000" w:sz="4" w:space="0"/>
                  </w:tcBorders>
                  <w:vAlign w:val="center"/>
                </w:tcPr>
                <w:p>
                  <w:pPr>
                    <w:snapToGrid w:val="0"/>
                    <w:jc w:val="center"/>
                    <w:textAlignment w:val="baseline"/>
                    <w:rPr>
                      <w:rStyle w:val="43"/>
                      <w:rFonts w:hint="default" w:ascii="Times New Roman" w:hAnsi="Times New Roman" w:eastAsia="Times New Roman" w:cs="Times New Roman"/>
                      <w:color w:val="auto"/>
                      <w:kern w:val="0"/>
                      <w:sz w:val="21"/>
                      <w:szCs w:val="22"/>
                      <w:lang w:val="en-US" w:eastAsia="zh-CN" w:bidi="ar-SA"/>
                    </w:rPr>
                  </w:pPr>
                  <w:r>
                    <w:rPr>
                      <w:rStyle w:val="43"/>
                      <w:rFonts w:hint="default" w:ascii="Times New Roman" w:hAnsi="Times New Roman" w:cs="Times New Roman"/>
                      <w:color w:val="auto"/>
                      <w:kern w:val="0"/>
                      <w:sz w:val="21"/>
                      <w:szCs w:val="22"/>
                      <w:lang w:val="en-US" w:eastAsia="zh-CN" w:bidi="ar-SA"/>
                    </w:rPr>
                    <w:t>年用量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279" w:type="pct"/>
                  <w:tcBorders>
                    <w:top w:val="single" w:color="000000" w:sz="4" w:space="0"/>
                    <w:left w:val="single" w:color="000000" w:sz="4" w:space="0"/>
                    <w:bottom w:val="single" w:color="000000" w:sz="4" w:space="0"/>
                    <w:right w:val="single" w:color="000000" w:sz="4" w:space="0"/>
                  </w:tcBorders>
                  <w:vAlign w:val="center"/>
                </w:tcPr>
                <w:p>
                  <w:pPr>
                    <w:snapToGrid w:val="0"/>
                    <w:jc w:val="center"/>
                    <w:textAlignment w:val="baseline"/>
                    <w:rPr>
                      <w:rStyle w:val="43"/>
                      <w:rFonts w:hint="default" w:ascii="Times New Roman" w:hAnsi="Times New Roman" w:cs="Times New Roman"/>
                      <w:color w:val="auto"/>
                      <w:kern w:val="0"/>
                      <w:sz w:val="21"/>
                      <w:szCs w:val="22"/>
                      <w:lang w:val="en-US" w:eastAsia="zh-CN" w:bidi="ar-SA"/>
                    </w:rPr>
                  </w:pPr>
                  <w:r>
                    <w:rPr>
                      <w:rStyle w:val="43"/>
                      <w:rFonts w:hint="default" w:ascii="Times New Roman" w:hAnsi="Times New Roman" w:cs="Times New Roman"/>
                      <w:color w:val="auto"/>
                      <w:kern w:val="0"/>
                      <w:sz w:val="21"/>
                      <w:szCs w:val="22"/>
                      <w:lang w:val="en-US" w:eastAsia="zh-CN" w:bidi="ar-SA"/>
                    </w:rPr>
                    <w:t>1</w:t>
                  </w:r>
                </w:p>
              </w:tc>
              <w:tc>
                <w:tcPr>
                  <w:tcW w:w="1986" w:type="pct"/>
                  <w:tcBorders>
                    <w:top w:val="single" w:color="000000" w:sz="4" w:space="0"/>
                    <w:left w:val="single" w:color="000000" w:sz="4" w:space="0"/>
                    <w:bottom w:val="single" w:color="000000" w:sz="4" w:space="0"/>
                    <w:right w:val="single" w:color="000000" w:sz="4" w:space="0"/>
                  </w:tcBorders>
                  <w:vAlign w:val="center"/>
                </w:tcPr>
                <w:p>
                  <w:pPr>
                    <w:snapToGrid w:val="0"/>
                    <w:jc w:val="center"/>
                    <w:textAlignment w:val="baseline"/>
                    <w:rPr>
                      <w:rStyle w:val="43"/>
                      <w:rFonts w:hint="default" w:ascii="Times New Roman" w:hAnsi="Times New Roman" w:eastAsia="宋体" w:cs="Times New Roman"/>
                      <w:color w:val="auto"/>
                      <w:kern w:val="0"/>
                      <w:sz w:val="21"/>
                      <w:szCs w:val="22"/>
                      <w:lang w:val="en-US" w:eastAsia="zh-CN" w:bidi="ar-SA"/>
                    </w:rPr>
                  </w:pPr>
                  <w:r>
                    <w:rPr>
                      <w:rFonts w:hint="eastAsia" w:ascii="Times New Roman" w:hAnsi="Times New Roman" w:cs="Times New Roman"/>
                      <w:color w:val="auto"/>
                      <w:sz w:val="21"/>
                      <w:lang w:eastAsia="zh-CN"/>
                    </w:rPr>
                    <w:t>钢材</w:t>
                  </w:r>
                </w:p>
              </w:tc>
              <w:tc>
                <w:tcPr>
                  <w:tcW w:w="1733" w:type="pct"/>
                  <w:tcBorders>
                    <w:top w:val="single" w:color="000000" w:sz="4" w:space="0"/>
                    <w:left w:val="single" w:color="000000" w:sz="4" w:space="0"/>
                    <w:bottom w:val="single" w:color="000000" w:sz="4" w:space="0"/>
                    <w:right w:val="single" w:color="000000" w:sz="4" w:space="0"/>
                  </w:tcBorders>
                  <w:vAlign w:val="center"/>
                </w:tcPr>
                <w:p>
                  <w:pPr>
                    <w:snapToGrid w:val="0"/>
                    <w:jc w:val="center"/>
                    <w:textAlignment w:val="baseline"/>
                    <w:rPr>
                      <w:rStyle w:val="43"/>
                      <w:rFonts w:hint="default" w:ascii="Times New Roman" w:hAnsi="Times New Roman" w:cs="Times New Roman"/>
                      <w:color w:val="auto"/>
                      <w:kern w:val="0"/>
                      <w:sz w:val="21"/>
                      <w:szCs w:val="22"/>
                      <w:lang w:val="en-US" w:eastAsia="zh-CN" w:bidi="ar-SA"/>
                    </w:rPr>
                  </w:pPr>
                  <w:r>
                    <w:rPr>
                      <w:rStyle w:val="43"/>
                      <w:rFonts w:hint="default" w:ascii="Times New Roman" w:hAnsi="Times New Roman" w:cs="Times New Roman"/>
                      <w:color w:val="auto"/>
                      <w:kern w:val="0"/>
                      <w:sz w:val="21"/>
                      <w:szCs w:val="22"/>
                      <w:lang w:val="en-US" w:eastAsia="zh-CN" w:bidi="ar-SA"/>
                    </w:rPr>
                    <w:t>2.5t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279" w:type="pct"/>
                  <w:tcBorders>
                    <w:top w:val="single" w:color="000000" w:sz="4" w:space="0"/>
                    <w:left w:val="single" w:color="000000" w:sz="4" w:space="0"/>
                    <w:bottom w:val="single" w:color="000000" w:sz="4" w:space="0"/>
                    <w:right w:val="single" w:color="000000" w:sz="4" w:space="0"/>
                  </w:tcBorders>
                  <w:vAlign w:val="center"/>
                </w:tcPr>
                <w:p>
                  <w:pPr>
                    <w:snapToGrid w:val="0"/>
                    <w:jc w:val="center"/>
                    <w:textAlignment w:val="baseline"/>
                    <w:rPr>
                      <w:rStyle w:val="43"/>
                      <w:rFonts w:hint="default" w:ascii="Times New Roman" w:hAnsi="Times New Roman" w:cs="Times New Roman"/>
                      <w:color w:val="auto"/>
                      <w:kern w:val="0"/>
                      <w:sz w:val="21"/>
                      <w:szCs w:val="22"/>
                      <w:lang w:val="en-US" w:eastAsia="zh-CN" w:bidi="ar-SA"/>
                    </w:rPr>
                  </w:pPr>
                  <w:r>
                    <w:rPr>
                      <w:rStyle w:val="43"/>
                      <w:rFonts w:hint="default" w:ascii="Times New Roman" w:hAnsi="Times New Roman" w:cs="Times New Roman"/>
                      <w:color w:val="auto"/>
                      <w:kern w:val="0"/>
                      <w:sz w:val="21"/>
                      <w:szCs w:val="22"/>
                      <w:lang w:val="en-US" w:eastAsia="zh-CN" w:bidi="ar-SA"/>
                    </w:rPr>
                    <w:t>2</w:t>
                  </w:r>
                </w:p>
              </w:tc>
              <w:tc>
                <w:tcPr>
                  <w:tcW w:w="1986" w:type="pct"/>
                  <w:tcBorders>
                    <w:top w:val="single" w:color="000000" w:sz="4" w:space="0"/>
                    <w:left w:val="single" w:color="000000" w:sz="4" w:space="0"/>
                    <w:bottom w:val="single" w:color="000000" w:sz="4" w:space="0"/>
                    <w:right w:val="single" w:color="000000" w:sz="4" w:space="0"/>
                  </w:tcBorders>
                  <w:vAlign w:val="center"/>
                </w:tcPr>
                <w:p>
                  <w:pPr>
                    <w:snapToGrid w:val="0"/>
                    <w:jc w:val="center"/>
                    <w:textAlignment w:val="baseline"/>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eastAsia="zh-CN"/>
                    </w:rPr>
                    <w:t>毛坯</w:t>
                  </w:r>
                </w:p>
              </w:tc>
              <w:tc>
                <w:tcPr>
                  <w:tcW w:w="1733" w:type="pct"/>
                  <w:tcBorders>
                    <w:top w:val="single" w:color="000000" w:sz="4" w:space="0"/>
                    <w:left w:val="single" w:color="000000" w:sz="4" w:space="0"/>
                    <w:bottom w:val="single" w:color="000000" w:sz="4" w:space="0"/>
                    <w:right w:val="single" w:color="000000" w:sz="4" w:space="0"/>
                  </w:tcBorders>
                  <w:vAlign w:val="center"/>
                </w:tcPr>
                <w:p>
                  <w:pPr>
                    <w:snapToGrid w:val="0"/>
                    <w:jc w:val="center"/>
                    <w:textAlignment w:val="baseline"/>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2.5t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279" w:type="pct"/>
                  <w:tcBorders>
                    <w:top w:val="single" w:color="000000" w:sz="4" w:space="0"/>
                    <w:left w:val="single" w:color="000000" w:sz="4" w:space="0"/>
                    <w:bottom w:val="single" w:color="000000" w:sz="4" w:space="0"/>
                    <w:right w:val="single" w:color="000000" w:sz="4" w:space="0"/>
                  </w:tcBorders>
                  <w:vAlign w:val="center"/>
                </w:tcPr>
                <w:p>
                  <w:pPr>
                    <w:snapToGrid w:val="0"/>
                    <w:jc w:val="center"/>
                    <w:textAlignment w:val="baseline"/>
                    <w:rPr>
                      <w:rStyle w:val="43"/>
                      <w:rFonts w:hint="default" w:ascii="Times New Roman" w:hAnsi="Times New Roman" w:cs="Times New Roman"/>
                      <w:color w:val="auto"/>
                      <w:kern w:val="0"/>
                      <w:sz w:val="21"/>
                      <w:szCs w:val="22"/>
                      <w:lang w:val="en-US" w:eastAsia="zh-CN" w:bidi="ar-SA"/>
                    </w:rPr>
                  </w:pPr>
                  <w:r>
                    <w:rPr>
                      <w:rStyle w:val="43"/>
                      <w:rFonts w:hint="default" w:ascii="Times New Roman" w:hAnsi="Times New Roman" w:cs="Times New Roman"/>
                      <w:color w:val="auto"/>
                      <w:kern w:val="0"/>
                      <w:sz w:val="21"/>
                      <w:szCs w:val="22"/>
                      <w:lang w:val="en-US" w:eastAsia="zh-CN" w:bidi="ar-SA"/>
                    </w:rPr>
                    <w:t>3</w:t>
                  </w:r>
                </w:p>
              </w:tc>
              <w:tc>
                <w:tcPr>
                  <w:tcW w:w="1986" w:type="pct"/>
                  <w:tcBorders>
                    <w:top w:val="single" w:color="000000" w:sz="4" w:space="0"/>
                    <w:left w:val="single" w:color="000000" w:sz="4" w:space="0"/>
                    <w:bottom w:val="single" w:color="000000" w:sz="4" w:space="0"/>
                    <w:right w:val="single" w:color="000000" w:sz="4" w:space="0"/>
                  </w:tcBorders>
                  <w:vAlign w:val="center"/>
                </w:tcPr>
                <w:p>
                  <w:pPr>
                    <w:snapToGrid w:val="0"/>
                    <w:jc w:val="center"/>
                    <w:textAlignment w:val="baseline"/>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eastAsia="zh-CN"/>
                    </w:rPr>
                    <w:t>导轨油（润滑油）</w:t>
                  </w:r>
                </w:p>
              </w:tc>
              <w:tc>
                <w:tcPr>
                  <w:tcW w:w="1733" w:type="pct"/>
                  <w:tcBorders>
                    <w:top w:val="single" w:color="000000" w:sz="4" w:space="0"/>
                    <w:left w:val="single" w:color="000000" w:sz="4" w:space="0"/>
                    <w:bottom w:val="single" w:color="000000" w:sz="4" w:space="0"/>
                    <w:right w:val="single" w:color="000000" w:sz="4" w:space="0"/>
                  </w:tcBorders>
                  <w:vAlign w:val="center"/>
                </w:tcPr>
                <w:p>
                  <w:pPr>
                    <w:snapToGrid w:val="0"/>
                    <w:jc w:val="center"/>
                    <w:textAlignment w:val="baseline"/>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0.5t</w:t>
                  </w:r>
                </w:p>
              </w:tc>
            </w:tr>
          </w:tbl>
          <w:p>
            <w:pPr>
              <w:spacing w:line="520" w:lineRule="exact"/>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lang w:val="en-US" w:eastAsia="zh-CN"/>
              </w:rPr>
              <w:t>7</w:t>
            </w:r>
            <w:r>
              <w:rPr>
                <w:rFonts w:hint="default" w:ascii="Times New Roman" w:hAnsi="Times New Roman" w:cs="Times New Roman"/>
                <w:b/>
                <w:sz w:val="24"/>
                <w:szCs w:val="24"/>
              </w:rPr>
              <w:t>、劳动定员及工作制度</w:t>
            </w:r>
          </w:p>
          <w:p>
            <w:pPr>
              <w:spacing w:line="500" w:lineRule="exact"/>
              <w:ind w:firstLine="480" w:firstLineChars="200"/>
              <w:rPr>
                <w:rFonts w:hint="default" w:ascii="Times New Roman" w:hAnsi="Times New Roman" w:eastAsia="宋体" w:cs="Times New Roman"/>
                <w:b w:val="0"/>
                <w:bCs w:val="0"/>
                <w:sz w:val="24"/>
                <w:u w:val="none"/>
                <w:lang w:val="en-US" w:eastAsia="zh-CN"/>
              </w:rPr>
            </w:pPr>
            <w:r>
              <w:rPr>
                <w:rFonts w:hint="default" w:ascii="Times New Roman" w:hAnsi="Times New Roman" w:cs="Times New Roman"/>
                <w:b w:val="0"/>
                <w:bCs w:val="0"/>
                <w:sz w:val="24"/>
                <w:u w:val="none"/>
                <w:lang w:val="en-US" w:eastAsia="zh-CN"/>
              </w:rPr>
              <w:t xml:space="preserve"> </w:t>
            </w:r>
            <w:r>
              <w:rPr>
                <w:rFonts w:hint="default" w:ascii="Times New Roman" w:hAnsi="Times New Roman" w:cs="Times New Roman"/>
                <w:b w:val="0"/>
                <w:bCs w:val="0"/>
                <w:color w:val="000000"/>
                <w:sz w:val="24"/>
                <w:szCs w:val="24"/>
                <w:u w:val="none"/>
                <w:lang w:eastAsia="zh-CN"/>
              </w:rPr>
              <w:t>扩建工程不新增员工，</w:t>
            </w:r>
            <w:r>
              <w:rPr>
                <w:rFonts w:hint="eastAsia" w:ascii="Times New Roman" w:hAnsi="Times New Roman" w:cs="Times New Roman"/>
                <w:b w:val="0"/>
                <w:bCs w:val="0"/>
                <w:color w:val="000000"/>
                <w:sz w:val="24"/>
                <w:szCs w:val="24"/>
                <w:u w:val="none"/>
                <w:lang w:eastAsia="zh-CN"/>
              </w:rPr>
              <w:t>从现有工程调配，员工不在厂区食宿，采用</w:t>
            </w:r>
            <w:r>
              <w:rPr>
                <w:rFonts w:hint="default" w:ascii="Times New Roman" w:hAnsi="Times New Roman" w:cs="Times New Roman"/>
                <w:b w:val="0"/>
                <w:bCs w:val="0"/>
                <w:color w:val="000000"/>
                <w:sz w:val="24"/>
                <w:szCs w:val="24"/>
                <w:u w:val="none"/>
                <w:lang w:eastAsia="zh-CN"/>
              </w:rPr>
              <w:t>单班生产</w:t>
            </w:r>
            <w:r>
              <w:rPr>
                <w:rFonts w:hint="eastAsia" w:ascii="Times New Roman" w:hAnsi="Times New Roman" w:cs="Times New Roman"/>
                <w:b w:val="0"/>
                <w:bCs w:val="0"/>
                <w:color w:val="000000"/>
                <w:sz w:val="24"/>
                <w:szCs w:val="24"/>
                <w:u w:val="none"/>
                <w:lang w:eastAsia="zh-CN"/>
              </w:rPr>
              <w:t>制</w:t>
            </w:r>
            <w:r>
              <w:rPr>
                <w:rFonts w:hint="default" w:ascii="Times New Roman" w:hAnsi="Times New Roman" w:cs="Times New Roman"/>
                <w:b w:val="0"/>
                <w:bCs w:val="0"/>
                <w:color w:val="000000"/>
                <w:sz w:val="24"/>
                <w:szCs w:val="24"/>
                <w:u w:val="none"/>
                <w:lang w:eastAsia="zh-CN"/>
              </w:rPr>
              <w:t>，每班</w:t>
            </w:r>
            <w:r>
              <w:rPr>
                <w:rFonts w:hint="default" w:ascii="Times New Roman" w:hAnsi="Times New Roman" w:cs="Times New Roman"/>
                <w:b w:val="0"/>
                <w:bCs w:val="0"/>
                <w:color w:val="000000"/>
                <w:sz w:val="24"/>
                <w:szCs w:val="24"/>
                <w:u w:val="none"/>
                <w:lang w:val="en-US" w:eastAsia="zh-CN"/>
              </w:rPr>
              <w:t>8</w:t>
            </w:r>
            <w:r>
              <w:rPr>
                <w:rFonts w:hint="default" w:ascii="Times New Roman" w:hAnsi="Times New Roman" w:cs="Times New Roman"/>
                <w:b w:val="0"/>
                <w:bCs w:val="0"/>
                <w:color w:val="000000"/>
                <w:sz w:val="24"/>
                <w:szCs w:val="24"/>
                <w:u w:val="none"/>
                <w:lang w:eastAsia="zh-CN"/>
              </w:rPr>
              <w:t>小时，年工作日</w:t>
            </w:r>
            <w:r>
              <w:rPr>
                <w:rFonts w:hint="default" w:ascii="Times New Roman" w:hAnsi="Times New Roman" w:cs="Times New Roman"/>
                <w:b w:val="0"/>
                <w:bCs w:val="0"/>
                <w:color w:val="000000"/>
                <w:sz w:val="24"/>
                <w:szCs w:val="24"/>
                <w:u w:val="none"/>
                <w:lang w:val="en-US" w:eastAsia="zh-CN"/>
              </w:rPr>
              <w:t>30</w:t>
            </w:r>
            <w:r>
              <w:rPr>
                <w:rFonts w:hint="default" w:ascii="Times New Roman" w:hAnsi="Times New Roman" w:cs="Times New Roman"/>
                <w:b w:val="0"/>
                <w:bCs w:val="0"/>
                <w:color w:val="000000"/>
                <w:sz w:val="24"/>
                <w:szCs w:val="24"/>
                <w:u w:val="none"/>
                <w:lang w:eastAsia="zh-CN"/>
              </w:rPr>
              <w:t>0天</w:t>
            </w:r>
            <w:r>
              <w:rPr>
                <w:rFonts w:hint="eastAsia" w:ascii="Times New Roman" w:hAnsi="Times New Roman" w:cs="Times New Roman"/>
                <w:b w:val="0"/>
                <w:bCs w:val="0"/>
                <w:color w:val="000000"/>
                <w:sz w:val="24"/>
                <w:szCs w:val="24"/>
                <w:u w:val="none"/>
                <w:lang w:eastAsia="zh-CN"/>
              </w:rPr>
              <w:t>。</w:t>
            </w:r>
          </w:p>
          <w:p>
            <w:pPr>
              <w:spacing w:line="500" w:lineRule="exact"/>
              <w:ind w:firstLine="482" w:firstLineChars="200"/>
              <w:rPr>
                <w:rFonts w:hint="default" w:ascii="Times New Roman" w:hAnsi="Times New Roman" w:cs="Times New Roman"/>
                <w:b/>
                <w:bCs/>
                <w:sz w:val="24"/>
              </w:rPr>
            </w:pPr>
            <w:r>
              <w:rPr>
                <w:rFonts w:hint="default" w:ascii="Times New Roman" w:hAnsi="Times New Roman" w:cs="Times New Roman"/>
                <w:b/>
                <w:bCs/>
                <w:sz w:val="24"/>
              </w:rPr>
              <w:t>三、产业政策相符性分析</w:t>
            </w:r>
          </w:p>
          <w:p>
            <w:pPr>
              <w:widowControl/>
              <w:autoSpaceDN w:val="0"/>
              <w:spacing w:line="500" w:lineRule="exact"/>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经查阅《产业结构调整指导目录（201</w:t>
            </w:r>
            <w:r>
              <w:rPr>
                <w:rFonts w:hint="default" w:ascii="Times New Roman" w:hAnsi="Times New Roman" w:cs="Times New Roman"/>
                <w:kern w:val="0"/>
                <w:sz w:val="24"/>
                <w:szCs w:val="24"/>
                <w:lang w:val="en-US" w:eastAsia="zh-CN"/>
              </w:rPr>
              <w:t>9</w:t>
            </w:r>
            <w:r>
              <w:rPr>
                <w:rFonts w:hint="default" w:ascii="Times New Roman" w:hAnsi="Times New Roman" w:cs="Times New Roman"/>
                <w:kern w:val="0"/>
                <w:sz w:val="24"/>
                <w:szCs w:val="24"/>
              </w:rPr>
              <w:t>年本）》，</w:t>
            </w:r>
            <w:r>
              <w:rPr>
                <w:rFonts w:hint="default" w:ascii="Times New Roman" w:hAnsi="Times New Roman" w:cs="Times New Roman"/>
                <w:kern w:val="0"/>
                <w:sz w:val="24"/>
                <w:szCs w:val="24"/>
                <w:lang w:eastAsia="zh-CN"/>
              </w:rPr>
              <w:t>将扩建项目</w:t>
            </w:r>
            <w:r>
              <w:rPr>
                <w:rFonts w:hint="default" w:ascii="Times New Roman" w:hAnsi="Times New Roman" w:cs="Times New Roman"/>
                <w:kern w:val="0"/>
                <w:sz w:val="24"/>
                <w:szCs w:val="24"/>
              </w:rPr>
              <w:t>建设与产业政策的相符性进行分析，详见表</w:t>
            </w:r>
            <w:r>
              <w:rPr>
                <w:rFonts w:hint="eastAsia" w:ascii="Times New Roman" w:hAnsi="Times New Roman" w:cs="Times New Roman"/>
                <w:kern w:val="0"/>
                <w:sz w:val="24"/>
                <w:szCs w:val="24"/>
                <w:lang w:val="en-US" w:eastAsia="zh-CN"/>
              </w:rPr>
              <w:t>7</w:t>
            </w:r>
            <w:r>
              <w:rPr>
                <w:rFonts w:hint="default" w:ascii="Times New Roman" w:hAnsi="Times New Roman" w:cs="Times New Roman"/>
                <w:kern w:val="0"/>
                <w:sz w:val="24"/>
                <w:szCs w:val="24"/>
              </w:rPr>
              <w:t>。</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7</w:t>
            </w:r>
            <w:r>
              <w:rPr>
                <w:rFonts w:hint="default" w:ascii="Times New Roman" w:hAnsi="Times New Roman" w:eastAsia="黑体" w:cs="Times New Roman"/>
                <w:bCs/>
                <w:sz w:val="24"/>
              </w:rPr>
              <w:t xml:space="preserve">                  产业政策相符性分析表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7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5000" w:type="pct"/>
                  <w:gridSpan w:val="2"/>
                  <w:noWrap w:val="0"/>
                  <w:vAlign w:val="top"/>
                </w:tcPr>
                <w:p>
                  <w:pPr>
                    <w:widowControl/>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一、项目规模相符性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751" w:type="pct"/>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鼓励类</w:t>
                  </w:r>
                </w:p>
              </w:tc>
              <w:tc>
                <w:tcPr>
                  <w:tcW w:w="4248" w:type="pct"/>
                  <w:noWrap w:val="0"/>
                  <w:vAlign w:val="center"/>
                </w:tcPr>
                <w:p>
                  <w:pPr>
                    <w:keepNext w:val="0"/>
                    <w:keepLines w:val="0"/>
                    <w:widowControl/>
                    <w:suppressLineNumbers w:val="0"/>
                    <w:jc w:val="left"/>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限制类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淘汰类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eastAsia="zh-CN"/>
                    </w:rPr>
                    <w:t>扩建项目</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扩建项目</w:t>
                  </w:r>
                  <w:r>
                    <w:rPr>
                      <w:rFonts w:hint="default" w:ascii="Times New Roman" w:hAnsi="Times New Roman" w:cs="Times New Roman"/>
                      <w:kern w:val="0"/>
                      <w:sz w:val="21"/>
                      <w:szCs w:val="21"/>
                    </w:rPr>
                    <w:t>为</w:t>
                  </w:r>
                  <w:r>
                    <w:rPr>
                      <w:rFonts w:hint="default" w:ascii="Times New Roman" w:hAnsi="Times New Roman" w:cs="Times New Roman"/>
                      <w:kern w:val="0"/>
                      <w:sz w:val="21"/>
                      <w:szCs w:val="21"/>
                      <w:lang w:eastAsia="zh-CN"/>
                    </w:rPr>
                    <w:t>机械零配件生产</w:t>
                  </w:r>
                  <w:r>
                    <w:rPr>
                      <w:rFonts w:hint="default" w:ascii="Times New Roman" w:hAnsi="Times New Roman" w:cs="Times New Roman"/>
                      <w:kern w:val="0"/>
                      <w:sz w:val="21"/>
                      <w:szCs w:val="21"/>
                    </w:rPr>
                    <w:t>，</w:t>
                  </w:r>
                  <w:r>
                    <w:rPr>
                      <w:rFonts w:hint="default" w:ascii="Times New Roman" w:hAnsi="Times New Roman" w:cs="Times New Roman"/>
                      <w:kern w:val="0"/>
                      <w:sz w:val="21"/>
                      <w:szCs w:val="21"/>
                      <w:lang w:eastAsia="zh-CN"/>
                    </w:rPr>
                    <w:t>属于允许类，</w:t>
                  </w:r>
                  <w:r>
                    <w:rPr>
                      <w:rFonts w:hint="default" w:ascii="Times New Roman" w:hAnsi="Times New Roman" w:cs="Times New Roman"/>
                      <w:kern w:val="0"/>
                      <w:sz w:val="21"/>
                      <w:szCs w:val="21"/>
                    </w:rPr>
                    <w:t>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2"/>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b/>
                      <w:bCs/>
                      <w:kern w:val="0"/>
                      <w:sz w:val="21"/>
                      <w:szCs w:val="21"/>
                    </w:rPr>
                    <w:t>二、生产工艺相符性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鼓励类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限制类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淘汰类</w:t>
                  </w:r>
                </w:p>
              </w:tc>
              <w:tc>
                <w:tcPr>
                  <w:tcW w:w="4248" w:type="pct"/>
                  <w:noWrap w:val="0"/>
                  <w:vAlign w:val="center"/>
                </w:tcPr>
                <w:p>
                  <w:pPr>
                    <w:widowControl/>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eastAsia="zh-CN"/>
                    </w:rPr>
                    <w:t>扩建项目</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扩建项目</w:t>
                  </w:r>
                  <w:r>
                    <w:rPr>
                      <w:rFonts w:hint="default" w:ascii="Times New Roman" w:hAnsi="Times New Roman" w:cs="Times New Roman"/>
                      <w:kern w:val="0"/>
                      <w:sz w:val="21"/>
                      <w:szCs w:val="21"/>
                    </w:rPr>
                    <w:t>工艺不涉及限制类、淘汰类工艺，符合国家产业政策。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2"/>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b/>
                      <w:bCs/>
                      <w:kern w:val="0"/>
                      <w:sz w:val="21"/>
                      <w:szCs w:val="21"/>
                    </w:rPr>
                    <w:t>三、</w:t>
                  </w:r>
                  <w:r>
                    <w:rPr>
                      <w:rFonts w:hint="default" w:ascii="Times New Roman" w:hAnsi="Times New Roman" w:cs="Times New Roman"/>
                      <w:b/>
                      <w:bCs/>
                      <w:color w:val="auto"/>
                      <w:kern w:val="0"/>
                      <w:sz w:val="21"/>
                      <w:szCs w:val="21"/>
                    </w:rPr>
                    <w:t>生产设备相符性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鼓励类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限制类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淘汰类</w:t>
                  </w:r>
                </w:p>
              </w:tc>
              <w:tc>
                <w:tcPr>
                  <w:tcW w:w="4248" w:type="pct"/>
                  <w:noWrap w:val="0"/>
                  <w:vAlign w:val="center"/>
                </w:tcPr>
                <w:p>
                  <w:pPr>
                    <w:widowControl/>
                    <w:rPr>
                      <w:rFonts w:hint="default" w:ascii="Times New Roman" w:hAnsi="Times New Roman"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 xml:space="preserve">C620、CA630、C616、C618、C630、C640、C650普通车床；X920键槽铣床、X52、X62W 320×150 升降台铣床、 </w:t>
                  </w:r>
                </w:p>
                <w:p>
                  <w:pPr>
                    <w:widowControl/>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eastAsia="zh-CN"/>
                    </w:rPr>
                    <w:t>扩建项目</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扩建项目</w:t>
                  </w:r>
                  <w:r>
                    <w:rPr>
                      <w:rFonts w:hint="default" w:ascii="Times New Roman" w:hAnsi="Times New Roman" w:cs="Times New Roman"/>
                      <w:kern w:val="0"/>
                      <w:sz w:val="21"/>
                      <w:szCs w:val="21"/>
                    </w:rPr>
                    <w:t>生产设备均不属于限制类和淘汰类，符合国家产业政策。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2"/>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b/>
                      <w:bCs/>
                      <w:kern w:val="0"/>
                      <w:sz w:val="21"/>
                      <w:szCs w:val="21"/>
                    </w:rPr>
                    <w:t>四、原料及产品相符性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鼓励类</w:t>
                  </w:r>
                </w:p>
              </w:tc>
              <w:tc>
                <w:tcPr>
                  <w:tcW w:w="4248" w:type="pct"/>
                  <w:noWrap w:val="0"/>
                  <w:vAlign w:val="center"/>
                </w:tcPr>
                <w:p>
                  <w:pPr>
                    <w:widowControl/>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限制类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淘汰类</w:t>
                  </w:r>
                </w:p>
              </w:tc>
              <w:tc>
                <w:tcPr>
                  <w:tcW w:w="4248" w:type="pct"/>
                  <w:noWrap w:val="0"/>
                  <w:vAlign w:val="center"/>
                </w:tcPr>
                <w:p>
                  <w:pPr>
                    <w:widowControl/>
                    <w:numPr>
                      <w:ilvl w:val="0"/>
                      <w:numId w:val="0"/>
                    </w:numPr>
                    <w:jc w:val="left"/>
                    <w:rPr>
                      <w:rFonts w:hint="default" w:ascii="Times New Roman" w:hAnsi="Times New Roman" w:eastAsia="宋体" w:cs="Times New Roman"/>
                      <w:b/>
                      <w:bCs/>
                      <w:kern w:val="0"/>
                      <w:sz w:val="21"/>
                      <w:szCs w:val="21"/>
                      <w:lang w:eastAsia="zh-CN"/>
                    </w:rPr>
                  </w:pPr>
                  <w:r>
                    <w:rPr>
                      <w:rFonts w:hint="default" w:ascii="Times New Roman" w:hAnsi="Times New Roman" w:cs="Times New Roman"/>
                      <w:b w:val="0"/>
                      <w:bCs w:val="0"/>
                      <w:kern w:val="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eastAsia="zh-CN"/>
                    </w:rPr>
                    <w:t>扩建项目</w:t>
                  </w:r>
                </w:p>
              </w:tc>
              <w:tc>
                <w:tcPr>
                  <w:tcW w:w="4248" w:type="pct"/>
                  <w:noWrap w:val="0"/>
                  <w:vAlign w:val="center"/>
                </w:tcPr>
                <w:p>
                  <w:pPr>
                    <w:widowControl/>
                    <w:rPr>
                      <w:rFonts w:hint="default" w:ascii="Times New Roman" w:hAnsi="Times New Roman" w:cs="Times New Roman"/>
                      <w:kern w:val="0"/>
                      <w:sz w:val="21"/>
                      <w:szCs w:val="21"/>
                    </w:rPr>
                  </w:pPr>
                  <w:r>
                    <w:rPr>
                      <w:rFonts w:hint="default" w:ascii="Times New Roman" w:hAnsi="Times New Roman" w:eastAsia="宋体" w:cs="Times New Roman"/>
                      <w:sz w:val="21"/>
                    </w:rPr>
                    <w:t>项目</w:t>
                  </w:r>
                  <w:r>
                    <w:rPr>
                      <w:rFonts w:hint="default" w:ascii="Times New Roman" w:hAnsi="Times New Roman" w:eastAsia="宋体" w:cs="Times New Roman"/>
                      <w:sz w:val="21"/>
                      <w:lang w:eastAsia="zh-CN"/>
                    </w:rPr>
                    <w:t>原料及</w:t>
                  </w:r>
                  <w:r>
                    <w:rPr>
                      <w:rFonts w:hint="default" w:ascii="Times New Roman" w:hAnsi="Times New Roman" w:eastAsia="宋体" w:cs="Times New Roman"/>
                      <w:sz w:val="21"/>
                    </w:rPr>
                    <w:t>产品无限制类和淘汰类</w:t>
                  </w:r>
                  <w:r>
                    <w:rPr>
                      <w:rFonts w:hint="default" w:ascii="Times New Roman" w:hAnsi="Times New Roman" w:cs="Times New Roman"/>
                      <w:kern w:val="0"/>
                      <w:sz w:val="21"/>
                      <w:szCs w:val="21"/>
                    </w:rPr>
                    <w:t>，符合国家产业政策。</w:t>
                  </w:r>
                </w:p>
              </w:tc>
            </w:tr>
          </w:tbl>
          <w:p>
            <w:pPr>
              <w:adjustRightInd w:val="0"/>
              <w:snapToGrid w:val="0"/>
              <w:spacing w:line="520" w:lineRule="exact"/>
              <w:ind w:firstLine="480" w:firstLineChars="200"/>
              <w:jc w:val="left"/>
              <w:rPr>
                <w:rFonts w:hint="default" w:ascii="Times New Roman" w:hAnsi="Times New Roman" w:cs="Times New Roman"/>
                <w:bCs/>
                <w:sz w:val="24"/>
              </w:rPr>
            </w:pPr>
            <w:r>
              <w:rPr>
                <w:rFonts w:hint="default" w:ascii="Times New Roman" w:hAnsi="Times New Roman" w:cs="Times New Roman"/>
                <w:bCs/>
                <w:sz w:val="24"/>
                <w:lang w:eastAsia="zh-CN"/>
              </w:rPr>
              <w:t>扩建项目</w:t>
            </w:r>
            <w:r>
              <w:rPr>
                <w:rFonts w:hint="default" w:ascii="Times New Roman" w:hAnsi="Times New Roman" w:cs="Times New Roman"/>
                <w:bCs/>
                <w:sz w:val="24"/>
              </w:rPr>
              <w:t>属于《产业结构调整指导目录》（201</w:t>
            </w:r>
            <w:r>
              <w:rPr>
                <w:rFonts w:hint="default" w:ascii="Times New Roman" w:hAnsi="Times New Roman" w:cs="Times New Roman"/>
                <w:bCs/>
                <w:sz w:val="24"/>
                <w:lang w:val="en-US" w:eastAsia="zh-CN"/>
              </w:rPr>
              <w:t>9</w:t>
            </w:r>
            <w:r>
              <w:rPr>
                <w:rFonts w:hint="default" w:ascii="Times New Roman" w:hAnsi="Times New Roman" w:cs="Times New Roman"/>
                <w:bCs/>
                <w:sz w:val="24"/>
              </w:rPr>
              <w:t>年本）中</w:t>
            </w:r>
            <w:r>
              <w:rPr>
                <w:rFonts w:hint="eastAsia" w:ascii="Times New Roman" w:hAnsi="Times New Roman" w:cs="Times New Roman"/>
                <w:bCs/>
                <w:sz w:val="24"/>
                <w:lang w:eastAsia="zh-CN"/>
              </w:rPr>
              <w:t>允许</w:t>
            </w:r>
            <w:r>
              <w:rPr>
                <w:rFonts w:hint="default" w:ascii="Times New Roman" w:hAnsi="Times New Roman" w:cs="Times New Roman"/>
                <w:bCs/>
                <w:sz w:val="24"/>
              </w:rPr>
              <w:t>类项目，符合国家产业政策，</w:t>
            </w:r>
            <w:r>
              <w:rPr>
                <w:rFonts w:hint="default" w:ascii="Times New Roman" w:hAnsi="Times New Roman" w:cs="Times New Roman"/>
                <w:sz w:val="24"/>
                <w:szCs w:val="24"/>
                <w:lang w:eastAsia="zh-CN"/>
              </w:rPr>
              <w:t>新乡</w:t>
            </w:r>
            <w:r>
              <w:rPr>
                <w:rFonts w:hint="default" w:ascii="Times New Roman" w:hAnsi="Times New Roman" w:cs="Times New Roman"/>
                <w:sz w:val="24"/>
                <w:szCs w:val="24"/>
              </w:rPr>
              <w:t>县发展和改革委员会</w:t>
            </w:r>
            <w:r>
              <w:rPr>
                <w:rFonts w:hint="default" w:ascii="Times New Roman" w:hAnsi="Times New Roman" w:cs="Times New Roman"/>
                <w:sz w:val="24"/>
              </w:rPr>
              <w:t>已对该项目进行备案，</w:t>
            </w:r>
            <w:r>
              <w:rPr>
                <w:rFonts w:hint="default" w:ascii="Times New Roman" w:hAnsi="Times New Roman" w:cs="Times New Roman"/>
                <w:sz w:val="24"/>
                <w:szCs w:val="24"/>
              </w:rPr>
              <w:t>项目代码为20</w:t>
            </w:r>
            <w:r>
              <w:rPr>
                <w:rFonts w:hint="default" w:ascii="Times New Roman" w:hAnsi="Times New Roman" w:cs="Times New Roman"/>
                <w:sz w:val="24"/>
                <w:szCs w:val="24"/>
                <w:lang w:val="en-US" w:eastAsia="zh-CN"/>
              </w:rPr>
              <w:t>20</w:t>
            </w:r>
            <w:r>
              <w:rPr>
                <w:rFonts w:hint="default" w:ascii="Times New Roman" w:hAnsi="Times New Roman" w:cs="Times New Roman"/>
                <w:sz w:val="24"/>
                <w:szCs w:val="24"/>
              </w:rPr>
              <w:t>-4107</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3</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-03-</w:t>
            </w:r>
            <w:r>
              <w:rPr>
                <w:rFonts w:hint="default" w:ascii="Times New Roman" w:hAnsi="Times New Roman" w:cs="Times New Roman"/>
                <w:sz w:val="24"/>
                <w:szCs w:val="24"/>
                <w:lang w:val="en-US" w:eastAsia="zh-CN"/>
              </w:rPr>
              <w:t>00</w:t>
            </w:r>
            <w:r>
              <w:rPr>
                <w:rFonts w:hint="eastAsia" w:ascii="Times New Roman" w:hAnsi="Times New Roman" w:cs="Times New Roman"/>
                <w:sz w:val="24"/>
                <w:szCs w:val="24"/>
                <w:lang w:val="en-US" w:eastAsia="zh-CN"/>
              </w:rPr>
              <w:t>8173</w:t>
            </w:r>
            <w:r>
              <w:rPr>
                <w:rFonts w:hint="default" w:ascii="Times New Roman" w:hAnsi="Times New Roman" w:cs="Times New Roman"/>
                <w:bCs/>
                <w:sz w:val="24"/>
              </w:rPr>
              <w:t>（详见附件2）。</w:t>
            </w:r>
          </w:p>
          <w:p>
            <w:pPr>
              <w:spacing w:line="520" w:lineRule="exact"/>
              <w:ind w:firstLine="482" w:firstLineChars="200"/>
              <w:rPr>
                <w:rFonts w:hint="default" w:ascii="Times New Roman" w:hAnsi="Times New Roman" w:cs="Times New Roman"/>
                <w:b/>
                <w:bCs/>
                <w:sz w:val="24"/>
              </w:rPr>
            </w:pPr>
            <w:r>
              <w:rPr>
                <w:rFonts w:hint="default" w:ascii="Times New Roman" w:hAnsi="Times New Roman" w:cs="Times New Roman"/>
                <w:b/>
                <w:sz w:val="24"/>
              </w:rPr>
              <w:t>四、</w:t>
            </w:r>
            <w:r>
              <w:rPr>
                <w:rFonts w:hint="default" w:ascii="Times New Roman" w:hAnsi="Times New Roman" w:cs="Times New Roman"/>
                <w:b/>
                <w:bCs/>
                <w:sz w:val="24"/>
                <w:lang w:eastAsia="zh-CN"/>
              </w:rPr>
              <w:t>扩建项目</w:t>
            </w:r>
            <w:r>
              <w:rPr>
                <w:rFonts w:hint="default" w:ascii="Times New Roman" w:hAnsi="Times New Roman" w:cs="Times New Roman"/>
                <w:b/>
                <w:bCs/>
                <w:sz w:val="24"/>
              </w:rPr>
              <w:t>与新环【2015】342号文的对照分析</w:t>
            </w:r>
          </w:p>
          <w:p>
            <w:pPr>
              <w:spacing w:line="520" w:lineRule="exact"/>
              <w:ind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与</w:t>
            </w:r>
            <w:r>
              <w:rPr>
                <w:rFonts w:hint="default" w:ascii="Times New Roman" w:hAnsi="Times New Roman" w:cs="Times New Roman"/>
                <w:sz w:val="24"/>
                <w:lang w:val="en-US" w:eastAsia="zh-CN"/>
              </w:rPr>
              <w:t xml:space="preserve"> </w:t>
            </w:r>
            <w:r>
              <w:rPr>
                <w:rFonts w:hint="default" w:ascii="Times New Roman" w:hAnsi="Times New Roman" w:cs="Times New Roman"/>
                <w:sz w:val="24"/>
              </w:rPr>
              <w:t>《新乡市环境保护局关于印发深化建设项目环境影响评价审批制度改革实施细则的通知》新环[2015]342号（以下简称《通知》）对照分析如表</w:t>
            </w:r>
            <w:r>
              <w:rPr>
                <w:rFonts w:hint="eastAsia" w:ascii="Times New Roman" w:hAnsi="Times New Roman" w:cs="Times New Roman"/>
                <w:sz w:val="24"/>
                <w:lang w:val="en-US" w:eastAsia="zh-CN"/>
              </w:rPr>
              <w:t>8</w:t>
            </w:r>
            <w:r>
              <w:rPr>
                <w:rFonts w:hint="default" w:ascii="Times New Roman" w:hAnsi="Times New Roman" w:cs="Times New Roman"/>
                <w:sz w:val="24"/>
              </w:rPr>
              <w:t>。</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8</w:t>
            </w:r>
            <w:r>
              <w:rPr>
                <w:rFonts w:hint="default" w:ascii="Times New Roman" w:hAnsi="Times New Roman" w:eastAsia="黑体" w:cs="Times New Roman"/>
                <w:bCs/>
                <w:sz w:val="24"/>
              </w:rPr>
              <w:t xml:space="preserve">     </w:t>
            </w:r>
            <w:r>
              <w:rPr>
                <w:rFonts w:hint="default" w:ascii="Times New Roman" w:hAnsi="Times New Roman" w:eastAsia="黑体" w:cs="Times New Roman"/>
                <w:bCs/>
                <w:sz w:val="24"/>
                <w:lang w:val="en-US" w:eastAsia="zh-CN"/>
              </w:rPr>
              <w:t xml:space="preserve"> </w:t>
            </w:r>
            <w:r>
              <w:rPr>
                <w:rFonts w:hint="default" w:ascii="Times New Roman" w:hAnsi="Times New Roman" w:eastAsia="黑体" w:cs="Times New Roman"/>
                <w:bCs/>
                <w:sz w:val="24"/>
                <w:lang w:eastAsia="zh-CN"/>
              </w:rPr>
              <w:t>扩建项目</w:t>
            </w:r>
            <w:r>
              <w:rPr>
                <w:rFonts w:hint="default" w:ascii="Times New Roman" w:hAnsi="Times New Roman" w:eastAsia="黑体" w:cs="Times New Roman"/>
                <w:bCs/>
                <w:sz w:val="24"/>
              </w:rPr>
              <w:t>项目与《实施细则》审批条件相符性分析对照表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1099"/>
              <w:gridCol w:w="2959"/>
              <w:gridCol w:w="1656"/>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836" w:type="pct"/>
                  <w:noWrap w:val="0"/>
                  <w:vAlign w:val="center"/>
                </w:tcPr>
                <w:p>
                  <w:pPr>
                    <w:spacing w:line="360" w:lineRule="exact"/>
                    <w:jc w:val="center"/>
                    <w:rPr>
                      <w:rFonts w:hint="default" w:ascii="Times New Roman" w:hAnsi="Times New Roman" w:cs="Times New Roman"/>
                      <w:bCs/>
                      <w:sz w:val="21"/>
                      <w:szCs w:val="21"/>
                    </w:rPr>
                  </w:pPr>
                  <w:r>
                    <w:rPr>
                      <w:rFonts w:hint="default" w:ascii="Times New Roman" w:hAnsi="Times New Roman" w:cs="Times New Roman"/>
                      <w:bCs/>
                      <w:sz w:val="21"/>
                      <w:szCs w:val="21"/>
                    </w:rPr>
                    <w:t>项目</w:t>
                  </w:r>
                </w:p>
              </w:tc>
              <w:tc>
                <w:tcPr>
                  <w:tcW w:w="2445" w:type="pct"/>
                  <w:gridSpan w:val="2"/>
                  <w:noWrap w:val="0"/>
                  <w:vAlign w:val="center"/>
                </w:tcPr>
                <w:p>
                  <w:pPr>
                    <w:spacing w:line="360" w:lineRule="exact"/>
                    <w:jc w:val="center"/>
                    <w:rPr>
                      <w:rFonts w:hint="default" w:ascii="Times New Roman" w:hAnsi="Times New Roman" w:cs="Times New Roman"/>
                      <w:bCs/>
                      <w:sz w:val="21"/>
                      <w:szCs w:val="21"/>
                    </w:rPr>
                  </w:pPr>
                  <w:r>
                    <w:rPr>
                      <w:rFonts w:hint="default" w:ascii="Times New Roman" w:hAnsi="Times New Roman" w:cs="Times New Roman"/>
                      <w:bCs/>
                      <w:sz w:val="21"/>
                      <w:szCs w:val="21"/>
                    </w:rPr>
                    <w:t>与</w:t>
                  </w:r>
                  <w:r>
                    <w:rPr>
                      <w:rFonts w:hint="default" w:ascii="Times New Roman" w:hAnsi="Times New Roman" w:cs="Times New Roman"/>
                      <w:bCs/>
                      <w:sz w:val="21"/>
                      <w:szCs w:val="21"/>
                      <w:lang w:eastAsia="zh-CN"/>
                    </w:rPr>
                    <w:t>扩建项目</w:t>
                  </w:r>
                  <w:r>
                    <w:rPr>
                      <w:rFonts w:hint="default" w:ascii="Times New Roman" w:hAnsi="Times New Roman" w:cs="Times New Roman"/>
                      <w:bCs/>
                      <w:sz w:val="21"/>
                      <w:szCs w:val="21"/>
                    </w:rPr>
                    <w:t>相关条文</w:t>
                  </w:r>
                </w:p>
              </w:tc>
              <w:tc>
                <w:tcPr>
                  <w:tcW w:w="998" w:type="pct"/>
                  <w:noWrap w:val="0"/>
                  <w:vAlign w:val="center"/>
                </w:tcPr>
                <w:p>
                  <w:pPr>
                    <w:spacing w:line="360" w:lineRule="exact"/>
                    <w:jc w:val="center"/>
                    <w:rPr>
                      <w:rFonts w:hint="default" w:ascii="Times New Roman" w:hAnsi="Times New Roman" w:cs="Times New Roman"/>
                      <w:bCs/>
                      <w:sz w:val="21"/>
                      <w:szCs w:val="21"/>
                    </w:rPr>
                  </w:pPr>
                  <w:r>
                    <w:rPr>
                      <w:rFonts w:hint="default" w:ascii="Times New Roman" w:hAnsi="Times New Roman" w:cs="Times New Roman"/>
                      <w:bCs/>
                      <w:sz w:val="21"/>
                      <w:szCs w:val="21"/>
                      <w:lang w:eastAsia="zh-CN"/>
                    </w:rPr>
                    <w:t>扩建项目</w:t>
                  </w:r>
                  <w:r>
                    <w:rPr>
                      <w:rFonts w:hint="default" w:ascii="Times New Roman" w:hAnsi="Times New Roman" w:cs="Times New Roman"/>
                      <w:bCs/>
                      <w:sz w:val="21"/>
                      <w:szCs w:val="21"/>
                    </w:rPr>
                    <w:t>情况</w:t>
                  </w:r>
                </w:p>
              </w:tc>
              <w:tc>
                <w:tcPr>
                  <w:tcW w:w="719" w:type="pct"/>
                  <w:noWrap w:val="0"/>
                  <w:vAlign w:val="center"/>
                </w:tcPr>
                <w:p>
                  <w:pPr>
                    <w:spacing w:line="360" w:lineRule="exact"/>
                    <w:jc w:val="center"/>
                    <w:rPr>
                      <w:rFonts w:hint="default" w:ascii="Times New Roman" w:hAnsi="Times New Roman" w:cs="Times New Roman"/>
                      <w:bCs/>
                      <w:sz w:val="21"/>
                      <w:szCs w:val="21"/>
                    </w:rPr>
                  </w:pPr>
                  <w:r>
                    <w:rPr>
                      <w:rFonts w:hint="default" w:ascii="Times New Roman" w:hAnsi="Times New Roman" w:cs="Times New Roman"/>
                      <w:bCs/>
                      <w:sz w:val="21"/>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836" w:type="pct"/>
                  <w:vMerge w:val="restar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新乡市主体功能区分</w:t>
                  </w:r>
                </w:p>
              </w:tc>
              <w:tc>
                <w:tcPr>
                  <w:tcW w:w="2445" w:type="pct"/>
                  <w:gridSpan w:val="2"/>
                  <w:noWrap w:val="0"/>
                  <w:vAlign w:val="center"/>
                </w:tcPr>
                <w:p>
                  <w:pPr>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重点开发区域：1、新乡市市区（含平原城乡一体示范区）、新乡县、卫辉市；2、农产品主产区的县城关镇、少数建制镇以及产业集聚区。</w:t>
                  </w:r>
                </w:p>
              </w:tc>
              <w:tc>
                <w:tcPr>
                  <w:tcW w:w="998" w:type="pct"/>
                  <w:vMerge w:val="restart"/>
                  <w:noWrap w:val="0"/>
                  <w:vAlign w:val="center"/>
                </w:tcPr>
                <w:p>
                  <w:pPr>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项目选址位于新乡</w:t>
                  </w:r>
                  <w:r>
                    <w:rPr>
                      <w:rFonts w:hint="default" w:ascii="Times New Roman" w:hAnsi="Times New Roman" w:cs="Times New Roman"/>
                      <w:sz w:val="21"/>
                      <w:szCs w:val="21"/>
                      <w:lang w:eastAsia="zh-CN"/>
                    </w:rPr>
                    <w:t>县七里营镇</w:t>
                  </w:r>
                  <w:r>
                    <w:rPr>
                      <w:rFonts w:hint="eastAsia" w:ascii="Times New Roman" w:hAnsi="Times New Roman" w:cs="Times New Roman"/>
                      <w:sz w:val="21"/>
                      <w:szCs w:val="21"/>
                      <w:lang w:eastAsia="zh-CN"/>
                    </w:rPr>
                    <w:t>青年路中段</w:t>
                  </w:r>
                </w:p>
              </w:tc>
              <w:tc>
                <w:tcPr>
                  <w:tcW w:w="71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36" w:type="pct"/>
                  <w:vMerge w:val="continue"/>
                  <w:noWrap w:val="0"/>
                  <w:vAlign w:val="center"/>
                </w:tcPr>
                <w:p>
                  <w:pPr>
                    <w:spacing w:line="360" w:lineRule="exact"/>
                    <w:jc w:val="center"/>
                    <w:rPr>
                      <w:rFonts w:hint="default" w:ascii="Times New Roman" w:hAnsi="Times New Roman" w:cs="Times New Roman"/>
                      <w:sz w:val="21"/>
                      <w:szCs w:val="21"/>
                    </w:rPr>
                  </w:pPr>
                </w:p>
              </w:tc>
              <w:tc>
                <w:tcPr>
                  <w:tcW w:w="2445" w:type="pct"/>
                  <w:gridSpan w:val="2"/>
                  <w:noWrap w:val="0"/>
                  <w:vAlign w:val="center"/>
                </w:tcPr>
                <w:p>
                  <w:pPr>
                    <w:spacing w:line="360" w:lineRule="exact"/>
                    <w:rPr>
                      <w:rFonts w:hint="default" w:ascii="Times New Roman" w:hAnsi="Times New Roman" w:cs="Times New Roman"/>
                      <w:sz w:val="21"/>
                      <w:szCs w:val="21"/>
                    </w:rPr>
                  </w:pPr>
                  <w:r>
                    <w:rPr>
                      <w:rFonts w:hint="default" w:ascii="Times New Roman" w:hAnsi="Times New Roman" w:cs="Times New Roman"/>
                      <w:sz w:val="21"/>
                      <w:szCs w:val="21"/>
                      <w:lang w:eastAsia="zh-CN"/>
                    </w:rPr>
                    <w:t>限制开发区、</w:t>
                  </w:r>
                  <w:r>
                    <w:rPr>
                      <w:rFonts w:hint="default" w:ascii="Times New Roman" w:hAnsi="Times New Roman" w:cs="Times New Roman"/>
                      <w:sz w:val="21"/>
                      <w:szCs w:val="21"/>
                    </w:rPr>
                    <w:t>农产品主产区：</w:t>
                  </w:r>
                  <w:r>
                    <w:rPr>
                      <w:rFonts w:hint="default" w:ascii="Times New Roman" w:hAnsi="Times New Roman" w:cs="Times New Roman"/>
                      <w:kern w:val="0"/>
                      <w:sz w:val="21"/>
                      <w:szCs w:val="21"/>
                      <w:shd w:val="clear" w:color="auto" w:fill="FFFFFF"/>
                      <w:lang w:bidi="ar"/>
                    </w:rPr>
                    <w:t>辉县市、获嘉县、原阳县、延津县、封丘县。（不含产业集聚区、专业园区和县城建成区以及规划区中以居住、商贸、文教科研为主的区域）。</w:t>
                  </w:r>
                </w:p>
              </w:tc>
              <w:tc>
                <w:tcPr>
                  <w:tcW w:w="998" w:type="pct"/>
                  <w:vMerge w:val="continue"/>
                  <w:noWrap w:val="0"/>
                  <w:vAlign w:val="center"/>
                </w:tcPr>
                <w:p>
                  <w:pPr>
                    <w:spacing w:line="360" w:lineRule="exact"/>
                    <w:jc w:val="center"/>
                    <w:rPr>
                      <w:rFonts w:hint="default" w:ascii="Times New Roman" w:hAnsi="Times New Roman" w:cs="Times New Roman"/>
                      <w:sz w:val="21"/>
                      <w:szCs w:val="21"/>
                    </w:rPr>
                  </w:pPr>
                </w:p>
              </w:tc>
              <w:tc>
                <w:tcPr>
                  <w:tcW w:w="71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836" w:type="pct"/>
                  <w:vMerge w:val="continue"/>
                  <w:noWrap w:val="0"/>
                  <w:vAlign w:val="center"/>
                </w:tcPr>
                <w:p>
                  <w:pPr>
                    <w:spacing w:line="360" w:lineRule="exact"/>
                    <w:jc w:val="center"/>
                    <w:rPr>
                      <w:rFonts w:hint="default" w:ascii="Times New Roman" w:hAnsi="Times New Roman" w:cs="Times New Roman"/>
                      <w:sz w:val="21"/>
                      <w:szCs w:val="21"/>
                    </w:rPr>
                  </w:pPr>
                </w:p>
              </w:tc>
              <w:tc>
                <w:tcPr>
                  <w:tcW w:w="244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禁止开发区：国家、省级自然保护区，世界文化自然遗产，国家、省级风景名胜区，国家，省级森林公园，国家级、省级地质公园，国家、省级湿地公园，国家级、省级水产种植资源保护区。</w:t>
                  </w:r>
                </w:p>
              </w:tc>
              <w:tc>
                <w:tcPr>
                  <w:tcW w:w="998" w:type="pct"/>
                  <w:vMerge w:val="continue"/>
                  <w:noWrap w:val="0"/>
                  <w:vAlign w:val="center"/>
                </w:tcPr>
                <w:p>
                  <w:pPr>
                    <w:spacing w:line="360" w:lineRule="exact"/>
                    <w:jc w:val="center"/>
                    <w:rPr>
                      <w:rFonts w:hint="default" w:ascii="Times New Roman" w:hAnsi="Times New Roman" w:cs="Times New Roman"/>
                      <w:sz w:val="21"/>
                      <w:szCs w:val="21"/>
                    </w:rPr>
                  </w:pPr>
                </w:p>
              </w:tc>
              <w:tc>
                <w:tcPr>
                  <w:tcW w:w="71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6"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建设项目环境影响评价豁免管理名录</w:t>
                  </w:r>
                </w:p>
              </w:tc>
              <w:tc>
                <w:tcPr>
                  <w:tcW w:w="2445" w:type="pct"/>
                  <w:gridSpan w:val="2"/>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查无相关条目</w:t>
                  </w:r>
                </w:p>
              </w:tc>
              <w:tc>
                <w:tcPr>
                  <w:tcW w:w="998" w:type="pct"/>
                  <w:noWrap w:val="0"/>
                  <w:vAlign w:val="center"/>
                </w:tcPr>
                <w:p>
                  <w:pPr>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扩建</w:t>
                  </w:r>
                  <w:r>
                    <w:rPr>
                      <w:rFonts w:hint="default" w:ascii="Times New Roman" w:hAnsi="Times New Roman" w:cs="Times New Roman"/>
                      <w:sz w:val="21"/>
                      <w:szCs w:val="21"/>
                    </w:rPr>
                    <w:t>项目</w:t>
                  </w:r>
                  <w:r>
                    <w:rPr>
                      <w:rFonts w:hint="default" w:ascii="Times New Roman" w:hAnsi="Times New Roman" w:cs="Times New Roman"/>
                      <w:sz w:val="21"/>
                      <w:szCs w:val="21"/>
                      <w:lang w:eastAsia="zh-CN"/>
                    </w:rPr>
                    <w:t>为机械零配件生产</w:t>
                  </w:r>
                </w:p>
              </w:tc>
              <w:tc>
                <w:tcPr>
                  <w:tcW w:w="719" w:type="pct"/>
                  <w:noWrap w:val="0"/>
                  <w:vAlign w:val="center"/>
                </w:tcPr>
                <w:p>
                  <w:pPr>
                    <w:spacing w:line="360" w:lineRule="exact"/>
                    <w:jc w:val="both"/>
                    <w:rPr>
                      <w:rFonts w:hint="default" w:ascii="Times New Roman" w:hAnsi="Times New Roman" w:cs="Times New Roman"/>
                      <w:sz w:val="21"/>
                      <w:szCs w:val="21"/>
                    </w:rPr>
                  </w:pPr>
                  <w:r>
                    <w:rPr>
                      <w:rFonts w:hint="default" w:ascii="Times New Roman" w:hAnsi="Times New Roman" w:cs="Times New Roman"/>
                      <w:sz w:val="21"/>
                      <w:szCs w:val="21"/>
                      <w:lang w:eastAsia="zh-CN"/>
                    </w:rPr>
                    <w:t>扩建</w:t>
                  </w:r>
                  <w:r>
                    <w:rPr>
                      <w:rFonts w:hint="default" w:ascii="Times New Roman" w:hAnsi="Times New Roman" w:cs="Times New Roman"/>
                      <w:sz w:val="21"/>
                      <w:szCs w:val="21"/>
                    </w:rPr>
                    <w:t>项目产品不在豁免名录内。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36" w:type="pct"/>
                  <w:vMerge w:val="restar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污染防治（控）重点单元</w:t>
                  </w:r>
                </w:p>
              </w:tc>
              <w:tc>
                <w:tcPr>
                  <w:tcW w:w="662"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水污染</w:t>
                  </w:r>
                </w:p>
              </w:tc>
              <w:tc>
                <w:tcPr>
                  <w:tcW w:w="1783" w:type="pct"/>
                  <w:noWrap w:val="0"/>
                  <w:vAlign w:val="center"/>
                </w:tcPr>
                <w:p>
                  <w:pPr>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卫河流域：新乡市区、新乡县、卫辉市、辉县市、获嘉县</w:t>
                  </w:r>
                </w:p>
              </w:tc>
              <w:tc>
                <w:tcPr>
                  <w:tcW w:w="998" w:type="pct"/>
                  <w:vMerge w:val="restar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pacing w:val="-4"/>
                      <w:sz w:val="21"/>
                      <w:szCs w:val="21"/>
                    </w:rPr>
                    <w:t>项目选址位于</w:t>
                  </w:r>
                  <w:r>
                    <w:rPr>
                      <w:rFonts w:hint="default" w:ascii="Times New Roman" w:hAnsi="Times New Roman" w:cs="Times New Roman"/>
                      <w:sz w:val="21"/>
                      <w:szCs w:val="21"/>
                    </w:rPr>
                    <w:t>新乡</w:t>
                  </w:r>
                  <w:r>
                    <w:rPr>
                      <w:rFonts w:hint="default" w:ascii="Times New Roman" w:hAnsi="Times New Roman" w:cs="Times New Roman"/>
                      <w:sz w:val="21"/>
                      <w:szCs w:val="21"/>
                      <w:lang w:eastAsia="zh-CN"/>
                    </w:rPr>
                    <w:t>县七里营镇</w:t>
                  </w:r>
                  <w:r>
                    <w:rPr>
                      <w:rFonts w:hint="eastAsia" w:ascii="Times New Roman" w:hAnsi="Times New Roman" w:cs="Times New Roman"/>
                      <w:sz w:val="21"/>
                      <w:szCs w:val="21"/>
                      <w:lang w:eastAsia="zh-CN"/>
                    </w:rPr>
                    <w:t>青年路中段</w:t>
                  </w:r>
                  <w:r>
                    <w:rPr>
                      <w:rFonts w:hint="default" w:ascii="Times New Roman" w:hAnsi="Times New Roman" w:cs="Times New Roman"/>
                      <w:spacing w:val="-4"/>
                      <w:sz w:val="21"/>
                      <w:szCs w:val="21"/>
                    </w:rPr>
                    <w:t>，属于水污染、</w:t>
                  </w:r>
                  <w:r>
                    <w:rPr>
                      <w:rFonts w:hint="default" w:ascii="Times New Roman" w:hAnsi="Times New Roman" w:cs="Times New Roman"/>
                      <w:sz w:val="21"/>
                      <w:szCs w:val="21"/>
                    </w:rPr>
                    <w:t>大气污染</w:t>
                  </w:r>
                  <w:r>
                    <w:rPr>
                      <w:rFonts w:hint="default" w:ascii="Times New Roman" w:hAnsi="Times New Roman" w:cs="Times New Roman"/>
                      <w:sz w:val="21"/>
                      <w:szCs w:val="21"/>
                      <w:lang w:eastAsia="zh-CN"/>
                    </w:rPr>
                    <w:t>、</w:t>
                  </w:r>
                  <w:r>
                    <w:rPr>
                      <w:rFonts w:hint="default" w:ascii="Times New Roman" w:hAnsi="Times New Roman" w:cs="Times New Roman"/>
                      <w:sz w:val="21"/>
                      <w:szCs w:val="21"/>
                    </w:rPr>
                    <w:t>重金属</w:t>
                  </w:r>
                </w:p>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污染防治重点单元</w:t>
                  </w:r>
                </w:p>
              </w:tc>
              <w:tc>
                <w:tcPr>
                  <w:tcW w:w="71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836" w:type="pct"/>
                  <w:vMerge w:val="continue"/>
                  <w:noWrap w:val="0"/>
                  <w:vAlign w:val="center"/>
                </w:tcPr>
                <w:p>
                  <w:pPr>
                    <w:spacing w:line="360" w:lineRule="exact"/>
                    <w:jc w:val="center"/>
                    <w:rPr>
                      <w:rFonts w:hint="default" w:ascii="Times New Roman" w:hAnsi="Times New Roman" w:cs="Times New Roman"/>
                      <w:sz w:val="21"/>
                      <w:szCs w:val="21"/>
                    </w:rPr>
                  </w:pPr>
                </w:p>
              </w:tc>
              <w:tc>
                <w:tcPr>
                  <w:tcW w:w="662"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大气污染</w:t>
                  </w:r>
                </w:p>
              </w:tc>
              <w:tc>
                <w:tcPr>
                  <w:tcW w:w="1783"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新乡市域全部</w:t>
                  </w:r>
                </w:p>
              </w:tc>
              <w:tc>
                <w:tcPr>
                  <w:tcW w:w="998" w:type="pct"/>
                  <w:vMerge w:val="continue"/>
                  <w:noWrap w:val="0"/>
                  <w:vAlign w:val="center"/>
                </w:tcPr>
                <w:p>
                  <w:pPr>
                    <w:spacing w:line="360" w:lineRule="exact"/>
                    <w:jc w:val="center"/>
                    <w:rPr>
                      <w:rFonts w:hint="default" w:ascii="Times New Roman" w:hAnsi="Times New Roman" w:cs="Times New Roman"/>
                      <w:sz w:val="21"/>
                      <w:szCs w:val="21"/>
                    </w:rPr>
                  </w:pPr>
                </w:p>
              </w:tc>
              <w:tc>
                <w:tcPr>
                  <w:tcW w:w="71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36" w:type="pct"/>
                  <w:vMerge w:val="continue"/>
                  <w:noWrap w:val="0"/>
                  <w:vAlign w:val="center"/>
                </w:tcPr>
                <w:p>
                  <w:pPr>
                    <w:spacing w:line="360" w:lineRule="exact"/>
                    <w:jc w:val="center"/>
                    <w:rPr>
                      <w:rFonts w:hint="default" w:ascii="Times New Roman" w:hAnsi="Times New Roman" w:cs="Times New Roman"/>
                      <w:sz w:val="21"/>
                      <w:szCs w:val="21"/>
                    </w:rPr>
                  </w:pPr>
                </w:p>
              </w:tc>
              <w:tc>
                <w:tcPr>
                  <w:tcW w:w="662"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重金属</w:t>
                  </w:r>
                </w:p>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污染</w:t>
                  </w:r>
                </w:p>
              </w:tc>
              <w:tc>
                <w:tcPr>
                  <w:tcW w:w="1783"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新乡县、凤泉区（铅镉污染控制区）</w:t>
                  </w:r>
                </w:p>
              </w:tc>
              <w:tc>
                <w:tcPr>
                  <w:tcW w:w="998" w:type="pct"/>
                  <w:vMerge w:val="continue"/>
                  <w:noWrap w:val="0"/>
                  <w:vAlign w:val="center"/>
                </w:tcPr>
                <w:p>
                  <w:pPr>
                    <w:spacing w:line="360" w:lineRule="exact"/>
                    <w:jc w:val="center"/>
                    <w:rPr>
                      <w:rFonts w:hint="default" w:ascii="Times New Roman" w:hAnsi="Times New Roman" w:cs="Times New Roman"/>
                      <w:sz w:val="21"/>
                      <w:szCs w:val="21"/>
                    </w:rPr>
                  </w:pPr>
                </w:p>
              </w:tc>
              <w:tc>
                <w:tcPr>
                  <w:tcW w:w="71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属于</w:t>
                  </w:r>
                </w:p>
              </w:tc>
            </w:tr>
          </w:tbl>
          <w:p>
            <w:pPr>
              <w:spacing w:line="480" w:lineRule="exact"/>
              <w:ind w:firstLine="480"/>
              <w:rPr>
                <w:rFonts w:hint="default" w:ascii="Times New Roman" w:hAnsi="Times New Roman" w:cs="Times New Roman"/>
                <w:sz w:val="24"/>
                <w:szCs w:val="24"/>
              </w:rPr>
            </w:pPr>
            <w:r>
              <w:rPr>
                <w:rFonts w:hint="default" w:ascii="Times New Roman" w:hAnsi="Times New Roman" w:cs="Times New Roman"/>
                <w:sz w:val="24"/>
                <w:szCs w:val="24"/>
              </w:rPr>
              <w:t>由表</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可知，</w:t>
            </w:r>
            <w:r>
              <w:rPr>
                <w:rFonts w:hint="default" w:ascii="Times New Roman" w:hAnsi="Times New Roman" w:cs="Times New Roman"/>
                <w:sz w:val="24"/>
                <w:szCs w:val="24"/>
                <w:lang w:eastAsia="zh-CN"/>
              </w:rPr>
              <w:t>扩建项目</w:t>
            </w:r>
            <w:r>
              <w:rPr>
                <w:rFonts w:hint="default" w:ascii="Times New Roman" w:hAnsi="Times New Roman" w:cs="Times New Roman"/>
                <w:sz w:val="24"/>
                <w:szCs w:val="24"/>
              </w:rPr>
              <w:t>选址位于新乡市新乡</w:t>
            </w:r>
            <w:r>
              <w:rPr>
                <w:rFonts w:hint="default" w:ascii="Times New Roman" w:hAnsi="Times New Roman" w:cs="Times New Roman"/>
                <w:sz w:val="24"/>
                <w:szCs w:val="24"/>
                <w:lang w:eastAsia="zh-CN"/>
              </w:rPr>
              <w:t>县新乡县七里营镇青年路中段</w:t>
            </w:r>
            <w:r>
              <w:rPr>
                <w:rFonts w:hint="default" w:ascii="Times New Roman" w:hAnsi="Times New Roman" w:cs="Times New Roman"/>
                <w:sz w:val="24"/>
                <w:szCs w:val="24"/>
              </w:rPr>
              <w:t>，属于</w:t>
            </w:r>
            <w:r>
              <w:rPr>
                <w:rFonts w:hint="default" w:ascii="Times New Roman" w:hAnsi="Times New Roman" w:cs="Times New Roman"/>
                <w:sz w:val="24"/>
                <w:szCs w:val="24"/>
                <w:lang w:eastAsia="zh-CN"/>
              </w:rPr>
              <w:t>重点开发区域</w:t>
            </w:r>
            <w:r>
              <w:rPr>
                <w:rFonts w:hint="default" w:ascii="Times New Roman" w:hAnsi="Times New Roman" w:cs="Times New Roman"/>
                <w:sz w:val="24"/>
                <w:szCs w:val="24"/>
              </w:rPr>
              <w:t>。</w:t>
            </w:r>
            <w:r>
              <w:rPr>
                <w:rFonts w:hint="default" w:ascii="Times New Roman" w:hAnsi="Times New Roman" w:cs="Times New Roman"/>
                <w:sz w:val="24"/>
              </w:rPr>
              <w:t>对照新环[2015]342号文，</w:t>
            </w:r>
            <w:r>
              <w:rPr>
                <w:rFonts w:hint="default" w:ascii="Times New Roman" w:hAnsi="Times New Roman" w:cs="Times New Roman"/>
                <w:sz w:val="24"/>
                <w:lang w:eastAsia="zh-CN"/>
              </w:rPr>
              <w:t>扩建项目</w:t>
            </w:r>
            <w:r>
              <w:rPr>
                <w:rFonts w:hint="default" w:ascii="Times New Roman" w:hAnsi="Times New Roman" w:cs="Times New Roman"/>
                <w:sz w:val="24"/>
              </w:rPr>
              <w:t>不在新乡市规定的工业准入优先区、城市人居功能区、农产品主产区和特殊环境敏感区等4个区域，根据文件要求，若项目所在地不在所列4种类型分区涵盖的区域，应参照农产品主产区的环境准入政策执行。与农产品主产区的环境准入政策要求相符性分析见表</w:t>
            </w:r>
            <w:r>
              <w:rPr>
                <w:rFonts w:hint="eastAsia" w:ascii="Times New Roman" w:hAnsi="Times New Roman" w:cs="Times New Roman"/>
                <w:sz w:val="24"/>
                <w:lang w:val="en-US" w:eastAsia="zh-CN"/>
              </w:rPr>
              <w:t>9</w:t>
            </w:r>
            <w:r>
              <w:rPr>
                <w:rFonts w:hint="default" w:ascii="Times New Roman" w:hAnsi="Times New Roman" w:cs="Times New Roman"/>
                <w:sz w:val="24"/>
                <w:szCs w:val="24"/>
              </w:rPr>
              <w:t>。</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9</w:t>
            </w:r>
            <w:r>
              <w:rPr>
                <w:rFonts w:hint="default" w:ascii="Times New Roman" w:hAnsi="Times New Roman" w:eastAsia="黑体" w:cs="Times New Roman"/>
                <w:bCs/>
                <w:sz w:val="24"/>
              </w:rPr>
              <w:t xml:space="preserve">       </w:t>
            </w:r>
            <w:r>
              <w:rPr>
                <w:rFonts w:hint="default" w:ascii="Times New Roman" w:hAnsi="Times New Roman" w:eastAsia="黑体" w:cs="Times New Roman"/>
                <w:b w:val="0"/>
                <w:bCs/>
                <w:sz w:val="24"/>
                <w:szCs w:val="24"/>
                <w:lang w:val="en-US" w:eastAsia="zh-CN"/>
              </w:rPr>
              <w:t>扩建项目与农产品主产区环境准入政策要求相符性分析</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78"/>
              <w:gridCol w:w="3952"/>
              <w:gridCol w:w="2378"/>
              <w:gridCol w:w="118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类别</w:t>
                  </w:r>
                </w:p>
              </w:tc>
              <w:tc>
                <w:tcPr>
                  <w:tcW w:w="238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内容</w:t>
                  </w:r>
                </w:p>
              </w:tc>
              <w:tc>
                <w:tcPr>
                  <w:tcW w:w="143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扩建项目</w:t>
                  </w:r>
                  <w:r>
                    <w:rPr>
                      <w:rFonts w:hint="default" w:ascii="Times New Roman" w:hAnsi="Times New Roman" w:eastAsia="宋体" w:cs="Times New Roman"/>
                      <w:color w:val="000000"/>
                      <w:sz w:val="21"/>
                      <w:szCs w:val="21"/>
                    </w:rPr>
                    <w:t>情况</w:t>
                  </w:r>
                </w:p>
              </w:tc>
              <w:tc>
                <w:tcPr>
                  <w:tcW w:w="71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对比结果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9" w:type="pc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contextualSpacing/>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农产品主产区</w:t>
                  </w:r>
                </w:p>
              </w:tc>
              <w:tc>
                <w:tcPr>
                  <w:tcW w:w="2383" w:type="pc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contextualSpacing/>
                    <w:jc w:val="left"/>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环境准入政策：</w:t>
                  </w:r>
                </w:p>
                <w:p>
                  <w:pPr>
                    <w:keepNext w:val="0"/>
                    <w:keepLines w:val="0"/>
                    <w:pageBreakBefore w:val="0"/>
                    <w:kinsoku/>
                    <w:wordWrap/>
                    <w:overflowPunct/>
                    <w:topLinePunct w:val="0"/>
                    <w:autoSpaceDE/>
                    <w:autoSpaceDN/>
                    <w:bidi w:val="0"/>
                    <w:spacing w:line="360" w:lineRule="exact"/>
                    <w:contextualSpacing/>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加工项目，简化审批程序，即报即受理。</w:t>
                  </w:r>
                </w:p>
                <w:p>
                  <w:pPr>
                    <w:keepNext w:val="0"/>
                    <w:keepLines w:val="0"/>
                    <w:pageBreakBefore w:val="0"/>
                    <w:numPr>
                      <w:ilvl w:val="0"/>
                      <w:numId w:val="1"/>
                    </w:numPr>
                    <w:kinsoku/>
                    <w:wordWrap/>
                    <w:overflowPunct/>
                    <w:topLinePunct w:val="0"/>
                    <w:autoSpaceDE/>
                    <w:autoSpaceDN/>
                    <w:bidi w:val="0"/>
                    <w:spacing w:line="360" w:lineRule="exact"/>
                    <w:contextualSpacing/>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控重污染项目。不予审批《工业项目分类清单》中三类工业的新建项目和涉及重金属、持久性有机污染物排放等影响粮食生产安全的二类工业新建项目（矿产资源点状开发项目和符合省、市重大产业布局的项目除外）。</w:t>
                  </w:r>
                </w:p>
                <w:p>
                  <w:pPr>
                    <w:keepNext w:val="0"/>
                    <w:keepLines w:val="0"/>
                    <w:pageBreakBefore w:val="0"/>
                    <w:widowControl/>
                    <w:numPr>
                      <w:ilvl w:val="0"/>
                      <w:numId w:val="1"/>
                    </w:numPr>
                    <w:shd w:val="clear" w:color="auto" w:fill="FFFFFF"/>
                    <w:kinsoku/>
                    <w:wordWrap/>
                    <w:overflowPunct/>
                    <w:topLinePunct w:val="0"/>
                    <w:autoSpaceDE/>
                    <w:autoSpaceDN/>
                    <w:bidi w:val="0"/>
                    <w:spacing w:line="360" w:lineRule="exact"/>
                    <w:ind w:left="0" w:leftChars="0" w:firstLine="0" w:firstLineChars="0"/>
                    <w:contextualSpacing/>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严控部分区域重污染项目。在《水污染防治重点单元》区域内不予审批屠宰、酿造、含发酵工艺的粮食加工等废水排放量大且废水无法进入集中式污水处理厂处理的项目。</w:t>
                  </w:r>
                </w:p>
              </w:tc>
              <w:tc>
                <w:tcPr>
                  <w:tcW w:w="143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扩建项目</w:t>
                  </w:r>
                  <w:r>
                    <w:rPr>
                      <w:rFonts w:hint="default" w:ascii="Times New Roman" w:hAnsi="Times New Roman" w:eastAsia="宋体" w:cs="Times New Roman"/>
                      <w:color w:val="auto"/>
                      <w:sz w:val="21"/>
                      <w:szCs w:val="21"/>
                    </w:rPr>
                    <w:t>应编制环境影响报告表。</w:t>
                  </w:r>
                </w:p>
                <w:p>
                  <w:pPr>
                    <w:pStyle w:val="42"/>
                    <w:keepNext w:val="0"/>
                    <w:keepLines w:val="0"/>
                    <w:pageBreakBefore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扩建项目为机械零配件项目，不属于《工业项目分类清单》中的三类新建项目和涉及重金属、持久性有机污染物等影响粮食生产安全的二类工业新建项目。</w:t>
                  </w:r>
                </w:p>
                <w:p>
                  <w:pPr>
                    <w:keepNext w:val="0"/>
                    <w:keepLines w:val="0"/>
                    <w:pageBreakBefore w:val="0"/>
                    <w:widowControl/>
                    <w:suppressLineNumbers w:val="0"/>
                    <w:kinsoku/>
                    <w:wordWrap/>
                    <w:overflowPunct/>
                    <w:topLinePunct w:val="0"/>
                    <w:autoSpaceDE/>
                    <w:autoSpaceDN/>
                    <w:bidi w:val="0"/>
                    <w:spacing w:line="360" w:lineRule="exac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扩建项目</w:t>
                  </w:r>
                  <w:r>
                    <w:rPr>
                      <w:rFonts w:hint="default" w:ascii="Times New Roman" w:hAnsi="Times New Roman" w:eastAsia="宋体" w:cs="Times New Roman"/>
                      <w:color w:val="auto"/>
                      <w:sz w:val="21"/>
                      <w:szCs w:val="21"/>
                    </w:rPr>
                    <w:t>不属于</w:t>
                  </w:r>
                  <w:r>
                    <w:rPr>
                      <w:rFonts w:hint="default" w:ascii="Times New Roman" w:hAnsi="Times New Roman" w:eastAsia="宋体" w:cs="Times New Roman"/>
                      <w:color w:val="auto"/>
                      <w:kern w:val="0"/>
                      <w:sz w:val="21"/>
                      <w:szCs w:val="21"/>
                    </w:rPr>
                    <w:t>《水污染防治重点单元》区域内的</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bidi="ar"/>
                    </w:rPr>
                    <w:t>屠宰、酿造、含发酵工艺的粮食加工等废水排放量大且废水无法进入集中式污水处理厂处理的项目。</w:t>
                  </w:r>
                </w:p>
              </w:tc>
              <w:tc>
                <w:tcPr>
                  <w:tcW w:w="71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符合环境准入条件</w:t>
                  </w:r>
                </w:p>
              </w:tc>
            </w:tr>
          </w:tbl>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由表</w:t>
            </w:r>
            <w:r>
              <w:rPr>
                <w:rFonts w:hint="eastAsia" w:ascii="Times New Roman" w:hAnsi="Times New Roman" w:cs="Times New Roman"/>
                <w:sz w:val="24"/>
                <w:lang w:val="en-US" w:eastAsia="zh-CN"/>
              </w:rPr>
              <w:t>9</w:t>
            </w:r>
            <w:r>
              <w:rPr>
                <w:rFonts w:hint="default" w:ascii="Times New Roman" w:hAnsi="Times New Roman" w:cs="Times New Roman"/>
                <w:sz w:val="24"/>
              </w:rPr>
              <w:t>可知，</w:t>
            </w:r>
            <w:r>
              <w:rPr>
                <w:rFonts w:hint="default" w:ascii="Times New Roman" w:hAnsi="Times New Roman" w:cs="Times New Roman"/>
                <w:sz w:val="24"/>
                <w:lang w:eastAsia="zh-CN"/>
              </w:rPr>
              <w:t>扩建项目</w:t>
            </w:r>
            <w:r>
              <w:rPr>
                <w:rFonts w:hint="default" w:ascii="Times New Roman" w:hAnsi="Times New Roman" w:cs="Times New Roman"/>
                <w:sz w:val="24"/>
              </w:rPr>
              <w:t>不属于《通知》中所列不予审批的项目，符合审批条件。</w:t>
            </w:r>
          </w:p>
          <w:p>
            <w:pPr>
              <w:spacing w:line="520" w:lineRule="exact"/>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五</w:t>
            </w: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与环大气【2018】100号文相符性分析</w:t>
            </w:r>
          </w:p>
          <w:p>
            <w:pPr>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与《京津冀及周边地区2018-2019年秋冬季大气污染综合治理攻坚行动方案》（环大气[2018]100号）对照分析见表</w:t>
            </w:r>
            <w:r>
              <w:rPr>
                <w:rFonts w:hint="eastAsia" w:ascii="Times New Roman" w:hAnsi="Times New Roman" w:cs="Times New Roman"/>
                <w:sz w:val="24"/>
                <w:lang w:val="en-US" w:eastAsia="zh-CN"/>
              </w:rPr>
              <w:t>10</w:t>
            </w:r>
            <w:r>
              <w:rPr>
                <w:rFonts w:hint="default" w:ascii="Times New Roman" w:hAnsi="Times New Roman" w:cs="Times New Roman"/>
                <w:sz w:val="24"/>
              </w:rPr>
              <w:t>。</w:t>
            </w:r>
          </w:p>
          <w:p>
            <w:pPr>
              <w:spacing w:line="520" w:lineRule="exact"/>
              <w:ind w:firstLine="480" w:firstLineChars="200"/>
              <w:jc w:val="both"/>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ascii="Times New Roman" w:hAnsi="Times New Roman" w:eastAsia="黑体" w:cs="Times New Roman"/>
                <w:sz w:val="24"/>
                <w:lang w:val="en-US" w:eastAsia="zh-CN"/>
              </w:rPr>
              <w:t>10</w:t>
            </w: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sz w:val="24"/>
                <w:lang w:eastAsia="zh-CN"/>
              </w:rPr>
              <w:t>扩建项目</w:t>
            </w:r>
            <w:r>
              <w:rPr>
                <w:rFonts w:hint="default" w:ascii="Times New Roman" w:hAnsi="Times New Roman" w:eastAsia="黑体" w:cs="Times New Roman"/>
                <w:sz w:val="24"/>
              </w:rPr>
              <w:t>与环大气（2018）100号文对比分析一览表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3853"/>
              <w:gridCol w:w="2261"/>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2323"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内容</w:t>
                  </w:r>
                </w:p>
              </w:tc>
              <w:tc>
                <w:tcPr>
                  <w:tcW w:w="1363"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扩建项目</w:t>
                  </w:r>
                  <w:r>
                    <w:rPr>
                      <w:rFonts w:hint="default" w:ascii="Times New Roman" w:hAnsi="Times New Roman" w:cs="Times New Roman"/>
                      <w:sz w:val="21"/>
                      <w:szCs w:val="21"/>
                    </w:rPr>
                    <w:t>情况</w:t>
                  </w:r>
                </w:p>
              </w:tc>
              <w:tc>
                <w:tcPr>
                  <w:tcW w:w="719"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二、主要任务</w:t>
                  </w:r>
                </w:p>
              </w:tc>
              <w:tc>
                <w:tcPr>
                  <w:tcW w:w="2323" w:type="pct"/>
                  <w:noWrap w:val="0"/>
                  <w:vAlign w:val="center"/>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（七）实施VOCs综合治理专项行动</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19.深入推进重点行业VOCs专项整治</w:t>
                  </w:r>
                </w:p>
                <w:p>
                  <w:pPr>
                    <w:adjustRightInd w:val="0"/>
                    <w:snapToGri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重点推进煤化工、农药、制药、橡胶制品、工业涂装等行业VOCs综合治理。</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20.加强源头控制</w:t>
                  </w:r>
                </w:p>
                <w:p>
                  <w:pPr>
                    <w:adjustRightInd w:val="0"/>
                    <w:snapToGri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禁止新改扩建涉高VOCs含量溶剂型涂料、油墨、胶粘剂等生产和使用的项目。积极推进工业、建筑、汽修等行业使用低（无）VOCs含量原辅材料和产品。</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21. 强化VOCs无组织排放管控</w:t>
                  </w:r>
                </w:p>
                <w:p>
                  <w:pPr>
                    <w:adjustRightInd w:val="0"/>
                    <w:snapToGri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加强工艺过程无组织排放控制。VOCs物料应储存于密闭储罐或密闭容器中，并采用密闭管道或密闭容器输送。加强废水、废液和废渣系统逸散排放控制。处理、转移或储存废水、废液和废渣的容器应密闭。</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22. 推进治污设施升级改造</w:t>
                  </w:r>
                </w:p>
                <w:p>
                  <w:pPr>
                    <w:adjustRightInd w:val="0"/>
                    <w:snapToGri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企业应依据排放废气的风量、温度、浓度、组分以及工况等，选择适宜的技术路线，确保稳定达标排放。鼓励企业采用多种技术组合工艺，提高VOCs治理效率。低温等离子体技术、光催化技术仅适用于处理低浓度有机废气或恶臭气体。采用活性炭吸附技术应配备脱附工艺，或定期更换活性炭并建立台账。</w:t>
                  </w:r>
                </w:p>
              </w:tc>
              <w:tc>
                <w:tcPr>
                  <w:tcW w:w="1363" w:type="pct"/>
                  <w:noWrap w:val="0"/>
                  <w:vAlign w:val="top"/>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19、</w:t>
                  </w:r>
                  <w:r>
                    <w:rPr>
                      <w:rFonts w:hint="default" w:ascii="Times New Roman" w:hAnsi="Times New Roman" w:cs="Times New Roman"/>
                      <w:sz w:val="21"/>
                      <w:szCs w:val="21"/>
                      <w:lang w:eastAsia="zh-CN"/>
                    </w:rPr>
                    <w:t>扩建项目</w:t>
                  </w:r>
                  <w:r>
                    <w:rPr>
                      <w:rFonts w:hint="default" w:ascii="Times New Roman" w:hAnsi="Times New Roman" w:cs="Times New Roman"/>
                      <w:sz w:val="21"/>
                      <w:szCs w:val="21"/>
                    </w:rPr>
                    <w:t>为</w:t>
                  </w:r>
                  <w:r>
                    <w:rPr>
                      <w:rFonts w:hint="default" w:ascii="Times New Roman" w:hAnsi="Times New Roman" w:cs="Times New Roman"/>
                      <w:sz w:val="21"/>
                      <w:szCs w:val="21"/>
                      <w:lang w:eastAsia="zh-CN"/>
                    </w:rPr>
                    <w:t>机械零配件生产</w:t>
                  </w:r>
                  <w:r>
                    <w:rPr>
                      <w:rFonts w:hint="default" w:ascii="Times New Roman" w:hAnsi="Times New Roman" w:cs="Times New Roman"/>
                      <w:sz w:val="21"/>
                      <w:szCs w:val="21"/>
                    </w:rPr>
                    <w:t>，不属于煤化工、农药、制药、橡胶制品、工业涂装等重点行业；</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20、</w:t>
                  </w:r>
                  <w:r>
                    <w:rPr>
                      <w:rFonts w:hint="default" w:ascii="Times New Roman" w:hAnsi="Times New Roman" w:cs="Times New Roman"/>
                      <w:sz w:val="21"/>
                      <w:szCs w:val="21"/>
                      <w:lang w:eastAsia="zh-CN"/>
                    </w:rPr>
                    <w:t>扩建项目</w:t>
                  </w:r>
                  <w:r>
                    <w:rPr>
                      <w:rFonts w:hint="default" w:ascii="Times New Roman" w:hAnsi="Times New Roman" w:cs="Times New Roman"/>
                      <w:sz w:val="21"/>
                      <w:szCs w:val="21"/>
                    </w:rPr>
                    <w:t>为</w:t>
                  </w:r>
                  <w:r>
                    <w:rPr>
                      <w:rFonts w:hint="default" w:ascii="Times New Roman" w:hAnsi="Times New Roman" w:cs="Times New Roman"/>
                      <w:sz w:val="21"/>
                      <w:szCs w:val="21"/>
                      <w:lang w:eastAsia="zh-CN"/>
                    </w:rPr>
                    <w:t>机械机械零配件生产，不涉及</w:t>
                  </w:r>
                  <w:r>
                    <w:rPr>
                      <w:rFonts w:hint="default" w:ascii="Times New Roman" w:hAnsi="Times New Roman" w:cs="Times New Roman"/>
                      <w:sz w:val="21"/>
                      <w:szCs w:val="21"/>
                    </w:rPr>
                    <w:t>使用VOCs含量原辅材料和产品。</w:t>
                  </w:r>
                </w:p>
                <w:p>
                  <w:pPr>
                    <w:adjustRightInd w:val="0"/>
                    <w:snapToGrid w:val="0"/>
                    <w:spacing w:line="360" w:lineRule="exact"/>
                    <w:rPr>
                      <w:rFonts w:hint="default" w:ascii="Times New Roman" w:hAnsi="Times New Roman" w:cs="Times New Roman"/>
                      <w:sz w:val="21"/>
                      <w:szCs w:val="21"/>
                    </w:rPr>
                  </w:pPr>
                </w:p>
              </w:tc>
              <w:tc>
                <w:tcPr>
                  <w:tcW w:w="719"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bl>
          <w:p>
            <w:pPr>
              <w:spacing w:line="520" w:lineRule="exact"/>
              <w:ind w:firstLine="482" w:firstLineChars="200"/>
              <w:rPr>
                <w:rFonts w:hint="default" w:ascii="Times New Roman" w:hAnsi="Times New Roman" w:cs="Times New Roman"/>
                <w:b/>
                <w:bCs/>
                <w:sz w:val="24"/>
                <w:szCs w:val="24"/>
              </w:rPr>
            </w:pPr>
            <w:r>
              <w:rPr>
                <w:rFonts w:hint="eastAsia" w:ascii="Times New Roman" w:hAnsi="Times New Roman" w:cs="Times New Roman"/>
                <w:b/>
                <w:bCs/>
                <w:sz w:val="24"/>
                <w:szCs w:val="24"/>
                <w:lang w:eastAsia="zh-CN"/>
              </w:rPr>
              <w:t>六</w:t>
            </w:r>
            <w:r>
              <w:rPr>
                <w:rFonts w:hint="default" w:ascii="Times New Roman" w:hAnsi="Times New Roman" w:cs="Times New Roman"/>
                <w:b/>
                <w:bCs/>
                <w:sz w:val="24"/>
                <w:szCs w:val="24"/>
              </w:rPr>
              <w:t>、与《新乡市环境污染防治攻坚战三年行动实施方案（2018-2020年）》相符性分析</w:t>
            </w:r>
          </w:p>
          <w:p>
            <w:pPr>
              <w:spacing w:line="520" w:lineRule="exact"/>
              <w:ind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ascii="Times New Roman" w:hAnsi="Times New Roman" w:eastAsia="黑体" w:cs="Times New Roman"/>
                <w:sz w:val="24"/>
                <w:lang w:val="en-US" w:eastAsia="zh-CN"/>
              </w:rPr>
              <w:t>11</w:t>
            </w:r>
            <w:r>
              <w:rPr>
                <w:rFonts w:hint="default" w:ascii="Times New Roman" w:hAnsi="Times New Roman" w:eastAsia="黑体" w:cs="Times New Roman"/>
                <w:sz w:val="24"/>
              </w:rPr>
              <w:t xml:space="preserve">     </w:t>
            </w:r>
            <w:r>
              <w:rPr>
                <w:rFonts w:hint="default" w:ascii="Times New Roman" w:hAnsi="Times New Roman" w:eastAsia="黑体" w:cs="Times New Roman"/>
                <w:sz w:val="24"/>
                <w:lang w:eastAsia="zh-CN"/>
              </w:rPr>
              <w:t>扩建项目</w:t>
            </w:r>
            <w:r>
              <w:rPr>
                <w:rFonts w:hint="default" w:ascii="Times New Roman" w:hAnsi="Times New Roman" w:eastAsia="黑体" w:cs="Times New Roman"/>
                <w:sz w:val="24"/>
              </w:rPr>
              <w:t>与《新乡市三年行动实施方案》对比分析一览表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3726"/>
              <w:gridCol w:w="2385"/>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2246"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内容</w:t>
                  </w:r>
                </w:p>
              </w:tc>
              <w:tc>
                <w:tcPr>
                  <w:tcW w:w="1438"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扩建项目</w:t>
                  </w:r>
                  <w:r>
                    <w:rPr>
                      <w:rFonts w:hint="default" w:ascii="Times New Roman" w:hAnsi="Times New Roman" w:cs="Times New Roman"/>
                      <w:sz w:val="21"/>
                      <w:szCs w:val="21"/>
                    </w:rPr>
                    <w:t>情况</w:t>
                  </w:r>
                </w:p>
              </w:tc>
              <w:tc>
                <w:tcPr>
                  <w:tcW w:w="717"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二、坚决打赢蓝天保卫战</w:t>
                  </w:r>
                </w:p>
              </w:tc>
              <w:tc>
                <w:tcPr>
                  <w:tcW w:w="2246" w:type="pct"/>
                  <w:noWrap w:val="0"/>
                  <w:vAlign w:val="center"/>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（二）产业结构优化工程</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9.严格环境准入门槛</w:t>
                  </w:r>
                </w:p>
                <w:p>
                  <w:pPr>
                    <w:adjustRightInd w:val="0"/>
                    <w:snapToGri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10. 加快化解过剩产能</w:t>
                  </w:r>
                </w:p>
                <w:p>
                  <w:pPr>
                    <w:adjustRightInd w:val="0"/>
                    <w:snapToGri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加大落后产能淘汰和过剩产能压减力度。全面贯彻落实国家、省更新的《产业结构调整指导目录》和过剩产能淘汰标准，严格执行质量、环保、能耗、安全等法规标准，全面淘汰不达标的落后、过剩</w:t>
                  </w:r>
                  <w:r>
                    <w:rPr>
                      <w:rFonts w:hint="default" w:ascii="Times New Roman" w:hAnsi="Times New Roman" w:cs="Times New Roman"/>
                      <w:sz w:val="21"/>
                      <w:szCs w:val="21"/>
                    </w:rPr>
                    <w:cr/>
                  </w:r>
                  <w:r>
                    <w:rPr>
                      <w:rFonts w:hint="default" w:ascii="Times New Roman" w:hAnsi="Times New Roman" w:cs="Times New Roman"/>
                      <w:sz w:val="21"/>
                      <w:szCs w:val="21"/>
                    </w:rPr>
                    <w:t>能和企业，以水泥、砖瓦、耐火材料、化工、炭素等行业为重点加大落后产能淘汰和过剩产能压减力度。</w:t>
                  </w:r>
                </w:p>
              </w:tc>
              <w:tc>
                <w:tcPr>
                  <w:tcW w:w="1438"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扩建项目</w:t>
                  </w:r>
                  <w:r>
                    <w:rPr>
                      <w:rFonts w:hint="default" w:ascii="Times New Roman" w:hAnsi="Times New Roman" w:cs="Times New Roman"/>
                      <w:sz w:val="21"/>
                      <w:szCs w:val="21"/>
                    </w:rPr>
                    <w:t>为</w:t>
                  </w:r>
                  <w:r>
                    <w:rPr>
                      <w:rFonts w:hint="default" w:ascii="Times New Roman" w:hAnsi="Times New Roman" w:cs="Times New Roman"/>
                      <w:sz w:val="21"/>
                      <w:szCs w:val="21"/>
                      <w:lang w:eastAsia="zh-CN"/>
                    </w:rPr>
                    <w:t>机械零配件生产</w:t>
                  </w:r>
                  <w:r>
                    <w:rPr>
                      <w:rFonts w:hint="default" w:ascii="Times New Roman" w:hAnsi="Times New Roman" w:cs="Times New Roman"/>
                      <w:sz w:val="21"/>
                      <w:szCs w:val="21"/>
                    </w:rPr>
                    <w:t>，不属于火电、焦化、铸造、传统煤化工（甲醇、合成氨）、电解铝、水泥和平板玻璃等行业；</w:t>
                  </w:r>
                </w:p>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扩建项目</w:t>
                  </w:r>
                  <w:r>
                    <w:rPr>
                      <w:rFonts w:hint="default" w:ascii="Times New Roman" w:hAnsi="Times New Roman" w:cs="Times New Roman"/>
                      <w:sz w:val="21"/>
                      <w:szCs w:val="21"/>
                    </w:rPr>
                    <w:t>为</w:t>
                  </w:r>
                  <w:r>
                    <w:rPr>
                      <w:rFonts w:hint="default" w:ascii="Times New Roman" w:hAnsi="Times New Roman" w:cs="Times New Roman"/>
                      <w:sz w:val="21"/>
                      <w:szCs w:val="21"/>
                      <w:lang w:eastAsia="zh-CN"/>
                    </w:rPr>
                    <w:t>机械零配件生产</w:t>
                  </w:r>
                  <w:r>
                    <w:rPr>
                      <w:rFonts w:hint="default" w:ascii="Times New Roman" w:hAnsi="Times New Roman" w:cs="Times New Roman"/>
                      <w:sz w:val="21"/>
                      <w:szCs w:val="21"/>
                    </w:rPr>
                    <w:t>，不属于落后、过剩产能。</w:t>
                  </w:r>
                </w:p>
              </w:tc>
              <w:tc>
                <w:tcPr>
                  <w:tcW w:w="717"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597"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三、全面打好碧水保卫战</w:t>
                  </w:r>
                </w:p>
              </w:tc>
              <w:tc>
                <w:tcPr>
                  <w:tcW w:w="2246" w:type="pct"/>
                  <w:noWrap w:val="0"/>
                  <w:vAlign w:val="center"/>
                </w:tcPr>
                <w:p>
                  <w:pPr>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（五）打好农业农村污染治理攻坚战役</w:t>
                  </w:r>
                </w:p>
                <w:p>
                  <w:pPr>
                    <w:spacing w:line="360" w:lineRule="exact"/>
                    <w:jc w:val="left"/>
                    <w:rPr>
                      <w:rFonts w:hint="default" w:ascii="Times New Roman" w:hAnsi="Times New Roman" w:cs="Times New Roman"/>
                      <w:sz w:val="21"/>
                      <w:szCs w:val="21"/>
                    </w:rPr>
                  </w:pPr>
                  <w:r>
                    <w:rPr>
                      <w:rFonts w:hint="default" w:ascii="Times New Roman" w:hAnsi="Times New Roman" w:cs="Times New Roman"/>
                      <w:sz w:val="21"/>
                      <w:szCs w:val="21"/>
                    </w:rPr>
                    <w:t>2.防控农村改厕后粪污污染</w:t>
                  </w:r>
                </w:p>
                <w:p>
                  <w:pPr>
                    <w:autoSpaceDE w:val="0"/>
                    <w:autoSpaceDN w:val="0"/>
                    <w:adjustRightIn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农村改厕后的粪污必须得到有效收集处理或利用，坚决防止污染公共水体。改厕后，污水能进入管网及处理设施的，必须全收集、全处理并达标排放；不能进入污</w:t>
                  </w:r>
                  <w:r>
                    <w:rPr>
                      <w:rFonts w:hint="default" w:ascii="Times New Roman" w:hAnsi="Times New Roman" w:cs="Times New Roman"/>
                      <w:sz w:val="21"/>
                      <w:szCs w:val="21"/>
                    </w:rPr>
                    <w:cr/>
                  </w:r>
                  <w:r>
                    <w:rPr>
                      <w:rFonts w:hint="default" w:ascii="Times New Roman" w:hAnsi="Times New Roman" w:cs="Times New Roman"/>
                      <w:sz w:val="21"/>
                      <w:szCs w:val="21"/>
                    </w:rPr>
                    <w:t>处理设施的，应采取定期抽运等收集处置方式，予以综合利用，有效管控改厕之后产生的粪污。</w:t>
                  </w:r>
                </w:p>
              </w:tc>
              <w:tc>
                <w:tcPr>
                  <w:tcW w:w="1438" w:type="pct"/>
                  <w:noWrap w:val="0"/>
                  <w:vAlign w:val="center"/>
                </w:tcPr>
                <w:p>
                  <w:pPr>
                    <w:adjustRightInd w:val="0"/>
                    <w:snapToGrid w:val="0"/>
                    <w:spacing w:line="360" w:lineRule="exact"/>
                    <w:jc w:val="center"/>
                    <w:rPr>
                      <w:rFonts w:hint="default" w:ascii="Times New Roman" w:hAnsi="Times New Roman" w:cs="Times New Roman"/>
                      <w:spacing w:val="-6"/>
                      <w:sz w:val="21"/>
                      <w:szCs w:val="21"/>
                    </w:rPr>
                  </w:pPr>
                  <w:r>
                    <w:rPr>
                      <w:rFonts w:hint="default" w:ascii="Times New Roman" w:hAnsi="Times New Roman" w:cs="Times New Roman"/>
                      <w:spacing w:val="-6"/>
                      <w:sz w:val="21"/>
                      <w:szCs w:val="21"/>
                      <w:lang w:eastAsia="zh-CN"/>
                    </w:rPr>
                    <w:t>扩建项目</w:t>
                  </w:r>
                  <w:r>
                    <w:rPr>
                      <w:rFonts w:hint="default" w:ascii="Times New Roman" w:hAnsi="Times New Roman" w:cs="Times New Roman"/>
                      <w:spacing w:val="-6"/>
                      <w:sz w:val="21"/>
                      <w:szCs w:val="21"/>
                    </w:rPr>
                    <w:t>位于</w:t>
                  </w:r>
                  <w:r>
                    <w:rPr>
                      <w:rFonts w:hint="default" w:ascii="Times New Roman" w:hAnsi="Times New Roman" w:cs="Times New Roman"/>
                      <w:sz w:val="21"/>
                      <w:szCs w:val="21"/>
                    </w:rPr>
                    <w:t>新乡市新乡</w:t>
                  </w:r>
                  <w:r>
                    <w:rPr>
                      <w:rFonts w:hint="default" w:ascii="Times New Roman" w:hAnsi="Times New Roman" w:cs="Times New Roman"/>
                      <w:sz w:val="21"/>
                      <w:szCs w:val="21"/>
                      <w:lang w:eastAsia="zh-CN"/>
                    </w:rPr>
                    <w:t>县新乡县七里营镇青年路中段</w:t>
                  </w:r>
                  <w:r>
                    <w:rPr>
                      <w:rFonts w:hint="default" w:ascii="Times New Roman" w:hAnsi="Times New Roman" w:cs="Times New Roman"/>
                      <w:spacing w:val="-6"/>
                      <w:sz w:val="21"/>
                      <w:szCs w:val="21"/>
                    </w:rPr>
                    <w:t>，项目营运期</w:t>
                  </w:r>
                  <w:r>
                    <w:rPr>
                      <w:rFonts w:hint="default" w:ascii="Times New Roman" w:hAnsi="Times New Roman" w:cs="Times New Roman"/>
                      <w:spacing w:val="-6"/>
                      <w:sz w:val="21"/>
                      <w:szCs w:val="21"/>
                      <w:lang w:eastAsia="zh-CN"/>
                    </w:rPr>
                    <w:t>不产生生产</w:t>
                  </w:r>
                  <w:r>
                    <w:rPr>
                      <w:rFonts w:hint="default" w:ascii="Times New Roman" w:hAnsi="Times New Roman" w:cs="Times New Roman"/>
                      <w:spacing w:val="-6"/>
                      <w:sz w:val="21"/>
                      <w:szCs w:val="21"/>
                    </w:rPr>
                    <w:t>废水</w:t>
                  </w:r>
                  <w:r>
                    <w:rPr>
                      <w:rFonts w:hint="default" w:ascii="Times New Roman" w:hAnsi="Times New Roman" w:cs="Times New Roman"/>
                      <w:spacing w:val="-6"/>
                      <w:sz w:val="21"/>
                      <w:szCs w:val="21"/>
                      <w:lang w:eastAsia="zh-CN"/>
                    </w:rPr>
                    <w:t>，产生少量</w:t>
                  </w:r>
                  <w:r>
                    <w:rPr>
                      <w:rFonts w:hint="default" w:ascii="Times New Roman" w:hAnsi="Times New Roman" w:cs="Times New Roman"/>
                      <w:spacing w:val="-6"/>
                      <w:sz w:val="21"/>
                      <w:szCs w:val="21"/>
                    </w:rPr>
                    <w:t>生活污水</w:t>
                  </w:r>
                  <w:r>
                    <w:rPr>
                      <w:rFonts w:hint="default" w:ascii="Times New Roman" w:hAnsi="Times New Roman" w:cs="Times New Roman"/>
                      <w:spacing w:val="-6"/>
                      <w:sz w:val="21"/>
                      <w:szCs w:val="21"/>
                      <w:lang w:eastAsia="zh-CN"/>
                    </w:rPr>
                    <w:t>，生活污水</w:t>
                  </w:r>
                  <w:r>
                    <w:rPr>
                      <w:rFonts w:hint="default" w:ascii="Times New Roman" w:hAnsi="Times New Roman" w:cs="Times New Roman"/>
                      <w:bCs/>
                      <w:sz w:val="21"/>
                      <w:szCs w:val="21"/>
                    </w:rPr>
                    <w:t>经厂区内化粪池处理后，</w:t>
                  </w:r>
                  <w:r>
                    <w:rPr>
                      <w:rFonts w:hint="default" w:ascii="Times New Roman" w:hAnsi="Times New Roman" w:cs="Times New Roman"/>
                      <w:bCs/>
                      <w:sz w:val="21"/>
                      <w:szCs w:val="21"/>
                      <w:lang w:eastAsia="zh-CN"/>
                    </w:rPr>
                    <w:t>定期清运，不外排</w:t>
                  </w:r>
                  <w:r>
                    <w:rPr>
                      <w:rFonts w:hint="default" w:ascii="Times New Roman" w:hAnsi="Times New Roman" w:cs="Times New Roman"/>
                      <w:bCs/>
                      <w:sz w:val="21"/>
                      <w:szCs w:val="21"/>
                    </w:rPr>
                    <w:t>。</w:t>
                  </w:r>
                </w:p>
              </w:tc>
              <w:tc>
                <w:tcPr>
                  <w:tcW w:w="717"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trPr>
              <w:tc>
                <w:tcPr>
                  <w:tcW w:w="597"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四、扎实推进净土保卫战</w:t>
                  </w:r>
                </w:p>
              </w:tc>
              <w:tc>
                <w:tcPr>
                  <w:tcW w:w="2246" w:type="pct"/>
                  <w:noWrap w:val="0"/>
                  <w:vAlign w:val="center"/>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（三）加强土壤污染源头管控，预防土壤环境污染</w:t>
                  </w:r>
                </w:p>
                <w:p>
                  <w:pPr>
                    <w:autoSpaceDE w:val="0"/>
                    <w:autoSpaceDN w:val="0"/>
                    <w:adjustRightInd w:val="0"/>
                    <w:spacing w:line="360" w:lineRule="exact"/>
                    <w:jc w:val="left"/>
                    <w:rPr>
                      <w:rFonts w:hint="default" w:ascii="Times New Roman" w:hAnsi="Times New Roman" w:cs="Times New Roman"/>
                      <w:sz w:val="21"/>
                      <w:szCs w:val="21"/>
                    </w:rPr>
                  </w:pPr>
                  <w:r>
                    <w:rPr>
                      <w:rFonts w:hint="default" w:ascii="Times New Roman" w:hAnsi="Times New Roman" w:cs="Times New Roman"/>
                      <w:sz w:val="21"/>
                      <w:szCs w:val="21"/>
                    </w:rPr>
                    <w:t>14、提高固体废物和危险废物的处置水平</w:t>
                  </w:r>
                </w:p>
                <w:p>
                  <w:pPr>
                    <w:autoSpaceDE w:val="0"/>
                    <w:autoSpaceDN w:val="0"/>
                    <w:adjustRightInd w:val="0"/>
                    <w:spacing w:line="36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按照“减量化、无害化、资源化”的原则，推进一般固体废物、废旧产品等资源化利用、协同利用；提升危险废物处理处置能力，坚决遏制危险废物非法转移、倾倒、处理处置。</w:t>
                  </w:r>
                </w:p>
              </w:tc>
              <w:tc>
                <w:tcPr>
                  <w:tcW w:w="1438" w:type="pct"/>
                  <w:noWrap w:val="0"/>
                  <w:vAlign w:val="center"/>
                </w:tcPr>
                <w:p>
                  <w:pPr>
                    <w:adjustRightInd w:val="0"/>
                    <w:snapToGrid w:val="0"/>
                    <w:spacing w:line="360" w:lineRule="exact"/>
                    <w:jc w:val="center"/>
                    <w:rPr>
                      <w:rFonts w:hint="default" w:ascii="Times New Roman" w:hAnsi="Times New Roman" w:cs="Times New Roman"/>
                      <w:spacing w:val="-2"/>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扩建项目</w:t>
                  </w:r>
                  <w:r>
                    <w:rPr>
                      <w:rFonts w:hint="default" w:ascii="Times New Roman" w:hAnsi="Times New Roman" w:cs="Times New Roman"/>
                      <w:color w:val="000000" w:themeColor="text1"/>
                      <w:sz w:val="21"/>
                      <w:szCs w:val="21"/>
                      <w14:textFill>
                        <w14:solidFill>
                          <w14:schemeClr w14:val="tx1"/>
                        </w14:solidFill>
                      </w14:textFill>
                    </w:rPr>
                    <w:t>为</w:t>
                  </w:r>
                  <w:r>
                    <w:rPr>
                      <w:rFonts w:hint="default" w:ascii="Times New Roman" w:hAnsi="Times New Roman" w:cs="Times New Roman"/>
                      <w:color w:val="000000" w:themeColor="text1"/>
                      <w:sz w:val="21"/>
                      <w:szCs w:val="21"/>
                      <w:lang w:eastAsia="zh-CN"/>
                      <w14:textFill>
                        <w14:solidFill>
                          <w14:schemeClr w14:val="tx1"/>
                        </w14:solidFill>
                      </w14:textFill>
                    </w:rPr>
                    <w:t>机械零配件生产</w:t>
                  </w:r>
                  <w:r>
                    <w:rPr>
                      <w:rFonts w:hint="default" w:ascii="Times New Roman" w:hAnsi="Times New Roman" w:cs="Times New Roman"/>
                      <w:color w:val="000000" w:themeColor="text1"/>
                      <w:spacing w:val="-2"/>
                      <w:sz w:val="21"/>
                      <w:szCs w:val="21"/>
                      <w14:textFill>
                        <w14:solidFill>
                          <w14:schemeClr w14:val="tx1"/>
                        </w14:solidFill>
                      </w14:textFill>
                    </w:rPr>
                    <w:t>。生产过程中</w:t>
                  </w:r>
                  <w:r>
                    <w:rPr>
                      <w:rFonts w:hint="default" w:ascii="Times New Roman" w:hAnsi="Times New Roman" w:cs="Times New Roman"/>
                      <w:color w:val="000000" w:themeColor="text1"/>
                      <w:spacing w:val="-2"/>
                      <w:sz w:val="21"/>
                      <w:szCs w:val="21"/>
                      <w:lang w:eastAsia="zh-CN"/>
                      <w14:textFill>
                        <w14:solidFill>
                          <w14:schemeClr w14:val="tx1"/>
                        </w14:solidFill>
                      </w14:textFill>
                    </w:rPr>
                    <w:t>少量一般固废和危险废物</w:t>
                  </w:r>
                  <w:r>
                    <w:rPr>
                      <w:rFonts w:hint="default" w:ascii="Times New Roman" w:hAnsi="Times New Roman" w:cs="Times New Roman"/>
                      <w:color w:val="000000" w:themeColor="text1"/>
                      <w:spacing w:val="-2"/>
                      <w:sz w:val="21"/>
                      <w:szCs w:val="21"/>
                      <w14:textFill>
                        <w14:solidFill>
                          <w14:schemeClr w14:val="tx1"/>
                        </w14:solidFill>
                      </w14:textFill>
                    </w:rPr>
                    <w:t>。</w:t>
                  </w:r>
                  <w:r>
                    <w:rPr>
                      <w:rFonts w:hint="default" w:ascii="Times New Roman" w:hAnsi="Times New Roman" w:cs="Times New Roman"/>
                      <w:color w:val="000000" w:themeColor="text1"/>
                      <w:spacing w:val="-2"/>
                      <w:sz w:val="21"/>
                      <w:szCs w:val="21"/>
                      <w:lang w:eastAsia="zh-CN"/>
                      <w14:textFill>
                        <w14:solidFill>
                          <w14:schemeClr w14:val="tx1"/>
                        </w14:solidFill>
                      </w14:textFill>
                    </w:rPr>
                    <w:t>一般固废集中收集后出售，危险废物委托有资质单位处理。</w:t>
                  </w:r>
                </w:p>
              </w:tc>
              <w:tc>
                <w:tcPr>
                  <w:tcW w:w="717"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bl>
          <w:p>
            <w:pPr>
              <w:pStyle w:val="7"/>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000" w:type="pct"/>
            <w:gridSpan w:val="8"/>
            <w:tcBorders>
              <w:top w:val="single" w:color="auto" w:sz="4" w:space="0"/>
              <w:left w:val="single" w:color="auto" w:sz="6" w:space="0"/>
              <w:bottom w:val="single" w:color="auto" w:sz="6" w:space="0"/>
              <w:right w:val="single" w:color="auto" w:sz="6" w:space="0"/>
            </w:tcBorders>
            <w:noWrap w:val="0"/>
            <w:vAlign w:val="top"/>
          </w:tcPr>
          <w:p>
            <w:pPr>
              <w:tabs>
                <w:tab w:val="left" w:pos="5175"/>
              </w:tabs>
              <w:snapToGrid w:val="0"/>
              <w:spacing w:line="520" w:lineRule="exact"/>
              <w:rPr>
                <w:rFonts w:hint="default" w:ascii="Times New Roman" w:hAnsi="Times New Roman" w:eastAsia="等线"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与项目有关的原有污染情况及主要环境问题</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kern w:val="0"/>
                <w:sz w:val="24"/>
                <w:szCs w:val="24"/>
              </w:rPr>
              <w:t>本项目为扩建项目，现有</w:t>
            </w:r>
            <w:r>
              <w:rPr>
                <w:rFonts w:hint="default" w:ascii="Times New Roman" w:hAnsi="Times New Roman" w:cs="Times New Roman"/>
                <w:kern w:val="0"/>
                <w:sz w:val="24"/>
                <w:szCs w:val="24"/>
                <w:lang w:eastAsia="zh-CN"/>
              </w:rPr>
              <w:t>项目</w:t>
            </w:r>
            <w:r>
              <w:rPr>
                <w:rFonts w:hint="default" w:ascii="Times New Roman" w:hAnsi="Times New Roman" w:cs="Times New Roman"/>
                <w:kern w:val="0"/>
                <w:sz w:val="24"/>
                <w:szCs w:val="24"/>
              </w:rPr>
              <w:t>为</w:t>
            </w:r>
            <w:r>
              <w:rPr>
                <w:rFonts w:hint="default" w:ascii="Times New Roman" w:hAnsi="Times New Roman" w:cs="Times New Roman"/>
                <w:sz w:val="24"/>
                <w:lang w:eastAsia="zh-CN"/>
              </w:rPr>
              <w:t>新乡市和顺模具有限公司年产20套木模型及1万件机械零件项目</w:t>
            </w:r>
            <w:r>
              <w:rPr>
                <w:rFonts w:hint="default" w:ascii="Times New Roman" w:hAnsi="Times New Roman" w:cs="Times New Roman"/>
                <w:sz w:val="24"/>
                <w:szCs w:val="24"/>
              </w:rPr>
              <w:t>，</w:t>
            </w:r>
            <w:r>
              <w:rPr>
                <w:rFonts w:hint="default" w:ascii="Times New Roman" w:hAnsi="Times New Roman" w:cs="Times New Roman"/>
                <w:b w:val="0"/>
                <w:bCs w:val="0"/>
                <w:sz w:val="24"/>
                <w:u w:val="none"/>
                <w:lang w:eastAsia="zh-CN"/>
              </w:rPr>
              <w:t>该项目建设于</w:t>
            </w:r>
            <w:r>
              <w:rPr>
                <w:rFonts w:hint="default" w:ascii="Times New Roman" w:hAnsi="Times New Roman" w:cs="Times New Roman"/>
                <w:b w:val="0"/>
                <w:bCs w:val="0"/>
                <w:sz w:val="24"/>
                <w:u w:val="none"/>
                <w:lang w:val="en-US" w:eastAsia="zh-CN"/>
              </w:rPr>
              <w:t>2011年</w:t>
            </w:r>
            <w:r>
              <w:rPr>
                <w:rFonts w:hint="default" w:ascii="Times New Roman" w:hAnsi="Times New Roman" w:cs="Times New Roman"/>
                <w:b w:val="0"/>
                <w:bCs w:val="0"/>
                <w:sz w:val="24"/>
                <w:u w:val="none"/>
                <w:lang w:eastAsia="zh-CN"/>
              </w:rPr>
              <w:t>，</w:t>
            </w:r>
            <w:r>
              <w:rPr>
                <w:rFonts w:hint="default" w:ascii="Times New Roman" w:hAnsi="Times New Roman" w:cs="Times New Roman"/>
                <w:b w:val="0"/>
                <w:bCs w:val="0"/>
                <w:sz w:val="24"/>
                <w:u w:val="none"/>
                <w:lang w:val="en-US" w:eastAsia="zh-CN"/>
              </w:rPr>
              <w:t>2015年完成</w:t>
            </w:r>
            <w:r>
              <w:rPr>
                <w:rFonts w:hint="eastAsia" w:ascii="Times New Roman" w:hAnsi="Times New Roman" w:cs="Times New Roman"/>
                <w:b w:val="0"/>
                <w:bCs w:val="0"/>
                <w:sz w:val="24"/>
                <w:u w:val="none"/>
                <w:lang w:val="en-US" w:eastAsia="zh-CN"/>
              </w:rPr>
              <w:t>现状评估</w:t>
            </w:r>
            <w:r>
              <w:rPr>
                <w:rFonts w:hint="default" w:ascii="Times New Roman" w:hAnsi="Times New Roman" w:cs="Times New Roman"/>
                <w:b w:val="0"/>
                <w:bCs w:val="0"/>
                <w:sz w:val="24"/>
                <w:u w:val="none"/>
                <w:lang w:val="en-US" w:eastAsia="zh-CN"/>
              </w:rPr>
              <w:t>报告</w:t>
            </w:r>
            <w:r>
              <w:rPr>
                <w:rFonts w:hint="default" w:ascii="Times New Roman" w:hAnsi="Times New Roman" w:cs="Times New Roman"/>
                <w:sz w:val="24"/>
                <w:szCs w:val="24"/>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1、现有</w:t>
            </w:r>
            <w:r>
              <w:rPr>
                <w:rFonts w:hint="default" w:ascii="Times New Roman" w:hAnsi="Times New Roman" w:cs="Times New Roman"/>
                <w:sz w:val="24"/>
                <w:szCs w:val="24"/>
                <w:lang w:eastAsia="zh-CN"/>
              </w:rPr>
              <w:t>项目</w:t>
            </w:r>
            <w:r>
              <w:rPr>
                <w:rFonts w:hint="default" w:ascii="Times New Roman" w:hAnsi="Times New Roman" w:cs="Times New Roman"/>
                <w:sz w:val="24"/>
                <w:szCs w:val="24"/>
              </w:rPr>
              <w:t>概况</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1.1 主要建设内容</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现有工程主要建设内容见表</w:t>
            </w:r>
            <w:r>
              <w:rPr>
                <w:rFonts w:hint="eastAsia" w:ascii="Times New Roman" w:hAnsi="Times New Roman" w:cs="Times New Roman"/>
                <w:sz w:val="24"/>
                <w:szCs w:val="24"/>
                <w:lang w:val="en-US" w:eastAsia="zh-CN"/>
              </w:rPr>
              <w:t>12</w:t>
            </w:r>
            <w:r>
              <w:rPr>
                <w:rFonts w:hint="default" w:ascii="Times New Roman" w:hAnsi="Times New Roman" w:cs="Times New Roman"/>
                <w:sz w:val="24"/>
                <w:szCs w:val="24"/>
              </w:rPr>
              <w:t>。</w:t>
            </w:r>
          </w:p>
          <w:p>
            <w:pPr>
              <w:tabs>
                <w:tab w:val="left" w:pos="210"/>
              </w:tabs>
              <w:adjustRightInd w:val="0"/>
              <w:ind w:firstLine="480" w:firstLineChars="200"/>
              <w:jc w:val="both"/>
              <w:rPr>
                <w:rFonts w:hint="default" w:ascii="Times New Roman" w:hAnsi="Times New Roman" w:eastAsia="黑体" w:cs="Times New Roman"/>
                <w:kern w:val="0"/>
                <w:sz w:val="24"/>
              </w:rPr>
            </w:pPr>
            <w:r>
              <w:rPr>
                <w:rFonts w:hint="default" w:ascii="Times New Roman" w:hAnsi="Times New Roman" w:eastAsia="黑体" w:cs="Times New Roman"/>
                <w:kern w:val="0"/>
                <w:sz w:val="24"/>
              </w:rPr>
              <w:t>表</w:t>
            </w:r>
            <w:r>
              <w:rPr>
                <w:rFonts w:hint="eastAsia" w:ascii="Times New Roman" w:hAnsi="Times New Roman" w:eastAsia="黑体" w:cs="Times New Roman"/>
                <w:kern w:val="0"/>
                <w:sz w:val="24"/>
                <w:lang w:val="en-US" w:eastAsia="zh-CN"/>
              </w:rPr>
              <w:t>12</w:t>
            </w:r>
            <w:r>
              <w:rPr>
                <w:rFonts w:hint="default" w:ascii="Times New Roman" w:hAnsi="Times New Roman" w:eastAsia="黑体" w:cs="Times New Roman"/>
                <w:kern w:val="0"/>
                <w:sz w:val="24"/>
              </w:rPr>
              <w:t xml:space="preserve">                 现有工程主要建设内容一览表</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08"/>
              <w:gridCol w:w="1546"/>
              <w:gridCol w:w="5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8" w:hRule="atLeast"/>
                <w:jc w:val="center"/>
              </w:trPr>
              <w:tc>
                <w:tcPr>
                  <w:tcW w:w="668" w:type="pct"/>
                  <w:noWrap w:val="0"/>
                  <w:vAlign w:val="center"/>
                </w:tcPr>
                <w:p>
                  <w:pPr>
                    <w:pStyle w:val="9"/>
                    <w:spacing w:before="0" w:line="240" w:lineRule="auto"/>
                    <w:ind w:left="0" w:right="0"/>
                    <w:jc w:val="center"/>
                    <w:rPr>
                      <w:rFonts w:hint="default" w:ascii="Times New Roman" w:hAnsi="Times New Roman" w:eastAsia="Times New Roman" w:cs="Times New Roman"/>
                      <w:b/>
                      <w:bCs/>
                      <w:color w:val="000000"/>
                      <w:sz w:val="21"/>
                      <w:szCs w:val="21"/>
                    </w:rPr>
                  </w:pPr>
                  <w:r>
                    <w:rPr>
                      <w:rFonts w:hint="default" w:ascii="Times New Roman" w:hAnsi="Times New Roman" w:cs="Times New Roman"/>
                      <w:b/>
                      <w:bCs/>
                      <w:color w:val="000000"/>
                      <w:sz w:val="21"/>
                      <w:szCs w:val="21"/>
                    </w:rPr>
                    <w:t>工程类别</w:t>
                  </w:r>
                </w:p>
              </w:tc>
              <w:tc>
                <w:tcPr>
                  <w:tcW w:w="932" w:type="pct"/>
                  <w:noWrap w:val="0"/>
                  <w:vAlign w:val="center"/>
                </w:tcPr>
                <w:p>
                  <w:pPr>
                    <w:pStyle w:val="9"/>
                    <w:spacing w:before="0" w:line="240" w:lineRule="auto"/>
                    <w:ind w:left="0" w:right="0"/>
                    <w:jc w:val="center"/>
                    <w:rPr>
                      <w:rFonts w:hint="default" w:ascii="Times New Roman" w:hAnsi="Times New Roman" w:eastAsia="Times New Roman" w:cs="Times New Roman"/>
                      <w:b/>
                      <w:bCs/>
                      <w:color w:val="000000"/>
                      <w:sz w:val="21"/>
                      <w:szCs w:val="21"/>
                    </w:rPr>
                  </w:pPr>
                  <w:r>
                    <w:rPr>
                      <w:rFonts w:hint="default" w:ascii="Times New Roman" w:hAnsi="Times New Roman" w:cs="Times New Roman"/>
                      <w:b/>
                      <w:bCs/>
                      <w:color w:val="000000"/>
                      <w:sz w:val="21"/>
                      <w:szCs w:val="21"/>
                    </w:rPr>
                    <w:t>建设内容</w:t>
                  </w:r>
                </w:p>
              </w:tc>
              <w:tc>
                <w:tcPr>
                  <w:tcW w:w="3398" w:type="pct"/>
                  <w:noWrap w:val="0"/>
                  <w:vAlign w:val="center"/>
                </w:tcPr>
                <w:p>
                  <w:pPr>
                    <w:pStyle w:val="9"/>
                    <w:spacing w:before="0" w:line="240" w:lineRule="auto"/>
                    <w:ind w:left="0" w:right="0"/>
                    <w:jc w:val="center"/>
                    <w:rPr>
                      <w:rFonts w:hint="default" w:ascii="Times New Roman" w:hAnsi="Times New Roman" w:eastAsia="Times New Roman" w:cs="Times New Roman"/>
                      <w:b/>
                      <w:bCs/>
                      <w:color w:val="000000"/>
                      <w:sz w:val="21"/>
                      <w:szCs w:val="21"/>
                    </w:rPr>
                  </w:pPr>
                  <w:r>
                    <w:rPr>
                      <w:rFonts w:hint="default" w:ascii="Times New Roman" w:hAnsi="Times New Roman" w:cs="Times New Roman"/>
                      <w:b/>
                      <w:bCs/>
                      <w:color w:val="000000"/>
                      <w:sz w:val="21"/>
                      <w:szCs w:val="21"/>
                    </w:rPr>
                    <w:t>规</w:t>
                  </w:r>
                  <w:r>
                    <w:rPr>
                      <w:rFonts w:hint="default"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668" w:type="pct"/>
                  <w:vMerge w:val="restart"/>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主体工程</w:t>
                  </w:r>
                </w:p>
              </w:tc>
              <w:tc>
                <w:tcPr>
                  <w:tcW w:w="932" w:type="pct"/>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木模具</w:t>
                  </w:r>
                  <w:r>
                    <w:rPr>
                      <w:rFonts w:hint="default" w:ascii="Times New Roman" w:hAnsi="Times New Roman" w:cs="Times New Roman"/>
                      <w:color w:val="000000"/>
                      <w:sz w:val="21"/>
                      <w:szCs w:val="21"/>
                    </w:rPr>
                    <w:t>车间</w:t>
                  </w:r>
                </w:p>
              </w:tc>
              <w:tc>
                <w:tcPr>
                  <w:tcW w:w="3398" w:type="pct"/>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lang w:eastAsia="zh-CN"/>
                    </w:rPr>
                    <w:t>间厂房，</w:t>
                  </w:r>
                  <w:r>
                    <w:rPr>
                      <w:rFonts w:hint="default" w:ascii="Times New Roman" w:hAnsi="Times New Roman" w:cs="Times New Roman"/>
                      <w:color w:val="000000"/>
                      <w:sz w:val="21"/>
                      <w:szCs w:val="21"/>
                    </w:rPr>
                    <w:t>建筑面积</w:t>
                  </w:r>
                  <w:r>
                    <w:rPr>
                      <w:rFonts w:hint="default" w:ascii="Times New Roman" w:hAnsi="Times New Roman" w:cs="Times New Roman"/>
                      <w:color w:val="auto"/>
                      <w:sz w:val="21"/>
                      <w:szCs w:val="21"/>
                      <w:lang w:val="en-US" w:eastAsia="zh-CN"/>
                    </w:rPr>
                    <w:t>1000</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vertAlign w:val="baseline"/>
                      <w:lang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3" w:hRule="atLeast"/>
                <w:jc w:val="center"/>
              </w:trPr>
              <w:tc>
                <w:tcPr>
                  <w:tcW w:w="668" w:type="pct"/>
                  <w:vMerge w:val="continue"/>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p>
              </w:tc>
              <w:tc>
                <w:tcPr>
                  <w:tcW w:w="932" w:type="pct"/>
                  <w:noWrap w:val="0"/>
                  <w:vAlign w:val="center"/>
                </w:tcPr>
                <w:p>
                  <w:pPr>
                    <w:pStyle w:val="9"/>
                    <w:spacing w:before="0" w:line="240" w:lineRule="auto"/>
                    <w:ind w:left="0" w:right="0"/>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机械加工车间</w:t>
                  </w:r>
                </w:p>
              </w:tc>
              <w:tc>
                <w:tcPr>
                  <w:tcW w:w="3398" w:type="pct"/>
                  <w:noWrap w:val="0"/>
                  <w:vAlign w:val="center"/>
                </w:tcPr>
                <w:p>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lang w:eastAsia="zh-CN"/>
                    </w:rPr>
                    <w:t>间厂房，</w:t>
                  </w:r>
                  <w:r>
                    <w:rPr>
                      <w:rFonts w:hint="default" w:ascii="Times New Roman" w:hAnsi="Times New Roman" w:cs="Times New Roman"/>
                      <w:color w:val="000000"/>
                      <w:sz w:val="21"/>
                      <w:szCs w:val="21"/>
                    </w:rPr>
                    <w:t>建筑面积</w:t>
                  </w:r>
                  <w:r>
                    <w:rPr>
                      <w:rFonts w:hint="default" w:ascii="Times New Roman" w:hAnsi="Times New Roman" w:cs="Times New Roman"/>
                      <w:color w:val="auto"/>
                      <w:sz w:val="21"/>
                      <w:szCs w:val="21"/>
                      <w:lang w:val="en-US" w:eastAsia="zh-CN"/>
                    </w:rPr>
                    <w:t>300</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vertAlign w:val="baseline"/>
                      <w:lang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9" w:hRule="atLeast"/>
                <w:jc w:val="center"/>
              </w:trPr>
              <w:tc>
                <w:tcPr>
                  <w:tcW w:w="668" w:type="pct"/>
                  <w:vMerge w:val="continue"/>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p>
              </w:tc>
              <w:tc>
                <w:tcPr>
                  <w:tcW w:w="932" w:type="pct"/>
                  <w:noWrap w:val="0"/>
                  <w:vAlign w:val="center"/>
                </w:tcPr>
                <w:p>
                  <w:pPr>
                    <w:pStyle w:val="9"/>
                    <w:spacing w:before="0" w:line="240" w:lineRule="auto"/>
                    <w:ind w:left="0" w:right="0"/>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原料库</w:t>
                  </w:r>
                </w:p>
              </w:tc>
              <w:tc>
                <w:tcPr>
                  <w:tcW w:w="3398" w:type="pct"/>
                  <w:noWrap w:val="0"/>
                  <w:vAlign w:val="center"/>
                </w:tcPr>
                <w:p>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lang w:eastAsia="zh-CN"/>
                    </w:rPr>
                    <w:t>间厂房，</w:t>
                  </w:r>
                  <w:r>
                    <w:rPr>
                      <w:rFonts w:hint="default" w:ascii="Times New Roman" w:hAnsi="Times New Roman" w:cs="Times New Roman"/>
                      <w:color w:val="000000"/>
                      <w:sz w:val="21"/>
                      <w:szCs w:val="21"/>
                    </w:rPr>
                    <w:t>建筑面积</w:t>
                  </w:r>
                  <w:r>
                    <w:rPr>
                      <w:rFonts w:hint="default" w:ascii="Times New Roman" w:hAnsi="Times New Roman" w:cs="Times New Roman"/>
                      <w:color w:val="auto"/>
                      <w:sz w:val="21"/>
                      <w:szCs w:val="21"/>
                      <w:lang w:val="en-US" w:eastAsia="zh-CN"/>
                    </w:rPr>
                    <w:t>200</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vertAlign w:val="baseline"/>
                      <w:lang w:eastAsia="zh-CN"/>
                    </w:rPr>
                    <w:t>，一层</w:t>
                  </w:r>
                  <w:r>
                    <w:rPr>
                      <w:rFonts w:hint="default" w:ascii="Times New Roman" w:hAnsi="Times New Roman" w:cs="Times New Roman"/>
                      <w:color w:val="000000"/>
                      <w:sz w:val="21"/>
                      <w:szCs w:val="21"/>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8" w:hRule="atLeast"/>
                <w:jc w:val="center"/>
              </w:trPr>
              <w:tc>
                <w:tcPr>
                  <w:tcW w:w="668" w:type="pct"/>
                  <w:vMerge w:val="continue"/>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p>
              </w:tc>
              <w:tc>
                <w:tcPr>
                  <w:tcW w:w="932" w:type="pct"/>
                  <w:noWrap w:val="0"/>
                  <w:vAlign w:val="center"/>
                </w:tcPr>
                <w:p>
                  <w:pPr>
                    <w:pStyle w:val="9"/>
                    <w:spacing w:before="0" w:line="240" w:lineRule="auto"/>
                    <w:ind w:left="0" w:right="0"/>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闲置车间</w:t>
                  </w:r>
                </w:p>
              </w:tc>
              <w:tc>
                <w:tcPr>
                  <w:tcW w:w="3398" w:type="pct"/>
                  <w:noWrap w:val="0"/>
                  <w:vAlign w:val="center"/>
                </w:tcPr>
                <w:p>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位于公司西侧闲置厂区，含4座厂房，</w:t>
                  </w:r>
                </w:p>
                <w:p>
                  <w:pPr>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rPr>
                    <w:t>建筑面积</w:t>
                  </w:r>
                  <w:r>
                    <w:rPr>
                      <w:rFonts w:hint="default" w:ascii="Times New Roman" w:hAnsi="Times New Roman" w:cs="Times New Roman"/>
                      <w:color w:val="auto"/>
                      <w:sz w:val="21"/>
                      <w:szCs w:val="21"/>
                      <w:lang w:val="en-US" w:eastAsia="zh-CN"/>
                    </w:rPr>
                    <w:t>300</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vertAlign w:val="baseline"/>
                      <w:lang w:eastAsia="zh-CN"/>
                    </w:rPr>
                    <w:t>，</w:t>
                  </w:r>
                  <w:r>
                    <w:rPr>
                      <w:rFonts w:hint="default" w:ascii="Times New Roman" w:hAnsi="Times New Roman" w:cs="Times New Roman"/>
                      <w:color w:val="auto"/>
                      <w:sz w:val="21"/>
                      <w:szCs w:val="21"/>
                      <w:lang w:val="en-US" w:eastAsia="zh-CN"/>
                    </w:rPr>
                    <w:t>200</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vertAlign w:val="baseline"/>
                      <w:lang w:eastAsia="zh-CN"/>
                    </w:rPr>
                    <w:t>，</w:t>
                  </w:r>
                  <w:r>
                    <w:rPr>
                      <w:rFonts w:hint="default" w:ascii="Times New Roman" w:hAnsi="Times New Roman" w:cs="Times New Roman"/>
                      <w:color w:val="auto"/>
                      <w:sz w:val="21"/>
                      <w:szCs w:val="21"/>
                      <w:lang w:val="en-US" w:eastAsia="zh-CN"/>
                    </w:rPr>
                    <w:t>150</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vertAlign w:val="baseline"/>
                      <w:lang w:eastAsia="zh-CN"/>
                    </w:rPr>
                    <w:t>，</w:t>
                  </w:r>
                  <w:r>
                    <w:rPr>
                      <w:rFonts w:hint="default" w:ascii="Times New Roman" w:hAnsi="Times New Roman" w:cs="Times New Roman"/>
                      <w:color w:val="auto"/>
                      <w:sz w:val="21"/>
                      <w:szCs w:val="21"/>
                      <w:lang w:val="en-US" w:eastAsia="zh-CN"/>
                    </w:rPr>
                    <w:t>100</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vertAlign w:val="baseline"/>
                      <w:lang w:eastAsia="zh-CN"/>
                    </w:rPr>
                    <w:t>，</w:t>
                  </w:r>
                  <w:r>
                    <w:rPr>
                      <w:rFonts w:hint="default" w:ascii="Times New Roman" w:hAnsi="Times New Roman" w:cs="Times New Roman"/>
                      <w:color w:val="000000"/>
                      <w:sz w:val="21"/>
                      <w:szCs w:val="21"/>
                      <w:lang w:val="en-US" w:eastAsia="zh-CN"/>
                    </w:rPr>
                    <w:t>现</w:t>
                  </w:r>
                  <w:r>
                    <w:rPr>
                      <w:rFonts w:hint="eastAsia" w:ascii="Times New Roman" w:hAnsi="Times New Roman" w:cs="Times New Roman"/>
                      <w:color w:val="000000"/>
                      <w:sz w:val="21"/>
                      <w:szCs w:val="21"/>
                      <w:lang w:val="en-US" w:eastAsia="zh-CN"/>
                    </w:rPr>
                    <w:t>已租赁给河南诺枫环境科技有限公司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8" w:hRule="atLeast"/>
                <w:jc w:val="center"/>
              </w:trPr>
              <w:tc>
                <w:tcPr>
                  <w:tcW w:w="668" w:type="pct"/>
                  <w:vMerge w:val="restart"/>
                  <w:noWrap w:val="0"/>
                  <w:vAlign w:val="center"/>
                </w:tcPr>
                <w:p>
                  <w:pPr>
                    <w:pStyle w:val="9"/>
                    <w:spacing w:before="0" w:line="240" w:lineRule="auto"/>
                    <w:ind w:left="0" w:right="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环保工程</w:t>
                  </w:r>
                </w:p>
              </w:tc>
              <w:tc>
                <w:tcPr>
                  <w:tcW w:w="932" w:type="pct"/>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废水治理</w:t>
                  </w:r>
                </w:p>
              </w:tc>
              <w:tc>
                <w:tcPr>
                  <w:tcW w:w="3398" w:type="pct"/>
                  <w:noWrap w:val="0"/>
                  <w:vAlign w:val="center"/>
                </w:tcPr>
                <w:p>
                  <w:pPr>
                    <w:tabs>
                      <w:tab w:val="left" w:pos="2475"/>
                    </w:tabs>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职工</w:t>
                  </w:r>
                  <w:r>
                    <w:rPr>
                      <w:rFonts w:hint="default" w:ascii="Times New Roman" w:hAnsi="Times New Roman" w:cs="Times New Roman"/>
                      <w:color w:val="000000"/>
                      <w:sz w:val="21"/>
                      <w:szCs w:val="21"/>
                    </w:rPr>
                    <w:t>生活</w:t>
                  </w:r>
                  <w:r>
                    <w:rPr>
                      <w:rFonts w:hint="default" w:ascii="Times New Roman" w:hAnsi="Times New Roman" w:cs="Times New Roman"/>
                      <w:color w:val="000000"/>
                      <w:sz w:val="21"/>
                      <w:szCs w:val="21"/>
                      <w:lang w:eastAsia="zh-CN"/>
                    </w:rPr>
                    <w:t>废</w:t>
                  </w:r>
                  <w:r>
                    <w:rPr>
                      <w:rFonts w:hint="default" w:ascii="Times New Roman" w:hAnsi="Times New Roman" w:cs="Times New Roman"/>
                      <w:color w:val="000000"/>
                      <w:sz w:val="21"/>
                      <w:szCs w:val="21"/>
                    </w:rPr>
                    <w:t>水经厂区内化粪池处理后，</w:t>
                  </w:r>
                  <w:r>
                    <w:rPr>
                      <w:rFonts w:hint="default" w:ascii="Times New Roman" w:hAnsi="Times New Roman" w:cs="Times New Roman"/>
                      <w:sz w:val="21"/>
                      <w:szCs w:val="21"/>
                      <w:lang w:eastAsia="zh-CN"/>
                    </w:rPr>
                    <w:t>定期清运，不外排</w:t>
                  </w:r>
                  <w:r>
                    <w:rPr>
                      <w:rFonts w:hint="default" w:ascii="Times New Roman" w:hAnsi="Times New Roman"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9" w:hRule="atLeast"/>
                <w:jc w:val="center"/>
              </w:trPr>
              <w:tc>
                <w:tcPr>
                  <w:tcW w:w="668" w:type="pct"/>
                  <w:vMerge w:val="continue"/>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p>
              </w:tc>
              <w:tc>
                <w:tcPr>
                  <w:tcW w:w="932" w:type="pct"/>
                  <w:noWrap w:val="0"/>
                  <w:vAlign w:val="center"/>
                </w:tcPr>
                <w:p>
                  <w:pPr>
                    <w:pStyle w:val="9"/>
                    <w:spacing w:before="0" w:line="240" w:lineRule="auto"/>
                    <w:ind w:left="0" w:right="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废气治理</w:t>
                  </w:r>
                </w:p>
              </w:tc>
              <w:tc>
                <w:tcPr>
                  <w:tcW w:w="3398" w:type="pct"/>
                  <w:noWrap w:val="0"/>
                  <w:vAlign w:val="center"/>
                </w:tcPr>
                <w:p>
                  <w:pPr>
                    <w:tabs>
                      <w:tab w:val="left" w:pos="2475"/>
                    </w:tabs>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val="en-US" w:eastAsia="zh-CN"/>
                    </w:rPr>
                    <w:t>木模具生产过程各主要设备产尘点含尘废气经脉冲袋式除尘器1台处理后15m排气筒，雕刻机、推台锯含尘废气经双桶布袋吸尘器1台处理后无组织排放。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8" w:hRule="atLeast"/>
                <w:jc w:val="center"/>
              </w:trPr>
              <w:tc>
                <w:tcPr>
                  <w:tcW w:w="668" w:type="pct"/>
                  <w:vMerge w:val="continue"/>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p>
              </w:tc>
              <w:tc>
                <w:tcPr>
                  <w:tcW w:w="932" w:type="pct"/>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噪声治理</w:t>
                  </w:r>
                </w:p>
              </w:tc>
              <w:tc>
                <w:tcPr>
                  <w:tcW w:w="3398" w:type="pct"/>
                  <w:noWrap w:val="0"/>
                  <w:vAlign w:val="center"/>
                </w:tcPr>
                <w:p>
                  <w:pPr>
                    <w:tabs>
                      <w:tab w:val="left" w:pos="2475"/>
                    </w:tabs>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项目运营期各设备均置于车间内，合理布局，安排专人对设备进行维护。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4" w:hRule="atLeast"/>
                <w:jc w:val="center"/>
              </w:trPr>
              <w:tc>
                <w:tcPr>
                  <w:tcW w:w="668" w:type="pct"/>
                  <w:vMerge w:val="continue"/>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p>
              </w:tc>
              <w:tc>
                <w:tcPr>
                  <w:tcW w:w="932" w:type="pct"/>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固废治理</w:t>
                  </w:r>
                </w:p>
              </w:tc>
              <w:tc>
                <w:tcPr>
                  <w:tcW w:w="3398" w:type="pct"/>
                  <w:noWrap w:val="0"/>
                  <w:vAlign w:val="center"/>
                </w:tcPr>
                <w:p>
                  <w:pPr>
                    <w:tabs>
                      <w:tab w:val="left" w:pos="2475"/>
                    </w:tabs>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设置一般固废场所</w:t>
                  </w:r>
                  <w:r>
                    <w:rPr>
                      <w:rFonts w:hint="default" w:ascii="Times New Roman" w:hAnsi="Times New Roman" w:cs="Times New Roman"/>
                      <w:color w:val="000000"/>
                      <w:sz w:val="21"/>
                      <w:szCs w:val="21"/>
                      <w:lang w:val="en-US" w:eastAsia="zh-CN"/>
                    </w:rPr>
                    <w:t>2处及危废暂存间1处</w:t>
                  </w:r>
                  <w:r>
                    <w:rPr>
                      <w:rFonts w:hint="default" w:ascii="Times New Roman" w:hAnsi="Times New Roman"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68" w:type="pct"/>
                  <w:vMerge w:val="restart"/>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公用工程</w:t>
                  </w:r>
                </w:p>
              </w:tc>
              <w:tc>
                <w:tcPr>
                  <w:tcW w:w="932" w:type="pct"/>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供水</w:t>
                  </w:r>
                </w:p>
              </w:tc>
              <w:tc>
                <w:tcPr>
                  <w:tcW w:w="3398" w:type="pct"/>
                  <w:noWrap w:val="0"/>
                  <w:vAlign w:val="center"/>
                </w:tcPr>
                <w:p>
                  <w:pPr>
                    <w:tabs>
                      <w:tab w:val="left" w:pos="2475"/>
                    </w:tabs>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项目</w:t>
                  </w:r>
                  <w:r>
                    <w:rPr>
                      <w:rFonts w:hint="default" w:ascii="Times New Roman" w:hAnsi="Times New Roman" w:cs="Times New Roman"/>
                      <w:color w:val="000000"/>
                      <w:sz w:val="21"/>
                      <w:szCs w:val="21"/>
                      <w:lang w:eastAsia="zh-CN"/>
                    </w:rPr>
                    <w:t>采用厂区自备井</w:t>
                  </w:r>
                  <w:r>
                    <w:rPr>
                      <w:rFonts w:hint="default" w:ascii="Times New Roman" w:hAnsi="Times New Roman" w:cs="Times New Roman"/>
                      <w:color w:val="000000"/>
                      <w:sz w:val="21"/>
                      <w:szCs w:val="21"/>
                    </w:rPr>
                    <w:t>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3" w:hRule="atLeast"/>
                <w:jc w:val="center"/>
              </w:trPr>
              <w:tc>
                <w:tcPr>
                  <w:tcW w:w="668" w:type="pct"/>
                  <w:vMerge w:val="continue"/>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p>
              </w:tc>
              <w:tc>
                <w:tcPr>
                  <w:tcW w:w="932" w:type="pct"/>
                  <w:noWrap w:val="0"/>
                  <w:vAlign w:val="center"/>
                </w:tcPr>
                <w:p>
                  <w:pPr>
                    <w:pStyle w:val="9"/>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供电</w:t>
                  </w:r>
                </w:p>
              </w:tc>
              <w:tc>
                <w:tcPr>
                  <w:tcW w:w="3398" w:type="pct"/>
                  <w:noWrap w:val="0"/>
                  <w:vAlign w:val="center"/>
                </w:tcPr>
                <w:p>
                  <w:pPr>
                    <w:tabs>
                      <w:tab w:val="left" w:pos="2475"/>
                    </w:tabs>
                    <w:jc w:val="center"/>
                    <w:rPr>
                      <w:rFonts w:hint="default" w:ascii="Times New Roman" w:hAnsi="Times New Roman" w:cs="Times New Roman"/>
                      <w:color w:val="000000"/>
                      <w:sz w:val="21"/>
                      <w:szCs w:val="21"/>
                    </w:rPr>
                  </w:pPr>
                  <w:r>
                    <w:rPr>
                      <w:rFonts w:hint="default" w:ascii="Times New Roman" w:hAnsi="Times New Roman" w:cs="Times New Roman"/>
                      <w:color w:val="000000"/>
                      <w:spacing w:val="6"/>
                      <w:sz w:val="21"/>
                      <w:szCs w:val="21"/>
                    </w:rPr>
                    <w:t>由</w:t>
                  </w:r>
                  <w:r>
                    <w:rPr>
                      <w:rFonts w:hint="default" w:ascii="Times New Roman" w:hAnsi="Times New Roman" w:cs="Times New Roman"/>
                      <w:color w:val="000000"/>
                      <w:spacing w:val="6"/>
                      <w:sz w:val="21"/>
                      <w:szCs w:val="21"/>
                      <w:lang w:eastAsia="zh-CN"/>
                    </w:rPr>
                    <w:t>新乡县</w:t>
                  </w:r>
                  <w:r>
                    <w:rPr>
                      <w:rFonts w:hint="default" w:ascii="Times New Roman" w:hAnsi="Times New Roman" w:cs="Times New Roman"/>
                      <w:color w:val="000000"/>
                      <w:spacing w:val="6"/>
                      <w:sz w:val="21"/>
                      <w:szCs w:val="21"/>
                    </w:rPr>
                    <w:t>电业局供电。</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1.2 产品方案</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现有工程产品为</w:t>
            </w:r>
            <w:r>
              <w:rPr>
                <w:rFonts w:hint="default" w:ascii="Times New Roman" w:hAnsi="Times New Roman" w:cs="Times New Roman"/>
                <w:sz w:val="24"/>
                <w:lang w:eastAsia="zh-CN"/>
              </w:rPr>
              <w:t>20套木模型及1万件机械零件</w:t>
            </w:r>
            <w:r>
              <w:rPr>
                <w:rFonts w:hint="default" w:ascii="Times New Roman" w:hAnsi="Times New Roman" w:cs="Times New Roman"/>
                <w:sz w:val="24"/>
                <w:szCs w:val="24"/>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1.3主要设备</w:t>
            </w:r>
          </w:p>
          <w:p>
            <w:pPr>
              <w:spacing w:line="360" w:lineRule="auto"/>
              <w:ind w:firstLine="480" w:firstLineChars="200"/>
              <w:rPr>
                <w:rFonts w:hint="default" w:ascii="Times New Roman" w:hAnsi="Times New Roman" w:eastAsia="黑体" w:cs="Times New Roman"/>
                <w:kern w:val="0"/>
                <w:sz w:val="24"/>
              </w:rPr>
            </w:pPr>
            <w:r>
              <w:rPr>
                <w:rFonts w:hint="default" w:ascii="Times New Roman" w:hAnsi="Times New Roman" w:cs="Times New Roman"/>
                <w:sz w:val="24"/>
                <w:szCs w:val="24"/>
              </w:rPr>
              <w:t>现有工程主要设备详见表</w:t>
            </w:r>
            <w:r>
              <w:rPr>
                <w:rFonts w:hint="eastAsia" w:ascii="Times New Roman" w:hAnsi="Times New Roman" w:cs="Times New Roman"/>
                <w:sz w:val="24"/>
                <w:szCs w:val="24"/>
                <w:lang w:val="en-US" w:eastAsia="zh-CN"/>
              </w:rPr>
              <w:t>13</w:t>
            </w:r>
            <w:r>
              <w:rPr>
                <w:rFonts w:hint="default" w:ascii="Times New Roman" w:hAnsi="Times New Roman" w:cs="Times New Roman"/>
                <w:sz w:val="24"/>
                <w:szCs w:val="24"/>
              </w:rPr>
              <w:t>所示。</w:t>
            </w:r>
          </w:p>
          <w:p>
            <w:pPr>
              <w:spacing w:line="440" w:lineRule="exact"/>
              <w:ind w:firstLine="480" w:firstLineChars="200"/>
              <w:jc w:val="both"/>
              <w:rPr>
                <w:rFonts w:hint="default" w:ascii="Times New Roman" w:hAnsi="Times New Roman" w:eastAsia="黑体" w:cs="Times New Roman"/>
                <w:sz w:val="24"/>
                <w:lang w:val="pt-BR"/>
              </w:rPr>
            </w:pPr>
            <w:r>
              <w:rPr>
                <w:rFonts w:hint="default" w:ascii="Times New Roman" w:hAnsi="Times New Roman" w:eastAsia="黑体" w:cs="Times New Roman"/>
                <w:kern w:val="0"/>
                <w:sz w:val="24"/>
              </w:rPr>
              <w:t>表</w:t>
            </w:r>
            <w:r>
              <w:rPr>
                <w:rFonts w:hint="eastAsia" w:ascii="Times New Roman" w:hAnsi="Times New Roman" w:eastAsia="黑体" w:cs="Times New Roman"/>
                <w:kern w:val="0"/>
                <w:sz w:val="24"/>
                <w:lang w:val="en-US" w:eastAsia="zh-CN"/>
              </w:rPr>
              <w:t>13</w:t>
            </w:r>
            <w:r>
              <w:rPr>
                <w:rFonts w:hint="default" w:ascii="Times New Roman" w:hAnsi="Times New Roman" w:eastAsia="黑体" w:cs="Times New Roman"/>
                <w:kern w:val="0"/>
                <w:sz w:val="24"/>
              </w:rPr>
              <w:t xml:space="preserve">               </w:t>
            </w:r>
            <w:r>
              <w:rPr>
                <w:rFonts w:hint="default" w:ascii="Times New Roman" w:hAnsi="Times New Roman" w:eastAsia="黑体" w:cs="Times New Roman"/>
                <w:kern w:val="0"/>
                <w:sz w:val="24"/>
                <w:lang w:val="en-US" w:eastAsia="zh-CN"/>
              </w:rPr>
              <w:t xml:space="preserve">     </w:t>
            </w:r>
            <w:r>
              <w:rPr>
                <w:rFonts w:hint="default" w:ascii="Times New Roman" w:hAnsi="Times New Roman" w:eastAsia="黑体" w:cs="Times New Roman"/>
                <w:sz w:val="24"/>
                <w:lang w:val="pt-BR"/>
              </w:rPr>
              <w:t>主要生产设备一览表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575"/>
              <w:gridCol w:w="2079"/>
              <w:gridCol w:w="1155"/>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blHeader/>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b/>
                      <w:bCs/>
                      <w:color w:val="000000"/>
                      <w:position w:val="-30"/>
                      <w:sz w:val="21"/>
                      <w:szCs w:val="21"/>
                    </w:rPr>
                  </w:pPr>
                  <w:bookmarkStart w:id="1" w:name="_Ref306874080"/>
                  <w:r>
                    <w:rPr>
                      <w:rFonts w:hint="default" w:ascii="Times New Roman" w:hAnsi="Times New Roman" w:cs="Times New Roman"/>
                      <w:b/>
                      <w:bCs/>
                      <w:color w:val="000000"/>
                      <w:position w:val="-30"/>
                      <w:sz w:val="21"/>
                      <w:szCs w:val="21"/>
                    </w:rPr>
                    <w:t>序 号</w:t>
                  </w:r>
                </w:p>
              </w:tc>
              <w:tc>
                <w:tcPr>
                  <w:tcW w:w="1552" w:type="pct"/>
                  <w:tcBorders>
                    <w:tl2br w:val="nil"/>
                    <w:tr2bl w:val="nil"/>
                  </w:tcBorders>
                  <w:noWrap w:val="0"/>
                  <w:vAlign w:val="center"/>
                </w:tcPr>
                <w:p>
                  <w:pPr>
                    <w:pStyle w:val="5"/>
                    <w:ind w:firstLine="0" w:firstLineChars="0"/>
                    <w:jc w:val="center"/>
                    <w:rPr>
                      <w:rFonts w:hint="default" w:ascii="Times New Roman" w:hAnsi="Times New Roman" w:cs="Times New Roman"/>
                      <w:b/>
                      <w:bCs/>
                      <w:color w:val="000000"/>
                      <w:position w:val="-30"/>
                      <w:sz w:val="21"/>
                      <w:szCs w:val="21"/>
                    </w:rPr>
                  </w:pPr>
                  <w:r>
                    <w:rPr>
                      <w:rFonts w:hint="default" w:ascii="Times New Roman" w:hAnsi="Times New Roman" w:cs="Times New Roman"/>
                      <w:b/>
                      <w:bCs/>
                      <w:color w:val="000000"/>
                      <w:position w:val="-30"/>
                      <w:sz w:val="21"/>
                      <w:szCs w:val="21"/>
                    </w:rPr>
                    <w:t>设备名称</w:t>
                  </w:r>
                </w:p>
              </w:tc>
              <w:tc>
                <w:tcPr>
                  <w:tcW w:w="1253" w:type="pct"/>
                  <w:tcBorders>
                    <w:tl2br w:val="nil"/>
                    <w:tr2bl w:val="nil"/>
                  </w:tcBorders>
                  <w:noWrap w:val="0"/>
                  <w:vAlign w:val="center"/>
                </w:tcPr>
                <w:p>
                  <w:pPr>
                    <w:pStyle w:val="5"/>
                    <w:ind w:firstLine="0" w:firstLineChars="0"/>
                    <w:jc w:val="center"/>
                    <w:rPr>
                      <w:rFonts w:hint="default" w:ascii="Times New Roman" w:hAnsi="Times New Roman" w:cs="Times New Roman"/>
                      <w:b/>
                      <w:bCs/>
                      <w:color w:val="000000"/>
                      <w:position w:val="-30"/>
                      <w:sz w:val="21"/>
                      <w:szCs w:val="21"/>
                    </w:rPr>
                  </w:pPr>
                  <w:r>
                    <w:rPr>
                      <w:rFonts w:hint="default" w:ascii="Times New Roman" w:hAnsi="Times New Roman" w:cs="Times New Roman"/>
                      <w:b/>
                      <w:bCs/>
                      <w:color w:val="000000"/>
                      <w:position w:val="-30"/>
                      <w:sz w:val="21"/>
                      <w:szCs w:val="21"/>
                    </w:rPr>
                    <w:t>型  号</w:t>
                  </w:r>
                </w:p>
              </w:tc>
              <w:tc>
                <w:tcPr>
                  <w:tcW w:w="696" w:type="pct"/>
                  <w:tcBorders>
                    <w:tl2br w:val="nil"/>
                    <w:tr2bl w:val="nil"/>
                  </w:tcBorders>
                  <w:noWrap w:val="0"/>
                  <w:vAlign w:val="center"/>
                </w:tcPr>
                <w:p>
                  <w:pPr>
                    <w:pStyle w:val="5"/>
                    <w:ind w:firstLine="0" w:firstLineChars="0"/>
                    <w:jc w:val="center"/>
                    <w:rPr>
                      <w:rFonts w:hint="default" w:ascii="Times New Roman" w:hAnsi="Times New Roman" w:cs="Times New Roman"/>
                      <w:b/>
                      <w:bCs/>
                      <w:color w:val="000000"/>
                      <w:position w:val="-30"/>
                      <w:sz w:val="21"/>
                      <w:szCs w:val="21"/>
                    </w:rPr>
                  </w:pPr>
                  <w:r>
                    <w:rPr>
                      <w:rFonts w:hint="default" w:ascii="Times New Roman" w:hAnsi="Times New Roman" w:cs="Times New Roman"/>
                      <w:b/>
                      <w:bCs/>
                      <w:color w:val="000000"/>
                      <w:position w:val="-30"/>
                      <w:sz w:val="21"/>
                      <w:szCs w:val="21"/>
                    </w:rPr>
                    <w:t>数量（台）</w:t>
                  </w:r>
                </w:p>
              </w:tc>
              <w:tc>
                <w:tcPr>
                  <w:tcW w:w="910" w:type="pct"/>
                  <w:tcBorders>
                    <w:tl2br w:val="nil"/>
                    <w:tr2bl w:val="nil"/>
                  </w:tcBorders>
                  <w:noWrap w:val="0"/>
                  <w:vAlign w:val="center"/>
                </w:tcPr>
                <w:p>
                  <w:pPr>
                    <w:pStyle w:val="5"/>
                    <w:ind w:firstLine="0" w:firstLineChars="0"/>
                    <w:jc w:val="center"/>
                    <w:rPr>
                      <w:rFonts w:hint="default" w:ascii="Times New Roman" w:hAnsi="Times New Roman" w:eastAsia="宋体" w:cs="Times New Roman"/>
                      <w:b/>
                      <w:bCs/>
                      <w:color w:val="000000"/>
                      <w:position w:val="-30"/>
                      <w:sz w:val="21"/>
                      <w:szCs w:val="21"/>
                      <w:lang w:eastAsia="zh-CN"/>
                    </w:rPr>
                  </w:pPr>
                  <w:r>
                    <w:rPr>
                      <w:rFonts w:hint="default" w:ascii="Times New Roman" w:hAnsi="Times New Roman" w:cs="Times New Roman"/>
                      <w:b/>
                      <w:bCs/>
                      <w:color w:val="000000"/>
                      <w:position w:val="-30"/>
                      <w:sz w:val="21"/>
                      <w:szCs w:val="21"/>
                      <w:lang w:eastAsia="zh-CN"/>
                    </w:rPr>
                    <w:t>生产类别</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rPr>
                  </w:pPr>
                  <w:r>
                    <w:rPr>
                      <w:rFonts w:hint="default" w:ascii="Times New Roman" w:hAnsi="Times New Roman" w:cs="Times New Roman"/>
                      <w:color w:val="000000"/>
                      <w:position w:val="-30"/>
                      <w:sz w:val="21"/>
                      <w:szCs w:val="21"/>
                    </w:rPr>
                    <w:t>1</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auto"/>
                      <w:position w:val="-30"/>
                      <w:sz w:val="21"/>
                      <w:szCs w:val="21"/>
                      <w:lang w:eastAsia="zh-CN"/>
                    </w:rPr>
                  </w:pPr>
                  <w:r>
                    <w:rPr>
                      <w:rFonts w:hint="default" w:ascii="Times New Roman" w:hAnsi="Times New Roman" w:cs="Times New Roman"/>
                      <w:color w:val="auto"/>
                      <w:position w:val="-30"/>
                      <w:sz w:val="21"/>
                      <w:szCs w:val="21"/>
                      <w:lang w:val="en-US" w:eastAsia="zh-CN"/>
                    </w:rPr>
                    <w:t>数控木雕刻机</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auto"/>
                      <w:position w:val="-30"/>
                      <w:sz w:val="21"/>
                      <w:szCs w:val="21"/>
                      <w:lang w:val="en-US" w:eastAsia="zh-CN"/>
                    </w:rPr>
                  </w:pPr>
                  <w:r>
                    <w:rPr>
                      <w:rFonts w:hint="default" w:ascii="Times New Roman" w:hAnsi="Times New Roman" w:eastAsia="宋体" w:cs="Times New Roman"/>
                      <w:color w:val="auto"/>
                      <w:position w:val="-30"/>
                      <w:sz w:val="21"/>
                      <w:szCs w:val="21"/>
                      <w:lang w:val="en-US" w:eastAsia="zh-CN"/>
                    </w:rPr>
                    <w:t>VG1630</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auto"/>
                      <w:position w:val="-30"/>
                      <w:sz w:val="21"/>
                      <w:szCs w:val="21"/>
                      <w:lang w:eastAsia="zh-CN"/>
                    </w:rPr>
                  </w:pPr>
                  <w:r>
                    <w:rPr>
                      <w:rFonts w:hint="default" w:ascii="Times New Roman" w:hAnsi="Times New Roman" w:cs="Times New Roman"/>
                      <w:color w:val="auto"/>
                      <w:position w:val="-30"/>
                      <w:sz w:val="21"/>
                      <w:szCs w:val="21"/>
                      <w:lang w:val="en-US" w:eastAsia="zh-CN"/>
                    </w:rPr>
                    <w:t>1</w:t>
                  </w:r>
                </w:p>
              </w:tc>
              <w:tc>
                <w:tcPr>
                  <w:tcW w:w="910" w:type="pct"/>
                  <w:vMerge w:val="restart"/>
                  <w:tcBorders>
                    <w:tl2br w:val="nil"/>
                    <w:tr2bl w:val="nil"/>
                  </w:tcBorders>
                  <w:noWrap w:val="0"/>
                  <w:vAlign w:val="center"/>
                </w:tcPr>
                <w:p>
                  <w:pPr>
                    <w:pStyle w:val="5"/>
                    <w:ind w:firstLine="0" w:firstLineChars="0"/>
                    <w:jc w:val="center"/>
                    <w:rPr>
                      <w:rFonts w:hint="default" w:ascii="Times New Roman" w:hAnsi="Times New Roman" w:cs="Times New Roman"/>
                      <w:color w:val="auto"/>
                      <w:position w:val="-30"/>
                      <w:sz w:val="21"/>
                      <w:szCs w:val="21"/>
                      <w:lang w:val="en-US" w:eastAsia="zh-CN"/>
                    </w:rPr>
                  </w:pPr>
                  <w:r>
                    <w:rPr>
                      <w:rFonts w:hint="default" w:ascii="Times New Roman" w:hAnsi="Times New Roman" w:cs="Times New Roman"/>
                      <w:color w:val="auto"/>
                      <w:position w:val="-30"/>
                      <w:sz w:val="21"/>
                      <w:szCs w:val="21"/>
                      <w:lang w:val="en-US" w:eastAsia="zh-CN"/>
                    </w:rPr>
                    <w:t>木模型生产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rPr>
                  </w:pPr>
                  <w:r>
                    <w:rPr>
                      <w:rFonts w:hint="default" w:ascii="Times New Roman" w:hAnsi="Times New Roman" w:cs="Times New Roman"/>
                      <w:color w:val="000000"/>
                      <w:position w:val="-30"/>
                      <w:sz w:val="21"/>
                      <w:szCs w:val="21"/>
                    </w:rPr>
                    <w:t>2</w:t>
                  </w:r>
                </w:p>
              </w:tc>
              <w:tc>
                <w:tcPr>
                  <w:tcW w:w="1552" w:type="pct"/>
                  <w:tcBorders>
                    <w:tl2br w:val="nil"/>
                    <w:tr2bl w:val="nil"/>
                  </w:tcBorders>
                  <w:noWrap w:val="0"/>
                  <w:vAlign w:val="center"/>
                </w:tcPr>
                <w:p>
                  <w:pPr>
                    <w:pStyle w:val="5"/>
                    <w:ind w:firstLine="0" w:firstLineChars="0"/>
                    <w:jc w:val="center"/>
                    <w:rPr>
                      <w:rFonts w:hint="default" w:ascii="Times New Roman" w:hAnsi="Times New Roman"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精密推台锯</w:t>
                  </w:r>
                </w:p>
              </w:tc>
              <w:tc>
                <w:tcPr>
                  <w:tcW w:w="1253" w:type="pct"/>
                  <w:tcBorders>
                    <w:tl2br w:val="nil"/>
                    <w:tr2bl w:val="nil"/>
                  </w:tcBorders>
                  <w:noWrap w:val="0"/>
                  <w:vAlign w:val="center"/>
                </w:tcPr>
                <w:p>
                  <w:pPr>
                    <w:pStyle w:val="5"/>
                    <w:ind w:firstLine="0" w:firstLineChars="0"/>
                    <w:jc w:val="center"/>
                    <w:rPr>
                      <w:rFonts w:hint="default" w:ascii="Times New Roman" w:hAnsi="Times New Roman" w:cs="Times New Roman"/>
                      <w:position w:val="-30"/>
                      <w:sz w:val="21"/>
                      <w:szCs w:val="21"/>
                      <w:lang w:val="en-US" w:eastAsia="zh-CN"/>
                    </w:rPr>
                  </w:pPr>
                  <w:r>
                    <w:rPr>
                      <w:rFonts w:hint="default" w:ascii="Times New Roman" w:hAnsi="Times New Roman" w:cs="Times New Roman"/>
                      <w:position w:val="-30"/>
                      <w:sz w:val="21"/>
                      <w:szCs w:val="21"/>
                      <w:lang w:val="en-US" w:eastAsia="zh-CN"/>
                    </w:rPr>
                    <w:t>MJ45K</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rPr>
                  </w:pPr>
                  <w:r>
                    <w:rPr>
                      <w:rFonts w:hint="default" w:ascii="Times New Roman" w:hAnsi="Times New Roman" w:cs="Times New Roman"/>
                      <w:color w:val="000000"/>
                      <w:position w:val="-30"/>
                      <w:sz w:val="21"/>
                      <w:szCs w:val="21"/>
                    </w:rPr>
                    <w:t>3</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细木工带锯机</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MJ346</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eastAsia="zh-CN"/>
                    </w:rPr>
                  </w:pPr>
                  <w:r>
                    <w:rPr>
                      <w:rFonts w:hint="default" w:ascii="Times New Roman" w:hAnsi="Times New Roman" w:cs="Times New Roman"/>
                      <w:color w:val="000000"/>
                      <w:position w:val="-30"/>
                      <w:sz w:val="21"/>
                      <w:szCs w:val="21"/>
                    </w:rPr>
                    <w:t>1</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rPr>
                  </w:pPr>
                  <w:r>
                    <w:rPr>
                      <w:rFonts w:hint="default" w:ascii="Times New Roman" w:hAnsi="Times New Roman" w:cs="Times New Roman"/>
                      <w:color w:val="000000"/>
                      <w:position w:val="-30"/>
                      <w:sz w:val="21"/>
                      <w:szCs w:val="21"/>
                    </w:rPr>
                    <w:t>4</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eastAsia="zh-CN"/>
                    </w:rPr>
                  </w:pPr>
                  <w:r>
                    <w:rPr>
                      <w:rFonts w:hint="default" w:ascii="Times New Roman" w:hAnsi="Times New Roman" w:eastAsia="宋体" w:cs="Times New Roman"/>
                      <w:position w:val="-30"/>
                      <w:sz w:val="21"/>
                      <w:szCs w:val="21"/>
                      <w:lang w:eastAsia="zh-CN"/>
                    </w:rPr>
                    <w:t>细木工带锯机</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MG344</w:t>
                  </w:r>
                </w:p>
              </w:tc>
              <w:tc>
                <w:tcPr>
                  <w:tcW w:w="696"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rPr>
                  </w:pPr>
                  <w:r>
                    <w:rPr>
                      <w:rFonts w:hint="default" w:ascii="Times New Roman" w:hAnsi="Times New Roman" w:eastAsia="宋体" w:cs="Times New Roman"/>
                      <w:color w:val="000000"/>
                      <w:position w:val="-30"/>
                      <w:sz w:val="21"/>
                      <w:szCs w:val="21"/>
                      <w:lang w:val="en-US" w:eastAsia="zh-CN"/>
                    </w:rPr>
                    <w:t>1</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rPr>
                  </w:pPr>
                  <w:r>
                    <w:rPr>
                      <w:rFonts w:hint="default" w:ascii="Times New Roman" w:hAnsi="Times New Roman" w:cs="Times New Roman"/>
                      <w:color w:val="000000"/>
                      <w:position w:val="-30"/>
                      <w:sz w:val="21"/>
                      <w:szCs w:val="21"/>
                      <w:lang w:val="en-US" w:eastAsia="zh-CN"/>
                    </w:rPr>
                    <w:t>5</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eastAsia="zh-CN"/>
                    </w:rPr>
                  </w:pPr>
                  <w:r>
                    <w:rPr>
                      <w:rFonts w:hint="default" w:ascii="Times New Roman" w:hAnsi="Times New Roman" w:eastAsia="宋体" w:cs="Times New Roman"/>
                      <w:position w:val="-30"/>
                      <w:sz w:val="21"/>
                      <w:szCs w:val="21"/>
                      <w:lang w:eastAsia="zh-CN"/>
                    </w:rPr>
                    <w:t>单面木工压刨机</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MBG193</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6</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eastAsia="zh-CN"/>
                    </w:rPr>
                  </w:pPr>
                  <w:r>
                    <w:rPr>
                      <w:rFonts w:hint="default" w:ascii="Times New Roman" w:hAnsi="Times New Roman" w:eastAsia="宋体" w:cs="Times New Roman"/>
                      <w:position w:val="-30"/>
                      <w:sz w:val="21"/>
                      <w:szCs w:val="21"/>
                      <w:lang w:eastAsia="zh-CN"/>
                    </w:rPr>
                    <w:t>双面木工压刨机</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630</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1</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7</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eastAsia="zh-CN"/>
                    </w:rPr>
                  </w:pPr>
                  <w:r>
                    <w:rPr>
                      <w:rFonts w:hint="default" w:ascii="Times New Roman" w:hAnsi="Times New Roman" w:eastAsia="宋体" w:cs="Times New Roman"/>
                      <w:position w:val="-30"/>
                      <w:sz w:val="21"/>
                      <w:szCs w:val="21"/>
                      <w:lang w:eastAsia="zh-CN"/>
                    </w:rPr>
                    <w:t>木工平刨机</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300</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2</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8</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eastAsia="zh-CN"/>
                    </w:rPr>
                  </w:pPr>
                  <w:r>
                    <w:rPr>
                      <w:rFonts w:hint="default" w:ascii="Times New Roman" w:hAnsi="Times New Roman" w:eastAsia="宋体" w:cs="Times New Roman"/>
                      <w:position w:val="-30"/>
                      <w:sz w:val="21"/>
                      <w:szCs w:val="21"/>
                      <w:lang w:eastAsia="zh-CN"/>
                    </w:rPr>
                    <w:t>外圆磨光机</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600</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9</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eastAsia="zh-CN"/>
                    </w:rPr>
                    <w:t>空压机内圆磨光机</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150</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1</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10</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数控加工中心</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CTL-800</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1</w:t>
                  </w:r>
                </w:p>
              </w:tc>
              <w:tc>
                <w:tcPr>
                  <w:tcW w:w="910" w:type="pct"/>
                  <w:vMerge w:val="restar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机械零件生产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11</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数控加工中心</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TE850Q</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2</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12</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数控加工中心</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1060</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2</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13</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数控加工中心</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MCV1370</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1</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14</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龙门加工中心</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TMC-2015</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1</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15</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铣床</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X53K</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1</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16</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铣床</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X63W</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1</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17</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磨床</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M7130G/F</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1</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18</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线切割机</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DK7735</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3</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87" w:type="pct"/>
                  <w:tcBorders>
                    <w:tl2br w:val="nil"/>
                    <w:tr2bl w:val="nil"/>
                  </w:tcBorders>
                  <w:noWrap w:val="0"/>
                  <w:vAlign w:val="center"/>
                </w:tcPr>
                <w:p>
                  <w:pPr>
                    <w:pStyle w:val="5"/>
                    <w:ind w:firstLine="0" w:firstLineChars="0"/>
                    <w:jc w:val="center"/>
                    <w:rPr>
                      <w:rFonts w:hint="default" w:ascii="Times New Roman" w:hAnsi="Times New Roman" w:cs="Times New Roman"/>
                      <w:color w:val="000000"/>
                      <w:position w:val="-30"/>
                      <w:sz w:val="21"/>
                      <w:szCs w:val="21"/>
                      <w:lang w:val="en-US" w:eastAsia="zh-CN"/>
                    </w:rPr>
                  </w:pPr>
                  <w:r>
                    <w:rPr>
                      <w:rFonts w:hint="default" w:ascii="Times New Roman" w:hAnsi="Times New Roman" w:cs="Times New Roman"/>
                      <w:color w:val="000000"/>
                      <w:position w:val="-30"/>
                      <w:sz w:val="21"/>
                      <w:szCs w:val="21"/>
                      <w:lang w:val="en-US" w:eastAsia="zh-CN"/>
                    </w:rPr>
                    <w:t>19</w:t>
                  </w:r>
                </w:p>
              </w:tc>
              <w:tc>
                <w:tcPr>
                  <w:tcW w:w="1552"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车床</w:t>
                  </w:r>
                </w:p>
              </w:tc>
              <w:tc>
                <w:tcPr>
                  <w:tcW w:w="1253" w:type="pct"/>
                  <w:tcBorders>
                    <w:tl2br w:val="nil"/>
                    <w:tr2bl w:val="nil"/>
                  </w:tcBorders>
                  <w:noWrap w:val="0"/>
                  <w:vAlign w:val="center"/>
                </w:tcPr>
                <w:p>
                  <w:pPr>
                    <w:pStyle w:val="5"/>
                    <w:ind w:firstLine="0" w:firstLineChars="0"/>
                    <w:jc w:val="center"/>
                    <w:rPr>
                      <w:rFonts w:hint="default" w:ascii="Times New Roman" w:hAnsi="Times New Roman" w:eastAsia="宋体" w:cs="Times New Roman"/>
                      <w:position w:val="-30"/>
                      <w:sz w:val="21"/>
                      <w:szCs w:val="21"/>
                      <w:lang w:val="en-US" w:eastAsia="zh-CN"/>
                    </w:rPr>
                  </w:pPr>
                  <w:r>
                    <w:rPr>
                      <w:rFonts w:hint="default" w:ascii="Times New Roman" w:hAnsi="Times New Roman" w:eastAsia="宋体" w:cs="Times New Roman"/>
                      <w:position w:val="-30"/>
                      <w:sz w:val="21"/>
                      <w:szCs w:val="21"/>
                      <w:lang w:val="en-US" w:eastAsia="zh-CN"/>
                    </w:rPr>
                    <w:t>CA6150A</w:t>
                  </w:r>
                </w:p>
              </w:tc>
              <w:tc>
                <w:tcPr>
                  <w:tcW w:w="696" w:type="pct"/>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r>
                    <w:rPr>
                      <w:rFonts w:hint="default" w:ascii="Times New Roman" w:hAnsi="Times New Roman" w:eastAsia="宋体" w:cs="Times New Roman"/>
                      <w:color w:val="000000"/>
                      <w:position w:val="-30"/>
                      <w:sz w:val="21"/>
                      <w:szCs w:val="21"/>
                      <w:lang w:val="en-US" w:eastAsia="zh-CN"/>
                    </w:rPr>
                    <w:t>2</w:t>
                  </w:r>
                </w:p>
              </w:tc>
              <w:tc>
                <w:tcPr>
                  <w:tcW w:w="910" w:type="pct"/>
                  <w:vMerge w:val="continue"/>
                  <w:tcBorders>
                    <w:tl2br w:val="nil"/>
                    <w:tr2bl w:val="nil"/>
                  </w:tcBorders>
                  <w:noWrap w:val="0"/>
                  <w:vAlign w:val="center"/>
                </w:tcPr>
                <w:p>
                  <w:pPr>
                    <w:pStyle w:val="5"/>
                    <w:ind w:firstLine="0" w:firstLineChars="0"/>
                    <w:jc w:val="center"/>
                    <w:rPr>
                      <w:rFonts w:hint="default" w:ascii="Times New Roman" w:hAnsi="Times New Roman" w:eastAsia="宋体" w:cs="Times New Roman"/>
                      <w:color w:val="000000"/>
                      <w:position w:val="-30"/>
                      <w:sz w:val="21"/>
                      <w:szCs w:val="21"/>
                      <w:lang w:val="en-US" w:eastAsia="zh-CN"/>
                    </w:rPr>
                  </w:pP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1.4 主要生产工艺</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1.4.1木模型生产工艺</w:t>
            </w:r>
          </w:p>
          <w:p>
            <w:pPr>
              <w:pStyle w:val="4"/>
              <w:rPr>
                <w:rFonts w:hint="default"/>
                <w:lang w:val="en-US" w:eastAsia="zh-CN"/>
              </w:rPr>
            </w:pPr>
            <w:r>
              <w:drawing>
                <wp:inline distT="0" distB="0" distL="114300" distR="114300">
                  <wp:extent cx="4922520" cy="1454785"/>
                  <wp:effectExtent l="0" t="0" r="11430" b="12065"/>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13"/>
                          <a:stretch>
                            <a:fillRect/>
                          </a:stretch>
                        </pic:blipFill>
                        <pic:spPr>
                          <a:xfrm>
                            <a:off x="0" y="0"/>
                            <a:ext cx="4922520" cy="1454785"/>
                          </a:xfrm>
                          <a:prstGeom prst="rect">
                            <a:avLst/>
                          </a:prstGeom>
                          <a:noFill/>
                          <a:ln>
                            <a:noFill/>
                          </a:ln>
                        </pic:spPr>
                      </pic:pic>
                    </a:graphicData>
                  </a:graphic>
                </wp:inline>
              </w:drawing>
            </w:r>
            <w:r>
              <w:rPr>
                <w:sz w:val="24"/>
              </w:rPr>
              <mc:AlternateContent>
                <mc:Choice Requires="wpg">
                  <w:drawing>
                    <wp:anchor distT="0" distB="0" distL="114300" distR="114300" simplePos="0" relativeHeight="251792384" behindDoc="0" locked="0" layoutInCell="1" allowOverlap="1">
                      <wp:simplePos x="0" y="0"/>
                      <wp:positionH relativeFrom="column">
                        <wp:posOffset>1650365</wp:posOffset>
                      </wp:positionH>
                      <wp:positionV relativeFrom="paragraph">
                        <wp:posOffset>5674995</wp:posOffset>
                      </wp:positionV>
                      <wp:extent cx="5030470" cy="1590040"/>
                      <wp:effectExtent l="0" t="0" r="0" b="0"/>
                      <wp:wrapNone/>
                      <wp:docPr id="71" name="组合 71"/>
                      <wp:cNvGraphicFramePr/>
                      <a:graphic xmlns:a="http://schemas.openxmlformats.org/drawingml/2006/main">
                        <a:graphicData uri="http://schemas.microsoft.com/office/word/2010/wordprocessingGroup">
                          <wpg:wgp>
                            <wpg:cNvGrpSpPr/>
                            <wpg:grpSpPr>
                              <a:xfrm>
                                <a:off x="0" y="0"/>
                                <a:ext cx="5030470" cy="1590040"/>
                                <a:chOff x="7596" y="150143"/>
                                <a:chExt cx="6439" cy="2504"/>
                              </a:xfrm>
                            </wpg:grpSpPr>
                            <wps:wsp>
                              <wps:cNvPr id="51" name="文本框 51"/>
                              <wps:cNvSpPr txBox="1"/>
                              <wps:spPr>
                                <a:xfrm>
                                  <a:off x="8643" y="150143"/>
                                  <a:ext cx="1241" cy="490"/>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噪声、废气</w:t>
                                    </w:r>
                                  </w:p>
                                </w:txbxContent>
                              </wps:txbx>
                              <wps:bodyPr upright="1"/>
                            </wps:wsp>
                            <wps:wsp>
                              <wps:cNvPr id="52" name="直接箭头连接符 52"/>
                              <wps:cNvCnPr/>
                              <wps:spPr>
                                <a:xfrm>
                                  <a:off x="9253" y="151668"/>
                                  <a:ext cx="0" cy="433"/>
                                </a:xfrm>
                                <a:prstGeom prst="straightConnector1">
                                  <a:avLst/>
                                </a:prstGeom>
                                <a:ln w="9525" cap="flat" cmpd="sng">
                                  <a:solidFill>
                                    <a:srgbClr val="000000"/>
                                  </a:solidFill>
                                  <a:prstDash val="dash"/>
                                  <a:headEnd type="none" w="med" len="med"/>
                                  <a:tailEnd type="triangle" w="med" len="med"/>
                                </a:ln>
                              </wps:spPr>
                              <wps:bodyPr/>
                            </wps:wsp>
                            <wps:wsp>
                              <wps:cNvPr id="53" name="文本框 53"/>
                              <wps:cNvSpPr txBox="1"/>
                              <wps:spPr>
                                <a:xfrm>
                                  <a:off x="8811" y="152093"/>
                                  <a:ext cx="841" cy="555"/>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color w:val="auto"/>
                                        <w:sz w:val="21"/>
                                        <w:szCs w:val="21"/>
                                        <w:lang w:val="en-US" w:eastAsia="zh-CN"/>
                                      </w:rPr>
                                      <w:t>固废</w:t>
                                    </w:r>
                                  </w:p>
                                </w:txbxContent>
                              </wps:txbx>
                              <wps:bodyPr upright="1"/>
                            </wps:wsp>
                            <wps:wsp>
                              <wps:cNvPr id="54" name="直接箭头连接符 54"/>
                              <wps:cNvCnPr/>
                              <wps:spPr>
                                <a:xfrm>
                                  <a:off x="9635" y="151342"/>
                                  <a:ext cx="540" cy="1"/>
                                </a:xfrm>
                                <a:prstGeom prst="straightConnector1">
                                  <a:avLst/>
                                </a:prstGeom>
                                <a:ln w="9525" cap="rnd" cmpd="sng">
                                  <a:solidFill>
                                    <a:srgbClr val="000000"/>
                                  </a:solidFill>
                                  <a:prstDash val="sysDot"/>
                                  <a:headEnd type="none" w="med" len="med"/>
                                  <a:tailEnd type="triangle" w="med" len="med"/>
                                </a:ln>
                              </wps:spPr>
                              <wps:bodyPr/>
                            </wps:wsp>
                            <wps:wsp>
                              <wps:cNvPr id="55" name="文本框 55"/>
                              <wps:cNvSpPr txBox="1"/>
                              <wps:spPr>
                                <a:xfrm>
                                  <a:off x="8878" y="151102"/>
                                  <a:ext cx="753" cy="539"/>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both"/>
                                      <w:rPr>
                                        <w:rFonts w:hint="eastAsia" w:eastAsia="宋体"/>
                                        <w:sz w:val="21"/>
                                        <w:szCs w:val="21"/>
                                        <w:lang w:eastAsia="zh-CN"/>
                                      </w:rPr>
                                    </w:pPr>
                                    <w:r>
                                      <w:rPr>
                                        <w:rFonts w:hint="eastAsia"/>
                                        <w:sz w:val="21"/>
                                        <w:szCs w:val="21"/>
                                        <w:lang w:eastAsia="zh-CN"/>
                                      </w:rPr>
                                      <w:t>下料</w:t>
                                    </w:r>
                                  </w:p>
                                </w:txbxContent>
                              </wps:txbx>
                              <wps:bodyPr upright="1"/>
                            </wps:wsp>
                            <wps:wsp>
                              <wps:cNvPr id="56" name="直接箭头连接符 56"/>
                              <wps:cNvCnPr/>
                              <wps:spPr>
                                <a:xfrm>
                                  <a:off x="11229" y="151342"/>
                                  <a:ext cx="540" cy="1"/>
                                </a:xfrm>
                                <a:prstGeom prst="straightConnector1">
                                  <a:avLst/>
                                </a:prstGeom>
                                <a:ln w="9525" cap="rnd" cmpd="sng">
                                  <a:solidFill>
                                    <a:srgbClr val="000000"/>
                                  </a:solidFill>
                                  <a:prstDash val="sysDot"/>
                                  <a:headEnd type="none" w="med" len="med"/>
                                  <a:tailEnd type="triangle" w="med" len="med"/>
                                </a:ln>
                              </wps:spPr>
                              <wps:bodyPr/>
                            </wps:wsp>
                            <wps:wsp>
                              <wps:cNvPr id="57" name="文本框 57"/>
                              <wps:cNvSpPr txBox="1"/>
                              <wps:spPr>
                                <a:xfrm>
                                  <a:off x="10145" y="151094"/>
                                  <a:ext cx="1080" cy="593"/>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eastAsia="宋体"/>
                                        <w:sz w:val="21"/>
                                        <w:szCs w:val="21"/>
                                        <w:lang w:eastAsia="zh-CN"/>
                                      </w:rPr>
                                    </w:pPr>
                                    <w:r>
                                      <w:rPr>
                                        <w:rFonts w:hint="eastAsia" w:eastAsia="宋体"/>
                                        <w:sz w:val="21"/>
                                        <w:szCs w:val="21"/>
                                        <w:lang w:val="en-US" w:eastAsia="zh-CN"/>
                                      </w:rPr>
                                      <w:t>雕机加工</w:t>
                                    </w:r>
                                  </w:p>
                                </w:txbxContent>
                              </wps:txbx>
                              <wps:bodyPr lIns="36000" tIns="45720" rIns="36000" bIns="45720" upright="1"/>
                            </wps:wsp>
                            <wps:wsp>
                              <wps:cNvPr id="58" name="文本框 58"/>
                              <wps:cNvSpPr txBox="1"/>
                              <wps:spPr>
                                <a:xfrm>
                                  <a:off x="11757" y="151098"/>
                                  <a:ext cx="753" cy="593"/>
                                </a:xfrm>
                                <a:prstGeom prst="rect">
                                  <a:avLst/>
                                </a:prstGeom>
                                <a:no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组装</w:t>
                                    </w:r>
                                  </w:p>
                                </w:txbxContent>
                              </wps:txbx>
                              <wps:bodyPr upright="1"/>
                            </wps:wsp>
                            <wps:wsp>
                              <wps:cNvPr id="59" name="直接箭头连接符 59"/>
                              <wps:cNvCnPr/>
                              <wps:spPr>
                                <a:xfrm>
                                  <a:off x="12507" y="151376"/>
                                  <a:ext cx="540" cy="1"/>
                                </a:xfrm>
                                <a:prstGeom prst="straightConnector1">
                                  <a:avLst/>
                                </a:prstGeom>
                                <a:ln w="9525" cap="rnd" cmpd="sng">
                                  <a:solidFill>
                                    <a:srgbClr val="000000"/>
                                  </a:solidFill>
                                  <a:prstDash val="sysDot"/>
                                  <a:headEnd type="none" w="med" len="med"/>
                                  <a:tailEnd type="triangle" w="med" len="med"/>
                                </a:ln>
                              </wps:spPr>
                              <wps:bodyPr/>
                            </wps:wsp>
                            <wps:wsp>
                              <wps:cNvPr id="60" name="直接箭头连接符 60"/>
                              <wps:cNvCnPr/>
                              <wps:spPr>
                                <a:xfrm flipV="1">
                                  <a:off x="9232" y="150661"/>
                                  <a:ext cx="1" cy="414"/>
                                </a:xfrm>
                                <a:prstGeom prst="straightConnector1">
                                  <a:avLst/>
                                </a:prstGeom>
                                <a:ln w="9525" cap="flat" cmpd="sng">
                                  <a:solidFill>
                                    <a:srgbClr val="000000"/>
                                  </a:solidFill>
                                  <a:prstDash val="dash"/>
                                  <a:headEnd type="none" w="med" len="med"/>
                                  <a:tailEnd type="triangle" w="med" len="med"/>
                                </a:ln>
                              </wps:spPr>
                              <wps:bodyPr/>
                            </wps:wsp>
                            <wps:wsp>
                              <wps:cNvPr id="61" name="直接箭头连接符 61"/>
                              <wps:cNvCnPr/>
                              <wps:spPr>
                                <a:xfrm flipV="1">
                                  <a:off x="12154" y="150675"/>
                                  <a:ext cx="1" cy="414"/>
                                </a:xfrm>
                                <a:prstGeom prst="straightConnector1">
                                  <a:avLst/>
                                </a:prstGeom>
                                <a:ln w="9525" cap="flat" cmpd="sng">
                                  <a:solidFill>
                                    <a:srgbClr val="000000"/>
                                  </a:solidFill>
                                  <a:prstDash val="dash"/>
                                  <a:headEnd type="none" w="med" len="med"/>
                                  <a:tailEnd type="triangle" w="med" len="med"/>
                                </a:ln>
                              </wps:spPr>
                              <wps:bodyPr/>
                            </wps:wsp>
                            <wps:wsp>
                              <wps:cNvPr id="63" name="文本框 63"/>
                              <wps:cNvSpPr txBox="1"/>
                              <wps:spPr>
                                <a:xfrm>
                                  <a:off x="10127" y="150160"/>
                                  <a:ext cx="1241" cy="490"/>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噪声、废气</w:t>
                                    </w:r>
                                  </w:p>
                                </w:txbxContent>
                              </wps:txbx>
                              <wps:bodyPr upright="1"/>
                            </wps:wsp>
                            <wps:wsp>
                              <wps:cNvPr id="64" name="直接箭头连接符 64"/>
                              <wps:cNvCnPr/>
                              <wps:spPr>
                                <a:xfrm flipV="1">
                                  <a:off x="10716" y="150661"/>
                                  <a:ext cx="1" cy="414"/>
                                </a:xfrm>
                                <a:prstGeom prst="straightConnector1">
                                  <a:avLst/>
                                </a:prstGeom>
                                <a:ln w="9525" cap="flat" cmpd="sng">
                                  <a:solidFill>
                                    <a:srgbClr val="000000"/>
                                  </a:solidFill>
                                  <a:prstDash val="dash"/>
                                  <a:headEnd type="none" w="med" len="med"/>
                                  <a:tailEnd type="triangle" w="med" len="med"/>
                                </a:ln>
                              </wps:spPr>
                              <wps:bodyPr/>
                            </wps:wsp>
                            <wps:wsp>
                              <wps:cNvPr id="65" name="文本框 65"/>
                              <wps:cNvSpPr txBox="1"/>
                              <wps:spPr>
                                <a:xfrm>
                                  <a:off x="11561" y="150294"/>
                                  <a:ext cx="1241" cy="406"/>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噪声</w:t>
                                    </w:r>
                                  </w:p>
                                </w:txbxContent>
                              </wps:txbx>
                              <wps:bodyPr upright="1"/>
                            </wps:wsp>
                            <wps:wsp>
                              <wps:cNvPr id="66" name="文本框 66"/>
                              <wps:cNvSpPr txBox="1"/>
                              <wps:spPr>
                                <a:xfrm>
                                  <a:off x="12745" y="151128"/>
                                  <a:ext cx="1291" cy="506"/>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成品</w:t>
                                    </w:r>
                                  </w:p>
                                </w:txbxContent>
                              </wps:txbx>
                              <wps:bodyPr upright="1"/>
                            </wps:wsp>
                            <wps:wsp>
                              <wps:cNvPr id="67" name="直接箭头连接符 67"/>
                              <wps:cNvCnPr/>
                              <wps:spPr>
                                <a:xfrm>
                                  <a:off x="10736" y="151668"/>
                                  <a:ext cx="0" cy="433"/>
                                </a:xfrm>
                                <a:prstGeom prst="straightConnector1">
                                  <a:avLst/>
                                </a:prstGeom>
                                <a:ln w="9525" cap="flat" cmpd="sng">
                                  <a:solidFill>
                                    <a:srgbClr val="000000"/>
                                  </a:solidFill>
                                  <a:prstDash val="dash"/>
                                  <a:headEnd type="none" w="med" len="med"/>
                                  <a:tailEnd type="triangle" w="med" len="med"/>
                                </a:ln>
                              </wps:spPr>
                              <wps:bodyPr/>
                            </wps:wsp>
                            <wps:wsp>
                              <wps:cNvPr id="68" name="文本框 68"/>
                              <wps:cNvSpPr txBox="1"/>
                              <wps:spPr>
                                <a:xfrm>
                                  <a:off x="10244" y="152093"/>
                                  <a:ext cx="841" cy="555"/>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color w:val="auto"/>
                                        <w:sz w:val="21"/>
                                        <w:szCs w:val="21"/>
                                        <w:lang w:val="en-US" w:eastAsia="zh-CN"/>
                                      </w:rPr>
                                      <w:t>固废</w:t>
                                    </w:r>
                                  </w:p>
                                </w:txbxContent>
                              </wps:txbx>
                              <wps:bodyPr upright="1"/>
                            </wps:wsp>
                            <wps:wsp>
                              <wps:cNvPr id="69" name="直接箭头连接符 69"/>
                              <wps:cNvCnPr/>
                              <wps:spPr>
                                <a:xfrm>
                                  <a:off x="8318" y="151375"/>
                                  <a:ext cx="540" cy="1"/>
                                </a:xfrm>
                                <a:prstGeom prst="straightConnector1">
                                  <a:avLst/>
                                </a:prstGeom>
                                <a:ln w="9525" cap="rnd" cmpd="sng">
                                  <a:solidFill>
                                    <a:srgbClr val="000000"/>
                                  </a:solidFill>
                                  <a:prstDash val="sysDot"/>
                                  <a:headEnd type="none" w="med" len="med"/>
                                  <a:tailEnd type="triangle" w="med" len="med"/>
                                </a:ln>
                              </wps:spPr>
                              <wps:bodyPr/>
                            </wps:wsp>
                            <wps:wsp>
                              <wps:cNvPr id="70" name="文本框 70"/>
                              <wps:cNvSpPr txBox="1"/>
                              <wps:spPr>
                                <a:xfrm>
                                  <a:off x="7596" y="151111"/>
                                  <a:ext cx="742" cy="406"/>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木料</w:t>
                                    </w:r>
                                  </w:p>
                                </w:txbxContent>
                              </wps:txbx>
                              <wps:bodyPr upright="1"/>
                            </wps:wsp>
                          </wpg:wgp>
                        </a:graphicData>
                      </a:graphic>
                    </wp:anchor>
                  </w:drawing>
                </mc:Choice>
                <mc:Fallback>
                  <w:pict>
                    <v:group id="_x0000_s1026" o:spid="_x0000_s1026" o:spt="203" style="position:absolute;left:0pt;margin-left:129.95pt;margin-top:446.85pt;height:125.2pt;width:396.1pt;z-index:251792384;mso-width-relative:page;mso-height-relative:page;" coordorigin="7596,150143" coordsize="6439,2504" o:gfxdata="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">
                      <o:lock v:ext="edit" aspectratio="f"/>
                      <v:shape id="_x0000_s1026" o:spid="_x0000_s1026" o:spt="202" type="#_x0000_t202" style="position:absolute;left:8643;top:150143;height:490;width:1241;"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噪声、废气</w:t>
                              </w:r>
                            </w:p>
                          </w:txbxContent>
                        </v:textbox>
                      </v:shape>
                      <v:shape id="_x0000_s1026" o:spid="_x0000_s1026" o:spt="32" type="#_x0000_t32" style="position:absolute;left:9253;top:151668;height:433;width:0;" filled="f" stroked="t" coordsize="21600,21600" o:gfxdata="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sgh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202" type="#_x0000_t202" style="position:absolute;left:8811;top:152093;height:555;width:841;"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color w:val="auto"/>
                                  <w:sz w:val="21"/>
                                  <w:szCs w:val="21"/>
                                  <w:lang w:val="en-US" w:eastAsia="zh-CN"/>
                                </w:rPr>
                                <w:t>固废</w:t>
                              </w:r>
                            </w:p>
                          </w:txbxContent>
                        </v:textbox>
                      </v:shape>
                      <v:shape id="_x0000_s1026" o:spid="_x0000_s1026" o:spt="32" type="#_x0000_t32" style="position:absolute;left:9635;top:151342;height:1;width:540;" filled="f" stroked="t" coordsize="21600,21600" o:gfxdata="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HuxbvQAA&#10;ANsAAAAPAAAAAAAAAAEAIAAAACIAAABkcnMvZG93bnJldi54bWxQSwECFAAUAAAACACHTuJAMy8F&#10;njsAAAA5AAAAEAAAAAAAAAABACAAAAAMAQAAZHJzL3NoYXBleG1sLnhtbFBLBQYAAAAABgAGAFsB&#10;AAC2AwAAAAA=&#10;">
                        <v:fill on="f" focussize="0,0"/>
                        <v:stroke color="#000000" joinstyle="round" dashstyle="1 1" endcap="round" endarrow="block"/>
                        <v:imagedata o:title=""/>
                        <o:lock v:ext="edit" aspectratio="f"/>
                      </v:shape>
                      <v:shape id="_x0000_s1026" o:spid="_x0000_s1026" o:spt="202" type="#_x0000_t202" style="position:absolute;left:8878;top:151102;height:539;width:753;" filled="f" stroked="t" coordsize="21600,21600" o:gfxdata="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63bb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360" w:lineRule="exact"/>
                                <w:jc w:val="both"/>
                                <w:rPr>
                                  <w:rFonts w:hint="eastAsia" w:eastAsia="宋体"/>
                                  <w:sz w:val="21"/>
                                  <w:szCs w:val="21"/>
                                  <w:lang w:eastAsia="zh-CN"/>
                                </w:rPr>
                              </w:pPr>
                              <w:r>
                                <w:rPr>
                                  <w:rFonts w:hint="eastAsia"/>
                                  <w:sz w:val="21"/>
                                  <w:szCs w:val="21"/>
                                  <w:lang w:eastAsia="zh-CN"/>
                                </w:rPr>
                                <w:t>下料</w:t>
                              </w:r>
                            </w:p>
                          </w:txbxContent>
                        </v:textbox>
                      </v:shape>
                      <v:shape id="_x0000_s1026" o:spid="_x0000_s1026" o:spt="32" type="#_x0000_t32" style="position:absolute;left:11229;top:151342;height:1;width:540;" filled="f" stroked="t" coordsize="21600,21600" o:gfxdata="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Ne3vQAA&#10;ANsAAAAPAAAAAAAAAAEAIAAAACIAAABkcnMvZG93bnJldi54bWxQSwECFAAUAAAACACHTuJAMy8F&#10;njsAAAA5AAAAEAAAAAAAAAABACAAAAAMAQAAZHJzL3NoYXBleG1sLnhtbFBLBQYAAAAABgAGAFsB&#10;AAC2AwAAAAA=&#10;">
                        <v:fill on="f" focussize="0,0"/>
                        <v:stroke color="#000000" joinstyle="round" dashstyle="1 1" endcap="round" endarrow="block"/>
                        <v:imagedata o:title=""/>
                        <o:lock v:ext="edit" aspectratio="f"/>
                      </v:shape>
                      <v:shape id="_x0000_s1026" o:spid="_x0000_s1026" o:spt="202" type="#_x0000_t202" style="position:absolute;left:10145;top:151094;height:593;width:1080;" filled="f" stroked="t" coordsize="21600,21600" o:gfxdata="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6HF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1mm,1.27mm,1mm,1.27mm">
                          <w:txbxContent>
                            <w:p>
                              <w:pPr>
                                <w:spacing w:line="360" w:lineRule="exact"/>
                                <w:jc w:val="center"/>
                                <w:rPr>
                                  <w:rFonts w:hint="eastAsia" w:eastAsia="宋体"/>
                                  <w:sz w:val="21"/>
                                  <w:szCs w:val="21"/>
                                  <w:lang w:eastAsia="zh-CN"/>
                                </w:rPr>
                              </w:pPr>
                              <w:r>
                                <w:rPr>
                                  <w:rFonts w:hint="eastAsia" w:eastAsia="宋体"/>
                                  <w:sz w:val="21"/>
                                  <w:szCs w:val="21"/>
                                  <w:lang w:val="en-US" w:eastAsia="zh-CN"/>
                                </w:rPr>
                                <w:t>雕机加工</w:t>
                              </w:r>
                            </w:p>
                          </w:txbxContent>
                        </v:textbox>
                      </v:shape>
                      <v:shape id="_x0000_s1026" o:spid="_x0000_s1026" o:spt="202" type="#_x0000_t202" style="position:absolute;left:11757;top:151098;height:593;width:753;" filled="f" stroked="t" coordsize="21600,21600" o:gfxdata="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8Y87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rPr>
                                  <w:rFonts w:hint="eastAsia"/>
                                  <w:lang w:eastAsia="zh-CN"/>
                                </w:rPr>
                              </w:pPr>
                              <w:r>
                                <w:rPr>
                                  <w:rFonts w:hint="eastAsia"/>
                                  <w:lang w:eastAsia="zh-CN"/>
                                </w:rPr>
                                <w:t>组装</w:t>
                              </w:r>
                            </w:p>
                          </w:txbxContent>
                        </v:textbox>
                      </v:shape>
                      <v:shape id="_x0000_s1026" o:spid="_x0000_s1026" o:spt="32" type="#_x0000_t32" style="position:absolute;left:12507;top:151376;height:1;width:540;" filled="f" stroked="t" coordsize="21600,21600" o:gfxdata="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fQ8W8AAAA&#10;2wAAAA8AAAAAAAAAAQAgAAAAIgAAAGRycy9kb3ducmV2LnhtbFBLAQIUABQAAAAIAIdO4kAzLwWe&#10;OwAAADkAAAAQAAAAAAAAAAEAIAAAAAsBAABkcnMvc2hhcGV4bWwueG1sUEsFBgAAAAAGAAYAWwEA&#10;ALUDAAAAAA==&#10;">
                        <v:fill on="f" focussize="0,0"/>
                        <v:stroke color="#000000" joinstyle="round" dashstyle="1 1" endcap="round" endarrow="block"/>
                        <v:imagedata o:title=""/>
                        <o:lock v:ext="edit" aspectratio="f"/>
                      </v:shape>
                      <v:shape id="_x0000_s1026" o:spid="_x0000_s1026" o:spt="32" type="#_x0000_t32" style="position:absolute;left:9232;top:150661;flip:y;height:414;width:1;" filled="f" stroked="t" coordsize="21600,21600" o:gfxdata="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0Bsa2AAAA2wAAAA8A&#10;AAAAAAAAAQAgAAAAIgAAAGRycy9kb3ducmV2LnhtbFBLAQIUABQAAAAIAIdO4kAzLwWeOwAAADkA&#10;AAAQAAAAAAAAAAEAIAAAAAUBAABkcnMvc2hhcGV4bWwueG1sUEsFBgAAAAAGAAYAWwEAAK8DAAAA&#10;AA==&#10;">
                        <v:fill on="f" focussize="0,0"/>
                        <v:stroke color="#000000" joinstyle="round" dashstyle="dash" endarrow="block"/>
                        <v:imagedata o:title=""/>
                        <o:lock v:ext="edit" aspectratio="f"/>
                      </v:shape>
                      <v:shape id="_x0000_s1026" o:spid="_x0000_s1026" o:spt="32" type="#_x0000_t32" style="position:absolute;left:12154;top:150675;flip:y;height:414;width:1;" filled="f" stroked="t" coordsize="21600,21600" o:gfxdata="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Nd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202" type="#_x0000_t202" style="position:absolute;left:10127;top:150160;height:490;width:1241;"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噪声、废气</w:t>
                              </w:r>
                            </w:p>
                          </w:txbxContent>
                        </v:textbox>
                      </v:shape>
                      <v:shape id="_x0000_s1026" o:spid="_x0000_s1026" o:spt="32" type="#_x0000_t32" style="position:absolute;left:10716;top:150661;flip:y;height:414;width:1;" filled="f" stroked="t" coordsize="21600,21600" o:gfxdata="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jwDF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202" type="#_x0000_t202" style="position:absolute;left:11561;top:150294;height:406;width:1241;" filled="f" stroked="f" coordsize="21600,21600" o:gfxdata="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lY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噪声</w:t>
                              </w:r>
                            </w:p>
                          </w:txbxContent>
                        </v:textbox>
                      </v:shape>
                      <v:shape id="_x0000_s1026" o:spid="_x0000_s1026" o:spt="202" type="#_x0000_t202" style="position:absolute;left:12745;top:151128;height:506;width:1291;"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成品</w:t>
                              </w:r>
                            </w:p>
                          </w:txbxContent>
                        </v:textbox>
                      </v:shape>
                      <v:shape id="_x0000_s1026" o:spid="_x0000_s1026" o:spt="32" type="#_x0000_t32" style="position:absolute;left:10736;top:151668;height:433;width:0;" filled="f" stroked="t" coordsize="21600,21600" o:gfxdata="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aEE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202" type="#_x0000_t202" style="position:absolute;left:10244;top:152093;height:555;width:841;" filled="f" stroked="f" coordsize="21600,21600" o:gfxdata="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D+Y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color w:val="auto"/>
                                  <w:sz w:val="21"/>
                                  <w:szCs w:val="21"/>
                                  <w:lang w:val="en-US" w:eastAsia="zh-CN"/>
                                </w:rPr>
                                <w:t>固废</w:t>
                              </w:r>
                            </w:p>
                          </w:txbxContent>
                        </v:textbox>
                      </v:shape>
                      <v:shape id="_x0000_s1026" o:spid="_x0000_s1026" o:spt="32" type="#_x0000_t32" style="position:absolute;left:8318;top:151375;height:1;width:540;" filled="f" stroked="t" coordsize="21600,21600" o:gfxdata="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ziXi8AAAA&#10;2wAAAA8AAAAAAAAAAQAgAAAAIgAAAGRycy9kb3ducmV2LnhtbFBLAQIUABQAAAAIAIdO4kAzLwWe&#10;OwAAADkAAAAQAAAAAAAAAAEAIAAAAAsBAABkcnMvc2hhcGV4bWwueG1sUEsFBgAAAAAGAAYAWwEA&#10;ALUDAAAAAA==&#10;">
                        <v:fill on="f" focussize="0,0"/>
                        <v:stroke color="#000000" joinstyle="round" dashstyle="1 1" endcap="round" endarrow="block"/>
                        <v:imagedata o:title=""/>
                        <o:lock v:ext="edit" aspectratio="f"/>
                      </v:shape>
                      <v:shape id="_x0000_s1026" o:spid="_x0000_s1026" o:spt="202" type="#_x0000_t202" style="position:absolute;left:7596;top:151111;height:406;width:742;"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木料</w:t>
                              </w:r>
                            </w:p>
                          </w:txbxContent>
                        </v:textbox>
                      </v:shape>
                    </v:group>
                  </w:pict>
                </mc:Fallback>
              </mc:AlternateContent>
            </w:r>
            <w:r>
              <w:rPr>
                <w:sz w:val="24"/>
              </w:rPr>
              <mc:AlternateContent>
                <mc:Choice Requires="wpg">
                  <w:drawing>
                    <wp:anchor distT="0" distB="0" distL="114300" distR="114300" simplePos="0" relativeHeight="251791360" behindDoc="0" locked="0" layoutInCell="1" allowOverlap="1">
                      <wp:simplePos x="0" y="0"/>
                      <wp:positionH relativeFrom="column">
                        <wp:posOffset>1497965</wp:posOffset>
                      </wp:positionH>
                      <wp:positionV relativeFrom="paragraph">
                        <wp:posOffset>5522595</wp:posOffset>
                      </wp:positionV>
                      <wp:extent cx="5030470" cy="1590040"/>
                      <wp:effectExtent l="0" t="0" r="0" b="0"/>
                      <wp:wrapNone/>
                      <wp:docPr id="50" name="组合 50"/>
                      <wp:cNvGraphicFramePr/>
                      <a:graphic xmlns:a="http://schemas.openxmlformats.org/drawingml/2006/main">
                        <a:graphicData uri="http://schemas.microsoft.com/office/word/2010/wordprocessingGroup">
                          <wpg:wgp>
                            <wpg:cNvGrpSpPr/>
                            <wpg:grpSpPr>
                              <a:xfrm>
                                <a:off x="0" y="0"/>
                                <a:ext cx="5030470" cy="1590040"/>
                                <a:chOff x="7596" y="150143"/>
                                <a:chExt cx="6439" cy="2504"/>
                              </a:xfrm>
                            </wpg:grpSpPr>
                            <wps:wsp>
                              <wps:cNvPr id="13" name="文本框 13"/>
                              <wps:cNvSpPr txBox="1"/>
                              <wps:spPr>
                                <a:xfrm>
                                  <a:off x="8643" y="150143"/>
                                  <a:ext cx="1241" cy="490"/>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噪声、废气</w:t>
                                    </w:r>
                                  </w:p>
                                </w:txbxContent>
                              </wps:txbx>
                              <wps:bodyPr upright="1"/>
                            </wps:wsp>
                            <wps:wsp>
                              <wps:cNvPr id="14" name="直接箭头连接符 14"/>
                              <wps:cNvCnPr/>
                              <wps:spPr>
                                <a:xfrm>
                                  <a:off x="9253" y="151668"/>
                                  <a:ext cx="0" cy="433"/>
                                </a:xfrm>
                                <a:prstGeom prst="straightConnector1">
                                  <a:avLst/>
                                </a:prstGeom>
                                <a:ln w="9525" cap="flat" cmpd="sng">
                                  <a:solidFill>
                                    <a:srgbClr val="000000"/>
                                  </a:solidFill>
                                  <a:prstDash val="dash"/>
                                  <a:headEnd type="none" w="med" len="med"/>
                                  <a:tailEnd type="triangle" w="med" len="med"/>
                                </a:ln>
                              </wps:spPr>
                              <wps:bodyPr/>
                            </wps:wsp>
                            <wps:wsp>
                              <wps:cNvPr id="15" name="文本框 15"/>
                              <wps:cNvSpPr txBox="1"/>
                              <wps:spPr>
                                <a:xfrm>
                                  <a:off x="8811" y="152093"/>
                                  <a:ext cx="841" cy="555"/>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color w:val="auto"/>
                                        <w:sz w:val="21"/>
                                        <w:szCs w:val="21"/>
                                        <w:lang w:val="en-US" w:eastAsia="zh-CN"/>
                                      </w:rPr>
                                      <w:t>固废</w:t>
                                    </w:r>
                                  </w:p>
                                </w:txbxContent>
                              </wps:txbx>
                              <wps:bodyPr upright="1"/>
                            </wps:wsp>
                            <wps:wsp>
                              <wps:cNvPr id="16" name="直接箭头连接符 16"/>
                              <wps:cNvCnPr/>
                              <wps:spPr>
                                <a:xfrm>
                                  <a:off x="9635" y="151342"/>
                                  <a:ext cx="540" cy="1"/>
                                </a:xfrm>
                                <a:prstGeom prst="straightConnector1">
                                  <a:avLst/>
                                </a:prstGeom>
                                <a:ln w="9525" cap="rnd" cmpd="sng">
                                  <a:solidFill>
                                    <a:srgbClr val="000000"/>
                                  </a:solidFill>
                                  <a:prstDash val="sysDot"/>
                                  <a:headEnd type="none" w="med" len="med"/>
                                  <a:tailEnd type="triangle" w="med" len="med"/>
                                </a:ln>
                              </wps:spPr>
                              <wps:bodyPr/>
                            </wps:wsp>
                            <wps:wsp>
                              <wps:cNvPr id="17" name="文本框 17"/>
                              <wps:cNvSpPr txBox="1"/>
                              <wps:spPr>
                                <a:xfrm>
                                  <a:off x="8878" y="151102"/>
                                  <a:ext cx="753" cy="539"/>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both"/>
                                      <w:rPr>
                                        <w:rFonts w:hint="eastAsia" w:eastAsia="宋体"/>
                                        <w:sz w:val="21"/>
                                        <w:szCs w:val="21"/>
                                        <w:lang w:eastAsia="zh-CN"/>
                                      </w:rPr>
                                    </w:pPr>
                                    <w:r>
                                      <w:rPr>
                                        <w:rFonts w:hint="eastAsia"/>
                                        <w:sz w:val="21"/>
                                        <w:szCs w:val="21"/>
                                        <w:lang w:eastAsia="zh-CN"/>
                                      </w:rPr>
                                      <w:t>下料</w:t>
                                    </w:r>
                                  </w:p>
                                </w:txbxContent>
                              </wps:txbx>
                              <wps:bodyPr upright="1"/>
                            </wps:wsp>
                            <wps:wsp>
                              <wps:cNvPr id="18" name="直接箭头连接符 18"/>
                              <wps:cNvCnPr/>
                              <wps:spPr>
                                <a:xfrm>
                                  <a:off x="11229" y="151342"/>
                                  <a:ext cx="540" cy="1"/>
                                </a:xfrm>
                                <a:prstGeom prst="straightConnector1">
                                  <a:avLst/>
                                </a:prstGeom>
                                <a:ln w="9525" cap="rnd" cmpd="sng">
                                  <a:solidFill>
                                    <a:srgbClr val="000000"/>
                                  </a:solidFill>
                                  <a:prstDash val="sysDot"/>
                                  <a:headEnd type="none" w="med" len="med"/>
                                  <a:tailEnd type="triangle" w="med" len="med"/>
                                </a:ln>
                              </wps:spPr>
                              <wps:bodyPr/>
                            </wps:wsp>
                            <wps:wsp>
                              <wps:cNvPr id="19" name="文本框 19"/>
                              <wps:cNvSpPr txBox="1"/>
                              <wps:spPr>
                                <a:xfrm>
                                  <a:off x="10145" y="151094"/>
                                  <a:ext cx="1080" cy="593"/>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eastAsia="宋体"/>
                                        <w:sz w:val="21"/>
                                        <w:szCs w:val="21"/>
                                        <w:lang w:eastAsia="zh-CN"/>
                                      </w:rPr>
                                    </w:pPr>
                                    <w:r>
                                      <w:rPr>
                                        <w:rFonts w:hint="eastAsia" w:eastAsia="宋体"/>
                                        <w:sz w:val="21"/>
                                        <w:szCs w:val="21"/>
                                        <w:lang w:val="en-US" w:eastAsia="zh-CN"/>
                                      </w:rPr>
                                      <w:t>雕机加工</w:t>
                                    </w:r>
                                  </w:p>
                                </w:txbxContent>
                              </wps:txbx>
                              <wps:bodyPr lIns="36000" tIns="45720" rIns="36000" bIns="45720" upright="1"/>
                            </wps:wsp>
                            <wps:wsp>
                              <wps:cNvPr id="20" name="文本框 20"/>
                              <wps:cNvSpPr txBox="1"/>
                              <wps:spPr>
                                <a:xfrm>
                                  <a:off x="11757" y="151098"/>
                                  <a:ext cx="753" cy="593"/>
                                </a:xfrm>
                                <a:prstGeom prst="rect">
                                  <a:avLst/>
                                </a:prstGeom>
                                <a:no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组装</w:t>
                                    </w:r>
                                  </w:p>
                                </w:txbxContent>
                              </wps:txbx>
                              <wps:bodyPr upright="1"/>
                            </wps:wsp>
                            <wps:wsp>
                              <wps:cNvPr id="30" name="直接箭头连接符 30"/>
                              <wps:cNvCnPr/>
                              <wps:spPr>
                                <a:xfrm>
                                  <a:off x="12507" y="151376"/>
                                  <a:ext cx="540" cy="1"/>
                                </a:xfrm>
                                <a:prstGeom prst="straightConnector1">
                                  <a:avLst/>
                                </a:prstGeom>
                                <a:ln w="9525" cap="rnd" cmpd="sng">
                                  <a:solidFill>
                                    <a:srgbClr val="000000"/>
                                  </a:solidFill>
                                  <a:prstDash val="sysDot"/>
                                  <a:headEnd type="none" w="med" len="med"/>
                                  <a:tailEnd type="triangle" w="med" len="med"/>
                                </a:ln>
                              </wps:spPr>
                              <wps:bodyPr/>
                            </wps:wsp>
                            <wps:wsp>
                              <wps:cNvPr id="31" name="直接箭头连接符 31"/>
                              <wps:cNvCnPr/>
                              <wps:spPr>
                                <a:xfrm flipV="1">
                                  <a:off x="9232" y="150661"/>
                                  <a:ext cx="1" cy="414"/>
                                </a:xfrm>
                                <a:prstGeom prst="straightConnector1">
                                  <a:avLst/>
                                </a:prstGeom>
                                <a:ln w="9525" cap="flat" cmpd="sng">
                                  <a:solidFill>
                                    <a:srgbClr val="000000"/>
                                  </a:solidFill>
                                  <a:prstDash val="dash"/>
                                  <a:headEnd type="none" w="med" len="med"/>
                                  <a:tailEnd type="triangle" w="med" len="med"/>
                                </a:ln>
                              </wps:spPr>
                              <wps:bodyPr/>
                            </wps:wsp>
                            <wps:wsp>
                              <wps:cNvPr id="32" name="直接箭头连接符 32"/>
                              <wps:cNvCnPr/>
                              <wps:spPr>
                                <a:xfrm flipV="1">
                                  <a:off x="12154" y="150675"/>
                                  <a:ext cx="1" cy="414"/>
                                </a:xfrm>
                                <a:prstGeom prst="straightConnector1">
                                  <a:avLst/>
                                </a:prstGeom>
                                <a:ln w="9525" cap="flat" cmpd="sng">
                                  <a:solidFill>
                                    <a:srgbClr val="000000"/>
                                  </a:solidFill>
                                  <a:prstDash val="dash"/>
                                  <a:headEnd type="none" w="med" len="med"/>
                                  <a:tailEnd type="triangle" w="med" len="med"/>
                                </a:ln>
                              </wps:spPr>
                              <wps:bodyPr/>
                            </wps:wsp>
                            <wps:wsp>
                              <wps:cNvPr id="33" name="文本框 33"/>
                              <wps:cNvSpPr txBox="1"/>
                              <wps:spPr>
                                <a:xfrm>
                                  <a:off x="10127" y="150160"/>
                                  <a:ext cx="1241" cy="490"/>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噪声、废气</w:t>
                                    </w:r>
                                  </w:p>
                                </w:txbxContent>
                              </wps:txbx>
                              <wps:bodyPr upright="1"/>
                            </wps:wsp>
                            <wps:wsp>
                              <wps:cNvPr id="35" name="直接箭头连接符 35"/>
                              <wps:cNvCnPr/>
                              <wps:spPr>
                                <a:xfrm flipV="1">
                                  <a:off x="10716" y="150661"/>
                                  <a:ext cx="1" cy="414"/>
                                </a:xfrm>
                                <a:prstGeom prst="straightConnector1">
                                  <a:avLst/>
                                </a:prstGeom>
                                <a:ln w="9525" cap="flat" cmpd="sng">
                                  <a:solidFill>
                                    <a:srgbClr val="000000"/>
                                  </a:solidFill>
                                  <a:prstDash val="dash"/>
                                  <a:headEnd type="none" w="med" len="med"/>
                                  <a:tailEnd type="triangle" w="med" len="med"/>
                                </a:ln>
                              </wps:spPr>
                              <wps:bodyPr/>
                            </wps:wsp>
                            <wps:wsp>
                              <wps:cNvPr id="39" name="文本框 39"/>
                              <wps:cNvSpPr txBox="1"/>
                              <wps:spPr>
                                <a:xfrm>
                                  <a:off x="11561" y="150294"/>
                                  <a:ext cx="1241" cy="406"/>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噪声</w:t>
                                    </w:r>
                                  </w:p>
                                </w:txbxContent>
                              </wps:txbx>
                              <wps:bodyPr upright="1"/>
                            </wps:wsp>
                            <wps:wsp>
                              <wps:cNvPr id="40" name="文本框 40"/>
                              <wps:cNvSpPr txBox="1"/>
                              <wps:spPr>
                                <a:xfrm>
                                  <a:off x="12745" y="151128"/>
                                  <a:ext cx="1291" cy="506"/>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成品</w:t>
                                    </w:r>
                                  </w:p>
                                </w:txbxContent>
                              </wps:txbx>
                              <wps:bodyPr upright="1"/>
                            </wps:wsp>
                            <wps:wsp>
                              <wps:cNvPr id="43" name="直接箭头连接符 43"/>
                              <wps:cNvCnPr/>
                              <wps:spPr>
                                <a:xfrm>
                                  <a:off x="10736" y="151668"/>
                                  <a:ext cx="0" cy="433"/>
                                </a:xfrm>
                                <a:prstGeom prst="straightConnector1">
                                  <a:avLst/>
                                </a:prstGeom>
                                <a:ln w="9525" cap="flat" cmpd="sng">
                                  <a:solidFill>
                                    <a:srgbClr val="000000"/>
                                  </a:solidFill>
                                  <a:prstDash val="dash"/>
                                  <a:headEnd type="none" w="med" len="med"/>
                                  <a:tailEnd type="triangle" w="med" len="med"/>
                                </a:ln>
                              </wps:spPr>
                              <wps:bodyPr/>
                            </wps:wsp>
                            <wps:wsp>
                              <wps:cNvPr id="45" name="文本框 45"/>
                              <wps:cNvSpPr txBox="1"/>
                              <wps:spPr>
                                <a:xfrm>
                                  <a:off x="10244" y="152093"/>
                                  <a:ext cx="841" cy="555"/>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color w:val="auto"/>
                                        <w:sz w:val="21"/>
                                        <w:szCs w:val="21"/>
                                        <w:lang w:val="en-US" w:eastAsia="zh-CN"/>
                                      </w:rPr>
                                      <w:t>固废</w:t>
                                    </w:r>
                                  </w:p>
                                </w:txbxContent>
                              </wps:txbx>
                              <wps:bodyPr upright="1"/>
                            </wps:wsp>
                            <wps:wsp>
                              <wps:cNvPr id="48" name="直接箭头连接符 48"/>
                              <wps:cNvCnPr/>
                              <wps:spPr>
                                <a:xfrm>
                                  <a:off x="8318" y="151375"/>
                                  <a:ext cx="540" cy="1"/>
                                </a:xfrm>
                                <a:prstGeom prst="straightConnector1">
                                  <a:avLst/>
                                </a:prstGeom>
                                <a:ln w="9525" cap="rnd" cmpd="sng">
                                  <a:solidFill>
                                    <a:srgbClr val="000000"/>
                                  </a:solidFill>
                                  <a:prstDash val="sysDot"/>
                                  <a:headEnd type="none" w="med" len="med"/>
                                  <a:tailEnd type="triangle" w="med" len="med"/>
                                </a:ln>
                              </wps:spPr>
                              <wps:bodyPr/>
                            </wps:wsp>
                            <wps:wsp>
                              <wps:cNvPr id="49" name="文本框 49"/>
                              <wps:cNvSpPr txBox="1"/>
                              <wps:spPr>
                                <a:xfrm>
                                  <a:off x="7596" y="151111"/>
                                  <a:ext cx="742" cy="406"/>
                                </a:xfrm>
                                <a:prstGeom prst="rect">
                                  <a:avLst/>
                                </a:prstGeom>
                                <a:noFill/>
                                <a:ln>
                                  <a:noFill/>
                                </a:ln>
                              </wps:spPr>
                              <wps:txb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木料</w:t>
                                    </w:r>
                                  </w:p>
                                </w:txbxContent>
                              </wps:txbx>
                              <wps:bodyPr upright="1"/>
                            </wps:wsp>
                          </wpg:wgp>
                        </a:graphicData>
                      </a:graphic>
                    </wp:anchor>
                  </w:drawing>
                </mc:Choice>
                <mc:Fallback>
                  <w:pict>
                    <v:group id="_x0000_s1026" o:spid="_x0000_s1026" o:spt="203" style="position:absolute;left:0pt;margin-left:117.95pt;margin-top:434.85pt;height:125.2pt;width:396.1pt;z-index:251791360;mso-width-relative:page;mso-height-relative:page;" coordorigin="7596,150143" coordsize="6439,2504" o:gfxdata="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">
                      <o:lock v:ext="edit" aspectratio="f"/>
                      <v:shape id="_x0000_s1026" o:spid="_x0000_s1026" o:spt="202" type="#_x0000_t202" style="position:absolute;left:8643;top:150143;height:490;width:1241;"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噪声、废气</w:t>
                              </w:r>
                            </w:p>
                          </w:txbxContent>
                        </v:textbox>
                      </v:shape>
                      <v:shape id="_x0000_s1026" o:spid="_x0000_s1026" o:spt="32" type="#_x0000_t32" style="position:absolute;left:9253;top:151668;height:433;width:0;" filled="f" stroked="t" coordsize="21600,21600" o:gfxdata="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5UwO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202" type="#_x0000_t202" style="position:absolute;left:8811;top:152093;height:555;width:841;" filled="f" stroked="f" coordsize="21600,21600" o:gfxdata="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EJW6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color w:val="auto"/>
                                  <w:sz w:val="21"/>
                                  <w:szCs w:val="21"/>
                                  <w:lang w:val="en-US" w:eastAsia="zh-CN"/>
                                </w:rPr>
                                <w:t>固废</w:t>
                              </w:r>
                            </w:p>
                          </w:txbxContent>
                        </v:textbox>
                      </v:shape>
                      <v:shape id="_x0000_s1026" o:spid="_x0000_s1026" o:spt="32" type="#_x0000_t32" style="position:absolute;left:9635;top:151342;height:1;width:540;" filled="f" stroked="t" coordsize="21600,21600" o:gfxdata="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6m53ugAAANsA&#10;AAAPAAAAAAAAAAEAIAAAACIAAABkcnMvZG93bnJldi54bWxQSwECFAAUAAAACACHTuJAMy8FnjsA&#10;AAA5AAAAEAAAAAAAAAABACAAAAAJAQAAZHJzL3NoYXBleG1sLnhtbFBLBQYAAAAABgAGAFsBAACz&#10;AwAAAAA=&#10;">
                        <v:fill on="f" focussize="0,0"/>
                        <v:stroke color="#000000" joinstyle="round" dashstyle="1 1" endcap="round" endarrow="block"/>
                        <v:imagedata o:title=""/>
                        <o:lock v:ext="edit" aspectratio="f"/>
                      </v:shape>
                      <v:shape id="_x0000_s1026" o:spid="_x0000_s1026" o:spt="202" type="#_x0000_t202" style="position:absolute;left:8878;top:151102;height:539;width:753;" filled="f" stroked="t" coordsize="21600,21600" o:gfxdata="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qNUG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pacing w:line="360" w:lineRule="exact"/>
                                <w:jc w:val="both"/>
                                <w:rPr>
                                  <w:rFonts w:hint="eastAsia" w:eastAsia="宋体"/>
                                  <w:sz w:val="21"/>
                                  <w:szCs w:val="21"/>
                                  <w:lang w:eastAsia="zh-CN"/>
                                </w:rPr>
                              </w:pPr>
                              <w:r>
                                <w:rPr>
                                  <w:rFonts w:hint="eastAsia"/>
                                  <w:sz w:val="21"/>
                                  <w:szCs w:val="21"/>
                                  <w:lang w:eastAsia="zh-CN"/>
                                </w:rPr>
                                <w:t>下料</w:t>
                              </w:r>
                            </w:p>
                          </w:txbxContent>
                        </v:textbox>
                      </v:shape>
                      <v:shape id="_x0000_s1026" o:spid="_x0000_s1026" o:spt="32" type="#_x0000_t32" style="position:absolute;left:11229;top:151342;height:1;width:540;" filled="f" stroked="t" coordsize="21600,21600" o:gfxdata="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OV+evQAA&#10;ANsAAAAPAAAAAAAAAAEAIAAAACIAAABkcnMvZG93bnJldi54bWxQSwECFAAUAAAACACHTuJAMy8F&#10;njsAAAA5AAAAEAAAAAAAAAABACAAAAAMAQAAZHJzL3NoYXBleG1sLnhtbFBLBQYAAAAABgAGAFsB&#10;AAC2AwAAAAA=&#10;">
                        <v:fill on="f" focussize="0,0"/>
                        <v:stroke color="#000000" joinstyle="round" dashstyle="1 1" endcap="round" endarrow="block"/>
                        <v:imagedata o:title=""/>
                        <o:lock v:ext="edit" aspectratio="f"/>
                      </v:shape>
                      <v:shape id="_x0000_s1026" o:spid="_x0000_s1026" o:spt="202" type="#_x0000_t202" style="position:absolute;left:10145;top:151094;height:593;width:1080;" filled="f" stroked="t" coordsize="21600,21600" o:gfxdata="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cPPr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1mm,1.27mm,1mm,1.27mm">
                          <w:txbxContent>
                            <w:p>
                              <w:pPr>
                                <w:spacing w:line="360" w:lineRule="exact"/>
                                <w:jc w:val="center"/>
                                <w:rPr>
                                  <w:rFonts w:hint="eastAsia" w:eastAsia="宋体"/>
                                  <w:sz w:val="21"/>
                                  <w:szCs w:val="21"/>
                                  <w:lang w:eastAsia="zh-CN"/>
                                </w:rPr>
                              </w:pPr>
                              <w:r>
                                <w:rPr>
                                  <w:rFonts w:hint="eastAsia" w:eastAsia="宋体"/>
                                  <w:sz w:val="21"/>
                                  <w:szCs w:val="21"/>
                                  <w:lang w:val="en-US" w:eastAsia="zh-CN"/>
                                </w:rPr>
                                <w:t>雕机加工</w:t>
                              </w:r>
                            </w:p>
                          </w:txbxContent>
                        </v:textbox>
                      </v:shape>
                      <v:shape id="_x0000_s1026" o:spid="_x0000_s1026" o:spt="202" type="#_x0000_t202" style="position:absolute;left:11757;top:151098;height:593;width:753;" filled="f" stroked="t" coordsize="21600,21600" o:gfxdata="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72eI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rPr>
                                  <w:rFonts w:hint="eastAsia"/>
                                  <w:lang w:eastAsia="zh-CN"/>
                                </w:rPr>
                              </w:pPr>
                              <w:r>
                                <w:rPr>
                                  <w:rFonts w:hint="eastAsia"/>
                                  <w:lang w:eastAsia="zh-CN"/>
                                </w:rPr>
                                <w:t>组装</w:t>
                              </w:r>
                            </w:p>
                          </w:txbxContent>
                        </v:textbox>
                      </v:shape>
                      <v:shape id="_x0000_s1026" o:spid="_x0000_s1026" o:spt="32" type="#_x0000_t32" style="position:absolute;left:12507;top:151376;height:1;width:540;" filled="f" stroked="t" coordsize="21600,21600" o:gfxdata="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g/4ugAAANsA&#10;AAAPAAAAAAAAAAEAIAAAACIAAABkcnMvZG93bnJldi54bWxQSwECFAAUAAAACACHTuJAMy8FnjsA&#10;AAA5AAAAEAAAAAAAAAABACAAAAAJAQAAZHJzL3NoYXBleG1sLnhtbFBLBQYAAAAABgAGAFsBAACz&#10;AwAAAAA=&#10;">
                        <v:fill on="f" focussize="0,0"/>
                        <v:stroke color="#000000" joinstyle="round" dashstyle="1 1" endcap="round" endarrow="block"/>
                        <v:imagedata o:title=""/>
                        <o:lock v:ext="edit" aspectratio="f"/>
                      </v:shape>
                      <v:shape id="_x0000_s1026" o:spid="_x0000_s1026" o:spt="32" type="#_x0000_t32" style="position:absolute;left:9232;top:150661;flip:y;height:414;width:1;" filled="f" stroked="t" coordsize="21600,21600" o:gfxdata="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S4xA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2" type="#_x0000_t32" style="position:absolute;left:12154;top:150675;flip:y;height:414;width:1;" filled="f" stroked="t" coordsize="21600,21600" o:gfxdata="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mRI3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202" type="#_x0000_t202" style="position:absolute;left:10127;top:150160;height:490;width:1241;"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噪声、废气</w:t>
                              </w:r>
                            </w:p>
                          </w:txbxContent>
                        </v:textbox>
                      </v:shape>
                      <v:shape id="_x0000_s1026" o:spid="_x0000_s1026" o:spt="32" type="#_x0000_t32" style="position:absolute;left:10716;top:150661;flip:y;height:414;width:1;" filled="f" stroked="t" coordsize="21600,21600" o:gfxdata="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3CKQ7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shape>
                      <v:shape id="_x0000_s1026" o:spid="_x0000_s1026" o:spt="202" type="#_x0000_t202" style="position:absolute;left:11561;top:150294;height:406;width:1241;"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噪声</w:t>
                              </w:r>
                            </w:p>
                          </w:txbxContent>
                        </v:textbox>
                      </v:shape>
                      <v:shape id="_x0000_s1026" o:spid="_x0000_s1026" o:spt="202" type="#_x0000_t202" style="position:absolute;left:12745;top:151128;height:506;width:1291;"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成品</w:t>
                              </w:r>
                            </w:p>
                          </w:txbxContent>
                        </v:textbox>
                      </v:shape>
                      <v:shape id="_x0000_s1026" o:spid="_x0000_s1026" o:spt="32" type="#_x0000_t32" style="position:absolute;left:10736;top:151668;height:433;width:0;" filled="f" stroked="t" coordsize="21600,21600" o:gfxdata="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tn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202" type="#_x0000_t202" style="position:absolute;left:10244;top:152093;height:555;width:841;"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color w:val="auto"/>
                                  <w:sz w:val="21"/>
                                  <w:szCs w:val="21"/>
                                  <w:lang w:val="en-US" w:eastAsia="zh-CN"/>
                                </w:rPr>
                                <w:t>固废</w:t>
                              </w:r>
                            </w:p>
                          </w:txbxContent>
                        </v:textbox>
                      </v:shape>
                      <v:shape id="_x0000_s1026" o:spid="_x0000_s1026" o:spt="32" type="#_x0000_t32" style="position:absolute;left:8318;top:151375;height:1;width:540;" filled="f" stroked="t" coordsize="21600,21600" o:gfxdata="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inCDugAAANsA&#10;AAAPAAAAAAAAAAEAIAAAACIAAABkcnMvZG93bnJldi54bWxQSwECFAAUAAAACACHTuJAMy8FnjsA&#10;AAA5AAAAEAAAAAAAAAABACAAAAAJAQAAZHJzL3NoYXBleG1sLnhtbFBLBQYAAAAABgAGAFsBAACz&#10;AwAAAAA=&#10;">
                        <v:fill on="f" focussize="0,0"/>
                        <v:stroke color="#000000" joinstyle="round" dashstyle="1 1" endcap="round" endarrow="block"/>
                        <v:imagedata o:title=""/>
                        <o:lock v:ext="edit" aspectratio="f"/>
                      </v:shape>
                      <v:shape id="_x0000_s1026" o:spid="_x0000_s1026" o:spt="202" type="#_x0000_t202" style="position:absolute;left:7596;top:151111;height:406;width:742;" filled="f" stroked="f" coordsize="21600,21600" o:gfxdata="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A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360" w:lineRule="exact"/>
                                <w:jc w:val="center"/>
                                <w:textAlignment w:val="center"/>
                                <w:rPr>
                                  <w:rFonts w:hint="eastAsia" w:eastAsia="宋体"/>
                                  <w:sz w:val="21"/>
                                  <w:szCs w:val="21"/>
                                  <w:lang w:val="en-US" w:eastAsia="zh-CN"/>
                                </w:rPr>
                              </w:pPr>
                              <w:r>
                                <w:rPr>
                                  <w:rFonts w:hint="eastAsia"/>
                                  <w:sz w:val="21"/>
                                  <w:szCs w:val="21"/>
                                  <w:lang w:val="en-US" w:eastAsia="zh-CN"/>
                                </w:rPr>
                                <w:t>木料</w:t>
                              </w:r>
                            </w:p>
                          </w:txbxContent>
                        </v:textbox>
                      </v:shape>
                    </v:group>
                  </w:pict>
                </mc:Fallback>
              </mc:AlternateContent>
            </w:r>
            <w:r>
              <w:rPr>
                <w:rFonts w:hint="eastAsia"/>
                <w:lang w:val="en-US" w:eastAsia="zh-CN"/>
              </w:rPr>
              <w:t xml:space="preserve"> </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1.4.2机械零件生产工艺</w:t>
            </w:r>
          </w:p>
          <w:p>
            <w:pPr>
              <w:pStyle w:val="2"/>
              <w:rPr>
                <w:rFonts w:hint="eastAsia" w:ascii="Times New Roman" w:hAnsi="Times New Roman" w:cs="Times New Roman"/>
                <w:sz w:val="24"/>
                <w:szCs w:val="24"/>
                <w:lang w:val="en-US" w:eastAsia="zh-CN"/>
              </w:rPr>
            </w:pPr>
          </w:p>
          <w:p>
            <w:pPr>
              <w:rPr>
                <w:rFonts w:hint="eastAsia"/>
                <w:lang w:val="en-US" w:eastAsia="zh-CN"/>
              </w:rPr>
            </w:pPr>
          </w:p>
          <w:p>
            <w:pPr>
              <w:spacing w:line="360" w:lineRule="auto"/>
              <w:ind w:firstLine="560" w:firstLineChars="200"/>
              <w:rPr>
                <w:rFonts w:hint="default" w:ascii="Times New Roman" w:hAnsi="Times New Roman" w:cs="Times New Roman"/>
                <w:sz w:val="24"/>
                <w:szCs w:val="24"/>
              </w:rPr>
            </w:pPr>
            <w:r>
              <w:drawing>
                <wp:anchor distT="0" distB="0" distL="114300" distR="114300" simplePos="0" relativeHeight="251793408" behindDoc="0" locked="0" layoutInCell="1" allowOverlap="1">
                  <wp:simplePos x="0" y="0"/>
                  <wp:positionH relativeFrom="column">
                    <wp:posOffset>7620</wp:posOffset>
                  </wp:positionH>
                  <wp:positionV relativeFrom="paragraph">
                    <wp:posOffset>84455</wp:posOffset>
                  </wp:positionV>
                  <wp:extent cx="5036185" cy="1325880"/>
                  <wp:effectExtent l="0" t="0" r="12065" b="7620"/>
                  <wp:wrapTopAndBottom/>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14"/>
                          <a:stretch>
                            <a:fillRect/>
                          </a:stretch>
                        </pic:blipFill>
                        <pic:spPr>
                          <a:xfrm>
                            <a:off x="0" y="0"/>
                            <a:ext cx="5036185" cy="1325880"/>
                          </a:xfrm>
                          <a:prstGeom prst="rect">
                            <a:avLst/>
                          </a:prstGeom>
                          <a:noFill/>
                          <a:ln>
                            <a:noFill/>
                          </a:ln>
                        </pic:spPr>
                      </pic:pic>
                    </a:graphicData>
                  </a:graphic>
                </wp:anchor>
              </w:drawing>
            </w:r>
            <w:r>
              <w:rPr>
                <w:rFonts w:hint="default" w:ascii="Times New Roman" w:hAnsi="Times New Roman" w:cs="Times New Roman"/>
                <w:sz w:val="24"/>
                <w:szCs w:val="24"/>
              </w:rPr>
              <w:t>1.5 劳动定员及工作制度</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项目实际劳动定员</w:t>
            </w:r>
            <w:r>
              <w:rPr>
                <w:rFonts w:hint="default" w:ascii="Times New Roman" w:hAnsi="Times New Roman" w:cs="Times New Roman"/>
                <w:sz w:val="24"/>
                <w:szCs w:val="24"/>
                <w:lang w:val="en-US" w:eastAsia="zh-CN"/>
              </w:rPr>
              <w:t>10</w:t>
            </w:r>
            <w:r>
              <w:rPr>
                <w:rFonts w:hint="default" w:ascii="Times New Roman" w:hAnsi="Times New Roman" w:cs="Times New Roman"/>
                <w:sz w:val="24"/>
                <w:szCs w:val="24"/>
              </w:rPr>
              <w:t>人，</w:t>
            </w:r>
            <w:r>
              <w:rPr>
                <w:rFonts w:hint="eastAsia" w:ascii="Times New Roman" w:hAnsi="Times New Roman" w:cs="Times New Roman"/>
                <w:sz w:val="24"/>
                <w:szCs w:val="24"/>
                <w:lang w:eastAsia="zh-CN"/>
              </w:rPr>
              <w:t>均不在厂区食宿，</w:t>
            </w:r>
            <w:r>
              <w:rPr>
                <w:rFonts w:hint="default" w:ascii="Times New Roman" w:hAnsi="Times New Roman" w:cs="Times New Roman"/>
                <w:sz w:val="24"/>
                <w:szCs w:val="24"/>
              </w:rPr>
              <w:t>采用单班制工作制度，每班工作时间8h，年工作3</w:t>
            </w:r>
            <w:r>
              <w:rPr>
                <w:rFonts w:hint="default" w:ascii="Times New Roman" w:hAnsi="Times New Roman" w:cs="Times New Roman"/>
                <w:sz w:val="24"/>
                <w:szCs w:val="24"/>
                <w:lang w:val="en-US" w:eastAsia="zh-CN"/>
              </w:rPr>
              <w:t>00</w:t>
            </w:r>
            <w:r>
              <w:rPr>
                <w:rFonts w:hint="default" w:ascii="Times New Roman" w:hAnsi="Times New Roman" w:cs="Times New Roman"/>
                <w:sz w:val="24"/>
                <w:szCs w:val="24"/>
              </w:rPr>
              <w:t>d。</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2、现有工程产污环节及治理措施</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根据新乡市</w:t>
            </w:r>
            <w:r>
              <w:rPr>
                <w:rFonts w:hint="default" w:ascii="Times New Roman" w:hAnsi="Times New Roman" w:cs="Times New Roman"/>
                <w:sz w:val="24"/>
                <w:szCs w:val="24"/>
                <w:lang w:eastAsia="zh-CN"/>
              </w:rPr>
              <w:t>和顺模具有限公司出具的委托河南宜测科技有限公司</w:t>
            </w:r>
            <w:r>
              <w:rPr>
                <w:rFonts w:hint="default" w:ascii="Times New Roman" w:hAnsi="Times New Roman" w:cs="Times New Roman"/>
                <w:sz w:val="24"/>
                <w:szCs w:val="24"/>
                <w:lang w:val="en-US" w:eastAsia="zh-CN"/>
              </w:rPr>
              <w:t>2019年6月8日检测的数据报告可知，</w:t>
            </w:r>
            <w:r>
              <w:rPr>
                <w:rFonts w:hint="default" w:ascii="Times New Roman" w:hAnsi="Times New Roman" w:cs="Times New Roman"/>
                <w:sz w:val="24"/>
                <w:szCs w:val="24"/>
              </w:rPr>
              <w:t>监测期间全厂产能负荷满足验收工况要求，各污染治理措施均正常稳定运行，符合监测条件。</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2.1 废气</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现有工程运营期间废气主要为</w:t>
            </w:r>
            <w:r>
              <w:rPr>
                <w:rFonts w:hint="default" w:ascii="Times New Roman" w:hAnsi="Times New Roman" w:cs="Times New Roman"/>
                <w:sz w:val="24"/>
                <w:szCs w:val="24"/>
                <w:lang w:eastAsia="zh-CN"/>
              </w:rPr>
              <w:t>雕刻、锯料</w:t>
            </w:r>
            <w:r>
              <w:rPr>
                <w:rFonts w:hint="eastAsia" w:ascii="Times New Roman" w:hAnsi="Times New Roman" w:cs="Times New Roman"/>
                <w:sz w:val="24"/>
                <w:szCs w:val="24"/>
                <w:lang w:eastAsia="zh-CN"/>
              </w:rPr>
              <w:t>过程产生的</w:t>
            </w:r>
            <w:r>
              <w:rPr>
                <w:rFonts w:hint="default" w:ascii="Times New Roman" w:hAnsi="Times New Roman" w:cs="Times New Roman"/>
                <w:sz w:val="24"/>
                <w:szCs w:val="24"/>
              </w:rPr>
              <w:t>粉尘。</w:t>
            </w:r>
            <w:r>
              <w:rPr>
                <w:rFonts w:hint="eastAsia" w:ascii="Times New Roman" w:hAnsi="Times New Roman" w:cs="Times New Roman"/>
                <w:sz w:val="24"/>
                <w:szCs w:val="24"/>
                <w:lang w:val="en-US" w:eastAsia="zh-CN"/>
              </w:rPr>
              <w:t xml:space="preserve"> </w:t>
            </w:r>
          </w:p>
          <w:p>
            <w:pPr>
              <w:tabs>
                <w:tab w:val="left" w:pos="210"/>
              </w:tabs>
              <w:adjustRightInd w:val="0"/>
              <w:ind w:firstLine="480" w:firstLineChars="200"/>
              <w:jc w:val="both"/>
              <w:rPr>
                <w:rFonts w:hint="default" w:ascii="Times New Roman" w:hAnsi="Times New Roman" w:eastAsia="黑体" w:cs="Times New Roman"/>
                <w:kern w:val="0"/>
                <w:sz w:val="24"/>
              </w:rPr>
            </w:pPr>
            <w:r>
              <w:rPr>
                <w:rFonts w:hint="default" w:ascii="Times New Roman" w:hAnsi="Times New Roman" w:eastAsia="黑体" w:cs="Times New Roman"/>
                <w:kern w:val="0"/>
                <w:sz w:val="24"/>
              </w:rPr>
              <w:t>表1</w:t>
            </w:r>
            <w:r>
              <w:rPr>
                <w:rFonts w:hint="eastAsia" w:ascii="Times New Roman" w:hAnsi="Times New Roman" w:eastAsia="黑体" w:cs="Times New Roman"/>
                <w:kern w:val="0"/>
                <w:sz w:val="24"/>
                <w:lang w:val="en-US" w:eastAsia="zh-CN"/>
              </w:rPr>
              <w:t>4</w:t>
            </w:r>
            <w:r>
              <w:rPr>
                <w:rFonts w:hint="default" w:ascii="Times New Roman" w:hAnsi="Times New Roman" w:eastAsia="黑体" w:cs="Times New Roman"/>
                <w:kern w:val="0"/>
                <w:sz w:val="24"/>
              </w:rPr>
              <w:t xml:space="preserve">           </w:t>
            </w:r>
            <w:r>
              <w:rPr>
                <w:rFonts w:hint="default" w:ascii="Times New Roman" w:hAnsi="Times New Roman" w:eastAsia="黑体" w:cs="Times New Roman"/>
                <w:kern w:val="0"/>
                <w:sz w:val="24"/>
                <w:lang w:val="en-US" w:eastAsia="zh-CN"/>
              </w:rPr>
              <w:t xml:space="preserve">  </w:t>
            </w:r>
            <w:r>
              <w:rPr>
                <w:rFonts w:hint="default" w:ascii="Times New Roman" w:hAnsi="Times New Roman" w:eastAsia="黑体" w:cs="Times New Roman"/>
                <w:kern w:val="0"/>
                <w:sz w:val="24"/>
              </w:rPr>
              <w:t>现有工程大气污染源及处理措施一览表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62"/>
              <w:gridCol w:w="1888"/>
              <w:gridCol w:w="4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2" w:hRule="atLeast"/>
                <w:jc w:val="center"/>
              </w:trPr>
              <w:tc>
                <w:tcPr>
                  <w:tcW w:w="1243" w:type="pct"/>
                  <w:noWrap w:val="0"/>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污染源</w:t>
                  </w:r>
                </w:p>
              </w:tc>
              <w:tc>
                <w:tcPr>
                  <w:tcW w:w="1138" w:type="pct"/>
                  <w:noWrap w:val="0"/>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污染物</w:t>
                  </w:r>
                </w:p>
              </w:tc>
              <w:tc>
                <w:tcPr>
                  <w:tcW w:w="2617" w:type="pct"/>
                  <w:noWrap w:val="0"/>
                  <w:vAlign w:val="center"/>
                </w:tcPr>
                <w:p>
                  <w:pPr>
                    <w:pStyle w:val="47"/>
                    <w:rPr>
                      <w:rFonts w:hint="default" w:ascii="Times New Roman" w:hAnsi="Times New Roman" w:cs="Times New Roman"/>
                      <w:color w:val="auto"/>
                    </w:rPr>
                  </w:pPr>
                  <w:r>
                    <w:rPr>
                      <w:rFonts w:hint="default" w:ascii="Times New Roman" w:hAnsi="Times New Roman" w:cs="Times New Roman"/>
                      <w:color w:val="auto"/>
                    </w:rPr>
                    <w:t>污染治理措施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64" w:hRule="atLeast"/>
                <w:jc w:val="center"/>
              </w:trPr>
              <w:tc>
                <w:tcPr>
                  <w:tcW w:w="1243" w:type="pct"/>
                  <w:noWrap w:val="0"/>
                  <w:vAlign w:val="center"/>
                </w:tcPr>
                <w:p>
                  <w:pPr>
                    <w:pStyle w:val="47"/>
                    <w:rPr>
                      <w:rFonts w:hint="default" w:ascii="Times New Roman" w:hAnsi="Times New Roman" w:cs="Times New Roman"/>
                      <w:color w:val="auto"/>
                    </w:rPr>
                  </w:pPr>
                  <w:r>
                    <w:rPr>
                      <w:rFonts w:hint="default" w:ascii="Times New Roman" w:hAnsi="Times New Roman" w:cs="Times New Roman"/>
                      <w:sz w:val="21"/>
                      <w:szCs w:val="21"/>
                      <w:lang w:eastAsia="zh-CN"/>
                    </w:rPr>
                    <w:t>雕刻、锯料过程</w:t>
                  </w:r>
                </w:p>
              </w:tc>
              <w:tc>
                <w:tcPr>
                  <w:tcW w:w="1138" w:type="pct"/>
                  <w:noWrap w:val="0"/>
                  <w:vAlign w:val="center"/>
                </w:tcPr>
                <w:p>
                  <w:pPr>
                    <w:pStyle w:val="47"/>
                    <w:rPr>
                      <w:rFonts w:hint="eastAsia" w:ascii="Times New Roman" w:hAnsi="Times New Roman" w:eastAsia="宋体" w:cs="Times New Roman"/>
                      <w:color w:val="auto"/>
                      <w:lang w:val="en-US" w:eastAsia="zh-CN"/>
                    </w:rPr>
                  </w:pPr>
                  <w:r>
                    <w:rPr>
                      <w:rFonts w:hint="eastAsia" w:cs="Times New Roman"/>
                      <w:color w:val="auto"/>
                      <w:lang w:val="en-US" w:eastAsia="zh-CN"/>
                    </w:rPr>
                    <w:t>粉尘</w:t>
                  </w:r>
                </w:p>
              </w:tc>
              <w:tc>
                <w:tcPr>
                  <w:tcW w:w="2617" w:type="pct"/>
                  <w:noWrap w:val="0"/>
                  <w:vAlign w:val="center"/>
                </w:tcPr>
                <w:p>
                  <w:pPr>
                    <w:pStyle w:val="47"/>
                    <w:jc w:val="both"/>
                    <w:rPr>
                      <w:rFonts w:hint="default" w:ascii="Times New Roman" w:hAnsi="Times New Roman" w:cs="Times New Roman"/>
                      <w:color w:val="auto"/>
                    </w:rPr>
                  </w:pPr>
                  <w:r>
                    <w:rPr>
                      <w:rFonts w:hint="default" w:ascii="Times New Roman" w:hAnsi="Times New Roman" w:cs="Times New Roman"/>
                      <w:color w:val="auto"/>
                      <w:lang w:val="en-US" w:eastAsia="zh-CN"/>
                    </w:rPr>
                    <w:t>压刨机、平刨机、带锯</w:t>
                  </w:r>
                  <w:r>
                    <w:rPr>
                      <w:rFonts w:hint="eastAsia" w:cs="Times New Roman"/>
                      <w:color w:val="auto"/>
                      <w:lang w:val="en-US" w:eastAsia="zh-CN"/>
                    </w:rPr>
                    <w:t>床</w:t>
                  </w:r>
                  <w:r>
                    <w:rPr>
                      <w:rFonts w:hint="default" w:ascii="Times New Roman" w:hAnsi="Times New Roman" w:cs="Times New Roman"/>
                      <w:color w:val="auto"/>
                      <w:lang w:val="en-US" w:eastAsia="zh-CN"/>
                    </w:rPr>
                    <w:t>、磨光机等设备产生的粉尘，经设备产尘点密闭，排风管路收集后，经1台脉冲袋式除尘器处理后15m排气筒排放；雕刻机、推台锯及带锯</w:t>
                  </w:r>
                  <w:r>
                    <w:rPr>
                      <w:rFonts w:hint="eastAsia" w:cs="Times New Roman"/>
                      <w:color w:val="auto"/>
                      <w:lang w:val="en-US" w:eastAsia="zh-CN"/>
                    </w:rPr>
                    <w:t>床</w:t>
                  </w:r>
                  <w:r>
                    <w:rPr>
                      <w:rFonts w:hint="default" w:ascii="Times New Roman" w:hAnsi="Times New Roman" w:cs="Times New Roman"/>
                      <w:color w:val="auto"/>
                      <w:lang w:val="en-US" w:eastAsia="zh-CN"/>
                    </w:rPr>
                    <w:t>等设备产生的粉尘，设置一台双桶布袋吸尘器，处理后车间内无组织排放</w:t>
                  </w:r>
                  <w:r>
                    <w:rPr>
                      <w:rFonts w:hint="eastAsia" w:cs="Times New Roman"/>
                      <w:color w:val="auto"/>
                      <w:lang w:val="en-US" w:eastAsia="zh-CN"/>
                    </w:rPr>
                    <w:t>。</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（1）有组织排放废气</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eastAsia="zh-CN"/>
              </w:rPr>
              <w:t>河南宜测科技有限公司</w:t>
            </w:r>
            <w:r>
              <w:rPr>
                <w:rFonts w:hint="default" w:ascii="Times New Roman" w:hAnsi="Times New Roman" w:cs="Times New Roman"/>
                <w:sz w:val="24"/>
                <w:szCs w:val="24"/>
              </w:rPr>
              <w:t>于201</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年</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月</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日对</w:t>
            </w:r>
            <w:r>
              <w:rPr>
                <w:rFonts w:hint="default" w:ascii="Times New Roman" w:hAnsi="Times New Roman" w:cs="Times New Roman"/>
                <w:sz w:val="24"/>
                <w:szCs w:val="24"/>
                <w:lang w:eastAsia="zh-CN"/>
              </w:rPr>
              <w:t>现有</w:t>
            </w:r>
            <w:r>
              <w:rPr>
                <w:rFonts w:hint="default" w:ascii="Times New Roman" w:hAnsi="Times New Roman" w:cs="Times New Roman"/>
                <w:sz w:val="24"/>
                <w:szCs w:val="24"/>
              </w:rPr>
              <w:t>项目</w:t>
            </w:r>
            <w:r>
              <w:rPr>
                <w:rFonts w:hint="default" w:ascii="Times New Roman" w:hAnsi="Times New Roman" w:cs="Times New Roman"/>
                <w:sz w:val="24"/>
                <w:szCs w:val="24"/>
                <w:lang w:eastAsia="zh-CN"/>
              </w:rPr>
              <w:t>有组织</w:t>
            </w:r>
            <w:r>
              <w:rPr>
                <w:rFonts w:hint="default" w:ascii="Times New Roman" w:hAnsi="Times New Roman" w:cs="Times New Roman"/>
                <w:sz w:val="24"/>
                <w:szCs w:val="24"/>
              </w:rPr>
              <w:t>废气进行监测，其监测结果见表1</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w:t>
            </w:r>
          </w:p>
          <w:p>
            <w:pPr>
              <w:tabs>
                <w:tab w:val="left" w:pos="210"/>
              </w:tabs>
              <w:adjustRightInd w:val="0"/>
              <w:ind w:firstLine="480" w:firstLineChars="200"/>
              <w:jc w:val="both"/>
              <w:rPr>
                <w:rFonts w:hint="default" w:ascii="Times New Roman" w:hAnsi="Times New Roman" w:eastAsia="黑体" w:cs="Times New Roman"/>
                <w:kern w:val="0"/>
                <w:sz w:val="24"/>
              </w:rPr>
            </w:pPr>
            <w:r>
              <w:rPr>
                <w:rFonts w:hint="default" w:ascii="Times New Roman" w:hAnsi="Times New Roman" w:eastAsia="黑体" w:cs="Times New Roman"/>
                <w:kern w:val="0"/>
                <w:sz w:val="24"/>
              </w:rPr>
              <w:t>表1</w:t>
            </w:r>
            <w:r>
              <w:rPr>
                <w:rFonts w:hint="eastAsia" w:ascii="Times New Roman" w:hAnsi="Times New Roman" w:eastAsia="黑体" w:cs="Times New Roman"/>
                <w:kern w:val="0"/>
                <w:sz w:val="24"/>
                <w:lang w:val="en-US" w:eastAsia="zh-CN"/>
              </w:rPr>
              <w:t>5</w:t>
            </w:r>
            <w:r>
              <w:rPr>
                <w:rFonts w:hint="default" w:ascii="Times New Roman" w:hAnsi="Times New Roman" w:eastAsia="黑体" w:cs="Times New Roman"/>
                <w:kern w:val="0"/>
                <w:sz w:val="24"/>
              </w:rPr>
              <w:t xml:space="preserve">           有组织排放废气（粉尘）监测结果一览表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24"/>
              <w:gridCol w:w="1373"/>
              <w:gridCol w:w="1479"/>
              <w:gridCol w:w="1295"/>
              <w:gridCol w:w="1499"/>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798" w:type="pct"/>
                  <w:vMerge w:val="restart"/>
                  <w:noWrap w:val="0"/>
                  <w:vAlign w:val="center"/>
                </w:tcPr>
                <w:p>
                  <w:pPr>
                    <w:pStyle w:val="4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检测位置</w:t>
                  </w:r>
                </w:p>
              </w:tc>
              <w:tc>
                <w:tcPr>
                  <w:tcW w:w="828" w:type="pct"/>
                  <w:vMerge w:val="restart"/>
                  <w:noWrap w:val="0"/>
                  <w:vAlign w:val="center"/>
                </w:tcPr>
                <w:p>
                  <w:pPr>
                    <w:pStyle w:val="4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测定时间</w:t>
                  </w:r>
                </w:p>
              </w:tc>
              <w:tc>
                <w:tcPr>
                  <w:tcW w:w="892" w:type="pct"/>
                  <w:vMerge w:val="restart"/>
                  <w:noWrap w:val="0"/>
                  <w:vAlign w:val="center"/>
                </w:tcPr>
                <w:p>
                  <w:pPr>
                    <w:pStyle w:val="47"/>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采样时间</w:t>
                  </w:r>
                </w:p>
              </w:tc>
              <w:tc>
                <w:tcPr>
                  <w:tcW w:w="780" w:type="pct"/>
                  <w:vMerge w:val="restart"/>
                  <w:noWrap w:val="0"/>
                  <w:vAlign w:val="center"/>
                </w:tcPr>
                <w:p>
                  <w:pPr>
                    <w:pStyle w:val="4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标干废气量</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1700" w:type="pct"/>
                  <w:gridSpan w:val="2"/>
                  <w:noWrap w:val="0"/>
                  <w:vAlign w:val="center"/>
                </w:tcPr>
                <w:p>
                  <w:pPr>
                    <w:pStyle w:val="4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2" w:hRule="atLeast"/>
                <w:jc w:val="center"/>
              </w:trPr>
              <w:tc>
                <w:tcPr>
                  <w:tcW w:w="798" w:type="pct"/>
                  <w:vMerge w:val="continue"/>
                  <w:noWrap w:val="0"/>
                  <w:vAlign w:val="center"/>
                </w:tcPr>
                <w:p>
                  <w:pPr>
                    <w:pStyle w:val="47"/>
                    <w:rPr>
                      <w:rFonts w:hint="default" w:ascii="Times New Roman" w:hAnsi="Times New Roman" w:cs="Times New Roman"/>
                      <w:color w:val="auto"/>
                      <w:sz w:val="21"/>
                      <w:szCs w:val="21"/>
                    </w:rPr>
                  </w:pPr>
                </w:p>
              </w:tc>
              <w:tc>
                <w:tcPr>
                  <w:tcW w:w="828" w:type="pct"/>
                  <w:vMerge w:val="continue"/>
                  <w:noWrap w:val="0"/>
                  <w:vAlign w:val="center"/>
                </w:tcPr>
                <w:p>
                  <w:pPr>
                    <w:pStyle w:val="47"/>
                    <w:rPr>
                      <w:rFonts w:hint="default" w:ascii="Times New Roman" w:hAnsi="Times New Roman" w:cs="Times New Roman"/>
                      <w:color w:val="auto"/>
                      <w:sz w:val="21"/>
                      <w:szCs w:val="21"/>
                    </w:rPr>
                  </w:pPr>
                </w:p>
              </w:tc>
              <w:tc>
                <w:tcPr>
                  <w:tcW w:w="892" w:type="pct"/>
                  <w:vMerge w:val="continue"/>
                  <w:noWrap w:val="0"/>
                  <w:vAlign w:val="center"/>
                </w:tcPr>
                <w:p>
                  <w:pPr>
                    <w:pStyle w:val="47"/>
                    <w:rPr>
                      <w:rFonts w:hint="default" w:ascii="Times New Roman" w:hAnsi="Times New Roman" w:cs="Times New Roman"/>
                      <w:color w:val="auto"/>
                      <w:sz w:val="21"/>
                      <w:szCs w:val="21"/>
                    </w:rPr>
                  </w:pPr>
                </w:p>
              </w:tc>
              <w:tc>
                <w:tcPr>
                  <w:tcW w:w="780" w:type="pct"/>
                  <w:vMerge w:val="continue"/>
                  <w:noWrap w:val="0"/>
                  <w:vAlign w:val="center"/>
                </w:tcPr>
                <w:p>
                  <w:pPr>
                    <w:pStyle w:val="47"/>
                    <w:rPr>
                      <w:rFonts w:hint="default" w:ascii="Times New Roman" w:hAnsi="Times New Roman" w:cs="Times New Roman"/>
                      <w:color w:val="auto"/>
                      <w:sz w:val="21"/>
                      <w:szCs w:val="21"/>
                    </w:rPr>
                  </w:pPr>
                </w:p>
              </w:tc>
              <w:tc>
                <w:tcPr>
                  <w:tcW w:w="904" w:type="pct"/>
                  <w:noWrap w:val="0"/>
                  <w:vAlign w:val="center"/>
                </w:tcPr>
                <w:p>
                  <w:pPr>
                    <w:pStyle w:val="47"/>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实测</w:t>
                  </w:r>
                  <w:r>
                    <w:rPr>
                      <w:rFonts w:hint="default" w:ascii="Times New Roman" w:hAnsi="Times New Roman" w:cs="Times New Roman"/>
                      <w:color w:val="auto"/>
                      <w:sz w:val="21"/>
                      <w:szCs w:val="21"/>
                    </w:rPr>
                    <w:t>排放浓度</w:t>
                  </w:r>
                </w:p>
                <w:p>
                  <w:pPr>
                    <w:pStyle w:val="4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 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795" w:type="pct"/>
                  <w:noWrap w:val="0"/>
                  <w:vAlign w:val="center"/>
                </w:tcPr>
                <w:p>
                  <w:pPr>
                    <w:pStyle w:val="4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排放速率</w:t>
                  </w:r>
                </w:p>
                <w:p>
                  <w:pPr>
                    <w:pStyle w:val="4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9" w:hRule="atLeast"/>
                <w:jc w:val="center"/>
              </w:trPr>
              <w:tc>
                <w:tcPr>
                  <w:tcW w:w="798" w:type="pct"/>
                  <w:vMerge w:val="restart"/>
                  <w:shd w:val="clear" w:color="auto" w:fill="FFFFFF"/>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袋式</w:t>
                  </w:r>
                  <w:r>
                    <w:rPr>
                      <w:rFonts w:hint="default" w:ascii="Times New Roman" w:hAnsi="Times New Roman" w:cs="Times New Roman"/>
                      <w:sz w:val="21"/>
                      <w:szCs w:val="21"/>
                    </w:rPr>
                    <w:t>除尘器</w:t>
                  </w:r>
                  <w:r>
                    <w:rPr>
                      <w:rFonts w:hint="default" w:ascii="Times New Roman" w:hAnsi="Times New Roman" w:cs="Times New Roman"/>
                      <w:sz w:val="21"/>
                      <w:szCs w:val="21"/>
                      <w:lang w:eastAsia="zh-CN"/>
                    </w:rPr>
                    <w:t>排气筒</w:t>
                  </w:r>
                  <w:r>
                    <w:rPr>
                      <w:rFonts w:hint="default" w:ascii="Times New Roman" w:hAnsi="Times New Roman" w:cs="Times New Roman"/>
                      <w:sz w:val="21"/>
                      <w:szCs w:val="21"/>
                    </w:rPr>
                    <w:t>出口</w:t>
                  </w:r>
                </w:p>
              </w:tc>
              <w:tc>
                <w:tcPr>
                  <w:tcW w:w="828" w:type="pct"/>
                  <w:vMerge w:val="restart"/>
                  <w:shd w:val="clear" w:color="auto" w:fill="auto"/>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201</w:t>
                  </w:r>
                  <w:r>
                    <w:rPr>
                      <w:rFonts w:hint="default" w:ascii="Times New Roman" w:hAnsi="Times New Roman" w:cs="Times New Roman"/>
                      <w:sz w:val="21"/>
                      <w:szCs w:val="21"/>
                      <w:lang w:val="en-US" w:eastAsia="zh-CN"/>
                    </w:rPr>
                    <w:t>9</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6</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05</w:t>
                  </w:r>
                </w:p>
                <w:p>
                  <w:pPr>
                    <w:jc w:val="center"/>
                    <w:rPr>
                      <w:rFonts w:hint="default" w:ascii="Times New Roman" w:hAnsi="Times New Roman" w:cs="Times New Roman"/>
                      <w:sz w:val="21"/>
                      <w:szCs w:val="21"/>
                    </w:rPr>
                  </w:pPr>
                </w:p>
              </w:tc>
              <w:tc>
                <w:tcPr>
                  <w:tcW w:w="892" w:type="pct"/>
                  <w:shd w:val="clear" w:color="auto" w:fill="auto"/>
                  <w:noWrap w:val="0"/>
                  <w:vAlign w:val="center"/>
                </w:tcPr>
                <w:p>
                  <w:pPr>
                    <w:widowControl/>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13:21-13:38</w:t>
                  </w:r>
                </w:p>
              </w:tc>
              <w:tc>
                <w:tcPr>
                  <w:tcW w:w="780" w:type="pct"/>
                  <w:shd w:val="clear" w:color="auto" w:fill="FFFFFF"/>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3.79×10</w:t>
                  </w:r>
                  <w:r>
                    <w:rPr>
                      <w:rFonts w:hint="default" w:ascii="Times New Roman" w:hAnsi="Times New Roman" w:cs="Times New Roman"/>
                      <w:sz w:val="21"/>
                      <w:szCs w:val="21"/>
                      <w:vertAlign w:val="superscript"/>
                      <w:lang w:val="en-US" w:eastAsia="zh-CN"/>
                    </w:rPr>
                    <w:t>3</w:t>
                  </w:r>
                </w:p>
              </w:tc>
              <w:tc>
                <w:tcPr>
                  <w:tcW w:w="904" w:type="pct"/>
                  <w:shd w:val="clear" w:color="auto" w:fill="FFFFFF"/>
                  <w:noWrap w:val="0"/>
                  <w:vAlign w:val="center"/>
                </w:tcPr>
                <w:p>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2.5</w:t>
                  </w:r>
                </w:p>
              </w:tc>
              <w:tc>
                <w:tcPr>
                  <w:tcW w:w="795" w:type="pct"/>
                  <w:shd w:val="clear" w:color="auto" w:fill="FFFFFF"/>
                  <w:noWrap w:val="0"/>
                  <w:vAlign w:val="center"/>
                </w:tcPr>
                <w:p>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9.47×10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6" w:hRule="atLeast"/>
                <w:jc w:val="center"/>
              </w:trPr>
              <w:tc>
                <w:tcPr>
                  <w:tcW w:w="798" w:type="pct"/>
                  <w:vMerge w:val="continue"/>
                  <w:shd w:val="clear" w:color="auto" w:fill="FFFFFF"/>
                  <w:noWrap w:val="0"/>
                  <w:vAlign w:val="center"/>
                </w:tcPr>
                <w:p>
                  <w:pPr>
                    <w:ind w:firstLine="420"/>
                    <w:jc w:val="center"/>
                    <w:rPr>
                      <w:rFonts w:hint="default" w:ascii="Times New Roman" w:hAnsi="Times New Roman" w:cs="Times New Roman"/>
                      <w:sz w:val="21"/>
                      <w:szCs w:val="21"/>
                    </w:rPr>
                  </w:pPr>
                </w:p>
              </w:tc>
              <w:tc>
                <w:tcPr>
                  <w:tcW w:w="828" w:type="pct"/>
                  <w:vMerge w:val="continue"/>
                  <w:shd w:val="clear" w:color="auto" w:fill="auto"/>
                  <w:noWrap w:val="0"/>
                  <w:vAlign w:val="center"/>
                </w:tcPr>
                <w:p>
                  <w:pPr>
                    <w:ind w:firstLine="420"/>
                    <w:jc w:val="center"/>
                    <w:rPr>
                      <w:rFonts w:hint="default" w:ascii="Times New Roman" w:hAnsi="Times New Roman" w:cs="Times New Roman"/>
                      <w:sz w:val="21"/>
                      <w:szCs w:val="21"/>
                    </w:rPr>
                  </w:pPr>
                </w:p>
              </w:tc>
              <w:tc>
                <w:tcPr>
                  <w:tcW w:w="892" w:type="pct"/>
                  <w:shd w:val="clear" w:color="auto" w:fill="auto"/>
                  <w:noWrap w:val="0"/>
                  <w:vAlign w:val="center"/>
                </w:tcPr>
                <w:p>
                  <w:pPr>
                    <w:widowControl/>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14:23-14:40</w:t>
                  </w:r>
                </w:p>
              </w:tc>
              <w:tc>
                <w:tcPr>
                  <w:tcW w:w="780" w:type="pct"/>
                  <w:shd w:val="clear" w:color="auto" w:fill="FFFFFF"/>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3.78×10</w:t>
                  </w:r>
                  <w:r>
                    <w:rPr>
                      <w:rFonts w:hint="default" w:ascii="Times New Roman" w:hAnsi="Times New Roman" w:cs="Times New Roman"/>
                      <w:sz w:val="21"/>
                      <w:szCs w:val="21"/>
                      <w:vertAlign w:val="superscript"/>
                      <w:lang w:val="en-US" w:eastAsia="zh-CN"/>
                    </w:rPr>
                    <w:t>3</w:t>
                  </w:r>
                </w:p>
              </w:tc>
              <w:tc>
                <w:tcPr>
                  <w:tcW w:w="904" w:type="pct"/>
                  <w:shd w:val="clear" w:color="auto" w:fill="FFFFFF"/>
                  <w:noWrap w:val="0"/>
                  <w:vAlign w:val="center"/>
                </w:tcPr>
                <w:p>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1.8</w:t>
                  </w:r>
                </w:p>
              </w:tc>
              <w:tc>
                <w:tcPr>
                  <w:tcW w:w="795" w:type="pct"/>
                  <w:shd w:val="clear" w:color="auto" w:fill="FFFFFF"/>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7.00×10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798" w:type="pct"/>
                  <w:vMerge w:val="continue"/>
                  <w:shd w:val="clear" w:color="auto" w:fill="FFFFFF"/>
                  <w:noWrap w:val="0"/>
                  <w:vAlign w:val="center"/>
                </w:tcPr>
                <w:p>
                  <w:pPr>
                    <w:ind w:firstLine="420"/>
                    <w:jc w:val="center"/>
                    <w:rPr>
                      <w:rFonts w:hint="default" w:ascii="Times New Roman" w:hAnsi="Times New Roman" w:cs="Times New Roman"/>
                      <w:sz w:val="21"/>
                      <w:szCs w:val="21"/>
                    </w:rPr>
                  </w:pPr>
                </w:p>
              </w:tc>
              <w:tc>
                <w:tcPr>
                  <w:tcW w:w="828" w:type="pct"/>
                  <w:vMerge w:val="continue"/>
                  <w:shd w:val="clear" w:color="auto" w:fill="auto"/>
                  <w:noWrap w:val="0"/>
                  <w:vAlign w:val="center"/>
                </w:tcPr>
                <w:p>
                  <w:pPr>
                    <w:ind w:firstLine="420"/>
                    <w:jc w:val="center"/>
                    <w:rPr>
                      <w:rFonts w:hint="default" w:ascii="Times New Roman" w:hAnsi="Times New Roman" w:cs="Times New Roman"/>
                      <w:sz w:val="21"/>
                      <w:szCs w:val="21"/>
                    </w:rPr>
                  </w:pPr>
                </w:p>
              </w:tc>
              <w:tc>
                <w:tcPr>
                  <w:tcW w:w="892" w:type="pct"/>
                  <w:shd w:val="clear" w:color="auto" w:fill="auto"/>
                  <w:noWrap w:val="0"/>
                  <w:vAlign w:val="center"/>
                </w:tcPr>
                <w:p>
                  <w:pPr>
                    <w:widowControl/>
                    <w:jc w:val="center"/>
                    <w:textAlignment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15:11-15:28</w:t>
                  </w:r>
                </w:p>
              </w:tc>
              <w:tc>
                <w:tcPr>
                  <w:tcW w:w="780" w:type="pct"/>
                  <w:shd w:val="clear" w:color="auto" w:fill="FFFFFF"/>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3.60×10</w:t>
                  </w:r>
                  <w:r>
                    <w:rPr>
                      <w:rFonts w:hint="default" w:ascii="Times New Roman" w:hAnsi="Times New Roman" w:cs="Times New Roman"/>
                      <w:sz w:val="21"/>
                      <w:szCs w:val="21"/>
                      <w:vertAlign w:val="superscript"/>
                      <w:lang w:val="en-US" w:eastAsia="zh-CN"/>
                    </w:rPr>
                    <w:t>3</w:t>
                  </w:r>
                </w:p>
              </w:tc>
              <w:tc>
                <w:tcPr>
                  <w:tcW w:w="904" w:type="pct"/>
                  <w:shd w:val="clear" w:color="auto" w:fill="FFFFFF"/>
                  <w:noWrap w:val="0"/>
                  <w:vAlign w:val="center"/>
                </w:tcPr>
                <w:p>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w:t>
                  </w:r>
                </w:p>
              </w:tc>
              <w:tc>
                <w:tcPr>
                  <w:tcW w:w="795" w:type="pct"/>
                  <w:shd w:val="clear" w:color="auto" w:fill="FFFFFF"/>
                  <w:noWrap w:val="0"/>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7.03×10</w:t>
                  </w:r>
                  <w:r>
                    <w:rPr>
                      <w:rFonts w:hint="default"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3299" w:type="pct"/>
                  <w:gridSpan w:val="4"/>
                  <w:shd w:val="clear" w:color="auto" w:fill="FFFFFF"/>
                  <w:noWrap w:val="0"/>
                  <w:vAlign w:val="center"/>
                </w:tcPr>
                <w:p>
                  <w:pPr>
                    <w:spacing w:line="36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《大气污染综合排放标准》（GB 16297-1996）表2二级标准</w:t>
                  </w:r>
                </w:p>
              </w:tc>
              <w:tc>
                <w:tcPr>
                  <w:tcW w:w="904" w:type="pct"/>
                  <w:shd w:val="clear" w:color="auto" w:fill="FFFFFF"/>
                  <w:noWrap w:val="0"/>
                  <w:vAlign w:val="center"/>
                </w:tcPr>
                <w:p>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120</w:t>
                  </w:r>
                </w:p>
              </w:tc>
              <w:tc>
                <w:tcPr>
                  <w:tcW w:w="795" w:type="pct"/>
                  <w:shd w:val="clear" w:color="auto" w:fill="FFFFFF"/>
                  <w:noWrap w:val="0"/>
                  <w:vAlign w:val="center"/>
                </w:tcPr>
                <w:p>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3299" w:type="pct"/>
                  <w:gridSpan w:val="4"/>
                  <w:shd w:val="clear" w:color="auto" w:fill="FFFFFF"/>
                  <w:noWrap w:val="0"/>
                  <w:vAlign w:val="center"/>
                </w:tcPr>
                <w:p>
                  <w:pPr>
                    <w:spacing w:line="36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达标情况</w:t>
                  </w:r>
                </w:p>
              </w:tc>
              <w:tc>
                <w:tcPr>
                  <w:tcW w:w="904" w:type="pct"/>
                  <w:shd w:val="clear" w:color="auto" w:fill="FFFFFF"/>
                  <w:noWrap w:val="0"/>
                  <w:vAlign w:val="center"/>
                </w:tcPr>
                <w:p>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达标</w:t>
                  </w:r>
                </w:p>
              </w:tc>
              <w:tc>
                <w:tcPr>
                  <w:tcW w:w="795" w:type="pct"/>
                  <w:shd w:val="clear" w:color="auto" w:fill="FFFFFF"/>
                  <w:noWrap w:val="0"/>
                  <w:vAlign w:val="center"/>
                </w:tcPr>
                <w:p>
                  <w:pPr>
                    <w:widowControl/>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根据表</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，现有</w:t>
            </w:r>
            <w:r>
              <w:rPr>
                <w:rFonts w:hint="default" w:ascii="Times New Roman" w:hAnsi="Times New Roman" w:cs="Times New Roman"/>
                <w:sz w:val="24"/>
                <w:szCs w:val="24"/>
                <w:lang w:eastAsia="zh-CN"/>
              </w:rPr>
              <w:t>项目</w:t>
            </w:r>
            <w:r>
              <w:rPr>
                <w:rFonts w:hint="default" w:ascii="Times New Roman" w:hAnsi="Times New Roman" w:cs="Times New Roman"/>
                <w:sz w:val="24"/>
                <w:szCs w:val="24"/>
              </w:rPr>
              <w:t>有组织排放颗粒物最大浓度为</w:t>
            </w:r>
            <w:r>
              <w:rPr>
                <w:rFonts w:hint="default" w:ascii="Times New Roman" w:hAnsi="Times New Roman" w:cs="Times New Roman"/>
                <w:sz w:val="24"/>
                <w:szCs w:val="24"/>
                <w:lang w:val="en-US" w:eastAsia="zh-CN"/>
              </w:rPr>
              <w:t>2.5</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，符合《</w:t>
            </w:r>
            <w:r>
              <w:rPr>
                <w:rFonts w:hint="default" w:ascii="Times New Roman" w:hAnsi="Times New Roman" w:cs="Times New Roman"/>
                <w:sz w:val="24"/>
                <w:szCs w:val="24"/>
                <w:lang w:val="en-US" w:eastAsia="zh-CN"/>
              </w:rPr>
              <w:t>大气污染综合排放标准</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GB 16297-1996</w:t>
            </w:r>
            <w:r>
              <w:rPr>
                <w:rFonts w:hint="default" w:ascii="Times New Roman" w:hAnsi="Times New Roman" w:cs="Times New Roman"/>
                <w:sz w:val="24"/>
                <w:szCs w:val="24"/>
              </w:rPr>
              <w:t>）表2</w:t>
            </w:r>
            <w:r>
              <w:rPr>
                <w:rFonts w:hint="default" w:ascii="Times New Roman" w:hAnsi="Times New Roman" w:cs="Times New Roman"/>
                <w:sz w:val="24"/>
                <w:szCs w:val="24"/>
                <w:lang w:eastAsia="zh-CN"/>
              </w:rPr>
              <w:t>二级标准</w:t>
            </w:r>
            <w:r>
              <w:rPr>
                <w:rFonts w:hint="default" w:ascii="Times New Roman" w:hAnsi="Times New Roman" w:cs="Times New Roman"/>
                <w:sz w:val="24"/>
                <w:szCs w:val="24"/>
              </w:rPr>
              <w:t>颗粒物</w:t>
            </w:r>
            <w:r>
              <w:rPr>
                <w:rFonts w:hint="default" w:ascii="Times New Roman" w:hAnsi="Times New Roman" w:cs="Times New Roman"/>
                <w:sz w:val="24"/>
                <w:szCs w:val="24"/>
                <w:lang w:val="en-US" w:eastAsia="zh-CN"/>
              </w:rPr>
              <w:t>12</w:t>
            </w:r>
            <w:r>
              <w:rPr>
                <w:rFonts w:hint="default" w:ascii="Times New Roman" w:hAnsi="Times New Roman" w:cs="Times New Roman"/>
                <w:sz w:val="24"/>
                <w:szCs w:val="24"/>
              </w:rPr>
              <w:t>0mg/m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排放限值要求。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（2）无组织排放废气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河南宜测科技有限公司</w:t>
            </w:r>
            <w:r>
              <w:rPr>
                <w:rFonts w:hint="default" w:ascii="Times New Roman" w:hAnsi="Times New Roman" w:cs="Times New Roman"/>
                <w:sz w:val="24"/>
                <w:szCs w:val="24"/>
              </w:rPr>
              <w:t>于201</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年</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月</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日对</w:t>
            </w:r>
            <w:r>
              <w:rPr>
                <w:rFonts w:hint="default" w:ascii="Times New Roman" w:hAnsi="Times New Roman" w:cs="Times New Roman"/>
                <w:sz w:val="24"/>
                <w:szCs w:val="24"/>
                <w:lang w:eastAsia="zh-CN"/>
              </w:rPr>
              <w:t>现有</w:t>
            </w:r>
            <w:r>
              <w:rPr>
                <w:rFonts w:hint="default" w:ascii="Times New Roman" w:hAnsi="Times New Roman" w:cs="Times New Roman"/>
                <w:sz w:val="24"/>
                <w:szCs w:val="24"/>
              </w:rPr>
              <w:t>项目</w:t>
            </w:r>
            <w:r>
              <w:rPr>
                <w:rFonts w:hint="default" w:ascii="Times New Roman" w:hAnsi="Times New Roman" w:cs="Times New Roman"/>
                <w:sz w:val="24"/>
                <w:szCs w:val="24"/>
                <w:lang w:eastAsia="zh-CN"/>
              </w:rPr>
              <w:t>无组织</w:t>
            </w:r>
            <w:r>
              <w:rPr>
                <w:rFonts w:hint="default" w:ascii="Times New Roman" w:hAnsi="Times New Roman" w:cs="Times New Roman"/>
                <w:sz w:val="24"/>
                <w:szCs w:val="24"/>
              </w:rPr>
              <w:t>废气进行监测，其监测结果见表1</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w:t>
            </w:r>
          </w:p>
          <w:p>
            <w:pPr>
              <w:tabs>
                <w:tab w:val="left" w:pos="210"/>
              </w:tabs>
              <w:adjustRightInd w:val="0"/>
              <w:ind w:firstLine="480" w:firstLineChars="200"/>
              <w:jc w:val="both"/>
              <w:rPr>
                <w:rFonts w:hint="default" w:ascii="Times New Roman" w:hAnsi="Times New Roman" w:eastAsia="黑体" w:cs="Times New Roman"/>
                <w:kern w:val="0"/>
                <w:sz w:val="24"/>
              </w:rPr>
            </w:pPr>
            <w:r>
              <w:rPr>
                <w:rFonts w:hint="default" w:ascii="Times New Roman" w:hAnsi="Times New Roman" w:eastAsia="黑体" w:cs="Times New Roman"/>
                <w:kern w:val="0"/>
                <w:sz w:val="24"/>
              </w:rPr>
              <w:t>表1</w:t>
            </w:r>
            <w:r>
              <w:rPr>
                <w:rFonts w:hint="eastAsia" w:ascii="Times New Roman" w:hAnsi="Times New Roman" w:eastAsia="黑体" w:cs="Times New Roman"/>
                <w:kern w:val="0"/>
                <w:sz w:val="24"/>
                <w:lang w:val="en-US" w:eastAsia="zh-CN"/>
              </w:rPr>
              <w:t>6</w:t>
            </w:r>
            <w:r>
              <w:rPr>
                <w:rFonts w:hint="default" w:ascii="Times New Roman" w:hAnsi="Times New Roman" w:eastAsia="黑体" w:cs="Times New Roman"/>
                <w:kern w:val="0"/>
                <w:sz w:val="24"/>
              </w:rPr>
              <w:t xml:space="preserve">   </w:t>
            </w:r>
            <w:r>
              <w:rPr>
                <w:rFonts w:hint="default" w:ascii="Times New Roman" w:hAnsi="Times New Roman" w:eastAsia="黑体" w:cs="Times New Roman"/>
                <w:kern w:val="0"/>
                <w:sz w:val="24"/>
                <w:lang w:val="en-US" w:eastAsia="zh-CN"/>
              </w:rPr>
              <w:t xml:space="preserve">    </w:t>
            </w:r>
            <w:r>
              <w:rPr>
                <w:rFonts w:hint="eastAsia" w:ascii="Times New Roman" w:hAnsi="Times New Roman" w:eastAsia="黑体" w:cs="Times New Roman"/>
                <w:kern w:val="0"/>
                <w:sz w:val="24"/>
                <w:lang w:val="en-US" w:eastAsia="zh-CN"/>
              </w:rPr>
              <w:t xml:space="preserve">   </w:t>
            </w:r>
            <w:r>
              <w:rPr>
                <w:rFonts w:hint="default" w:ascii="Times New Roman" w:hAnsi="Times New Roman" w:eastAsia="黑体" w:cs="Times New Roman"/>
                <w:kern w:val="0"/>
                <w:sz w:val="24"/>
              </w:rPr>
              <w:t>无组织排放废气（粉尘）监测结果一览表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537"/>
              <w:gridCol w:w="1379"/>
              <w:gridCol w:w="1211"/>
              <w:gridCol w:w="845"/>
              <w:gridCol w:w="1049"/>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9" w:type="pct"/>
                  <w:vMerge w:val="restart"/>
                  <w:noWrap w:val="0"/>
                  <w:vAlign w:val="center"/>
                </w:tcPr>
                <w:p>
                  <w:pPr>
                    <w:pStyle w:val="45"/>
                    <w:jc w:val="center"/>
                    <w:rPr>
                      <w:rFonts w:hint="default" w:ascii="Times New Roman" w:hAnsi="Times New Roman" w:eastAsia="宋体" w:cs="Times New Roman"/>
                      <w:lang w:eastAsia="zh-CN"/>
                    </w:rPr>
                  </w:pPr>
                  <w:r>
                    <w:rPr>
                      <w:rFonts w:hint="default" w:ascii="Times New Roman" w:hAnsi="Times New Roman" w:cs="Times New Roman"/>
                      <w:lang w:eastAsia="zh-CN"/>
                    </w:rPr>
                    <w:t>采样日期</w:t>
                  </w:r>
                </w:p>
              </w:tc>
              <w:tc>
                <w:tcPr>
                  <w:tcW w:w="927" w:type="pct"/>
                  <w:vMerge w:val="restart"/>
                  <w:noWrap w:val="0"/>
                  <w:vAlign w:val="center"/>
                </w:tcPr>
                <w:p>
                  <w:pPr>
                    <w:pStyle w:val="45"/>
                    <w:jc w:val="center"/>
                    <w:rPr>
                      <w:rFonts w:hint="default" w:ascii="Times New Roman" w:hAnsi="Times New Roman" w:eastAsia="宋体" w:cs="Times New Roman"/>
                      <w:lang w:eastAsia="zh-CN"/>
                    </w:rPr>
                  </w:pPr>
                  <w:r>
                    <w:rPr>
                      <w:rFonts w:hint="default" w:ascii="Times New Roman" w:hAnsi="Times New Roman" w:cs="Times New Roman"/>
                      <w:lang w:eastAsia="zh-CN"/>
                    </w:rPr>
                    <w:t>采样点位</w:t>
                  </w:r>
                </w:p>
              </w:tc>
              <w:tc>
                <w:tcPr>
                  <w:tcW w:w="830" w:type="pct"/>
                  <w:vMerge w:val="restart"/>
                  <w:noWrap w:val="0"/>
                  <w:vAlign w:val="center"/>
                </w:tcPr>
                <w:p>
                  <w:pPr>
                    <w:pStyle w:val="45"/>
                    <w:jc w:val="center"/>
                    <w:rPr>
                      <w:rFonts w:hint="default" w:ascii="Times New Roman" w:hAnsi="Times New Roman" w:eastAsia="宋体" w:cs="Times New Roman"/>
                      <w:lang w:eastAsia="zh-CN"/>
                    </w:rPr>
                  </w:pPr>
                  <w:r>
                    <w:rPr>
                      <w:rFonts w:hint="default" w:ascii="Times New Roman" w:hAnsi="Times New Roman" w:cs="Times New Roman"/>
                      <w:lang w:eastAsia="zh-CN"/>
                    </w:rPr>
                    <w:t>采样时间</w:t>
                  </w:r>
                </w:p>
              </w:tc>
              <w:tc>
                <w:tcPr>
                  <w:tcW w:w="730" w:type="pct"/>
                  <w:vMerge w:val="restart"/>
                  <w:noWrap w:val="0"/>
                  <w:vAlign w:val="center"/>
                </w:tcPr>
                <w:p>
                  <w:pPr>
                    <w:pStyle w:val="45"/>
                    <w:jc w:val="center"/>
                    <w:rPr>
                      <w:rFonts w:hint="default" w:ascii="Times New Roman" w:hAnsi="Times New Roman" w:cs="Times New Roman"/>
                      <w:lang w:eastAsia="zh-CN"/>
                    </w:rPr>
                  </w:pPr>
                  <w:r>
                    <w:rPr>
                      <w:rFonts w:hint="default" w:ascii="Times New Roman" w:hAnsi="Times New Roman" w:cs="Times New Roman"/>
                      <w:lang w:eastAsia="zh-CN"/>
                    </w:rPr>
                    <w:t>颗粒物</w:t>
                  </w:r>
                </w:p>
                <w:p>
                  <w:pPr>
                    <w:pStyle w:val="45"/>
                    <w:jc w:val="center"/>
                    <w:rPr>
                      <w:rFonts w:hint="default" w:ascii="Times New Roman" w:hAnsi="Times New Roman" w:cs="Times New Roman"/>
                      <w:lang w:val="en-US" w:eastAsia="zh-CN"/>
                    </w:rPr>
                  </w:pPr>
                  <w:r>
                    <w:rPr>
                      <w:rFonts w:hint="default" w:ascii="Times New Roman" w:hAnsi="Times New Roman" w:cs="Times New Roman"/>
                      <w:lang w:val="en-US" w:eastAsia="zh-CN"/>
                    </w:rPr>
                    <w:t>mg/m</w:t>
                  </w:r>
                  <w:r>
                    <w:rPr>
                      <w:rFonts w:hint="default" w:ascii="Times New Roman" w:hAnsi="Times New Roman" w:cs="Times New Roman"/>
                      <w:vertAlign w:val="superscript"/>
                      <w:lang w:val="en-US" w:eastAsia="zh-CN"/>
                    </w:rPr>
                    <w:t>3</w:t>
                  </w:r>
                </w:p>
              </w:tc>
              <w:tc>
                <w:tcPr>
                  <w:tcW w:w="1811" w:type="pct"/>
                  <w:gridSpan w:val="3"/>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气象参数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9" w:type="pct"/>
                  <w:vMerge w:val="continue"/>
                  <w:noWrap w:val="0"/>
                  <w:vAlign w:val="center"/>
                </w:tcPr>
                <w:p>
                  <w:pPr>
                    <w:pStyle w:val="45"/>
                    <w:jc w:val="center"/>
                    <w:rPr>
                      <w:rFonts w:hint="default" w:ascii="Times New Roman" w:hAnsi="Times New Roman" w:cs="Times New Roman"/>
                    </w:rPr>
                  </w:pPr>
                </w:p>
              </w:tc>
              <w:tc>
                <w:tcPr>
                  <w:tcW w:w="927" w:type="pct"/>
                  <w:vMerge w:val="continue"/>
                  <w:noWrap w:val="0"/>
                  <w:vAlign w:val="center"/>
                </w:tcPr>
                <w:p>
                  <w:pPr>
                    <w:pStyle w:val="45"/>
                    <w:jc w:val="center"/>
                    <w:rPr>
                      <w:rFonts w:hint="default" w:ascii="Times New Roman" w:hAnsi="Times New Roman" w:cs="Times New Roman"/>
                    </w:rPr>
                  </w:pPr>
                </w:p>
              </w:tc>
              <w:tc>
                <w:tcPr>
                  <w:tcW w:w="830" w:type="pct"/>
                  <w:vMerge w:val="continue"/>
                  <w:noWrap w:val="0"/>
                  <w:vAlign w:val="center"/>
                </w:tcPr>
                <w:p>
                  <w:pPr>
                    <w:pStyle w:val="45"/>
                    <w:jc w:val="center"/>
                    <w:rPr>
                      <w:rFonts w:hint="default" w:ascii="Times New Roman" w:hAnsi="Times New Roman" w:cs="Times New Roman"/>
                    </w:rPr>
                  </w:pPr>
                </w:p>
              </w:tc>
              <w:tc>
                <w:tcPr>
                  <w:tcW w:w="730" w:type="pct"/>
                  <w:vMerge w:val="continue"/>
                  <w:noWrap w:val="0"/>
                  <w:vAlign w:val="center"/>
                </w:tcPr>
                <w:p>
                  <w:pPr>
                    <w:pStyle w:val="45"/>
                    <w:jc w:val="center"/>
                    <w:rPr>
                      <w:rFonts w:hint="default" w:ascii="Times New Roman" w:hAnsi="Times New Roman" w:cs="Times New Roman"/>
                    </w:rPr>
                  </w:pPr>
                </w:p>
              </w:tc>
              <w:tc>
                <w:tcPr>
                  <w:tcW w:w="509"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eastAsia="zh-CN"/>
                    </w:rPr>
                    <w:t>气温</w:t>
                  </w:r>
                  <w:r>
                    <w:rPr>
                      <w:rFonts w:hint="default" w:ascii="Times New Roman" w:hAnsi="Times New Roman" w:eastAsia="宋体" w:cs="Times New Roman"/>
                      <w:lang w:eastAsia="zh-CN"/>
                    </w:rPr>
                    <w:t>℃</w:t>
                  </w:r>
                </w:p>
              </w:tc>
              <w:tc>
                <w:tcPr>
                  <w:tcW w:w="632"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eastAsia="zh-CN"/>
                    </w:rPr>
                    <w:t>气压</w:t>
                  </w:r>
                  <w:r>
                    <w:rPr>
                      <w:rFonts w:hint="default" w:ascii="Times New Roman" w:hAnsi="Times New Roman" w:cs="Times New Roman"/>
                      <w:lang w:val="en-US" w:eastAsia="zh-CN"/>
                    </w:rPr>
                    <w:t>kPa</w:t>
                  </w:r>
                </w:p>
              </w:tc>
              <w:tc>
                <w:tcPr>
                  <w:tcW w:w="669"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eastAsia="zh-CN"/>
                    </w:rPr>
                    <w:t>风向风速</w:t>
                  </w:r>
                  <w:r>
                    <w:rPr>
                      <w:rFonts w:hint="default" w:ascii="Times New Roman" w:hAnsi="Times New Roman" w:cs="Times New Roman"/>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99" w:type="pct"/>
                  <w:vMerge w:val="restar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2019.06.05</w:t>
                  </w:r>
                </w:p>
              </w:tc>
              <w:tc>
                <w:tcPr>
                  <w:tcW w:w="927"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eastAsia="zh-CN"/>
                    </w:rPr>
                    <w:t>厂界上风向</w:t>
                  </w:r>
                  <w:r>
                    <w:rPr>
                      <w:rFonts w:hint="default" w:ascii="Times New Roman" w:hAnsi="Times New Roman" w:cs="Times New Roman"/>
                      <w:lang w:val="en-US" w:eastAsia="zh-CN"/>
                    </w:rPr>
                    <w:t>1#</w:t>
                  </w:r>
                </w:p>
              </w:tc>
              <w:tc>
                <w:tcPr>
                  <w:tcW w:w="830"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13:55-14:55</w:t>
                  </w:r>
                </w:p>
              </w:tc>
              <w:tc>
                <w:tcPr>
                  <w:tcW w:w="730"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0.243</w:t>
                  </w:r>
                </w:p>
              </w:tc>
              <w:tc>
                <w:tcPr>
                  <w:tcW w:w="509" w:type="pct"/>
                  <w:vMerge w:val="restart"/>
                  <w:noWrap w:val="0"/>
                  <w:vAlign w:val="center"/>
                </w:tcPr>
                <w:p>
                  <w:pPr>
                    <w:pStyle w:val="45"/>
                    <w:jc w:val="center"/>
                    <w:rPr>
                      <w:rFonts w:hint="default" w:ascii="Times New Roman" w:hAnsi="Times New Roman" w:eastAsia="宋体" w:cs="Times New Roman"/>
                      <w:i/>
                      <w:iCs/>
                      <w:lang w:val="en-US" w:eastAsia="zh-CN"/>
                    </w:rPr>
                  </w:pPr>
                  <w:r>
                    <w:rPr>
                      <w:rFonts w:hint="default" w:ascii="Times New Roman" w:hAnsi="Times New Roman" w:cs="Times New Roman"/>
                      <w:i w:val="0"/>
                      <w:iCs w:val="0"/>
                      <w:lang w:val="en-US" w:eastAsia="zh-CN"/>
                    </w:rPr>
                    <w:t>28.3</w:t>
                  </w:r>
                </w:p>
              </w:tc>
              <w:tc>
                <w:tcPr>
                  <w:tcW w:w="632" w:type="pct"/>
                  <w:vMerge w:val="restar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99.8</w:t>
                  </w:r>
                </w:p>
              </w:tc>
              <w:tc>
                <w:tcPr>
                  <w:tcW w:w="669" w:type="pct"/>
                  <w:vMerge w:val="restar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北2.7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99" w:type="pct"/>
                  <w:vMerge w:val="continue"/>
                  <w:noWrap w:val="0"/>
                  <w:vAlign w:val="center"/>
                </w:tcPr>
                <w:p>
                  <w:pPr>
                    <w:pStyle w:val="45"/>
                    <w:jc w:val="center"/>
                    <w:rPr>
                      <w:rFonts w:hint="default" w:ascii="Times New Roman" w:hAnsi="Times New Roman" w:cs="Times New Roman"/>
                    </w:rPr>
                  </w:pPr>
                </w:p>
              </w:tc>
              <w:tc>
                <w:tcPr>
                  <w:tcW w:w="927" w:type="pct"/>
                  <w:noWrap w:val="0"/>
                  <w:vAlign w:val="center"/>
                </w:tcPr>
                <w:p>
                  <w:pPr>
                    <w:pStyle w:val="45"/>
                    <w:jc w:val="center"/>
                    <w:rPr>
                      <w:rFonts w:hint="default" w:ascii="Times New Roman" w:hAnsi="Times New Roman" w:cs="Times New Roman"/>
                    </w:rPr>
                  </w:pPr>
                  <w:r>
                    <w:rPr>
                      <w:rFonts w:hint="default" w:ascii="Times New Roman" w:hAnsi="Times New Roman" w:cs="Times New Roman"/>
                      <w:lang w:eastAsia="zh-CN"/>
                    </w:rPr>
                    <w:t>厂界下风向</w:t>
                  </w:r>
                  <w:r>
                    <w:rPr>
                      <w:rFonts w:hint="default" w:ascii="Times New Roman" w:hAnsi="Times New Roman" w:cs="Times New Roman"/>
                      <w:lang w:val="en-US" w:eastAsia="zh-CN"/>
                    </w:rPr>
                    <w:t>2#</w:t>
                  </w:r>
                </w:p>
              </w:tc>
              <w:tc>
                <w:tcPr>
                  <w:tcW w:w="830"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13:52-14:52</w:t>
                  </w:r>
                </w:p>
              </w:tc>
              <w:tc>
                <w:tcPr>
                  <w:tcW w:w="730"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0.533</w:t>
                  </w:r>
                </w:p>
              </w:tc>
              <w:tc>
                <w:tcPr>
                  <w:tcW w:w="509" w:type="pct"/>
                  <w:vMerge w:val="continue"/>
                  <w:noWrap w:val="0"/>
                  <w:vAlign w:val="center"/>
                </w:tcPr>
                <w:p>
                  <w:pPr>
                    <w:pStyle w:val="45"/>
                    <w:jc w:val="center"/>
                    <w:rPr>
                      <w:rFonts w:hint="default" w:ascii="Times New Roman" w:hAnsi="Times New Roman" w:cs="Times New Roman"/>
                      <w:i/>
                      <w:iCs/>
                    </w:rPr>
                  </w:pPr>
                </w:p>
              </w:tc>
              <w:tc>
                <w:tcPr>
                  <w:tcW w:w="632" w:type="pct"/>
                  <w:vMerge w:val="continue"/>
                  <w:noWrap w:val="0"/>
                  <w:vAlign w:val="center"/>
                </w:tcPr>
                <w:p>
                  <w:pPr>
                    <w:pStyle w:val="45"/>
                    <w:jc w:val="center"/>
                    <w:rPr>
                      <w:rFonts w:hint="default" w:ascii="Times New Roman" w:hAnsi="Times New Roman" w:cs="Times New Roman"/>
                    </w:rPr>
                  </w:pPr>
                </w:p>
              </w:tc>
              <w:tc>
                <w:tcPr>
                  <w:tcW w:w="669" w:type="pct"/>
                  <w:vMerge w:val="continue"/>
                  <w:noWrap w:val="0"/>
                  <w:vAlign w:val="center"/>
                </w:tcPr>
                <w:p>
                  <w:pPr>
                    <w:pStyle w:val="45"/>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99" w:type="pct"/>
                  <w:vMerge w:val="continue"/>
                  <w:noWrap w:val="0"/>
                  <w:vAlign w:val="center"/>
                </w:tcPr>
                <w:p>
                  <w:pPr>
                    <w:pStyle w:val="45"/>
                    <w:jc w:val="center"/>
                    <w:rPr>
                      <w:rFonts w:hint="default" w:ascii="Times New Roman" w:hAnsi="Times New Roman" w:cs="Times New Roman"/>
                    </w:rPr>
                  </w:pPr>
                </w:p>
              </w:tc>
              <w:tc>
                <w:tcPr>
                  <w:tcW w:w="927" w:type="pct"/>
                  <w:noWrap w:val="0"/>
                  <w:vAlign w:val="center"/>
                </w:tcPr>
                <w:p>
                  <w:pPr>
                    <w:pStyle w:val="45"/>
                    <w:jc w:val="center"/>
                    <w:rPr>
                      <w:rFonts w:hint="default" w:ascii="Times New Roman" w:hAnsi="Times New Roman" w:cs="Times New Roman"/>
                    </w:rPr>
                  </w:pPr>
                  <w:r>
                    <w:rPr>
                      <w:rFonts w:hint="default" w:ascii="Times New Roman" w:hAnsi="Times New Roman" w:cs="Times New Roman"/>
                      <w:lang w:eastAsia="zh-CN"/>
                    </w:rPr>
                    <w:t>厂界下风向</w:t>
                  </w:r>
                  <w:r>
                    <w:rPr>
                      <w:rFonts w:hint="default" w:ascii="Times New Roman" w:hAnsi="Times New Roman" w:cs="Times New Roman"/>
                      <w:lang w:val="en-US" w:eastAsia="zh-CN"/>
                    </w:rPr>
                    <w:t>3#</w:t>
                  </w:r>
                </w:p>
              </w:tc>
              <w:tc>
                <w:tcPr>
                  <w:tcW w:w="830"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13:51-14:51</w:t>
                  </w:r>
                </w:p>
              </w:tc>
              <w:tc>
                <w:tcPr>
                  <w:tcW w:w="730"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0.513</w:t>
                  </w:r>
                </w:p>
              </w:tc>
              <w:tc>
                <w:tcPr>
                  <w:tcW w:w="509" w:type="pct"/>
                  <w:vMerge w:val="continue"/>
                  <w:noWrap w:val="0"/>
                  <w:vAlign w:val="center"/>
                </w:tcPr>
                <w:p>
                  <w:pPr>
                    <w:pStyle w:val="45"/>
                    <w:jc w:val="center"/>
                    <w:rPr>
                      <w:rFonts w:hint="default" w:ascii="Times New Roman" w:hAnsi="Times New Roman" w:cs="Times New Roman"/>
                      <w:i/>
                      <w:iCs/>
                    </w:rPr>
                  </w:pPr>
                </w:p>
              </w:tc>
              <w:tc>
                <w:tcPr>
                  <w:tcW w:w="632" w:type="pct"/>
                  <w:vMerge w:val="continue"/>
                  <w:noWrap w:val="0"/>
                  <w:vAlign w:val="center"/>
                </w:tcPr>
                <w:p>
                  <w:pPr>
                    <w:pStyle w:val="45"/>
                    <w:jc w:val="center"/>
                    <w:rPr>
                      <w:rFonts w:hint="default" w:ascii="Times New Roman" w:hAnsi="Times New Roman" w:cs="Times New Roman"/>
                    </w:rPr>
                  </w:pPr>
                </w:p>
              </w:tc>
              <w:tc>
                <w:tcPr>
                  <w:tcW w:w="669" w:type="pct"/>
                  <w:vMerge w:val="continue"/>
                  <w:noWrap w:val="0"/>
                  <w:vAlign w:val="center"/>
                </w:tcPr>
                <w:p>
                  <w:pPr>
                    <w:pStyle w:val="45"/>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99" w:type="pct"/>
                  <w:noWrap w:val="0"/>
                  <w:vAlign w:val="center"/>
                </w:tcPr>
                <w:p>
                  <w:pPr>
                    <w:pStyle w:val="45"/>
                    <w:jc w:val="center"/>
                    <w:rPr>
                      <w:rFonts w:hint="default" w:ascii="Times New Roman" w:hAnsi="Times New Roman" w:cs="Times New Roman"/>
                    </w:rPr>
                  </w:pPr>
                </w:p>
              </w:tc>
              <w:tc>
                <w:tcPr>
                  <w:tcW w:w="927" w:type="pct"/>
                  <w:noWrap w:val="0"/>
                  <w:vAlign w:val="center"/>
                </w:tcPr>
                <w:p>
                  <w:pPr>
                    <w:pStyle w:val="45"/>
                    <w:jc w:val="center"/>
                    <w:rPr>
                      <w:rFonts w:hint="default" w:ascii="Times New Roman" w:hAnsi="Times New Roman" w:cs="Times New Roman"/>
                      <w:lang w:eastAsia="zh-CN"/>
                    </w:rPr>
                  </w:pPr>
                  <w:r>
                    <w:rPr>
                      <w:rFonts w:hint="default" w:ascii="Times New Roman" w:hAnsi="Times New Roman" w:cs="Times New Roman"/>
                      <w:lang w:eastAsia="zh-CN"/>
                    </w:rPr>
                    <w:t>厂界下风向</w:t>
                  </w:r>
                  <w:r>
                    <w:rPr>
                      <w:rFonts w:hint="default" w:ascii="Times New Roman" w:hAnsi="Times New Roman" w:cs="Times New Roman"/>
                      <w:lang w:val="en-US" w:eastAsia="zh-CN"/>
                    </w:rPr>
                    <w:t>4#</w:t>
                  </w:r>
                </w:p>
              </w:tc>
              <w:tc>
                <w:tcPr>
                  <w:tcW w:w="830"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13:50-14:50</w:t>
                  </w:r>
                </w:p>
              </w:tc>
              <w:tc>
                <w:tcPr>
                  <w:tcW w:w="730"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0.563</w:t>
                  </w:r>
                </w:p>
              </w:tc>
              <w:tc>
                <w:tcPr>
                  <w:tcW w:w="509" w:type="pct"/>
                  <w:vMerge w:val="continue"/>
                  <w:noWrap w:val="0"/>
                  <w:vAlign w:val="center"/>
                </w:tcPr>
                <w:p>
                  <w:pPr>
                    <w:pStyle w:val="45"/>
                    <w:jc w:val="center"/>
                    <w:rPr>
                      <w:rFonts w:hint="default" w:ascii="Times New Roman" w:hAnsi="Times New Roman" w:cs="Times New Roman"/>
                      <w:i/>
                      <w:iCs/>
                    </w:rPr>
                  </w:pPr>
                </w:p>
              </w:tc>
              <w:tc>
                <w:tcPr>
                  <w:tcW w:w="632" w:type="pct"/>
                  <w:vMerge w:val="continue"/>
                  <w:noWrap w:val="0"/>
                  <w:vAlign w:val="center"/>
                </w:tcPr>
                <w:p>
                  <w:pPr>
                    <w:pStyle w:val="45"/>
                    <w:jc w:val="center"/>
                    <w:rPr>
                      <w:rFonts w:hint="default" w:ascii="Times New Roman" w:hAnsi="Times New Roman" w:cs="Times New Roman"/>
                    </w:rPr>
                  </w:pPr>
                </w:p>
              </w:tc>
              <w:tc>
                <w:tcPr>
                  <w:tcW w:w="669" w:type="pct"/>
                  <w:vMerge w:val="continue"/>
                  <w:noWrap w:val="0"/>
                  <w:vAlign w:val="center"/>
                </w:tcPr>
                <w:p>
                  <w:pPr>
                    <w:pStyle w:val="45"/>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458" w:type="pct"/>
                  <w:gridSpan w:val="3"/>
                  <w:noWrap w:val="0"/>
                  <w:vAlign w:val="center"/>
                </w:tcPr>
                <w:p>
                  <w:pPr>
                    <w:pStyle w:val="45"/>
                    <w:jc w:val="center"/>
                    <w:rPr>
                      <w:rFonts w:hint="default" w:ascii="Times New Roman" w:hAnsi="Times New Roman" w:cs="Times New Roman"/>
                      <w:lang w:val="en-US" w:eastAsia="zh-CN"/>
                    </w:rPr>
                  </w:pPr>
                  <w:r>
                    <w:rPr>
                      <w:rFonts w:hint="default" w:ascii="Times New Roman" w:hAnsi="Times New Roman" w:cs="Times New Roman"/>
                      <w:lang w:val="en-US" w:eastAsia="zh-CN"/>
                    </w:rPr>
                    <w:t>周界浓度最大值</w:t>
                  </w:r>
                </w:p>
              </w:tc>
              <w:tc>
                <w:tcPr>
                  <w:tcW w:w="730" w:type="pct"/>
                  <w:noWrap w:val="0"/>
                  <w:vAlign w:val="center"/>
                </w:tcPr>
                <w:p>
                  <w:pPr>
                    <w:pStyle w:val="45"/>
                    <w:jc w:val="center"/>
                    <w:rPr>
                      <w:rFonts w:hint="default" w:ascii="Times New Roman" w:hAnsi="Times New Roman" w:cs="Times New Roman"/>
                      <w:lang w:val="en-US" w:eastAsia="zh-CN"/>
                    </w:rPr>
                  </w:pPr>
                  <w:r>
                    <w:rPr>
                      <w:rFonts w:hint="default" w:ascii="Times New Roman" w:hAnsi="Times New Roman" w:cs="Times New Roman"/>
                      <w:lang w:val="en-US" w:eastAsia="zh-CN"/>
                    </w:rPr>
                    <w:t>0.563</w:t>
                  </w:r>
                </w:p>
              </w:tc>
              <w:tc>
                <w:tcPr>
                  <w:tcW w:w="509" w:type="pct"/>
                  <w:noWrap w:val="0"/>
                  <w:vAlign w:val="center"/>
                </w:tcPr>
                <w:p>
                  <w:pPr>
                    <w:pStyle w:val="45"/>
                    <w:jc w:val="center"/>
                    <w:rPr>
                      <w:rFonts w:hint="default" w:ascii="Times New Roman" w:hAnsi="Times New Roman" w:eastAsia="宋体" w:cs="Times New Roman"/>
                      <w:i/>
                      <w:iCs/>
                      <w:lang w:val="en-US" w:eastAsia="zh-CN"/>
                    </w:rPr>
                  </w:pPr>
                  <w:r>
                    <w:rPr>
                      <w:rFonts w:hint="default" w:ascii="Times New Roman" w:hAnsi="Times New Roman" w:cs="Times New Roman"/>
                      <w:i/>
                      <w:iCs/>
                      <w:lang w:val="en-US" w:eastAsia="zh-CN"/>
                    </w:rPr>
                    <w:t>/</w:t>
                  </w:r>
                </w:p>
              </w:tc>
              <w:tc>
                <w:tcPr>
                  <w:tcW w:w="632"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669"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458" w:type="pct"/>
                  <w:gridSpan w:val="3"/>
                  <w:noWrap w:val="0"/>
                  <w:vAlign w:val="center"/>
                </w:tcPr>
                <w:p>
                  <w:pPr>
                    <w:pStyle w:val="45"/>
                    <w:jc w:val="center"/>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《大气污染综合排放标准》（GB 16297-1996）表2二级标准</w:t>
                  </w:r>
                </w:p>
              </w:tc>
              <w:tc>
                <w:tcPr>
                  <w:tcW w:w="730" w:type="pct"/>
                  <w:noWrap w:val="0"/>
                  <w:vAlign w:val="center"/>
                </w:tcPr>
                <w:p>
                  <w:pPr>
                    <w:pStyle w:val="45"/>
                    <w:jc w:val="center"/>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509" w:type="pct"/>
                  <w:noWrap w:val="0"/>
                  <w:vAlign w:val="center"/>
                </w:tcPr>
                <w:p>
                  <w:pPr>
                    <w:pStyle w:val="45"/>
                    <w:jc w:val="center"/>
                    <w:rPr>
                      <w:rFonts w:hint="default" w:ascii="Times New Roman" w:hAnsi="Times New Roman" w:eastAsia="宋体" w:cs="Times New Roman"/>
                      <w:i/>
                      <w:iCs/>
                      <w:lang w:val="en-US" w:eastAsia="zh-CN"/>
                    </w:rPr>
                  </w:pPr>
                  <w:r>
                    <w:rPr>
                      <w:rFonts w:hint="default" w:ascii="Times New Roman" w:hAnsi="Times New Roman" w:cs="Times New Roman"/>
                      <w:i/>
                      <w:iCs/>
                      <w:lang w:val="en-US" w:eastAsia="zh-CN"/>
                    </w:rPr>
                    <w:t>/</w:t>
                  </w:r>
                </w:p>
              </w:tc>
              <w:tc>
                <w:tcPr>
                  <w:tcW w:w="632"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669"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458" w:type="pct"/>
                  <w:gridSpan w:val="3"/>
                  <w:noWrap w:val="0"/>
                  <w:vAlign w:val="center"/>
                </w:tcPr>
                <w:p>
                  <w:pPr>
                    <w:pStyle w:val="45"/>
                    <w:jc w:val="center"/>
                    <w:rPr>
                      <w:rFonts w:hint="default" w:ascii="Times New Roman" w:hAnsi="Times New Roman" w:cs="Times New Roman"/>
                      <w:lang w:val="en-US" w:eastAsia="zh-CN"/>
                    </w:rPr>
                  </w:pPr>
                  <w:r>
                    <w:rPr>
                      <w:rFonts w:hint="default" w:ascii="Times New Roman" w:hAnsi="Times New Roman" w:cs="Times New Roman"/>
                      <w:lang w:val="en-US" w:eastAsia="zh-CN"/>
                    </w:rPr>
                    <w:t>达标情况</w:t>
                  </w:r>
                </w:p>
              </w:tc>
              <w:tc>
                <w:tcPr>
                  <w:tcW w:w="730" w:type="pct"/>
                  <w:noWrap w:val="0"/>
                  <w:vAlign w:val="center"/>
                </w:tcPr>
                <w:p>
                  <w:pPr>
                    <w:pStyle w:val="45"/>
                    <w:jc w:val="center"/>
                    <w:rPr>
                      <w:rFonts w:hint="default" w:ascii="Times New Roman" w:hAnsi="Times New Roman" w:cs="Times New Roman"/>
                      <w:lang w:val="en-US" w:eastAsia="zh-CN"/>
                    </w:rPr>
                  </w:pPr>
                  <w:r>
                    <w:rPr>
                      <w:rFonts w:hint="default" w:ascii="Times New Roman" w:hAnsi="Times New Roman" w:cs="Times New Roman"/>
                      <w:lang w:val="en-US" w:eastAsia="zh-CN"/>
                    </w:rPr>
                    <w:t>达标</w:t>
                  </w:r>
                </w:p>
              </w:tc>
              <w:tc>
                <w:tcPr>
                  <w:tcW w:w="509" w:type="pct"/>
                  <w:noWrap w:val="0"/>
                  <w:vAlign w:val="center"/>
                </w:tcPr>
                <w:p>
                  <w:pPr>
                    <w:pStyle w:val="45"/>
                    <w:jc w:val="center"/>
                    <w:rPr>
                      <w:rFonts w:hint="default" w:ascii="Times New Roman" w:hAnsi="Times New Roman" w:eastAsia="宋体" w:cs="Times New Roman"/>
                      <w:i/>
                      <w:iCs/>
                      <w:lang w:val="en-US" w:eastAsia="zh-CN"/>
                    </w:rPr>
                  </w:pPr>
                  <w:r>
                    <w:rPr>
                      <w:rFonts w:hint="default" w:ascii="Times New Roman" w:hAnsi="Times New Roman" w:cs="Times New Roman"/>
                      <w:i/>
                      <w:iCs/>
                      <w:lang w:val="en-US" w:eastAsia="zh-CN"/>
                    </w:rPr>
                    <w:t>/</w:t>
                  </w:r>
                </w:p>
              </w:tc>
              <w:tc>
                <w:tcPr>
                  <w:tcW w:w="632"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669" w:type="pct"/>
                  <w:noWrap w:val="0"/>
                  <w:vAlign w:val="center"/>
                </w:tcPr>
                <w:p>
                  <w:pPr>
                    <w:pStyle w:val="45"/>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根据表</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，颗粒物无组织排放浓度周界外最高点的测定值为0.</w:t>
            </w:r>
            <w:r>
              <w:rPr>
                <w:rFonts w:hint="default" w:ascii="Times New Roman" w:hAnsi="Times New Roman" w:cs="Times New Roman"/>
                <w:sz w:val="24"/>
                <w:szCs w:val="24"/>
                <w:lang w:val="en-US" w:eastAsia="zh-CN"/>
              </w:rPr>
              <w:t>563</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，符合</w:t>
            </w:r>
            <w:r>
              <w:rPr>
                <w:rFonts w:hint="default" w:ascii="Times New Roman" w:hAnsi="Times New Roman" w:cs="Times New Roman"/>
                <w:sz w:val="24"/>
                <w:szCs w:val="24"/>
                <w:lang w:val="en-US" w:eastAsia="zh-CN"/>
              </w:rPr>
              <w:t>《大气污染综合排放标准》（GB 16297-1996）表2二级标准</w:t>
            </w: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2</w:t>
            </w:r>
            <w:r>
              <w:rPr>
                <w:rFonts w:hint="default" w:ascii="Times New Roman" w:hAnsi="Times New Roman" w:cs="Times New Roman"/>
                <w:sz w:val="24"/>
                <w:szCs w:val="22"/>
              </w:rPr>
              <w:t>无组织排放监控点浓度限值</w:t>
            </w:r>
            <w:r>
              <w:rPr>
                <w:rFonts w:hint="default" w:ascii="Times New Roman" w:hAnsi="Times New Roman" w:cs="Times New Roman"/>
                <w:sz w:val="24"/>
                <w:szCs w:val="24"/>
              </w:rPr>
              <w:t>（颗粒物</w:t>
            </w:r>
            <w:r>
              <w:rPr>
                <w:rFonts w:hint="default" w:ascii="Times New Roman" w:hAnsi="Times New Roman" w:cs="Times New Roman"/>
                <w:sz w:val="24"/>
                <w:szCs w:val="24"/>
                <w:lang w:val="en-US" w:eastAsia="zh-CN"/>
              </w:rPr>
              <w:t>1.0</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2.2 废水</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运营期废水主要为生活污水，产生量约为0.3</w:t>
            </w:r>
            <w:r>
              <w:rPr>
                <w:rFonts w:hint="default" w:ascii="Times New Roman" w:hAnsi="Times New Roman" w:cs="Times New Roman"/>
                <w:sz w:val="24"/>
                <w:szCs w:val="24"/>
                <w:lang w:val="en-US" w:eastAsia="zh-CN"/>
              </w:rPr>
              <w:t>2t</w:t>
            </w:r>
            <w:r>
              <w:rPr>
                <w:rFonts w:hint="default" w:ascii="Times New Roman" w:hAnsi="Times New Roman" w:cs="Times New Roman"/>
                <w:sz w:val="24"/>
                <w:szCs w:val="24"/>
              </w:rPr>
              <w:t>/d</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96</w:t>
            </w:r>
            <w:r>
              <w:rPr>
                <w:rFonts w:hint="default" w:ascii="Times New Roman" w:hAnsi="Times New Roman" w:cs="Times New Roman"/>
                <w:color w:val="auto"/>
                <w:sz w:val="24"/>
              </w:rPr>
              <w:t>t/a）</w:t>
            </w:r>
            <w:r>
              <w:rPr>
                <w:rFonts w:hint="default" w:ascii="Times New Roman" w:hAnsi="Times New Roman" w:cs="Times New Roman"/>
                <w:sz w:val="24"/>
                <w:szCs w:val="24"/>
              </w:rPr>
              <w:t>，厂区内设置5m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的化粪池，对其进行处理后定期清运，不外排。</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2.3 噪声</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现有</w:t>
            </w:r>
            <w:r>
              <w:rPr>
                <w:rFonts w:hint="default" w:ascii="Times New Roman" w:hAnsi="Times New Roman" w:cs="Times New Roman"/>
                <w:sz w:val="24"/>
                <w:szCs w:val="24"/>
                <w:lang w:eastAsia="zh-CN"/>
              </w:rPr>
              <w:t>项目</w:t>
            </w:r>
            <w:r>
              <w:rPr>
                <w:rFonts w:hint="default" w:ascii="Times New Roman" w:hAnsi="Times New Roman" w:cs="Times New Roman"/>
                <w:sz w:val="24"/>
                <w:szCs w:val="24"/>
              </w:rPr>
              <w:t>监测表，昼间噪声监测结果（项目夜间不生产）与评价标准一览表见表1</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w:t>
            </w:r>
          </w:p>
          <w:p>
            <w:pPr>
              <w:tabs>
                <w:tab w:val="left" w:pos="210"/>
              </w:tabs>
              <w:adjustRightInd w:val="0"/>
              <w:ind w:firstLine="480" w:firstLineChars="200"/>
              <w:jc w:val="both"/>
              <w:rPr>
                <w:rFonts w:hint="default" w:ascii="Times New Roman" w:hAnsi="Times New Roman" w:eastAsia="黑体" w:cs="Times New Roman"/>
                <w:kern w:val="0"/>
                <w:sz w:val="24"/>
              </w:rPr>
            </w:pPr>
            <w:r>
              <w:rPr>
                <w:rFonts w:hint="default" w:ascii="Times New Roman" w:hAnsi="Times New Roman" w:eastAsia="黑体" w:cs="Times New Roman"/>
                <w:kern w:val="0"/>
                <w:sz w:val="24"/>
              </w:rPr>
              <w:t>表1</w:t>
            </w:r>
            <w:r>
              <w:rPr>
                <w:rFonts w:hint="eastAsia" w:ascii="Times New Roman" w:hAnsi="Times New Roman" w:eastAsia="黑体" w:cs="Times New Roman"/>
                <w:kern w:val="0"/>
                <w:sz w:val="24"/>
                <w:lang w:val="en-US" w:eastAsia="zh-CN"/>
              </w:rPr>
              <w:t>7</w:t>
            </w:r>
            <w:r>
              <w:rPr>
                <w:rFonts w:hint="default" w:ascii="Times New Roman" w:hAnsi="Times New Roman" w:eastAsia="黑体" w:cs="Times New Roman"/>
                <w:kern w:val="0"/>
                <w:sz w:val="24"/>
              </w:rPr>
              <w:t xml:space="preserve">          </w:t>
            </w:r>
            <w:r>
              <w:rPr>
                <w:rFonts w:hint="default" w:ascii="Times New Roman" w:hAnsi="Times New Roman" w:eastAsia="黑体" w:cs="Times New Roman"/>
                <w:kern w:val="0"/>
                <w:sz w:val="24"/>
                <w:lang w:val="en-US" w:eastAsia="zh-CN"/>
              </w:rPr>
              <w:t xml:space="preserve"> </w:t>
            </w:r>
            <w:r>
              <w:rPr>
                <w:rFonts w:hint="default" w:ascii="Times New Roman" w:hAnsi="Times New Roman" w:eastAsia="黑体" w:cs="Times New Roman"/>
                <w:kern w:val="0"/>
                <w:sz w:val="24"/>
              </w:rPr>
              <w:t>噪声监测结果与评价标准一览表         单位：dB(A)</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2"/>
              <w:gridCol w:w="3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1"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采样日期</w:t>
                  </w:r>
                </w:p>
              </w:tc>
              <w:tc>
                <w:tcPr>
                  <w:tcW w:w="2128"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2019.06.05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1"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采样点位</w:t>
                  </w:r>
                </w:p>
              </w:tc>
              <w:tc>
                <w:tcPr>
                  <w:tcW w:w="2128"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1"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采样时间</w:t>
                  </w:r>
                </w:p>
              </w:tc>
              <w:tc>
                <w:tcPr>
                  <w:tcW w:w="2128"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1"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检测结果</w:t>
                  </w:r>
                </w:p>
              </w:tc>
              <w:tc>
                <w:tcPr>
                  <w:tcW w:w="2128"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1"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eastAsia="zh-CN"/>
                    </w:rPr>
                    <w:t>《工业企业厂界环境噪声排放标准》（</w:t>
                  </w:r>
                  <w:r>
                    <w:rPr>
                      <w:rFonts w:hint="default" w:ascii="Times New Roman" w:hAnsi="Times New Roman" w:cs="Times New Roman"/>
                      <w:sz w:val="21"/>
                      <w:szCs w:val="21"/>
                      <w:vertAlign w:val="baseline"/>
                      <w:lang w:val="en-US" w:eastAsia="zh-CN"/>
                    </w:rPr>
                    <w:t>GB 12348-2008</w:t>
                  </w:r>
                  <w:r>
                    <w:rPr>
                      <w:rFonts w:hint="default" w:ascii="Times New Roman" w:hAnsi="Times New Roman" w:cs="Times New Roman"/>
                      <w:sz w:val="21"/>
                      <w:szCs w:val="21"/>
                      <w:vertAlign w:val="baseline"/>
                      <w:lang w:eastAsia="zh-CN"/>
                    </w:rPr>
                    <w:t>）</w:t>
                  </w:r>
                  <w:r>
                    <w:rPr>
                      <w:rFonts w:hint="default" w:ascii="Times New Roman" w:hAnsi="Times New Roman" w:cs="Times New Roman"/>
                      <w:sz w:val="21"/>
                      <w:szCs w:val="21"/>
                      <w:vertAlign w:val="baseline"/>
                      <w:lang w:val="en-US" w:eastAsia="zh-CN"/>
                    </w:rPr>
                    <w:t>2类标准</w:t>
                  </w:r>
                </w:p>
              </w:tc>
              <w:tc>
                <w:tcPr>
                  <w:tcW w:w="212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eastAsia="zh-CN"/>
                    </w:rPr>
                    <w:t>昼间</w:t>
                  </w:r>
                  <w:r>
                    <w:rPr>
                      <w:rFonts w:hint="default" w:ascii="Times New Roman" w:hAnsi="Times New Roman" w:cs="Times New Roman"/>
                      <w:sz w:val="21"/>
                      <w:szCs w:val="21"/>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1"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达标情况</w:t>
                  </w:r>
                </w:p>
              </w:tc>
              <w:tc>
                <w:tcPr>
                  <w:tcW w:w="2128"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由上表知，监测期间现有</w:t>
            </w:r>
            <w:r>
              <w:rPr>
                <w:rFonts w:hint="eastAsia" w:ascii="Times New Roman" w:hAnsi="Times New Roman" w:cs="Times New Roman"/>
                <w:sz w:val="24"/>
                <w:szCs w:val="24"/>
                <w:lang w:eastAsia="zh-CN"/>
              </w:rPr>
              <w:t>项目南</w:t>
            </w:r>
            <w:r>
              <w:rPr>
                <w:rFonts w:hint="default" w:ascii="Times New Roman" w:hAnsi="Times New Roman" w:cs="Times New Roman"/>
                <w:sz w:val="24"/>
                <w:szCs w:val="24"/>
              </w:rPr>
              <w:t>厂界昼间监测结果满足《工业企业厂界环境噪声排放标准》（GB</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12348-2008）2类标准（昼间≤60 dB(A)）要求。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2.4 固废</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eastAsia" w:ascii="Times New Roman" w:hAnsi="Times New Roman" w:cs="Times New Roman"/>
                <w:color w:val="auto"/>
                <w:sz w:val="24"/>
                <w:szCs w:val="24"/>
                <w:lang w:eastAsia="zh-CN"/>
              </w:rPr>
              <w:t>木</w:t>
            </w:r>
            <w:r>
              <w:rPr>
                <w:rFonts w:hint="default" w:ascii="Times New Roman" w:hAnsi="Times New Roman" w:cs="Times New Roman"/>
                <w:color w:val="auto"/>
                <w:sz w:val="24"/>
                <w:szCs w:val="24"/>
              </w:rPr>
              <w:t>边角料和木屑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根据企业生产情况</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木</w:t>
            </w:r>
            <w:r>
              <w:rPr>
                <w:rFonts w:hint="default" w:ascii="Times New Roman" w:hAnsi="Times New Roman" w:cs="Times New Roman"/>
                <w:color w:val="auto"/>
                <w:sz w:val="24"/>
                <w:szCs w:val="24"/>
              </w:rPr>
              <w:t>边角料和木屑主要产生于木工加工工序，</w:t>
            </w:r>
            <w:r>
              <w:rPr>
                <w:rFonts w:hint="eastAsia" w:ascii="Times New Roman" w:hAnsi="Times New Roman" w:cs="Times New Roman"/>
                <w:color w:val="auto"/>
                <w:sz w:val="24"/>
                <w:szCs w:val="24"/>
                <w:lang w:eastAsia="zh-CN"/>
              </w:rPr>
              <w:t>产生量为</w:t>
            </w:r>
            <w:r>
              <w:rPr>
                <w:rFonts w:hint="eastAsia" w:ascii="Times New Roman" w:hAnsi="Times New Roman" w:cs="Times New Roman"/>
                <w:color w:val="auto"/>
                <w:sz w:val="24"/>
                <w:szCs w:val="24"/>
                <w:lang w:val="en-US" w:eastAsia="zh-CN"/>
              </w:rPr>
              <w:t>10kg/d，</w:t>
            </w:r>
            <w:r>
              <w:rPr>
                <w:rFonts w:hint="eastAsia" w:ascii="Times New Roman" w:hAnsi="Times New Roman" w:cs="Times New Roman"/>
                <w:color w:val="auto"/>
                <w:sz w:val="24"/>
                <w:szCs w:val="24"/>
                <w:lang w:eastAsia="zh-CN"/>
              </w:rPr>
              <w:t>即</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eastAsia="zh-CN"/>
              </w:rPr>
              <w:t>木模型生产车间设固废场所一处（</w:t>
            </w:r>
            <w:r>
              <w:rPr>
                <w:rFonts w:hint="eastAsia" w:ascii="Times New Roman" w:hAnsi="Times New Roman" w:cs="Times New Roman"/>
                <w:color w:val="auto"/>
                <w:sz w:val="24"/>
                <w:szCs w:val="24"/>
                <w:lang w:val="en-US" w:eastAsia="zh-CN"/>
              </w:rPr>
              <w:t>8m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eastAsia="zh-CN"/>
              </w:rPr>
              <w:t>），经</w:t>
            </w:r>
            <w:r>
              <w:rPr>
                <w:rFonts w:hint="default" w:ascii="Times New Roman" w:hAnsi="Times New Roman" w:cs="Times New Roman"/>
                <w:color w:val="auto"/>
                <w:sz w:val="24"/>
                <w:szCs w:val="24"/>
              </w:rPr>
              <w:t>收集后出售。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机械加工边角料和铁屑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机械加工过程产生的边角料和铁屑，产生量为</w:t>
            </w:r>
            <w:r>
              <w:rPr>
                <w:rFonts w:hint="eastAsia" w:ascii="Times New Roman" w:hAnsi="Times New Roman" w:cs="Times New Roman"/>
                <w:color w:val="auto"/>
                <w:sz w:val="24"/>
                <w:szCs w:val="24"/>
                <w:lang w:val="en-US" w:eastAsia="zh-CN"/>
              </w:rPr>
              <w:t>5kg/d，即1.5t</w:t>
            </w:r>
            <w:r>
              <w:rPr>
                <w:rFonts w:hint="default" w:ascii="Times New Roman" w:hAnsi="Times New Roman" w:cs="Times New Roman"/>
                <w:color w:val="auto"/>
                <w:sz w:val="24"/>
                <w:szCs w:val="24"/>
              </w:rPr>
              <w:t>/a。</w:t>
            </w:r>
            <w:r>
              <w:rPr>
                <w:rFonts w:hint="eastAsia" w:ascii="Times New Roman" w:hAnsi="Times New Roman" w:cs="Times New Roman"/>
                <w:color w:val="auto"/>
                <w:sz w:val="24"/>
                <w:szCs w:val="24"/>
                <w:lang w:eastAsia="zh-CN"/>
              </w:rPr>
              <w:t>机械加工车间设固废场所一处（</w:t>
            </w:r>
            <w:r>
              <w:rPr>
                <w:rFonts w:hint="eastAsia" w:ascii="Times New Roman" w:hAnsi="Times New Roman" w:cs="Times New Roman"/>
                <w:color w:val="auto"/>
                <w:sz w:val="24"/>
                <w:szCs w:val="24"/>
                <w:lang w:val="en-US" w:eastAsia="zh-CN"/>
              </w:rPr>
              <w:t>50m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eastAsia="zh-CN"/>
              </w:rPr>
              <w:t>），分区存放，经</w:t>
            </w:r>
            <w:r>
              <w:rPr>
                <w:rFonts w:hint="default" w:ascii="Times New Roman" w:hAnsi="Times New Roman" w:cs="Times New Roman"/>
                <w:color w:val="auto"/>
                <w:sz w:val="24"/>
                <w:szCs w:val="24"/>
              </w:rPr>
              <w:t>收集后出售。</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除尘器收集粉尘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项目脉冲袋式除尘器及双桶布袋吸尘器收集的粉尘，产生量</w:t>
            </w:r>
            <w:r>
              <w:rPr>
                <w:rFonts w:hint="default" w:ascii="Times New Roman" w:hAnsi="Times New Roman" w:cs="Times New Roman"/>
                <w:color w:val="auto"/>
                <w:sz w:val="24"/>
                <w:szCs w:val="24"/>
                <w:lang w:eastAsia="zh-CN"/>
              </w:rPr>
              <w:t>为</w:t>
            </w:r>
            <w:r>
              <w:rPr>
                <w:rFonts w:hint="eastAsia" w:ascii="Times New Roman" w:hAnsi="Times New Roman" w:cs="Times New Roman"/>
                <w:color w:val="auto"/>
                <w:sz w:val="24"/>
                <w:szCs w:val="24"/>
                <w:lang w:val="en-US" w:eastAsia="zh-CN"/>
              </w:rPr>
              <w:t>5kg/d，</w:t>
            </w:r>
            <w:r>
              <w:rPr>
                <w:rFonts w:hint="eastAsia" w:ascii="Times New Roman" w:hAnsi="Times New Roman" w:cs="Times New Roman"/>
                <w:color w:val="auto"/>
                <w:sz w:val="24"/>
                <w:szCs w:val="24"/>
                <w:lang w:eastAsia="zh-CN"/>
              </w:rPr>
              <w:t>即</w:t>
            </w:r>
            <w:r>
              <w:rPr>
                <w:rFonts w:hint="eastAsia"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val="en-US" w:eastAsia="zh-CN"/>
              </w:rPr>
              <w:t>收集后出售。</w:t>
            </w:r>
          </w:p>
          <w:p>
            <w:pPr>
              <w:pageBreakBefore w:val="0"/>
              <w:widowControl w:val="0"/>
              <w:numPr>
                <w:ilvl w:val="0"/>
                <w:numId w:val="2"/>
              </w:numPr>
              <w:kinsoku/>
              <w:wordWrap/>
              <w:overflowPunct/>
              <w:topLinePunct w:val="0"/>
              <w:autoSpaceDE/>
              <w:autoSpaceDN/>
              <w:bidi w:val="0"/>
              <w:adjustRightInd/>
              <w:snapToGrid/>
              <w:spacing w:line="360" w:lineRule="auto"/>
              <w:ind w:right="0" w:rightChars="0" w:firstLine="465"/>
              <w:textAlignment w:val="auto"/>
              <w:rPr>
                <w:rFonts w:hint="default" w:ascii="Times New Roman" w:hAnsi="Times New Roman" w:cs="Times New Roman"/>
                <w:b w:val="0"/>
                <w:bCs w:val="0"/>
                <w:color w:val="000000"/>
                <w:kern w:val="2"/>
                <w:sz w:val="24"/>
                <w:szCs w:val="24"/>
                <w:u w:val="none" w:color="auto"/>
                <w:lang w:val="en-US" w:eastAsia="zh-CN" w:bidi="ar-SA"/>
              </w:rPr>
            </w:pPr>
            <w:r>
              <w:rPr>
                <w:rFonts w:hint="default" w:ascii="Times New Roman" w:hAnsi="Times New Roman" w:cs="Times New Roman"/>
                <w:b w:val="0"/>
                <w:bCs w:val="0"/>
                <w:color w:val="000000"/>
                <w:kern w:val="2"/>
                <w:sz w:val="24"/>
                <w:szCs w:val="24"/>
                <w:u w:val="none" w:color="auto"/>
                <w:lang w:val="en-US" w:eastAsia="zh-CN" w:bidi="ar-SA"/>
              </w:rPr>
              <w:t>废润滑油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机械加工设备定期更换产生的废润滑油，产生量为0.2t/a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委托有资质的单位处</w:t>
            </w:r>
            <w:r>
              <w:rPr>
                <w:rFonts w:hint="eastAsia" w:ascii="Times New Roman" w:hAnsi="Times New Roman" w:cs="Times New Roman"/>
                <w:sz w:val="24"/>
                <w:szCs w:val="24"/>
                <w:lang w:val="en-US" w:eastAsia="zh-CN"/>
              </w:rPr>
              <w:t>理</w:t>
            </w:r>
            <w:r>
              <w:rPr>
                <w:rFonts w:hint="default" w:ascii="Times New Roman" w:hAnsi="Times New Roman" w:cs="Times New Roman"/>
                <w:sz w:val="24"/>
                <w:szCs w:val="24"/>
                <w:lang w:val="en-US" w:eastAsia="zh-CN"/>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eastAsia="宋体" w:cs="Times New Roman"/>
                <w:b w:val="0"/>
                <w:bCs/>
                <w:sz w:val="24"/>
                <w:szCs w:val="24"/>
                <w:lang w:val="en-US" w:eastAsia="zh-CN"/>
              </w:rPr>
              <w:t>（5）生活垃圾</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项目职工生活产生的生活垃圾集中收集后由环卫部门统一处理。</w:t>
            </w:r>
          </w:p>
          <w:p>
            <w:pPr>
              <w:spacing w:line="520" w:lineRule="exact"/>
              <w:ind w:firstLine="48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2.5 现有</w:t>
            </w:r>
            <w:r>
              <w:rPr>
                <w:rFonts w:hint="eastAsia" w:ascii="Times New Roman" w:hAnsi="Times New Roman" w:eastAsia="宋体" w:cs="Times New Roman"/>
                <w:b w:val="0"/>
                <w:bCs w:val="0"/>
                <w:sz w:val="24"/>
                <w:szCs w:val="24"/>
                <w:lang w:eastAsia="zh-CN"/>
              </w:rPr>
              <w:t>项目</w:t>
            </w:r>
            <w:r>
              <w:rPr>
                <w:rFonts w:hint="default" w:ascii="Times New Roman" w:hAnsi="Times New Roman" w:eastAsia="宋体" w:cs="Times New Roman"/>
                <w:b w:val="0"/>
                <w:bCs w:val="0"/>
                <w:sz w:val="24"/>
                <w:szCs w:val="24"/>
              </w:rPr>
              <w:t>主要污染物产排情况</w:t>
            </w:r>
          </w:p>
          <w:p>
            <w:pPr>
              <w:adjustRightInd w:val="0"/>
              <w:snapToGrid w:val="0"/>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现有</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污染物产排情况详见表1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w:t>
            </w:r>
          </w:p>
          <w:p>
            <w:pPr>
              <w:snapToGrid w:val="0"/>
              <w:spacing w:line="520" w:lineRule="exact"/>
              <w:ind w:firstLine="480" w:firstLineChars="200"/>
              <w:jc w:val="both"/>
              <w:rPr>
                <w:rFonts w:hint="default"/>
              </w:rPr>
            </w:pPr>
            <w:r>
              <w:rPr>
                <w:rFonts w:hint="default" w:ascii="Times New Roman" w:hAnsi="Times New Roman" w:eastAsia="黑体" w:cs="Times New Roman"/>
                <w:sz w:val="24"/>
                <w:szCs w:val="24"/>
                <w:highlight w:val="none"/>
              </w:rPr>
              <w:t>表</w:t>
            </w:r>
            <w:r>
              <w:rPr>
                <w:rFonts w:hint="eastAsia" w:ascii="Times New Roman" w:hAnsi="Times New Roman" w:eastAsia="黑体" w:cs="Times New Roman"/>
                <w:sz w:val="24"/>
                <w:szCs w:val="24"/>
                <w:highlight w:val="none"/>
                <w:lang w:val="en-US" w:eastAsia="zh-CN"/>
              </w:rPr>
              <w:t>18</w:t>
            </w:r>
            <w:r>
              <w:rPr>
                <w:rFonts w:hint="default" w:ascii="Times New Roman" w:hAnsi="Times New Roman" w:eastAsia="黑体" w:cs="Times New Roman"/>
                <w:sz w:val="24"/>
                <w:szCs w:val="24"/>
                <w:highlight w:val="none"/>
              </w:rPr>
              <w:t xml:space="preserve">    </w:t>
            </w:r>
            <w:r>
              <w:rPr>
                <w:rFonts w:hint="eastAsia"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rPr>
              <w:t>现有工程污染物产排一览表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828"/>
              <w:gridCol w:w="1634"/>
              <w:gridCol w:w="794"/>
              <w:gridCol w:w="1167"/>
              <w:gridCol w:w="3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390" w:type="pct"/>
                  <w:tcBorders>
                    <w:tl2br w:val="nil"/>
                    <w:tr2bl w:val="nil"/>
                  </w:tcBorders>
                  <w:noWrap w:val="0"/>
                  <w:vAlign w:val="center"/>
                </w:tcPr>
                <w:p>
                  <w:pPr>
                    <w:tabs>
                      <w:tab w:val="left" w:pos="2475"/>
                    </w:tabs>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污染因素</w:t>
                  </w:r>
                </w:p>
              </w:tc>
              <w:tc>
                <w:tcPr>
                  <w:tcW w:w="517" w:type="pct"/>
                  <w:tcBorders>
                    <w:tl2br w:val="nil"/>
                    <w:tr2bl w:val="nil"/>
                  </w:tcBorders>
                  <w:noWrap w:val="0"/>
                  <w:vAlign w:val="center"/>
                </w:tcPr>
                <w:p>
                  <w:pPr>
                    <w:tabs>
                      <w:tab w:val="left" w:pos="2475"/>
                    </w:tabs>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cs="Times New Roman"/>
                      <w:b w:val="0"/>
                      <w:bCs w:val="0"/>
                      <w:color w:val="000000"/>
                      <w:sz w:val="21"/>
                      <w:szCs w:val="21"/>
                      <w:lang w:eastAsia="zh-CN"/>
                    </w:rPr>
                    <w:t>污染源</w:t>
                  </w:r>
                </w:p>
              </w:tc>
              <w:tc>
                <w:tcPr>
                  <w:tcW w:w="1003" w:type="pct"/>
                  <w:tcBorders>
                    <w:tl2br w:val="nil"/>
                    <w:tr2bl w:val="nil"/>
                  </w:tcBorders>
                  <w:noWrap w:val="0"/>
                  <w:vAlign w:val="center"/>
                </w:tcPr>
                <w:p>
                  <w:pPr>
                    <w:tabs>
                      <w:tab w:val="left" w:pos="2475"/>
                    </w:tabs>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污染物</w:t>
                  </w:r>
                </w:p>
                <w:p>
                  <w:pPr>
                    <w:tabs>
                      <w:tab w:val="left" w:pos="2475"/>
                    </w:tabs>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eastAsia="zh-CN"/>
                    </w:rPr>
                    <w:t>名称</w:t>
                  </w:r>
                </w:p>
              </w:tc>
              <w:tc>
                <w:tcPr>
                  <w:tcW w:w="468" w:type="pct"/>
                  <w:tcBorders>
                    <w:tl2br w:val="nil"/>
                    <w:tr2bl w:val="nil"/>
                  </w:tcBorders>
                  <w:noWrap w:val="0"/>
                  <w:vAlign w:val="center"/>
                </w:tcPr>
                <w:p>
                  <w:pPr>
                    <w:tabs>
                      <w:tab w:val="left" w:pos="2475"/>
                    </w:tabs>
                    <w:jc w:val="center"/>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日排放总量</w:t>
                  </w:r>
                </w:p>
              </w:tc>
              <w:tc>
                <w:tcPr>
                  <w:tcW w:w="641" w:type="pct"/>
                  <w:tcBorders>
                    <w:tl2br w:val="nil"/>
                    <w:tr2bl w:val="nil"/>
                  </w:tcBorders>
                  <w:noWrap w:val="0"/>
                  <w:vAlign w:val="center"/>
                </w:tcPr>
                <w:p>
                  <w:pPr>
                    <w:tabs>
                      <w:tab w:val="left" w:pos="2475"/>
                    </w:tabs>
                    <w:jc w:val="center"/>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年排放总量</w:t>
                  </w:r>
                </w:p>
              </w:tc>
              <w:tc>
                <w:tcPr>
                  <w:tcW w:w="1978" w:type="pct"/>
                  <w:tcBorders>
                    <w:tl2br w:val="nil"/>
                    <w:tr2bl w:val="nil"/>
                  </w:tcBorders>
                  <w:noWrap w:val="0"/>
                  <w:vAlign w:val="center"/>
                </w:tcPr>
                <w:p>
                  <w:pPr>
                    <w:tabs>
                      <w:tab w:val="left" w:pos="2475"/>
                    </w:tabs>
                    <w:jc w:val="center"/>
                    <w:rPr>
                      <w:rFonts w:hint="default" w:ascii="Times New Roman" w:hAnsi="Times New Roman" w:cs="Times New Roman"/>
                      <w:b w:val="0"/>
                      <w:bCs w:val="0"/>
                      <w:sz w:val="21"/>
                      <w:szCs w:val="21"/>
                      <w:lang w:eastAsia="zh-CN"/>
                    </w:rPr>
                  </w:pPr>
                  <w:r>
                    <w:rPr>
                      <w:rFonts w:hint="eastAsia" w:ascii="Times New Roman" w:hAnsi="Times New Roman" w:cs="Times New Roman"/>
                      <w:b w:val="0"/>
                      <w:bCs w:val="0"/>
                      <w:sz w:val="21"/>
                      <w:szCs w:val="21"/>
                      <w:lang w:eastAsia="zh-CN"/>
                    </w:rPr>
                    <w:t>污染物防治措施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390" w:type="pct"/>
                  <w:tcBorders>
                    <w:tl2br w:val="nil"/>
                    <w:tr2bl w:val="nil"/>
                  </w:tcBorders>
                  <w:noWrap w:val="0"/>
                  <w:vAlign w:val="center"/>
                </w:tcPr>
                <w:p>
                  <w:pPr>
                    <w:tabs>
                      <w:tab w:val="left" w:pos="2475"/>
                    </w:tabs>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废气</w:t>
                  </w:r>
                </w:p>
              </w:tc>
              <w:tc>
                <w:tcPr>
                  <w:tcW w:w="517" w:type="pct"/>
                  <w:tcBorders>
                    <w:tl2br w:val="nil"/>
                    <w:tr2bl w:val="nil"/>
                  </w:tcBorders>
                  <w:noWrap w:val="0"/>
                  <w:vAlign w:val="center"/>
                </w:tcPr>
                <w:p>
                  <w:pPr>
                    <w:tabs>
                      <w:tab w:val="left" w:pos="2475"/>
                    </w:tabs>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kern w:val="2"/>
                      <w:sz w:val="21"/>
                      <w:szCs w:val="16"/>
                      <w:highlight w:val="none"/>
                      <w:lang w:val="en-US" w:eastAsia="zh-CN" w:bidi="ar-SA"/>
                    </w:rPr>
                    <w:t>下料、雕刻过程</w:t>
                  </w:r>
                </w:p>
              </w:tc>
              <w:tc>
                <w:tcPr>
                  <w:tcW w:w="1003" w:type="pct"/>
                  <w:tcBorders>
                    <w:tl2br w:val="nil"/>
                    <w:tr2bl w:val="nil"/>
                  </w:tcBorders>
                  <w:noWrap w:val="0"/>
                  <w:vAlign w:val="center"/>
                </w:tcPr>
                <w:p>
                  <w:pPr>
                    <w:tabs>
                      <w:tab w:val="left" w:pos="2475"/>
                    </w:tabs>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颗粒物</w:t>
                  </w:r>
                </w:p>
              </w:tc>
              <w:tc>
                <w:tcPr>
                  <w:tcW w:w="468" w:type="pct"/>
                  <w:tcBorders>
                    <w:tl2br w:val="nil"/>
                    <w:tr2bl w:val="nil"/>
                  </w:tcBorders>
                  <w:noWrap w:val="0"/>
                  <w:vAlign w:val="center"/>
                </w:tcPr>
                <w:p>
                  <w:pPr>
                    <w:tabs>
                      <w:tab w:val="left" w:pos="2475"/>
                    </w:tabs>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2.24kg</w:t>
                  </w:r>
                </w:p>
              </w:tc>
              <w:tc>
                <w:tcPr>
                  <w:tcW w:w="641" w:type="pct"/>
                  <w:tcBorders>
                    <w:tl2br w:val="nil"/>
                    <w:tr2bl w:val="nil"/>
                  </w:tcBorders>
                  <w:noWrap w:val="0"/>
                  <w:vAlign w:val="center"/>
                </w:tcPr>
                <w:p>
                  <w:pPr>
                    <w:tabs>
                      <w:tab w:val="left" w:pos="2475"/>
                    </w:tabs>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672kg（0.672t）</w:t>
                  </w:r>
                </w:p>
              </w:tc>
              <w:tc>
                <w:tcPr>
                  <w:tcW w:w="1978" w:type="pct"/>
                  <w:tcBorders>
                    <w:tl2br w:val="nil"/>
                    <w:tr2bl w:val="nil"/>
                  </w:tcBorders>
                  <w:noWrap w:val="0"/>
                  <w:vAlign w:val="center"/>
                </w:tcPr>
                <w:p>
                  <w:pPr>
                    <w:tabs>
                      <w:tab w:val="left" w:pos="2475"/>
                    </w:tabs>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本项目设置1台脉冲袋式除尘器，压刨机、平刨机、带锯、磨光机等7台设备产生的粉尘，经设备产尘点密闭，排风管路收集后，经1台脉冲袋式除尘器处理后15m排气筒排放；雕刻机、推台锯、带锯等3台设备产生的粉尘，设置一台双桶布袋吸尘器，处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90" w:type="pct"/>
                  <w:vMerge w:val="restart"/>
                  <w:tcBorders>
                    <w:tl2br w:val="nil"/>
                    <w:tr2bl w:val="nil"/>
                  </w:tcBorders>
                  <w:noWrap w:val="0"/>
                  <w:vAlign w:val="center"/>
                </w:tcPr>
                <w:p>
                  <w:pPr>
                    <w:tabs>
                      <w:tab w:val="left" w:pos="2475"/>
                    </w:tabs>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废水</w:t>
                  </w:r>
                </w:p>
              </w:tc>
              <w:tc>
                <w:tcPr>
                  <w:tcW w:w="517" w:type="pct"/>
                  <w:vMerge w:val="restart"/>
                  <w:tcBorders>
                    <w:tl2br w:val="nil"/>
                    <w:tr2bl w:val="nil"/>
                  </w:tcBorders>
                  <w:noWrap w:val="0"/>
                  <w:vAlign w:val="center"/>
                </w:tcPr>
                <w:p>
                  <w:pPr>
                    <w:tabs>
                      <w:tab w:val="left" w:pos="2475"/>
                    </w:tabs>
                    <w:jc w:val="center"/>
                    <w:rPr>
                      <w:rFonts w:hint="eastAsia" w:ascii="Times New Roman" w:hAnsi="Times New Roman" w:cs="Times New Roman"/>
                      <w:color w:val="000000"/>
                      <w:sz w:val="21"/>
                      <w:szCs w:val="21"/>
                      <w:lang w:eastAsia="zh-CN"/>
                    </w:rPr>
                  </w:pPr>
                </w:p>
                <w:p>
                  <w:pPr>
                    <w:tabs>
                      <w:tab w:val="left" w:pos="2475"/>
                    </w:tabs>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生活废水</w:t>
                  </w:r>
                </w:p>
              </w:tc>
              <w:tc>
                <w:tcPr>
                  <w:tcW w:w="1003" w:type="pct"/>
                  <w:tcBorders>
                    <w:tl2br w:val="nil"/>
                    <w:tr2bl w:val="nil"/>
                  </w:tcBorders>
                  <w:noWrap w:val="0"/>
                  <w:vAlign w:val="center"/>
                </w:tcPr>
                <w:p>
                  <w:pPr>
                    <w:tabs>
                      <w:tab w:val="left" w:pos="2475"/>
                    </w:tabs>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废水总量</w:t>
                  </w:r>
                </w:p>
              </w:tc>
              <w:tc>
                <w:tcPr>
                  <w:tcW w:w="468" w:type="pct"/>
                  <w:vMerge w:val="restart"/>
                  <w:tcBorders>
                    <w:tl2br w:val="nil"/>
                    <w:tr2bl w:val="nil"/>
                  </w:tcBorders>
                  <w:noWrap w:val="0"/>
                  <w:vAlign w:val="center"/>
                </w:tcPr>
                <w:p>
                  <w:pPr>
                    <w:tabs>
                      <w:tab w:val="left" w:pos="2475"/>
                    </w:tabs>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c>
                <w:tcPr>
                  <w:tcW w:w="641" w:type="pct"/>
                  <w:vMerge w:val="restart"/>
                  <w:tcBorders>
                    <w:tl2br w:val="nil"/>
                    <w:tr2bl w:val="nil"/>
                  </w:tcBorders>
                  <w:noWrap w:val="0"/>
                  <w:vAlign w:val="center"/>
                </w:tcPr>
                <w:p>
                  <w:pPr>
                    <w:tabs>
                      <w:tab w:val="left" w:pos="2475"/>
                    </w:tabs>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c>
                <w:tcPr>
                  <w:tcW w:w="1978" w:type="pct"/>
                  <w:vMerge w:val="restart"/>
                  <w:tcBorders>
                    <w:tl2br w:val="nil"/>
                    <w:tr2bl w:val="nil"/>
                  </w:tcBorders>
                  <w:noWrap w:val="0"/>
                  <w:vAlign w:val="center"/>
                </w:tcPr>
                <w:p>
                  <w:pPr>
                    <w:tabs>
                      <w:tab w:val="left" w:pos="2475"/>
                    </w:tabs>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化粪池处理后定期清运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0"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517"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1003" w:type="pct"/>
                  <w:tcBorders>
                    <w:tl2br w:val="nil"/>
                    <w:tr2bl w:val="nil"/>
                  </w:tcBorders>
                  <w:noWrap w:val="0"/>
                  <w:vAlign w:val="center"/>
                </w:tcPr>
                <w:p>
                  <w:pPr>
                    <w:tabs>
                      <w:tab w:val="left" w:pos="2475"/>
                    </w:tabs>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COD</w:t>
                  </w:r>
                </w:p>
              </w:tc>
              <w:tc>
                <w:tcPr>
                  <w:tcW w:w="468"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641"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1978"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90"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517"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1003" w:type="pct"/>
                  <w:tcBorders>
                    <w:tl2br w:val="nil"/>
                    <w:tr2bl w:val="nil"/>
                  </w:tcBorders>
                  <w:noWrap w:val="0"/>
                  <w:vAlign w:val="center"/>
                </w:tcPr>
                <w:p>
                  <w:pPr>
                    <w:tabs>
                      <w:tab w:val="left" w:pos="2475"/>
                    </w:tabs>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SS</w:t>
                  </w:r>
                </w:p>
              </w:tc>
              <w:tc>
                <w:tcPr>
                  <w:tcW w:w="468"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641"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1978"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90"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517"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1003" w:type="pct"/>
                  <w:tcBorders>
                    <w:tl2br w:val="nil"/>
                    <w:tr2bl w:val="nil"/>
                  </w:tcBorders>
                  <w:noWrap w:val="0"/>
                  <w:vAlign w:val="center"/>
                </w:tcPr>
                <w:p>
                  <w:pPr>
                    <w:tabs>
                      <w:tab w:val="left" w:pos="2475"/>
                    </w:tabs>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NH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-N</w:t>
                  </w:r>
                </w:p>
              </w:tc>
              <w:tc>
                <w:tcPr>
                  <w:tcW w:w="468"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641"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1978"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90"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517"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1003" w:type="pct"/>
                  <w:tcBorders>
                    <w:tl2br w:val="nil"/>
                    <w:tr2bl w:val="nil"/>
                  </w:tcBorders>
                  <w:noWrap w:val="0"/>
                  <w:vAlign w:val="center"/>
                </w:tcPr>
                <w:p>
                  <w:pPr>
                    <w:tabs>
                      <w:tab w:val="left" w:pos="2475"/>
                    </w:tabs>
                    <w:jc w:val="center"/>
                    <w:rPr>
                      <w:rFonts w:hint="default" w:ascii="Times New Roman" w:hAnsi="Times New Roman" w:cs="Times New Roman"/>
                      <w:sz w:val="21"/>
                      <w:szCs w:val="21"/>
                    </w:rPr>
                  </w:pPr>
                  <w:r>
                    <w:rPr>
                      <w:rFonts w:hint="default" w:ascii="Times New Roman" w:hAnsi="Times New Roman" w:cs="Times New Roman"/>
                      <w:color w:val="000000"/>
                      <w:sz w:val="21"/>
                      <w:szCs w:val="21"/>
                      <w:lang w:val="en-US" w:eastAsia="zh-CN"/>
                    </w:rPr>
                    <w:t>T-P</w:t>
                  </w:r>
                </w:p>
              </w:tc>
              <w:tc>
                <w:tcPr>
                  <w:tcW w:w="468"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641"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1978"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90" w:type="pct"/>
                  <w:tcBorders>
                    <w:tl2br w:val="nil"/>
                    <w:tr2bl w:val="nil"/>
                  </w:tcBorders>
                  <w:noWrap w:val="0"/>
                  <w:vAlign w:val="center"/>
                </w:tcPr>
                <w:p>
                  <w:pPr>
                    <w:tabs>
                      <w:tab w:val="left" w:pos="2475"/>
                    </w:tabs>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固废</w:t>
                  </w:r>
                </w:p>
              </w:tc>
              <w:tc>
                <w:tcPr>
                  <w:tcW w:w="517" w:type="pct"/>
                  <w:tcBorders>
                    <w:tl2br w:val="nil"/>
                    <w:tr2bl w:val="nil"/>
                  </w:tcBorders>
                  <w:noWrap w:val="0"/>
                  <w:vAlign w:val="center"/>
                </w:tcPr>
                <w:p>
                  <w:pPr>
                    <w:jc w:val="center"/>
                    <w:rPr>
                      <w:rFonts w:hint="default" w:ascii="Times New Roman" w:hAnsi="Times New Roman" w:cs="Times New Roman"/>
                      <w:sz w:val="21"/>
                      <w:szCs w:val="21"/>
                    </w:rPr>
                  </w:pPr>
                  <w:r>
                    <w:rPr>
                      <w:rFonts w:hint="eastAsia" w:hAnsi="宋体"/>
                      <w:bCs/>
                      <w:color w:val="000000"/>
                      <w:sz w:val="21"/>
                      <w:szCs w:val="21"/>
                      <w:lang w:eastAsia="zh-CN"/>
                    </w:rPr>
                    <w:t>生产过程</w:t>
                  </w:r>
                </w:p>
              </w:tc>
              <w:tc>
                <w:tcPr>
                  <w:tcW w:w="1003" w:type="pct"/>
                  <w:tcBorders>
                    <w:tl2br w:val="nil"/>
                    <w:tr2bl w:val="nil"/>
                  </w:tcBorders>
                  <w:noWrap w:val="0"/>
                  <w:vAlign w:val="center"/>
                </w:tcPr>
                <w:p>
                  <w:pPr>
                    <w:jc w:val="center"/>
                    <w:rPr>
                      <w:rFonts w:hint="default" w:ascii="Times New Roman" w:hAnsi="Times New Roman" w:cs="Times New Roman"/>
                      <w:color w:val="000000"/>
                      <w:sz w:val="21"/>
                      <w:szCs w:val="21"/>
                      <w:lang w:val="en-US" w:eastAsia="zh-CN"/>
                    </w:rPr>
                  </w:pPr>
                  <w:r>
                    <w:rPr>
                      <w:rFonts w:hint="eastAsia"/>
                      <w:sz w:val="21"/>
                      <w:szCs w:val="21"/>
                      <w:lang w:eastAsia="zh-CN"/>
                    </w:rPr>
                    <w:t>木材边角料和</w:t>
                  </w:r>
                  <w:r>
                    <w:rPr>
                      <w:rFonts w:hint="eastAsia"/>
                      <w:sz w:val="21"/>
                      <w:szCs w:val="21"/>
                    </w:rPr>
                    <w:t>木屑</w:t>
                  </w:r>
                  <w:r>
                    <w:rPr>
                      <w:rFonts w:hint="eastAsia"/>
                      <w:sz w:val="21"/>
                      <w:szCs w:val="21"/>
                      <w:lang w:eastAsia="zh-CN"/>
                    </w:rPr>
                    <w:t>，机械加工边角料和铁屑，除尘器收集粉尘，金属</w:t>
                  </w:r>
                  <w:r>
                    <w:rPr>
                      <w:rFonts w:hint="eastAsia"/>
                      <w:sz w:val="21"/>
                      <w:szCs w:val="21"/>
                      <w:lang w:val="en-US" w:eastAsia="zh-CN"/>
                    </w:rPr>
                    <w:t>边角料、机械加工设备废润滑油</w:t>
                  </w:r>
                </w:p>
              </w:tc>
              <w:tc>
                <w:tcPr>
                  <w:tcW w:w="468" w:type="pct"/>
                  <w:tcBorders>
                    <w:tl2br w:val="nil"/>
                    <w:tr2bl w:val="nil"/>
                  </w:tcBorders>
                  <w:noWrap w:val="0"/>
                  <w:vAlign w:val="center"/>
                </w:tcPr>
                <w:p>
                  <w:pPr>
                    <w:tabs>
                      <w:tab w:val="left" w:pos="2475"/>
                    </w:tabs>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w:t>
                  </w:r>
                </w:p>
              </w:tc>
              <w:tc>
                <w:tcPr>
                  <w:tcW w:w="641" w:type="pct"/>
                  <w:tcBorders>
                    <w:tl2br w:val="nil"/>
                    <w:tr2bl w:val="nil"/>
                  </w:tcBorders>
                  <w:noWrap w:val="0"/>
                  <w:vAlign w:val="center"/>
                </w:tcPr>
                <w:p>
                  <w:pPr>
                    <w:tabs>
                      <w:tab w:val="left" w:pos="2475"/>
                    </w:tabs>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w:t>
                  </w:r>
                </w:p>
              </w:tc>
              <w:tc>
                <w:tcPr>
                  <w:tcW w:w="1978" w:type="pct"/>
                  <w:tcBorders>
                    <w:tl2br w:val="nil"/>
                    <w:tr2bl w:val="nil"/>
                  </w:tcBorders>
                  <w:noWrap w:val="0"/>
                  <w:vAlign w:val="center"/>
                </w:tcPr>
                <w:p>
                  <w:pPr>
                    <w:tabs>
                      <w:tab w:val="left" w:pos="2475"/>
                    </w:tabs>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木材边角料和木屑，除尘器收集粉尘，金属边角料和铁屑，设置一般固废收集场所，收集后定期出售；机械加工设备产生的废润滑油经收集后暂存，委托具有危废处理资质的单位处</w:t>
                  </w:r>
                  <w:r>
                    <w:rPr>
                      <w:rFonts w:hint="eastAsia" w:ascii="Times New Roman" w:hAnsi="Times New Roman" w:cs="Times New Roman"/>
                      <w:sz w:val="21"/>
                      <w:szCs w:val="21"/>
                      <w:lang w:val="en-US" w:eastAsia="zh-CN"/>
                    </w:rPr>
                    <w:t>理</w:t>
                  </w:r>
                  <w:r>
                    <w:rPr>
                      <w:rFonts w:hint="default" w:ascii="Times New Roman" w:hAnsi="Times New Roman" w:cs="Times New Roman"/>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主要环境问题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根据现场勘查和建设单位提供资料，现有项目木模型不再生产，木模型车间不再使用。现有项目废气、废水、噪声及固废均达标排放或合理处置，不存在环境问题。</w:t>
            </w:r>
          </w:p>
          <w:p>
            <w:pPr>
              <w:pStyle w:val="4"/>
              <w:rPr>
                <w:rFonts w:hint="eastAsia"/>
                <w:sz w:val="24"/>
                <w:szCs w:val="24"/>
                <w:lang w:eastAsia="zh-CN"/>
              </w:rPr>
            </w:pPr>
          </w:p>
          <w:p>
            <w:pPr>
              <w:pStyle w:val="5"/>
              <w:rPr>
                <w:rFonts w:hint="eastAsia"/>
                <w:sz w:val="24"/>
                <w:szCs w:val="24"/>
                <w:lang w:eastAsia="zh-CN"/>
              </w:rPr>
            </w:pPr>
          </w:p>
          <w:p>
            <w:pPr>
              <w:rPr>
                <w:rFonts w:hint="eastAsia"/>
                <w:sz w:val="24"/>
                <w:szCs w:val="24"/>
                <w:lang w:eastAsia="zh-CN"/>
              </w:rPr>
            </w:pPr>
          </w:p>
          <w:p>
            <w:pPr>
              <w:pStyle w:val="4"/>
              <w:rPr>
                <w:rFonts w:hint="eastAsia"/>
                <w:sz w:val="24"/>
                <w:szCs w:val="24"/>
                <w:lang w:eastAsia="zh-CN"/>
              </w:rPr>
            </w:pPr>
          </w:p>
          <w:p>
            <w:pPr>
              <w:pStyle w:val="5"/>
              <w:rPr>
                <w:rFonts w:hint="eastAsia"/>
                <w:sz w:val="24"/>
                <w:szCs w:val="24"/>
                <w:lang w:eastAsia="zh-CN"/>
              </w:rPr>
            </w:pPr>
          </w:p>
          <w:p>
            <w:pPr>
              <w:rPr>
                <w:rFonts w:hint="eastAsia"/>
                <w:lang w:eastAsia="zh-CN"/>
              </w:rPr>
            </w:pPr>
          </w:p>
          <w:p>
            <w:pPr>
              <w:rPr>
                <w:rFonts w:hint="eastAsia"/>
                <w:sz w:val="24"/>
                <w:szCs w:val="24"/>
                <w:lang w:eastAsia="zh-CN"/>
              </w:rPr>
            </w:pPr>
          </w:p>
          <w:p>
            <w:pPr>
              <w:pStyle w:val="4"/>
              <w:rPr>
                <w:rFonts w:hint="eastAsia"/>
                <w:sz w:val="24"/>
                <w:szCs w:val="24"/>
                <w:lang w:eastAsia="zh-CN"/>
              </w:rPr>
            </w:pPr>
          </w:p>
          <w:p>
            <w:pPr>
              <w:pStyle w:val="5"/>
              <w:rPr>
                <w:rFonts w:hint="eastAsia"/>
                <w:sz w:val="24"/>
                <w:szCs w:val="24"/>
                <w:lang w:eastAsia="zh-CN"/>
              </w:rPr>
            </w:pPr>
          </w:p>
          <w:p>
            <w:pPr>
              <w:rPr>
                <w:rFonts w:hint="eastAsia"/>
                <w:sz w:val="24"/>
                <w:szCs w:val="24"/>
                <w:lang w:eastAsia="zh-CN"/>
              </w:rPr>
            </w:pPr>
          </w:p>
          <w:p>
            <w:pPr>
              <w:pStyle w:val="4"/>
              <w:rPr>
                <w:rFonts w:hint="eastAsia"/>
                <w:sz w:val="24"/>
                <w:szCs w:val="24"/>
                <w:lang w:eastAsia="zh-CN"/>
              </w:rPr>
            </w:pPr>
          </w:p>
          <w:p>
            <w:pPr>
              <w:pStyle w:val="5"/>
              <w:rPr>
                <w:rFonts w:hint="eastAsia"/>
                <w:sz w:val="24"/>
                <w:szCs w:val="24"/>
                <w:lang w:eastAsia="zh-CN"/>
              </w:rPr>
            </w:pPr>
          </w:p>
          <w:p>
            <w:pPr>
              <w:rPr>
                <w:rFonts w:hint="eastAsia"/>
                <w:sz w:val="24"/>
                <w:szCs w:val="24"/>
                <w:lang w:eastAsia="zh-CN"/>
              </w:rPr>
            </w:pPr>
          </w:p>
          <w:p>
            <w:pPr>
              <w:pStyle w:val="4"/>
              <w:rPr>
                <w:rFonts w:hint="eastAsia"/>
                <w:sz w:val="24"/>
                <w:szCs w:val="24"/>
                <w:lang w:eastAsia="zh-CN"/>
              </w:rPr>
            </w:pPr>
          </w:p>
          <w:p>
            <w:pPr>
              <w:pStyle w:val="5"/>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sz w:val="21"/>
                <w:szCs w:val="21"/>
                <w:lang w:val="en-US" w:eastAsia="zh-CN"/>
              </w:rPr>
            </w:pPr>
          </w:p>
        </w:tc>
      </w:tr>
    </w:tbl>
    <w:p>
      <w:pPr>
        <w:snapToGrid w:val="0"/>
        <w:spacing w:line="520" w:lineRule="exact"/>
        <w:jc w:val="left"/>
        <w:rPr>
          <w:rFonts w:hint="default" w:eastAsia="Times New Roman"/>
          <w:b/>
          <w:color w:val="000000"/>
          <w:szCs w:val="28"/>
        </w:rPr>
      </w:pPr>
      <w:r>
        <w:rPr>
          <w:rFonts w:hint="eastAsia"/>
          <w:b/>
          <w:color w:val="000000"/>
          <w:szCs w:val="28"/>
          <w:lang w:eastAsia="zh-CN"/>
        </w:rPr>
        <w:t>扩建</w:t>
      </w:r>
      <w:r>
        <w:rPr>
          <w:b/>
          <w:color w:val="000000"/>
          <w:szCs w:val="28"/>
        </w:rPr>
        <w:t>项目所在地自然环境简况</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000" w:type="pct"/>
            <w:noWrap w:val="0"/>
            <w:vAlign w:val="top"/>
          </w:tcPr>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textAlignment w:val="auto"/>
              <w:outlineLvl w:val="9"/>
              <w:rPr>
                <w:rFonts w:hint="default" w:ascii="Times New Roman" w:hAnsi="Times New Roman" w:cs="Times New Roman"/>
                <w:b/>
                <w:bCs/>
                <w:sz w:val="24"/>
                <w:szCs w:val="24"/>
              </w:rPr>
            </w:pPr>
            <w:r>
              <w:rPr>
                <w:rFonts w:hint="default" w:ascii="Times New Roman" w:hAnsi="Times New Roman" w:cs="Times New Roman"/>
                <w:b/>
                <w:bCs/>
                <w:sz w:val="24"/>
                <w:szCs w:val="24"/>
              </w:rPr>
              <w:t>自然环境简况（地形、地貌、地质、气候、气象、水文、植被、生物多样性等）：</w:t>
            </w:r>
          </w:p>
          <w:p>
            <w:pPr>
              <w:keepNext w:val="0"/>
              <w:keepLines w:val="0"/>
              <w:pageBreakBefore w:val="0"/>
              <w:widowControl w:val="0"/>
              <w:kinsoku/>
              <w:wordWrap/>
              <w:overflowPunct/>
              <w:topLinePunct w:val="0"/>
              <w:autoSpaceDE/>
              <w:autoSpaceDN/>
              <w:bidi w:val="0"/>
              <w:adjustRightInd/>
              <w:snapToGrid/>
              <w:spacing w:line="506" w:lineRule="exact"/>
              <w:ind w:right="0" w:rightChars="0" w:firstLine="482" w:firstLineChars="200"/>
              <w:textAlignment w:val="auto"/>
              <w:outlineLvl w:val="9"/>
              <w:rPr>
                <w:rFonts w:hint="default" w:ascii="Times New Roman" w:hAnsi="Times New Roman" w:cs="Times New Roman"/>
                <w:b/>
                <w:sz w:val="24"/>
              </w:rPr>
            </w:pPr>
            <w:r>
              <w:rPr>
                <w:rFonts w:hint="default" w:ascii="Times New Roman" w:hAnsi="Times New Roman" w:cs="Times New Roman"/>
                <w:b/>
                <w:sz w:val="24"/>
              </w:rPr>
              <w:t>1、地理位置</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40"/>
              <w:textAlignment w:val="auto"/>
              <w:outlineLvl w:val="9"/>
              <w:rPr>
                <w:rFonts w:hint="default" w:ascii="Times New Roman" w:hAnsi="Times New Roman" w:cs="Times New Roman"/>
                <w:sz w:val="24"/>
              </w:rPr>
            </w:pPr>
            <w:r>
              <w:rPr>
                <w:rFonts w:hint="default" w:ascii="Times New Roman" w:hAnsi="Times New Roman" w:cs="Times New Roman"/>
                <w:sz w:val="24"/>
              </w:rPr>
              <w:t>新乡市新乡县位于河南省中北部，太行山南麓，卫河上游，属新乡市管辖。地处东经113°42′~114°04′，北纬35°05′~35°24′。东与延津县相连，西毗获嘉县，南接原阳县，全境环绕新乡市市区东、西、南三面，县境东西最大距离为32.7 km，南北最大距离34.5 km，总面积523.6 km</w:t>
            </w:r>
            <w:r>
              <w:rPr>
                <w:rFonts w:hint="default" w:ascii="Times New Roman" w:hAnsi="Times New Roman" w:cs="Times New Roman"/>
                <w:sz w:val="24"/>
                <w:vertAlign w:val="superscript"/>
              </w:rPr>
              <w:t>2</w:t>
            </w:r>
            <w:r>
              <w:rPr>
                <w:rFonts w:hint="default" w:ascii="Times New Roman" w:hAnsi="Times New Roman" w:cs="Times New Roman"/>
                <w:sz w:val="24"/>
              </w:rPr>
              <w:t>。</w:t>
            </w:r>
          </w:p>
          <w:p>
            <w:pPr>
              <w:keepNext w:val="0"/>
              <w:keepLines w:val="0"/>
              <w:pageBreakBefore w:val="0"/>
              <w:widowControl w:val="0"/>
              <w:tabs>
                <w:tab w:val="left" w:pos="5725"/>
              </w:tabs>
              <w:kinsoku/>
              <w:wordWrap/>
              <w:overflowPunct/>
              <w:topLinePunct w:val="0"/>
              <w:autoSpaceDE/>
              <w:autoSpaceDN/>
              <w:bidi w:val="0"/>
              <w:adjustRightInd/>
              <w:snapToGrid/>
              <w:spacing w:line="506" w:lineRule="exact"/>
              <w:ind w:left="0" w:leftChars="0" w:right="0" w:rightChars="0" w:firstLine="480" w:firstLineChars="200"/>
              <w:textAlignment w:val="auto"/>
              <w:outlineLvl w:val="9"/>
              <w:rPr>
                <w:rFonts w:hint="default" w:ascii="Times New Roman" w:hAnsi="Times New Roman" w:cs="Times New Roman"/>
              </w:rPr>
            </w:pPr>
            <w:r>
              <w:rPr>
                <w:rFonts w:hint="eastAsia" w:ascii="Times New Roman" w:hAnsi="Times New Roman" w:cs="Times New Roman"/>
                <w:sz w:val="24"/>
                <w:lang w:eastAsia="zh-CN"/>
              </w:rPr>
              <w:t>扩建项目</w:t>
            </w:r>
            <w:r>
              <w:rPr>
                <w:rFonts w:hint="default" w:ascii="Times New Roman" w:hAnsi="Times New Roman" w:cs="Times New Roman"/>
                <w:sz w:val="24"/>
              </w:rPr>
              <w:t>位于</w:t>
            </w:r>
            <w:r>
              <w:rPr>
                <w:rFonts w:hint="eastAsia" w:ascii="Times New Roman" w:hAnsi="Times New Roman" w:cs="Times New Roman"/>
                <w:sz w:val="24"/>
                <w:szCs w:val="24"/>
                <w:lang w:eastAsia="zh-CN"/>
              </w:rPr>
              <w:t>新乡县七里营镇青年路中段。</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39"/>
              <w:textAlignment w:val="auto"/>
              <w:outlineLvl w:val="9"/>
              <w:rPr>
                <w:rFonts w:hint="default" w:ascii="Times New Roman" w:hAnsi="Times New Roman" w:cs="Times New Roman"/>
                <w:b/>
                <w:sz w:val="24"/>
              </w:rPr>
            </w:pPr>
            <w:r>
              <w:rPr>
                <w:rFonts w:hint="default" w:ascii="Times New Roman" w:hAnsi="Times New Roman" w:cs="Times New Roman"/>
                <w:b/>
                <w:sz w:val="24"/>
              </w:rPr>
              <w:t>2、地形地貌</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textAlignment w:val="auto"/>
              <w:outlineLvl w:val="9"/>
              <w:rPr>
                <w:rFonts w:hint="default" w:ascii="Times New Roman" w:hAnsi="Times New Roman" w:cs="Times New Roman"/>
                <w:color w:val="000000"/>
                <w:sz w:val="24"/>
              </w:rPr>
            </w:pPr>
            <w:r>
              <w:rPr>
                <w:rFonts w:hint="default" w:ascii="Times New Roman" w:hAnsi="Times New Roman" w:cs="Times New Roman"/>
                <w:sz w:val="24"/>
              </w:rPr>
              <w:t>新乡县属黄河冲积平原，南部多沙，中部低洼，地形低平，便于引黄灌溉和机械化操作。总的地势是西北高、东南低。自然坡降为1/4000，海拔高度70~80m。根据区域岩土工程勘查报告，项目所在区域所揭露的低层均为第四纪黄河冲积物，土体类型主要为粘性土组。场地土土质均匀，层位稳定，层面坡角平缓，属中软场地土，建筑场地类型为Ⅱ类。根据场地饱和砂土的液化判别结果，场地不存在地震液化土层，地震作用下不会发生震陷。</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39"/>
              <w:textAlignment w:val="auto"/>
              <w:outlineLvl w:val="9"/>
              <w:rPr>
                <w:rFonts w:hint="default" w:ascii="Times New Roman" w:hAnsi="Times New Roman" w:cs="Times New Roman"/>
                <w:b/>
                <w:sz w:val="24"/>
              </w:rPr>
            </w:pPr>
            <w:r>
              <w:rPr>
                <w:rFonts w:hint="default" w:ascii="Times New Roman" w:hAnsi="Times New Roman" w:cs="Times New Roman"/>
                <w:b/>
                <w:sz w:val="24"/>
              </w:rPr>
              <w:t>3、气候、气象</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70"/>
              <w:textAlignment w:val="auto"/>
              <w:outlineLvl w:val="9"/>
              <w:rPr>
                <w:rFonts w:hint="default" w:ascii="Times New Roman" w:hAnsi="Times New Roman" w:cs="Times New Roman"/>
                <w:sz w:val="24"/>
              </w:rPr>
            </w:pPr>
            <w:r>
              <w:rPr>
                <w:rFonts w:hint="default" w:ascii="Times New Roman" w:hAnsi="Times New Roman" w:cs="Times New Roman"/>
                <w:sz w:val="24"/>
              </w:rPr>
              <w:t>该地区属暖温带大陆性季风气候，季节变化明显，春季干燥少雨；夏季炎热高温，降雨集中；秋季天高气爽，气候宜人；冬季寒冷寡照少雨雪。年平均气温14℃，历年极端最低气温-21.3℃，历年极端最高气温42.7℃，年均降雨量为617.8mm。常年主导风向为东北风，次主导风向为西南风，历年平均风速为2.4m/s。</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39"/>
              <w:textAlignment w:val="auto"/>
              <w:outlineLvl w:val="9"/>
              <w:rPr>
                <w:rFonts w:hint="default" w:ascii="Times New Roman" w:hAnsi="Times New Roman" w:cs="Times New Roman"/>
                <w:b/>
                <w:sz w:val="24"/>
              </w:rPr>
            </w:pPr>
            <w:r>
              <w:rPr>
                <w:rFonts w:hint="default" w:ascii="Times New Roman" w:hAnsi="Times New Roman" w:cs="Times New Roman"/>
                <w:b/>
                <w:sz w:val="24"/>
              </w:rPr>
              <w:t>4、河流水系</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70"/>
              <w:textAlignment w:val="auto"/>
              <w:outlineLvl w:val="9"/>
              <w:rPr>
                <w:rFonts w:hint="default" w:ascii="Times New Roman" w:hAnsi="Times New Roman" w:cs="Times New Roman"/>
                <w:sz w:val="24"/>
              </w:rPr>
            </w:pPr>
            <w:r>
              <w:rPr>
                <w:rFonts w:hint="default" w:ascii="Times New Roman" w:hAnsi="Times New Roman" w:cs="Times New Roman"/>
                <w:sz w:val="24"/>
              </w:rPr>
              <w:t>新乡县境内地表水有东孟姜女河、西孟姜女河等。东孟姜女河是卫河的支流，全长50.5km，流经新乡县、延津县、卫辉市，由于在上游接纳了大量的生产、生活废水，水质已超过地面水Ⅴ类水质标准。东孟姜女河有三个支流：一支排、二支排和大泉排，三个支流均为纳污河道，无天然径流。根据新乡市地面水功能区划分，对东孟姜女河的水质要求是达到地面水Ⅴ类水质标准，规划功能为自然水域及输水沟渠。</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70"/>
              <w:textAlignment w:val="auto"/>
              <w:outlineLvl w:val="9"/>
              <w:rPr>
                <w:rFonts w:hint="default" w:ascii="Times New Roman" w:hAnsi="Times New Roman" w:cs="Times New Roman"/>
                <w:color w:val="auto"/>
                <w:sz w:val="24"/>
              </w:rPr>
            </w:pPr>
            <w:r>
              <w:rPr>
                <w:rFonts w:hint="default" w:ascii="Times New Roman" w:hAnsi="Times New Roman" w:cs="Times New Roman"/>
                <w:sz w:val="24"/>
              </w:rPr>
              <w:t>西孟姜女河为卫河的支流，全长36.5公里，新乡市境内长4公里，流经小宋佛、东营、任小营至络丝谭村东南入新乡市，河口宽22米，底宽2至5米，深3至5米，比降为1/4000。根据新乡市地面水功能区划分，对西孟姜女河的水质要求达到地面水Ⅴ类水质标准</w:t>
            </w:r>
            <w:r>
              <w:rPr>
                <w:rFonts w:hint="default" w:ascii="Times New Roman" w:hAnsi="Times New Roman" w:cs="Times New Roman"/>
                <w:color w:val="auto"/>
                <w:sz w:val="24"/>
              </w:rPr>
              <w:t>，规划功能为自然水域及输水沟渠。</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39"/>
              <w:textAlignment w:val="auto"/>
              <w:outlineLvl w:val="9"/>
              <w:rPr>
                <w:rFonts w:hint="default" w:ascii="Times New Roman" w:hAnsi="Times New Roman" w:cs="Times New Roman"/>
                <w:b/>
                <w:color w:val="auto"/>
                <w:sz w:val="24"/>
              </w:rPr>
            </w:pPr>
            <w:r>
              <w:rPr>
                <w:rFonts w:hint="default" w:ascii="Times New Roman" w:hAnsi="Times New Roman" w:cs="Times New Roman"/>
                <w:bCs/>
                <w:color w:val="auto"/>
                <w:sz w:val="24"/>
                <w:szCs w:val="24"/>
              </w:rPr>
              <w:t>经现场调查，距</w:t>
            </w:r>
            <w:r>
              <w:rPr>
                <w:rFonts w:hint="eastAsia" w:ascii="Times New Roman" w:hAnsi="Times New Roman" w:cs="Times New Roman"/>
                <w:bCs/>
                <w:color w:val="auto"/>
                <w:sz w:val="24"/>
                <w:szCs w:val="24"/>
                <w:lang w:eastAsia="zh-CN"/>
              </w:rPr>
              <w:t>扩建项目</w:t>
            </w:r>
            <w:r>
              <w:rPr>
                <w:rFonts w:hint="default" w:ascii="Times New Roman" w:hAnsi="Times New Roman" w:cs="Times New Roman"/>
                <w:bCs/>
                <w:color w:val="auto"/>
                <w:sz w:val="24"/>
                <w:szCs w:val="24"/>
              </w:rPr>
              <w:t>最近的地表水体为</w:t>
            </w:r>
            <w:r>
              <w:rPr>
                <w:rFonts w:hint="eastAsia" w:ascii="Times New Roman" w:hAnsi="Times New Roman" w:cs="Times New Roman"/>
                <w:bCs/>
                <w:color w:val="auto"/>
                <w:sz w:val="24"/>
                <w:szCs w:val="24"/>
                <w:lang w:eastAsia="zh-CN"/>
              </w:rPr>
              <w:t>东</w:t>
            </w:r>
            <w:r>
              <w:rPr>
                <w:rFonts w:hint="default" w:ascii="Times New Roman" w:hAnsi="Times New Roman" w:cs="Times New Roman"/>
                <w:bCs/>
                <w:color w:val="auto"/>
                <w:sz w:val="24"/>
                <w:szCs w:val="24"/>
                <w:lang w:eastAsia="zh-CN"/>
              </w:rPr>
              <w:t>孟姜女河</w:t>
            </w:r>
            <w:r>
              <w:rPr>
                <w:rFonts w:hint="default" w:ascii="Times New Roman" w:hAnsi="Times New Roman" w:cs="Times New Roman"/>
                <w:bCs/>
                <w:color w:val="auto"/>
                <w:sz w:val="24"/>
                <w:szCs w:val="24"/>
              </w:rPr>
              <w:t>，位于</w:t>
            </w:r>
            <w:r>
              <w:rPr>
                <w:rFonts w:hint="eastAsia" w:ascii="Times New Roman" w:hAnsi="Times New Roman" w:cs="Times New Roman"/>
                <w:bCs/>
                <w:color w:val="auto"/>
                <w:sz w:val="24"/>
                <w:szCs w:val="24"/>
                <w:lang w:eastAsia="zh-CN"/>
              </w:rPr>
              <w:t>扩建项目东</w:t>
            </w:r>
            <w:r>
              <w:rPr>
                <w:rFonts w:hint="eastAsia" w:ascii="Times New Roman" w:hAnsi="Times New Roman" w:cs="Times New Roman"/>
                <w:bCs/>
                <w:color w:val="auto"/>
                <w:sz w:val="24"/>
                <w:szCs w:val="24"/>
                <w:lang w:val="en-US" w:eastAsia="zh-CN"/>
              </w:rPr>
              <w:t>290</w:t>
            </w:r>
            <w:r>
              <w:rPr>
                <w:rFonts w:hint="default" w:ascii="Times New Roman" w:hAnsi="Times New Roman" w:cs="Times New Roman"/>
                <w:bCs/>
                <w:color w:val="auto"/>
                <w:sz w:val="24"/>
                <w:szCs w:val="24"/>
              </w:rPr>
              <w:t>m处。</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39"/>
              <w:textAlignment w:val="auto"/>
              <w:outlineLvl w:val="9"/>
              <w:rPr>
                <w:rFonts w:hint="default" w:ascii="Times New Roman" w:hAnsi="Times New Roman" w:cs="Times New Roman"/>
                <w:b/>
                <w:sz w:val="24"/>
              </w:rPr>
            </w:pPr>
            <w:r>
              <w:rPr>
                <w:rFonts w:hint="eastAsia" w:ascii="Times New Roman" w:hAnsi="Times New Roman" w:cs="Times New Roman"/>
                <w:b/>
                <w:sz w:val="24"/>
                <w:lang w:val="en-US" w:eastAsia="zh-CN"/>
              </w:rPr>
              <w:t>7</w:t>
            </w:r>
            <w:r>
              <w:rPr>
                <w:rFonts w:hint="default" w:ascii="Times New Roman" w:hAnsi="Times New Roman" w:cs="Times New Roman"/>
                <w:b/>
                <w:sz w:val="24"/>
              </w:rPr>
              <w:t>、土壤状况</w:t>
            </w:r>
          </w:p>
          <w:p>
            <w:pPr>
              <w:pStyle w:val="10"/>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4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全县境地处华北平原，为燕山运动以后下沉的地区。土壤母质系新生界第四系，为太行山前冲洪积物与黄河、沁河冲积物沉积而成。形成县境内砂质、壤质、粘质三级土壤。自上而下0-8m为粘土，中间有淤泥亚粘土，属新近沉积物粘土；8-12m为粉砂、细粉砂；12-80m为细砂，均为全新河流冲积粉层。</w:t>
            </w:r>
          </w:p>
          <w:p>
            <w:pPr>
              <w:pStyle w:val="10"/>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该区工程地质条件较好，地壳总体稳定性好，土地允许承载力为15-20t/m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，项目所在地未有重大断层。</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39"/>
              <w:textAlignment w:val="auto"/>
              <w:outlineLvl w:val="9"/>
              <w:rPr>
                <w:rFonts w:hint="default" w:ascii="Times New Roman" w:hAnsi="Times New Roman" w:cs="Times New Roman"/>
                <w:b/>
                <w:sz w:val="24"/>
              </w:rPr>
            </w:pPr>
            <w:r>
              <w:rPr>
                <w:rFonts w:hint="eastAsia" w:ascii="Times New Roman" w:hAnsi="Times New Roman" w:cs="Times New Roman"/>
                <w:b/>
                <w:sz w:val="24"/>
                <w:lang w:val="en-US" w:eastAsia="zh-CN"/>
              </w:rPr>
              <w:t>8</w:t>
            </w:r>
            <w:r>
              <w:rPr>
                <w:rFonts w:hint="default" w:ascii="Times New Roman" w:hAnsi="Times New Roman" w:cs="Times New Roman"/>
                <w:b/>
                <w:sz w:val="24"/>
              </w:rPr>
              <w:t>、动植物概况</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新乡县境内植物有粮食作物、经济作物、蔬菜作物以及林果、自然植被等。主要树种有杨树、刺槐、泡桐、柳树等；主要农作物有小麦、玉米、红薯、花生以及小杂粮等。野生动物有兽类、鸟类、爬行类、两栖类、鱼类、昆虫等。</w:t>
            </w:r>
          </w:p>
          <w:p>
            <w:pPr>
              <w:pStyle w:val="22"/>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根据现场调查，</w:t>
            </w:r>
            <w:r>
              <w:rPr>
                <w:rFonts w:hint="eastAsia" w:ascii="Times New Roman" w:hAnsi="Times New Roman" w:cs="Times New Roman"/>
                <w:sz w:val="24"/>
                <w:lang w:eastAsia="zh-CN"/>
              </w:rPr>
              <w:t>扩建项目</w:t>
            </w:r>
            <w:r>
              <w:rPr>
                <w:rFonts w:hint="default" w:ascii="Times New Roman" w:hAnsi="Times New Roman" w:cs="Times New Roman"/>
                <w:sz w:val="24"/>
              </w:rPr>
              <w:t>评价范围内未发现有珍稀动植物。</w:t>
            </w:r>
          </w:p>
          <w:p>
            <w:pPr>
              <w:pageBreakBefore w:val="0"/>
              <w:widowControl w:val="0"/>
              <w:kinsoku/>
              <w:wordWrap/>
              <w:overflowPunct/>
              <w:topLinePunct w:val="0"/>
              <w:autoSpaceDE/>
              <w:autoSpaceDN/>
              <w:bidi w:val="0"/>
              <w:adjustRightInd/>
              <w:snapToGrid w:val="0"/>
              <w:spacing w:line="520" w:lineRule="exact"/>
              <w:ind w:firstLine="482" w:firstLineChars="200"/>
              <w:jc w:val="left"/>
              <w:textAlignment w:val="auto"/>
              <w:rPr>
                <w:rFonts w:hint="default" w:ascii="Times New Roman" w:hAnsi="Times New Roman" w:eastAsia="宋体" w:cs="Times New Roman"/>
                <w:b/>
                <w:bCs w:val="0"/>
                <w:sz w:val="24"/>
                <w:szCs w:val="24"/>
                <w:lang w:eastAsia="zh-CN"/>
              </w:rPr>
            </w:pPr>
            <w:r>
              <w:rPr>
                <w:rFonts w:hint="eastAsia" w:ascii="Times New Roman" w:hAnsi="Times New Roman" w:cs="Times New Roman"/>
                <w:b/>
                <w:bCs w:val="0"/>
                <w:sz w:val="24"/>
                <w:szCs w:val="24"/>
                <w:lang w:val="en-US" w:eastAsia="zh-CN"/>
              </w:rPr>
              <w:t>9</w:t>
            </w:r>
            <w:r>
              <w:rPr>
                <w:rFonts w:hint="default" w:ascii="Times New Roman" w:hAnsi="Times New Roman" w:cs="Times New Roman"/>
                <w:b/>
                <w:bCs w:val="0"/>
                <w:sz w:val="24"/>
                <w:szCs w:val="24"/>
              </w:rPr>
              <w:t>、饮用水水源</w:t>
            </w:r>
            <w:r>
              <w:rPr>
                <w:rFonts w:hint="default" w:ascii="Times New Roman" w:hAnsi="Times New Roman" w:cs="Times New Roman"/>
                <w:b/>
                <w:bCs w:val="0"/>
                <w:sz w:val="24"/>
                <w:szCs w:val="24"/>
                <w:lang w:eastAsia="zh-CN"/>
              </w:rPr>
              <w:t>保护规划</w:t>
            </w:r>
          </w:p>
          <w:p>
            <w:pPr>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cs="Times New Roman"/>
                <w:b w:val="0"/>
                <w:bCs/>
                <w:sz w:val="24"/>
                <w:szCs w:val="24"/>
                <w:lang w:val="en-US" w:eastAsia="zh-CN"/>
              </w:rPr>
            </w:pPr>
            <w:r>
              <w:rPr>
                <w:rFonts w:hint="default" w:ascii="Times New Roman" w:hAnsi="Times New Roman" w:cs="Times New Roman"/>
                <w:b w:val="0"/>
                <w:bCs/>
                <w:sz w:val="24"/>
                <w:szCs w:val="24"/>
              </w:rPr>
              <w:t>根据《河南省人民政府办公厅关于印发河南省城市集中式饮用水源保护区划的通知》豫政办（2007）125号文，</w:t>
            </w:r>
            <w:r>
              <w:rPr>
                <w:rFonts w:hint="eastAsia" w:ascii="Times New Roman" w:hAnsi="Times New Roman" w:cs="Times New Roman"/>
                <w:b w:val="0"/>
                <w:bCs/>
                <w:sz w:val="24"/>
                <w:szCs w:val="24"/>
                <w:lang w:eastAsia="zh-CN"/>
              </w:rPr>
              <w:t>与新乡县有关的</w:t>
            </w:r>
            <w:r>
              <w:rPr>
                <w:rFonts w:hint="default" w:ascii="Times New Roman" w:hAnsi="Times New Roman" w:cs="Times New Roman"/>
                <w:b w:val="0"/>
                <w:bCs/>
                <w:sz w:val="24"/>
                <w:szCs w:val="24"/>
              </w:rPr>
              <w:t>水源地保护区</w:t>
            </w:r>
            <w:r>
              <w:rPr>
                <w:rFonts w:hint="eastAsia" w:ascii="Times New Roman" w:hAnsi="Times New Roman" w:cs="Times New Roman"/>
                <w:b w:val="0"/>
                <w:bCs/>
                <w:sz w:val="24"/>
                <w:szCs w:val="24"/>
                <w:lang w:eastAsia="zh-CN"/>
              </w:rPr>
              <w:t>为四水厂地下水饮用水源</w:t>
            </w:r>
            <w:r>
              <w:rPr>
                <w:rFonts w:hint="default" w:ascii="Times New Roman" w:hAnsi="Times New Roman" w:cs="Times New Roman"/>
                <w:b w:val="0"/>
                <w:bCs/>
                <w:sz w:val="24"/>
                <w:szCs w:val="24"/>
                <w:lang w:val="en-US" w:eastAsia="zh-CN"/>
              </w:rPr>
              <w:t>保护区（共21眼井）</w:t>
            </w:r>
            <w:r>
              <w:rPr>
                <w:rFonts w:hint="eastAsia" w:ascii="Times New Roman" w:hAnsi="Times New Roman" w:cs="Times New Roman"/>
                <w:b w:val="0"/>
                <w:bCs/>
                <w:sz w:val="24"/>
                <w:szCs w:val="24"/>
                <w:lang w:val="en-US" w:eastAsia="zh-CN"/>
              </w:rPr>
              <w:t>；根据《河南省人民政府办公厅关于印发河南省乡镇集中式饮用水水源保护区划的通知》豫政办 〔2016〕23号文，</w:t>
            </w:r>
            <w:r>
              <w:rPr>
                <w:rFonts w:hint="eastAsia" w:ascii="Times New Roman" w:hAnsi="Times New Roman" w:cs="Times New Roman"/>
                <w:b w:val="0"/>
                <w:bCs/>
                <w:sz w:val="24"/>
                <w:szCs w:val="24"/>
                <w:lang w:eastAsia="zh-CN"/>
              </w:rPr>
              <w:t>与新乡县有关的</w:t>
            </w:r>
            <w:r>
              <w:rPr>
                <w:rFonts w:hint="default" w:ascii="Times New Roman" w:hAnsi="Times New Roman" w:cs="Times New Roman"/>
                <w:b w:val="0"/>
                <w:bCs/>
                <w:sz w:val="24"/>
                <w:szCs w:val="24"/>
              </w:rPr>
              <w:t>水源地保护区</w:t>
            </w:r>
            <w:r>
              <w:rPr>
                <w:rFonts w:hint="eastAsia" w:ascii="Times New Roman" w:hAnsi="Times New Roman" w:cs="Times New Roman"/>
                <w:b w:val="0"/>
                <w:bCs/>
                <w:sz w:val="24"/>
                <w:szCs w:val="24"/>
                <w:lang w:eastAsia="zh-CN"/>
              </w:rPr>
              <w:t>为：</w:t>
            </w:r>
            <w:r>
              <w:rPr>
                <w:rFonts w:hint="eastAsia" w:ascii="Times New Roman" w:hAnsi="Times New Roman" w:cs="Times New Roman"/>
                <w:b w:val="0"/>
                <w:bCs/>
                <w:sz w:val="24"/>
                <w:szCs w:val="24"/>
                <w:lang w:val="en-US" w:eastAsia="zh-CN"/>
              </w:rPr>
              <w:t>新乡县郎公庙镇水厂地下水井群(共3眼井)、新乡县古固寨镇水厂地下水井群(共2眼井)、新乡县大召营镇水厂地下水井群(共2眼井)、新乡县翟坡镇水厂地下水井群(共3眼井)。</w:t>
            </w:r>
          </w:p>
          <w:p>
            <w:pPr>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cs="Times New Roman"/>
                <w:b w:val="0"/>
                <w:bCs/>
                <w:sz w:val="24"/>
                <w:szCs w:val="24"/>
                <w:lang w:val="en-US" w:eastAsia="zh-CN"/>
              </w:rPr>
            </w:pPr>
            <w:r>
              <w:rPr>
                <w:rFonts w:hint="default" w:ascii="Times New Roman" w:hAnsi="Times New Roman" w:cs="Times New Roman"/>
                <w:sz w:val="24"/>
                <w:szCs w:val="24"/>
              </w:rPr>
              <w:t>四水厂地下水饮用水源保护区一级保护区</w:t>
            </w:r>
            <w:r>
              <w:rPr>
                <w:rFonts w:hint="default" w:ascii="Times New Roman" w:hAnsi="Times New Roman" w:cs="Times New Roman"/>
                <w:b w:val="0"/>
                <w:bCs/>
                <w:sz w:val="24"/>
                <w:szCs w:val="24"/>
                <w:lang w:val="en-US" w:eastAsia="zh-CN"/>
              </w:rPr>
              <w:t>范围</w:t>
            </w:r>
            <w:r>
              <w:rPr>
                <w:rFonts w:hint="default" w:ascii="Times New Roman" w:hAnsi="Times New Roman" w:cs="Times New Roman"/>
                <w:sz w:val="24"/>
                <w:szCs w:val="24"/>
              </w:rPr>
              <w:t>：西曹和东曹村北以北，2号井和11号井连线向北150米以南，22号井向东150米以西，12-1号井西150米以东以及输水管线两侧10米的区域。二级保护区</w:t>
            </w:r>
            <w:r>
              <w:rPr>
                <w:rFonts w:hint="eastAsia" w:ascii="Times New Roman" w:hAnsi="Times New Roman" w:cs="Times New Roman"/>
                <w:sz w:val="24"/>
                <w:szCs w:val="24"/>
                <w:lang w:eastAsia="zh-CN"/>
              </w:rPr>
              <w:t>范围</w:t>
            </w:r>
            <w:r>
              <w:rPr>
                <w:rFonts w:hint="default" w:ascii="Times New Roman" w:hAnsi="Times New Roman" w:cs="Times New Roman"/>
                <w:sz w:val="24"/>
                <w:szCs w:val="24"/>
              </w:rPr>
              <w:t>：西曹、中曹村和余庄南及七里营村北以北，西石碑和董事碑村南及高村和西贾城村北以南，21号桥以西，敦留店村西以东的区域。</w:t>
            </w:r>
          </w:p>
          <w:p>
            <w:pPr>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新乡县郎公庙镇水厂地下水井群(共3眼井)：一级保护区范围:水厂厂区及外围东45米、西8米、南8米、北45米的区域(1号取水井),2、3号取水井外围50米至229省道的区域。</w:t>
            </w:r>
          </w:p>
          <w:p>
            <w:pPr>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新乡县古固寨镇水厂地下水井群(共2眼井)：一级保护区范围:水厂厂区及外围东15米、西45米、南35米、北10米的区域(1号取水井),2号取水井外围50米的区域。</w:t>
            </w:r>
          </w:p>
          <w:p>
            <w:pPr>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新乡县大召营镇水厂地下水井群(共2眼井)：一级保护区范围:水厂厂区及外围西45米、南30米、北20米、东25米的区域(1号取水井),2号取水井外围50米的区域。</w:t>
            </w:r>
          </w:p>
          <w:p>
            <w:pPr>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eastAsia="宋体" w:cs="Times New Roman"/>
                <w:b w:val="0"/>
                <w:bCs/>
                <w:sz w:val="24"/>
                <w:szCs w:val="24"/>
                <w:lang w:eastAsia="zh-CN"/>
              </w:rPr>
            </w:pPr>
            <w:r>
              <w:rPr>
                <w:rFonts w:hint="eastAsia" w:ascii="Times New Roman" w:hAnsi="Times New Roman" w:cs="Times New Roman"/>
                <w:b w:val="0"/>
                <w:bCs/>
                <w:sz w:val="24"/>
                <w:szCs w:val="24"/>
                <w:lang w:val="en-US" w:eastAsia="zh-CN"/>
              </w:rPr>
              <w:t>新乡县翟坡镇水厂地下水井群(共3眼井)：一级保护区范围:取水井外围50米的区域。</w:t>
            </w:r>
          </w:p>
          <w:p>
            <w:pPr>
              <w:pStyle w:val="44"/>
              <w:rPr>
                <w:rFonts w:hint="eastAsia"/>
                <w:color w:val="auto"/>
                <w:lang w:val="en-US" w:eastAsia="zh-CN"/>
              </w:rPr>
            </w:pPr>
            <w:r>
              <w:rPr>
                <w:rFonts w:hint="eastAsia" w:ascii="Times New Roman" w:hAnsi="Times New Roman" w:cs="Times New Roman"/>
                <w:color w:val="auto"/>
                <w:sz w:val="24"/>
                <w:szCs w:val="24"/>
                <w:lang w:eastAsia="zh-CN"/>
              </w:rPr>
              <w:t>与扩建项目</w:t>
            </w:r>
            <w:r>
              <w:rPr>
                <w:rFonts w:hint="default" w:ascii="Times New Roman" w:hAnsi="Times New Roman" w:cs="Times New Roman"/>
                <w:color w:val="auto"/>
                <w:sz w:val="24"/>
                <w:szCs w:val="24"/>
              </w:rPr>
              <w:t>距离</w:t>
            </w:r>
            <w:r>
              <w:rPr>
                <w:rFonts w:hint="eastAsia" w:ascii="Times New Roman" w:hAnsi="Times New Roman" w:cs="Times New Roman"/>
                <w:color w:val="auto"/>
                <w:sz w:val="24"/>
                <w:szCs w:val="24"/>
                <w:lang w:eastAsia="zh-CN"/>
              </w:rPr>
              <w:t>最近的饮用水源为</w:t>
            </w:r>
            <w:r>
              <w:rPr>
                <w:rFonts w:hint="default" w:ascii="Times New Roman" w:hAnsi="Times New Roman" w:cs="Times New Roman"/>
                <w:color w:val="auto"/>
                <w:sz w:val="24"/>
                <w:szCs w:val="24"/>
              </w:rPr>
              <w:t>四水厂地下水饮用水源保护区</w:t>
            </w:r>
            <w:r>
              <w:rPr>
                <w:rFonts w:hint="eastAsia" w:ascii="Times New Roman" w:hAnsi="Times New Roman" w:cs="Times New Roman"/>
                <w:b w:val="0"/>
                <w:bCs/>
                <w:color w:val="auto"/>
                <w:sz w:val="24"/>
                <w:szCs w:val="24"/>
                <w:lang w:eastAsia="zh-CN"/>
              </w:rPr>
              <w:t>，扩建项目距离</w:t>
            </w:r>
            <w:r>
              <w:rPr>
                <w:rFonts w:hint="default" w:ascii="Times New Roman" w:hAnsi="Times New Roman" w:cs="Times New Roman"/>
                <w:color w:val="auto"/>
                <w:sz w:val="24"/>
                <w:szCs w:val="24"/>
              </w:rPr>
              <w:t>四水厂地下水饮用水源保护区最近距离为</w:t>
            </w:r>
            <w:r>
              <w:rPr>
                <w:rFonts w:hint="eastAsia" w:ascii="Times New Roman" w:hAnsi="Times New Roman" w:cs="Times New Roman"/>
                <w:color w:val="auto"/>
                <w:sz w:val="24"/>
                <w:szCs w:val="24"/>
                <w:lang w:val="en-US" w:eastAsia="zh-CN"/>
              </w:rPr>
              <w:t>3.5k</w:t>
            </w:r>
            <w:r>
              <w:rPr>
                <w:rFonts w:hint="default" w:ascii="Times New Roman" w:hAnsi="Times New Roman" w:cs="Times New Roman"/>
                <w:color w:val="auto"/>
                <w:sz w:val="24"/>
                <w:szCs w:val="24"/>
              </w:rPr>
              <w:t>m，不在水厂的保护区范围</w:t>
            </w:r>
            <w:r>
              <w:rPr>
                <w:rFonts w:hint="default" w:ascii="Times New Roman" w:hAnsi="Times New Roman" w:cs="Times New Roman"/>
                <w:color w:val="auto"/>
                <w:sz w:val="24"/>
                <w:szCs w:val="24"/>
                <w:lang w:eastAsia="zh-CN"/>
              </w:rPr>
              <w:t>内</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textAlignment w:val="auto"/>
              <w:outlineLvl w:val="9"/>
              <w:rPr>
                <w:rFonts w:hint="default" w:ascii="Times New Roman" w:hAnsi="Times New Roman" w:cs="Times New Roman"/>
                <w:sz w:val="24"/>
                <w:szCs w:val="22"/>
                <w:lang w:eastAsia="zh-CN"/>
              </w:rPr>
            </w:pPr>
          </w:p>
          <w:p>
            <w:pPr>
              <w:pStyle w:val="2"/>
              <w:rPr>
                <w:rFonts w:hint="default" w:ascii="Times New Roman" w:hAnsi="Times New Roman" w:cs="Times New Roman"/>
                <w:sz w:val="24"/>
                <w:szCs w:val="22"/>
                <w:lang w:eastAsia="zh-CN"/>
              </w:rPr>
            </w:pPr>
          </w:p>
          <w:p>
            <w:pPr>
              <w:rPr>
                <w:rFonts w:hint="default" w:ascii="Times New Roman" w:hAnsi="Times New Roman" w:cs="Times New Roman"/>
                <w:sz w:val="24"/>
                <w:szCs w:val="22"/>
                <w:lang w:eastAsia="zh-CN"/>
              </w:rPr>
            </w:pPr>
          </w:p>
          <w:p>
            <w:pPr>
              <w:pStyle w:val="2"/>
              <w:rPr>
                <w:rFonts w:hint="default" w:ascii="Times New Roman" w:hAnsi="Times New Roman" w:cs="Times New Roman"/>
                <w:sz w:val="24"/>
                <w:szCs w:val="22"/>
                <w:lang w:eastAsia="zh-CN"/>
              </w:rPr>
            </w:pPr>
          </w:p>
          <w:p>
            <w:pPr>
              <w:rPr>
                <w:rFonts w:hint="default" w:ascii="Times New Roman" w:hAnsi="Times New Roman" w:cs="Times New Roman"/>
                <w:sz w:val="24"/>
                <w:szCs w:val="22"/>
                <w:lang w:eastAsia="zh-CN"/>
              </w:rPr>
            </w:pPr>
          </w:p>
          <w:p>
            <w:pPr>
              <w:pStyle w:val="2"/>
              <w:rPr>
                <w:rFonts w:hint="default" w:ascii="Times New Roman" w:hAnsi="Times New Roman" w:cs="Times New Roman"/>
                <w:sz w:val="24"/>
                <w:szCs w:val="22"/>
                <w:lang w:eastAsia="zh-CN"/>
              </w:rPr>
            </w:pPr>
          </w:p>
          <w:p>
            <w:pPr>
              <w:pStyle w:val="2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Style w:val="21"/>
                <w:rFonts w:hint="default" w:ascii="Times New Roman" w:hAnsi="Times New Roman" w:cs="Times New Roman"/>
                <w:bCs w:val="0"/>
                <w:sz w:val="10"/>
                <w:szCs w:val="10"/>
              </w:rPr>
            </w:pPr>
          </w:p>
          <w:p>
            <w:pPr>
              <w:pStyle w:val="2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Style w:val="21"/>
                <w:rFonts w:hint="default" w:ascii="Times New Roman" w:hAnsi="Times New Roman" w:cs="Times New Roman"/>
                <w:bCs w:val="0"/>
                <w:sz w:val="10"/>
                <w:szCs w:val="10"/>
              </w:rPr>
            </w:pPr>
          </w:p>
          <w:p>
            <w:pPr>
              <w:pStyle w:val="2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Style w:val="21"/>
                <w:rFonts w:hint="default" w:ascii="Times New Roman" w:hAnsi="Times New Roman" w:cs="Times New Roman"/>
                <w:bCs w:val="0"/>
                <w:sz w:val="10"/>
                <w:szCs w:val="10"/>
              </w:rPr>
            </w:pPr>
          </w:p>
        </w:tc>
      </w:tr>
    </w:tbl>
    <w:p>
      <w:pPr>
        <w:snapToGrid w:val="0"/>
        <w:spacing w:after="62" w:afterLines="20"/>
        <w:jc w:val="lef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环境质量状况</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7"/>
              <w:spacing w:line="520" w:lineRule="exact"/>
              <w:jc w:val="both"/>
              <w:rPr>
                <w:rFonts w:hint="default" w:ascii="Times New Roman" w:hAnsi="Times New Roman" w:eastAsia="Times New Roman" w:cs="Times New Roman"/>
                <w:color w:val="000000"/>
                <w:szCs w:val="24"/>
              </w:rPr>
            </w:pPr>
            <w:r>
              <w:rPr>
                <w:rFonts w:hint="default" w:ascii="Times New Roman" w:hAnsi="Times New Roman" w:cs="Times New Roman"/>
                <w:color w:val="000000"/>
                <w:szCs w:val="24"/>
                <w:lang w:eastAsia="zh-CN"/>
              </w:rPr>
              <w:t>扩建</w:t>
            </w:r>
            <w:r>
              <w:rPr>
                <w:rFonts w:hint="default" w:ascii="Times New Roman" w:hAnsi="Times New Roman" w:cs="Times New Roman"/>
                <w:color w:val="000000"/>
                <w:szCs w:val="24"/>
              </w:rPr>
              <w:t>项目所在地区域环境质量现状及主要环境问题（环境空气、地表水、地下水、声环境、生态环境等）</w:t>
            </w:r>
          </w:p>
          <w:p>
            <w:pPr>
              <w:spacing w:line="520" w:lineRule="exact"/>
              <w:ind w:firstLine="482" w:firstLineChars="200"/>
              <w:rPr>
                <w:rFonts w:hint="default" w:ascii="Times New Roman" w:hAnsi="Times New Roman" w:eastAsia="Times New Roman" w:cs="Times New Roman"/>
                <w:b/>
                <w:color w:val="000000"/>
                <w:sz w:val="24"/>
              </w:rPr>
            </w:pPr>
            <w:r>
              <w:rPr>
                <w:rFonts w:hint="default" w:ascii="Times New Roman" w:hAnsi="Times New Roman" w:cs="Times New Roman"/>
                <w:b/>
                <w:color w:val="000000"/>
                <w:sz w:val="24"/>
              </w:rPr>
              <w:t>1、环境空气质量现状</w:t>
            </w:r>
          </w:p>
          <w:p>
            <w:pPr>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根据大气功能区划分原则，建设项目所在地为</w:t>
            </w:r>
            <w:r>
              <w:rPr>
                <w:rFonts w:hint="default" w:ascii="Times New Roman" w:hAnsi="Times New Roman" w:cs="Times New Roman"/>
                <w:color w:val="000000" w:themeColor="text1"/>
                <w:sz w:val="24"/>
                <w14:textFill>
                  <w14:solidFill>
                    <w14:schemeClr w14:val="tx1"/>
                  </w14:solidFill>
                </w14:textFill>
              </w:rPr>
              <w:t>二类功能区</w:t>
            </w:r>
            <w:r>
              <w:rPr>
                <w:rFonts w:hint="default" w:ascii="Times New Roman" w:hAnsi="Times New Roman" w:cs="Times New Roman"/>
                <w:sz w:val="24"/>
              </w:rPr>
              <w:t>，环境空气质量应执行《环境空气质量标准》（GB3095-2012）二级标准。</w:t>
            </w:r>
          </w:p>
          <w:p>
            <w:pPr>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本评价引用新乡市环保局发布的《新乡市</w:t>
            </w:r>
            <w:r>
              <w:rPr>
                <w:rFonts w:hint="default" w:ascii="Times New Roman" w:hAnsi="Times New Roman" w:cs="Times New Roman"/>
                <w:color w:val="000000" w:themeColor="text1"/>
                <w:sz w:val="24"/>
                <w14:textFill>
                  <w14:solidFill>
                    <w14:schemeClr w14:val="tx1"/>
                  </w14:solidFill>
                </w14:textFill>
              </w:rPr>
              <w:t>2018</w:t>
            </w:r>
            <w:r>
              <w:rPr>
                <w:rFonts w:hint="default" w:ascii="Times New Roman" w:hAnsi="Times New Roman" w:cs="Times New Roman"/>
                <w:sz w:val="24"/>
              </w:rPr>
              <w:t>年环境空气统计结果》，空气质量现状数据如表</w:t>
            </w:r>
            <w:r>
              <w:rPr>
                <w:rFonts w:hint="default" w:ascii="Times New Roman" w:hAnsi="Times New Roman" w:cs="Times New Roman"/>
                <w:sz w:val="24"/>
                <w:lang w:val="en-US" w:eastAsia="zh-CN"/>
              </w:rPr>
              <w:t>19</w:t>
            </w:r>
            <w:r>
              <w:rPr>
                <w:rFonts w:hint="default" w:ascii="Times New Roman" w:hAnsi="Times New Roman" w:cs="Times New Roman"/>
                <w:sz w:val="24"/>
              </w:rPr>
              <w:t>所示。</w:t>
            </w:r>
          </w:p>
          <w:p>
            <w:pPr>
              <w:spacing w:line="360" w:lineRule="auto"/>
              <w:ind w:firstLine="578"/>
              <w:jc w:val="both"/>
              <w:textAlignment w:val="baseline"/>
              <w:rPr>
                <w:rFonts w:hint="default" w:ascii="Times New Roman" w:hAnsi="Times New Roman" w:eastAsia="黑体" w:cs="Times New Roman"/>
                <w:sz w:val="24"/>
                <w:szCs w:val="28"/>
              </w:rPr>
            </w:pPr>
            <w:r>
              <w:rPr>
                <w:rFonts w:hint="default" w:ascii="Times New Roman" w:hAnsi="Times New Roman" w:eastAsia="黑体" w:cs="Times New Roman"/>
                <w:sz w:val="24"/>
                <w:szCs w:val="28"/>
              </w:rPr>
              <w:t>表</w:t>
            </w:r>
            <w:r>
              <w:rPr>
                <w:rFonts w:hint="default" w:ascii="Times New Roman" w:hAnsi="Times New Roman" w:eastAsia="黑体" w:cs="Times New Roman"/>
                <w:sz w:val="24"/>
                <w:szCs w:val="28"/>
                <w:lang w:val="en-US" w:eastAsia="zh-CN"/>
              </w:rPr>
              <w:t>19</w:t>
            </w:r>
            <w:r>
              <w:rPr>
                <w:rFonts w:hint="default" w:ascii="Times New Roman" w:hAnsi="Times New Roman" w:eastAsia="黑体" w:cs="Times New Roman"/>
                <w:sz w:val="24"/>
                <w:szCs w:val="28"/>
              </w:rPr>
              <w:t xml:space="preserve"> </w:t>
            </w:r>
            <w:r>
              <w:rPr>
                <w:rFonts w:hint="default" w:ascii="Times New Roman" w:hAnsi="Times New Roman" w:eastAsia="黑体" w:cs="Times New Roman"/>
                <w:sz w:val="24"/>
                <w:szCs w:val="28"/>
                <w:lang w:val="en-US" w:eastAsia="zh-CN"/>
              </w:rPr>
              <w:t xml:space="preserve">  </w:t>
            </w:r>
            <w:r>
              <w:rPr>
                <w:rFonts w:hint="default" w:ascii="Times New Roman" w:hAnsi="Times New Roman" w:eastAsia="黑体" w:cs="Times New Roman"/>
                <w:sz w:val="24"/>
                <w:szCs w:val="28"/>
              </w:rPr>
              <w:t>项目所在地环境空气质量状况一览表    单位</w:t>
            </w:r>
            <w:r>
              <w:rPr>
                <w:rFonts w:hint="default" w:ascii="Times New Roman" w:hAnsi="Times New Roman" w:eastAsia="黑体" w:cs="Times New Roman"/>
                <w:sz w:val="24"/>
                <w:szCs w:val="28"/>
                <w:lang w:eastAsia="zh-CN"/>
              </w:rPr>
              <w:t>：</w:t>
            </w:r>
            <w:r>
              <w:rPr>
                <w:rFonts w:hint="default" w:ascii="Times New Roman" w:hAnsi="Times New Roman" w:eastAsia="黑体" w:cs="Times New Roman"/>
                <w:sz w:val="24"/>
                <w:szCs w:val="28"/>
              </w:rPr>
              <w:t>ug/m</w:t>
            </w:r>
            <w:r>
              <w:rPr>
                <w:rFonts w:hint="default" w:ascii="Times New Roman" w:hAnsi="Times New Roman" w:eastAsia="黑体" w:cs="Times New Roman"/>
                <w:sz w:val="24"/>
                <w:szCs w:val="28"/>
                <w:vertAlign w:val="superscript"/>
              </w:rPr>
              <w:t>3</w:t>
            </w:r>
            <w:r>
              <w:rPr>
                <w:rFonts w:hint="default" w:ascii="Times New Roman" w:hAnsi="Times New Roman" w:eastAsia="黑体" w:cs="Times New Roman"/>
                <w:sz w:val="24"/>
                <w:szCs w:val="28"/>
              </w:rPr>
              <w:t>（CO：mg/m</w:t>
            </w:r>
            <w:r>
              <w:rPr>
                <w:rFonts w:hint="default" w:ascii="Times New Roman" w:hAnsi="Times New Roman" w:eastAsia="黑体" w:cs="Times New Roman"/>
                <w:sz w:val="24"/>
                <w:szCs w:val="28"/>
                <w:vertAlign w:val="superscript"/>
              </w:rPr>
              <w:t>3</w:t>
            </w:r>
            <w:r>
              <w:rPr>
                <w:rFonts w:hint="default" w:ascii="Times New Roman" w:hAnsi="Times New Roman" w:eastAsia="黑体" w:cs="Times New Roman"/>
                <w:sz w:val="24"/>
                <w:szCs w:val="28"/>
              </w:rPr>
              <w:t>）</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939"/>
              <w:gridCol w:w="959"/>
              <w:gridCol w:w="1104"/>
              <w:gridCol w:w="981"/>
              <w:gridCol w:w="1260"/>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p>
              </w:tc>
              <w:tc>
                <w:tcPr>
                  <w:tcW w:w="578"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2</w:t>
                  </w:r>
                </w:p>
              </w:tc>
              <w:tc>
                <w:tcPr>
                  <w:tcW w:w="665"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10</w:t>
                  </w:r>
                </w:p>
              </w:tc>
              <w:tc>
                <w:tcPr>
                  <w:tcW w:w="591"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2.5</w:t>
                  </w:r>
                </w:p>
              </w:tc>
              <w:tc>
                <w:tcPr>
                  <w:tcW w:w="759"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CO第95百分位数</w:t>
                  </w:r>
                </w:p>
              </w:tc>
              <w:tc>
                <w:tcPr>
                  <w:tcW w:w="79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O</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_8h第90百分位数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2018年1月</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25</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66</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146</w:t>
                  </w:r>
                </w:p>
              </w:tc>
              <w:tc>
                <w:tcPr>
                  <w:tcW w:w="591"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98</w:t>
                  </w:r>
                </w:p>
              </w:tc>
              <w:tc>
                <w:tcPr>
                  <w:tcW w:w="759"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1.8</w:t>
                  </w:r>
                </w:p>
              </w:tc>
              <w:tc>
                <w:tcPr>
                  <w:tcW w:w="793"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2018年2月</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23</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45</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132</w:t>
                  </w:r>
                </w:p>
              </w:tc>
              <w:tc>
                <w:tcPr>
                  <w:tcW w:w="591"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78</w:t>
                  </w:r>
                </w:p>
              </w:tc>
              <w:tc>
                <w:tcPr>
                  <w:tcW w:w="759"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1.4</w:t>
                  </w:r>
                </w:p>
              </w:tc>
              <w:tc>
                <w:tcPr>
                  <w:tcW w:w="793"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2018年3月</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134</w:t>
                  </w:r>
                </w:p>
              </w:tc>
              <w:tc>
                <w:tcPr>
                  <w:tcW w:w="591"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77</w:t>
                  </w:r>
                </w:p>
              </w:tc>
              <w:tc>
                <w:tcPr>
                  <w:tcW w:w="759"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1.4</w:t>
                  </w:r>
                </w:p>
              </w:tc>
              <w:tc>
                <w:tcPr>
                  <w:tcW w:w="793"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2018年4月</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26</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45</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135</w:t>
                  </w:r>
                </w:p>
              </w:tc>
              <w:tc>
                <w:tcPr>
                  <w:tcW w:w="591"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54</w:t>
                  </w:r>
                </w:p>
              </w:tc>
              <w:tc>
                <w:tcPr>
                  <w:tcW w:w="759"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1.3</w:t>
                  </w:r>
                </w:p>
              </w:tc>
              <w:tc>
                <w:tcPr>
                  <w:tcW w:w="793"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2018年5月</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21</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42</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102</w:t>
                  </w:r>
                </w:p>
              </w:tc>
              <w:tc>
                <w:tcPr>
                  <w:tcW w:w="591"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46</w:t>
                  </w:r>
                </w:p>
              </w:tc>
              <w:tc>
                <w:tcPr>
                  <w:tcW w:w="759"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1.2</w:t>
                  </w:r>
                </w:p>
              </w:tc>
              <w:tc>
                <w:tcPr>
                  <w:tcW w:w="793"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2018年6月</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34</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80</w:t>
                  </w:r>
                </w:p>
              </w:tc>
              <w:tc>
                <w:tcPr>
                  <w:tcW w:w="591"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40</w:t>
                  </w:r>
                </w:p>
              </w:tc>
              <w:tc>
                <w:tcPr>
                  <w:tcW w:w="759"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0.9</w:t>
                  </w:r>
                </w:p>
              </w:tc>
              <w:tc>
                <w:tcPr>
                  <w:tcW w:w="793"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2018年7月</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28</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59</w:t>
                  </w:r>
                </w:p>
              </w:tc>
              <w:tc>
                <w:tcPr>
                  <w:tcW w:w="591"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41</w:t>
                  </w:r>
                </w:p>
              </w:tc>
              <w:tc>
                <w:tcPr>
                  <w:tcW w:w="759"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0.9</w:t>
                  </w:r>
                </w:p>
              </w:tc>
              <w:tc>
                <w:tcPr>
                  <w:tcW w:w="793"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2018年8月</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14</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28</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60</w:t>
                  </w:r>
                </w:p>
              </w:tc>
              <w:tc>
                <w:tcPr>
                  <w:tcW w:w="591"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37</w:t>
                  </w:r>
                </w:p>
              </w:tc>
              <w:tc>
                <w:tcPr>
                  <w:tcW w:w="759"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w:t>
                  </w:r>
                </w:p>
              </w:tc>
              <w:tc>
                <w:tcPr>
                  <w:tcW w:w="793"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2018年9月</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45</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70</w:t>
                  </w:r>
                </w:p>
              </w:tc>
              <w:tc>
                <w:tcPr>
                  <w:tcW w:w="591"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38</w:t>
                  </w:r>
                </w:p>
              </w:tc>
              <w:tc>
                <w:tcPr>
                  <w:tcW w:w="759"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w:t>
                  </w:r>
                </w:p>
              </w:tc>
              <w:tc>
                <w:tcPr>
                  <w:tcW w:w="793"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2018年10月</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70</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111</w:t>
                  </w:r>
                </w:p>
              </w:tc>
              <w:tc>
                <w:tcPr>
                  <w:tcW w:w="591"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57</w:t>
                  </w:r>
                </w:p>
              </w:tc>
              <w:tc>
                <w:tcPr>
                  <w:tcW w:w="759"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1.1</w:t>
                  </w:r>
                </w:p>
              </w:tc>
              <w:tc>
                <w:tcPr>
                  <w:tcW w:w="793"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2018年11月</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16</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71</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172</w:t>
                  </w:r>
                </w:p>
              </w:tc>
              <w:tc>
                <w:tcPr>
                  <w:tcW w:w="591"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97</w:t>
                  </w:r>
                </w:p>
              </w:tc>
              <w:tc>
                <w:tcPr>
                  <w:tcW w:w="759"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1.6</w:t>
                  </w:r>
                </w:p>
              </w:tc>
              <w:tc>
                <w:tcPr>
                  <w:tcW w:w="793"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2018年12月</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22</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69</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146</w:t>
                  </w:r>
                </w:p>
              </w:tc>
              <w:tc>
                <w:tcPr>
                  <w:tcW w:w="591"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84</w:t>
                  </w:r>
                </w:p>
              </w:tc>
              <w:tc>
                <w:tcPr>
                  <w:tcW w:w="759"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1.6</w:t>
                  </w:r>
                </w:p>
              </w:tc>
              <w:tc>
                <w:tcPr>
                  <w:tcW w:w="793"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标准值</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60</w:t>
                  </w:r>
                </w:p>
              </w:tc>
              <w:tc>
                <w:tcPr>
                  <w:tcW w:w="578"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40</w:t>
                  </w:r>
                </w:p>
              </w:tc>
              <w:tc>
                <w:tcPr>
                  <w:tcW w:w="665" w:type="pct"/>
                  <w:noWrap w:val="0"/>
                  <w:vAlign w:val="center"/>
                </w:tcPr>
                <w:p>
                  <w:pPr>
                    <w:tabs>
                      <w:tab w:val="left" w:pos="1680"/>
                    </w:tabs>
                    <w:jc w:val="center"/>
                    <w:rPr>
                      <w:rFonts w:hint="default" w:ascii="Times New Roman" w:hAnsi="Times New Roman" w:cs="Times New Roman"/>
                      <w:sz w:val="21"/>
                      <w:szCs w:val="21"/>
                    </w:rPr>
                  </w:pPr>
                  <w:r>
                    <w:rPr>
                      <w:rFonts w:hint="default" w:ascii="Times New Roman" w:hAnsi="Times New Roman" w:cs="Times New Roman"/>
                      <w:sz w:val="21"/>
                      <w:szCs w:val="21"/>
                    </w:rPr>
                    <w:t>70</w:t>
                  </w:r>
                </w:p>
              </w:tc>
              <w:tc>
                <w:tcPr>
                  <w:tcW w:w="591"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35</w:t>
                  </w:r>
                </w:p>
              </w:tc>
              <w:tc>
                <w:tcPr>
                  <w:tcW w:w="759"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4</w:t>
                  </w:r>
                </w:p>
              </w:tc>
              <w:tc>
                <w:tcPr>
                  <w:tcW w:w="793" w:type="pct"/>
                  <w:noWrap w:val="0"/>
                  <w:vAlign w:val="center"/>
                </w:tcPr>
                <w:p>
                  <w:pPr>
                    <w:tabs>
                      <w:tab w:val="left" w:pos="1680"/>
                    </w:tabs>
                    <w:jc w:val="center"/>
                    <w:rPr>
                      <w:rFonts w:hint="default" w:ascii="Times New Roman" w:hAnsi="Times New Roman" w:cs="Times New Roman"/>
                      <w:kern w:val="0"/>
                      <w:sz w:val="21"/>
                      <w:szCs w:val="21"/>
                    </w:rPr>
                  </w:pPr>
                  <w:r>
                    <w:rPr>
                      <w:rFonts w:hint="default" w:ascii="Times New Roman" w:hAnsi="Times New Roman" w:cs="Times New Roman"/>
                      <w:sz w:val="21"/>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4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达标情况</w:t>
                  </w:r>
                </w:p>
              </w:tc>
              <w:tc>
                <w:tcPr>
                  <w:tcW w:w="566"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c>
                <w:tcPr>
                  <w:tcW w:w="578"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不达标</w:t>
                  </w:r>
                </w:p>
              </w:tc>
              <w:tc>
                <w:tcPr>
                  <w:tcW w:w="665"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不达标</w:t>
                  </w:r>
                </w:p>
              </w:tc>
              <w:tc>
                <w:tcPr>
                  <w:tcW w:w="591"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不达标</w:t>
                  </w:r>
                </w:p>
              </w:tc>
              <w:tc>
                <w:tcPr>
                  <w:tcW w:w="759"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c>
                <w:tcPr>
                  <w:tcW w:w="79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不达标</w:t>
                  </w:r>
                </w:p>
              </w:tc>
            </w:tr>
          </w:tbl>
          <w:p>
            <w:pPr>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其中PM</w:t>
            </w:r>
            <w:r>
              <w:rPr>
                <w:rFonts w:hint="default" w:ascii="Times New Roman" w:hAnsi="Times New Roman" w:cs="Times New Roman"/>
                <w:sz w:val="24"/>
                <w:vertAlign w:val="subscript"/>
              </w:rPr>
              <w:t>10</w:t>
            </w:r>
            <w:r>
              <w:rPr>
                <w:rFonts w:hint="default" w:ascii="Times New Roman" w:hAnsi="Times New Roman" w:cs="Times New Roman"/>
                <w:sz w:val="24"/>
              </w:rPr>
              <w:t>、PM</w:t>
            </w:r>
            <w:r>
              <w:rPr>
                <w:rFonts w:hint="default" w:ascii="Times New Roman" w:hAnsi="Times New Roman" w:cs="Times New Roman"/>
                <w:sz w:val="24"/>
                <w:vertAlign w:val="subscript"/>
              </w:rPr>
              <w:t>2.5</w:t>
            </w:r>
            <w:r>
              <w:rPr>
                <w:rFonts w:hint="default" w:ascii="Times New Roman" w:hAnsi="Times New Roman" w:cs="Times New Roman"/>
                <w:sz w:val="24"/>
              </w:rPr>
              <w:t>、NO</w:t>
            </w:r>
            <w:r>
              <w:rPr>
                <w:rFonts w:hint="default" w:ascii="Times New Roman" w:hAnsi="Times New Roman" w:cs="Times New Roman"/>
                <w:sz w:val="24"/>
                <w:vertAlign w:val="subscript"/>
              </w:rPr>
              <w:t>2</w:t>
            </w:r>
            <w:r>
              <w:rPr>
                <w:rFonts w:hint="default" w:ascii="Times New Roman" w:hAnsi="Times New Roman" w:cs="Times New Roman"/>
                <w:sz w:val="24"/>
              </w:rPr>
              <w:t>和O</w:t>
            </w:r>
            <w:r>
              <w:rPr>
                <w:rFonts w:hint="default" w:ascii="Times New Roman" w:hAnsi="Times New Roman" w:cs="Times New Roman"/>
                <w:sz w:val="24"/>
                <w:vertAlign w:val="subscript"/>
              </w:rPr>
              <w:t>3</w:t>
            </w:r>
            <w:r>
              <w:rPr>
                <w:rFonts w:hint="default" w:ascii="Times New Roman" w:hAnsi="Times New Roman" w:cs="Times New Roman"/>
                <w:sz w:val="24"/>
              </w:rPr>
              <w:t>均不能够满足《环境空气质量标准》（GB3095-2012）二级标准要求。根据《环境影响评价技术导则  大气环境》(HJ2.2-2018)，</w:t>
            </w:r>
            <w:r>
              <w:rPr>
                <w:rFonts w:hint="default" w:ascii="Times New Roman" w:hAnsi="Times New Roman" w:cs="Times New Roman"/>
                <w:sz w:val="24"/>
                <w:lang w:eastAsia="zh-CN"/>
              </w:rPr>
              <w:t>扩建项目</w:t>
            </w:r>
            <w:r>
              <w:rPr>
                <w:rFonts w:hint="default" w:ascii="Times New Roman" w:hAnsi="Times New Roman" w:cs="Times New Roman"/>
                <w:sz w:val="24"/>
              </w:rPr>
              <w:t>所在区域属于未达标区。</w:t>
            </w:r>
          </w:p>
          <w:p>
            <w:pPr>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目前，新乡市正在实施《新乡市蓝天工程行动计划》、《新乡市2018年大气污染防治攻坚战实施方案》、《“十三五”挥发性有机物污染防治工作方案》、《新乡市环境污染防治攻坚战三年行动实施方案（2018-2020年）》等一系列措施，将不断改善区域大气环境质量。预计2020年可以达到《新乡市环境污染防治攻坚战三年行动实施方案（2018-2020年）》中：“全市PM</w:t>
            </w:r>
            <w:r>
              <w:rPr>
                <w:rFonts w:hint="default" w:ascii="Times New Roman" w:hAnsi="Times New Roman" w:cs="Times New Roman"/>
                <w:sz w:val="24"/>
                <w:vertAlign w:val="subscript"/>
              </w:rPr>
              <w:t>2.5</w:t>
            </w:r>
            <w:r>
              <w:rPr>
                <w:rFonts w:hint="default" w:ascii="Times New Roman" w:hAnsi="Times New Roman" w:cs="Times New Roman"/>
                <w:sz w:val="24"/>
              </w:rPr>
              <w:t>年均浓度达到55微克/立方米以下，PM</w:t>
            </w:r>
            <w:r>
              <w:rPr>
                <w:rFonts w:hint="default" w:ascii="Times New Roman" w:hAnsi="Times New Roman" w:cs="Times New Roman"/>
                <w:sz w:val="24"/>
                <w:vertAlign w:val="subscript"/>
              </w:rPr>
              <w:t>10</w:t>
            </w:r>
            <w:r>
              <w:rPr>
                <w:rFonts w:hint="default" w:ascii="Times New Roman" w:hAnsi="Times New Roman" w:cs="Times New Roman"/>
                <w:sz w:val="24"/>
              </w:rPr>
              <w:t>年均浓度达到101微克/立方米以下，全年优良天数比例达到66%以上”的目标要求。</w:t>
            </w:r>
          </w:p>
          <w:p>
            <w:pPr>
              <w:snapToGrid w:val="0"/>
              <w:spacing w:line="520" w:lineRule="exact"/>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2、地表水环境质量现状</w:t>
            </w:r>
          </w:p>
          <w:p>
            <w:pPr>
              <w:autoSpaceDE w:val="0"/>
              <w:autoSpaceDN w:val="0"/>
              <w:spacing w:line="520" w:lineRule="exact"/>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sz w:val="24"/>
                <w:szCs w:val="24"/>
              </w:rPr>
              <w:t>经现场勘查，距</w:t>
            </w:r>
            <w:r>
              <w:rPr>
                <w:rFonts w:hint="default" w:ascii="Times New Roman" w:hAnsi="Times New Roman" w:cs="Times New Roman"/>
                <w:bCs/>
                <w:color w:val="000000"/>
                <w:sz w:val="24"/>
                <w:szCs w:val="24"/>
                <w:lang w:eastAsia="zh-CN"/>
              </w:rPr>
              <w:t>扩建项目</w:t>
            </w:r>
            <w:r>
              <w:rPr>
                <w:rFonts w:hint="default" w:ascii="Times New Roman" w:hAnsi="Times New Roman" w:cs="Times New Roman"/>
                <w:bCs/>
                <w:color w:val="000000"/>
                <w:sz w:val="24"/>
                <w:szCs w:val="24"/>
              </w:rPr>
              <w:t>最近的河流为东孟姜女河。根据新乡市</w:t>
            </w:r>
            <w:r>
              <w:rPr>
                <w:rFonts w:hint="default" w:ascii="Times New Roman" w:hAnsi="Times New Roman" w:cs="Times New Roman"/>
                <w:bCs/>
                <w:color w:val="000000"/>
                <w:sz w:val="24"/>
                <w:szCs w:val="24"/>
                <w:lang w:eastAsia="zh-CN"/>
              </w:rPr>
              <w:t>地面</w:t>
            </w:r>
            <w:r>
              <w:rPr>
                <w:rFonts w:hint="default" w:ascii="Times New Roman" w:hAnsi="Times New Roman" w:cs="Times New Roman"/>
                <w:bCs/>
                <w:color w:val="000000"/>
                <w:sz w:val="24"/>
                <w:szCs w:val="24"/>
              </w:rPr>
              <w:t>水功能区</w:t>
            </w:r>
            <w:r>
              <w:rPr>
                <w:rFonts w:hint="default" w:ascii="Times New Roman" w:hAnsi="Times New Roman" w:cs="Times New Roman"/>
                <w:bCs/>
                <w:color w:val="000000"/>
                <w:sz w:val="24"/>
                <w:szCs w:val="24"/>
                <w:lang w:eastAsia="zh-CN"/>
              </w:rPr>
              <w:t>划图</w:t>
            </w:r>
            <w:r>
              <w:rPr>
                <w:rFonts w:hint="default" w:ascii="Times New Roman" w:hAnsi="Times New Roman" w:cs="Times New Roman"/>
                <w:bCs/>
                <w:color w:val="000000"/>
                <w:sz w:val="24"/>
                <w:szCs w:val="24"/>
              </w:rPr>
              <w:t>，</w:t>
            </w:r>
            <w:r>
              <w:rPr>
                <w:rFonts w:hint="default" w:ascii="Times New Roman" w:hAnsi="Times New Roman" w:cs="Times New Roman"/>
                <w:sz w:val="24"/>
              </w:rPr>
              <w:t>东孟姜女河</w:t>
            </w:r>
            <w:r>
              <w:rPr>
                <w:rFonts w:hint="default" w:ascii="Times New Roman" w:hAnsi="Times New Roman" w:cs="Times New Roman"/>
                <w:bCs/>
                <w:color w:val="000000"/>
                <w:sz w:val="24"/>
                <w:szCs w:val="24"/>
              </w:rPr>
              <w:t>规划水体功能为《地表水环境质量标准》（GB3838-2002）</w:t>
            </w:r>
            <w:r>
              <w:rPr>
                <w:rFonts w:hint="default" w:ascii="Times New Roman" w:hAnsi="Times New Roman" w:cs="Times New Roman"/>
                <w:bCs/>
                <w:color w:val="000000"/>
                <w:sz w:val="24"/>
                <w:szCs w:val="24"/>
              </w:rPr>
              <w:fldChar w:fldCharType="begin"/>
            </w:r>
            <w:r>
              <w:rPr>
                <w:rFonts w:hint="default" w:ascii="Times New Roman" w:hAnsi="Times New Roman" w:cs="Times New Roman"/>
                <w:bCs/>
                <w:color w:val="000000"/>
                <w:sz w:val="24"/>
                <w:szCs w:val="24"/>
              </w:rPr>
              <w:instrText xml:space="preserve"> = 2 \* ROMAN \* MERGEFORMAT </w:instrText>
            </w:r>
            <w:r>
              <w:rPr>
                <w:rFonts w:hint="default" w:ascii="Times New Roman" w:hAnsi="Times New Roman" w:cs="Times New Roman"/>
                <w:bCs/>
                <w:color w:val="000000"/>
                <w:sz w:val="24"/>
                <w:szCs w:val="24"/>
              </w:rPr>
              <w:fldChar w:fldCharType="separate"/>
            </w:r>
            <w:r>
              <w:rPr>
                <w:rFonts w:hint="default" w:ascii="Times New Roman" w:hAnsi="Times New Roman" w:cs="Times New Roman"/>
                <w:sz w:val="24"/>
                <w:szCs w:val="24"/>
              </w:rPr>
              <w:t>Ⅴ</w:t>
            </w:r>
            <w:r>
              <w:rPr>
                <w:rFonts w:hint="default" w:ascii="Times New Roman" w:hAnsi="Times New Roman" w:cs="Times New Roman"/>
                <w:bCs/>
                <w:color w:val="000000"/>
                <w:sz w:val="24"/>
                <w:szCs w:val="24"/>
              </w:rPr>
              <w:fldChar w:fldCharType="end"/>
            </w:r>
            <w:r>
              <w:rPr>
                <w:rFonts w:hint="default" w:ascii="Times New Roman" w:hAnsi="Times New Roman" w:cs="Times New Roman"/>
                <w:bCs/>
                <w:color w:val="000000"/>
                <w:sz w:val="24"/>
                <w:szCs w:val="24"/>
              </w:rPr>
              <w:t>类标准。</w:t>
            </w:r>
            <w:r>
              <w:rPr>
                <w:rFonts w:hint="default" w:ascii="Times New Roman" w:hAnsi="Times New Roman" w:cs="Times New Roman"/>
                <w:bCs/>
                <w:color w:val="000000" w:themeColor="text1"/>
                <w:sz w:val="24"/>
                <w:szCs w:val="24"/>
                <w14:textFill>
                  <w14:solidFill>
                    <w14:schemeClr w14:val="tx1"/>
                  </w14:solidFill>
                </w14:textFill>
              </w:rPr>
              <w:t>本次评价引用</w:t>
            </w:r>
            <w:r>
              <w:rPr>
                <w:rFonts w:hint="default" w:ascii="Times New Roman" w:hAnsi="Times New Roman" w:cs="Times New Roman"/>
                <w:bCs/>
                <w:color w:val="000000" w:themeColor="text1"/>
                <w:sz w:val="24"/>
                <w:szCs w:val="24"/>
                <w:lang w:eastAsia="zh-CN"/>
                <w14:textFill>
                  <w14:solidFill>
                    <w14:schemeClr w14:val="tx1"/>
                  </w14:solidFill>
                </w14:textFill>
              </w:rPr>
              <w:t>新乡县</w:t>
            </w:r>
            <w:r>
              <w:rPr>
                <w:rFonts w:hint="default" w:ascii="Times New Roman" w:hAnsi="Times New Roman" w:cs="Times New Roman"/>
                <w:bCs/>
                <w:color w:val="000000" w:themeColor="text1"/>
                <w:sz w:val="24"/>
                <w:szCs w:val="24"/>
                <w14:textFill>
                  <w14:solidFill>
                    <w14:schemeClr w14:val="tx1"/>
                  </w14:solidFill>
                </w14:textFill>
              </w:rPr>
              <w:t>2019年</w:t>
            </w:r>
            <w:r>
              <w:rPr>
                <w:rFonts w:hint="default" w:ascii="Times New Roman" w:hAnsi="Times New Roman" w:cs="Times New Roman"/>
                <w:bCs/>
                <w:color w:val="000000" w:themeColor="text1"/>
                <w:sz w:val="24"/>
                <w:szCs w:val="24"/>
                <w:lang w:val="en-US" w:eastAsia="zh-CN"/>
                <w14:textFill>
                  <w14:solidFill>
                    <w14:schemeClr w14:val="tx1"/>
                  </w14:solidFill>
                </w14:textFill>
              </w:rPr>
              <w:t>12</w:t>
            </w:r>
            <w:r>
              <w:rPr>
                <w:rFonts w:hint="default" w:ascii="Times New Roman" w:hAnsi="Times New Roman" w:cs="Times New Roman"/>
                <w:bCs/>
                <w:color w:val="000000" w:themeColor="text1"/>
                <w:sz w:val="24"/>
                <w:szCs w:val="24"/>
                <w14:textFill>
                  <w14:solidFill>
                    <w14:schemeClr w14:val="tx1"/>
                  </w14:solidFill>
                </w14:textFill>
              </w:rPr>
              <w:t>月份第</w:t>
            </w:r>
            <w:r>
              <w:rPr>
                <w:rFonts w:hint="default" w:ascii="Times New Roman" w:hAnsi="Times New Roman" w:cs="Times New Roman"/>
                <w:bCs/>
                <w:color w:val="000000" w:themeColor="text1"/>
                <w:sz w:val="24"/>
                <w:szCs w:val="24"/>
                <w:lang w:val="en-US" w:eastAsia="zh-CN"/>
                <w14:textFill>
                  <w14:solidFill>
                    <w14:schemeClr w14:val="tx1"/>
                  </w14:solidFill>
                </w14:textFill>
              </w:rPr>
              <w:t>2</w:t>
            </w:r>
            <w:r>
              <w:rPr>
                <w:rFonts w:hint="default" w:ascii="Times New Roman" w:hAnsi="Times New Roman" w:cs="Times New Roman"/>
                <w:bCs/>
                <w:color w:val="000000" w:themeColor="text1"/>
                <w:sz w:val="24"/>
                <w:szCs w:val="24"/>
                <w14:textFill>
                  <w14:solidFill>
                    <w14:schemeClr w14:val="tx1"/>
                  </w14:solidFill>
                </w14:textFill>
              </w:rPr>
              <w:t>周乡镇河流断面数据，对</w:t>
            </w:r>
            <w:r>
              <w:rPr>
                <w:rFonts w:hint="default" w:ascii="Times New Roman" w:hAnsi="Times New Roman" w:cs="Times New Roman"/>
                <w:bCs/>
                <w:color w:val="000000" w:themeColor="text1"/>
                <w:sz w:val="24"/>
                <w:szCs w:val="24"/>
                <w:lang w:eastAsia="zh-CN"/>
                <w14:textFill>
                  <w14:solidFill>
                    <w14:schemeClr w14:val="tx1"/>
                  </w14:solidFill>
                </w14:textFill>
              </w:rPr>
              <w:t>东</w:t>
            </w:r>
            <w:r>
              <w:rPr>
                <w:rFonts w:hint="default" w:ascii="Times New Roman" w:hAnsi="Times New Roman" w:cs="Times New Roman"/>
                <w:bCs/>
                <w:color w:val="000000" w:themeColor="text1"/>
                <w:sz w:val="24"/>
                <w:szCs w:val="24"/>
                <w14:textFill>
                  <w14:solidFill>
                    <w14:schemeClr w14:val="tx1"/>
                  </w14:solidFill>
                </w14:textFill>
              </w:rPr>
              <w:t>孟姜女河水质进行现状评价，</w:t>
            </w:r>
            <w:r>
              <w:rPr>
                <w:rFonts w:hint="default" w:ascii="Times New Roman" w:hAnsi="Times New Roman" w:cs="Times New Roman"/>
                <w:color w:val="000000" w:themeColor="text1"/>
                <w:sz w:val="24"/>
                <w14:textFill>
                  <w14:solidFill>
                    <w14:schemeClr w14:val="tx1"/>
                  </w14:solidFill>
                </w14:textFill>
              </w:rPr>
              <w:t>水质结果见表</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w:t>
            </w:r>
          </w:p>
          <w:p>
            <w:pPr>
              <w:spacing w:line="520" w:lineRule="exact"/>
              <w:ind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default" w:ascii="Times New Roman" w:hAnsi="Times New Roman" w:eastAsia="黑体" w:cs="Times New Roman"/>
                <w:sz w:val="24"/>
                <w:lang w:val="en-US" w:eastAsia="zh-CN"/>
              </w:rPr>
              <w:t>20</w:t>
            </w: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default" w:ascii="Times New Roman" w:hAnsi="Times New Roman" w:eastAsia="黑体" w:cs="Times New Roman"/>
                <w:color w:val="000000" w:themeColor="text1"/>
                <w:sz w:val="24"/>
                <w14:textFill>
                  <w14:solidFill>
                    <w14:schemeClr w14:val="tx1"/>
                  </w14:solidFill>
                </w14:textFill>
              </w:rPr>
              <w:t>东孟姜女河</w:t>
            </w:r>
            <w:r>
              <w:rPr>
                <w:rFonts w:hint="default" w:ascii="Times New Roman" w:hAnsi="Times New Roman" w:eastAsia="黑体" w:cs="Times New Roman"/>
                <w:color w:val="000000" w:themeColor="text1"/>
                <w:sz w:val="24"/>
                <w:lang w:eastAsia="zh-CN"/>
                <w14:textFill>
                  <w14:solidFill>
                    <w14:schemeClr w14:val="tx1"/>
                  </w14:solidFill>
                </w14:textFill>
              </w:rPr>
              <w:t>二支排小河村南</w:t>
            </w:r>
            <w:r>
              <w:rPr>
                <w:rFonts w:hint="default" w:ascii="Times New Roman" w:hAnsi="Times New Roman" w:eastAsia="黑体" w:cs="Times New Roman"/>
                <w:color w:val="000000" w:themeColor="text1"/>
                <w:sz w:val="24"/>
                <w14:textFill>
                  <w14:solidFill>
                    <w14:schemeClr w14:val="tx1"/>
                  </w14:solidFill>
                </w14:textFill>
              </w:rPr>
              <w:t>桥断面水质一览表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2422"/>
              <w:gridCol w:w="2081"/>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1"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环境因子</w:t>
                  </w:r>
                </w:p>
              </w:tc>
              <w:tc>
                <w:tcPr>
                  <w:tcW w:w="1460"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监测浓度（mg/L）</w:t>
                  </w:r>
                </w:p>
              </w:tc>
              <w:tc>
                <w:tcPr>
                  <w:tcW w:w="1254"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标准（mg/L）</w:t>
                  </w:r>
                </w:p>
              </w:tc>
              <w:tc>
                <w:tcPr>
                  <w:tcW w:w="1223"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1"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COD</w:t>
                  </w:r>
                </w:p>
              </w:tc>
              <w:tc>
                <w:tcPr>
                  <w:tcW w:w="1460" w:type="pct"/>
                  <w:noWrap w:val="0"/>
                  <w:vAlign w:val="top"/>
                </w:tcPr>
                <w:p>
                  <w:pPr>
                    <w:spacing w:line="3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40</w:t>
                  </w:r>
                </w:p>
              </w:tc>
              <w:tc>
                <w:tcPr>
                  <w:tcW w:w="1254"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40</w:t>
                  </w:r>
                </w:p>
              </w:tc>
              <w:tc>
                <w:tcPr>
                  <w:tcW w:w="1223"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61"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氨氮</w:t>
                  </w:r>
                </w:p>
              </w:tc>
              <w:tc>
                <w:tcPr>
                  <w:tcW w:w="1460" w:type="pct"/>
                  <w:noWrap w:val="0"/>
                  <w:vAlign w:val="top"/>
                </w:tcPr>
                <w:p>
                  <w:pPr>
                    <w:spacing w:line="3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1.2</w:t>
                  </w:r>
                </w:p>
              </w:tc>
              <w:tc>
                <w:tcPr>
                  <w:tcW w:w="1254"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w:t>
                  </w:r>
                </w:p>
              </w:tc>
              <w:tc>
                <w:tcPr>
                  <w:tcW w:w="1223"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061"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总磷</w:t>
                  </w:r>
                </w:p>
              </w:tc>
              <w:tc>
                <w:tcPr>
                  <w:tcW w:w="1460" w:type="pct"/>
                  <w:noWrap w:val="0"/>
                  <w:vAlign w:val="top"/>
                </w:tcPr>
                <w:p>
                  <w:pPr>
                    <w:spacing w:line="360" w:lineRule="exact"/>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0.05</w:t>
                  </w:r>
                </w:p>
              </w:tc>
              <w:tc>
                <w:tcPr>
                  <w:tcW w:w="1254"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0.4</w:t>
                  </w:r>
                </w:p>
              </w:tc>
              <w:tc>
                <w:tcPr>
                  <w:tcW w:w="1223" w:type="pct"/>
                  <w:noWrap w:val="0"/>
                  <w:vAlign w:val="top"/>
                </w:tcPr>
                <w:p>
                  <w:pPr>
                    <w:spacing w:line="36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zh-CN"/>
                    </w:rPr>
                    <w:t>达标</w:t>
                  </w:r>
                </w:p>
              </w:tc>
            </w:tr>
          </w:tbl>
          <w:p>
            <w:pPr>
              <w:spacing w:line="520" w:lineRule="exact"/>
              <w:ind w:firstLine="480" w:firstLineChars="200"/>
              <w:rPr>
                <w:rFonts w:hint="default" w:ascii="Times New Roman" w:hAnsi="Times New Roman" w:cs="Times New Roman"/>
              </w:rPr>
            </w:pPr>
            <w:r>
              <w:rPr>
                <w:rFonts w:hint="default" w:ascii="Times New Roman" w:hAnsi="Times New Roman" w:cs="Times New Roman"/>
                <w:iCs/>
                <w:sz w:val="24"/>
              </w:rPr>
              <w:t>由表</w:t>
            </w:r>
            <w:r>
              <w:rPr>
                <w:rFonts w:hint="default" w:ascii="Times New Roman" w:hAnsi="Times New Roman" w:cs="Times New Roman"/>
                <w:iCs/>
                <w:sz w:val="24"/>
                <w:lang w:val="en-US" w:eastAsia="zh-CN"/>
              </w:rPr>
              <w:t>20</w:t>
            </w:r>
            <w:r>
              <w:rPr>
                <w:rFonts w:hint="default" w:ascii="Times New Roman" w:hAnsi="Times New Roman" w:cs="Times New Roman"/>
                <w:iCs/>
                <w:sz w:val="24"/>
              </w:rPr>
              <w:t>可知，各指标均能达到</w:t>
            </w:r>
            <w:r>
              <w:rPr>
                <w:rFonts w:hint="default" w:ascii="Times New Roman" w:hAnsi="Times New Roman" w:cs="Times New Roman"/>
                <w:sz w:val="24"/>
              </w:rPr>
              <w:t>《地表水环境质量标准》（GB3838-2002）V类水质标准</w:t>
            </w:r>
            <w:r>
              <w:rPr>
                <w:rFonts w:hint="default" w:ascii="Times New Roman" w:hAnsi="Times New Roman" w:cs="Times New Roman"/>
                <w:iCs/>
                <w:sz w:val="24"/>
              </w:rPr>
              <w:t>。</w:t>
            </w:r>
          </w:p>
          <w:p>
            <w:pPr>
              <w:snapToGrid w:val="0"/>
              <w:spacing w:line="520" w:lineRule="exact"/>
              <w:ind w:firstLine="482"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3、声环境质量现状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aps w:val="0"/>
                <w:sz w:val="24"/>
                <w:szCs w:val="24"/>
              </w:rPr>
            </w:pPr>
            <w:r>
              <w:rPr>
                <w:rFonts w:hint="default" w:ascii="Times New Roman" w:hAnsi="Times New Roman" w:cs="Times New Roman"/>
                <w:sz w:val="24"/>
              </w:rPr>
              <w:t>根据声环境功能区域划分规定，</w:t>
            </w:r>
            <w:r>
              <w:rPr>
                <w:rFonts w:hint="default" w:ascii="Times New Roman" w:hAnsi="Times New Roman" w:eastAsia="宋体" w:cs="Times New Roman"/>
                <w:caps w:val="0"/>
                <w:sz w:val="24"/>
                <w:szCs w:val="24"/>
              </w:rPr>
              <w:t>本项目所在区域处于</w:t>
            </w:r>
            <w:r>
              <w:rPr>
                <w:rFonts w:hint="default" w:ascii="Times New Roman" w:hAnsi="Times New Roman" w:eastAsia="宋体" w:cs="Times New Roman"/>
                <w:caps w:val="0"/>
                <w:color w:val="000000"/>
                <w:sz w:val="24"/>
                <w:szCs w:val="24"/>
              </w:rPr>
              <w:t>属于2类声环境功能区</w:t>
            </w:r>
            <w:r>
              <w:rPr>
                <w:rFonts w:hint="default" w:ascii="Times New Roman" w:hAnsi="Times New Roman" w:cs="Times New Roman"/>
                <w:caps w:val="0"/>
                <w:color w:val="000000"/>
                <w:sz w:val="24"/>
                <w:szCs w:val="24"/>
                <w:lang w:eastAsia="zh-CN"/>
              </w:rPr>
              <w:t>。</w:t>
            </w:r>
            <w:r>
              <w:rPr>
                <w:rFonts w:hint="default" w:ascii="Times New Roman" w:hAnsi="Times New Roman" w:eastAsia="宋体" w:cs="Times New Roman"/>
                <w:caps w:val="0"/>
                <w:color w:val="000000"/>
                <w:sz w:val="24"/>
                <w:szCs w:val="24"/>
              </w:rPr>
              <w:t>根</w:t>
            </w:r>
            <w:r>
              <w:rPr>
                <w:rFonts w:hint="default" w:ascii="Times New Roman" w:hAnsi="Times New Roman" w:eastAsia="宋体" w:cs="Times New Roman"/>
                <w:caps w:val="0"/>
                <w:sz w:val="24"/>
                <w:szCs w:val="24"/>
              </w:rPr>
              <w:t>据现场实测，项目所在区域昼间噪声为50</w:t>
            </w:r>
            <w:r>
              <w:rPr>
                <w:rFonts w:hint="default" w:ascii="Times New Roman" w:hAnsi="Times New Roman" w:eastAsia="宋体" w:cs="Times New Roman"/>
                <w:caps w:val="0"/>
                <w:sz w:val="24"/>
                <w:szCs w:val="24"/>
                <w:lang w:val="en-US" w:eastAsia="zh-CN"/>
              </w:rPr>
              <w:t>.2</w:t>
            </w:r>
            <w:r>
              <w:rPr>
                <w:rFonts w:hint="default" w:ascii="Times New Roman" w:hAnsi="Times New Roman" w:eastAsia="宋体" w:cs="Times New Roman"/>
                <w:caps w:val="0"/>
                <w:sz w:val="24"/>
                <w:szCs w:val="24"/>
              </w:rPr>
              <w:t>~54</w:t>
            </w:r>
            <w:r>
              <w:rPr>
                <w:rFonts w:hint="default" w:ascii="Times New Roman" w:hAnsi="Times New Roman" w:eastAsia="宋体" w:cs="Times New Roman"/>
                <w:caps w:val="0"/>
                <w:sz w:val="24"/>
                <w:szCs w:val="24"/>
                <w:lang w:val="en-US" w:eastAsia="zh-CN"/>
              </w:rPr>
              <w:t>.4</w:t>
            </w:r>
            <w:r>
              <w:rPr>
                <w:rFonts w:hint="default" w:ascii="Times New Roman" w:hAnsi="Times New Roman" w:eastAsia="宋体" w:cs="Times New Roman"/>
                <w:caps w:val="0"/>
                <w:sz w:val="24"/>
                <w:szCs w:val="24"/>
              </w:rPr>
              <w:t xml:space="preserve"> dB(A)、夜间41</w:t>
            </w:r>
            <w:r>
              <w:rPr>
                <w:rFonts w:hint="default" w:ascii="Times New Roman" w:hAnsi="Times New Roman" w:eastAsia="宋体" w:cs="Times New Roman"/>
                <w:caps w:val="0"/>
                <w:sz w:val="24"/>
                <w:szCs w:val="24"/>
                <w:lang w:val="en-US" w:eastAsia="zh-CN"/>
              </w:rPr>
              <w:t>.3</w:t>
            </w:r>
            <w:r>
              <w:rPr>
                <w:rFonts w:hint="default" w:ascii="Times New Roman" w:hAnsi="Times New Roman" w:eastAsia="宋体" w:cs="Times New Roman"/>
                <w:caps w:val="0"/>
                <w:sz w:val="24"/>
                <w:szCs w:val="24"/>
              </w:rPr>
              <w:t>~43</w:t>
            </w:r>
            <w:r>
              <w:rPr>
                <w:rFonts w:hint="default" w:ascii="Times New Roman" w:hAnsi="Times New Roman" w:eastAsia="宋体" w:cs="Times New Roman"/>
                <w:caps w:val="0"/>
                <w:sz w:val="24"/>
                <w:szCs w:val="24"/>
                <w:lang w:val="en-US" w:eastAsia="zh-CN"/>
              </w:rPr>
              <w:t>.1</w:t>
            </w:r>
            <w:r>
              <w:rPr>
                <w:rFonts w:hint="default" w:ascii="Times New Roman" w:hAnsi="Times New Roman" w:eastAsia="宋体" w:cs="Times New Roman"/>
                <w:caps w:val="0"/>
                <w:sz w:val="24"/>
                <w:szCs w:val="24"/>
              </w:rPr>
              <w:t xml:space="preserve"> dB(A)，现状值均满足《声环境质量标准》（GB3096-2008）2类标准昼间60dB(A)、夜间50 dB(A)要求，区域声环境质量较好。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bCs/>
                <w:sz w:val="24"/>
                <w:szCs w:val="24"/>
              </w:rPr>
              <w:t>4、生态环境现状</w:t>
            </w:r>
          </w:p>
          <w:p>
            <w:pPr>
              <w:pStyle w:val="4"/>
              <w:ind w:firstLine="480" w:firstLineChars="200"/>
              <w:rPr>
                <w:rFonts w:hint="default"/>
                <w:vertAlign w:val="baseline"/>
              </w:rPr>
            </w:pPr>
            <w:r>
              <w:rPr>
                <w:rFonts w:hint="default" w:ascii="Times New Roman" w:hAnsi="Times New Roman" w:cs="Times New Roman"/>
                <w:b w:val="0"/>
                <w:bCs w:val="0"/>
                <w:sz w:val="24"/>
              </w:rPr>
              <w:t>项目区域生态系统以农业生态系统为主，项目所在地主要种植小麦、玉米等，生态环境较好。评价区域内无重点保护的野生植物、风景名胜区、自然保护区及文化遗产等特殊保护目标。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20" w:lineRule="exact"/>
              <w:rPr>
                <w:rFonts w:hint="default" w:ascii="Times New Roman" w:hAnsi="Times New Roman" w:cs="Times New Roman"/>
                <w:b/>
                <w:color w:val="000000"/>
                <w:sz w:val="24"/>
              </w:rPr>
            </w:pPr>
            <w:r>
              <w:rPr>
                <w:rFonts w:hint="default" w:ascii="Times New Roman" w:hAnsi="Times New Roman" w:cs="Times New Roman"/>
                <w:b/>
                <w:color w:val="000000"/>
                <w:sz w:val="24"/>
              </w:rPr>
              <w:t>主要环境保护目标（列出名单及保护级别）</w:t>
            </w:r>
          </w:p>
          <w:p>
            <w:pPr>
              <w:spacing w:line="520" w:lineRule="exact"/>
              <w:ind w:firstLine="480" w:firstLineChars="200"/>
              <w:rPr>
                <w:rFonts w:hint="default" w:ascii="Times New Roman" w:hAnsi="Times New Roman" w:cs="Times New Roman"/>
                <w:bCs/>
                <w:color w:val="000000"/>
                <w:sz w:val="24"/>
              </w:rPr>
            </w:pPr>
            <w:r>
              <w:rPr>
                <w:rFonts w:hint="default" w:ascii="Times New Roman" w:hAnsi="Times New Roman" w:cs="Times New Roman"/>
                <w:bCs/>
                <w:color w:val="000000"/>
                <w:sz w:val="24"/>
                <w:lang w:eastAsia="zh-CN"/>
              </w:rPr>
              <w:t>扩建项目</w:t>
            </w:r>
            <w:r>
              <w:rPr>
                <w:rFonts w:hint="default" w:ascii="Times New Roman" w:hAnsi="Times New Roman" w:cs="Times New Roman"/>
                <w:bCs/>
                <w:color w:val="000000"/>
                <w:sz w:val="24"/>
              </w:rPr>
              <w:t>主要环境保护目标见表</w:t>
            </w:r>
            <w:r>
              <w:rPr>
                <w:rFonts w:hint="default" w:ascii="Times New Roman" w:hAnsi="Times New Roman" w:cs="Times New Roman"/>
                <w:bCs/>
                <w:color w:val="000000"/>
                <w:sz w:val="24"/>
                <w:lang w:val="en-US" w:eastAsia="zh-CN"/>
              </w:rPr>
              <w:t>21</w:t>
            </w:r>
            <w:r>
              <w:rPr>
                <w:rFonts w:hint="default" w:ascii="Times New Roman" w:hAnsi="Times New Roman" w:cs="Times New Roman"/>
                <w:bCs/>
                <w:color w:val="000000"/>
                <w:sz w:val="24"/>
              </w:rPr>
              <w:t>。</w:t>
            </w:r>
          </w:p>
          <w:p>
            <w:pPr>
              <w:spacing w:line="500" w:lineRule="exact"/>
              <w:ind w:firstLine="480" w:firstLineChars="200"/>
              <w:rPr>
                <w:rFonts w:hint="default" w:ascii="Times New Roman" w:hAnsi="Times New Roman" w:eastAsia="黑体" w:cs="Times New Roman"/>
                <w:bCs/>
                <w:color w:val="000000"/>
                <w:sz w:val="24"/>
              </w:rPr>
            </w:pPr>
            <w:r>
              <w:rPr>
                <w:rFonts w:hint="default" w:ascii="Times New Roman" w:hAnsi="Times New Roman" w:eastAsia="黑体" w:cs="Times New Roman"/>
                <w:bCs/>
                <w:color w:val="000000"/>
                <w:sz w:val="24"/>
              </w:rPr>
              <w:t>表</w:t>
            </w:r>
            <w:r>
              <w:rPr>
                <w:rFonts w:hint="default" w:ascii="Times New Roman" w:hAnsi="Times New Roman" w:eastAsia="黑体" w:cs="Times New Roman"/>
                <w:bCs/>
                <w:color w:val="000000"/>
                <w:sz w:val="24"/>
                <w:lang w:val="en-US" w:eastAsia="zh-CN"/>
              </w:rPr>
              <w:t>21</w:t>
            </w:r>
            <w:r>
              <w:rPr>
                <w:rFonts w:hint="default" w:ascii="Times New Roman" w:hAnsi="Times New Roman" w:eastAsia="黑体" w:cs="Times New Roman"/>
                <w:bCs/>
                <w:color w:val="000000"/>
                <w:sz w:val="24"/>
              </w:rPr>
              <w:t xml:space="preserve">                     主要环境保护目标一览表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2135"/>
              <w:gridCol w:w="1059"/>
              <w:gridCol w:w="1213"/>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286"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保护目标</w:t>
                  </w:r>
                </w:p>
              </w:tc>
              <w:tc>
                <w:tcPr>
                  <w:tcW w:w="638"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方位</w:t>
                  </w:r>
                </w:p>
              </w:tc>
              <w:tc>
                <w:tcPr>
                  <w:tcW w:w="731"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距离</w:t>
                  </w:r>
                </w:p>
              </w:tc>
              <w:tc>
                <w:tcPr>
                  <w:tcW w:w="1671"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声环境</w:t>
                  </w:r>
                </w:p>
              </w:tc>
              <w:tc>
                <w:tcPr>
                  <w:tcW w:w="1286"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八柳树村</w:t>
                  </w:r>
                </w:p>
              </w:tc>
              <w:tc>
                <w:tcPr>
                  <w:tcW w:w="638"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东</w:t>
                  </w:r>
                </w:p>
              </w:tc>
              <w:tc>
                <w:tcPr>
                  <w:tcW w:w="731"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320m</w:t>
                  </w:r>
                </w:p>
              </w:tc>
              <w:tc>
                <w:tcPr>
                  <w:tcW w:w="1671"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《声环境质量标准》（GB3096-2008）</w:t>
                  </w:r>
                  <w:r>
                    <w:rPr>
                      <w:rFonts w:hint="default" w:ascii="Times New Roman" w:hAnsi="Times New Roman" w:cs="Times New Roman"/>
                      <w:sz w:val="21"/>
                      <w:szCs w:val="21"/>
                      <w:lang w:val="en-US" w:eastAsia="zh-CN"/>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地表水</w:t>
                  </w:r>
                </w:p>
              </w:tc>
              <w:tc>
                <w:tcPr>
                  <w:tcW w:w="1286"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东孟姜女河</w:t>
                  </w:r>
                </w:p>
              </w:tc>
              <w:tc>
                <w:tcPr>
                  <w:tcW w:w="638"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东</w:t>
                  </w:r>
                </w:p>
              </w:tc>
              <w:tc>
                <w:tcPr>
                  <w:tcW w:w="731"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290</w:t>
                  </w:r>
                  <w:r>
                    <w:rPr>
                      <w:rFonts w:hint="default" w:ascii="Times New Roman" w:hAnsi="Times New Roman" w:cs="Times New Roman"/>
                      <w:sz w:val="21"/>
                      <w:szCs w:val="21"/>
                    </w:rPr>
                    <w:t>m</w:t>
                  </w:r>
                </w:p>
              </w:tc>
              <w:tc>
                <w:tcPr>
                  <w:tcW w:w="1671"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《地表水环境质量标准》</w:t>
                  </w:r>
                </w:p>
                <w:p>
                  <w:pPr>
                    <w:adjustRightInd w:val="0"/>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（GB3838-2002）Ⅴ类标准</w:t>
                  </w:r>
                </w:p>
              </w:tc>
            </w:tr>
          </w:tbl>
          <w:p>
            <w:pPr>
              <w:pStyle w:val="4"/>
              <w:ind w:firstLine="482" w:firstLineChars="200"/>
              <w:rPr>
                <w:rFonts w:hint="default"/>
              </w:rPr>
            </w:pPr>
          </w:p>
          <w:p>
            <w:pPr>
              <w:pStyle w:val="5"/>
              <w:rPr>
                <w:rFonts w:hint="default"/>
              </w:rPr>
            </w:pPr>
          </w:p>
          <w:p>
            <w:pPr>
              <w:rPr>
                <w:rFonts w:hint="default"/>
              </w:rPr>
            </w:pPr>
          </w:p>
          <w:p>
            <w:pPr>
              <w:pStyle w:val="4"/>
              <w:rPr>
                <w:rFonts w:hint="default"/>
              </w:rPr>
            </w:pPr>
          </w:p>
          <w:p>
            <w:pPr>
              <w:pStyle w:val="5"/>
              <w:rPr>
                <w:rFonts w:hint="default"/>
              </w:rPr>
            </w:pPr>
          </w:p>
          <w:p>
            <w:pPr>
              <w:rPr>
                <w:rFonts w:hint="default"/>
              </w:rPr>
            </w:pPr>
          </w:p>
          <w:p>
            <w:pPr>
              <w:pStyle w:val="4"/>
              <w:rPr>
                <w:rFonts w:hint="default"/>
              </w:rPr>
            </w:pPr>
          </w:p>
          <w:p>
            <w:pPr>
              <w:pStyle w:val="5"/>
              <w:rPr>
                <w:rFonts w:hint="default"/>
              </w:rPr>
            </w:pPr>
          </w:p>
          <w:p>
            <w:pPr>
              <w:rPr>
                <w:rFonts w:hint="default"/>
              </w:rPr>
            </w:pPr>
          </w:p>
          <w:p>
            <w:pPr>
              <w:pStyle w:val="4"/>
              <w:rPr>
                <w:rFonts w:hint="default"/>
              </w:rPr>
            </w:pPr>
          </w:p>
          <w:p>
            <w:pPr>
              <w:pStyle w:val="5"/>
              <w:rPr>
                <w:rFonts w:hint="default"/>
              </w:rPr>
            </w:pPr>
          </w:p>
          <w:p>
            <w:pPr>
              <w:rPr>
                <w:rFonts w:hint="default"/>
              </w:rPr>
            </w:pPr>
          </w:p>
          <w:p>
            <w:pPr>
              <w:pStyle w:val="4"/>
              <w:rPr>
                <w:rFonts w:hint="default"/>
              </w:rPr>
            </w:pPr>
          </w:p>
          <w:p>
            <w:pPr>
              <w:pStyle w:val="5"/>
              <w:rPr>
                <w:rFonts w:hint="default"/>
              </w:rPr>
            </w:pPr>
          </w:p>
          <w:p>
            <w:pPr>
              <w:rPr>
                <w:rFonts w:hint="default"/>
              </w:rPr>
            </w:pPr>
          </w:p>
          <w:p>
            <w:pPr>
              <w:pStyle w:val="4"/>
              <w:rPr>
                <w:rFonts w:hint="default"/>
              </w:rPr>
            </w:pPr>
          </w:p>
          <w:p>
            <w:pPr>
              <w:pStyle w:val="5"/>
              <w:rPr>
                <w:rFonts w:hint="default"/>
              </w:rPr>
            </w:pPr>
          </w:p>
          <w:p>
            <w:pPr>
              <w:rPr>
                <w:rFonts w:hint="default"/>
              </w:rPr>
            </w:pPr>
          </w:p>
          <w:p>
            <w:pPr>
              <w:pStyle w:val="4"/>
              <w:rPr>
                <w:rFonts w:hint="default"/>
              </w:rPr>
            </w:pPr>
          </w:p>
          <w:p>
            <w:pPr>
              <w:pStyle w:val="5"/>
              <w:rPr>
                <w:rFonts w:hint="default"/>
              </w:rPr>
            </w:pPr>
          </w:p>
          <w:p>
            <w:pPr>
              <w:rPr>
                <w:rFonts w:hint="default"/>
              </w:rPr>
            </w:pPr>
          </w:p>
          <w:p>
            <w:pPr>
              <w:pStyle w:val="5"/>
              <w:rPr>
                <w:rFonts w:hint="default"/>
              </w:rPr>
            </w:pPr>
          </w:p>
        </w:tc>
      </w:tr>
    </w:tbl>
    <w:p>
      <w:pPr>
        <w:snapToGrid w:val="0"/>
        <w:spacing w:after="62" w:afterLines="20"/>
        <w:jc w:val="left"/>
        <w:rPr>
          <w:rFonts w:hint="default" w:eastAsia="Times New Roman"/>
          <w:b/>
          <w:color w:val="auto"/>
          <w:sz w:val="28"/>
          <w:szCs w:val="28"/>
        </w:rPr>
      </w:pPr>
      <w:r>
        <w:rPr>
          <w:b/>
          <w:color w:val="auto"/>
          <w:sz w:val="28"/>
          <w:szCs w:val="28"/>
        </w:rPr>
        <w:t>评价适用标准</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8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75" w:type="pct"/>
            <w:tcBorders>
              <w:top w:val="single" w:color="auto" w:sz="4" w:space="0"/>
              <w:left w:val="single" w:color="auto" w:sz="4" w:space="0"/>
              <w:bottom w:val="single" w:color="auto" w:sz="4" w:space="0"/>
              <w:right w:val="single" w:color="auto" w:sz="4" w:space="0"/>
            </w:tcBorders>
            <w:noWrap w:val="0"/>
            <w:vAlign w:val="center"/>
          </w:tcPr>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环</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境</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质</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量</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标</w:t>
            </w:r>
          </w:p>
          <w:p>
            <w:pPr>
              <w:snapToGrid w:val="0"/>
              <w:spacing w:line="52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准</w:t>
            </w:r>
          </w:p>
        </w:tc>
        <w:tc>
          <w:tcPr>
            <w:tcW w:w="4724" w:type="pct"/>
            <w:tcBorders>
              <w:top w:val="single" w:color="auto" w:sz="4" w:space="0"/>
              <w:left w:val="single" w:color="auto" w:sz="4" w:space="0"/>
              <w:bottom w:val="single" w:color="auto" w:sz="4" w:space="0"/>
              <w:right w:val="single" w:color="auto" w:sz="4" w:space="0"/>
            </w:tcBorders>
            <w:noWrap w:val="0"/>
            <w:vAlign w:val="center"/>
          </w:tcPr>
          <w:p>
            <w:pPr>
              <w:spacing w:line="520" w:lineRule="exact"/>
              <w:rPr>
                <w:rFonts w:hint="default" w:ascii="Times New Roman" w:hAnsi="Times New Roman" w:cs="Times New Roman"/>
                <w:bCs/>
                <w:spacing w:val="-4"/>
                <w:sz w:val="24"/>
                <w:szCs w:val="24"/>
              </w:rPr>
            </w:pPr>
            <w:r>
              <w:rPr>
                <w:rFonts w:hint="default" w:ascii="Times New Roman" w:hAnsi="Times New Roman" w:cs="Times New Roman"/>
                <w:bCs/>
                <w:color w:val="000000"/>
                <w:sz w:val="24"/>
              </w:rPr>
              <w:t>1、</w:t>
            </w:r>
            <w:r>
              <w:rPr>
                <w:rFonts w:hint="default" w:ascii="Times New Roman" w:hAnsi="Times New Roman" w:cs="Times New Roman"/>
                <w:bCs/>
                <w:spacing w:val="-4"/>
                <w:sz w:val="24"/>
                <w:szCs w:val="24"/>
              </w:rPr>
              <w:t>大气环境质量执行《环境空气质量标准》（GB3095-2012）二级，有关标准值见表</w:t>
            </w:r>
            <w:r>
              <w:rPr>
                <w:rFonts w:hint="eastAsia" w:ascii="Times New Roman" w:hAnsi="Times New Roman" w:cs="Times New Roman"/>
                <w:bCs/>
                <w:spacing w:val="-4"/>
                <w:sz w:val="24"/>
                <w:szCs w:val="24"/>
                <w:lang w:val="en-US" w:eastAsia="zh-CN"/>
              </w:rPr>
              <w:t>22</w:t>
            </w:r>
            <w:r>
              <w:rPr>
                <w:rFonts w:hint="default" w:ascii="Times New Roman" w:hAnsi="Times New Roman" w:cs="Times New Roman"/>
                <w:bCs/>
                <w:spacing w:val="-4"/>
                <w:sz w:val="24"/>
                <w:szCs w:val="24"/>
              </w:rPr>
              <w:t>。</w:t>
            </w:r>
          </w:p>
          <w:p>
            <w:pPr>
              <w:widowControl/>
              <w:autoSpaceDN w:val="0"/>
              <w:spacing w:line="520" w:lineRule="exact"/>
              <w:ind w:firstLine="480" w:firstLineChars="200"/>
              <w:rPr>
                <w:rFonts w:hint="default" w:ascii="Times New Roman" w:hAnsi="Times New Roman" w:eastAsia="黑体" w:cs="Times New Roman"/>
                <w:b/>
                <w:kern w:val="0"/>
                <w:sz w:val="24"/>
                <w:szCs w:val="24"/>
              </w:rPr>
            </w:pPr>
            <w:r>
              <w:rPr>
                <w:rFonts w:hint="default" w:ascii="Times New Roman" w:hAnsi="Times New Roman" w:eastAsia="黑体" w:cs="Times New Roman"/>
                <w:bCs/>
                <w:kern w:val="0"/>
                <w:sz w:val="24"/>
                <w:szCs w:val="24"/>
              </w:rPr>
              <w:t>表</w:t>
            </w:r>
            <w:r>
              <w:rPr>
                <w:rFonts w:hint="eastAsia" w:ascii="Times New Roman" w:hAnsi="Times New Roman" w:eastAsia="黑体" w:cs="Times New Roman"/>
                <w:bCs/>
                <w:kern w:val="0"/>
                <w:sz w:val="24"/>
                <w:szCs w:val="24"/>
                <w:lang w:val="en-US" w:eastAsia="zh-CN"/>
              </w:rPr>
              <w:t>22</w:t>
            </w:r>
            <w:r>
              <w:rPr>
                <w:rFonts w:hint="default" w:ascii="Times New Roman" w:hAnsi="Times New Roman" w:eastAsia="黑体" w:cs="Times New Roman"/>
                <w:bCs/>
                <w:kern w:val="0"/>
                <w:sz w:val="24"/>
                <w:szCs w:val="24"/>
              </w:rPr>
              <w:t xml:space="preserve">                </w:t>
            </w:r>
            <w:r>
              <w:rPr>
                <w:rFonts w:hint="eastAsia" w:ascii="Times New Roman" w:hAnsi="Times New Roman" w:eastAsia="黑体" w:cs="Times New Roman"/>
                <w:bCs/>
                <w:kern w:val="0"/>
                <w:sz w:val="24"/>
                <w:szCs w:val="24"/>
                <w:lang w:val="en-US" w:eastAsia="zh-CN"/>
              </w:rPr>
              <w:t xml:space="preserve"> </w:t>
            </w:r>
            <w:r>
              <w:rPr>
                <w:rFonts w:hint="default" w:ascii="Times New Roman" w:hAnsi="Times New Roman" w:eastAsia="黑体" w:cs="Times New Roman"/>
                <w:bCs/>
                <w:kern w:val="0"/>
                <w:sz w:val="24"/>
                <w:szCs w:val="24"/>
              </w:rPr>
              <w:t xml:space="preserve">环境空气质量标准            </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4"/>
              <w:gridCol w:w="1506"/>
              <w:gridCol w:w="1778"/>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污染物名称</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取值时间</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浓度限值</w:t>
                  </w:r>
                </w:p>
              </w:tc>
              <w:tc>
                <w:tcPr>
                  <w:tcW w:w="1754"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SO2</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年平均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60µg/m</w:t>
                  </w:r>
                  <w:r>
                    <w:rPr>
                      <w:rFonts w:hint="default" w:ascii="Times New Roman" w:hAnsi="Times New Roman" w:cs="Times New Roman"/>
                      <w:sz w:val="21"/>
                      <w:szCs w:val="21"/>
                      <w:vertAlign w:val="superscript"/>
                      <w:lang w:val="en-US" w:eastAsia="zh-CN"/>
                    </w:rPr>
                    <w:t>3</w:t>
                  </w:r>
                </w:p>
              </w:tc>
              <w:tc>
                <w:tcPr>
                  <w:tcW w:w="1754"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日平均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150µg/m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1h平均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500µg/m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PM10</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年平均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日平均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150µg/m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PM2.5</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年平均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35µg/m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日平均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75µg/m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NO2</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年平均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日平均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1h平均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6"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CO</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24h</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4mg/m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1h</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10mg/m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6"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O3</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日最大8h</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160µg/m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1h</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TSP</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24h</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300µg/m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p>
              </w:tc>
            </w:tr>
          </w:tbl>
          <w:p>
            <w:pPr>
              <w:snapToGrid w:val="0"/>
              <w:spacing w:before="31" w:beforeLines="10" w:after="31" w:afterLines="10" w:line="520" w:lineRule="exact"/>
              <w:rPr>
                <w:rFonts w:hint="default" w:ascii="Times New Roman" w:hAnsi="Times New Roman" w:eastAsia="Times New Roman" w:cs="Times New Roman"/>
                <w:color w:val="000000"/>
                <w:sz w:val="24"/>
                <w:highlight w:val="green"/>
              </w:rPr>
            </w:pPr>
            <w:r>
              <w:rPr>
                <w:rFonts w:hint="default" w:ascii="Times New Roman" w:hAnsi="Times New Roman" w:cs="Times New Roman"/>
                <w:color w:val="000000"/>
                <w:sz w:val="24"/>
              </w:rPr>
              <w:t>2、《地表水环境质量标准》（GB3838-2002）</w:t>
            </w:r>
            <w:r>
              <w:rPr>
                <w:rFonts w:hint="default" w:ascii="Times New Roman" w:hAnsi="Times New Roman" w:cs="Times New Roman"/>
                <w:color w:val="000000"/>
                <w:sz w:val="24"/>
              </w:rPr>
              <w:fldChar w:fldCharType="begin"/>
            </w:r>
            <w:r>
              <w:rPr>
                <w:rFonts w:hint="default" w:ascii="Times New Roman" w:hAnsi="Times New Roman" w:cs="Times New Roman"/>
                <w:color w:val="000000"/>
                <w:sz w:val="24"/>
              </w:rPr>
              <w:instrText xml:space="preserve"> = 2 \* ROMAN \* MERGEFORMAT </w:instrText>
            </w:r>
            <w:r>
              <w:rPr>
                <w:rFonts w:hint="default" w:ascii="Times New Roman" w:hAnsi="Times New Roman" w:cs="Times New Roman"/>
                <w:color w:val="000000"/>
                <w:sz w:val="24"/>
              </w:rPr>
              <w:fldChar w:fldCharType="separate"/>
            </w:r>
            <w:r>
              <w:rPr>
                <w:rFonts w:hint="default" w:ascii="Times New Roman" w:hAnsi="Times New Roman" w:cs="Times New Roman"/>
                <w:color w:val="000000"/>
                <w:sz w:val="24"/>
              </w:rPr>
              <w:t>Ⅴ</w:t>
            </w:r>
            <w:r>
              <w:rPr>
                <w:rFonts w:hint="default" w:ascii="Times New Roman" w:hAnsi="Times New Roman" w:cs="Times New Roman"/>
                <w:color w:val="000000"/>
                <w:sz w:val="24"/>
              </w:rPr>
              <w:fldChar w:fldCharType="end"/>
            </w:r>
            <w:r>
              <w:rPr>
                <w:rFonts w:hint="default" w:ascii="Times New Roman" w:hAnsi="Times New Roman" w:cs="Times New Roman"/>
                <w:color w:val="000000"/>
                <w:sz w:val="24"/>
              </w:rPr>
              <w:t>类标准，相关标准限值见表</w:t>
            </w:r>
            <w:r>
              <w:rPr>
                <w:rFonts w:hint="eastAsia" w:ascii="Times New Roman" w:hAnsi="Times New Roman" w:cs="Times New Roman"/>
                <w:color w:val="000000"/>
                <w:sz w:val="24"/>
                <w:lang w:val="en-US" w:eastAsia="zh-CN"/>
              </w:rPr>
              <w:t>23</w:t>
            </w:r>
            <w:r>
              <w:rPr>
                <w:rFonts w:hint="default" w:ascii="Times New Roman" w:hAnsi="Times New Roman" w:cs="Times New Roman"/>
                <w:color w:val="000000"/>
                <w:sz w:val="24"/>
              </w:rPr>
              <w:t>。</w:t>
            </w:r>
          </w:p>
          <w:p>
            <w:pPr>
              <w:widowControl/>
              <w:autoSpaceDN w:val="0"/>
              <w:spacing w:line="520" w:lineRule="exact"/>
              <w:ind w:firstLine="480" w:firstLineChars="200"/>
              <w:rPr>
                <w:rFonts w:hint="default" w:ascii="Times New Roman" w:hAnsi="Times New Roman" w:eastAsia="黑体" w:cs="Times New Roman"/>
                <w:bCs/>
                <w:kern w:val="0"/>
                <w:sz w:val="24"/>
                <w:szCs w:val="24"/>
              </w:rPr>
            </w:pPr>
            <w:r>
              <w:rPr>
                <w:rFonts w:hint="default" w:ascii="Times New Roman" w:hAnsi="Times New Roman" w:eastAsia="黑体" w:cs="Times New Roman"/>
                <w:bCs/>
                <w:kern w:val="0"/>
                <w:sz w:val="24"/>
                <w:szCs w:val="24"/>
              </w:rPr>
              <w:t>表</w:t>
            </w:r>
            <w:r>
              <w:rPr>
                <w:rFonts w:hint="eastAsia" w:ascii="Times New Roman" w:hAnsi="Times New Roman" w:eastAsia="黑体" w:cs="Times New Roman"/>
                <w:bCs/>
                <w:kern w:val="0"/>
                <w:sz w:val="24"/>
                <w:szCs w:val="24"/>
                <w:lang w:val="en-US" w:eastAsia="zh-CN"/>
              </w:rPr>
              <w:t>23</w:t>
            </w:r>
            <w:r>
              <w:rPr>
                <w:rFonts w:hint="default" w:ascii="Times New Roman" w:hAnsi="Times New Roman" w:eastAsia="黑体" w:cs="Times New Roman"/>
                <w:bCs/>
                <w:kern w:val="0"/>
                <w:sz w:val="24"/>
                <w:szCs w:val="24"/>
              </w:rPr>
              <w:t xml:space="preserve">                地表水环境质量标准             单位：mg/L</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488"/>
              <w:gridCol w:w="1407"/>
              <w:gridCol w:w="1487"/>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076" w:type="pct"/>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项目</w:t>
                  </w:r>
                </w:p>
              </w:tc>
              <w:tc>
                <w:tcPr>
                  <w:tcW w:w="951" w:type="pct"/>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pH</w:t>
                  </w:r>
                </w:p>
              </w:tc>
              <w:tc>
                <w:tcPr>
                  <w:tcW w:w="899" w:type="pct"/>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COD</w:t>
                  </w:r>
                </w:p>
              </w:tc>
              <w:tc>
                <w:tcPr>
                  <w:tcW w:w="950" w:type="pct"/>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NH</w:t>
                  </w:r>
                  <w:r>
                    <w:rPr>
                      <w:rFonts w:hint="default" w:ascii="Times New Roman" w:hAnsi="Times New Roman" w:cs="Times New Roman"/>
                      <w:bCs/>
                      <w:spacing w:val="-4"/>
                      <w:sz w:val="21"/>
                      <w:szCs w:val="21"/>
                      <w:vertAlign w:val="subscript"/>
                    </w:rPr>
                    <w:t>3</w:t>
                  </w:r>
                  <w:r>
                    <w:rPr>
                      <w:rFonts w:hint="default" w:ascii="Times New Roman" w:hAnsi="Times New Roman" w:cs="Times New Roman"/>
                      <w:bCs/>
                      <w:spacing w:val="-4"/>
                      <w:sz w:val="21"/>
                      <w:szCs w:val="21"/>
                    </w:rPr>
                    <w:t>-N</w:t>
                  </w:r>
                </w:p>
              </w:tc>
              <w:tc>
                <w:tcPr>
                  <w:tcW w:w="1122" w:type="pct"/>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76" w:type="pct"/>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标准值</w:t>
                  </w:r>
                  <w:r>
                    <w:rPr>
                      <w:rFonts w:hint="default" w:ascii="Times New Roman" w:hAnsi="Times New Roman" w:cs="Times New Roman"/>
                      <w:bCs/>
                      <w:spacing w:val="-4"/>
                      <w:sz w:val="21"/>
                      <w:szCs w:val="21"/>
                    </w:rPr>
                    <w:fldChar w:fldCharType="begin"/>
                  </w:r>
                  <w:r>
                    <w:rPr>
                      <w:rFonts w:hint="default" w:ascii="Times New Roman" w:hAnsi="Times New Roman" w:cs="Times New Roman"/>
                      <w:bCs/>
                      <w:spacing w:val="-4"/>
                      <w:sz w:val="21"/>
                      <w:szCs w:val="21"/>
                    </w:rPr>
                    <w:instrText xml:space="preserve"> = 2 \* ROMAN \* MERGEFORMAT </w:instrText>
                  </w:r>
                  <w:r>
                    <w:rPr>
                      <w:rFonts w:hint="default" w:ascii="Times New Roman" w:hAnsi="Times New Roman" w:cs="Times New Roman"/>
                      <w:bCs/>
                      <w:spacing w:val="-4"/>
                      <w:sz w:val="21"/>
                      <w:szCs w:val="21"/>
                    </w:rPr>
                    <w:fldChar w:fldCharType="separate"/>
                  </w:r>
                  <w:r>
                    <w:rPr>
                      <w:rFonts w:hint="default" w:ascii="Times New Roman" w:hAnsi="Times New Roman" w:cs="Times New Roman"/>
                      <w:bCs/>
                      <w:spacing w:val="-4"/>
                      <w:sz w:val="21"/>
                      <w:szCs w:val="21"/>
                    </w:rPr>
                    <w:t>Ⅴ</w:t>
                  </w:r>
                  <w:r>
                    <w:rPr>
                      <w:rFonts w:hint="default" w:ascii="Times New Roman" w:hAnsi="Times New Roman" w:cs="Times New Roman"/>
                      <w:bCs/>
                      <w:spacing w:val="-4"/>
                      <w:sz w:val="21"/>
                      <w:szCs w:val="21"/>
                    </w:rPr>
                    <w:fldChar w:fldCharType="end"/>
                  </w:r>
                  <w:r>
                    <w:rPr>
                      <w:rFonts w:hint="default" w:ascii="Times New Roman" w:hAnsi="Times New Roman" w:cs="Times New Roman"/>
                      <w:bCs/>
                      <w:spacing w:val="-4"/>
                      <w:sz w:val="21"/>
                      <w:szCs w:val="21"/>
                    </w:rPr>
                    <w:t>类</w:t>
                  </w:r>
                </w:p>
              </w:tc>
              <w:tc>
                <w:tcPr>
                  <w:tcW w:w="951" w:type="pct"/>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6-9</w:t>
                  </w:r>
                </w:p>
              </w:tc>
              <w:tc>
                <w:tcPr>
                  <w:tcW w:w="899" w:type="pct"/>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40</w:t>
                  </w:r>
                </w:p>
              </w:tc>
              <w:tc>
                <w:tcPr>
                  <w:tcW w:w="950" w:type="pct"/>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2</w:t>
                  </w:r>
                </w:p>
              </w:tc>
              <w:tc>
                <w:tcPr>
                  <w:tcW w:w="1122" w:type="pct"/>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0.4</w:t>
                  </w:r>
                </w:p>
              </w:tc>
            </w:tr>
          </w:tbl>
          <w:p>
            <w:pPr>
              <w:pStyle w:val="24"/>
              <w:autoSpaceDN w:val="0"/>
              <w:spacing w:before="156" w:beforeLines="50" w:line="520" w:lineRule="exact"/>
              <w:rPr>
                <w:rFonts w:hint="eastAsia" w:ascii="Times New Roman" w:hAnsi="Times New Roman" w:eastAsia="宋体" w:cs="Times New Roman"/>
                <w:color w:val="FF0000"/>
                <w:sz w:val="24"/>
                <w:lang w:val="en-US" w:eastAsia="zh-CN"/>
              </w:rPr>
            </w:pPr>
            <w:r>
              <w:rPr>
                <w:rFonts w:hint="default" w:ascii="Times New Roman" w:hAnsi="Times New Roman" w:cs="Times New Roman"/>
                <w:color w:val="000000"/>
                <w:sz w:val="24"/>
              </w:rPr>
              <w:t>3、《声环境质量标准》（GB3096</w:t>
            </w:r>
            <w:r>
              <w:rPr>
                <w:rFonts w:hint="default" w:ascii="Times New Roman" w:hAnsi="Times New Roman" w:cs="Times New Roman"/>
                <w:color w:val="000000" w:themeColor="text1"/>
                <w:sz w:val="24"/>
                <w14:textFill>
                  <w14:solidFill>
                    <w14:schemeClr w14:val="tx1"/>
                  </w14:solidFill>
                </w14:textFill>
              </w:rPr>
              <w:t>-2008）</w:t>
            </w:r>
            <w:r>
              <w:rPr>
                <w:rFonts w:hint="eastAsia" w:ascii="Times New Roman" w:hAnsi="Times New Roman" w:cs="Times New Roman"/>
                <w:color w:val="000000" w:themeColor="text1"/>
                <w:sz w:val="24"/>
                <w:lang w:val="en-US" w:eastAsia="zh-CN"/>
                <w14:textFill>
                  <w14:solidFill>
                    <w14:schemeClr w14:val="tx1"/>
                  </w14:solidFill>
                </w14:textFill>
              </w:rPr>
              <w:t>2类</w:t>
            </w:r>
            <w:r>
              <w:rPr>
                <w:rFonts w:hint="default" w:ascii="Times New Roman" w:hAnsi="Times New Roman" w:cs="Times New Roman"/>
                <w:color w:val="000000" w:themeColor="text1"/>
                <w:sz w:val="24"/>
                <w14:textFill>
                  <w14:solidFill>
                    <w14:schemeClr w14:val="tx1"/>
                  </w14:solidFill>
                </w14:textFill>
              </w:rPr>
              <w:t>标准</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相关标准限值见表</w:t>
            </w:r>
            <w:r>
              <w:rPr>
                <w:rFonts w:hint="eastAsia" w:ascii="Times New Roman" w:hAnsi="Times New Roman" w:cs="Times New Roman"/>
                <w:color w:val="000000" w:themeColor="text1"/>
                <w:sz w:val="24"/>
                <w:lang w:val="en-US" w:eastAsia="zh-CN"/>
                <w14:textFill>
                  <w14:solidFill>
                    <w14:schemeClr w14:val="tx1"/>
                  </w14:solidFill>
                </w14:textFill>
              </w:rPr>
              <w:t>24</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 xml:space="preserve"> </w:t>
            </w:r>
          </w:p>
          <w:p>
            <w:pPr>
              <w:widowControl/>
              <w:autoSpaceDN w:val="0"/>
              <w:spacing w:line="520" w:lineRule="exact"/>
              <w:ind w:firstLine="480" w:firstLineChars="200"/>
              <w:rPr>
                <w:rFonts w:hint="default" w:ascii="Times New Roman" w:hAnsi="Times New Roman" w:eastAsia="黑体" w:cs="Times New Roman"/>
                <w:bCs/>
                <w:color w:val="000000" w:themeColor="text1"/>
                <w:kern w:val="0"/>
                <w:sz w:val="24"/>
                <w:szCs w:val="24"/>
                <w14:textFill>
                  <w14:solidFill>
                    <w14:schemeClr w14:val="tx1"/>
                  </w14:solidFill>
                </w14:textFill>
              </w:rPr>
            </w:pPr>
            <w:r>
              <w:rPr>
                <w:rFonts w:hint="default" w:ascii="Times New Roman" w:hAnsi="Times New Roman" w:eastAsia="黑体" w:cs="Times New Roman"/>
                <w:bCs/>
                <w:color w:val="000000" w:themeColor="text1"/>
                <w:kern w:val="0"/>
                <w:sz w:val="24"/>
                <w:szCs w:val="24"/>
                <w14:textFill>
                  <w14:solidFill>
                    <w14:schemeClr w14:val="tx1"/>
                  </w14:solidFill>
                </w14:textFill>
              </w:rPr>
              <w:t>表</w:t>
            </w:r>
            <w:r>
              <w:rPr>
                <w:rFonts w:hint="eastAsia" w:ascii="Times New Roman" w:hAnsi="Times New Roman" w:eastAsia="黑体" w:cs="Times New Roman"/>
                <w:bCs/>
                <w:color w:val="000000" w:themeColor="text1"/>
                <w:kern w:val="0"/>
                <w:sz w:val="24"/>
                <w:szCs w:val="24"/>
                <w:lang w:val="en-US" w:eastAsia="zh-CN"/>
                <w14:textFill>
                  <w14:solidFill>
                    <w14:schemeClr w14:val="tx1"/>
                  </w14:solidFill>
                </w14:textFill>
              </w:rPr>
              <w:t>24</w:t>
            </w:r>
            <w:r>
              <w:rPr>
                <w:rFonts w:hint="default" w:ascii="Times New Roman" w:hAnsi="Times New Roman" w:eastAsia="黑体" w:cs="Times New Roman"/>
                <w:bCs/>
                <w:color w:val="000000" w:themeColor="text1"/>
                <w:kern w:val="0"/>
                <w:sz w:val="24"/>
                <w:szCs w:val="24"/>
                <w14:textFill>
                  <w14:solidFill>
                    <w14:schemeClr w14:val="tx1"/>
                  </w14:solidFill>
                </w14:textFill>
              </w:rPr>
              <w:t xml:space="preserve">               声环境质量标准                 单位：dB（A）</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6"/>
              <w:gridCol w:w="2698"/>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50" w:type="pct"/>
                  <w:noWrap w:val="0"/>
                  <w:vAlign w:val="center"/>
                </w:tcPr>
                <w:p>
                  <w:pPr>
                    <w:spacing w:line="360" w:lineRule="exact"/>
                    <w:jc w:val="center"/>
                    <w:rPr>
                      <w:rFonts w:hint="default" w:ascii="Times New Roman" w:hAnsi="Times New Roman" w:cs="Times New Roman"/>
                      <w:bCs/>
                      <w:color w:val="000000" w:themeColor="text1"/>
                      <w:spacing w:val="-4"/>
                      <w:sz w:val="21"/>
                      <w:szCs w:val="21"/>
                      <w14:textFill>
                        <w14:solidFill>
                          <w14:schemeClr w14:val="tx1"/>
                        </w14:solidFill>
                      </w14:textFill>
                    </w:rPr>
                  </w:pPr>
                  <w:r>
                    <w:rPr>
                      <w:rFonts w:hint="default" w:ascii="Times New Roman" w:hAnsi="Times New Roman" w:cs="Times New Roman"/>
                      <w:bCs/>
                      <w:color w:val="000000" w:themeColor="text1"/>
                      <w:spacing w:val="-4"/>
                      <w:sz w:val="21"/>
                      <w:szCs w:val="21"/>
                      <w14:textFill>
                        <w14:solidFill>
                          <w14:schemeClr w14:val="tx1"/>
                        </w14:solidFill>
                      </w14:textFill>
                    </w:rPr>
                    <w:t>类别</w:t>
                  </w:r>
                </w:p>
              </w:tc>
              <w:tc>
                <w:tcPr>
                  <w:tcW w:w="1724" w:type="pct"/>
                  <w:noWrap w:val="0"/>
                  <w:vAlign w:val="center"/>
                </w:tcPr>
                <w:p>
                  <w:pPr>
                    <w:spacing w:line="360" w:lineRule="exact"/>
                    <w:jc w:val="center"/>
                    <w:rPr>
                      <w:rFonts w:hint="default" w:ascii="Times New Roman" w:hAnsi="Times New Roman" w:cs="Times New Roman"/>
                      <w:bCs/>
                      <w:color w:val="000000" w:themeColor="text1"/>
                      <w:spacing w:val="-4"/>
                      <w:sz w:val="21"/>
                      <w:szCs w:val="21"/>
                      <w14:textFill>
                        <w14:solidFill>
                          <w14:schemeClr w14:val="tx1"/>
                        </w14:solidFill>
                      </w14:textFill>
                    </w:rPr>
                  </w:pPr>
                  <w:r>
                    <w:rPr>
                      <w:rFonts w:hint="default" w:ascii="Times New Roman" w:hAnsi="Times New Roman" w:cs="Times New Roman"/>
                      <w:bCs/>
                      <w:color w:val="000000" w:themeColor="text1"/>
                      <w:spacing w:val="-4"/>
                      <w:sz w:val="21"/>
                      <w:szCs w:val="21"/>
                      <w14:textFill>
                        <w14:solidFill>
                          <w14:schemeClr w14:val="tx1"/>
                        </w14:solidFill>
                      </w14:textFill>
                    </w:rPr>
                    <w:t>昼间</w:t>
                  </w:r>
                </w:p>
              </w:tc>
              <w:tc>
                <w:tcPr>
                  <w:tcW w:w="1724" w:type="pct"/>
                  <w:noWrap w:val="0"/>
                  <w:vAlign w:val="center"/>
                </w:tcPr>
                <w:p>
                  <w:pPr>
                    <w:spacing w:line="360" w:lineRule="exact"/>
                    <w:jc w:val="center"/>
                    <w:rPr>
                      <w:rFonts w:hint="eastAsia" w:ascii="Times New Roman" w:hAnsi="Times New Roman" w:eastAsia="宋体" w:cs="Times New Roman"/>
                      <w:bCs/>
                      <w:color w:val="000000" w:themeColor="text1"/>
                      <w:spacing w:val="-4"/>
                      <w:sz w:val="21"/>
                      <w:szCs w:val="21"/>
                      <w:lang w:eastAsia="zh-CN"/>
                      <w14:textFill>
                        <w14:solidFill>
                          <w14:schemeClr w14:val="tx1"/>
                        </w14:solidFill>
                      </w14:textFill>
                    </w:rPr>
                  </w:pPr>
                  <w:r>
                    <w:rPr>
                      <w:rFonts w:hint="eastAsia" w:ascii="Times New Roman" w:hAnsi="Times New Roman" w:cs="Times New Roman"/>
                      <w:bCs/>
                      <w:color w:val="000000" w:themeColor="text1"/>
                      <w:spacing w:val="-4"/>
                      <w:sz w:val="21"/>
                      <w:szCs w:val="21"/>
                      <w:lang w:eastAsia="zh-CN"/>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550" w:type="pct"/>
                  <w:noWrap w:val="0"/>
                  <w:vAlign w:val="center"/>
                </w:tcPr>
                <w:p>
                  <w:pPr>
                    <w:spacing w:line="360" w:lineRule="exact"/>
                    <w:jc w:val="center"/>
                    <w:rPr>
                      <w:rFonts w:hint="default" w:ascii="Times New Roman" w:hAnsi="Times New Roman" w:cs="Times New Roman"/>
                      <w:bCs/>
                      <w:color w:val="000000" w:themeColor="text1"/>
                      <w:spacing w:val="-4"/>
                      <w:sz w:val="21"/>
                      <w:szCs w:val="21"/>
                      <w14:textFill>
                        <w14:solidFill>
                          <w14:schemeClr w14:val="tx1"/>
                        </w14:solidFill>
                      </w14:textFill>
                    </w:rPr>
                  </w:pPr>
                  <w:r>
                    <w:rPr>
                      <w:rFonts w:hint="eastAsia" w:ascii="Times New Roman" w:hAnsi="Times New Roman" w:cs="Times New Roman"/>
                      <w:bCs/>
                      <w:color w:val="000000" w:themeColor="text1"/>
                      <w:spacing w:val="-4"/>
                      <w:sz w:val="21"/>
                      <w:szCs w:val="21"/>
                      <w:lang w:val="en-US" w:eastAsia="zh-CN"/>
                      <w14:textFill>
                        <w14:solidFill>
                          <w14:schemeClr w14:val="tx1"/>
                        </w14:solidFill>
                      </w14:textFill>
                    </w:rPr>
                    <w:t>2类</w:t>
                  </w:r>
                </w:p>
              </w:tc>
              <w:tc>
                <w:tcPr>
                  <w:tcW w:w="1724" w:type="pct"/>
                  <w:noWrap w:val="0"/>
                  <w:vAlign w:val="center"/>
                </w:tcPr>
                <w:p>
                  <w:pPr>
                    <w:spacing w:line="360" w:lineRule="exact"/>
                    <w:jc w:val="center"/>
                    <w:rPr>
                      <w:rFonts w:hint="default" w:ascii="Times New Roman" w:hAnsi="Times New Roman" w:eastAsia="宋体" w:cs="Times New Roman"/>
                      <w:bCs/>
                      <w:color w:val="000000" w:themeColor="text1"/>
                      <w:spacing w:val="-4"/>
                      <w:sz w:val="21"/>
                      <w:szCs w:val="21"/>
                      <w:lang w:val="en-US" w:eastAsia="zh-CN"/>
                      <w14:textFill>
                        <w14:solidFill>
                          <w14:schemeClr w14:val="tx1"/>
                        </w14:solidFill>
                      </w14:textFill>
                    </w:rPr>
                  </w:pPr>
                  <w:r>
                    <w:rPr>
                      <w:rFonts w:hint="eastAsia" w:ascii="Times New Roman" w:hAnsi="Times New Roman" w:cs="Times New Roman"/>
                      <w:bCs/>
                      <w:color w:val="000000" w:themeColor="text1"/>
                      <w:spacing w:val="-4"/>
                      <w:sz w:val="21"/>
                      <w:szCs w:val="21"/>
                      <w:lang w:val="en-US" w:eastAsia="zh-CN"/>
                      <w14:textFill>
                        <w14:solidFill>
                          <w14:schemeClr w14:val="tx1"/>
                        </w14:solidFill>
                      </w14:textFill>
                    </w:rPr>
                    <w:t>60</w:t>
                  </w:r>
                </w:p>
              </w:tc>
              <w:tc>
                <w:tcPr>
                  <w:tcW w:w="1724" w:type="pct"/>
                  <w:noWrap w:val="0"/>
                  <w:vAlign w:val="center"/>
                </w:tcPr>
                <w:p>
                  <w:pPr>
                    <w:spacing w:line="360" w:lineRule="exact"/>
                    <w:jc w:val="center"/>
                    <w:rPr>
                      <w:rFonts w:hint="default" w:ascii="Times New Roman" w:hAnsi="Times New Roman" w:cs="Times New Roman"/>
                      <w:bCs/>
                      <w:color w:val="000000" w:themeColor="text1"/>
                      <w:spacing w:val="-4"/>
                      <w:sz w:val="21"/>
                      <w:szCs w:val="21"/>
                      <w:lang w:val="en-US" w:eastAsia="zh-CN"/>
                      <w14:textFill>
                        <w14:solidFill>
                          <w14:schemeClr w14:val="tx1"/>
                        </w14:solidFill>
                      </w14:textFill>
                    </w:rPr>
                  </w:pPr>
                  <w:r>
                    <w:rPr>
                      <w:rFonts w:hint="eastAsia" w:ascii="Times New Roman" w:hAnsi="Times New Roman" w:cs="Times New Roman"/>
                      <w:bCs/>
                      <w:color w:val="000000" w:themeColor="text1"/>
                      <w:spacing w:val="-4"/>
                      <w:sz w:val="21"/>
                      <w:szCs w:val="21"/>
                      <w:lang w:val="en-US" w:eastAsia="zh-CN"/>
                      <w14:textFill>
                        <w14:solidFill>
                          <w14:schemeClr w14:val="tx1"/>
                        </w14:solidFill>
                      </w14:textFill>
                    </w:rPr>
                    <w:t>50</w:t>
                  </w:r>
                </w:p>
              </w:tc>
            </w:tr>
          </w:tbl>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Times New Roman" w:cs="Times New Roman"/>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5" w:type="pct"/>
            <w:tcBorders>
              <w:top w:val="single" w:color="auto" w:sz="4" w:space="0"/>
              <w:left w:val="single" w:color="auto" w:sz="4" w:space="0"/>
              <w:bottom w:val="single" w:color="auto" w:sz="4" w:space="0"/>
              <w:right w:val="single" w:color="auto" w:sz="4" w:space="0"/>
            </w:tcBorders>
            <w:noWrap w:val="0"/>
            <w:vAlign w:val="center"/>
          </w:tcPr>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污</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染</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物</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排</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放</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标</w:t>
            </w:r>
          </w:p>
          <w:p>
            <w:pPr>
              <w:snapToGrid w:val="0"/>
              <w:spacing w:line="52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准</w:t>
            </w:r>
          </w:p>
        </w:tc>
        <w:tc>
          <w:tcPr>
            <w:tcW w:w="4724" w:type="pct"/>
            <w:tcBorders>
              <w:top w:val="single" w:color="auto" w:sz="4" w:space="0"/>
              <w:left w:val="single" w:color="auto" w:sz="4" w:space="0"/>
              <w:bottom w:val="single" w:color="auto" w:sz="4" w:space="0"/>
              <w:right w:val="single" w:color="auto" w:sz="4" w:space="0"/>
            </w:tcBorders>
            <w:noWrap w:val="0"/>
            <w:vAlign w:val="center"/>
          </w:tcPr>
          <w:p>
            <w:pPr>
              <w:snapToGrid w:val="0"/>
              <w:spacing w:line="520" w:lineRule="exact"/>
              <w:ind w:firstLine="562" w:firstLineChars="200"/>
              <w:textAlignment w:val="baseline"/>
              <w:rPr>
                <w:rFonts w:hint="default" w:ascii="Times New Roman" w:hAnsi="Times New Roman" w:cs="Times New Roman"/>
                <w:b/>
                <w:sz w:val="24"/>
                <w:szCs w:val="24"/>
              </w:rPr>
            </w:pPr>
            <w:r>
              <w:rPr>
                <w:rFonts w:hint="eastAsia" w:ascii="Times New Roman" w:hAnsi="Times New Roman" w:cs="Times New Roman"/>
                <w:b/>
                <w:bCs/>
                <w:lang w:val="en-US" w:eastAsia="zh-CN"/>
              </w:rPr>
              <w:t>1</w:t>
            </w:r>
            <w:r>
              <w:rPr>
                <w:rFonts w:hint="default" w:ascii="Times New Roman" w:hAnsi="Times New Roman" w:cs="Times New Roman"/>
                <w:b/>
                <w:bCs/>
              </w:rPr>
              <w:t>、</w:t>
            </w:r>
            <w:r>
              <w:rPr>
                <w:rFonts w:hint="default" w:ascii="Times New Roman" w:hAnsi="Times New Roman" w:cs="Times New Roman"/>
                <w:b/>
                <w:sz w:val="24"/>
                <w:szCs w:val="24"/>
              </w:rPr>
              <w:t>噪声</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eastAsia="宋体" w:cs="Times New Roman"/>
                <w:color w:val="000000"/>
                <w:kern w:val="2"/>
                <w:sz w:val="24"/>
                <w:szCs w:val="22"/>
                <w:lang w:val="en-US" w:eastAsia="zh-CN" w:bidi="ar-SA"/>
              </w:rPr>
              <w:t>运营期各厂界噪声执行《工业企业厂界环境噪声排放标准》</w:t>
            </w:r>
            <w:r>
              <w:rPr>
                <w:rFonts w:hint="default" w:ascii="Times New Roman" w:hAnsi="Times New Roman" w:cs="Times New Roman"/>
                <w:sz w:val="24"/>
                <w:szCs w:val="24"/>
              </w:rPr>
              <w:t>（GB12348-2008）</w:t>
            </w:r>
            <w:r>
              <w:rPr>
                <w:rFonts w:hint="eastAsia" w:ascii="Times New Roman" w:hAnsi="Times New Roman" w:cs="Times New Roman"/>
                <w:sz w:val="24"/>
                <w:szCs w:val="24"/>
                <w:lang w:val="en-US" w:eastAsia="zh-CN"/>
              </w:rPr>
              <w:t>2类</w:t>
            </w:r>
            <w:r>
              <w:rPr>
                <w:rFonts w:hint="default" w:ascii="Times New Roman" w:hAnsi="Times New Roman" w:cs="Times New Roman"/>
                <w:sz w:val="24"/>
              </w:rPr>
              <w:t>标准</w:t>
            </w:r>
            <w:r>
              <w:rPr>
                <w:rFonts w:hint="default" w:ascii="Times New Roman" w:hAnsi="Times New Roman" w:cs="Times New Roman"/>
                <w:sz w:val="24"/>
                <w:szCs w:val="24"/>
              </w:rPr>
              <w:t>，具体标准值见表2</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w:t>
            </w:r>
          </w:p>
          <w:p>
            <w:pPr>
              <w:widowControl/>
              <w:autoSpaceDN w:val="0"/>
              <w:spacing w:line="520" w:lineRule="exact"/>
              <w:ind w:firstLine="480" w:firstLineChars="200"/>
              <w:rPr>
                <w:rFonts w:hint="default" w:ascii="Times New Roman" w:hAnsi="Times New Roman" w:eastAsia="黑体" w:cs="Times New Roman"/>
                <w:bCs/>
                <w:kern w:val="0"/>
                <w:sz w:val="24"/>
                <w:szCs w:val="24"/>
              </w:rPr>
            </w:pPr>
            <w:r>
              <w:rPr>
                <w:rFonts w:hint="default" w:ascii="Times New Roman" w:hAnsi="Times New Roman" w:eastAsia="黑体" w:cs="Times New Roman"/>
                <w:bCs/>
                <w:kern w:val="0"/>
                <w:sz w:val="24"/>
                <w:szCs w:val="24"/>
              </w:rPr>
              <w:t>表</w:t>
            </w:r>
            <w:r>
              <w:rPr>
                <w:rFonts w:hint="eastAsia" w:ascii="Times New Roman" w:hAnsi="Times New Roman" w:eastAsia="黑体" w:cs="Times New Roman"/>
                <w:bCs/>
                <w:kern w:val="0"/>
                <w:sz w:val="24"/>
                <w:szCs w:val="24"/>
                <w:lang w:val="en-US" w:eastAsia="zh-CN"/>
              </w:rPr>
              <w:t>25</w:t>
            </w:r>
            <w:r>
              <w:rPr>
                <w:rFonts w:hint="default" w:ascii="Times New Roman" w:hAnsi="Times New Roman" w:eastAsia="黑体" w:cs="Times New Roman"/>
                <w:bCs/>
                <w:kern w:val="0"/>
                <w:sz w:val="24"/>
                <w:szCs w:val="24"/>
              </w:rPr>
              <w:t xml:space="preserve">            工业企业厂界环境噪声排放标准      单位：dB（A）</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2765"/>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464" w:type="pct"/>
                  <w:tcBorders>
                    <w:top w:val="single" w:color="auto" w:sz="4" w:space="0"/>
                    <w:bottom w:val="single" w:color="auto" w:sz="4" w:space="0"/>
                    <w:right w:val="single" w:color="auto" w:sz="4" w:space="0"/>
                  </w:tcBorders>
                  <w:noWrap w:val="0"/>
                  <w:vAlign w:val="center"/>
                </w:tcPr>
                <w:p>
                  <w:pPr>
                    <w:pStyle w:val="25"/>
                    <w:spacing w:line="240" w:lineRule="auto"/>
                    <w:ind w:firstLine="0" w:firstLineChars="0"/>
                    <w:jc w:val="center"/>
                    <w:rPr>
                      <w:rFonts w:hint="default" w:ascii="Times New Roman" w:hAnsi="Times New Roman" w:cs="Times New Roman"/>
                      <w:snapToGrid w:val="0"/>
                      <w:spacing w:val="0"/>
                      <w:kern w:val="0"/>
                      <w:sz w:val="21"/>
                      <w:szCs w:val="21"/>
                    </w:rPr>
                  </w:pPr>
                  <w:r>
                    <w:rPr>
                      <w:rFonts w:hint="default" w:ascii="Times New Roman" w:hAnsi="Times New Roman" w:cs="Times New Roman"/>
                      <w:snapToGrid w:val="0"/>
                      <w:spacing w:val="0"/>
                      <w:kern w:val="0"/>
                      <w:sz w:val="21"/>
                      <w:szCs w:val="21"/>
                    </w:rPr>
                    <w:t>类别</w:t>
                  </w:r>
                </w:p>
              </w:tc>
              <w:tc>
                <w:tcPr>
                  <w:tcW w:w="1767" w:type="pct"/>
                  <w:tcBorders>
                    <w:top w:val="single" w:color="auto" w:sz="4" w:space="0"/>
                    <w:left w:val="single" w:color="auto" w:sz="4" w:space="0"/>
                    <w:bottom w:val="single" w:color="auto" w:sz="4" w:space="0"/>
                    <w:right w:val="single" w:color="auto" w:sz="4" w:space="0"/>
                  </w:tcBorders>
                  <w:noWrap w:val="0"/>
                  <w:vAlign w:val="center"/>
                </w:tcPr>
                <w:p>
                  <w:pPr>
                    <w:pStyle w:val="25"/>
                    <w:spacing w:line="240" w:lineRule="auto"/>
                    <w:ind w:firstLine="0" w:firstLineChars="0"/>
                    <w:jc w:val="center"/>
                    <w:rPr>
                      <w:rFonts w:hint="default" w:ascii="Times New Roman" w:hAnsi="Times New Roman" w:cs="Times New Roman"/>
                      <w:snapToGrid w:val="0"/>
                      <w:spacing w:val="0"/>
                      <w:kern w:val="0"/>
                      <w:sz w:val="21"/>
                      <w:szCs w:val="21"/>
                    </w:rPr>
                  </w:pPr>
                  <w:r>
                    <w:rPr>
                      <w:rFonts w:hint="default" w:ascii="Times New Roman" w:hAnsi="Times New Roman" w:cs="Times New Roman"/>
                      <w:snapToGrid w:val="0"/>
                      <w:spacing w:val="0"/>
                      <w:kern w:val="0"/>
                      <w:sz w:val="21"/>
                      <w:szCs w:val="21"/>
                    </w:rPr>
                    <w:t>昼间</w:t>
                  </w:r>
                </w:p>
              </w:tc>
              <w:tc>
                <w:tcPr>
                  <w:tcW w:w="317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cs="Times New Roman"/>
                      <w:snapToGrid w:val="0"/>
                      <w:spacing w:val="0"/>
                      <w:kern w:val="0"/>
                      <w:sz w:val="21"/>
                      <w:szCs w:val="21"/>
                    </w:rPr>
                  </w:pPr>
                  <w:r>
                    <w:rPr>
                      <w:rFonts w:hint="eastAsia" w:ascii="Times New Roman" w:hAnsi="Times New Roman" w:cs="Times New Roman"/>
                      <w:bCs/>
                      <w:color w:val="000000" w:themeColor="text1"/>
                      <w:spacing w:val="-4"/>
                      <w:sz w:val="21"/>
                      <w:szCs w:val="21"/>
                      <w:lang w:eastAsia="zh-CN"/>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1464" w:type="pct"/>
                  <w:tcBorders>
                    <w:top w:val="single" w:color="auto" w:sz="4" w:space="0"/>
                    <w:left w:val="single" w:color="auto" w:sz="4" w:space="0"/>
                    <w:bottom w:val="single" w:color="auto" w:sz="4" w:space="0"/>
                    <w:right w:val="single" w:color="auto" w:sz="4" w:space="0"/>
                  </w:tcBorders>
                  <w:noWrap w:val="0"/>
                  <w:vAlign w:val="center"/>
                </w:tcPr>
                <w:p>
                  <w:pPr>
                    <w:pStyle w:val="25"/>
                    <w:spacing w:line="240" w:lineRule="auto"/>
                    <w:ind w:firstLine="0" w:firstLineChars="0"/>
                    <w:jc w:val="center"/>
                    <w:rPr>
                      <w:rFonts w:hint="default" w:ascii="Times New Roman" w:hAnsi="Times New Roman" w:cs="Times New Roman"/>
                      <w:snapToGrid w:val="0"/>
                      <w:spacing w:val="0"/>
                      <w:kern w:val="0"/>
                      <w:sz w:val="21"/>
                      <w:szCs w:val="21"/>
                    </w:rPr>
                  </w:pPr>
                  <w:r>
                    <w:rPr>
                      <w:rFonts w:hint="eastAsia" w:ascii="Times New Roman" w:hAnsi="Times New Roman" w:cs="Times New Roman"/>
                      <w:snapToGrid w:val="0"/>
                      <w:spacing w:val="0"/>
                      <w:kern w:val="0"/>
                      <w:sz w:val="21"/>
                      <w:szCs w:val="21"/>
                      <w:lang w:val="en-US" w:eastAsia="zh-CN"/>
                    </w:rPr>
                    <w:t>2类</w:t>
                  </w:r>
                </w:p>
              </w:tc>
              <w:tc>
                <w:tcPr>
                  <w:tcW w:w="1767" w:type="pct"/>
                  <w:tcBorders>
                    <w:top w:val="single" w:color="auto" w:sz="4" w:space="0"/>
                    <w:left w:val="single" w:color="auto" w:sz="4" w:space="0"/>
                    <w:bottom w:val="single" w:color="auto" w:sz="4" w:space="0"/>
                    <w:right w:val="single" w:color="auto" w:sz="4" w:space="0"/>
                  </w:tcBorders>
                  <w:noWrap w:val="0"/>
                  <w:vAlign w:val="center"/>
                </w:tcPr>
                <w:p>
                  <w:pPr>
                    <w:pStyle w:val="25"/>
                    <w:spacing w:line="240" w:lineRule="auto"/>
                    <w:ind w:firstLine="0" w:firstLineChars="0"/>
                    <w:jc w:val="center"/>
                    <w:rPr>
                      <w:rFonts w:hint="default" w:ascii="Times New Roman" w:hAnsi="Times New Roman" w:eastAsia="宋体" w:cs="Times New Roman"/>
                      <w:snapToGrid w:val="0"/>
                      <w:spacing w:val="0"/>
                      <w:kern w:val="0"/>
                      <w:sz w:val="21"/>
                      <w:szCs w:val="21"/>
                      <w:lang w:val="en-US" w:eastAsia="zh-CN"/>
                    </w:rPr>
                  </w:pPr>
                  <w:r>
                    <w:rPr>
                      <w:rFonts w:hint="eastAsia" w:ascii="Times New Roman" w:hAnsi="Times New Roman" w:cs="Times New Roman"/>
                      <w:snapToGrid w:val="0"/>
                      <w:spacing w:val="0"/>
                      <w:kern w:val="0"/>
                      <w:sz w:val="21"/>
                      <w:szCs w:val="21"/>
                      <w:lang w:val="en-US" w:eastAsia="zh-CN"/>
                    </w:rPr>
                    <w:t>60</w:t>
                  </w:r>
                </w:p>
              </w:tc>
              <w:tc>
                <w:tcPr>
                  <w:tcW w:w="317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cs="Times New Roman"/>
                      <w:snapToGrid w:val="0"/>
                      <w:spacing w:val="0"/>
                      <w:kern w:val="0"/>
                      <w:sz w:val="21"/>
                      <w:szCs w:val="21"/>
                      <w:lang w:val="en-US" w:eastAsia="zh-CN"/>
                    </w:rPr>
                  </w:pPr>
                  <w:r>
                    <w:rPr>
                      <w:rFonts w:hint="eastAsia" w:ascii="Times New Roman" w:hAnsi="Times New Roman" w:cs="Times New Roman"/>
                      <w:bCs/>
                      <w:color w:val="000000" w:themeColor="text1"/>
                      <w:spacing w:val="-4"/>
                      <w:sz w:val="21"/>
                      <w:szCs w:val="21"/>
                      <w:lang w:val="en-US" w:eastAsia="zh-CN"/>
                      <w14:textFill>
                        <w14:solidFill>
                          <w14:schemeClr w14:val="tx1"/>
                        </w14:solidFill>
                      </w14:textFill>
                    </w:rPr>
                    <w:t>50</w:t>
                  </w:r>
                </w:p>
              </w:tc>
            </w:tr>
          </w:tbl>
          <w:p>
            <w:pPr>
              <w:snapToGrid w:val="0"/>
              <w:spacing w:line="520" w:lineRule="exact"/>
              <w:ind w:firstLine="482" w:firstLineChars="200"/>
              <w:rPr>
                <w:rFonts w:hint="default" w:ascii="Times New Roman" w:hAnsi="Times New Roman" w:cs="Times New Roman"/>
                <w:b/>
                <w:bCs/>
                <w:sz w:val="24"/>
                <w:szCs w:val="24"/>
              </w:rPr>
            </w:pPr>
            <w:r>
              <w:rPr>
                <w:rFonts w:hint="eastAsia" w:ascii="Times New Roman" w:hAnsi="Times New Roman" w:cs="Times New Roman"/>
                <w:b/>
                <w:sz w:val="24"/>
                <w:szCs w:val="24"/>
                <w:lang w:val="en-US" w:eastAsia="zh-CN"/>
              </w:rPr>
              <w:t>2</w:t>
            </w:r>
            <w:r>
              <w:rPr>
                <w:rFonts w:hint="default" w:ascii="Times New Roman" w:hAnsi="Times New Roman" w:cs="Times New Roman"/>
                <w:b/>
                <w:sz w:val="24"/>
                <w:szCs w:val="24"/>
              </w:rPr>
              <w:t>、</w:t>
            </w:r>
            <w:r>
              <w:rPr>
                <w:rFonts w:hint="default" w:ascii="Times New Roman" w:hAnsi="Times New Roman" w:cs="Times New Roman"/>
                <w:b/>
                <w:bCs/>
                <w:sz w:val="24"/>
                <w:szCs w:val="24"/>
              </w:rPr>
              <w:t>固废</w:t>
            </w:r>
          </w:p>
          <w:p>
            <w:pPr>
              <w:pStyle w:val="24"/>
              <w:autoSpaceDN w:val="0"/>
              <w:spacing w:before="62" w:beforeLines="20"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rPr>
              <w:t>一般固体废物执行《一般工业固体废物贮存、处置场污染控制标准》（GB18599-2001）及2013修改</w:t>
            </w:r>
            <w:r>
              <w:rPr>
                <w:rFonts w:hint="default" w:ascii="Times New Roman" w:hAnsi="Times New Roman" w:cs="Times New Roman"/>
                <w:color w:val="000000"/>
                <w:sz w:val="24"/>
              </w:rPr>
              <w:t>单；危险废物执行《危险废物贮存污染控制标准》（GB18597-2001）及2013年修改单。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275" w:type="pc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总量</w:t>
            </w:r>
          </w:p>
          <w:p>
            <w:pPr>
              <w:snapToGrid w:val="0"/>
              <w:spacing w:line="240" w:lineRule="atLeas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控制</w:t>
            </w:r>
          </w:p>
          <w:p>
            <w:pPr>
              <w:snapToGrid w:val="0"/>
              <w:spacing w:line="240" w:lineRule="atLeas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指标</w:t>
            </w:r>
          </w:p>
        </w:tc>
        <w:tc>
          <w:tcPr>
            <w:tcW w:w="4724" w:type="pct"/>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ind w:firstLine="480" w:firstLineChars="200"/>
              <w:jc w:val="both"/>
              <w:rPr>
                <w:rFonts w:hint="default"/>
                <w:sz w:val="24"/>
                <w:szCs w:val="24"/>
              </w:rPr>
            </w:pPr>
            <w:r>
              <w:rPr>
                <w:rFonts w:hint="eastAsia"/>
                <w:sz w:val="24"/>
                <w:szCs w:val="24"/>
                <w:lang w:eastAsia="zh-CN"/>
              </w:rPr>
              <w:t>该扩建项目</w:t>
            </w:r>
            <w:r>
              <w:rPr>
                <w:rFonts w:hint="default"/>
                <w:sz w:val="24"/>
                <w:szCs w:val="24"/>
              </w:rPr>
              <w:t>不设置总量控制指标。</w:t>
            </w:r>
          </w:p>
          <w:p>
            <w:pPr>
              <w:pStyle w:val="4"/>
              <w:rPr>
                <w:rFonts w:hint="default"/>
              </w:rPr>
            </w:pPr>
          </w:p>
          <w:p>
            <w:pPr>
              <w:pStyle w:val="5"/>
              <w:rPr>
                <w:rFonts w:hint="default"/>
              </w:rPr>
            </w:pPr>
          </w:p>
          <w:p>
            <w:pPr>
              <w:rPr>
                <w:rFonts w:hint="default"/>
              </w:rPr>
            </w:pPr>
          </w:p>
          <w:p>
            <w:pPr>
              <w:pStyle w:val="4"/>
              <w:rPr>
                <w:rFonts w:hint="default"/>
              </w:rPr>
            </w:pPr>
          </w:p>
          <w:p>
            <w:pPr>
              <w:pStyle w:val="5"/>
              <w:rPr>
                <w:rFonts w:hint="default"/>
              </w:rPr>
            </w:pPr>
          </w:p>
          <w:p>
            <w:pPr>
              <w:rPr>
                <w:rFonts w:hint="default"/>
              </w:rPr>
            </w:pPr>
          </w:p>
          <w:p>
            <w:pPr>
              <w:pStyle w:val="4"/>
              <w:rPr>
                <w:rFonts w:hint="default"/>
              </w:rPr>
            </w:pPr>
          </w:p>
          <w:p>
            <w:pPr>
              <w:pStyle w:val="5"/>
              <w:rPr>
                <w:rFonts w:hint="default"/>
              </w:rPr>
            </w:pPr>
          </w:p>
          <w:p>
            <w:pPr>
              <w:rPr>
                <w:rFonts w:hint="default"/>
              </w:rPr>
            </w:pPr>
          </w:p>
          <w:p>
            <w:pPr>
              <w:pStyle w:val="4"/>
              <w:rPr>
                <w:rFonts w:hint="default"/>
              </w:rPr>
            </w:pPr>
          </w:p>
          <w:p>
            <w:pPr>
              <w:pStyle w:val="5"/>
              <w:rPr>
                <w:rFonts w:hint="default"/>
              </w:rPr>
            </w:pPr>
          </w:p>
          <w:p>
            <w:pPr>
              <w:rPr>
                <w:rFonts w:hint="default"/>
              </w:rPr>
            </w:pPr>
          </w:p>
          <w:p>
            <w:pPr>
              <w:pStyle w:val="4"/>
              <w:rPr>
                <w:rFonts w:hint="default"/>
              </w:rPr>
            </w:pPr>
          </w:p>
          <w:p>
            <w:pPr>
              <w:pStyle w:val="5"/>
              <w:rPr>
                <w:rFonts w:hint="default"/>
              </w:rPr>
            </w:pPr>
          </w:p>
          <w:p>
            <w:pPr>
              <w:rPr>
                <w:rFonts w:hint="default"/>
              </w:rPr>
            </w:pPr>
          </w:p>
          <w:p>
            <w:pPr>
              <w:pStyle w:val="4"/>
              <w:rPr>
                <w:rFonts w:hint="default"/>
              </w:rPr>
            </w:pPr>
          </w:p>
          <w:p>
            <w:pPr>
              <w:pStyle w:val="5"/>
              <w:rPr>
                <w:rFonts w:hint="default"/>
              </w:rPr>
            </w:pPr>
          </w:p>
        </w:tc>
      </w:tr>
    </w:tbl>
    <w:p>
      <w:pPr>
        <w:snapToGrid w:val="0"/>
        <w:spacing w:after="62" w:afterLines="20"/>
        <w:jc w:val="left"/>
        <w:rPr>
          <w:rFonts w:hint="default" w:eastAsia="Times New Roman"/>
          <w:b/>
          <w:color w:val="000000"/>
          <w:sz w:val="28"/>
          <w:szCs w:val="28"/>
        </w:rPr>
      </w:pPr>
      <w:r>
        <w:rPr>
          <w:rFonts w:hint="eastAsia"/>
          <w:b/>
          <w:color w:val="000000"/>
          <w:sz w:val="28"/>
          <w:szCs w:val="28"/>
          <w:lang w:eastAsia="zh-CN"/>
        </w:rPr>
        <w:t>建</w:t>
      </w:r>
      <w:r>
        <w:rPr>
          <w:b/>
          <w:color w:val="000000"/>
          <w:sz w:val="28"/>
          <w:szCs w:val="28"/>
        </w:rPr>
        <w:t>设项目工程分析</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7"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top"/>
          </w:tcPr>
          <w:p>
            <w:pPr>
              <w:spacing w:line="520" w:lineRule="exact"/>
              <w:rPr>
                <w:rFonts w:hint="eastAsia" w:eastAsia="宋体"/>
                <w:b/>
                <w:sz w:val="24"/>
                <w:szCs w:val="24"/>
                <w:lang w:val="en-US" w:eastAsia="zh-CN"/>
              </w:rPr>
            </w:pPr>
            <w:r>
              <w:rPr>
                <w:b/>
                <w:color w:val="000000" w:themeColor="text1"/>
                <w:sz w:val="24"/>
                <w:szCs w:val="24"/>
                <w14:textFill>
                  <w14:solidFill>
                    <w14:schemeClr w14:val="tx1"/>
                  </w14:solidFill>
                </w14:textFill>
              </w:rPr>
              <w:t>工艺流程简述</w:t>
            </w:r>
            <w:r>
              <w:rPr>
                <w:b/>
                <w:sz w:val="24"/>
                <w:szCs w:val="24"/>
              </w:rPr>
              <w:t>（图示）</w:t>
            </w:r>
            <w:r>
              <w:rPr>
                <w:rFonts w:hint="eastAsia"/>
                <w:b/>
                <w:sz w:val="24"/>
                <w:szCs w:val="24"/>
                <w:lang w:val="en-US" w:eastAsia="zh-CN"/>
              </w:rPr>
              <w:t xml:space="preserve"> </w:t>
            </w:r>
          </w:p>
          <w:p>
            <w:pPr>
              <w:keepNext w:val="0"/>
              <w:keepLines w:val="0"/>
              <w:pageBreakBefore w:val="0"/>
              <w:widowControl w:val="0"/>
              <w:numPr>
                <w:ilvl w:val="0"/>
                <w:numId w:val="3"/>
              </w:numPr>
              <w:kinsoku/>
              <w:wordWrap/>
              <w:overflowPunct/>
              <w:topLinePunct w:val="0"/>
              <w:autoSpaceDE/>
              <w:autoSpaceDN/>
              <w:bidi w:val="0"/>
              <w:spacing w:line="500" w:lineRule="exact"/>
              <w:ind w:firstLine="560" w:firstLineChars="200"/>
              <w:textAlignment w:val="auto"/>
              <w:outlineLvl w:val="9"/>
              <w:rPr>
                <w:rFonts w:hint="eastAsia" w:ascii="Times New Roman" w:hAnsi="Times New Roman" w:cs="Times New Roman"/>
                <w:b/>
                <w:bCs/>
                <w:sz w:val="24"/>
                <w:szCs w:val="24"/>
                <w:lang w:val="en-US" w:eastAsia="zh-CN"/>
              </w:rPr>
            </w:pPr>
            <w:r>
              <w:rPr>
                <w:sz w:val="28"/>
              </w:rPr>
              <mc:AlternateContent>
                <mc:Choice Requires="wpg">
                  <w:drawing>
                    <wp:anchor distT="0" distB="0" distL="114300" distR="114300" simplePos="0" relativeHeight="251794432" behindDoc="0" locked="0" layoutInCell="1" allowOverlap="1">
                      <wp:simplePos x="0" y="0"/>
                      <wp:positionH relativeFrom="column">
                        <wp:posOffset>-68580</wp:posOffset>
                      </wp:positionH>
                      <wp:positionV relativeFrom="paragraph">
                        <wp:posOffset>349250</wp:posOffset>
                      </wp:positionV>
                      <wp:extent cx="5473700" cy="1765300"/>
                      <wp:effectExtent l="0" t="0" r="0" b="6350"/>
                      <wp:wrapTopAndBottom/>
                      <wp:docPr id="7" name="组合 7"/>
                      <wp:cNvGraphicFramePr/>
                      <a:graphic xmlns:a="http://schemas.openxmlformats.org/drawingml/2006/main">
                        <a:graphicData uri="http://schemas.microsoft.com/office/word/2010/wordprocessingGroup">
                          <wpg:wgp>
                            <wpg:cNvGrpSpPr/>
                            <wpg:grpSpPr>
                              <a:xfrm>
                                <a:off x="0" y="0"/>
                                <a:ext cx="5473525" cy="1765300"/>
                                <a:chOff x="2274" y="208576"/>
                                <a:chExt cx="8620" cy="2976"/>
                              </a:xfrm>
                            </wpg:grpSpPr>
                            <wps:wsp>
                              <wps:cNvPr id="1" name="矩形 1"/>
                              <wps:cNvSpPr/>
                              <wps:spPr>
                                <a:xfrm>
                                  <a:off x="2274" y="209332"/>
                                  <a:ext cx="947" cy="8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外购钢材</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4" name="组合 44"/>
                              <wpg:cNvGrpSpPr/>
                              <wpg:grpSpPr>
                                <a:xfrm>
                                  <a:off x="2429" y="208576"/>
                                  <a:ext cx="8465" cy="2976"/>
                                  <a:chOff x="5200" y="328043"/>
                                  <a:chExt cx="9332" cy="2976"/>
                                </a:xfrm>
                              </wpg:grpSpPr>
                              <wps:wsp>
                                <wps:cNvPr id="9" name="矩形 9"/>
                                <wps:cNvSpPr/>
                                <wps:spPr>
                                  <a:xfrm>
                                    <a:off x="6441" y="328862"/>
                                    <a:ext cx="927" cy="6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锯铣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21"/>
                                <wps:cNvSpPr/>
                                <wps:spPr>
                                  <a:xfrm>
                                    <a:off x="7871" y="328910"/>
                                    <a:ext cx="599" cy="5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矩形 22"/>
                                <wps:cNvSpPr/>
                                <wps:spPr>
                                  <a:xfrm>
                                    <a:off x="10127" y="328901"/>
                                    <a:ext cx="656" cy="6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矩形 23"/>
                                <wps:cNvSpPr/>
                                <wps:spPr>
                                  <a:xfrm>
                                    <a:off x="11243" y="328849"/>
                                    <a:ext cx="946" cy="74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加工中心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24"/>
                                <wps:cNvSpPr/>
                                <wps:spPr>
                                  <a:xfrm>
                                    <a:off x="13632" y="328875"/>
                                    <a:ext cx="900" cy="6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成品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直接箭头连接符 25"/>
                                <wps:cNvCnPr/>
                                <wps:spPr>
                                  <a:xfrm>
                                    <a:off x="5945" y="329179"/>
                                    <a:ext cx="512" cy="6"/>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直接箭头连接符 26"/>
                                <wps:cNvCnPr/>
                                <wps:spPr>
                                  <a:xfrm flipV="1">
                                    <a:off x="7360" y="329154"/>
                                    <a:ext cx="514" cy="5"/>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 name="直接箭头连接符 27"/>
                                <wps:cNvCnPr/>
                                <wps:spPr>
                                  <a:xfrm flipV="1">
                                    <a:off x="9624" y="329172"/>
                                    <a:ext cx="518" cy="12"/>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wps:spPr>
                                  <a:xfrm flipV="1">
                                    <a:off x="10787" y="329148"/>
                                    <a:ext cx="462" cy="13"/>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 name="直接箭头连接符 29"/>
                                <wps:cNvCnPr/>
                                <wps:spPr>
                                  <a:xfrm>
                                    <a:off x="12187" y="329155"/>
                                    <a:ext cx="316" cy="12"/>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 name="直接箭头连接符 34"/>
                                <wps:cNvCnPr/>
                                <wps:spPr>
                                  <a:xfrm flipH="1">
                                    <a:off x="9209" y="329707"/>
                                    <a:ext cx="12" cy="417"/>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6" name="直接箭头连接符 36"/>
                                <wps:cNvCnPr/>
                                <wps:spPr>
                                  <a:xfrm flipV="1">
                                    <a:off x="9267" y="328174"/>
                                    <a:ext cx="9" cy="411"/>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 name="矩形 37"/>
                                <wps:cNvSpPr/>
                                <wps:spPr>
                                  <a:xfrm>
                                    <a:off x="9315" y="328043"/>
                                    <a:ext cx="489" cy="5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矩形 38"/>
                                <wps:cNvSpPr/>
                                <wps:spPr>
                                  <a:xfrm>
                                    <a:off x="9192" y="329653"/>
                                    <a:ext cx="489" cy="5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矩形 41"/>
                                <wps:cNvSpPr/>
                                <wps:spPr>
                                  <a:xfrm>
                                    <a:off x="5775" y="330260"/>
                                    <a:ext cx="6150" cy="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图例：</w:t>
                                      </w:r>
                                      <w:r>
                                        <w:rPr>
                                          <w:rFonts w:hint="eastAsia" w:ascii="Times New Roman" w:hAnsi="Times New Roman" w:cs="Times New Roman"/>
                                          <w:color w:val="000000" w:themeColor="text1"/>
                                          <w:sz w:val="24"/>
                                          <w:szCs w:val="24"/>
                                          <w:lang w:val="en-US" w:eastAsia="zh-CN"/>
                                          <w14:textFill>
                                            <w14:solidFill>
                                              <w14:schemeClr w14:val="tx1"/>
                                            </w14:solidFill>
                                          </w14:textFill>
                                        </w:rPr>
                                        <w:t>S-固废；N-噪声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 42"/>
                                <wps:cNvSpPr/>
                                <wps:spPr>
                                  <a:xfrm>
                                    <a:off x="5200" y="328058"/>
                                    <a:ext cx="9150" cy="296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 name="矩形 46"/>
                                <wps:cNvSpPr/>
                                <wps:spPr>
                                  <a:xfrm>
                                    <a:off x="9012" y="328898"/>
                                    <a:ext cx="599" cy="5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直接箭头连接符 47"/>
                                <wps:cNvCnPr/>
                                <wps:spPr>
                                  <a:xfrm flipV="1">
                                    <a:off x="8482" y="329161"/>
                                    <a:ext cx="518" cy="12"/>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 name="矩形 8"/>
                                <wps:cNvSpPr/>
                                <wps:spPr>
                                  <a:xfrm>
                                    <a:off x="12486" y="328821"/>
                                    <a:ext cx="854" cy="7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组装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直接箭头连接符 10"/>
                                <wps:cNvCnPr/>
                                <wps:spPr>
                                  <a:xfrm flipV="1">
                                    <a:off x="13354" y="329189"/>
                                    <a:ext cx="518" cy="12"/>
                                  </a:xfrm>
                                  <a:prstGeom prst="straightConnector1">
                                    <a:avLst/>
                                  </a:prstGeom>
                                  <a:ln w="1270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62" name="矩形 62"/>
                              <wps:cNvSpPr/>
                              <wps:spPr>
                                <a:xfrm>
                                  <a:off x="3344" y="209127"/>
                                  <a:ext cx="5537" cy="1110"/>
                                </a:xfrm>
                                <a:prstGeom prst="rect">
                                  <a:avLst/>
                                </a:prstGeom>
                                <a:noFill/>
                                <a:ln>
                                  <a:solidFill>
                                    <a:srgbClr val="00B0F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 name="文本框 2"/>
                              <wps:cNvSpPr txBox="1"/>
                              <wps:spPr>
                                <a:xfrm>
                                  <a:off x="2455" y="210373"/>
                                  <a:ext cx="1134" cy="49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24"/>
                                        <w:lang w:eastAsia="zh-CN"/>
                                      </w:rPr>
                                    </w:pPr>
                                    <w:r>
                                      <w:rPr>
                                        <w:rFonts w:hint="eastAsia"/>
                                        <w:sz w:val="24"/>
                                        <w:szCs w:val="24"/>
                                        <w:lang w:eastAsia="zh-CN"/>
                                      </w:rPr>
                                      <w:t>毛坯件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肘形连接符 11"/>
                              <wps:cNvCnPr>
                                <a:endCxn id="21" idx="2"/>
                              </wps:cNvCnPr>
                              <wps:spPr>
                                <a:xfrm flipV="1">
                                  <a:off x="3259" y="210037"/>
                                  <a:ext cx="1865" cy="590"/>
                                </a:xfrm>
                                <a:prstGeom prst="bentConnector2">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5.4pt;margin-top:27.5pt;height:139pt;width:431pt;mso-wrap-distance-bottom:0pt;mso-wrap-distance-top:0pt;z-index:251794432;mso-width-relative:page;mso-height-relative:page;" coordorigin="2274,208576" coordsize="8620,2976" o:gfxdata="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">
                      <o:lock v:ext="edit" aspectratio="f"/>
                      <v:rect id="_x0000_s1026" o:spid="_x0000_s1026" o:spt="1" style="position:absolute;left:2274;top:209332;height:809;width:947;v-text-anchor:middle;" filled="f" stroked="f" coordsize="21600,21600" o:gfxdata="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29wam5AAAA2g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外购钢材</w:t>
                              </w:r>
                            </w:p>
                          </w:txbxContent>
                        </v:textbox>
                      </v:rect>
                      <v:group id="_x0000_s1026" o:spid="_x0000_s1026" o:spt="203" style="position:absolute;left:2429;top:208576;height:2976;width:8465;" coordorigin="5200,328043" coordsize="9332,2976"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rect id="_x0000_s1026" o:spid="_x0000_s1026" o:spt="1" style="position:absolute;left:6441;top:328862;height:601;width:927;v-text-anchor:middle;" filled="f" stroked="t" coordsize="21600,21600" o:gfxdata="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3FbvQAA&#10;ANoAAAAPAAAAAAAAAAEAIAAAACIAAABkcnMvZG93bnJldi54bWxQSwECFAAUAAAACACHTuJAMy8F&#10;njsAAAA5AAAAEAAAAAAAAAABACAAAAAMAQAAZHJzL3NoYXBleG1sLnhtbFBLBQYAAAAABgAGAFsB&#10;AAC2AwAAAAA=&#10;">
                          <v:fill on="f" focussize="0,0"/>
                          <v:stroke weight="1pt" color="#41719C [3204]"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锯铣</w:t>
                                </w:r>
                              </w:p>
                            </w:txbxContent>
                          </v:textbox>
                        </v:rect>
                        <v:rect id="_x0000_s1026" o:spid="_x0000_s1026" o:spt="1" style="position:absolute;left:7871;top:328910;height:594;width:599;v-text-anchor:middle;" filled="f" stroked="t" coordsize="21600,21600" o:gfxdata="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dmgb4A&#10;AADbAAAADwAAAAAAAAABACAAAAAiAAAAZHJzL2Rvd25yZXYueG1sUEsBAhQAFAAAAAgAh07iQDMv&#10;BZ47AAAAOQAAABAAAAAAAAAAAQAgAAAADQEAAGRycy9zaGFwZXhtbC54bWxQSwUGAAAAAAYABgBb&#10;AQAAtwMAAAAA&#10;">
                          <v:fill on="f" focussize="0,0"/>
                          <v:stroke weight="1pt" color="#41719C [3204]"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车</w:t>
                                </w:r>
                              </w:p>
                            </w:txbxContent>
                          </v:textbox>
                        </v:rect>
                        <v:rect id="_x0000_s1026" o:spid="_x0000_s1026" o:spt="1" style="position:absolute;left:10127;top:328901;height:614;width:656;v-text-anchor:middle;" filled="f" stroked="t" coordsize="21600,21600" o:gfxdata="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Pa/&#10;AAAA2wAAAA8AAAAAAAAAAQAgAAAAIgAAAGRycy9kb3ducmV2LnhtbFBLAQIUABQAAAAIAIdO4kAz&#10;LwWeOwAAADkAAAAQAAAAAAAAAAEAIAAAAA4BAABkcnMvc2hhcGV4bWwueG1sUEsFBgAAAAAGAAYA&#10;WwEAALgDAAAAAA==&#10;">
                          <v:fill on="f" focussize="0,0"/>
                          <v:stroke weight="1pt" color="#41719C [3204]"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钻</w:t>
                                </w:r>
                              </w:p>
                            </w:txbxContent>
                          </v:textbox>
                        </v:rect>
                        <v:rect id="_x0000_s1026" o:spid="_x0000_s1026" o:spt="1" style="position:absolute;left:11243;top:328849;height:747;width:946;v-text-anchor:middle;" filled="f" stroked="t" coordsize="21600,21600" o:gfxdata="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JXW2/&#10;AAAA2wAAAA8AAAAAAAAAAQAgAAAAIgAAAGRycy9kb3ducmV2LnhtbFBLAQIUABQAAAAIAIdO4kAz&#10;LwWeOwAAADkAAAAQAAAAAAAAAAEAIAAAAA4BAABkcnMvc2hhcGV4bWwueG1sUEsFBgAAAAAGAAYA&#10;WwEAALgDAAAAAA==&#10;">
                          <v:fill on="f" focussize="0,0"/>
                          <v:stroke weight="1pt" color="#41719C [3204]"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加工中心</w:t>
                                </w:r>
                              </w:p>
                            </w:txbxContent>
                          </v:textbox>
                        </v:rect>
                        <v:rect id="_x0000_s1026" o:spid="_x0000_s1026" o:spt="1" style="position:absolute;left:13632;top:328875;height:663;width:900;v-text-anchor:middle;" filled="f" stroked="f" coordsize="21600,21600" o:gfxdata="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wi9m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成品</w:t>
                                </w:r>
                              </w:p>
                            </w:txbxContent>
                          </v:textbox>
                        </v:rect>
                        <v:shape id="_x0000_s1026" o:spid="_x0000_s1026" o:spt="32" type="#_x0000_t32" style="position:absolute;left:5945;top:329179;height:6;width:512;" filled="f" stroked="t" coordsize="21600,21600" o:gfxdata="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oSwi/&#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_x0000_s1026" o:spid="_x0000_s1026" o:spt="32" type="#_x0000_t32" style="position:absolute;left:7360;top:329154;flip:y;height:5;width:514;" filled="f" stroked="t" coordsize="21600,21600" o:gfxdata="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qiJK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9624;top:329172;flip:y;height:12;width:518;" filled="f" stroked="t" coordsize="21600,21600" o:gfxdata="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5ofR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10787;top:329148;flip:y;height:13;width:462;" filled="f" stroked="t" coordsize="21600,21600" o:gfxdata="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eROjugAAANsA&#10;AAAPAAAAAAAAAAEAIAAAACIAAABkcnMvZG93bnJldi54bWxQSwECFAAUAAAACACHTuJAMy8FnjsA&#10;AAA5AAAAEAAAAAAAAAABACAAAAAJAQAAZHJzL3NoYXBleG1sLnhtbFBLBQYAAAAABgAGAFsBAACz&#10;AwAAAAA=&#10;">
                          <v:fill on="f" focussize="0,0"/>
                          <v:stroke weight="1pt" color="#000000 [3213]" miterlimit="8" joinstyle="miter" endarrow="block"/>
                          <v:imagedata o:title=""/>
                          <o:lock v:ext="edit" aspectratio="f"/>
                        </v:shape>
                        <v:shape id="_x0000_s1026" o:spid="_x0000_s1026" o:spt="32" type="#_x0000_t32" style="position:absolute;left:12187;top:329155;height:12;width:316;" filled="f" stroked="t" coordsize="21600,21600" o:gfxdata="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lQQ2/&#10;AAAA2w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_x0000_s1026" o:spid="_x0000_s1026" o:spt="32" type="#_x0000_t32" style="position:absolute;left:9209;top:329707;flip:x;height:417;width:12;" filled="f" stroked="t" coordsize="21600,21600" o:gfxdata="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tj3u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_x0000_s1026" o:spid="_x0000_s1026" o:spt="32" type="#_x0000_t32" style="position:absolute;left:9267;top:328174;flip:y;height:411;width:9;" filled="f" stroked="t" coordsize="21600,21600" o:gfxdata="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ztJe8AAAA&#10;2w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rect id="_x0000_s1026" o:spid="_x0000_s1026" o:spt="1" style="position:absolute;left:9315;top:328043;height:574;width:489;v-text-anchor:middle;" filled="f" stroked="f" coordsize="21600,21600" o:gfxdata="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uDc7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N</w:t>
                                </w:r>
                              </w:p>
                            </w:txbxContent>
                          </v:textbox>
                        </v:rect>
                        <v:rect id="_x0000_s1026" o:spid="_x0000_s1026" o:spt="1" style="position:absolute;left:9192;top:329653;height:574;width:489;v-text-anchor:middle;" filled="f" stroked="f" coordsize="21600,21600" o:gfxdata="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kFwG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jc w:val="both"/>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S</w:t>
                                </w:r>
                              </w:p>
                            </w:txbxContent>
                          </v:textbox>
                        </v:rect>
                        <v:rect id="_x0000_s1026" o:spid="_x0000_s1026" o:spt="1" style="position:absolute;left:5775;top:330260;height:625;width:6150;v-text-anchor:middle;" filled="f" stroked="f" coordsize="21600,21600" o:gfxdata="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YzeG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jc w:val="both"/>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图例：</w:t>
                                </w:r>
                                <w:r>
                                  <w:rPr>
                                    <w:rFonts w:hint="eastAsia" w:ascii="Times New Roman" w:hAnsi="Times New Roman" w:cs="Times New Roman"/>
                                    <w:color w:val="000000" w:themeColor="text1"/>
                                    <w:sz w:val="24"/>
                                    <w:szCs w:val="24"/>
                                    <w:lang w:val="en-US" w:eastAsia="zh-CN"/>
                                    <w14:textFill>
                                      <w14:solidFill>
                                        <w14:schemeClr w14:val="tx1"/>
                                      </w14:solidFill>
                                    </w14:textFill>
                                  </w:rPr>
                                  <w:t>S-固废；N-噪声</w:t>
                                </w:r>
                              </w:p>
                            </w:txbxContent>
                          </v:textbox>
                        </v:rect>
                        <v:rect id="_x0000_s1026" o:spid="_x0000_s1026" o:spt="1" style="position:absolute;left:5200;top:328058;height:2961;width:9150;v-text-anchor:middle;" filled="f" stroked="t" coordsize="21600,21600" o:gfxdata="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Yrs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rect>
                        <v:rect id="_x0000_s1026" o:spid="_x0000_s1026" o:spt="1" style="position:absolute;left:9012;top:328898;height:594;width:599;v-text-anchor:middle;" filled="f" stroked="t" coordsize="21600,21600" o:gfxdata="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hG1W/&#10;AAAA2wAAAA8AAAAAAAAAAQAgAAAAIgAAAGRycy9kb3ducmV2LnhtbFBLAQIUABQAAAAIAIdO4kAz&#10;LwWeOwAAADkAAAAQAAAAAAAAAAEAIAAAAA4BAABkcnMvc2hhcGV4bWwueG1sUEsFBgAAAAAGAAYA&#10;WwEAALgDAAAAAA==&#10;">
                          <v:fill on="f" focussize="0,0"/>
                          <v:stroke weight="1pt" color="#41719C [3204]"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铣</w:t>
                                </w:r>
                              </w:p>
                            </w:txbxContent>
                          </v:textbox>
                        </v:rect>
                        <v:shape id="_x0000_s1026" o:spid="_x0000_s1026" o:spt="32" type="#_x0000_t32" style="position:absolute;left:8482;top:329161;flip:y;height:12;width:518;" filled="f" stroked="t" coordsize="21600,21600" o:gfxdata="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WJx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12486;top:328821;height:763;width:854;v-text-anchor:middle;" filled="f" stroked="t" coordsize="21600,21600" o:gfxdata="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vUwLsAAADa&#10;AAAADwAAAAAAAAABACAAAAAiAAAAZHJzL2Rvd25yZXYueG1sUEsBAhQAFAAAAAgAh07iQDMvBZ47&#10;AAAAOQAAABAAAAAAAAAAAQAgAAAACgEAAGRycy9zaGFwZXhtbC54bWxQSwUGAAAAAAYABgBbAQAA&#10;tAMAAAAA&#10;">
                          <v:fill on="f" focussize="0,0"/>
                          <v:stroke weight="1pt" color="#41719C [3204]"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组装</w:t>
                                </w:r>
                              </w:p>
                            </w:txbxContent>
                          </v:textbox>
                        </v:rect>
                        <v:shape id="_x0000_s1026" o:spid="_x0000_s1026" o:spt="32" type="#_x0000_t32" style="position:absolute;left:13354;top:329189;flip:y;height:12;width:518;" filled="f" stroked="t" coordsize="21600,21600" o:gfxdata="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9UY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v:rect id="_x0000_s1026" o:spid="_x0000_s1026" o:spt="1" style="position:absolute;left:3344;top:209127;height:1110;width:5537;v-text-anchor:middle;" filled="f" stroked="t" coordsize="21600,21600" o:gfxdata="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xbmhugAAANsA&#10;AAAPAAAAAAAAAAEAIAAAACIAAABkcnMvZG93bnJldi54bWxQSwECFAAUAAAACACHTuJAMy8FnjsA&#10;AAA5AAAAEAAAAAAAAAABACAAAAAJAQAAZHJzL3NoYXBleG1sLnhtbFBLBQYAAAAABgAGAFsBAACz&#10;AwAAAAA=&#10;">
                        <v:fill on="f" focussize="0,0"/>
                        <v:stroke weight="1pt" color="#00B0F0 [3204]" miterlimit="8" joinstyle="miter" dashstyle="dash"/>
                        <v:imagedata o:title=""/>
                        <o:lock v:ext="edit" aspectratio="f"/>
                      </v:rect>
                      <v:shape id="_x0000_s1026" o:spid="_x0000_s1026" o:spt="202" type="#_x0000_t202" style="position:absolute;left:2455;top:210373;height:494;width:1134;" fillcolor="#FFFFFF [3201]" filled="t" stroked="f" coordsize="21600,21600" o:gfxdata="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eZviLUAAADa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eastAsia" w:eastAsia="宋体"/>
                                  <w:sz w:val="24"/>
                                  <w:szCs w:val="24"/>
                                  <w:lang w:eastAsia="zh-CN"/>
                                </w:rPr>
                              </w:pPr>
                              <w:r>
                                <w:rPr>
                                  <w:rFonts w:hint="eastAsia"/>
                                  <w:sz w:val="24"/>
                                  <w:szCs w:val="24"/>
                                  <w:lang w:eastAsia="zh-CN"/>
                                </w:rPr>
                                <w:t>毛坯件</w:t>
                              </w:r>
                            </w:p>
                          </w:txbxContent>
                        </v:textbox>
                      </v:shape>
                      <v:shape id="_x0000_s1026" o:spid="_x0000_s1026" o:spt="33" type="#_x0000_t33" style="position:absolute;left:3259;top:210037;flip:y;height:590;width:1865;" filled="f" stroked="t" coordsize="21600,21600" o:gfxdata="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ZaWK8AAAA&#10;2wAAAA8AAAAAAAAAAQAgAAAAIgAAAGRycy9kb3ducmV2LnhtbFBLAQIUABQAAAAIAIdO4kAzLwWe&#10;OwAAADkAAAAQAAAAAAAAAAEAIAAAAAsBAABkcnMvc2hhcGV4bWwueG1sUEsFBgAAAAAGAAYAWwEA&#10;ALUDAAAAAA==&#10;">
                        <v:fill on="f" focussize="0,0"/>
                        <v:stroke weight="0.5pt" color="#000000 [3213]" miterlimit="8" joinstyle="miter" endarrow="block" endarrowwidth="narrow" endarrowlength="long"/>
                        <v:imagedata o:title=""/>
                        <o:lock v:ext="edit" aspectratio="f"/>
                      </v:shape>
                      <w10:wrap type="topAndBottom"/>
                    </v:group>
                  </w:pict>
                </mc:Fallback>
              </mc:AlternateContent>
            </w:r>
            <w:r>
              <w:rPr>
                <w:rFonts w:hint="eastAsia" w:ascii="Times New Roman" w:hAnsi="Times New Roman" w:cs="Times New Roman"/>
                <w:b/>
                <w:bCs/>
                <w:sz w:val="24"/>
                <w:szCs w:val="24"/>
                <w:lang w:val="en-US" w:eastAsia="zh-CN"/>
              </w:rPr>
              <w:t>生产工艺流程及产物环节见下图：</w:t>
            </w:r>
          </w:p>
          <w:p>
            <w:pPr>
              <w:jc w:val="center"/>
              <w:rPr>
                <w:rStyle w:val="26"/>
                <w:rFonts w:hint="default" w:ascii="Times New Roman" w:hAnsi="Times New Roman" w:cs="Times New Roman"/>
                <w:color w:val="000000"/>
                <w:sz w:val="24"/>
                <w:szCs w:val="24"/>
                <w:lang w:val="zh-CN" w:eastAsia="zh-CN"/>
              </w:rPr>
            </w:pPr>
            <w:r>
              <w:rPr>
                <w:rFonts w:hint="default" w:ascii="Times New Roman" w:hAnsi="Times New Roman" w:eastAsia="黑体" w:cs="Times New Roman"/>
                <w:bCs/>
                <w:color w:val="000000"/>
                <w:sz w:val="24"/>
              </w:rPr>
              <w:t>图</w:t>
            </w:r>
            <w:r>
              <w:rPr>
                <w:rFonts w:hint="eastAsia" w:ascii="Times New Roman" w:hAnsi="Times New Roman" w:eastAsia="黑体" w:cs="Times New Roman"/>
                <w:bCs/>
                <w:color w:val="000000"/>
                <w:sz w:val="24"/>
                <w:lang w:val="en-US" w:eastAsia="zh-CN"/>
              </w:rPr>
              <w:t>2</w:t>
            </w:r>
            <w:r>
              <w:rPr>
                <w:rFonts w:hint="default" w:ascii="Times New Roman" w:hAnsi="Times New Roman" w:eastAsia="黑体" w:cs="Times New Roman"/>
                <w:bCs/>
                <w:color w:val="000000"/>
                <w:sz w:val="24"/>
              </w:rPr>
              <w:t xml:space="preserve">   </w:t>
            </w:r>
            <w:r>
              <w:rPr>
                <w:rFonts w:hint="eastAsia" w:ascii="Times New Roman" w:hAnsi="Times New Roman" w:eastAsia="黑体" w:cs="Times New Roman"/>
                <w:bCs/>
                <w:color w:val="000000"/>
                <w:sz w:val="24"/>
                <w:lang w:eastAsia="zh-CN"/>
              </w:rPr>
              <w:t>生产</w:t>
            </w:r>
            <w:r>
              <w:rPr>
                <w:rFonts w:hint="default" w:ascii="Times New Roman" w:hAnsi="Times New Roman" w:eastAsia="黑体" w:cs="Times New Roman"/>
                <w:bCs/>
                <w:color w:val="000000"/>
                <w:sz w:val="24"/>
                <w:lang w:eastAsia="zh-CN"/>
              </w:rPr>
              <w:t>工艺流程</w:t>
            </w:r>
            <w:r>
              <w:rPr>
                <w:rFonts w:hint="default" w:ascii="Times New Roman" w:hAnsi="Times New Roman" w:eastAsia="黑体" w:cs="Times New Roman"/>
                <w:bCs/>
                <w:color w:val="000000"/>
                <w:sz w:val="24"/>
              </w:rPr>
              <w:t>及产污环节图</w:t>
            </w:r>
          </w:p>
          <w:p>
            <w:pPr>
              <w:keepNext w:val="0"/>
              <w:keepLines w:val="0"/>
              <w:pageBreakBefore w:val="0"/>
              <w:widowControl w:val="0"/>
              <w:kinsoku/>
              <w:wordWrap/>
              <w:overflowPunct/>
              <w:topLinePunct w:val="0"/>
              <w:autoSpaceDE/>
              <w:autoSpaceDN/>
              <w:bidi w:val="0"/>
              <w:spacing w:line="500" w:lineRule="exact"/>
              <w:ind w:firstLine="482" w:firstLineChars="200"/>
              <w:textAlignment w:val="auto"/>
              <w:outlineLvl w:val="9"/>
              <w:rPr>
                <w:rFonts w:hint="default" w:ascii="Times New Roman" w:hAnsi="Times New Roman" w:cs="Times New Roman"/>
                <w:b/>
                <w:sz w:val="24"/>
                <w:szCs w:val="24"/>
              </w:rPr>
            </w:pPr>
            <w:r>
              <w:rPr>
                <w:rFonts w:hint="default" w:ascii="Times New Roman" w:hAnsi="Times New Roman" w:cs="Times New Roman"/>
                <w:b/>
                <w:color w:val="000000" w:themeColor="text1"/>
                <w:sz w:val="24"/>
                <w:szCs w:val="24"/>
                <w14:textFill>
                  <w14:solidFill>
                    <w14:schemeClr w14:val="tx1"/>
                  </w14:solidFill>
                </w14:textFill>
              </w:rPr>
              <w:t>工艺流程简述</w:t>
            </w:r>
            <w:r>
              <w:rPr>
                <w:rFonts w:hint="default" w:ascii="Times New Roman" w:hAnsi="Times New Roman" w:cs="Times New Roman"/>
                <w:b/>
                <w:sz w:val="24"/>
                <w:szCs w:val="24"/>
              </w:rPr>
              <w:t>：</w:t>
            </w:r>
          </w:p>
          <w:p>
            <w:pPr>
              <w:pStyle w:val="15"/>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textAlignment w:val="auto"/>
              <w:rPr>
                <w:rFonts w:hint="eastAsia" w:ascii="Times New Roman" w:hAnsi="Times New Roman" w:cs="Times New Roman"/>
                <w:b w:val="0"/>
                <w:bCs w:val="0"/>
                <w:color w:val="FF0000"/>
                <w:sz w:val="24"/>
                <w:highlight w:val="none"/>
                <w:lang w:val="en-US" w:eastAsia="zh-CN"/>
              </w:rPr>
            </w:pPr>
            <w:r>
              <w:rPr>
                <w:rFonts w:hint="eastAsia" w:ascii="Times New Roman" w:hAnsi="Times New Roman" w:cs="Times New Roman"/>
                <w:b/>
                <w:bCs/>
                <w:color w:val="auto"/>
                <w:sz w:val="24"/>
                <w:lang w:val="en-US" w:eastAsia="zh-CN"/>
              </w:rPr>
              <w:t xml:space="preserve">    </w:t>
            </w:r>
            <w:r>
              <w:rPr>
                <w:rFonts w:hint="eastAsia" w:ascii="Times New Roman" w:hAnsi="Times New Roman" w:cs="Times New Roman"/>
                <w:b w:val="0"/>
                <w:bCs w:val="0"/>
                <w:color w:val="auto"/>
                <w:sz w:val="24"/>
                <w:lang w:val="en-US" w:eastAsia="zh-CN"/>
              </w:rPr>
              <w:t>锯铣：将需要切割的外购钢材用带锯床按指定尺寸切割。在此过程中会产生噪声、边角料、</w:t>
            </w:r>
            <w:r>
              <w:rPr>
                <w:rFonts w:hint="eastAsia" w:ascii="Times New Roman" w:hAnsi="Times New Roman" w:cs="Times New Roman"/>
                <w:b w:val="0"/>
                <w:bCs w:val="0"/>
                <w:color w:val="000000" w:themeColor="text1"/>
                <w:sz w:val="24"/>
                <w:lang w:val="en-US" w:eastAsia="zh-CN"/>
                <w14:textFill>
                  <w14:solidFill>
                    <w14:schemeClr w14:val="tx1"/>
                  </w14:solidFill>
                </w14:textFill>
              </w:rPr>
              <w:t>废切削液和废润滑油</w:t>
            </w:r>
            <w:r>
              <w:rPr>
                <w:rFonts w:hint="eastAsia" w:ascii="Times New Roman" w:hAnsi="Times New Roman" w:cs="Times New Roman"/>
                <w:b w:val="0"/>
                <w:bCs w:val="0"/>
                <w:color w:val="auto"/>
                <w:sz w:val="24"/>
                <w:lang w:val="en-US" w:eastAsia="zh-CN"/>
              </w:rPr>
              <w:t>。</w:t>
            </w:r>
          </w:p>
          <w:p>
            <w:pPr>
              <w:pStyle w:val="15"/>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机床加工：将切割好的钢材及毛坯件使用车床、铣床、钻床等设备进行成型加工。该工序有一定噪声、边角料、</w:t>
            </w:r>
            <w:r>
              <w:rPr>
                <w:rFonts w:hint="eastAsia" w:ascii="Times New Roman" w:hAnsi="Times New Roman" w:cs="Times New Roman"/>
                <w:b w:val="0"/>
                <w:bCs w:val="0"/>
                <w:color w:val="000000" w:themeColor="text1"/>
                <w:sz w:val="24"/>
                <w:lang w:val="en-US" w:eastAsia="zh-CN"/>
                <w14:textFill>
                  <w14:solidFill>
                    <w14:schemeClr w14:val="tx1"/>
                  </w14:solidFill>
                </w14:textFill>
              </w:rPr>
              <w:t>废切削液和废润滑油</w:t>
            </w:r>
            <w:r>
              <w:rPr>
                <w:rFonts w:hint="eastAsia" w:ascii="Times New Roman" w:hAnsi="Times New Roman" w:cs="Times New Roman"/>
                <w:b w:val="0"/>
                <w:bCs w:val="0"/>
                <w:color w:val="auto"/>
                <w:sz w:val="24"/>
                <w:lang w:val="en-US" w:eastAsia="zh-CN"/>
              </w:rPr>
              <w:t>产生。</w:t>
            </w:r>
          </w:p>
          <w:p>
            <w:pPr>
              <w:pStyle w:val="15"/>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加工中心：生产好的零部件进一步加工完成。</w:t>
            </w:r>
          </w:p>
          <w:p>
            <w:pPr>
              <w:pStyle w:val="15"/>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000000" w:themeColor="text1"/>
                <w:sz w:val="24"/>
                <w:lang w:val="en-US" w:eastAsia="zh-CN"/>
                <w14:textFill>
                  <w14:solidFill>
                    <w14:schemeClr w14:val="tx1"/>
                  </w14:solidFill>
                </w14:textFill>
              </w:rPr>
              <w:t>组装：生产好的零部件需要组装的进行人工组装。</w:t>
            </w:r>
          </w:p>
          <w:p>
            <w:pPr>
              <w:pStyle w:val="15"/>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auto"/>
              <w:rPr>
                <w:rFonts w:hAnsi="宋体"/>
                <w:b/>
                <w:bCs/>
                <w:sz w:val="24"/>
                <w:szCs w:val="24"/>
              </w:rPr>
            </w:pPr>
            <w:r>
              <w:rPr>
                <w:rFonts w:hint="eastAsia" w:ascii="Times New Roman" w:hAnsi="Times New Roman" w:cs="Times New Roman"/>
                <w:b w:val="0"/>
                <w:bCs w:val="0"/>
                <w:color w:val="auto"/>
                <w:sz w:val="24"/>
                <w:lang w:val="en-US" w:eastAsia="zh-CN"/>
              </w:rPr>
              <w:t>成品：所有以上工序完成后，生产完成，得到成品。</w:t>
            </w:r>
          </w:p>
          <w:p>
            <w:pPr>
              <w:tabs>
                <w:tab w:val="left" w:pos="2475"/>
              </w:tabs>
              <w:spacing w:line="520" w:lineRule="exact"/>
              <w:rPr>
                <w:rFonts w:hint="default" w:hAnsi="宋体"/>
                <w:b/>
                <w:bCs/>
                <w:sz w:val="24"/>
                <w:szCs w:val="24"/>
              </w:rPr>
            </w:pPr>
            <w:r>
              <w:rPr>
                <w:rFonts w:hAnsi="宋体"/>
                <w:b/>
                <w:bCs/>
                <w:sz w:val="24"/>
                <w:szCs w:val="24"/>
              </w:rPr>
              <w:t>主要污染工序：</w:t>
            </w:r>
          </w:p>
          <w:p>
            <w:pPr>
              <w:tabs>
                <w:tab w:val="left" w:pos="2475"/>
              </w:tabs>
              <w:spacing w:line="520" w:lineRule="exact"/>
              <w:ind w:firstLine="480"/>
              <w:rPr>
                <w:rFonts w:ascii="黑体" w:hAnsi="黑体" w:eastAsia="黑体" w:cs="黑体"/>
                <w:sz w:val="24"/>
                <w:szCs w:val="24"/>
              </w:rPr>
            </w:pPr>
            <w:r>
              <w:rPr>
                <w:rFonts w:ascii="黑体" w:hAnsi="黑体" w:eastAsia="黑体" w:cs="黑体"/>
                <w:sz w:val="24"/>
                <w:szCs w:val="24"/>
              </w:rPr>
              <w:t>表</w:t>
            </w:r>
            <w:r>
              <w:rPr>
                <w:rFonts w:hint="eastAsia" w:ascii="Times New Roman" w:hAnsi="Times New Roman" w:eastAsia="黑体" w:cs="Times New Roman"/>
                <w:sz w:val="24"/>
                <w:szCs w:val="24"/>
                <w:lang w:val="en-US" w:eastAsia="zh-CN"/>
              </w:rPr>
              <w:t>26</w:t>
            </w:r>
            <w:r>
              <w:rPr>
                <w:rFonts w:ascii="黑体" w:hAnsi="黑体" w:eastAsia="黑体" w:cs="黑体"/>
                <w:sz w:val="24"/>
                <w:szCs w:val="24"/>
              </w:rPr>
              <w:t xml:space="preserve">                     </w:t>
            </w:r>
            <w:r>
              <w:rPr>
                <w:rFonts w:hint="eastAsia" w:ascii="黑体" w:hAnsi="黑体" w:eastAsia="黑体" w:cs="黑体"/>
                <w:sz w:val="24"/>
                <w:szCs w:val="24"/>
                <w:lang w:val="en-US" w:eastAsia="zh-CN"/>
              </w:rPr>
              <w:t xml:space="preserve"> </w:t>
            </w:r>
            <w:r>
              <w:rPr>
                <w:rFonts w:ascii="黑体" w:hAnsi="黑体" w:eastAsia="黑体" w:cs="黑体"/>
                <w:sz w:val="24"/>
                <w:szCs w:val="24"/>
              </w:rPr>
              <w:t>产污环节一览表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581"/>
              <w:gridCol w:w="1593"/>
              <w:gridCol w:w="3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5"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污染因素</w:t>
                  </w:r>
                </w:p>
              </w:tc>
              <w:tc>
                <w:tcPr>
                  <w:tcW w:w="95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产污环节</w:t>
                  </w:r>
                </w:p>
              </w:tc>
              <w:tc>
                <w:tcPr>
                  <w:tcW w:w="960"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2391"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exact"/>
                <w:jc w:val="center"/>
              </w:trPr>
              <w:tc>
                <w:tcPr>
                  <w:tcW w:w="695"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95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生活污水</w:t>
                  </w:r>
                </w:p>
              </w:tc>
              <w:tc>
                <w:tcPr>
                  <w:tcW w:w="960"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COD</w:t>
                  </w:r>
                </w:p>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SS</w:t>
                  </w:r>
                </w:p>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w:t>
                  </w:r>
                </w:p>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TP</w:t>
                  </w:r>
                </w:p>
              </w:tc>
              <w:tc>
                <w:tcPr>
                  <w:tcW w:w="2391" w:type="pct"/>
                  <w:noWrap w:val="0"/>
                  <w:vAlign w:val="center"/>
                </w:tcPr>
                <w:p>
                  <w:pPr>
                    <w:snapToGrid w:val="0"/>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化粪池处理后</w:t>
                  </w:r>
                  <w:r>
                    <w:rPr>
                      <w:rFonts w:hint="eastAsia" w:ascii="Times New Roman" w:hAnsi="Times New Roman" w:cs="Times New Roman"/>
                      <w:sz w:val="21"/>
                      <w:szCs w:val="21"/>
                      <w:lang w:eastAsia="zh-CN"/>
                    </w:rPr>
                    <w:t>定期清运，不外排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695"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953"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设备噪声</w:t>
                  </w:r>
                </w:p>
              </w:tc>
              <w:tc>
                <w:tcPr>
                  <w:tcW w:w="960"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2391"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减振、隔声、距离衰减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695" w:type="pct"/>
                  <w:vMerge w:val="restar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固废</w:t>
                  </w:r>
                </w:p>
              </w:tc>
              <w:tc>
                <w:tcPr>
                  <w:tcW w:w="953" w:type="pct"/>
                  <w:vMerge w:val="restar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生产过程</w:t>
                  </w:r>
                </w:p>
              </w:tc>
              <w:tc>
                <w:tcPr>
                  <w:tcW w:w="960" w:type="pct"/>
                  <w:noWrap w:val="0"/>
                  <w:vAlign w:val="center"/>
                </w:tcPr>
                <w:p>
                  <w:pPr>
                    <w:spacing w:line="320" w:lineRule="exact"/>
                    <w:jc w:val="center"/>
                    <w:rPr>
                      <w:rFonts w:hint="default" w:ascii="Times New Roman" w:hAnsi="Times New Roman" w:cs="Times New Roman"/>
                      <w:sz w:val="21"/>
                      <w:szCs w:val="21"/>
                      <w:lang w:eastAsia="zh-CN"/>
                    </w:rPr>
                  </w:pPr>
                  <w:r>
                    <w:rPr>
                      <w:rFonts w:hint="eastAsia"/>
                      <w:color w:val="auto"/>
                      <w:sz w:val="21"/>
                      <w:szCs w:val="21"/>
                      <w:lang w:val="en-US" w:eastAsia="zh-CN"/>
                    </w:rPr>
                    <w:t>边角料</w:t>
                  </w:r>
                </w:p>
              </w:tc>
              <w:tc>
                <w:tcPr>
                  <w:tcW w:w="2391" w:type="pct"/>
                  <w:noWrap w:val="0"/>
                  <w:vAlign w:val="center"/>
                </w:tcPr>
                <w:p>
                  <w:pPr>
                    <w:spacing w:line="320" w:lineRule="exact"/>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收集后出售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95" w:type="pct"/>
                  <w:vMerge w:val="continue"/>
                  <w:noWrap w:val="0"/>
                  <w:vAlign w:val="center"/>
                </w:tcPr>
                <w:p>
                  <w:pPr>
                    <w:snapToGrid w:val="0"/>
                    <w:jc w:val="center"/>
                    <w:rPr>
                      <w:rFonts w:hint="default" w:ascii="Times New Roman" w:hAnsi="Times New Roman" w:cs="Times New Roman"/>
                      <w:sz w:val="21"/>
                      <w:szCs w:val="21"/>
                    </w:rPr>
                  </w:pPr>
                </w:p>
              </w:tc>
              <w:tc>
                <w:tcPr>
                  <w:tcW w:w="953" w:type="pct"/>
                  <w:vMerge w:val="continue"/>
                  <w:noWrap w:val="0"/>
                  <w:vAlign w:val="center"/>
                </w:tcPr>
                <w:p>
                  <w:pPr>
                    <w:snapToGrid w:val="0"/>
                    <w:jc w:val="center"/>
                    <w:rPr>
                      <w:rFonts w:hint="default" w:ascii="Times New Roman" w:hAnsi="Times New Roman" w:cs="Times New Roman"/>
                      <w:sz w:val="21"/>
                      <w:szCs w:val="21"/>
                    </w:rPr>
                  </w:pPr>
                </w:p>
              </w:tc>
              <w:tc>
                <w:tcPr>
                  <w:tcW w:w="960" w:type="pct"/>
                  <w:noWrap w:val="0"/>
                  <w:vAlign w:val="center"/>
                </w:tcPr>
                <w:p>
                  <w:pPr>
                    <w:spacing w:line="320" w:lineRule="exact"/>
                    <w:jc w:val="center"/>
                    <w:rPr>
                      <w:rFonts w:hint="eastAsia" w:eastAsia="宋体"/>
                      <w:color w:val="auto"/>
                      <w:sz w:val="21"/>
                      <w:szCs w:val="21"/>
                      <w:lang w:val="en-US" w:eastAsia="zh-CN"/>
                    </w:rPr>
                  </w:pPr>
                  <w:r>
                    <w:rPr>
                      <w:rFonts w:hint="eastAsia" w:eastAsia="宋体"/>
                      <w:color w:val="000000" w:themeColor="text1"/>
                      <w:sz w:val="21"/>
                      <w:szCs w:val="21"/>
                      <w:lang w:val="en-US" w:eastAsia="zh-CN"/>
                      <w14:textFill>
                        <w14:solidFill>
                          <w14:schemeClr w14:val="tx1"/>
                        </w14:solidFill>
                      </w14:textFill>
                    </w:rPr>
                    <w:t>废润滑油</w:t>
                  </w:r>
                </w:p>
              </w:tc>
              <w:tc>
                <w:tcPr>
                  <w:tcW w:w="2391" w:type="pct"/>
                  <w:vMerge w:val="restart"/>
                  <w:noWrap w:val="0"/>
                  <w:vAlign w:val="center"/>
                </w:tcPr>
                <w:p>
                  <w:pPr>
                    <w:spacing w:line="320" w:lineRule="exact"/>
                    <w:jc w:val="center"/>
                    <w:rPr>
                      <w:rFonts w:hint="default" w:ascii="Times New Roman" w:hAnsi="Times New Roman" w:cs="Times New Roman"/>
                      <w:sz w:val="21"/>
                      <w:szCs w:val="21"/>
                      <w:lang w:eastAsia="zh-CN"/>
                    </w:rPr>
                  </w:pPr>
                  <w:r>
                    <w:rPr>
                      <w:rFonts w:hint="eastAsia"/>
                      <w:sz w:val="21"/>
                      <w:szCs w:val="21"/>
                    </w:rPr>
                    <w:t>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95" w:type="pct"/>
                  <w:vMerge w:val="continue"/>
                  <w:noWrap w:val="0"/>
                  <w:vAlign w:val="center"/>
                </w:tcPr>
                <w:p>
                  <w:pPr>
                    <w:spacing w:line="320" w:lineRule="exact"/>
                    <w:jc w:val="center"/>
                  </w:pPr>
                </w:p>
              </w:tc>
              <w:tc>
                <w:tcPr>
                  <w:tcW w:w="953" w:type="pct"/>
                  <w:vMerge w:val="continue"/>
                  <w:noWrap w:val="0"/>
                  <w:vAlign w:val="center"/>
                </w:tcPr>
                <w:p>
                  <w:pPr>
                    <w:spacing w:line="320" w:lineRule="exact"/>
                    <w:jc w:val="center"/>
                  </w:pPr>
                </w:p>
              </w:tc>
              <w:tc>
                <w:tcPr>
                  <w:tcW w:w="960" w:type="pct"/>
                  <w:noWrap w:val="0"/>
                  <w:vAlign w:val="center"/>
                </w:tcPr>
                <w:p>
                  <w:pPr>
                    <w:spacing w:line="320" w:lineRule="exact"/>
                    <w:jc w:val="center"/>
                    <w:rPr>
                      <w:rFonts w:hint="eastAsia" w:eastAsia="宋体"/>
                      <w:color w:val="auto"/>
                      <w:sz w:val="21"/>
                      <w:szCs w:val="21"/>
                      <w:lang w:val="en-US" w:eastAsia="zh-CN"/>
                    </w:rPr>
                  </w:pPr>
                  <w:r>
                    <w:rPr>
                      <w:rFonts w:hint="eastAsia" w:eastAsia="宋体"/>
                      <w:color w:val="auto"/>
                      <w:sz w:val="21"/>
                      <w:szCs w:val="21"/>
                      <w:lang w:val="en-US" w:eastAsia="zh-CN"/>
                    </w:rPr>
                    <w:t>废切削液</w:t>
                  </w:r>
                </w:p>
              </w:tc>
              <w:tc>
                <w:tcPr>
                  <w:tcW w:w="2391" w:type="pct"/>
                  <w:vMerge w:val="continue"/>
                  <w:noWrap w:val="0"/>
                  <w:vAlign w:val="center"/>
                </w:tcPr>
                <w:p>
                  <w:pPr>
                    <w:spacing w:line="320" w:lineRule="exact"/>
                    <w:jc w:val="center"/>
                    <w:rPr>
                      <w:rFonts w:hint="eastAsia" w:eastAsia="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695" w:type="pct"/>
                  <w:vMerge w:val="continue"/>
                  <w:noWrap w:val="0"/>
                  <w:vAlign w:val="center"/>
                </w:tcPr>
                <w:p>
                  <w:pPr>
                    <w:snapToGrid w:val="0"/>
                    <w:jc w:val="center"/>
                    <w:rPr>
                      <w:rFonts w:hint="default" w:ascii="Times New Roman" w:hAnsi="Times New Roman" w:cs="Times New Roman"/>
                      <w:sz w:val="21"/>
                      <w:szCs w:val="21"/>
                    </w:rPr>
                  </w:pPr>
                </w:p>
              </w:tc>
              <w:tc>
                <w:tcPr>
                  <w:tcW w:w="953" w:type="pct"/>
                  <w:noWrap w:val="0"/>
                  <w:vAlign w:val="center"/>
                </w:tcPr>
                <w:p>
                  <w:pPr>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生活过程</w:t>
                  </w:r>
                </w:p>
              </w:tc>
              <w:tc>
                <w:tcPr>
                  <w:tcW w:w="960" w:type="pct"/>
                  <w:noWrap w:val="0"/>
                  <w:vAlign w:val="center"/>
                </w:tcPr>
                <w:p>
                  <w:pPr>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生活垃圾</w:t>
                  </w:r>
                </w:p>
              </w:tc>
              <w:tc>
                <w:tcPr>
                  <w:tcW w:w="2391"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环卫清运</w:t>
                  </w:r>
                </w:p>
              </w:tc>
            </w:tr>
          </w:tbl>
          <w:p>
            <w:pPr>
              <w:rPr>
                <w:rFonts w:hint="default"/>
                <w:b/>
                <w:bCs/>
                <w:spacing w:val="6"/>
                <w:sz w:val="24"/>
                <w:szCs w:val="24"/>
              </w:rPr>
            </w:pPr>
          </w:p>
        </w:tc>
      </w:tr>
    </w:tbl>
    <w:p>
      <w:pPr>
        <w:rPr>
          <w:rFonts w:hint="default" w:eastAsia="Times New Roman"/>
          <w:b/>
          <w:color w:val="000000" w:themeColor="text1"/>
          <w:sz w:val="28"/>
          <w:szCs w:val="28"/>
          <w14:textFill>
            <w14:solidFill>
              <w14:schemeClr w14:val="tx1"/>
            </w14:solidFill>
          </w14:textFill>
        </w:rPr>
      </w:pPr>
      <w:r>
        <w:rPr>
          <w:rFonts w:hint="eastAsia"/>
          <w:b/>
          <w:color w:val="000000" w:themeColor="text1"/>
          <w:sz w:val="28"/>
          <w:szCs w:val="28"/>
          <w:lang w:eastAsia="zh-CN"/>
          <w14:textFill>
            <w14:solidFill>
              <w14:schemeClr w14:val="tx1"/>
            </w14:solidFill>
          </w14:textFill>
        </w:rPr>
        <w:t>扩建</w:t>
      </w:r>
      <w:r>
        <w:rPr>
          <w:b/>
          <w:color w:val="000000" w:themeColor="text1"/>
          <w:sz w:val="28"/>
          <w:szCs w:val="28"/>
          <w14:textFill>
            <w14:solidFill>
              <w14:schemeClr w14:val="tx1"/>
            </w14:solidFill>
          </w14:textFill>
        </w:rPr>
        <w:t>项目主要污染物产生及预计排放情况</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428"/>
        <w:gridCol w:w="1244"/>
        <w:gridCol w:w="2551"/>
        <w:gridCol w:w="2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374" w:type="pct"/>
            <w:tcBorders>
              <w:top w:val="single" w:color="auto" w:sz="4" w:space="0"/>
              <w:left w:val="single" w:color="auto" w:sz="4" w:space="0"/>
              <w:bottom w:val="single" w:color="auto" w:sz="4" w:space="0"/>
              <w:right w:val="single" w:color="auto" w:sz="4" w:space="0"/>
              <w:tl2br w:val="single" w:color="auto" w:sz="4" w:space="0"/>
            </w:tcBorders>
            <w:noWrap w:val="0"/>
            <w:vAlign w:val="top"/>
          </w:tcPr>
          <w:p>
            <w:pPr>
              <w:snapToGrid w:val="0"/>
              <w:spacing w:line="360" w:lineRule="exact"/>
              <w:jc w:val="center"/>
              <w:rPr>
                <w:rFonts w:hint="default" w:hAnsi="宋体" w:eastAsia="Times New Roman"/>
                <w:b/>
                <w:color w:val="000000"/>
                <w:sz w:val="24"/>
                <w:szCs w:val="24"/>
              </w:rPr>
            </w:pPr>
            <w:r>
              <w:rPr>
                <w:rFonts w:hint="default"/>
                <w:color w:val="000000"/>
                <w:sz w:val="24"/>
                <w:szCs w:val="24"/>
              </w:rPr>
              <w:t xml:space="preserve"> </w:t>
            </w:r>
            <w:r>
              <w:rPr>
                <w:rFonts w:hAnsi="宋体"/>
                <w:b/>
                <w:color w:val="000000"/>
                <w:sz w:val="24"/>
                <w:szCs w:val="24"/>
              </w:rPr>
              <w:t>内容</w:t>
            </w:r>
          </w:p>
          <w:p>
            <w:pPr>
              <w:snapToGrid w:val="0"/>
              <w:spacing w:line="360" w:lineRule="exact"/>
              <w:rPr>
                <w:rFonts w:hint="default" w:hAnsi="宋体" w:eastAsia="Times New Roman"/>
                <w:color w:val="000000"/>
                <w:sz w:val="24"/>
                <w:szCs w:val="24"/>
              </w:rPr>
            </w:pPr>
            <w:r>
              <w:rPr>
                <w:rFonts w:hAnsi="宋体"/>
                <w:b/>
                <w:color w:val="000000"/>
                <w:sz w:val="24"/>
                <w:szCs w:val="24"/>
              </w:rPr>
              <w:t>类型</w:t>
            </w:r>
          </w:p>
        </w:tc>
        <w:tc>
          <w:tcPr>
            <w:tcW w:w="83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hAnsi="宋体" w:eastAsia="Times New Roman"/>
                <w:b/>
                <w:color w:val="000000"/>
                <w:sz w:val="24"/>
                <w:szCs w:val="24"/>
              </w:rPr>
            </w:pPr>
            <w:r>
              <w:rPr>
                <w:rFonts w:hAnsi="宋体"/>
                <w:b/>
                <w:color w:val="000000"/>
                <w:sz w:val="24"/>
                <w:szCs w:val="24"/>
              </w:rPr>
              <w:t>排放源</w:t>
            </w:r>
          </w:p>
          <w:p>
            <w:pPr>
              <w:snapToGrid w:val="0"/>
              <w:spacing w:line="360" w:lineRule="exact"/>
              <w:jc w:val="center"/>
              <w:rPr>
                <w:rFonts w:hint="default" w:eastAsia="Times New Roman"/>
                <w:b/>
                <w:color w:val="000000"/>
                <w:sz w:val="24"/>
                <w:szCs w:val="24"/>
              </w:rPr>
            </w:pPr>
            <w:r>
              <w:rPr>
                <w:rFonts w:hAnsi="宋体"/>
                <w:b/>
                <w:color w:val="000000"/>
                <w:sz w:val="24"/>
                <w:szCs w:val="24"/>
              </w:rPr>
              <w:t>（编号）</w:t>
            </w:r>
          </w:p>
        </w:tc>
        <w:tc>
          <w:tcPr>
            <w:tcW w:w="730"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hAnsi="宋体" w:eastAsia="Times New Roman"/>
                <w:b/>
                <w:color w:val="000000"/>
                <w:sz w:val="24"/>
                <w:szCs w:val="24"/>
              </w:rPr>
            </w:pPr>
            <w:r>
              <w:rPr>
                <w:rFonts w:hAnsi="宋体"/>
                <w:b/>
                <w:color w:val="000000"/>
                <w:sz w:val="24"/>
                <w:szCs w:val="24"/>
              </w:rPr>
              <w:t>污染物</w:t>
            </w:r>
          </w:p>
          <w:p>
            <w:pPr>
              <w:snapToGrid w:val="0"/>
              <w:spacing w:line="360" w:lineRule="exact"/>
              <w:jc w:val="center"/>
              <w:rPr>
                <w:rFonts w:hint="default" w:eastAsia="Times New Roman"/>
                <w:b/>
                <w:color w:val="000000"/>
                <w:sz w:val="24"/>
                <w:szCs w:val="24"/>
              </w:rPr>
            </w:pPr>
            <w:r>
              <w:rPr>
                <w:rFonts w:hAnsi="宋体"/>
                <w:b/>
                <w:color w:val="000000"/>
                <w:sz w:val="24"/>
                <w:szCs w:val="24"/>
              </w:rPr>
              <w:t>名称</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产生浓度及产生量</w:t>
            </w:r>
          </w:p>
        </w:tc>
        <w:tc>
          <w:tcPr>
            <w:tcW w:w="1560"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6" w:hRule="atLeast"/>
          <w:jc w:val="center"/>
        </w:trPr>
        <w:tc>
          <w:tcPr>
            <w:tcW w:w="374" w:type="pct"/>
            <w:tcBorders>
              <w:left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水</w:t>
            </w:r>
          </w:p>
          <w:p>
            <w:pPr>
              <w:snapToGrid w:val="0"/>
              <w:spacing w:line="360" w:lineRule="exact"/>
              <w:jc w:val="center"/>
              <w:rPr>
                <w:rFonts w:hint="default" w:eastAsia="Times New Roman"/>
                <w:b/>
                <w:color w:val="000000"/>
                <w:sz w:val="24"/>
                <w:szCs w:val="24"/>
              </w:rPr>
            </w:pPr>
            <w:r>
              <w:rPr>
                <w:rFonts w:hAnsi="宋体"/>
                <w:b/>
                <w:color w:val="000000"/>
                <w:sz w:val="24"/>
                <w:szCs w:val="24"/>
              </w:rPr>
              <w:t>污</w:t>
            </w:r>
          </w:p>
          <w:p>
            <w:pPr>
              <w:snapToGrid w:val="0"/>
              <w:spacing w:line="360" w:lineRule="exact"/>
              <w:jc w:val="center"/>
              <w:rPr>
                <w:rFonts w:hint="default" w:eastAsia="Times New Roman"/>
                <w:b/>
                <w:color w:val="000000"/>
                <w:sz w:val="24"/>
                <w:szCs w:val="24"/>
              </w:rPr>
            </w:pPr>
            <w:r>
              <w:rPr>
                <w:rFonts w:hAnsi="宋体"/>
                <w:b/>
                <w:color w:val="000000"/>
                <w:sz w:val="24"/>
                <w:szCs w:val="24"/>
              </w:rPr>
              <w:t>染</w:t>
            </w:r>
          </w:p>
          <w:p>
            <w:pPr>
              <w:snapToGrid w:val="0"/>
              <w:spacing w:line="360" w:lineRule="exact"/>
              <w:jc w:val="center"/>
              <w:rPr>
                <w:rFonts w:hAnsi="宋体"/>
                <w:b/>
                <w:color w:val="000000"/>
                <w:sz w:val="24"/>
                <w:szCs w:val="24"/>
              </w:rPr>
            </w:pPr>
            <w:r>
              <w:rPr>
                <w:rFonts w:hAnsi="宋体"/>
                <w:b/>
                <w:color w:val="000000"/>
                <w:sz w:val="24"/>
                <w:szCs w:val="24"/>
              </w:rPr>
              <w:t>物</w:t>
            </w:r>
          </w:p>
        </w:tc>
        <w:tc>
          <w:tcPr>
            <w:tcW w:w="838" w:type="pct"/>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val="0"/>
              <w:autoSpaceDN w:val="0"/>
              <w:bidi w:val="0"/>
              <w:adjustRightInd/>
              <w:snapToGrid w:val="0"/>
              <w:spacing w:before="0" w:line="360" w:lineRule="exact"/>
              <w:ind w:left="-140" w:leftChars="-50" w:right="-140" w:rightChars="-50"/>
              <w:jc w:val="center"/>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w:t>
            </w:r>
          </w:p>
        </w:tc>
        <w:tc>
          <w:tcPr>
            <w:tcW w:w="730" w:type="pct"/>
            <w:tcBorders>
              <w:left w:val="single" w:color="auto" w:sz="4" w:space="0"/>
              <w:right w:val="single" w:color="auto" w:sz="4" w:space="0"/>
            </w:tcBorders>
            <w:noWrap w:val="0"/>
            <w:vAlign w:val="center"/>
          </w:tcPr>
          <w:p>
            <w:pPr>
              <w:snapToGrid w:val="0"/>
              <w:spacing w:line="360" w:lineRule="exact"/>
              <w:jc w:val="center"/>
              <w:rPr>
                <w:rFonts w:hint="eastAsia" w:ascii="Times New Roman" w:hAnsi="Times New Roman" w:eastAsia="宋体" w:cs="Times New Roman"/>
                <w:bCs/>
                <w:iCs/>
                <w:color w:val="auto"/>
                <w:sz w:val="24"/>
                <w:szCs w:val="24"/>
                <w:lang w:eastAsia="zh-CN"/>
              </w:rPr>
            </w:pPr>
            <w:r>
              <w:rPr>
                <w:rFonts w:hint="eastAsia" w:ascii="Times New Roman" w:hAnsi="Times New Roman" w:cs="Times New Roman"/>
                <w:bCs/>
                <w:iCs/>
                <w:color w:val="auto"/>
                <w:sz w:val="24"/>
                <w:szCs w:val="24"/>
                <w:lang w:val="en-US" w:eastAsia="zh-CN"/>
              </w:rPr>
              <w:t>/</w:t>
            </w:r>
          </w:p>
        </w:tc>
        <w:tc>
          <w:tcPr>
            <w:tcW w:w="1497"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000000" w:themeColor="text1"/>
                <w:sz w:val="24"/>
                <w:szCs w:val="24"/>
                <w:lang w:val="en-US" w:eastAsia="zh-CN"/>
                <w14:textFill>
                  <w14:solidFill>
                    <w14:schemeClr w14:val="tx1"/>
                  </w14:solidFill>
                </w14:textFill>
              </w:rPr>
              <w:t>/</w:t>
            </w:r>
          </w:p>
        </w:tc>
        <w:tc>
          <w:tcPr>
            <w:tcW w:w="1560"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eastAsia" w:ascii="Times New Roman" w:hAnsi="Times New Roman" w:eastAsia="宋体" w:cs="Times New Roman"/>
                <w:color w:val="000000"/>
                <w:sz w:val="24"/>
                <w:szCs w:val="24"/>
                <w:highlight w:val="none"/>
                <w:lang w:eastAsia="zh-CN"/>
              </w:rPr>
            </w:pPr>
            <w:r>
              <w:rPr>
                <w:rFonts w:hint="eastAsia" w:ascii="Times New Roman" w:hAnsi="Times New Roman" w:cs="Times New Roman"/>
                <w:color w:val="00000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exact"/>
          <w:jc w:val="center"/>
        </w:trPr>
        <w:tc>
          <w:tcPr>
            <w:tcW w:w="374" w:type="pct"/>
            <w:vMerge w:val="restar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固</w:t>
            </w:r>
          </w:p>
          <w:p>
            <w:pPr>
              <w:snapToGrid w:val="0"/>
              <w:spacing w:line="360" w:lineRule="exact"/>
              <w:jc w:val="center"/>
              <w:rPr>
                <w:rFonts w:hint="default" w:eastAsia="Times New Roman"/>
                <w:b/>
                <w:color w:val="000000"/>
                <w:sz w:val="24"/>
                <w:szCs w:val="24"/>
              </w:rPr>
            </w:pPr>
            <w:r>
              <w:rPr>
                <w:rFonts w:hAnsi="宋体"/>
                <w:b/>
                <w:color w:val="000000"/>
                <w:sz w:val="24"/>
                <w:szCs w:val="24"/>
              </w:rPr>
              <w:t>体</w:t>
            </w:r>
          </w:p>
          <w:p>
            <w:pPr>
              <w:snapToGrid w:val="0"/>
              <w:spacing w:line="360" w:lineRule="exact"/>
              <w:jc w:val="center"/>
              <w:rPr>
                <w:rFonts w:hint="default" w:eastAsia="Times New Roman"/>
                <w:b/>
                <w:color w:val="000000"/>
                <w:sz w:val="24"/>
                <w:szCs w:val="24"/>
              </w:rPr>
            </w:pPr>
            <w:r>
              <w:rPr>
                <w:rFonts w:hAnsi="宋体"/>
                <w:b/>
                <w:color w:val="000000"/>
                <w:sz w:val="24"/>
                <w:szCs w:val="24"/>
              </w:rPr>
              <w:t>废</w:t>
            </w:r>
          </w:p>
          <w:p>
            <w:pPr>
              <w:snapToGrid w:val="0"/>
              <w:spacing w:line="360" w:lineRule="exact"/>
              <w:jc w:val="center"/>
              <w:rPr>
                <w:rFonts w:hint="default" w:eastAsia="Times New Roman"/>
                <w:b/>
                <w:color w:val="000000"/>
                <w:sz w:val="24"/>
                <w:szCs w:val="24"/>
              </w:rPr>
            </w:pPr>
            <w:r>
              <w:rPr>
                <w:rFonts w:hAnsi="宋体"/>
                <w:b/>
                <w:color w:val="000000"/>
                <w:sz w:val="24"/>
                <w:szCs w:val="24"/>
              </w:rPr>
              <w:t>物</w:t>
            </w:r>
          </w:p>
        </w:tc>
        <w:tc>
          <w:tcPr>
            <w:tcW w:w="838" w:type="pct"/>
            <w:vMerge w:val="restart"/>
            <w:tcBorders>
              <w:top w:val="single" w:color="auto" w:sz="4" w:space="0"/>
              <w:left w:val="single" w:color="auto" w:sz="4" w:space="0"/>
              <w:right w:val="single" w:color="auto" w:sz="4" w:space="0"/>
            </w:tcBorders>
            <w:noWrap w:val="0"/>
            <w:vAlign w:val="center"/>
          </w:tcPr>
          <w:p>
            <w:pPr>
              <w:snapToGrid w:val="0"/>
              <w:spacing w:line="360" w:lineRule="exact"/>
              <w:jc w:val="center"/>
              <w:rPr>
                <w:color w:val="000000"/>
                <w:sz w:val="24"/>
                <w:szCs w:val="24"/>
              </w:rPr>
            </w:pPr>
            <w:r>
              <w:rPr>
                <w:rFonts w:hint="default" w:ascii="Times New Roman" w:hAnsi="Times New Roman" w:cs="Times New Roman"/>
                <w:color w:val="auto"/>
                <w:sz w:val="24"/>
                <w:szCs w:val="24"/>
              </w:rPr>
              <w:t>生产过程</w:t>
            </w:r>
          </w:p>
        </w:tc>
        <w:tc>
          <w:tcPr>
            <w:tcW w:w="730"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r>
              <w:rPr>
                <w:rFonts w:hint="eastAsia" w:ascii="Times New Roman" w:hAnsi="Times New Roman" w:cs="Times New Roman"/>
                <w:color w:val="auto"/>
                <w:sz w:val="24"/>
                <w:szCs w:val="24"/>
                <w:lang w:val="en-US" w:eastAsia="zh-CN"/>
              </w:rPr>
              <w:t>边角料</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color w:val="000000"/>
                <w:sz w:val="24"/>
                <w:szCs w:val="24"/>
              </w:rPr>
            </w:pPr>
            <w:r>
              <w:rPr>
                <w:rFonts w:hint="eastAsia" w:ascii="Times New Roman" w:hAnsi="Times New Roman" w:cs="Times New Roman"/>
                <w:color w:val="000000" w:themeColor="text1"/>
                <w:sz w:val="24"/>
                <w:szCs w:val="24"/>
                <w:lang w:val="en-US" w:eastAsia="zh-CN"/>
                <w14:textFill>
                  <w14:solidFill>
                    <w14:schemeClr w14:val="tx1"/>
                  </w14:solidFill>
                </w14:textFill>
              </w:rPr>
              <w:t>0.5</w:t>
            </w:r>
            <w:r>
              <w:rPr>
                <w:rFonts w:hint="default" w:ascii="Times New Roman" w:hAnsi="Times New Roman" w:cs="Times New Roman"/>
                <w:color w:val="000000" w:themeColor="text1"/>
                <w:sz w:val="24"/>
                <w:szCs w:val="24"/>
                <w:lang w:val="en-US" w:eastAsia="zh-CN"/>
                <w14:textFill>
                  <w14:solidFill>
                    <w14:schemeClr w14:val="tx1"/>
                  </w14:solidFill>
                </w14:textFill>
              </w:rPr>
              <w:t>t/a</w:t>
            </w:r>
          </w:p>
        </w:tc>
        <w:tc>
          <w:tcPr>
            <w:tcW w:w="1560" w:type="pct"/>
            <w:tcBorders>
              <w:top w:val="single" w:color="auto" w:sz="4" w:space="0"/>
              <w:left w:val="single" w:color="auto" w:sz="4" w:space="0"/>
              <w:right w:val="single" w:color="auto" w:sz="4" w:space="0"/>
            </w:tcBorders>
            <w:noWrap w:val="0"/>
            <w:vAlign w:val="center"/>
          </w:tcPr>
          <w:p>
            <w:pPr>
              <w:snapToGrid w:val="0"/>
              <w:spacing w:line="360" w:lineRule="exact"/>
              <w:jc w:val="center"/>
              <w:rPr>
                <w:color w:val="000000"/>
                <w:sz w:val="24"/>
                <w:szCs w:val="24"/>
              </w:rPr>
            </w:pPr>
            <w:r>
              <w:rPr>
                <w:rFonts w:hint="eastAsia" w:ascii="Times New Roman" w:hAnsi="Times New Roman" w:eastAsia="宋体" w:cs="Times New Roman"/>
                <w:color w:val="auto"/>
                <w:sz w:val="24"/>
                <w:szCs w:val="24"/>
                <w:lang w:val="en-US" w:eastAsia="zh-CN"/>
              </w:rPr>
              <w:t>收集后出售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exact"/>
          <w:jc w:val="center"/>
        </w:trPr>
        <w:tc>
          <w:tcPr>
            <w:tcW w:w="374" w:type="pct"/>
            <w:vMerge w:val="continue"/>
            <w:tcBorders>
              <w:left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p>
        </w:tc>
        <w:tc>
          <w:tcPr>
            <w:tcW w:w="838" w:type="pct"/>
            <w:vMerge w:val="continue"/>
            <w:tcBorders>
              <w:left w:val="single" w:color="auto" w:sz="4" w:space="0"/>
              <w:right w:val="single" w:color="auto" w:sz="4" w:space="0"/>
            </w:tcBorders>
            <w:noWrap w:val="0"/>
            <w:vAlign w:val="center"/>
          </w:tcPr>
          <w:p>
            <w:pPr>
              <w:snapToGrid w:val="0"/>
              <w:spacing w:line="360" w:lineRule="exact"/>
              <w:jc w:val="center"/>
              <w:rPr>
                <w:color w:val="000000"/>
                <w:sz w:val="24"/>
                <w:szCs w:val="24"/>
              </w:rPr>
            </w:pPr>
          </w:p>
        </w:tc>
        <w:tc>
          <w:tcPr>
            <w:tcW w:w="730"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color w:val="000000"/>
                <w:sz w:val="24"/>
                <w:szCs w:val="24"/>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废润滑油</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p>
        </w:tc>
        <w:tc>
          <w:tcPr>
            <w:tcW w:w="1560" w:type="pct"/>
            <w:vMerge w:val="restar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r>
              <w:rPr>
                <w:rFonts w:hint="eastAsia" w:ascii="Times New Roman" w:hAnsi="Times New Roman" w:eastAsia="宋体" w:cs="Times New Roman"/>
                <w:color w:val="auto"/>
                <w:sz w:val="24"/>
                <w:szCs w:val="24"/>
                <w:lang w:val="en-US" w:eastAsia="zh-CN"/>
              </w:rPr>
              <w:t>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exact"/>
          <w:jc w:val="center"/>
        </w:trPr>
        <w:tc>
          <w:tcPr>
            <w:tcW w:w="374" w:type="pct"/>
            <w:vMerge w:val="continue"/>
            <w:tcBorders>
              <w:left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p>
        </w:tc>
        <w:tc>
          <w:tcPr>
            <w:tcW w:w="838" w:type="pct"/>
            <w:vMerge w:val="continue"/>
            <w:tcBorders>
              <w:left w:val="single" w:color="auto" w:sz="4" w:space="0"/>
              <w:right w:val="single" w:color="auto" w:sz="4" w:space="0"/>
            </w:tcBorders>
            <w:noWrap w:val="0"/>
            <w:vAlign w:val="center"/>
          </w:tcPr>
          <w:p>
            <w:pPr>
              <w:snapToGrid w:val="0"/>
              <w:spacing w:line="360" w:lineRule="exact"/>
              <w:jc w:val="center"/>
              <w:rPr>
                <w:color w:val="000000"/>
                <w:sz w:val="24"/>
                <w:szCs w:val="24"/>
              </w:rPr>
            </w:pPr>
          </w:p>
        </w:tc>
        <w:tc>
          <w:tcPr>
            <w:tcW w:w="730"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color w:val="000000"/>
                <w:sz w:val="24"/>
                <w:szCs w:val="24"/>
              </w:rPr>
            </w:pPr>
            <w:r>
              <w:rPr>
                <w:rFonts w:hint="eastAsia" w:ascii="Times New Roman" w:hAnsi="Times New Roman" w:eastAsia="宋体" w:cs="Times New Roman"/>
                <w:color w:val="auto"/>
                <w:sz w:val="24"/>
                <w:szCs w:val="24"/>
                <w:lang w:eastAsia="zh-CN"/>
              </w:rPr>
              <w:t>废切削液</w:t>
            </w:r>
          </w:p>
        </w:tc>
        <w:tc>
          <w:tcPr>
            <w:tcW w:w="1497"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p>
        </w:tc>
        <w:tc>
          <w:tcPr>
            <w:tcW w:w="1560" w:type="pct"/>
            <w:vMerge w:val="continue"/>
            <w:tcBorders>
              <w:left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0" w:hRule="atLeast"/>
          <w:jc w:val="center"/>
        </w:trPr>
        <w:tc>
          <w:tcPr>
            <w:tcW w:w="374"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噪</w:t>
            </w:r>
          </w:p>
          <w:p>
            <w:pPr>
              <w:snapToGrid w:val="0"/>
              <w:spacing w:line="360" w:lineRule="exact"/>
              <w:jc w:val="center"/>
              <w:rPr>
                <w:rFonts w:hint="default" w:eastAsia="Times New Roman"/>
                <w:b/>
                <w:color w:val="000000"/>
                <w:sz w:val="24"/>
                <w:szCs w:val="24"/>
              </w:rPr>
            </w:pPr>
            <w:r>
              <w:rPr>
                <w:rFonts w:hAnsi="宋体"/>
                <w:b/>
                <w:color w:val="000000"/>
                <w:sz w:val="24"/>
                <w:szCs w:val="24"/>
              </w:rPr>
              <w:t>声</w:t>
            </w:r>
          </w:p>
        </w:tc>
        <w:tc>
          <w:tcPr>
            <w:tcW w:w="4625" w:type="pct"/>
            <w:gridSpan w:val="4"/>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ind w:firstLine="480" w:firstLineChars="200"/>
              <w:rPr>
                <w:rFonts w:hint="default" w:eastAsia="Times New Roman"/>
                <w:color w:val="000000"/>
                <w:sz w:val="24"/>
                <w:szCs w:val="24"/>
              </w:rPr>
            </w:pPr>
            <w:r>
              <w:rPr>
                <w:rFonts w:hint="eastAsia" w:ascii="Times New Roman" w:hAnsi="Times New Roman" w:cs="Times New Roman"/>
                <w:color w:val="auto"/>
                <w:sz w:val="24"/>
                <w:szCs w:val="24"/>
                <w:lang w:val="en-US" w:eastAsia="zh-CN"/>
              </w:rPr>
              <w:t>扩建项目</w:t>
            </w:r>
            <w:r>
              <w:rPr>
                <w:rFonts w:hint="default" w:ascii="Times New Roman" w:hAnsi="Times New Roman" w:eastAsia="宋体" w:cs="Times New Roman"/>
                <w:color w:val="auto"/>
                <w:sz w:val="24"/>
                <w:szCs w:val="24"/>
                <w:lang w:val="en-US" w:eastAsia="zh-CN"/>
              </w:rPr>
              <w:t>噪声设备主要为</w:t>
            </w:r>
            <w:r>
              <w:rPr>
                <w:rFonts w:hint="eastAsia" w:ascii="Times New Roman" w:hAnsi="Times New Roman" w:cs="Times New Roman"/>
                <w:color w:val="auto"/>
                <w:sz w:val="24"/>
                <w:szCs w:val="24"/>
                <w:lang w:val="en-US" w:eastAsia="zh-CN"/>
              </w:rPr>
              <w:t>带锯床</w:t>
            </w:r>
            <w:r>
              <w:rPr>
                <w:rFonts w:hint="eastAsia" w:ascii="Times New Roman" w:hAnsi="Times New Roman" w:eastAsia="宋体" w:cs="Times New Roman"/>
                <w:kern w:val="0"/>
                <w:sz w:val="24"/>
                <w:szCs w:val="24"/>
                <w:lang w:val="en-US" w:eastAsia="zh-CN" w:bidi="ar-SA"/>
              </w:rPr>
              <w:t>、</w:t>
            </w:r>
            <w:r>
              <w:rPr>
                <w:rFonts w:hint="eastAsia" w:ascii="Times New Roman" w:hAnsi="Times New Roman" w:cs="Times New Roman"/>
                <w:kern w:val="0"/>
                <w:sz w:val="24"/>
                <w:szCs w:val="24"/>
                <w:lang w:val="en-US" w:eastAsia="zh-CN" w:bidi="ar-SA"/>
              </w:rPr>
              <w:t>数控</w:t>
            </w:r>
            <w:r>
              <w:rPr>
                <w:rFonts w:hint="eastAsia" w:ascii="Times New Roman" w:hAnsi="Times New Roman" w:eastAsia="宋体" w:cs="Times New Roman"/>
                <w:kern w:val="0"/>
                <w:sz w:val="24"/>
                <w:szCs w:val="24"/>
                <w:lang w:val="en-US" w:eastAsia="zh-CN" w:bidi="ar-SA"/>
              </w:rPr>
              <w:t>车床、</w:t>
            </w:r>
            <w:r>
              <w:rPr>
                <w:rFonts w:hint="eastAsia" w:ascii="Times New Roman" w:hAnsi="Times New Roman" w:cs="Times New Roman"/>
                <w:kern w:val="0"/>
                <w:sz w:val="24"/>
                <w:szCs w:val="24"/>
                <w:lang w:val="en-US" w:eastAsia="zh-CN" w:bidi="ar-SA"/>
              </w:rPr>
              <w:t>数控加工中心</w:t>
            </w:r>
            <w:r>
              <w:rPr>
                <w:rFonts w:hint="default" w:ascii="Times New Roman" w:hAnsi="Times New Roman" w:eastAsia="宋体" w:cs="Times New Roman"/>
                <w:color w:val="auto"/>
                <w:sz w:val="24"/>
                <w:szCs w:val="24"/>
                <w:lang w:val="en-US" w:eastAsia="zh-CN"/>
              </w:rPr>
              <w:t>等，噪声源强为</w:t>
            </w:r>
            <w:r>
              <w:rPr>
                <w:rFonts w:hint="eastAsia" w:ascii="Times New Roman" w:hAnsi="Times New Roman" w:eastAsia="宋体" w:cs="Times New Roman"/>
                <w:color w:val="auto"/>
                <w:sz w:val="24"/>
                <w:szCs w:val="24"/>
                <w:lang w:val="en-US" w:eastAsia="zh-CN"/>
              </w:rPr>
              <w:t>70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85</w:t>
            </w:r>
            <w:r>
              <w:rPr>
                <w:rFonts w:hint="default" w:ascii="Times New Roman" w:hAnsi="Times New Roman" w:eastAsia="宋体" w:cs="Times New Roman"/>
                <w:color w:val="auto"/>
                <w:sz w:val="24"/>
                <w:szCs w:val="24"/>
                <w:lang w:val="en-US" w:eastAsia="zh-CN"/>
              </w:rPr>
              <w:t>dB(A)。</w:t>
            </w:r>
            <w:r>
              <w:rPr>
                <w:rFonts w:hint="eastAsia" w:ascii="Times New Roman" w:hAnsi="Times New Roman" w:eastAsia="宋体" w:cs="Times New Roman"/>
                <w:color w:val="auto"/>
                <w:sz w:val="24"/>
                <w:szCs w:val="24"/>
                <w:lang w:val="en-US" w:eastAsia="zh-CN"/>
              </w:rPr>
              <w:t>经厂房隔声及距离衰减后能够满足《工业企业厂界环境噪声排放标准》（GB12348 -2008）</w:t>
            </w:r>
            <w:r>
              <w:rPr>
                <w:rFonts w:hint="eastAsia" w:ascii="Times New Roman" w:hAnsi="Times New Roman" w:cs="Times New Roman"/>
                <w:color w:val="auto"/>
                <w:sz w:val="24"/>
                <w:szCs w:val="24"/>
                <w:lang w:val="en-US" w:eastAsia="zh-CN"/>
              </w:rPr>
              <w:t>2类</w:t>
            </w:r>
            <w:r>
              <w:rPr>
                <w:rFonts w:hint="eastAsia" w:ascii="Times New Roman" w:hAnsi="Times New Roman" w:eastAsia="宋体" w:cs="Times New Roman"/>
                <w:color w:val="auto"/>
                <w:sz w:val="24"/>
                <w:szCs w:val="24"/>
                <w:lang w:val="en-US" w:eastAsia="zh-CN"/>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9" w:hRule="atLeast"/>
          <w:jc w:val="center"/>
        </w:trPr>
        <w:tc>
          <w:tcPr>
            <w:tcW w:w="374"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hAnsi="宋体" w:eastAsia="Times New Roman"/>
                <w:b/>
                <w:color w:val="000000"/>
                <w:sz w:val="24"/>
                <w:szCs w:val="24"/>
              </w:rPr>
            </w:pPr>
            <w:r>
              <w:rPr>
                <w:rFonts w:hAnsi="宋体"/>
                <w:b/>
                <w:color w:val="000000"/>
                <w:sz w:val="24"/>
                <w:szCs w:val="24"/>
              </w:rPr>
              <w:t>其他</w:t>
            </w:r>
          </w:p>
        </w:tc>
        <w:tc>
          <w:tcPr>
            <w:tcW w:w="4625" w:type="pct"/>
            <w:gridSpan w:val="4"/>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r>
              <w:rPr>
                <w:color w:val="00000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7"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hint="default" w:hAnsi="宋体"/>
                <w:b/>
                <w:color w:val="000000"/>
                <w:sz w:val="24"/>
                <w:szCs w:val="24"/>
              </w:rPr>
            </w:pPr>
            <w:r>
              <w:rPr>
                <w:rFonts w:hAnsi="宋体"/>
                <w:b/>
                <w:color w:val="000000"/>
                <w:sz w:val="24"/>
                <w:szCs w:val="24"/>
              </w:rPr>
              <w:t>主要生态影响：</w:t>
            </w:r>
          </w:p>
          <w:p>
            <w:pPr>
              <w:pStyle w:val="28"/>
              <w:ind w:firstLine="480" w:firstLineChars="200"/>
              <w:rPr>
                <w:color w:val="000000"/>
                <w:szCs w:val="24"/>
              </w:rPr>
            </w:pPr>
            <w:r>
              <w:rPr>
                <w:color w:val="000000"/>
                <w:szCs w:val="24"/>
              </w:rPr>
              <w:t>项目选址位于</w:t>
            </w:r>
            <w:r>
              <w:rPr>
                <w:rFonts w:hint="default" w:ascii="Times New Roman" w:hAnsi="Times New Roman" w:cs="Times New Roman"/>
                <w:sz w:val="24"/>
                <w:szCs w:val="24"/>
              </w:rPr>
              <w:t>新乡市新乡</w:t>
            </w:r>
            <w:r>
              <w:rPr>
                <w:rFonts w:hint="default" w:ascii="Times New Roman" w:hAnsi="Times New Roman" w:cs="Times New Roman"/>
                <w:sz w:val="24"/>
                <w:szCs w:val="24"/>
                <w:lang w:eastAsia="zh-CN"/>
              </w:rPr>
              <w:t>县新乡县七里营镇青年路中段</w:t>
            </w:r>
            <w:r>
              <w:rPr>
                <w:rFonts w:hint="default" w:ascii="Times New Roman" w:hAnsi="Times New Roman" w:cs="Times New Roman"/>
                <w:color w:val="000000"/>
                <w:szCs w:val="24"/>
              </w:rPr>
              <w:t>，</w:t>
            </w:r>
            <w:r>
              <w:rPr>
                <w:color w:val="000000"/>
                <w:szCs w:val="24"/>
              </w:rPr>
              <w:t>不属于生态敏感或脆弱区，项目营运期产生的各种污染物对周围生态环境的影响不大。</w:t>
            </w:r>
          </w:p>
          <w:p>
            <w:pPr>
              <w:pStyle w:val="28"/>
              <w:ind w:firstLine="480" w:firstLineChars="200"/>
              <w:rPr>
                <w:color w:val="000000"/>
                <w:szCs w:val="24"/>
              </w:rPr>
            </w:pPr>
          </w:p>
          <w:p>
            <w:pPr>
              <w:pStyle w:val="28"/>
              <w:ind w:firstLine="480" w:firstLineChars="200"/>
              <w:rPr>
                <w:color w:val="000000"/>
                <w:szCs w:val="24"/>
              </w:rPr>
            </w:pPr>
          </w:p>
          <w:p>
            <w:pPr>
              <w:pStyle w:val="28"/>
              <w:ind w:firstLine="480" w:firstLineChars="200"/>
              <w:rPr>
                <w:color w:val="000000"/>
                <w:szCs w:val="24"/>
              </w:rPr>
            </w:pPr>
          </w:p>
          <w:p>
            <w:pPr>
              <w:pStyle w:val="28"/>
              <w:ind w:firstLine="480" w:firstLineChars="200"/>
              <w:rPr>
                <w:color w:val="000000"/>
                <w:szCs w:val="24"/>
              </w:rPr>
            </w:pPr>
          </w:p>
          <w:p>
            <w:pPr>
              <w:pStyle w:val="28"/>
              <w:ind w:firstLine="480" w:firstLineChars="200"/>
              <w:rPr>
                <w:color w:val="000000"/>
                <w:szCs w:val="24"/>
              </w:rPr>
            </w:pPr>
          </w:p>
          <w:p>
            <w:pPr>
              <w:pStyle w:val="28"/>
              <w:ind w:firstLine="480" w:firstLineChars="200"/>
              <w:rPr>
                <w:color w:val="000000"/>
                <w:szCs w:val="24"/>
              </w:rPr>
            </w:pPr>
          </w:p>
          <w:p>
            <w:pPr>
              <w:pStyle w:val="28"/>
              <w:ind w:firstLine="480" w:firstLineChars="200"/>
              <w:rPr>
                <w:color w:val="000000"/>
                <w:szCs w:val="24"/>
              </w:rPr>
            </w:pPr>
          </w:p>
          <w:p>
            <w:pPr>
              <w:pStyle w:val="28"/>
              <w:ind w:firstLine="480" w:firstLineChars="200"/>
              <w:rPr>
                <w:color w:val="000000"/>
                <w:szCs w:val="24"/>
              </w:rPr>
            </w:pPr>
          </w:p>
        </w:tc>
      </w:tr>
    </w:tbl>
    <w:p>
      <w:pPr>
        <w:rPr>
          <w:rFonts w:hint="default" w:eastAsia="Times New Roman"/>
          <w:b/>
          <w:color w:val="000000"/>
          <w:sz w:val="28"/>
          <w:szCs w:val="28"/>
        </w:rPr>
      </w:pPr>
      <w:r>
        <w:rPr>
          <w:b/>
          <w:color w:val="000000"/>
          <w:sz w:val="28"/>
          <w:szCs w:val="28"/>
        </w:rPr>
        <w:t>环境影响分析</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0" w:type="pct"/>
            <w:tcBorders>
              <w:top w:val="single" w:color="auto" w:sz="4" w:space="0"/>
              <w:left w:val="single" w:color="auto" w:sz="4" w:space="0"/>
              <w:bottom w:val="single" w:color="auto" w:sz="4" w:space="0"/>
              <w:right w:val="single" w:color="auto" w:sz="4" w:space="0"/>
            </w:tcBorders>
            <w:noWrap w:val="0"/>
            <w:vAlign w:val="top"/>
          </w:tcPr>
          <w:p>
            <w:pPr>
              <w:spacing w:line="520" w:lineRule="exact"/>
              <w:rPr>
                <w:rFonts w:hint="default"/>
                <w:b/>
                <w:sz w:val="24"/>
                <w:szCs w:val="24"/>
              </w:rPr>
            </w:pPr>
            <w:r>
              <w:rPr>
                <w:rFonts w:hint="default"/>
                <w:b/>
                <w:sz w:val="24"/>
                <w:szCs w:val="24"/>
              </w:rPr>
              <w:t>施工期环境影响分析</w:t>
            </w:r>
          </w:p>
          <w:p>
            <w:pPr>
              <w:widowControl/>
              <w:spacing w:line="520" w:lineRule="exact"/>
              <w:ind w:firstLine="482"/>
              <w:rPr>
                <w:rFonts w:hint="default"/>
              </w:rPr>
            </w:pPr>
            <w:r>
              <w:rPr>
                <w:sz w:val="24"/>
                <w:szCs w:val="24"/>
              </w:rPr>
              <w:t>经现场调查，</w:t>
            </w:r>
            <w:r>
              <w:rPr>
                <w:rFonts w:hint="eastAsia"/>
                <w:sz w:val="24"/>
                <w:szCs w:val="24"/>
                <w:lang w:eastAsia="zh-CN"/>
              </w:rPr>
              <w:t>扩建</w:t>
            </w:r>
            <w:r>
              <w:rPr>
                <w:sz w:val="24"/>
                <w:szCs w:val="24"/>
              </w:rPr>
              <w:t>项目租赁已建成厂房，故不考虑施工期对环境的影响。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5" w:hRule="atLeast"/>
        </w:trPr>
        <w:tc>
          <w:tcPr>
            <w:tcW w:w="5000" w:type="pct"/>
            <w:tcBorders>
              <w:top w:val="single" w:color="auto" w:sz="4" w:space="0"/>
              <w:left w:val="single" w:color="auto" w:sz="4" w:space="0"/>
              <w:bottom w:val="single" w:color="auto" w:sz="4" w:space="0"/>
              <w:right w:val="single" w:color="auto" w:sz="4" w:space="0"/>
            </w:tcBorders>
            <w:noWrap w:val="0"/>
            <w:vAlign w:val="top"/>
          </w:tcPr>
          <w:p>
            <w:pPr>
              <w:spacing w:line="520" w:lineRule="exact"/>
              <w:rPr>
                <w:rFonts w:hint="default" w:eastAsia="Times New Roman"/>
                <w:b/>
                <w:sz w:val="24"/>
                <w:szCs w:val="24"/>
              </w:rPr>
            </w:pPr>
            <w:r>
              <w:rPr>
                <w:rFonts w:hint="default"/>
                <w:b/>
                <w:sz w:val="24"/>
                <w:szCs w:val="24"/>
              </w:rPr>
              <w:t>运营期环境影响分析</w:t>
            </w:r>
          </w:p>
          <w:p>
            <w:pPr>
              <w:keepNext w:val="0"/>
              <w:keepLines w:val="0"/>
              <w:pageBreakBefore w:val="0"/>
              <w:widowControl w:val="0"/>
              <w:kinsoku/>
              <w:wordWrap/>
              <w:overflowPunct/>
              <w:topLinePunct w:val="0"/>
              <w:autoSpaceDN/>
              <w:bidi w:val="0"/>
              <w:adjustRightInd w:val="0"/>
              <w:snapToGrid w:val="0"/>
              <w:spacing w:line="500" w:lineRule="exact"/>
              <w:ind w:firstLine="480" w:firstLineChars="200"/>
              <w:textAlignment w:val="baseline"/>
              <w:rPr>
                <w:rFonts w:hint="default" w:ascii="Times New Roman" w:hAnsi="Times New Roman" w:cs="Times New Roman"/>
                <w:color w:val="FF0000"/>
                <w:sz w:val="24"/>
                <w:szCs w:val="24"/>
              </w:rPr>
            </w:pPr>
            <w:r>
              <w:rPr>
                <w:rFonts w:hint="eastAsia" w:ascii="Times New Roman" w:hAnsi="Times New Roman" w:cs="Times New Roman"/>
                <w:color w:val="auto"/>
                <w:sz w:val="24"/>
                <w:szCs w:val="24"/>
                <w:lang w:eastAsia="zh-CN"/>
              </w:rPr>
              <w:t>扩建项目</w:t>
            </w:r>
            <w:r>
              <w:rPr>
                <w:rFonts w:hint="default" w:ascii="Times New Roman" w:hAnsi="Times New Roman" w:cs="Times New Roman"/>
                <w:color w:val="auto"/>
                <w:sz w:val="24"/>
                <w:szCs w:val="24"/>
              </w:rPr>
              <w:t>营运期间主要污染因素为</w:t>
            </w:r>
            <w:r>
              <w:rPr>
                <w:rFonts w:hint="default" w:ascii="Times New Roman" w:hAnsi="Times New Roman" w:cs="Times New Roman"/>
                <w:color w:val="auto"/>
                <w:sz w:val="24"/>
                <w:szCs w:val="24"/>
                <w:lang w:eastAsia="zh-CN"/>
              </w:rPr>
              <w:t>废水</w:t>
            </w:r>
            <w:r>
              <w:rPr>
                <w:rFonts w:hint="default" w:ascii="Times New Roman" w:hAnsi="Times New Roman" w:cs="Times New Roman"/>
                <w:color w:val="auto"/>
                <w:sz w:val="24"/>
                <w:szCs w:val="24"/>
              </w:rPr>
              <w:t>、噪声、固废。现将该项目营运过程中对环境的影响分析如下：</w:t>
            </w:r>
          </w:p>
          <w:p>
            <w:pPr>
              <w:keepNext/>
              <w:keepLines/>
              <w:pageBreakBefore w:val="0"/>
              <w:kinsoku/>
              <w:wordWrap/>
              <w:overflowPunct/>
              <w:topLinePunct w:val="0"/>
              <w:autoSpaceDN/>
              <w:bidi w:val="0"/>
              <w:adjustRightInd w:val="0"/>
              <w:snapToGrid w:val="0"/>
              <w:spacing w:line="500" w:lineRule="exact"/>
              <w:ind w:firstLine="482" w:firstLineChars="200"/>
              <w:outlineLvl w:val="1"/>
              <w:rPr>
                <w:rFonts w:hint="default"/>
                <w:b/>
                <w:sz w:val="24"/>
              </w:rPr>
            </w:pPr>
            <w:r>
              <w:rPr>
                <w:rFonts w:hint="eastAsia"/>
                <w:b/>
                <w:sz w:val="24"/>
                <w:szCs w:val="24"/>
                <w:lang w:eastAsia="zh-CN"/>
              </w:rPr>
              <w:t>一</w:t>
            </w:r>
            <w:r>
              <w:rPr>
                <w:b/>
                <w:sz w:val="24"/>
                <w:szCs w:val="24"/>
              </w:rPr>
              <w:t>、</w:t>
            </w:r>
            <w:r>
              <w:rPr>
                <w:rFonts w:hint="eastAsia"/>
                <w:b/>
                <w:sz w:val="24"/>
                <w:szCs w:val="24"/>
                <w:lang w:eastAsia="zh-CN"/>
              </w:rPr>
              <w:t>地表</w:t>
            </w:r>
            <w:r>
              <w:rPr>
                <w:rFonts w:hint="default"/>
                <w:b/>
                <w:sz w:val="24"/>
              </w:rPr>
              <w:t>水环境影响分析</w:t>
            </w:r>
          </w:p>
          <w:p>
            <w:pPr>
              <w:keepNext w:val="0"/>
              <w:keepLines w:val="0"/>
              <w:pageBreakBefore w:val="0"/>
              <w:widowControl w:val="0"/>
              <w:kinsoku/>
              <w:wordWrap/>
              <w:overflowPunct/>
              <w:topLinePunct w:val="0"/>
              <w:bidi w:val="0"/>
              <w:adjustRightInd w:val="0"/>
              <w:snapToGrid w:val="0"/>
              <w:spacing w:line="520" w:lineRule="exact"/>
              <w:ind w:firstLine="480" w:firstLineChars="200"/>
              <w:jc w:val="both"/>
              <w:rPr>
                <w:rFonts w:hint="default" w:ascii="Times New Roman" w:hAnsi="Times New Roman" w:eastAsia="宋体" w:cs="Times New Roman"/>
                <w:kern w:val="2"/>
                <w:sz w:val="24"/>
                <w:lang w:val="en-US" w:eastAsia="zh-CN" w:bidi="ar-SA"/>
              </w:rPr>
            </w:pPr>
            <w:r>
              <w:rPr>
                <w:rFonts w:hint="eastAsia" w:ascii="Times New Roman" w:hAnsi="Times New Roman" w:cs="Times New Roman"/>
                <w:kern w:val="2"/>
                <w:sz w:val="24"/>
                <w:lang w:val="en-US" w:eastAsia="zh-CN" w:bidi="ar-SA"/>
              </w:rPr>
              <w:t>该扩建项目</w:t>
            </w:r>
            <w:r>
              <w:rPr>
                <w:rFonts w:hint="default" w:ascii="Times New Roman" w:hAnsi="Times New Roman" w:eastAsia="宋体" w:cs="Times New Roman"/>
                <w:kern w:val="2"/>
                <w:sz w:val="24"/>
                <w:lang w:val="en-US" w:eastAsia="zh-CN" w:bidi="ar-SA"/>
              </w:rPr>
              <w:t>用水主要为生活用水，</w:t>
            </w:r>
            <w:r>
              <w:rPr>
                <w:rFonts w:hint="eastAsia" w:ascii="Times New Roman" w:hAnsi="Times New Roman" w:cs="Times New Roman"/>
                <w:bCs/>
                <w:sz w:val="24"/>
                <w:szCs w:val="24"/>
                <w:lang w:eastAsia="zh-CN"/>
              </w:rPr>
              <w:t>扩建项目</w:t>
            </w:r>
            <w:r>
              <w:rPr>
                <w:rFonts w:hint="default" w:ascii="Times New Roman" w:hAnsi="Times New Roman" w:cs="Times New Roman"/>
                <w:bCs/>
                <w:sz w:val="24"/>
                <w:szCs w:val="24"/>
                <w:lang w:eastAsia="zh-CN"/>
              </w:rPr>
              <w:t>劳动定员</w:t>
            </w:r>
            <w:r>
              <w:rPr>
                <w:rFonts w:hint="eastAsia" w:ascii="Times New Roman" w:hAnsi="Times New Roman" w:cs="Times New Roman"/>
                <w:bCs/>
                <w:sz w:val="24"/>
                <w:szCs w:val="24"/>
                <w:lang w:eastAsia="zh-CN"/>
              </w:rPr>
              <w:t>人数不变，</w:t>
            </w:r>
            <w:r>
              <w:rPr>
                <w:rFonts w:hint="eastAsia" w:ascii="Times New Roman" w:hAnsi="Times New Roman" w:cs="Times New Roman"/>
                <w:kern w:val="2"/>
                <w:sz w:val="24"/>
                <w:lang w:val="en-US" w:eastAsia="zh-CN" w:bidi="ar-SA"/>
              </w:rPr>
              <w:t>不新增废水产生量</w:t>
            </w:r>
            <w:r>
              <w:rPr>
                <w:rFonts w:hint="default" w:ascii="Times New Roman" w:hAnsi="Times New Roman" w:eastAsia="宋体" w:cs="Times New Roman"/>
                <w:kern w:val="2"/>
                <w:sz w:val="24"/>
                <w:lang w:val="en-US" w:eastAsia="zh-CN" w:bidi="ar-SA"/>
              </w:rPr>
              <w:t>。</w:t>
            </w:r>
          </w:p>
          <w:p>
            <w:pPr>
              <w:snapToGrid w:val="0"/>
              <w:spacing w:line="520" w:lineRule="exact"/>
              <w:ind w:firstLine="472" w:firstLineChars="196"/>
              <w:rPr>
                <w:rFonts w:hint="eastAsia"/>
                <w:b/>
                <w:sz w:val="24"/>
                <w:lang w:eastAsia="zh-CN"/>
              </w:rPr>
            </w:pPr>
            <w:r>
              <w:rPr>
                <w:rFonts w:hint="eastAsia"/>
                <w:b/>
                <w:sz w:val="24"/>
                <w:lang w:eastAsia="zh-CN"/>
              </w:rPr>
              <w:t>二、地下水环境影响分析</w:t>
            </w:r>
          </w:p>
          <w:p>
            <w:pPr>
              <w:snapToGrid w:val="0"/>
              <w:spacing w:line="520" w:lineRule="exact"/>
              <w:ind w:firstLine="470" w:firstLineChars="196"/>
              <w:rPr>
                <w:rFonts w:hint="eastAsia"/>
                <w:b/>
                <w:sz w:val="24"/>
                <w:lang w:eastAsia="zh-CN"/>
              </w:rPr>
            </w:pPr>
            <w:r>
              <w:rPr>
                <w:rFonts w:hint="default" w:ascii="Times New Roman" w:hAnsi="Times New Roman" w:cs="Times New Roman"/>
                <w:b w:val="0"/>
                <w:bCs/>
                <w:sz w:val="24"/>
                <w:szCs w:val="22"/>
                <w:u w:val="none"/>
                <w:lang w:eastAsia="zh-CN"/>
              </w:rPr>
              <w:t>本次评价根据《环境影响评价技术导则</w:t>
            </w:r>
            <w:r>
              <w:rPr>
                <w:rFonts w:hint="eastAsia" w:ascii="Times New Roman" w:hAnsi="Times New Roman" w:cs="Times New Roman"/>
                <w:b w:val="0"/>
                <w:bCs/>
                <w:sz w:val="24"/>
                <w:szCs w:val="22"/>
                <w:u w:val="none"/>
                <w:lang w:val="en-US" w:eastAsia="zh-CN"/>
              </w:rPr>
              <w:t xml:space="preserve"> 地下水</w:t>
            </w:r>
            <w:r>
              <w:rPr>
                <w:rFonts w:hint="default" w:ascii="Times New Roman" w:hAnsi="Times New Roman" w:cs="Times New Roman"/>
                <w:b w:val="0"/>
                <w:bCs/>
                <w:sz w:val="24"/>
                <w:szCs w:val="22"/>
                <w:u w:val="none"/>
                <w:lang w:eastAsia="zh-CN"/>
              </w:rPr>
              <w:t>环境》（HJ</w:t>
            </w:r>
            <w:r>
              <w:rPr>
                <w:rFonts w:hint="eastAsia" w:ascii="Times New Roman" w:hAnsi="Times New Roman" w:cs="Times New Roman"/>
                <w:b w:val="0"/>
                <w:bCs/>
                <w:sz w:val="24"/>
                <w:szCs w:val="22"/>
                <w:u w:val="none"/>
                <w:lang w:val="en-US" w:eastAsia="zh-CN"/>
              </w:rPr>
              <w:t xml:space="preserve"> 610-2016</w:t>
            </w:r>
            <w:r>
              <w:rPr>
                <w:rFonts w:hint="default" w:ascii="Times New Roman" w:hAnsi="Times New Roman" w:cs="Times New Roman"/>
                <w:b w:val="0"/>
                <w:bCs/>
                <w:sz w:val="24"/>
                <w:szCs w:val="22"/>
                <w:u w:val="none"/>
                <w:lang w:eastAsia="zh-CN"/>
              </w:rPr>
              <w:t>）对项目营运期</w:t>
            </w:r>
            <w:r>
              <w:rPr>
                <w:rFonts w:hint="eastAsia" w:ascii="Times New Roman" w:hAnsi="Times New Roman" w:cs="Times New Roman"/>
                <w:b w:val="0"/>
                <w:bCs/>
                <w:sz w:val="24"/>
                <w:szCs w:val="22"/>
                <w:u w:val="none"/>
                <w:lang w:eastAsia="zh-CN"/>
              </w:rPr>
              <w:t>地下水环境</w:t>
            </w:r>
            <w:r>
              <w:rPr>
                <w:rFonts w:hint="default" w:ascii="Times New Roman" w:hAnsi="Times New Roman" w:cs="Times New Roman"/>
                <w:b w:val="0"/>
                <w:bCs/>
                <w:sz w:val="24"/>
                <w:szCs w:val="22"/>
                <w:u w:val="none"/>
                <w:lang w:eastAsia="zh-CN"/>
              </w:rPr>
              <w:t>进行环境影响分析。</w:t>
            </w:r>
            <w:r>
              <w:rPr>
                <w:rFonts w:hint="eastAsia" w:ascii="Times New Roman" w:hAnsi="Times New Roman" w:cs="Times New Roman"/>
                <w:b w:val="0"/>
                <w:bCs/>
                <w:sz w:val="24"/>
                <w:szCs w:val="22"/>
                <w:u w:val="none"/>
                <w:lang w:eastAsia="zh-CN"/>
              </w:rPr>
              <w:t>根据</w:t>
            </w:r>
            <w:r>
              <w:rPr>
                <w:rFonts w:hint="default" w:ascii="Times New Roman" w:hAnsi="Times New Roman" w:cs="Times New Roman"/>
                <w:b w:val="0"/>
                <w:bCs/>
                <w:sz w:val="24"/>
                <w:szCs w:val="22"/>
                <w:u w:val="none"/>
                <w:lang w:eastAsia="zh-CN"/>
              </w:rPr>
              <w:t>《环境影响评价技术导则</w:t>
            </w:r>
            <w:r>
              <w:rPr>
                <w:rFonts w:hint="eastAsia" w:ascii="Times New Roman" w:hAnsi="Times New Roman" w:cs="Times New Roman"/>
                <w:b w:val="0"/>
                <w:bCs/>
                <w:sz w:val="24"/>
                <w:szCs w:val="22"/>
                <w:u w:val="none"/>
                <w:lang w:val="en-US" w:eastAsia="zh-CN"/>
              </w:rPr>
              <w:t xml:space="preserve"> 地下水</w:t>
            </w:r>
            <w:r>
              <w:rPr>
                <w:rFonts w:hint="default" w:ascii="Times New Roman" w:hAnsi="Times New Roman" w:cs="Times New Roman"/>
                <w:b w:val="0"/>
                <w:bCs/>
                <w:sz w:val="24"/>
                <w:szCs w:val="22"/>
                <w:u w:val="none"/>
                <w:lang w:eastAsia="zh-CN"/>
              </w:rPr>
              <w:t>环境》（HJ</w:t>
            </w:r>
            <w:r>
              <w:rPr>
                <w:rFonts w:hint="eastAsia" w:ascii="Times New Roman" w:hAnsi="Times New Roman" w:cs="Times New Roman"/>
                <w:b w:val="0"/>
                <w:bCs/>
                <w:sz w:val="24"/>
                <w:szCs w:val="22"/>
                <w:u w:val="none"/>
                <w:lang w:val="en-US" w:eastAsia="zh-CN"/>
              </w:rPr>
              <w:t xml:space="preserve"> 610-2016</w:t>
            </w:r>
            <w:r>
              <w:rPr>
                <w:rFonts w:hint="default" w:ascii="Times New Roman" w:hAnsi="Times New Roman" w:cs="Times New Roman"/>
                <w:b w:val="0"/>
                <w:bCs/>
                <w:sz w:val="24"/>
                <w:szCs w:val="22"/>
                <w:u w:val="none"/>
                <w:lang w:eastAsia="zh-CN"/>
              </w:rPr>
              <w:t>）</w:t>
            </w:r>
            <w:r>
              <w:rPr>
                <w:rFonts w:hint="eastAsia" w:ascii="Times New Roman" w:hAnsi="Times New Roman" w:cs="Times New Roman"/>
                <w:b w:val="0"/>
                <w:bCs/>
                <w:sz w:val="24"/>
                <w:szCs w:val="22"/>
                <w:u w:val="none"/>
                <w:lang w:eastAsia="zh-CN"/>
              </w:rPr>
              <w:t>附录</w:t>
            </w:r>
            <w:r>
              <w:rPr>
                <w:rFonts w:hint="eastAsia" w:ascii="Times New Roman" w:hAnsi="Times New Roman" w:cs="Times New Roman"/>
                <w:b w:val="0"/>
                <w:bCs/>
                <w:sz w:val="24"/>
                <w:szCs w:val="22"/>
                <w:u w:val="none"/>
                <w:lang w:val="en-US" w:eastAsia="zh-CN"/>
              </w:rPr>
              <w:t>A，</w:t>
            </w:r>
            <w:r>
              <w:rPr>
                <w:rFonts w:hint="eastAsia" w:ascii="Times New Roman" w:hAnsi="Times New Roman" w:cs="Times New Roman"/>
                <w:b w:val="0"/>
                <w:bCs/>
                <w:sz w:val="24"/>
                <w:szCs w:val="22"/>
                <w:u w:val="none"/>
                <w:lang w:eastAsia="zh-CN"/>
              </w:rPr>
              <w:t>扩建项目属于</w:t>
            </w:r>
            <w:r>
              <w:rPr>
                <w:rFonts w:hint="eastAsia" w:ascii="宋体" w:hAnsi="宋体" w:eastAsia="宋体" w:cs="宋体"/>
                <w:b w:val="0"/>
                <w:bCs/>
                <w:sz w:val="24"/>
                <w:szCs w:val="24"/>
                <w:u w:val="none"/>
                <w:lang w:eastAsia="zh-CN"/>
              </w:rPr>
              <w:fldChar w:fldCharType="begin"/>
            </w:r>
            <w:r>
              <w:rPr>
                <w:rFonts w:hint="eastAsia" w:ascii="宋体" w:hAnsi="宋体" w:eastAsia="宋体" w:cs="宋体"/>
                <w:b w:val="0"/>
                <w:bCs/>
                <w:sz w:val="24"/>
                <w:szCs w:val="24"/>
                <w:u w:val="none"/>
                <w:lang w:eastAsia="zh-CN"/>
              </w:rPr>
              <w:instrText xml:space="preserve"> = 4 \* ROMAN \* MERGEFORMAT </w:instrText>
            </w:r>
            <w:r>
              <w:rPr>
                <w:rFonts w:hint="eastAsia" w:ascii="宋体" w:hAnsi="宋体" w:eastAsia="宋体" w:cs="宋体"/>
                <w:b w:val="0"/>
                <w:bCs/>
                <w:sz w:val="24"/>
                <w:szCs w:val="24"/>
                <w:u w:val="none"/>
                <w:lang w:eastAsia="zh-CN"/>
              </w:rPr>
              <w:fldChar w:fldCharType="separate"/>
            </w:r>
            <w:r>
              <w:rPr>
                <w:rFonts w:hint="eastAsia" w:ascii="宋体" w:hAnsi="宋体" w:eastAsia="宋体" w:cs="宋体"/>
                <w:sz w:val="24"/>
                <w:szCs w:val="24"/>
              </w:rPr>
              <w:t>IV</w:t>
            </w:r>
            <w:r>
              <w:rPr>
                <w:rFonts w:hint="eastAsia" w:ascii="宋体" w:hAnsi="宋体" w:eastAsia="宋体" w:cs="宋体"/>
                <w:b w:val="0"/>
                <w:bCs/>
                <w:sz w:val="24"/>
                <w:szCs w:val="24"/>
                <w:u w:val="none"/>
                <w:lang w:eastAsia="zh-CN"/>
              </w:rPr>
              <w:fldChar w:fldCharType="end"/>
            </w:r>
            <w:r>
              <w:rPr>
                <w:rFonts w:hint="eastAsia" w:ascii="宋体" w:hAnsi="宋体" w:cs="宋体"/>
                <w:b w:val="0"/>
                <w:bCs/>
                <w:sz w:val="24"/>
                <w:szCs w:val="22"/>
                <w:u w:val="none"/>
                <w:lang w:eastAsia="zh-CN"/>
              </w:rPr>
              <w:t>类</w:t>
            </w:r>
            <w:r>
              <w:rPr>
                <w:rFonts w:hint="eastAsia" w:ascii="Times New Roman" w:hAnsi="Times New Roman" w:cs="Times New Roman"/>
                <w:b w:val="0"/>
                <w:bCs/>
                <w:sz w:val="24"/>
                <w:szCs w:val="22"/>
                <w:u w:val="none"/>
                <w:lang w:eastAsia="zh-CN"/>
              </w:rPr>
              <w:t>项目，可不开展地下水环境影响评价工作。</w:t>
            </w:r>
          </w:p>
          <w:p>
            <w:pPr>
              <w:snapToGrid w:val="0"/>
              <w:spacing w:line="520" w:lineRule="exact"/>
              <w:ind w:firstLine="472" w:firstLineChars="196"/>
              <w:rPr>
                <w:rFonts w:hint="default" w:eastAsia="Times New Roman"/>
                <w:b/>
                <w:sz w:val="24"/>
              </w:rPr>
            </w:pPr>
            <w:r>
              <w:rPr>
                <w:rFonts w:hint="eastAsia"/>
                <w:b/>
                <w:sz w:val="24"/>
                <w:lang w:eastAsia="zh-CN"/>
              </w:rPr>
              <w:t>三</w:t>
            </w:r>
            <w:r>
              <w:rPr>
                <w:b/>
                <w:sz w:val="24"/>
              </w:rPr>
              <w:t>、</w:t>
            </w:r>
            <w:r>
              <w:rPr>
                <w:rFonts w:hint="default"/>
                <w:b/>
                <w:sz w:val="24"/>
              </w:rPr>
              <w:t>声环境影响分析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Cs/>
                <w:sz w:val="24"/>
              </w:rPr>
            </w:pPr>
            <w:r>
              <w:rPr>
                <w:rFonts w:hint="eastAsia" w:ascii="Times New Roman" w:hAnsi="Times New Roman" w:cs="Times New Roman"/>
                <w:sz w:val="24"/>
                <w:lang w:eastAsia="zh-CN"/>
              </w:rPr>
              <w:t>扩建项目</w:t>
            </w:r>
            <w:r>
              <w:rPr>
                <w:rFonts w:hint="default" w:ascii="Times New Roman" w:hAnsi="Times New Roman" w:cs="Times New Roman"/>
                <w:sz w:val="24"/>
              </w:rPr>
              <w:t>噪声主要来</w:t>
            </w:r>
            <w:r>
              <w:rPr>
                <w:rFonts w:hint="eastAsia" w:ascii="Times New Roman" w:hAnsi="Times New Roman" w:cs="Times New Roman"/>
                <w:sz w:val="24"/>
                <w:lang w:eastAsia="zh-CN"/>
              </w:rPr>
              <w:t>自</w:t>
            </w:r>
            <w:r>
              <w:rPr>
                <w:rFonts w:hint="eastAsia" w:ascii="Times New Roman" w:hAnsi="Times New Roman" w:cs="Times New Roman"/>
                <w:color w:val="auto"/>
                <w:sz w:val="24"/>
                <w:szCs w:val="24"/>
                <w:lang w:val="en-US" w:eastAsia="zh-CN"/>
              </w:rPr>
              <w:t>带锯床</w:t>
            </w:r>
            <w:r>
              <w:rPr>
                <w:rFonts w:hint="eastAsia" w:ascii="Times New Roman" w:hAnsi="Times New Roman" w:eastAsia="宋体" w:cs="Times New Roman"/>
                <w:kern w:val="0"/>
                <w:sz w:val="24"/>
                <w:szCs w:val="24"/>
                <w:lang w:val="en-US" w:eastAsia="zh-CN" w:bidi="ar-SA"/>
              </w:rPr>
              <w:t>、</w:t>
            </w:r>
            <w:r>
              <w:rPr>
                <w:rFonts w:hint="eastAsia" w:ascii="Times New Roman" w:hAnsi="Times New Roman" w:cs="Times New Roman"/>
                <w:kern w:val="0"/>
                <w:sz w:val="24"/>
                <w:szCs w:val="24"/>
                <w:lang w:val="en-US" w:eastAsia="zh-CN" w:bidi="ar-SA"/>
              </w:rPr>
              <w:t>数控</w:t>
            </w:r>
            <w:r>
              <w:rPr>
                <w:rFonts w:hint="eastAsia" w:ascii="Times New Roman" w:hAnsi="Times New Roman" w:eastAsia="宋体" w:cs="Times New Roman"/>
                <w:kern w:val="0"/>
                <w:sz w:val="24"/>
                <w:szCs w:val="24"/>
                <w:lang w:val="en-US" w:eastAsia="zh-CN" w:bidi="ar-SA"/>
              </w:rPr>
              <w:t>车床、</w:t>
            </w:r>
            <w:r>
              <w:rPr>
                <w:rFonts w:hint="eastAsia" w:ascii="Times New Roman" w:hAnsi="Times New Roman" w:cs="Times New Roman"/>
                <w:kern w:val="0"/>
                <w:sz w:val="24"/>
                <w:szCs w:val="24"/>
                <w:lang w:val="en-US" w:eastAsia="zh-CN" w:bidi="ar-SA"/>
              </w:rPr>
              <w:t>数控加工中心</w:t>
            </w:r>
            <w:r>
              <w:rPr>
                <w:rFonts w:hint="default" w:ascii="Times New Roman" w:hAnsi="Times New Roman" w:eastAsia="宋体" w:cs="Times New Roman"/>
                <w:color w:val="auto"/>
                <w:sz w:val="24"/>
                <w:szCs w:val="24"/>
                <w:lang w:val="en-US" w:eastAsia="zh-CN"/>
              </w:rPr>
              <w:t>等</w:t>
            </w:r>
            <w:r>
              <w:rPr>
                <w:rFonts w:hint="default" w:ascii="Times New Roman" w:hAnsi="Times New Roman" w:cs="Times New Roman"/>
                <w:sz w:val="24"/>
              </w:rPr>
              <w:t>设备</w:t>
            </w:r>
            <w:r>
              <w:rPr>
                <w:rFonts w:hint="eastAsia" w:ascii="Times New Roman" w:hAnsi="Times New Roman" w:cs="Times New Roman"/>
                <w:sz w:val="24"/>
                <w:lang w:eastAsia="zh-CN"/>
              </w:rPr>
              <w:t>，</w:t>
            </w:r>
            <w:r>
              <w:rPr>
                <w:rFonts w:hint="default" w:ascii="Times New Roman" w:hAnsi="Times New Roman" w:cs="Times New Roman"/>
                <w:sz w:val="24"/>
              </w:rPr>
              <w:t>运行时产生的机械噪声，经类比分析，声源强度在</w:t>
            </w:r>
            <w:r>
              <w:rPr>
                <w:rFonts w:hint="default" w:ascii="Times New Roman" w:hAnsi="Times New Roman" w:cs="Times New Roman"/>
                <w:sz w:val="24"/>
                <w:lang w:val="en-US" w:eastAsia="zh-CN"/>
              </w:rPr>
              <w:t>70</w:t>
            </w:r>
            <w:r>
              <w:rPr>
                <w:rFonts w:hint="default" w:ascii="Times New Roman" w:hAnsi="Times New Roman" w:cs="Times New Roman"/>
                <w:sz w:val="24"/>
              </w:rPr>
              <w:t>-</w:t>
            </w:r>
            <w:r>
              <w:rPr>
                <w:rFonts w:hint="default" w:ascii="Times New Roman" w:hAnsi="Times New Roman" w:cs="Times New Roman"/>
                <w:sz w:val="24"/>
                <w:lang w:val="en-US" w:eastAsia="zh-CN"/>
              </w:rPr>
              <w:t>85</w:t>
            </w:r>
            <w:r>
              <w:rPr>
                <w:rFonts w:hint="default" w:ascii="Times New Roman" w:hAnsi="Times New Roman" w:cs="Times New Roman"/>
                <w:sz w:val="24"/>
              </w:rPr>
              <w:t>dB(A)之间</w:t>
            </w:r>
            <w:r>
              <w:rPr>
                <w:rFonts w:hint="eastAsia" w:hAnsi="Times New Roman" w:cs="Times New Roman"/>
                <w:sz w:val="24"/>
                <w:lang w:eastAsia="zh-CN"/>
              </w:rPr>
              <w:t>，</w:t>
            </w:r>
            <w:r>
              <w:rPr>
                <w:rFonts w:hint="default" w:ascii="Times New Roman" w:hAnsi="Times New Roman" w:cs="Times New Roman"/>
                <w:bCs/>
                <w:sz w:val="24"/>
              </w:rPr>
              <w:t>评价要求所有生产设备均置于生产车间内，对高噪声设备设置减振基础，</w:t>
            </w:r>
            <w:r>
              <w:rPr>
                <w:rFonts w:hint="default" w:ascii="Times New Roman" w:hAnsi="Times New Roman" w:cs="Times New Roman"/>
                <w:sz w:val="24"/>
              </w:rPr>
              <w:t>加强设备的日常维护管理，使设备处于良好的运转状态。</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Cs/>
                <w:sz w:val="24"/>
              </w:rPr>
            </w:pPr>
            <w:r>
              <w:rPr>
                <w:rFonts w:hint="default" w:ascii="Times New Roman" w:hAnsi="Times New Roman" w:cs="Times New Roman"/>
                <w:bCs/>
                <w:sz w:val="24"/>
              </w:rPr>
              <w:t>经采取减振、隔声、消声措施后一般可实现</w:t>
            </w:r>
            <w:r>
              <w:rPr>
                <w:rFonts w:hint="eastAsia" w:ascii="Times New Roman" w:hAnsi="Times New Roman" w:cs="Times New Roman"/>
                <w:bCs/>
                <w:sz w:val="24"/>
                <w:lang w:val="en-US" w:eastAsia="zh-CN"/>
              </w:rPr>
              <w:t>30</w:t>
            </w:r>
            <w:r>
              <w:rPr>
                <w:rFonts w:hint="default" w:ascii="Times New Roman" w:hAnsi="Times New Roman" w:cs="Times New Roman"/>
                <w:bCs/>
                <w:sz w:val="24"/>
              </w:rPr>
              <w:t>dB的降噪量。项目各设备噪声可降至</w:t>
            </w:r>
            <w:r>
              <w:rPr>
                <w:rFonts w:hint="default" w:ascii="Times New Roman" w:hAnsi="Times New Roman" w:cs="Times New Roman"/>
                <w:bCs/>
                <w:sz w:val="24"/>
                <w:lang w:val="en-US" w:eastAsia="zh-CN"/>
              </w:rPr>
              <w:t>4</w:t>
            </w:r>
            <w:r>
              <w:rPr>
                <w:rFonts w:hint="eastAsia" w:ascii="Times New Roman" w:hAnsi="Times New Roman" w:cs="Times New Roman"/>
                <w:bCs/>
                <w:sz w:val="24"/>
                <w:lang w:val="en-US" w:eastAsia="zh-CN"/>
              </w:rPr>
              <w:t>0</w:t>
            </w:r>
            <w:r>
              <w:rPr>
                <w:rFonts w:hint="default" w:ascii="Times New Roman" w:hAnsi="Times New Roman" w:cs="Times New Roman"/>
                <w:bCs/>
                <w:sz w:val="24"/>
              </w:rPr>
              <w:t>～</w:t>
            </w:r>
            <w:r>
              <w:rPr>
                <w:rFonts w:hint="default" w:ascii="Times New Roman" w:hAnsi="Times New Roman" w:eastAsia="宋体" w:cs="Times New Roman"/>
                <w:bCs/>
                <w:sz w:val="24"/>
                <w:lang w:val="en-US" w:eastAsia="zh-CN"/>
              </w:rPr>
              <w:t>55</w:t>
            </w:r>
            <w:r>
              <w:rPr>
                <w:rFonts w:hint="default" w:ascii="Times New Roman" w:hAnsi="Times New Roman" w:cs="Times New Roman"/>
                <w:bCs/>
                <w:sz w:val="24"/>
              </w:rPr>
              <w:t>dB（A）。</w:t>
            </w:r>
          </w:p>
          <w:p>
            <w:pPr>
              <w:pStyle w:val="3"/>
              <w:spacing w:before="0" w:after="0" w:line="440" w:lineRule="exact"/>
              <w:ind w:firstLine="480" w:firstLineChars="200"/>
              <w:rPr>
                <w:rFonts w:hint="default" w:ascii="Times New Roman" w:hAnsi="Times New Roman" w:cs="Times New Roman"/>
                <w:b w:val="0"/>
                <w:kern w:val="0"/>
                <w:sz w:val="24"/>
                <w:szCs w:val="24"/>
                <w:lang w:val="en-US" w:eastAsia="zh-CN"/>
              </w:rPr>
            </w:pPr>
            <w:r>
              <w:rPr>
                <w:rFonts w:hint="default" w:ascii="Times New Roman" w:hAnsi="Times New Roman" w:cs="Times New Roman"/>
                <w:b w:val="0"/>
                <w:kern w:val="0"/>
                <w:sz w:val="24"/>
                <w:szCs w:val="24"/>
                <w:lang w:val="en-US" w:eastAsia="zh-CN"/>
              </w:rPr>
              <w:t>（1）预测范围</w:t>
            </w:r>
          </w:p>
          <w:p>
            <w:pPr>
              <w:spacing w:line="440" w:lineRule="exact"/>
              <w:ind w:firstLine="556" w:firstLineChars="232"/>
              <w:rPr>
                <w:rFonts w:hint="default" w:ascii="Times New Roman" w:hAnsi="Times New Roman" w:cs="Times New Roman"/>
                <w:sz w:val="24"/>
                <w:szCs w:val="24"/>
              </w:rPr>
            </w:pPr>
            <w:r>
              <w:rPr>
                <w:rFonts w:hint="default" w:ascii="Times New Roman" w:hAnsi="Times New Roman" w:cs="Times New Roman"/>
                <w:sz w:val="24"/>
                <w:szCs w:val="24"/>
              </w:rPr>
              <w:t>厂区声环境评价预测范围为项目东、南、西、北厂界外1m处。</w:t>
            </w:r>
          </w:p>
          <w:p>
            <w:pPr>
              <w:widowControl/>
              <w:spacing w:line="440" w:lineRule="exact"/>
              <w:ind w:firstLine="480" w:firstLineChars="20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（2）预测模式</w:t>
            </w:r>
          </w:p>
          <w:p>
            <w:pPr>
              <w:spacing w:line="44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声源衰减公式</w:t>
            </w:r>
            <w:r>
              <w:rPr>
                <w:rFonts w:hint="default" w:ascii="Times New Roman" w:hAnsi="Times New Roman" w:cs="Times New Roman"/>
                <w:sz w:val="24"/>
                <w:szCs w:val="24"/>
                <w:lang w:eastAsia="zh-CN"/>
              </w:rPr>
              <w:t>：</w:t>
            </w:r>
          </w:p>
          <w:p>
            <w:pPr>
              <w:spacing w:line="44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由于预测点到声源的距离较声源本身的尺寸大得多，故将项目新增噪声源作点源处理，其噪声衰减公式为：</w:t>
            </w:r>
          </w:p>
          <w:p>
            <w:pPr>
              <w:spacing w:line="440" w:lineRule="exact"/>
              <w:ind w:firstLine="200"/>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L</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 xml:space="preserve">1 </w:t>
            </w:r>
            <w:r>
              <w:rPr>
                <w:rFonts w:hint="default" w:ascii="Times New Roman" w:hAnsi="Times New Roman" w:cs="Times New Roman"/>
                <w:sz w:val="24"/>
                <w:szCs w:val="24"/>
              </w:rPr>
              <w:t>– 20lg（r</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/r</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w:t>
            </w:r>
          </w:p>
          <w:p>
            <w:pPr>
              <w:spacing w:line="440" w:lineRule="exact"/>
              <w:ind w:firstLine="1156" w:firstLineChars="482"/>
              <w:rPr>
                <w:rFonts w:hint="default" w:ascii="Times New Roman" w:hAnsi="Times New Roman" w:cs="Times New Roman"/>
                <w:sz w:val="24"/>
                <w:szCs w:val="24"/>
              </w:rPr>
            </w:pPr>
            <w:r>
              <w:rPr>
                <w:rFonts w:hint="default" w:ascii="Times New Roman" w:hAnsi="Times New Roman" w:cs="Times New Roman"/>
                <w:sz w:val="24"/>
                <w:szCs w:val="24"/>
              </w:rPr>
              <w:t>式中：r</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、r</w:t>
            </w:r>
            <w:r>
              <w:rPr>
                <w:rFonts w:hint="default" w:ascii="Times New Roman" w:hAnsi="Times New Roman" w:cs="Times New Roman"/>
                <w:sz w:val="24"/>
                <w:szCs w:val="24"/>
                <w:vertAlign w:val="subscript"/>
              </w:rPr>
              <w:t xml:space="preserve">2  </w:t>
            </w:r>
            <w:r>
              <w:rPr>
                <w:rFonts w:hint="default" w:ascii="Times New Roman" w:hAnsi="Times New Roman" w:cs="Times New Roman"/>
                <w:sz w:val="24"/>
                <w:szCs w:val="24"/>
              </w:rPr>
              <w:t>— 距声源距离（m）</w:t>
            </w:r>
          </w:p>
          <w:p>
            <w:pPr>
              <w:spacing w:line="440" w:lineRule="exact"/>
              <w:ind w:firstLine="200"/>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 xml:space="preserve">1 </w:t>
            </w:r>
            <w:r>
              <w:rPr>
                <w:rFonts w:hint="default" w:ascii="Times New Roman" w:hAnsi="Times New Roman" w:cs="Times New Roman"/>
                <w:sz w:val="24"/>
                <w:szCs w:val="24"/>
              </w:rPr>
              <w:t>— r</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、r</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处的声级强度</w:t>
            </w:r>
          </w:p>
          <w:p>
            <w:pPr>
              <w:spacing w:line="440" w:lineRule="exact"/>
              <w:ind w:firstLine="480" w:firstLineChars="200"/>
              <w:rPr>
                <w:rFonts w:hint="default"/>
                <w:lang w:eastAsia="zh-CN"/>
              </w:rPr>
            </w:pPr>
            <w:r>
              <w:rPr>
                <w:rFonts w:hint="default" w:ascii="Times New Roman" w:hAnsi="Times New Roman" w:cs="Times New Roman"/>
                <w:sz w:val="24"/>
                <w:szCs w:val="24"/>
              </w:rPr>
              <w:t>噪声源叠加公式</w:t>
            </w:r>
            <w:r>
              <w:rPr>
                <w:rFonts w:hint="default" w:ascii="Times New Roman" w:hAnsi="Times New Roman" w:cs="Times New Roman"/>
                <w:sz w:val="24"/>
                <w:szCs w:val="24"/>
                <w:lang w:eastAsia="zh-CN"/>
              </w:rPr>
              <w:t>：</w:t>
            </w:r>
          </w:p>
          <w:p>
            <w:pPr>
              <w:spacing w:line="440" w:lineRule="exact"/>
              <w:ind w:firstLine="554" w:firstLineChars="230"/>
              <w:rPr>
                <w:rFonts w:hint="eastAsia" w:ascii="Times New Roman" w:hAnsi="Times New Roman" w:eastAsia="宋体" w:cs="Times New Roman"/>
                <w:sz w:val="24"/>
                <w:szCs w:val="24"/>
                <w:lang w:val="en-US" w:eastAsia="zh-CN"/>
              </w:rPr>
            </w:pPr>
            <w:r>
              <w:rPr>
                <w:rFonts w:hint="default" w:ascii="Times New Roman" w:hAnsi="Times New Roman" w:cs="Times New Roman"/>
                <w:b/>
                <w:sz w:val="24"/>
                <w:szCs w:val="24"/>
              </w:rPr>
              <w:pict>
                <v:shape id="对象 2323" o:spid="_x0000_s2050" o:spt="75" type="#_x0000_t75" style="position:absolute;left:0pt;margin-left:68.35pt;margin-top:1.4pt;height:41.45pt;width:114.05pt;mso-wrap-distance-bottom:0pt;mso-wrap-distance-top:0pt;z-index:251790336;mso-width-relative:page;mso-height-relative:page;" o:ole="t" filled="f" o:preferrelative="t" stroked="f" coordsize="21600,21600">
                  <v:path/>
                  <v:fill on="f" focussize="0,0"/>
                  <v:stroke on="f"/>
                  <v:imagedata r:id="rId16" o:title=""/>
                  <o:lock v:ext="edit" aspectratio="t"/>
                  <w10:wrap type="topAndBottom"/>
                </v:shape>
                <o:OLEObject Type="Embed" ProgID="" ShapeID="对象 2323" DrawAspect="Content" ObjectID="_1468075725" r:id="rId15">
                  <o:LockedField>false</o:LockedField>
                </o:OLEObject>
              </w:pict>
            </w:r>
            <w:r>
              <w:rPr>
                <w:rFonts w:hint="default" w:ascii="Times New Roman" w:hAnsi="Times New Roman" w:cs="Times New Roman"/>
                <w:sz w:val="24"/>
                <w:szCs w:val="24"/>
              </w:rPr>
              <w:t>两个以上多声源同时存在时，总声压级用下式计算：</w:t>
            </w:r>
            <w:r>
              <w:rPr>
                <w:rFonts w:hint="eastAsia" w:ascii="Times New Roman" w:hAnsi="Times New Roman" w:cs="Times New Roman"/>
                <w:sz w:val="24"/>
                <w:szCs w:val="24"/>
                <w:lang w:val="en-US" w:eastAsia="zh-CN"/>
              </w:rPr>
              <w:t xml:space="preserve"> </w:t>
            </w:r>
          </w:p>
          <w:p>
            <w:pPr>
              <w:spacing w:line="440" w:lineRule="exact"/>
              <w:ind w:firstLine="1320" w:firstLineChars="550"/>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sz w:val="24"/>
                <w:szCs w:val="24"/>
              </w:rPr>
              <w:t>L</w:t>
            </w:r>
            <w:r>
              <w:rPr>
                <w:rFonts w:hint="default" w:ascii="Times New Roman" w:hAnsi="Times New Roman" w:cs="Times New Roman"/>
                <w:sz w:val="24"/>
                <w:szCs w:val="24"/>
              </w:rPr>
              <w:tab/>
            </w:r>
            <w:r>
              <w:rPr>
                <w:rFonts w:hint="default" w:ascii="Times New Roman" w:hAnsi="Times New Roman" w:cs="Times New Roman"/>
                <w:sz w:val="24"/>
                <w:szCs w:val="24"/>
              </w:rPr>
              <w:t xml:space="preserve">—总声压级[dB(A)] </w:t>
            </w:r>
          </w:p>
          <w:p>
            <w:pPr>
              <w:spacing w:line="440" w:lineRule="exact"/>
              <w:ind w:firstLine="200"/>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i/>
                <w:sz w:val="24"/>
                <w:szCs w:val="24"/>
              </w:rPr>
              <w:t>Li</w:t>
            </w:r>
            <w:r>
              <w:rPr>
                <w:rFonts w:hint="default" w:ascii="Times New Roman" w:hAnsi="Times New Roman" w:cs="Times New Roman"/>
                <w:sz w:val="24"/>
                <w:szCs w:val="24"/>
              </w:rPr>
              <w:tab/>
            </w:r>
            <w:r>
              <w:rPr>
                <w:rFonts w:hint="default" w:ascii="Times New Roman" w:hAnsi="Times New Roman" w:cs="Times New Roman"/>
                <w:sz w:val="24"/>
                <w:szCs w:val="24"/>
              </w:rPr>
              <w:t>—第i个声源的声压级</w:t>
            </w:r>
          </w:p>
          <w:p>
            <w:pPr>
              <w:spacing w:line="440" w:lineRule="exact"/>
              <w:ind w:firstLine="2040" w:firstLineChars="850"/>
              <w:rPr>
                <w:rFonts w:hint="default" w:ascii="Times New Roman" w:hAnsi="Times New Roman" w:cs="Times New Roman"/>
                <w:sz w:val="24"/>
                <w:szCs w:val="24"/>
              </w:rPr>
            </w:pPr>
            <w:r>
              <w:rPr>
                <w:rFonts w:hint="default" w:ascii="Times New Roman" w:hAnsi="Times New Roman" w:cs="Times New Roman"/>
                <w:i/>
                <w:sz w:val="24"/>
                <w:szCs w:val="24"/>
              </w:rPr>
              <w:t>n</w:t>
            </w:r>
            <w:r>
              <w:rPr>
                <w:rFonts w:hint="default" w:ascii="Times New Roman" w:hAnsi="Times New Roman" w:cs="Times New Roman"/>
                <w:sz w:val="24"/>
                <w:szCs w:val="24"/>
              </w:rPr>
              <w:tab/>
            </w:r>
            <w:r>
              <w:rPr>
                <w:rFonts w:hint="default" w:ascii="Times New Roman" w:hAnsi="Times New Roman" w:cs="Times New Roman"/>
                <w:sz w:val="24"/>
                <w:szCs w:val="24"/>
              </w:rPr>
              <w:t>—声源个数</w:t>
            </w:r>
          </w:p>
          <w:p>
            <w:pPr>
              <w:pStyle w:val="38"/>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sz w:val="24"/>
              </w:rPr>
            </w:pPr>
            <w:r>
              <w:rPr>
                <w:rFonts w:hint="eastAsia" w:hAnsi="Times New Roman" w:cs="Times New Roman"/>
                <w:sz w:val="24"/>
                <w:lang w:eastAsia="zh-CN"/>
              </w:rPr>
              <w:t>（</w:t>
            </w:r>
            <w:r>
              <w:rPr>
                <w:rFonts w:hint="eastAsia" w:hAnsi="Times New Roman" w:cs="Times New Roman"/>
                <w:sz w:val="24"/>
                <w:lang w:val="en-US" w:eastAsia="zh-CN"/>
              </w:rPr>
              <w:t>3</w:t>
            </w:r>
            <w:r>
              <w:rPr>
                <w:rFonts w:hint="eastAsia" w:hAnsi="Times New Roman" w:cs="Times New Roman"/>
                <w:sz w:val="24"/>
                <w:lang w:eastAsia="zh-CN"/>
              </w:rPr>
              <w:t>）</w:t>
            </w:r>
            <w:r>
              <w:rPr>
                <w:rFonts w:hint="default" w:ascii="Times New Roman" w:hAnsi="Times New Roman" w:cs="Times New Roman"/>
                <w:sz w:val="24"/>
              </w:rPr>
              <w:t>噪声源强见表</w:t>
            </w:r>
            <w:r>
              <w:rPr>
                <w:rFonts w:hint="eastAsia" w:hAnsi="Times New Roman" w:cs="Times New Roman"/>
                <w:sz w:val="24"/>
                <w:lang w:val="en-US" w:eastAsia="zh-CN"/>
              </w:rPr>
              <w:t>27</w:t>
            </w:r>
            <w:r>
              <w:rPr>
                <w:rFonts w:hint="default" w:ascii="Times New Roman" w:hAnsi="Times New Roman" w:cs="Times New Roman"/>
                <w:sz w:val="24"/>
              </w:rPr>
              <w:t>。</w:t>
            </w:r>
          </w:p>
          <w:p>
            <w:pPr>
              <w:pStyle w:val="22"/>
              <w:spacing w:line="520" w:lineRule="exact"/>
              <w:ind w:firstLine="720" w:firstLineChars="300"/>
              <w:jc w:val="both"/>
              <w:rPr>
                <w:rFonts w:hint="default" w:ascii="Times New Roman" w:hAnsi="Times New Roman" w:eastAsia="黑体" w:cs="Times New Roman"/>
                <w:szCs w:val="22"/>
              </w:rPr>
            </w:pPr>
            <w:r>
              <w:rPr>
                <w:rFonts w:hint="default" w:ascii="Times New Roman" w:hAnsi="Times New Roman" w:eastAsia="黑体" w:cs="Times New Roman"/>
                <w:szCs w:val="22"/>
              </w:rPr>
              <w:t>表</w:t>
            </w:r>
            <w:r>
              <w:rPr>
                <w:rFonts w:hint="eastAsia" w:ascii="Times New Roman" w:hAnsi="Times New Roman" w:eastAsia="黑体" w:cs="Times New Roman"/>
                <w:szCs w:val="22"/>
                <w:lang w:val="en-US" w:eastAsia="zh-CN"/>
              </w:rPr>
              <w:t>27</w:t>
            </w:r>
            <w:r>
              <w:rPr>
                <w:rFonts w:hint="default" w:ascii="Times New Roman" w:hAnsi="Times New Roman" w:eastAsia="黑体" w:cs="Times New Roman"/>
                <w:szCs w:val="22"/>
              </w:rPr>
              <w:t xml:space="preserve">                  噪声源强及其防治措施</w:t>
            </w:r>
          </w:p>
          <w:tbl>
            <w:tblPr>
              <w:tblStyle w:val="1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861"/>
              <w:gridCol w:w="1019"/>
              <w:gridCol w:w="1165"/>
              <w:gridCol w:w="2010"/>
              <w:gridCol w:w="14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8"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lang w:eastAsia="zh-CN"/>
                    </w:rPr>
                  </w:pPr>
                  <w:r>
                    <w:rPr>
                      <w:rFonts w:hint="default" w:ascii="Times New Roman" w:hAnsi="Times New Roman" w:cs="Times New Roman"/>
                      <w:sz w:val="21"/>
                      <w:lang w:eastAsia="zh-CN"/>
                    </w:rPr>
                    <w:t>车间</w:t>
                  </w:r>
                </w:p>
              </w:tc>
              <w:tc>
                <w:tcPr>
                  <w:tcW w:w="112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Times New Roman" w:cs="Times New Roman"/>
                      <w:sz w:val="21"/>
                    </w:rPr>
                  </w:pPr>
                  <w:r>
                    <w:rPr>
                      <w:rFonts w:hint="default" w:ascii="Times New Roman" w:hAnsi="Times New Roman" w:cs="Times New Roman"/>
                      <w:sz w:val="21"/>
                    </w:rPr>
                    <w:t>主要噪声源设备</w:t>
                  </w:r>
                </w:p>
              </w:tc>
              <w:tc>
                <w:tcPr>
                  <w:tcW w:w="615"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数量</w:t>
                  </w:r>
                </w:p>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Times New Roman" w:cs="Times New Roman"/>
                      <w:sz w:val="21"/>
                    </w:rPr>
                  </w:pPr>
                  <w:r>
                    <w:rPr>
                      <w:rFonts w:hint="default" w:ascii="Times New Roman" w:hAnsi="Times New Roman" w:cs="Times New Roman"/>
                      <w:sz w:val="21"/>
                    </w:rPr>
                    <w:t>（台/套）</w:t>
                  </w:r>
                </w:p>
              </w:tc>
              <w:tc>
                <w:tcPr>
                  <w:tcW w:w="70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噪声级</w:t>
                  </w:r>
                </w:p>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Times New Roman" w:cs="Times New Roman"/>
                      <w:sz w:val="21"/>
                    </w:rPr>
                  </w:pPr>
                  <w:r>
                    <w:rPr>
                      <w:rFonts w:hint="default" w:ascii="Times New Roman" w:hAnsi="Times New Roman" w:cs="Times New Roman"/>
                      <w:sz w:val="21"/>
                    </w:rPr>
                    <w:t>[dB（A）]</w:t>
                  </w:r>
                </w:p>
              </w:tc>
              <w:tc>
                <w:tcPr>
                  <w:tcW w:w="121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Times New Roman" w:cs="Times New Roman"/>
                      <w:sz w:val="21"/>
                    </w:rPr>
                  </w:pPr>
                  <w:r>
                    <w:rPr>
                      <w:rFonts w:hint="default" w:ascii="Times New Roman" w:hAnsi="Times New Roman" w:cs="Times New Roman"/>
                      <w:sz w:val="21"/>
                    </w:rPr>
                    <w:t>防治措施</w:t>
                  </w:r>
                </w:p>
              </w:tc>
              <w:tc>
                <w:tcPr>
                  <w:tcW w:w="866"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治理后噪声</w:t>
                  </w:r>
                </w:p>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eastAsia="zh-CN"/>
                    </w:rPr>
                  </w:pPr>
                  <w:r>
                    <w:rPr>
                      <w:rFonts w:hint="default" w:ascii="Times New Roman" w:hAnsi="Times New Roman" w:cs="Times New Roman"/>
                      <w:sz w:val="21"/>
                      <w:lang w:eastAsia="zh-CN"/>
                    </w:rPr>
                    <w:t>生产车间</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eastAsia="zh-CN"/>
                    </w:rPr>
                  </w:pPr>
                </w:p>
                <w:p>
                  <w:pPr>
                    <w:pStyle w:val="29"/>
                    <w:rPr>
                      <w:rFonts w:hint="default"/>
                      <w:lang w:eastAsia="zh-CN"/>
                    </w:rPr>
                  </w:pPr>
                </w:p>
              </w:tc>
              <w:tc>
                <w:tcPr>
                  <w:tcW w:w="1123" w:type="pct"/>
                  <w:tcBorders>
                    <w:tl2br w:val="nil"/>
                    <w:tr2bl w:val="nil"/>
                  </w:tcBorders>
                  <w:noWrap w:val="0"/>
                  <w:vAlign w:val="center"/>
                </w:tcPr>
                <w:p>
                  <w:pPr>
                    <w:spacing w:line="288" w:lineRule="auto"/>
                    <w:jc w:val="center"/>
                    <w:textAlignment w:val="baseline"/>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sz w:val="21"/>
                      <w:szCs w:val="21"/>
                    </w:rPr>
                    <w:t>立式加工中心</w:t>
                  </w:r>
                </w:p>
              </w:tc>
              <w:tc>
                <w:tcPr>
                  <w:tcW w:w="615" w:type="pct"/>
                  <w:tcBorders>
                    <w:tl2br w:val="nil"/>
                    <w:tr2bl w:val="nil"/>
                  </w:tcBorders>
                  <w:noWrap w:val="0"/>
                  <w:vAlign w:val="top"/>
                </w:tcPr>
                <w:p>
                  <w:pPr>
                    <w:spacing w:line="288" w:lineRule="auto"/>
                    <w:jc w:val="center"/>
                    <w:textAlignment w:val="baseline"/>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r>
                    <w:rPr>
                      <w:rFonts w:hint="eastAsia" w:ascii="Times New Roman" w:hAnsi="Times New Roman" w:cs="Times New Roman"/>
                      <w:color w:val="000000" w:themeColor="text1"/>
                      <w:sz w:val="21"/>
                      <w:lang w:val="en-US" w:eastAsia="zh-CN"/>
                      <w14:textFill>
                        <w14:solidFill>
                          <w14:schemeClr w14:val="tx1"/>
                        </w14:solidFill>
                      </w14:textFill>
                    </w:rPr>
                    <w:t>2</w:t>
                  </w:r>
                </w:p>
              </w:tc>
              <w:tc>
                <w:tcPr>
                  <w:tcW w:w="70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lang w:val="en-US" w:eastAsia="zh-CN"/>
                    </w:rPr>
                  </w:pPr>
                  <w:r>
                    <w:rPr>
                      <w:rFonts w:hint="eastAsia" w:hAnsi="Times New Roman" w:cs="Times New Roman"/>
                      <w:sz w:val="21"/>
                      <w:lang w:val="en-US" w:eastAsia="zh-CN"/>
                    </w:rPr>
                    <w:t>70-85</w:t>
                  </w:r>
                </w:p>
              </w:tc>
              <w:tc>
                <w:tcPr>
                  <w:tcW w:w="121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减振基础，车间隔声</w:t>
                  </w:r>
                </w:p>
              </w:tc>
              <w:tc>
                <w:tcPr>
                  <w:tcW w:w="866"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hAnsi="Times New Roman" w:cs="Times New Roman"/>
                      <w:color w:val="000000" w:themeColor="text1"/>
                      <w:sz w:val="21"/>
                      <w:lang w:val="en-US" w:eastAsia="zh-CN"/>
                      <w14:textFill>
                        <w14:solidFill>
                          <w14:schemeClr w14:val="tx1"/>
                        </w14:solidFill>
                      </w14:textFill>
                    </w:rPr>
                    <w:t>50.79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eastAsia="zh-CN"/>
                    </w:rPr>
                  </w:pPr>
                </w:p>
              </w:tc>
              <w:tc>
                <w:tcPr>
                  <w:tcW w:w="1123" w:type="pct"/>
                  <w:tcBorders>
                    <w:tl2br w:val="nil"/>
                    <w:tr2bl w:val="nil"/>
                  </w:tcBorders>
                  <w:noWrap w:val="0"/>
                  <w:vAlign w:val="center"/>
                </w:tcPr>
                <w:p>
                  <w:pPr>
                    <w:spacing w:line="288" w:lineRule="auto"/>
                    <w:jc w:val="center"/>
                    <w:textAlignment w:val="baseline"/>
                    <w:rPr>
                      <w:rFonts w:hint="default" w:ascii="Times New Roman" w:hAnsi="Times New Roman" w:eastAsia="宋体" w:cs="Times New Roman"/>
                      <w:kern w:val="2"/>
                      <w:sz w:val="21"/>
                      <w:szCs w:val="22"/>
                      <w:lang w:val="en-US" w:eastAsia="zh-CN" w:bidi="ar-SA"/>
                    </w:rPr>
                  </w:pPr>
                  <w:r>
                    <w:rPr>
                      <w:rFonts w:hint="default" w:ascii="Times New Roman" w:hAnsi="Times New Roman" w:cs="Times New Roman"/>
                      <w:sz w:val="21"/>
                      <w:szCs w:val="21"/>
                    </w:rPr>
                    <w:t>数控车床</w:t>
                  </w:r>
                </w:p>
              </w:tc>
              <w:tc>
                <w:tcPr>
                  <w:tcW w:w="615" w:type="pct"/>
                  <w:tcBorders>
                    <w:tl2br w:val="nil"/>
                    <w:tr2bl w:val="nil"/>
                  </w:tcBorders>
                  <w:noWrap w:val="0"/>
                  <w:vAlign w:val="top"/>
                </w:tcPr>
                <w:p>
                  <w:pPr>
                    <w:spacing w:line="288" w:lineRule="auto"/>
                    <w:jc w:val="center"/>
                    <w:textAlignment w:val="baseline"/>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9</w:t>
                  </w:r>
                </w:p>
              </w:tc>
              <w:tc>
                <w:tcPr>
                  <w:tcW w:w="7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70-85</w:t>
                  </w:r>
                </w:p>
              </w:tc>
              <w:tc>
                <w:tcPr>
                  <w:tcW w:w="121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减振基础，车间隔声</w:t>
                  </w:r>
                </w:p>
              </w:tc>
              <w:tc>
                <w:tcPr>
                  <w:tcW w:w="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49.54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123" w:type="pct"/>
                  <w:tcBorders>
                    <w:tl2br w:val="nil"/>
                    <w:tr2bl w:val="nil"/>
                  </w:tcBorders>
                  <w:noWrap w:val="0"/>
                  <w:vAlign w:val="top"/>
                </w:tcPr>
                <w:p>
                  <w:pPr>
                    <w:spacing w:line="560" w:lineRule="exact"/>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sz w:val="21"/>
                      <w:szCs w:val="21"/>
                    </w:rPr>
                    <w:t>磨床</w:t>
                  </w:r>
                </w:p>
              </w:tc>
              <w:tc>
                <w:tcPr>
                  <w:tcW w:w="1019" w:type="dxa"/>
                  <w:tcBorders>
                    <w:tl2br w:val="nil"/>
                    <w:tr2bl w:val="nil"/>
                  </w:tcBorders>
                  <w:noWrap w:val="0"/>
                  <w:vAlign w:val="top"/>
                </w:tcPr>
                <w:p>
                  <w:pPr>
                    <w:spacing w:line="560" w:lineRule="exact"/>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sz w:val="21"/>
                      <w:szCs w:val="21"/>
                    </w:rPr>
                    <w:t>1</w:t>
                  </w:r>
                </w:p>
              </w:tc>
              <w:tc>
                <w:tcPr>
                  <w:tcW w:w="7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70-85</w:t>
                  </w:r>
                </w:p>
              </w:tc>
              <w:tc>
                <w:tcPr>
                  <w:tcW w:w="121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减振基础，车间隔声</w:t>
                  </w:r>
                </w:p>
              </w:tc>
              <w:tc>
                <w:tcPr>
                  <w:tcW w:w="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123" w:type="pct"/>
                  <w:tcBorders>
                    <w:tl2br w:val="nil"/>
                    <w:tr2bl w:val="nil"/>
                  </w:tcBorders>
                  <w:noWrap w:val="0"/>
                  <w:vAlign w:val="top"/>
                </w:tcPr>
                <w:p>
                  <w:pPr>
                    <w:spacing w:line="560" w:lineRule="exact"/>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sz w:val="21"/>
                      <w:szCs w:val="21"/>
                    </w:rPr>
                    <w:t>线切割</w:t>
                  </w:r>
                </w:p>
              </w:tc>
              <w:tc>
                <w:tcPr>
                  <w:tcW w:w="1019" w:type="dxa"/>
                  <w:tcBorders>
                    <w:tl2br w:val="nil"/>
                    <w:tr2bl w:val="nil"/>
                  </w:tcBorders>
                  <w:noWrap w:val="0"/>
                  <w:vAlign w:val="top"/>
                </w:tcPr>
                <w:p>
                  <w:pPr>
                    <w:spacing w:line="560" w:lineRule="exact"/>
                    <w:jc w:val="center"/>
                    <w:rPr>
                      <w:rFonts w:hint="default" w:ascii="Times New Roman" w:hAnsi="Times New Roman" w:cs="Times New Roman"/>
                      <w:color w:val="FF0000"/>
                      <w:sz w:val="21"/>
                      <w:szCs w:val="21"/>
                      <w:lang w:val="en-US" w:eastAsia="zh-CN"/>
                    </w:rPr>
                  </w:pPr>
                  <w:r>
                    <w:rPr>
                      <w:rFonts w:hint="default" w:ascii="Times New Roman" w:hAnsi="Times New Roman" w:eastAsia="宋体" w:cs="Times New Roman"/>
                      <w:sz w:val="21"/>
                      <w:szCs w:val="21"/>
                    </w:rPr>
                    <w:t>3</w:t>
                  </w:r>
                </w:p>
              </w:tc>
              <w:tc>
                <w:tcPr>
                  <w:tcW w:w="7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70-85</w:t>
                  </w:r>
                </w:p>
              </w:tc>
              <w:tc>
                <w:tcPr>
                  <w:tcW w:w="121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减振基础，车间隔声</w:t>
                  </w:r>
                </w:p>
              </w:tc>
              <w:tc>
                <w:tcPr>
                  <w:tcW w:w="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44.77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123" w:type="pct"/>
                  <w:tcBorders>
                    <w:tl2br w:val="nil"/>
                    <w:tr2bl w:val="nil"/>
                  </w:tcBorders>
                  <w:noWrap w:val="0"/>
                  <w:vAlign w:val="top"/>
                </w:tcPr>
                <w:p>
                  <w:pPr>
                    <w:spacing w:line="560" w:lineRule="exact"/>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sz w:val="21"/>
                      <w:szCs w:val="21"/>
                    </w:rPr>
                    <w:t>车床</w:t>
                  </w:r>
                </w:p>
              </w:tc>
              <w:tc>
                <w:tcPr>
                  <w:tcW w:w="1019" w:type="dxa"/>
                  <w:tcBorders>
                    <w:tl2br w:val="nil"/>
                    <w:tr2bl w:val="nil"/>
                  </w:tcBorders>
                  <w:noWrap w:val="0"/>
                  <w:vAlign w:val="top"/>
                </w:tcPr>
                <w:p>
                  <w:pPr>
                    <w:spacing w:line="560" w:lineRule="exact"/>
                    <w:jc w:val="center"/>
                    <w:rPr>
                      <w:rFonts w:hint="default" w:ascii="Times New Roman" w:hAnsi="Times New Roman" w:cs="Times New Roman"/>
                      <w:color w:val="FF0000"/>
                      <w:sz w:val="21"/>
                      <w:szCs w:val="21"/>
                      <w:lang w:val="en-US" w:eastAsia="zh-CN"/>
                    </w:rPr>
                  </w:pPr>
                  <w:r>
                    <w:rPr>
                      <w:rFonts w:hint="default" w:ascii="Times New Roman" w:hAnsi="Times New Roman" w:eastAsia="宋体" w:cs="Times New Roman"/>
                      <w:sz w:val="21"/>
                      <w:szCs w:val="21"/>
                    </w:rPr>
                    <w:t>1</w:t>
                  </w:r>
                </w:p>
              </w:tc>
              <w:tc>
                <w:tcPr>
                  <w:tcW w:w="7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70-85</w:t>
                  </w:r>
                </w:p>
              </w:tc>
              <w:tc>
                <w:tcPr>
                  <w:tcW w:w="121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减振基础，车间隔声</w:t>
                  </w:r>
                </w:p>
              </w:tc>
              <w:tc>
                <w:tcPr>
                  <w:tcW w:w="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123" w:type="pct"/>
                  <w:tcBorders>
                    <w:tl2br w:val="nil"/>
                    <w:tr2bl w:val="nil"/>
                  </w:tcBorders>
                  <w:noWrap w:val="0"/>
                  <w:vAlign w:val="center"/>
                </w:tcPr>
                <w:p>
                  <w:pPr>
                    <w:adjustRightInd w:val="0"/>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color w:val="000000"/>
                      <w:sz w:val="21"/>
                      <w:szCs w:val="21"/>
                    </w:rPr>
                    <w:t>万能升降台铣床</w:t>
                  </w:r>
                </w:p>
              </w:tc>
              <w:tc>
                <w:tcPr>
                  <w:tcW w:w="1019" w:type="dxa"/>
                  <w:tcBorders>
                    <w:tl2br w:val="nil"/>
                    <w:tr2bl w:val="nil"/>
                  </w:tcBorders>
                  <w:noWrap w:val="0"/>
                  <w:vAlign w:val="center"/>
                </w:tcPr>
                <w:p>
                  <w:pPr>
                    <w:spacing w:line="300" w:lineRule="exact"/>
                    <w:jc w:val="center"/>
                    <w:rPr>
                      <w:rFonts w:hint="default" w:ascii="Times New Roman" w:hAnsi="Times New Roman" w:cs="Times New Roman"/>
                      <w:color w:val="FF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7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70-85</w:t>
                  </w:r>
                </w:p>
              </w:tc>
              <w:tc>
                <w:tcPr>
                  <w:tcW w:w="1213" w:type="pct"/>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减振基础，车间隔声</w:t>
                  </w:r>
                </w:p>
              </w:tc>
              <w:tc>
                <w:tcPr>
                  <w:tcW w:w="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lang w:val="en-US"/>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43.01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123" w:type="pct"/>
                  <w:tcBorders>
                    <w:tl2br w:val="nil"/>
                    <w:tr2bl w:val="nil"/>
                  </w:tcBorders>
                  <w:noWrap w:val="0"/>
                  <w:vAlign w:val="center"/>
                </w:tcPr>
                <w:p>
                  <w:pPr>
                    <w:adjustRightInd w:val="0"/>
                    <w:jc w:val="center"/>
                    <w:rPr>
                      <w:rStyle w:val="43"/>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sz w:val="21"/>
                      <w:szCs w:val="21"/>
                    </w:rPr>
                    <w:t>钻攻两用机</w:t>
                  </w:r>
                </w:p>
              </w:tc>
              <w:tc>
                <w:tcPr>
                  <w:tcW w:w="1019" w:type="dxa"/>
                  <w:tcBorders>
                    <w:tl2br w:val="nil"/>
                    <w:tr2bl w:val="nil"/>
                  </w:tcBorders>
                  <w:noWrap w:val="0"/>
                  <w:vAlign w:val="center"/>
                </w:tcPr>
                <w:p>
                  <w:pPr>
                    <w:spacing w:line="300" w:lineRule="exact"/>
                    <w:jc w:val="center"/>
                    <w:rPr>
                      <w:rStyle w:val="43"/>
                      <w:rFonts w:hint="eastAsia" w:ascii="Times New Roman" w:hAnsi="Times New Roman" w:cs="Times New Roman"/>
                      <w:color w:val="FF0000"/>
                      <w:kern w:val="2"/>
                      <w:sz w:val="21"/>
                      <w:szCs w:val="21"/>
                      <w:lang w:val="en-US" w:eastAsia="zh-CN" w:bidi="ar-SA"/>
                    </w:rPr>
                  </w:pPr>
                  <w:r>
                    <w:rPr>
                      <w:rFonts w:hint="default" w:ascii="Times New Roman" w:hAnsi="Times New Roman" w:cs="Times New Roman"/>
                      <w:color w:val="000000"/>
                      <w:sz w:val="21"/>
                      <w:szCs w:val="21"/>
                    </w:rPr>
                    <w:t>1</w:t>
                  </w:r>
                </w:p>
              </w:tc>
              <w:tc>
                <w:tcPr>
                  <w:tcW w:w="11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eastAsia" w:hAnsi="Times New Roman" w:cs="Times New Roman"/>
                      <w:sz w:val="21"/>
                      <w:lang w:val="en-US" w:eastAsia="zh-CN"/>
                    </w:rPr>
                    <w:t>70-85</w:t>
                  </w:r>
                </w:p>
              </w:tc>
              <w:tc>
                <w:tcPr>
                  <w:tcW w:w="201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减振基础，车间隔声</w:t>
                  </w:r>
                </w:p>
              </w:tc>
              <w:tc>
                <w:tcPr>
                  <w:tcW w:w="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123" w:type="pct"/>
                  <w:tcBorders>
                    <w:tl2br w:val="nil"/>
                    <w:tr2bl w:val="nil"/>
                  </w:tcBorders>
                  <w:noWrap w:val="0"/>
                  <w:vAlign w:val="top"/>
                </w:tcPr>
                <w:p>
                  <w:pPr>
                    <w:spacing w:line="560" w:lineRule="exact"/>
                    <w:jc w:val="center"/>
                    <w:rPr>
                      <w:rStyle w:val="43"/>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台式钻床</w:t>
                  </w:r>
                </w:p>
              </w:tc>
              <w:tc>
                <w:tcPr>
                  <w:tcW w:w="1019" w:type="dxa"/>
                  <w:tcBorders>
                    <w:tl2br w:val="nil"/>
                    <w:tr2bl w:val="nil"/>
                  </w:tcBorders>
                  <w:noWrap w:val="0"/>
                  <w:vAlign w:val="top"/>
                </w:tcPr>
                <w:p>
                  <w:pPr>
                    <w:spacing w:line="560" w:lineRule="exact"/>
                    <w:jc w:val="center"/>
                    <w:rPr>
                      <w:rStyle w:val="43"/>
                      <w:rFonts w:hint="eastAsia" w:ascii="Times New Roman" w:hAnsi="Times New Roman" w:cs="Times New Roman"/>
                      <w:color w:val="FF0000"/>
                      <w:kern w:val="2"/>
                      <w:sz w:val="21"/>
                      <w:szCs w:val="21"/>
                      <w:lang w:val="en-US" w:eastAsia="zh-CN" w:bidi="ar-SA"/>
                    </w:rPr>
                  </w:pPr>
                  <w:r>
                    <w:rPr>
                      <w:rFonts w:hint="default" w:ascii="Times New Roman" w:hAnsi="Times New Roman" w:cs="Times New Roman"/>
                      <w:sz w:val="21"/>
                      <w:szCs w:val="21"/>
                    </w:rPr>
                    <w:t>3</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70-85</w:t>
                  </w:r>
                </w:p>
              </w:tc>
              <w:tc>
                <w:tcPr>
                  <w:tcW w:w="201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减振基础，车间隔声</w:t>
                  </w:r>
                </w:p>
              </w:tc>
              <w:tc>
                <w:tcPr>
                  <w:tcW w:w="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45.13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123" w:type="pct"/>
                  <w:tcBorders>
                    <w:tl2br w:val="nil"/>
                    <w:tr2bl w:val="nil"/>
                  </w:tcBorders>
                  <w:noWrap w:val="0"/>
                  <w:vAlign w:val="top"/>
                </w:tcPr>
                <w:p>
                  <w:pPr>
                    <w:spacing w:line="560" w:lineRule="exact"/>
                    <w:jc w:val="center"/>
                    <w:rPr>
                      <w:rStyle w:val="43"/>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电动攻丝机</w:t>
                  </w:r>
                </w:p>
              </w:tc>
              <w:tc>
                <w:tcPr>
                  <w:tcW w:w="1019" w:type="dxa"/>
                  <w:tcBorders>
                    <w:tl2br w:val="nil"/>
                    <w:tr2bl w:val="nil"/>
                  </w:tcBorders>
                  <w:noWrap w:val="0"/>
                  <w:vAlign w:val="top"/>
                </w:tcPr>
                <w:p>
                  <w:pPr>
                    <w:spacing w:line="560" w:lineRule="exact"/>
                    <w:jc w:val="center"/>
                    <w:rPr>
                      <w:rStyle w:val="43"/>
                      <w:rFonts w:hint="eastAsia" w:ascii="Times New Roman" w:hAnsi="Times New Roman" w:cs="Times New Roman"/>
                      <w:color w:val="FF0000"/>
                      <w:kern w:val="2"/>
                      <w:sz w:val="21"/>
                      <w:szCs w:val="21"/>
                      <w:lang w:val="en-US" w:eastAsia="zh-CN" w:bidi="ar-SA"/>
                    </w:rPr>
                  </w:pPr>
                  <w:r>
                    <w:rPr>
                      <w:rFonts w:hint="default" w:ascii="Times New Roman" w:hAnsi="Times New Roman" w:cs="Times New Roman"/>
                      <w:sz w:val="21"/>
                      <w:szCs w:val="21"/>
                    </w:rPr>
                    <w:t>1</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70-85</w:t>
                  </w:r>
                </w:p>
              </w:tc>
              <w:tc>
                <w:tcPr>
                  <w:tcW w:w="201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减振基础，车间隔声</w:t>
                  </w:r>
                </w:p>
              </w:tc>
              <w:tc>
                <w:tcPr>
                  <w:tcW w:w="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123" w:type="pct"/>
                  <w:tcBorders>
                    <w:tl2br w:val="nil"/>
                    <w:tr2bl w:val="nil"/>
                  </w:tcBorders>
                  <w:noWrap w:val="0"/>
                  <w:vAlign w:val="center"/>
                </w:tcPr>
                <w:p>
                  <w:pPr>
                    <w:adjustRightInd w:val="0"/>
                    <w:jc w:val="center"/>
                    <w:rPr>
                      <w:rStyle w:val="43"/>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sz w:val="21"/>
                      <w:szCs w:val="21"/>
                    </w:rPr>
                    <w:t>带锯床</w:t>
                  </w:r>
                </w:p>
              </w:tc>
              <w:tc>
                <w:tcPr>
                  <w:tcW w:w="1019" w:type="dxa"/>
                  <w:tcBorders>
                    <w:tl2br w:val="nil"/>
                    <w:tr2bl w:val="nil"/>
                  </w:tcBorders>
                  <w:noWrap w:val="0"/>
                  <w:vAlign w:val="center"/>
                </w:tcPr>
                <w:p>
                  <w:pPr>
                    <w:spacing w:line="300" w:lineRule="exact"/>
                    <w:jc w:val="center"/>
                    <w:rPr>
                      <w:rStyle w:val="43"/>
                      <w:rFonts w:hint="eastAsia" w:ascii="Times New Roman" w:hAnsi="Times New Roman" w:cs="Times New Roman"/>
                      <w:color w:val="FF0000"/>
                      <w:kern w:val="2"/>
                      <w:sz w:val="21"/>
                      <w:szCs w:val="21"/>
                      <w:lang w:val="en-US" w:eastAsia="zh-CN" w:bidi="ar-SA"/>
                    </w:rPr>
                  </w:pPr>
                  <w:r>
                    <w:rPr>
                      <w:rFonts w:hint="default" w:ascii="Times New Roman" w:hAnsi="Times New Roman" w:eastAsia="宋体" w:cs="Times New Roman"/>
                      <w:color w:val="000000"/>
                      <w:sz w:val="21"/>
                      <w:szCs w:val="21"/>
                      <w:lang w:val="en-US" w:eastAsia="zh-CN"/>
                    </w:rPr>
                    <w:t>2</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70-85</w:t>
                  </w:r>
                </w:p>
              </w:tc>
              <w:tc>
                <w:tcPr>
                  <w:tcW w:w="201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减振基础，车间隔声</w:t>
                  </w:r>
                </w:p>
              </w:tc>
              <w:tc>
                <w:tcPr>
                  <w:tcW w:w="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43.54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123" w:type="pct"/>
                  <w:tcBorders>
                    <w:tl2br w:val="nil"/>
                    <w:tr2bl w:val="nil"/>
                  </w:tcBorders>
                  <w:noWrap w:val="0"/>
                  <w:vAlign w:val="center"/>
                </w:tcPr>
                <w:p>
                  <w:pPr>
                    <w:adjustRightInd w:val="0"/>
                    <w:jc w:val="center"/>
                    <w:rPr>
                      <w:rStyle w:val="43"/>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sz w:val="21"/>
                      <w:szCs w:val="21"/>
                    </w:rPr>
                    <w:t>螺杆式空压机</w:t>
                  </w:r>
                </w:p>
              </w:tc>
              <w:tc>
                <w:tcPr>
                  <w:tcW w:w="1019" w:type="dxa"/>
                  <w:tcBorders>
                    <w:tl2br w:val="nil"/>
                    <w:tr2bl w:val="nil"/>
                  </w:tcBorders>
                  <w:noWrap w:val="0"/>
                  <w:vAlign w:val="center"/>
                </w:tcPr>
                <w:p>
                  <w:pPr>
                    <w:spacing w:line="300" w:lineRule="exact"/>
                    <w:jc w:val="center"/>
                    <w:rPr>
                      <w:rStyle w:val="43"/>
                      <w:rFonts w:hint="eastAsia" w:ascii="Times New Roman" w:hAnsi="Times New Roman" w:cs="Times New Roman"/>
                      <w:color w:val="FF0000"/>
                      <w:kern w:val="2"/>
                      <w:sz w:val="21"/>
                      <w:szCs w:val="21"/>
                      <w:lang w:val="en-US" w:eastAsia="zh-CN" w:bidi="ar-SA"/>
                    </w:rPr>
                  </w:pPr>
                  <w:r>
                    <w:rPr>
                      <w:rFonts w:hint="default" w:ascii="Times New Roman" w:hAnsi="Times New Roman" w:cs="Times New Roman"/>
                      <w:color w:val="000000"/>
                      <w:sz w:val="21"/>
                      <w:szCs w:val="21"/>
                      <w:lang w:val="en-US" w:eastAsia="zh-CN"/>
                    </w:rPr>
                    <w:t>1</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70-85</w:t>
                  </w:r>
                </w:p>
              </w:tc>
              <w:tc>
                <w:tcPr>
                  <w:tcW w:w="201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rPr>
                  </w:pPr>
                  <w:r>
                    <w:rPr>
                      <w:rFonts w:hint="default" w:ascii="Times New Roman" w:hAnsi="Times New Roman" w:cs="Times New Roman"/>
                      <w:sz w:val="21"/>
                    </w:rPr>
                    <w:t>减振基础，车间隔声</w:t>
                  </w:r>
                </w:p>
              </w:tc>
              <w:tc>
                <w:tcPr>
                  <w:tcW w:w="8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42</w:t>
                  </w:r>
                </w:p>
              </w:tc>
            </w:tr>
          </w:tbl>
          <w:p>
            <w:pPr>
              <w:widowControl/>
              <w:spacing w:line="440" w:lineRule="exact"/>
              <w:ind w:firstLine="480" w:firstLineChars="200"/>
              <w:rPr>
                <w:bCs/>
                <w:kern w:val="0"/>
                <w:sz w:val="24"/>
                <w:szCs w:val="24"/>
              </w:rPr>
            </w:pPr>
            <w:r>
              <w:rPr>
                <w:bCs/>
                <w:kern w:val="0"/>
                <w:sz w:val="24"/>
                <w:szCs w:val="24"/>
              </w:rPr>
              <w:t>（4）预测结果</w:t>
            </w:r>
          </w:p>
          <w:p>
            <w:pPr>
              <w:pStyle w:val="22"/>
              <w:spacing w:line="520" w:lineRule="exact"/>
              <w:ind w:firstLine="720" w:firstLineChars="300"/>
              <w:jc w:val="both"/>
              <w:rPr>
                <w:rFonts w:hint="default" w:ascii="Times New Roman" w:hAnsi="Times New Roman" w:eastAsia="黑体" w:cs="Times New Roman"/>
                <w:color w:val="000000" w:themeColor="text1"/>
                <w:szCs w:val="22"/>
                <w14:textFill>
                  <w14:solidFill>
                    <w14:schemeClr w14:val="tx1"/>
                  </w14:solidFill>
                </w14:textFill>
              </w:rPr>
            </w:pPr>
            <w:r>
              <w:rPr>
                <w:rFonts w:hint="default" w:ascii="Times New Roman" w:hAnsi="Times New Roman" w:eastAsia="黑体" w:cs="Times New Roman"/>
                <w:color w:val="000000" w:themeColor="text1"/>
                <w:szCs w:val="22"/>
                <w14:textFill>
                  <w14:solidFill>
                    <w14:schemeClr w14:val="tx1"/>
                  </w14:solidFill>
                </w14:textFill>
              </w:rPr>
              <w:t>表</w:t>
            </w:r>
            <w:r>
              <w:rPr>
                <w:rFonts w:hint="eastAsia" w:ascii="Times New Roman" w:hAnsi="Times New Roman" w:eastAsia="黑体" w:cs="Times New Roman"/>
                <w:color w:val="000000" w:themeColor="text1"/>
                <w:szCs w:val="22"/>
                <w:lang w:val="en-US" w:eastAsia="zh-CN"/>
                <w14:textFill>
                  <w14:solidFill>
                    <w14:schemeClr w14:val="tx1"/>
                  </w14:solidFill>
                </w14:textFill>
              </w:rPr>
              <w:t>28</w:t>
            </w:r>
            <w:r>
              <w:rPr>
                <w:rFonts w:hint="default" w:ascii="Times New Roman" w:hAnsi="Times New Roman" w:eastAsia="黑体" w:cs="Times New Roman"/>
                <w:color w:val="000000" w:themeColor="text1"/>
                <w:szCs w:val="22"/>
                <w14:textFill>
                  <w14:solidFill>
                    <w14:schemeClr w14:val="tx1"/>
                  </w14:solidFill>
                </w14:textFill>
              </w:rPr>
              <w:t xml:space="preserve">         </w:t>
            </w:r>
            <w:r>
              <w:rPr>
                <w:rFonts w:hint="eastAsia" w:ascii="Times New Roman" w:hAnsi="Times New Roman" w:eastAsia="黑体" w:cs="Times New Roman"/>
                <w:color w:val="000000" w:themeColor="text1"/>
                <w:szCs w:val="22"/>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Cs w:val="22"/>
                <w14:textFill>
                  <w14:solidFill>
                    <w14:schemeClr w14:val="tx1"/>
                  </w14:solidFill>
                </w14:textFill>
              </w:rPr>
              <w:t>厂界噪声及敏感点贡献值一览表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022"/>
              <w:gridCol w:w="1611"/>
              <w:gridCol w:w="2149"/>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tcBorders>
                    <w:bottom w:val="single" w:color="auto" w:sz="8" w:space="0"/>
                  </w:tcBorders>
                  <w:noWrap w:val="0"/>
                  <w:vAlign w:val="center"/>
                </w:tcPr>
                <w:p>
                  <w:pPr>
                    <w:snapToGrid w:val="0"/>
                    <w:ind w:firstLine="198"/>
                    <w:jc w:val="center"/>
                    <w:rPr>
                      <w:b w:val="0"/>
                      <w:bCs/>
                      <w:sz w:val="21"/>
                      <w:szCs w:val="21"/>
                    </w:rPr>
                  </w:pPr>
                  <w:r>
                    <w:rPr>
                      <w:b w:val="0"/>
                      <w:bCs/>
                      <w:sz w:val="21"/>
                      <w:szCs w:val="21"/>
                    </w:rPr>
                    <w:t>厂界</w:t>
                  </w:r>
                </w:p>
              </w:tc>
              <w:tc>
                <w:tcPr>
                  <w:tcW w:w="616" w:type="pct"/>
                  <w:tcBorders>
                    <w:bottom w:val="single" w:color="auto" w:sz="8" w:space="0"/>
                  </w:tcBorders>
                  <w:noWrap w:val="0"/>
                  <w:vAlign w:val="center"/>
                </w:tcPr>
                <w:p>
                  <w:pPr>
                    <w:snapToGrid w:val="0"/>
                    <w:jc w:val="center"/>
                    <w:rPr>
                      <w:b w:val="0"/>
                      <w:bCs/>
                      <w:sz w:val="21"/>
                      <w:szCs w:val="21"/>
                    </w:rPr>
                  </w:pPr>
                  <w:r>
                    <w:rPr>
                      <w:b w:val="0"/>
                      <w:bCs/>
                      <w:sz w:val="21"/>
                      <w:szCs w:val="21"/>
                    </w:rPr>
                    <w:t>预测点距离（</w:t>
                  </w:r>
                  <w:r>
                    <w:rPr>
                      <w:rFonts w:hint="default" w:ascii="Times New Roman" w:hAnsi="Times New Roman" w:cs="Times New Roman"/>
                      <w:b w:val="0"/>
                      <w:bCs/>
                      <w:sz w:val="21"/>
                      <w:szCs w:val="21"/>
                    </w:rPr>
                    <w:t>m</w:t>
                  </w:r>
                  <w:r>
                    <w:rPr>
                      <w:b w:val="0"/>
                      <w:bCs/>
                      <w:sz w:val="21"/>
                      <w:szCs w:val="21"/>
                    </w:rPr>
                    <w:t>）</w:t>
                  </w:r>
                </w:p>
              </w:tc>
              <w:tc>
                <w:tcPr>
                  <w:tcW w:w="971" w:type="pct"/>
                  <w:tcBorders>
                    <w:bottom w:val="single" w:color="auto" w:sz="8" w:space="0"/>
                  </w:tcBorders>
                  <w:noWrap w:val="0"/>
                  <w:vAlign w:val="center"/>
                </w:tcPr>
                <w:p>
                  <w:pPr>
                    <w:snapToGrid w:val="0"/>
                    <w:ind w:firstLine="198"/>
                    <w:jc w:val="center"/>
                    <w:rPr>
                      <w:b w:val="0"/>
                      <w:bCs/>
                      <w:sz w:val="21"/>
                      <w:szCs w:val="21"/>
                    </w:rPr>
                  </w:pPr>
                  <w:r>
                    <w:rPr>
                      <w:b w:val="0"/>
                      <w:bCs/>
                      <w:sz w:val="21"/>
                      <w:szCs w:val="21"/>
                    </w:rPr>
                    <w:t>贡献值</w:t>
                  </w:r>
                  <w:r>
                    <w:rPr>
                      <w:rFonts w:hint="default" w:ascii="Times New Roman" w:hAnsi="Times New Roman" w:cs="Times New Roman"/>
                      <w:sz w:val="21"/>
                    </w:rPr>
                    <w:t>[dB（A）]</w:t>
                  </w:r>
                </w:p>
              </w:tc>
              <w:tc>
                <w:tcPr>
                  <w:tcW w:w="1295" w:type="pct"/>
                  <w:tcBorders>
                    <w:bottom w:val="single" w:color="auto" w:sz="8" w:space="0"/>
                  </w:tcBorders>
                  <w:noWrap w:val="0"/>
                  <w:vAlign w:val="center"/>
                </w:tcPr>
                <w:p>
                  <w:pPr>
                    <w:snapToGrid w:val="0"/>
                    <w:ind w:firstLine="198"/>
                    <w:jc w:val="center"/>
                    <w:rPr>
                      <w:rFonts w:hint="eastAsia" w:eastAsia="宋体"/>
                      <w:b w:val="0"/>
                      <w:bCs/>
                      <w:sz w:val="21"/>
                      <w:szCs w:val="21"/>
                      <w:lang w:eastAsia="zh-CN"/>
                    </w:rPr>
                  </w:pPr>
                  <w:r>
                    <w:rPr>
                      <w:rFonts w:hint="eastAsia"/>
                      <w:b w:val="0"/>
                      <w:bCs/>
                      <w:sz w:val="21"/>
                      <w:szCs w:val="21"/>
                      <w:lang w:eastAsia="zh-CN"/>
                    </w:rPr>
                    <w:t>预测值</w:t>
                  </w:r>
                  <w:r>
                    <w:rPr>
                      <w:rFonts w:hint="default" w:ascii="Times New Roman" w:hAnsi="Times New Roman" w:cs="Times New Roman"/>
                      <w:sz w:val="21"/>
                    </w:rPr>
                    <w:t>[dB（A）]</w:t>
                  </w:r>
                </w:p>
              </w:tc>
              <w:tc>
                <w:tcPr>
                  <w:tcW w:w="1297" w:type="pct"/>
                  <w:tcBorders>
                    <w:bottom w:val="single" w:color="auto" w:sz="8" w:space="0"/>
                  </w:tcBorders>
                  <w:noWrap w:val="0"/>
                  <w:vAlign w:val="center"/>
                </w:tcPr>
                <w:p>
                  <w:pPr>
                    <w:snapToGrid w:val="0"/>
                    <w:ind w:firstLine="198"/>
                    <w:jc w:val="center"/>
                    <w:rPr>
                      <w:b w:val="0"/>
                      <w:bCs/>
                      <w:sz w:val="21"/>
                      <w:szCs w:val="21"/>
                    </w:rPr>
                  </w:pPr>
                  <w:r>
                    <w:rPr>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tcBorders>
                    <w:top w:val="single" w:color="auto" w:sz="8" w:space="0"/>
                  </w:tcBorders>
                  <w:noWrap w:val="0"/>
                  <w:vAlign w:val="center"/>
                </w:tcPr>
                <w:p>
                  <w:pPr>
                    <w:snapToGrid w:val="0"/>
                    <w:ind w:firstLine="198"/>
                    <w:jc w:val="center"/>
                    <w:rPr>
                      <w:sz w:val="21"/>
                      <w:szCs w:val="21"/>
                    </w:rPr>
                  </w:pPr>
                  <w:r>
                    <w:rPr>
                      <w:sz w:val="21"/>
                      <w:szCs w:val="21"/>
                    </w:rPr>
                    <w:t>东厂界</w:t>
                  </w:r>
                </w:p>
              </w:tc>
              <w:tc>
                <w:tcPr>
                  <w:tcW w:w="616" w:type="pct"/>
                  <w:tcBorders>
                    <w:top w:val="single" w:color="auto" w:sz="8" w:space="0"/>
                  </w:tcBorders>
                  <w:noWrap w:val="0"/>
                  <w:vAlign w:val="center"/>
                </w:tcPr>
                <w:p>
                  <w:pPr>
                    <w:kinsoku w:val="0"/>
                    <w:overflowPunct w:val="0"/>
                    <w:autoSpaceDE w:val="0"/>
                    <w:autoSpaceDN w:val="0"/>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71" w:type="pct"/>
                  <w:tcBorders>
                    <w:top w:val="single" w:color="auto" w:sz="8" w:space="0"/>
                  </w:tcBorders>
                  <w:noWrap w:val="0"/>
                  <w:vAlign w:val="center"/>
                </w:tcPr>
                <w:p>
                  <w:pPr>
                    <w:snapToGrid w:val="0"/>
                    <w:ind w:firstLine="19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55.82</w:t>
                  </w:r>
                </w:p>
              </w:tc>
              <w:tc>
                <w:tcPr>
                  <w:tcW w:w="1295" w:type="pct"/>
                  <w:tcBorders>
                    <w:top w:val="single" w:color="auto" w:sz="8" w:space="0"/>
                  </w:tcBorders>
                  <w:noWrap w:val="0"/>
                  <w:vAlign w:val="center"/>
                </w:tcPr>
                <w:p>
                  <w:pPr>
                    <w:snapToGrid w:val="0"/>
                    <w:ind w:firstLine="198"/>
                    <w:jc w:val="center"/>
                    <w:rPr>
                      <w:rFonts w:hint="default" w:eastAsia="宋体"/>
                      <w:sz w:val="21"/>
                      <w:szCs w:val="21"/>
                      <w:lang w:val="en-US" w:eastAsia="zh-CN"/>
                    </w:rPr>
                  </w:pPr>
                  <w:r>
                    <w:rPr>
                      <w:rFonts w:hint="default" w:ascii="Times New Roman" w:hAnsi="Times New Roman" w:cs="Times New Roman"/>
                      <w:sz w:val="21"/>
                      <w:szCs w:val="21"/>
                      <w:lang w:val="en-US" w:eastAsia="zh-CN"/>
                    </w:rPr>
                    <w:t>58.18</w:t>
                  </w:r>
                </w:p>
              </w:tc>
              <w:tc>
                <w:tcPr>
                  <w:tcW w:w="1297" w:type="pct"/>
                  <w:tcBorders>
                    <w:top w:val="single" w:color="auto" w:sz="8" w:space="0"/>
                  </w:tcBorders>
                  <w:noWrap w:val="0"/>
                  <w:vAlign w:val="center"/>
                </w:tcPr>
                <w:p>
                  <w:pPr>
                    <w:snapToGrid w:val="0"/>
                    <w:ind w:firstLine="198"/>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noWrap w:val="0"/>
                  <w:vAlign w:val="center"/>
                </w:tcPr>
                <w:p>
                  <w:pPr>
                    <w:snapToGrid w:val="0"/>
                    <w:ind w:firstLine="198"/>
                    <w:jc w:val="center"/>
                    <w:rPr>
                      <w:sz w:val="21"/>
                      <w:szCs w:val="21"/>
                    </w:rPr>
                  </w:pPr>
                  <w:r>
                    <w:rPr>
                      <w:sz w:val="21"/>
                      <w:szCs w:val="21"/>
                    </w:rPr>
                    <w:t>南厂界</w:t>
                  </w:r>
                </w:p>
              </w:tc>
              <w:tc>
                <w:tcPr>
                  <w:tcW w:w="616" w:type="pct"/>
                  <w:noWrap w:val="0"/>
                  <w:vAlign w:val="center"/>
                </w:tcPr>
                <w:p>
                  <w:pPr>
                    <w:kinsoku w:val="0"/>
                    <w:overflowPunct w:val="0"/>
                    <w:autoSpaceDE w:val="0"/>
                    <w:autoSpaceDN w:val="0"/>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71" w:type="pct"/>
                  <w:noWrap w:val="0"/>
                  <w:vAlign w:val="center"/>
                </w:tcPr>
                <w:p>
                  <w:pPr>
                    <w:snapToGrid w:val="0"/>
                    <w:ind w:firstLine="19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55.82</w:t>
                  </w:r>
                </w:p>
              </w:tc>
              <w:tc>
                <w:tcPr>
                  <w:tcW w:w="1295" w:type="pct"/>
                  <w:noWrap w:val="0"/>
                  <w:vAlign w:val="center"/>
                </w:tcPr>
                <w:p>
                  <w:pPr>
                    <w:snapToGrid w:val="0"/>
                    <w:ind w:firstLine="198"/>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58.18</w:t>
                  </w:r>
                </w:p>
              </w:tc>
              <w:tc>
                <w:tcPr>
                  <w:tcW w:w="1297" w:type="pct"/>
                  <w:noWrap w:val="0"/>
                  <w:vAlign w:val="center"/>
                </w:tcPr>
                <w:p>
                  <w:pPr>
                    <w:snapToGrid w:val="0"/>
                    <w:ind w:firstLine="198"/>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noWrap w:val="0"/>
                  <w:vAlign w:val="center"/>
                </w:tcPr>
                <w:p>
                  <w:pPr>
                    <w:snapToGrid w:val="0"/>
                    <w:ind w:firstLine="198"/>
                    <w:jc w:val="center"/>
                    <w:rPr>
                      <w:sz w:val="21"/>
                      <w:szCs w:val="21"/>
                    </w:rPr>
                  </w:pPr>
                  <w:r>
                    <w:rPr>
                      <w:sz w:val="21"/>
                      <w:szCs w:val="21"/>
                    </w:rPr>
                    <w:t>西厂界</w:t>
                  </w:r>
                </w:p>
              </w:tc>
              <w:tc>
                <w:tcPr>
                  <w:tcW w:w="616" w:type="pct"/>
                  <w:noWrap w:val="0"/>
                  <w:vAlign w:val="center"/>
                </w:tcPr>
                <w:p>
                  <w:pPr>
                    <w:kinsoku w:val="0"/>
                    <w:overflowPunct w:val="0"/>
                    <w:autoSpaceDE w:val="0"/>
                    <w:autoSpaceDN w:val="0"/>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71" w:type="pct"/>
                  <w:noWrap w:val="0"/>
                  <w:vAlign w:val="center"/>
                </w:tcPr>
                <w:p>
                  <w:pPr>
                    <w:snapToGrid w:val="0"/>
                    <w:ind w:firstLine="198" w:firstLineChars="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55.82</w:t>
                  </w:r>
                </w:p>
              </w:tc>
              <w:tc>
                <w:tcPr>
                  <w:tcW w:w="1295" w:type="pct"/>
                  <w:noWrap w:val="0"/>
                  <w:vAlign w:val="center"/>
                </w:tcPr>
                <w:p>
                  <w:pPr>
                    <w:snapToGrid w:val="0"/>
                    <w:ind w:firstLine="198"/>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58.18</w:t>
                  </w:r>
                </w:p>
              </w:tc>
              <w:tc>
                <w:tcPr>
                  <w:tcW w:w="1297" w:type="pct"/>
                  <w:noWrap w:val="0"/>
                  <w:vAlign w:val="center"/>
                </w:tcPr>
                <w:p>
                  <w:pPr>
                    <w:snapToGrid w:val="0"/>
                    <w:ind w:firstLine="198"/>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noWrap w:val="0"/>
                  <w:vAlign w:val="center"/>
                </w:tcPr>
                <w:p>
                  <w:pPr>
                    <w:snapToGrid w:val="0"/>
                    <w:ind w:firstLine="198"/>
                    <w:jc w:val="center"/>
                    <w:rPr>
                      <w:sz w:val="21"/>
                      <w:szCs w:val="21"/>
                    </w:rPr>
                  </w:pPr>
                  <w:r>
                    <w:rPr>
                      <w:sz w:val="21"/>
                      <w:szCs w:val="21"/>
                    </w:rPr>
                    <w:t>北厂界</w:t>
                  </w:r>
                </w:p>
              </w:tc>
              <w:tc>
                <w:tcPr>
                  <w:tcW w:w="616" w:type="pct"/>
                  <w:noWrap w:val="0"/>
                  <w:vAlign w:val="center"/>
                </w:tcPr>
                <w:p>
                  <w:pPr>
                    <w:kinsoku w:val="0"/>
                    <w:overflowPunct w:val="0"/>
                    <w:autoSpaceDE w:val="0"/>
                    <w:autoSpaceDN w:val="0"/>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71" w:type="pct"/>
                  <w:noWrap w:val="0"/>
                  <w:vAlign w:val="center"/>
                </w:tcPr>
                <w:p>
                  <w:pPr>
                    <w:snapToGrid w:val="0"/>
                    <w:ind w:firstLine="198" w:firstLineChars="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55.82</w:t>
                  </w:r>
                </w:p>
              </w:tc>
              <w:tc>
                <w:tcPr>
                  <w:tcW w:w="1295" w:type="pct"/>
                  <w:noWrap w:val="0"/>
                  <w:vAlign w:val="center"/>
                </w:tcPr>
                <w:p>
                  <w:pPr>
                    <w:snapToGrid w:val="0"/>
                    <w:ind w:firstLine="198"/>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58.18</w:t>
                  </w:r>
                </w:p>
              </w:tc>
              <w:tc>
                <w:tcPr>
                  <w:tcW w:w="1297" w:type="pct"/>
                  <w:noWrap w:val="0"/>
                  <w:vAlign w:val="center"/>
                </w:tcPr>
                <w:p>
                  <w:pPr>
                    <w:snapToGrid w:val="0"/>
                    <w:ind w:firstLine="198"/>
                    <w:jc w:val="center"/>
                    <w:rPr>
                      <w:sz w:val="21"/>
                      <w:szCs w:val="21"/>
                    </w:rPr>
                  </w:pPr>
                  <w:r>
                    <w:rPr>
                      <w:sz w:val="21"/>
                      <w:szCs w:val="21"/>
                    </w:rPr>
                    <w:t>达标</w:t>
                  </w:r>
                </w:p>
              </w:tc>
            </w:tr>
          </w:tbl>
          <w:p>
            <w:pPr>
              <w:spacing w:line="520" w:lineRule="exact"/>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由表</w:t>
            </w:r>
            <w:r>
              <w:rPr>
                <w:rFonts w:hint="eastAsia" w:ascii="Times New Roman" w:hAnsi="Times New Roman" w:cs="Times New Roman"/>
                <w:sz w:val="24"/>
                <w:szCs w:val="24"/>
                <w:lang w:val="en-US" w:eastAsia="zh-CN"/>
              </w:rPr>
              <w:t>28</w:t>
            </w:r>
            <w:r>
              <w:rPr>
                <w:rFonts w:hint="default" w:ascii="Times New Roman" w:hAnsi="Times New Roman" w:cs="Times New Roman"/>
                <w:sz w:val="24"/>
                <w:szCs w:val="24"/>
              </w:rPr>
              <w:t>可见，通过车间隔声及距离衰减后，建设项目各厂界噪声</w:t>
            </w:r>
            <w:r>
              <w:rPr>
                <w:rFonts w:hint="eastAsia" w:ascii="Times New Roman" w:hAnsi="Times New Roman" w:cs="Times New Roman"/>
                <w:sz w:val="24"/>
                <w:szCs w:val="24"/>
                <w:lang w:eastAsia="zh-CN"/>
              </w:rPr>
              <w:t>预测</w:t>
            </w:r>
            <w:r>
              <w:rPr>
                <w:rFonts w:hint="default" w:ascii="Times New Roman" w:hAnsi="Times New Roman" w:cs="Times New Roman"/>
                <w:sz w:val="24"/>
                <w:szCs w:val="24"/>
              </w:rPr>
              <w:t>值能满足</w:t>
            </w:r>
            <w:r>
              <w:rPr>
                <w:rFonts w:hint="default" w:ascii="Times New Roman" w:hAnsi="Times New Roman" w:cs="Times New Roman"/>
                <w:bCs/>
                <w:sz w:val="24"/>
                <w:szCs w:val="24"/>
              </w:rPr>
              <w:t>《工业企业厂界环境噪声排放标准》（GB12348-2008）</w:t>
            </w:r>
            <w:r>
              <w:rPr>
                <w:rFonts w:hint="eastAsia" w:ascii="Times New Roman" w:hAnsi="Times New Roman" w:cs="Times New Roman"/>
                <w:bCs/>
                <w:sz w:val="24"/>
                <w:szCs w:val="24"/>
                <w:lang w:val="en-US" w:eastAsia="zh-CN"/>
              </w:rPr>
              <w:t>2类</w:t>
            </w:r>
            <w:r>
              <w:rPr>
                <w:rFonts w:hint="default" w:ascii="Times New Roman" w:hAnsi="Times New Roman" w:cs="Times New Roman"/>
                <w:bCs/>
                <w:sz w:val="24"/>
                <w:szCs w:val="24"/>
              </w:rPr>
              <w:t>标准的要求</w:t>
            </w:r>
            <w:r>
              <w:rPr>
                <w:rFonts w:hint="eastAsia" w:ascii="Times New Roman" w:hAnsi="Times New Roman" w:cs="Times New Roman"/>
                <w:bCs/>
                <w:sz w:val="24"/>
                <w:szCs w:val="24"/>
                <w:lang w:eastAsia="zh-CN"/>
              </w:rPr>
              <w:t>（昼间</w:t>
            </w:r>
            <w:r>
              <w:rPr>
                <w:rFonts w:hint="eastAsia" w:ascii="宋体" w:hAnsi="宋体" w:eastAsia="宋体" w:cs="宋体"/>
                <w:bCs/>
                <w:sz w:val="24"/>
                <w:szCs w:val="24"/>
                <w:lang w:eastAsia="zh-CN"/>
              </w:rPr>
              <w:t>≤</w:t>
            </w:r>
            <w:r>
              <w:rPr>
                <w:rFonts w:hint="default" w:ascii="Times New Roman" w:hAnsi="Times New Roman" w:cs="Times New Roman"/>
                <w:bCs/>
                <w:sz w:val="24"/>
                <w:szCs w:val="24"/>
                <w:lang w:val="en-US" w:eastAsia="zh-CN"/>
              </w:rPr>
              <w:t>60dB</w:t>
            </w:r>
            <w:r>
              <w:rPr>
                <w:rFonts w:hint="eastAsia" w:ascii="Times New Roman" w:hAnsi="Times New Roman" w:cs="Times New Roman"/>
                <w:bCs/>
                <w:sz w:val="24"/>
                <w:szCs w:val="24"/>
                <w:lang w:eastAsia="zh-CN"/>
              </w:rPr>
              <w:t>）（项目夜间不生产）</w:t>
            </w:r>
            <w:r>
              <w:rPr>
                <w:rFonts w:hint="default" w:ascii="Times New Roman" w:hAnsi="Times New Roman" w:cs="Times New Roman"/>
                <w:bCs/>
                <w:sz w:val="24"/>
                <w:szCs w:val="24"/>
              </w:rPr>
              <w:t>，</w:t>
            </w:r>
            <w:r>
              <w:rPr>
                <w:rFonts w:hint="default" w:ascii="Times New Roman" w:hAnsi="Times New Roman" w:cs="Times New Roman"/>
                <w:sz w:val="24"/>
                <w:szCs w:val="24"/>
              </w:rPr>
              <w:t>表明项目运营期噪声对周围环境影响较小。</w:t>
            </w:r>
            <w:r>
              <w:rPr>
                <w:rFonts w:hint="eastAsia" w:ascii="Times New Roman" w:hAnsi="Times New Roman" w:cs="Times New Roman"/>
                <w:sz w:val="24"/>
                <w:szCs w:val="24"/>
                <w:lang w:val="en-US" w:eastAsia="zh-CN"/>
              </w:rPr>
              <w:t xml:space="preserve"> </w:t>
            </w:r>
          </w:p>
          <w:p>
            <w:pPr>
              <w:spacing w:line="520" w:lineRule="exact"/>
              <w:ind w:firstLine="472" w:firstLineChars="196"/>
              <w:rPr>
                <w:rFonts w:hint="default" w:ascii="Times New Roman" w:hAnsi="Times New Roman" w:eastAsia="Times New Roman" w:cs="Times New Roman"/>
                <w:b/>
                <w:color w:val="auto"/>
                <w:sz w:val="24"/>
              </w:rPr>
            </w:pPr>
            <w:r>
              <w:rPr>
                <w:rFonts w:hint="eastAsia" w:ascii="Times New Roman" w:hAnsi="Times New Roman" w:cs="Times New Roman"/>
                <w:b/>
                <w:color w:val="auto"/>
                <w:sz w:val="24"/>
                <w:lang w:eastAsia="zh-CN"/>
              </w:rPr>
              <w:t>四</w:t>
            </w:r>
            <w:r>
              <w:rPr>
                <w:rFonts w:hint="default" w:ascii="Times New Roman" w:hAnsi="Times New Roman" w:cs="Times New Roman"/>
                <w:b/>
                <w:color w:val="auto"/>
                <w:sz w:val="24"/>
              </w:rPr>
              <w:t>、固体废物环境影响分析</w:t>
            </w:r>
          </w:p>
          <w:p>
            <w:pPr>
              <w:pStyle w:val="40"/>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outlineLvl w:val="9"/>
              <w:rPr>
                <w:rFonts w:hint="default" w:ascii="Times New Roman" w:hAnsi="Times New Roman" w:eastAsia="宋体" w:cs="Times New Roman"/>
                <w:b w:val="0"/>
                <w:bCs w:val="0"/>
                <w:color w:val="000000"/>
                <w:sz w:val="24"/>
                <w:szCs w:val="24"/>
                <w:u w:val="none" w:color="auto"/>
              </w:rPr>
            </w:pPr>
            <w:r>
              <w:rPr>
                <w:rFonts w:hint="eastAsia"/>
                <w:szCs w:val="24"/>
                <w:lang w:eastAsia="zh-CN"/>
              </w:rPr>
              <w:t>扩建项目</w:t>
            </w:r>
            <w:r>
              <w:rPr>
                <w:szCs w:val="24"/>
              </w:rPr>
              <w:t>运营期间产生的</w:t>
            </w:r>
            <w:r>
              <w:rPr>
                <w:rFonts w:hint="eastAsia"/>
                <w:szCs w:val="24"/>
                <w:lang w:eastAsia="zh-CN"/>
              </w:rPr>
              <w:t>一般</w:t>
            </w:r>
            <w:r>
              <w:rPr>
                <w:szCs w:val="24"/>
              </w:rPr>
              <w:t>固</w:t>
            </w:r>
            <w:r>
              <w:rPr>
                <w:rFonts w:hint="eastAsia"/>
                <w:szCs w:val="24"/>
                <w:lang w:eastAsia="zh-CN"/>
              </w:rPr>
              <w:t>体</w:t>
            </w:r>
            <w:r>
              <w:rPr>
                <w:szCs w:val="24"/>
              </w:rPr>
              <w:t>废</w:t>
            </w:r>
            <w:r>
              <w:rPr>
                <w:rFonts w:hint="eastAsia"/>
                <w:szCs w:val="24"/>
                <w:lang w:eastAsia="zh-CN"/>
              </w:rPr>
              <w:t>物</w:t>
            </w:r>
            <w:r>
              <w:rPr>
                <w:szCs w:val="24"/>
              </w:rPr>
              <w:t>主要为</w:t>
            </w:r>
            <w:r>
              <w:rPr>
                <w:rFonts w:hint="eastAsia"/>
                <w:szCs w:val="24"/>
                <w:lang w:eastAsia="zh-CN"/>
              </w:rPr>
              <w:t>机械加工工序</w:t>
            </w:r>
            <w:r>
              <w:rPr>
                <w:szCs w:val="24"/>
              </w:rPr>
              <w:t>中产生的边角料</w:t>
            </w:r>
            <w:r>
              <w:rPr>
                <w:rFonts w:hint="eastAsia"/>
                <w:szCs w:val="24"/>
                <w:lang w:eastAsia="zh-CN"/>
              </w:rPr>
              <w:t>，危险固废为机械加工工序</w:t>
            </w:r>
            <w:r>
              <w:rPr>
                <w:szCs w:val="24"/>
              </w:rPr>
              <w:t>中产生的</w:t>
            </w:r>
            <w:r>
              <w:rPr>
                <w:rFonts w:hint="eastAsia"/>
                <w:szCs w:val="24"/>
                <w:lang w:eastAsia="zh-CN"/>
              </w:rPr>
              <w:t>废润滑油及废切削液</w:t>
            </w:r>
            <w:r>
              <w:rPr>
                <w:rFonts w:hint="eastAsia"/>
                <w:kern w:val="0"/>
                <w:szCs w:val="24"/>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9"/>
              <w:rPr>
                <w:rFonts w:hint="default" w:ascii="Times New Roman" w:hAnsi="Times New Roman" w:eastAsia="宋体" w:cs="Times New Roman"/>
                <w:b/>
                <w:bCs/>
                <w:color w:val="000000"/>
                <w:sz w:val="24"/>
              </w:rPr>
            </w:pPr>
            <w:r>
              <w:rPr>
                <w:rFonts w:hint="eastAsia" w:ascii="Times New Roman" w:hAnsi="Times New Roman" w:cs="Times New Roman"/>
                <w:b/>
                <w:bCs/>
                <w:color w:val="000000"/>
                <w:sz w:val="24"/>
                <w:lang w:val="en-US" w:eastAsia="zh-CN"/>
              </w:rPr>
              <w:t>1、</w:t>
            </w:r>
            <w:r>
              <w:rPr>
                <w:rFonts w:hint="default" w:ascii="Times New Roman" w:hAnsi="Times New Roman" w:eastAsia="宋体" w:cs="Times New Roman"/>
                <w:b/>
                <w:bCs/>
                <w:color w:val="000000"/>
                <w:sz w:val="24"/>
              </w:rPr>
              <w:t>一般固废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边角料</w:t>
            </w:r>
            <w:r>
              <w:rPr>
                <w:rFonts w:hint="default" w:ascii="Times New Roman" w:hAnsi="Times New Roman" w:cs="Times New Roman"/>
                <w:b/>
                <w:bCs/>
                <w:sz w:val="24"/>
                <w:szCs w:val="24"/>
              </w:rPr>
              <w:t>：</w:t>
            </w:r>
            <w:r>
              <w:rPr>
                <w:rFonts w:hint="default" w:ascii="Times New Roman" w:hAnsi="Times New Roman" w:cs="Times New Roman"/>
                <w:sz w:val="24"/>
                <w:szCs w:val="24"/>
                <w:highlight w:val="none"/>
                <w:lang w:eastAsia="zh-CN"/>
              </w:rPr>
              <w:t>主要为机械加工过程中产生</w:t>
            </w:r>
            <w:r>
              <w:rPr>
                <w:rFonts w:hint="eastAsia" w:ascii="Times New Roman" w:hAnsi="Times New Roman" w:cs="Times New Roman"/>
                <w:sz w:val="24"/>
                <w:szCs w:val="24"/>
                <w:highlight w:val="none"/>
                <w:lang w:eastAsia="zh-CN"/>
              </w:rPr>
              <w:t>的边角料</w:t>
            </w:r>
            <w:r>
              <w:rPr>
                <w:rFonts w:hint="default" w:ascii="Times New Roman" w:hAnsi="Times New Roman" w:cs="Times New Roman"/>
                <w:sz w:val="24"/>
                <w:szCs w:val="24"/>
                <w:highlight w:val="none"/>
                <w:lang w:eastAsia="zh-CN"/>
              </w:rPr>
              <w:t>，总</w:t>
            </w:r>
            <w:r>
              <w:rPr>
                <w:rFonts w:hint="default" w:ascii="Times New Roman" w:hAnsi="Times New Roman" w:cs="Times New Roman"/>
                <w:sz w:val="24"/>
                <w:szCs w:val="24"/>
                <w:highlight w:val="none"/>
              </w:rPr>
              <w:t>产生量</w:t>
            </w:r>
            <w:r>
              <w:rPr>
                <w:rFonts w:hint="default" w:ascii="Times New Roman" w:hAnsi="Times New Roman" w:cs="Times New Roman"/>
                <w:sz w:val="24"/>
                <w:szCs w:val="24"/>
                <w:highlight w:val="none"/>
                <w:lang w:eastAsia="zh-CN"/>
              </w:rPr>
              <w:t>约</w:t>
            </w:r>
            <w:r>
              <w:rPr>
                <w:rFonts w:hint="eastAsia" w:ascii="Times New Roman" w:hAnsi="Times New Roman" w:cs="Times New Roman"/>
                <w:sz w:val="24"/>
                <w:szCs w:val="24"/>
                <w:highlight w:val="none"/>
                <w:lang w:val="en-US" w:eastAsia="zh-CN"/>
              </w:rPr>
              <w:t>0.5</w:t>
            </w:r>
            <w:r>
              <w:rPr>
                <w:rFonts w:hint="default" w:ascii="Times New Roman" w:hAnsi="Times New Roman" w:cs="Times New Roman"/>
                <w:sz w:val="24"/>
                <w:szCs w:val="24"/>
                <w:highlight w:val="none"/>
              </w:rPr>
              <w:t>t/a，</w:t>
            </w:r>
            <w:r>
              <w:rPr>
                <w:rFonts w:hint="default" w:ascii="Times New Roman" w:hAnsi="Times New Roman" w:cs="Times New Roman"/>
                <w:sz w:val="24"/>
                <w:szCs w:val="24"/>
                <w:lang w:eastAsia="zh-CN"/>
              </w:rPr>
              <w:t>为一般固废，</w:t>
            </w:r>
            <w:r>
              <w:rPr>
                <w:rFonts w:hint="default" w:ascii="Times New Roman" w:hAnsi="Times New Roman" w:cs="Times New Roman"/>
                <w:sz w:val="24"/>
                <w:szCs w:val="24"/>
              </w:rPr>
              <w:t>集中收集后外售。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outlineLvl w:val="9"/>
            </w:pPr>
            <w:r>
              <w:rPr>
                <w:rFonts w:hint="eastAsia" w:ascii="Times New Roman" w:hAnsi="Times New Roman" w:cs="Times New Roman"/>
                <w:b/>
                <w:bCs w:val="0"/>
                <w:color w:val="000000"/>
                <w:sz w:val="24"/>
                <w:lang w:val="en-US" w:eastAsia="zh-CN"/>
              </w:rPr>
              <w:t>2、</w:t>
            </w:r>
            <w:r>
              <w:rPr>
                <w:rFonts w:hint="default" w:ascii="Times New Roman" w:hAnsi="Times New Roman" w:eastAsia="宋体" w:cs="Times New Roman"/>
                <w:b/>
                <w:bCs w:val="0"/>
                <w:color w:val="000000"/>
                <w:sz w:val="24"/>
              </w:rPr>
              <w:t>危险固废</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b/>
                <w:bCs w:val="0"/>
                <w:sz w:val="24"/>
                <w:szCs w:val="24"/>
              </w:rPr>
            </w:pPr>
            <w:r>
              <w:rPr>
                <w:rFonts w:hint="default" w:ascii="Times New Roman" w:hAnsi="Times New Roman" w:cs="Times New Roman"/>
                <w:b/>
                <w:bCs w:val="0"/>
                <w:sz w:val="24"/>
                <w:szCs w:val="24"/>
              </w:rPr>
              <w:t>2.1</w:t>
            </w:r>
            <w:r>
              <w:rPr>
                <w:b/>
                <w:bCs w:val="0"/>
                <w:sz w:val="24"/>
                <w:szCs w:val="24"/>
              </w:rPr>
              <w:t>源强分析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1</w:t>
            </w:r>
            <w:r>
              <w:rPr>
                <w:rFonts w:hint="eastAsia" w:ascii="Times New Roman" w:hAnsi="Times New Roman" w:eastAsia="宋体" w:cs="Times New Roman"/>
                <w:b/>
                <w:bCs/>
                <w:sz w:val="24"/>
                <w:szCs w:val="24"/>
                <w:lang w:val="en-US" w:eastAsia="zh-CN"/>
              </w:rPr>
              <w:t>）机械加工产生废切削液</w:t>
            </w:r>
          </w:p>
          <w:p>
            <w:pPr>
              <w:pStyle w:val="40"/>
              <w:keepLines w:val="0"/>
              <w:pageBreakBefore w:val="0"/>
              <w:widowControl w:val="0"/>
              <w:kinsoku/>
              <w:wordWrap/>
              <w:overflowPunct/>
              <w:topLinePunct w:val="0"/>
              <w:autoSpaceDE/>
              <w:autoSpaceDN/>
              <w:bidi w:val="0"/>
              <w:snapToGrid/>
              <w:spacing w:line="520" w:lineRule="exact"/>
              <w:ind w:firstLineChars="200"/>
              <w:rPr>
                <w:rFonts w:hint="default" w:ascii="Times New Roman" w:hAnsi="Times New Roman" w:cs="Times New Roman"/>
                <w:szCs w:val="24"/>
              </w:rPr>
            </w:pPr>
            <w:r>
              <w:rPr>
                <w:rFonts w:hint="eastAsia" w:ascii="Times New Roman" w:hAnsi="Times New Roman" w:cs="Times New Roman"/>
                <w:szCs w:val="24"/>
                <w:lang w:eastAsia="zh-CN"/>
              </w:rPr>
              <w:t>扩建项目机械加工工序</w:t>
            </w:r>
            <w:r>
              <w:rPr>
                <w:rFonts w:hint="default" w:ascii="Times New Roman" w:hAnsi="Times New Roman" w:cs="Times New Roman"/>
                <w:szCs w:val="24"/>
              </w:rPr>
              <w:t>产生废切削液，</w:t>
            </w:r>
            <w:r>
              <w:rPr>
                <w:rFonts w:hint="eastAsia" w:ascii="Times New Roman" w:hAnsi="Times New Roman" w:cs="Times New Roman"/>
                <w:szCs w:val="24"/>
                <w:lang w:eastAsia="zh-CN"/>
              </w:rPr>
              <w:t>扩建项目</w:t>
            </w:r>
            <w:r>
              <w:rPr>
                <w:rFonts w:hint="default" w:ascii="Times New Roman" w:hAnsi="Times New Roman" w:cs="Times New Roman"/>
                <w:szCs w:val="24"/>
              </w:rPr>
              <w:t>产生量为</w:t>
            </w:r>
            <w:r>
              <w:rPr>
                <w:rFonts w:hint="eastAsia" w:ascii="Times New Roman" w:hAnsi="Times New Roman" w:cs="Times New Roman"/>
                <w:szCs w:val="24"/>
                <w:lang w:val="en-US" w:eastAsia="zh-CN"/>
              </w:rPr>
              <w:t>0.3</w:t>
            </w:r>
            <w:r>
              <w:rPr>
                <w:rFonts w:hint="default" w:ascii="Times New Roman" w:hAnsi="Times New Roman" w:cs="Times New Roman"/>
                <w:szCs w:val="24"/>
              </w:rPr>
              <w:t>t/a。由《国家危险废物名录》（2016年本）可知，</w:t>
            </w:r>
            <w:r>
              <w:rPr>
                <w:rFonts w:hint="eastAsia" w:ascii="Times New Roman" w:hAnsi="Times New Roman" w:cs="Times New Roman"/>
                <w:szCs w:val="24"/>
                <w:lang w:eastAsia="zh-CN"/>
              </w:rPr>
              <w:t>扩建项目</w:t>
            </w:r>
            <w:r>
              <w:rPr>
                <w:rFonts w:hint="default" w:ascii="Times New Roman" w:hAnsi="Times New Roman" w:cs="Times New Roman"/>
                <w:szCs w:val="24"/>
              </w:rPr>
              <w:t>产生的废切削液属于危险废物，废物类别为HW09油/水、烃/水混合物或乳化液“非特定行业”，废物代码为900-006-09“使用切削液和切削液进行机械加工过程中产生的油/水、烃/水混合物或乳化液”。</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textAlignment w:val="auto"/>
              <w:outlineLvl w:val="9"/>
              <w:rPr>
                <w:b/>
                <w:bCs/>
                <w:sz w:val="24"/>
              </w:rPr>
            </w:pPr>
            <w:r>
              <w:rPr>
                <w:rFonts w:hint="eastAsia"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2</w:t>
            </w:r>
            <w:r>
              <w:rPr>
                <w:rFonts w:hint="eastAsia" w:ascii="Times New Roman" w:hAnsi="Times New Roman" w:eastAsia="宋体" w:cs="Times New Roman"/>
                <w:b/>
                <w:bCs/>
                <w:sz w:val="24"/>
                <w:szCs w:val="24"/>
                <w:lang w:val="en-US" w:eastAsia="zh-CN"/>
              </w:rPr>
              <w:t>）机械加工产生废矿物油</w:t>
            </w:r>
            <w:r>
              <w:rPr>
                <w:rFonts w:hint="default" w:ascii="Times New Roman" w:hAnsi="Times New Roman" w:cs="Times New Roman"/>
                <w:b/>
                <w:bCs/>
                <w:sz w:val="24"/>
                <w:szCs w:val="24"/>
              </w:rPr>
              <w:t>。</w:t>
            </w:r>
          </w:p>
          <w:p>
            <w:pPr>
              <w:pStyle w:val="15"/>
              <w:keepNext w:val="0"/>
              <w:keepLines w:val="0"/>
              <w:pageBreakBefore w:val="0"/>
              <w:widowControl w:val="0"/>
              <w:numPr>
                <w:ilvl w:val="0"/>
                <w:numId w:val="0"/>
              </w:numPr>
              <w:kinsoku/>
              <w:wordWrap/>
              <w:overflowPunct/>
              <w:topLinePunct w:val="0"/>
              <w:autoSpaceDE/>
              <w:autoSpaceDN/>
              <w:bidi w:val="0"/>
              <w:adjustRightInd/>
              <w:snapToGrid/>
              <w:spacing w:after="0" w:afterLines="0" w:line="520" w:lineRule="exact"/>
              <w:ind w:firstLine="480" w:firstLineChars="200"/>
              <w:textAlignment w:val="auto"/>
              <w:outlineLvl w:val="9"/>
              <w:rPr>
                <w:rFonts w:hint="eastAsia"/>
                <w:sz w:val="24"/>
                <w:szCs w:val="22"/>
                <w:lang w:val="en-US" w:eastAsia="zh-CN"/>
              </w:rPr>
            </w:pPr>
            <w:r>
              <w:rPr>
                <w:rFonts w:hint="eastAsia"/>
                <w:bCs/>
                <w:iCs/>
                <w:sz w:val="24"/>
                <w:szCs w:val="24"/>
                <w:lang w:eastAsia="zh-CN"/>
              </w:rPr>
              <w:t>扩建项目</w:t>
            </w:r>
            <w:r>
              <w:rPr>
                <w:bCs/>
                <w:iCs/>
                <w:sz w:val="24"/>
                <w:szCs w:val="24"/>
              </w:rPr>
              <w:t>生产设备使用过程中会使用</w:t>
            </w:r>
            <w:r>
              <w:rPr>
                <w:rFonts w:hint="eastAsia"/>
                <w:bCs/>
                <w:iCs/>
                <w:sz w:val="24"/>
                <w:szCs w:val="24"/>
                <w:lang w:eastAsia="zh-CN"/>
              </w:rPr>
              <w:t>润滑油</w:t>
            </w:r>
            <w:r>
              <w:rPr>
                <w:bCs/>
                <w:iCs/>
                <w:sz w:val="24"/>
                <w:szCs w:val="24"/>
              </w:rPr>
              <w:t>进行维护，</w:t>
            </w:r>
            <w:r>
              <w:rPr>
                <w:rFonts w:hint="eastAsia"/>
                <w:bCs/>
                <w:iCs/>
                <w:sz w:val="24"/>
                <w:szCs w:val="24"/>
                <w:lang w:eastAsia="zh-CN"/>
              </w:rPr>
              <w:t>类比现有项目，</w:t>
            </w:r>
            <w:r>
              <w:rPr>
                <w:bCs/>
                <w:iCs/>
                <w:sz w:val="24"/>
                <w:szCs w:val="24"/>
              </w:rPr>
              <w:t>废</w:t>
            </w:r>
            <w:r>
              <w:rPr>
                <w:rFonts w:hint="eastAsia"/>
                <w:bCs/>
                <w:iCs/>
                <w:sz w:val="24"/>
                <w:szCs w:val="24"/>
                <w:lang w:eastAsia="zh-CN"/>
              </w:rPr>
              <w:t>润滑油</w:t>
            </w:r>
            <w:r>
              <w:rPr>
                <w:bCs/>
                <w:iCs/>
                <w:sz w:val="24"/>
                <w:szCs w:val="24"/>
              </w:rPr>
              <w:t>的产生量为</w:t>
            </w:r>
            <w:r>
              <w:rPr>
                <w:rFonts w:hint="default" w:ascii="Times New Roman" w:hAnsi="Times New Roman" w:cs="Times New Roman"/>
                <w:bCs/>
                <w:iCs/>
                <w:sz w:val="24"/>
                <w:szCs w:val="24"/>
                <w:lang w:val="en-US" w:eastAsia="zh-CN"/>
              </w:rPr>
              <w:t>0.</w:t>
            </w:r>
            <w:r>
              <w:rPr>
                <w:rFonts w:hint="eastAsia" w:ascii="Times New Roman" w:hAnsi="Times New Roman" w:cs="Times New Roman"/>
                <w:bCs/>
                <w:iCs/>
                <w:sz w:val="24"/>
                <w:szCs w:val="24"/>
                <w:lang w:val="en-US" w:eastAsia="zh-CN"/>
              </w:rPr>
              <w:t>1</w:t>
            </w:r>
            <w:r>
              <w:rPr>
                <w:rFonts w:hint="default" w:ascii="Times New Roman" w:hAnsi="Times New Roman" w:cs="Times New Roman"/>
                <w:bCs/>
                <w:iCs/>
                <w:sz w:val="24"/>
                <w:szCs w:val="24"/>
              </w:rPr>
              <w:t>t/a</w:t>
            </w:r>
            <w:r>
              <w:rPr>
                <w:bCs/>
                <w:iCs/>
                <w:sz w:val="24"/>
                <w:szCs w:val="24"/>
              </w:rPr>
              <w:t>。</w:t>
            </w:r>
            <w:r>
              <w:rPr>
                <w:sz w:val="24"/>
              </w:rPr>
              <w:t>废</w:t>
            </w:r>
            <w:r>
              <w:rPr>
                <w:rFonts w:hint="eastAsia"/>
                <w:sz w:val="24"/>
                <w:lang w:eastAsia="zh-CN"/>
              </w:rPr>
              <w:t>润滑油</w:t>
            </w:r>
            <w:r>
              <w:rPr>
                <w:sz w:val="24"/>
                <w:szCs w:val="24"/>
              </w:rPr>
              <w:t>属于《国家危险废物名录》（</w:t>
            </w:r>
            <w:r>
              <w:rPr>
                <w:rFonts w:hint="default" w:ascii="Times New Roman" w:hAnsi="Times New Roman" w:cs="Times New Roman"/>
                <w:sz w:val="24"/>
                <w:szCs w:val="24"/>
              </w:rPr>
              <w:t>2016</w:t>
            </w:r>
            <w:r>
              <w:rPr>
                <w:sz w:val="24"/>
                <w:szCs w:val="24"/>
              </w:rPr>
              <w:t>版）规定的“</w:t>
            </w:r>
            <w:r>
              <w:rPr>
                <w:rFonts w:hint="default" w:ascii="Times New Roman" w:hAnsi="Times New Roman" w:cs="Times New Roman"/>
                <w:sz w:val="24"/>
                <w:szCs w:val="24"/>
              </w:rPr>
              <w:t>HW08</w:t>
            </w:r>
            <w:r>
              <w:rPr>
                <w:sz w:val="24"/>
                <w:szCs w:val="24"/>
              </w:rPr>
              <w:t>废矿物油与含矿物油废物”中的</w:t>
            </w:r>
            <w:r>
              <w:rPr>
                <w:rFonts w:hint="default" w:ascii="Times New Roman" w:hAnsi="Times New Roman" w:cs="Times New Roman"/>
                <w:sz w:val="24"/>
                <w:szCs w:val="24"/>
              </w:rPr>
              <w:t>“900-2</w:t>
            </w:r>
            <w:r>
              <w:rPr>
                <w:rFonts w:hint="default" w:ascii="Times New Roman" w:hAnsi="Times New Roman" w:cs="Times New Roman"/>
                <w:sz w:val="24"/>
                <w:szCs w:val="24"/>
                <w:lang w:val="en-US" w:eastAsia="zh-CN"/>
              </w:rPr>
              <w:t>17</w:t>
            </w:r>
            <w:r>
              <w:rPr>
                <w:rFonts w:hint="default" w:ascii="Times New Roman" w:hAnsi="Times New Roman" w:cs="Times New Roman"/>
                <w:sz w:val="24"/>
                <w:szCs w:val="24"/>
              </w:rPr>
              <w:t>-08</w:t>
            </w:r>
            <w:r>
              <w:rPr>
                <w:rFonts w:hint="eastAsia"/>
                <w:sz w:val="24"/>
                <w:szCs w:val="24"/>
                <w:lang w:val="en-US" w:eastAsia="zh-CN"/>
              </w:rPr>
              <w:t>使用工业齿轮油进行机械设备润滑过程中产生的废润滑油</w:t>
            </w:r>
            <w:r>
              <w:rPr>
                <w:sz w:val="24"/>
                <w:szCs w:val="24"/>
              </w:rPr>
              <w:t>”类危险废物。</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Cs/>
                <w:sz w:val="24"/>
                <w:szCs w:val="24"/>
              </w:rPr>
            </w:pPr>
            <w:r>
              <w:rPr>
                <w:rFonts w:hint="eastAsia" w:ascii="Times New Roman" w:hAnsi="Times New Roman" w:cs="Times New Roman"/>
                <w:bCs/>
                <w:sz w:val="24"/>
                <w:szCs w:val="24"/>
                <w:lang w:eastAsia="zh-CN"/>
              </w:rPr>
              <w:t>扩建项目</w:t>
            </w:r>
            <w:r>
              <w:rPr>
                <w:rFonts w:hint="default" w:ascii="Times New Roman" w:hAnsi="Times New Roman" w:cs="Times New Roman"/>
                <w:bCs/>
                <w:sz w:val="24"/>
                <w:szCs w:val="24"/>
              </w:rPr>
              <w:t>危险废物情况汇总见表</w:t>
            </w:r>
            <w:r>
              <w:rPr>
                <w:rFonts w:hint="eastAsia" w:ascii="Times New Roman" w:hAnsi="Times New Roman" w:cs="Times New Roman"/>
                <w:bCs/>
                <w:sz w:val="24"/>
                <w:szCs w:val="24"/>
                <w:lang w:val="en-US" w:eastAsia="zh-CN"/>
              </w:rPr>
              <w:t>29</w:t>
            </w:r>
            <w:r>
              <w:rPr>
                <w:rFonts w:hint="default" w:ascii="Times New Roman" w:hAnsi="Times New Roman" w:cs="Times New Roman"/>
                <w:bCs/>
                <w:sz w:val="24"/>
                <w:szCs w:val="24"/>
              </w:rPr>
              <w:t>。</w:t>
            </w:r>
          </w:p>
          <w:p>
            <w:pPr>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eastAsia" w:ascii="Times New Roman" w:hAnsi="Times New Roman" w:eastAsia="黑体" w:cs="Times New Roman"/>
                <w:bCs/>
                <w:sz w:val="24"/>
                <w:szCs w:val="24"/>
                <w:lang w:val="en-US" w:eastAsia="zh-CN"/>
              </w:rPr>
              <w:t>29</w:t>
            </w:r>
            <w:r>
              <w:rPr>
                <w:rFonts w:hint="default" w:ascii="Times New Roman" w:hAnsi="Times New Roman" w:eastAsia="黑体" w:cs="Times New Roman"/>
                <w:bCs/>
                <w:sz w:val="24"/>
                <w:szCs w:val="24"/>
                <w:lang w:val="en-US" w:eastAsia="zh-CN"/>
              </w:rPr>
              <w:t xml:space="preserve">   </w:t>
            </w:r>
            <w:r>
              <w:rPr>
                <w:rFonts w:hint="eastAsia" w:ascii="Times New Roman" w:hAnsi="Times New Roman" w:eastAsia="黑体" w:cs="Times New Roman"/>
                <w:bCs/>
                <w:sz w:val="24"/>
                <w:szCs w:val="24"/>
                <w:lang w:val="en-US" w:eastAsia="zh-CN"/>
              </w:rPr>
              <w:t xml:space="preserve">                 </w:t>
            </w:r>
            <w:r>
              <w:rPr>
                <w:rFonts w:hint="eastAsia" w:ascii="Times New Roman" w:hAnsi="Times New Roman" w:eastAsia="黑体" w:cs="Times New Roman"/>
                <w:bCs/>
                <w:sz w:val="24"/>
                <w:szCs w:val="24"/>
                <w:lang w:eastAsia="zh-CN"/>
              </w:rPr>
              <w:t>扩建项目</w:t>
            </w:r>
            <w:r>
              <w:rPr>
                <w:rFonts w:hint="default" w:ascii="Times New Roman" w:hAnsi="Times New Roman" w:eastAsia="黑体" w:cs="Times New Roman"/>
                <w:bCs/>
                <w:sz w:val="24"/>
                <w:szCs w:val="24"/>
              </w:rPr>
              <w:t>危险废物汇总表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741"/>
              <w:gridCol w:w="776"/>
              <w:gridCol w:w="1196"/>
              <w:gridCol w:w="821"/>
              <w:gridCol w:w="660"/>
              <w:gridCol w:w="514"/>
              <w:gridCol w:w="650"/>
              <w:gridCol w:w="579"/>
              <w:gridCol w:w="636"/>
              <w:gridCol w:w="578"/>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49"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925"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危险废物名称</w:t>
                  </w:r>
                </w:p>
              </w:tc>
              <w:tc>
                <w:tcPr>
                  <w:tcW w:w="77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危险废物类别</w:t>
                  </w:r>
                </w:p>
              </w:tc>
              <w:tc>
                <w:tcPr>
                  <w:tcW w:w="119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危险废物代码</w:t>
                  </w:r>
                </w:p>
              </w:tc>
              <w:tc>
                <w:tcPr>
                  <w:tcW w:w="899"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产生量</w:t>
                  </w:r>
                </w:p>
              </w:tc>
              <w:tc>
                <w:tcPr>
                  <w:tcW w:w="797"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产生工序及装置</w:t>
                  </w:r>
                </w:p>
              </w:tc>
              <w:tc>
                <w:tcPr>
                  <w:tcW w:w="565"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形态</w:t>
                  </w:r>
                </w:p>
              </w:tc>
              <w:tc>
                <w:tcPr>
                  <w:tcW w:w="781"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主要成分</w:t>
                  </w:r>
                </w:p>
              </w:tc>
              <w:tc>
                <w:tcPr>
                  <w:tcW w:w="668"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有害成分</w:t>
                  </w:r>
                </w:p>
              </w:tc>
              <w:tc>
                <w:tcPr>
                  <w:tcW w:w="608"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产废周期</w:t>
                  </w:r>
                </w:p>
              </w:tc>
              <w:tc>
                <w:tcPr>
                  <w:tcW w:w="578"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特性</w:t>
                  </w:r>
                </w:p>
              </w:tc>
              <w:tc>
                <w:tcPr>
                  <w:tcW w:w="733"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dxa"/>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w:t>
                  </w:r>
                </w:p>
              </w:tc>
              <w:tc>
                <w:tcPr>
                  <w:tcW w:w="925" w:type="dxa"/>
                  <w:noWrap w:val="0"/>
                  <w:vAlign w:val="center"/>
                </w:tcPr>
                <w:p>
                  <w:pPr>
                    <w:adjustRightInd w:val="0"/>
                    <w:snapToGrid w:val="0"/>
                    <w:jc w:val="center"/>
                    <w:rPr>
                      <w:rFonts w:hint="default" w:ascii="Times New Roman" w:hAnsi="Times New Roman" w:cs="Times New Roman"/>
                      <w:bCs/>
                      <w:sz w:val="21"/>
                      <w:szCs w:val="21"/>
                      <w:lang w:eastAsia="zh-CN"/>
                    </w:rPr>
                  </w:pPr>
                  <w:r>
                    <w:rPr>
                      <w:rFonts w:hint="default" w:ascii="Times New Roman" w:hAnsi="Times New Roman" w:eastAsia="宋体" w:cs="Times New Roman"/>
                      <w:sz w:val="21"/>
                      <w:szCs w:val="21"/>
                      <w:lang w:val="en-US" w:eastAsia="zh-CN"/>
                    </w:rPr>
                    <w:t>废切削液</w:t>
                  </w:r>
                </w:p>
              </w:tc>
              <w:tc>
                <w:tcPr>
                  <w:tcW w:w="77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HW09</w:t>
                  </w:r>
                </w:p>
              </w:tc>
              <w:tc>
                <w:tcPr>
                  <w:tcW w:w="119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900-006-09</w:t>
                  </w:r>
                </w:p>
              </w:tc>
              <w:tc>
                <w:tcPr>
                  <w:tcW w:w="899" w:type="dxa"/>
                  <w:noWrap w:val="0"/>
                  <w:vAlign w:val="center"/>
                </w:tcPr>
                <w:p>
                  <w:pPr>
                    <w:adjustRightInd w:val="0"/>
                    <w:snapToGrid w:val="0"/>
                    <w:jc w:val="center"/>
                    <w:rPr>
                      <w:rFonts w:hint="default" w:ascii="Times New Roman" w:hAnsi="Times New Roman" w:cs="Times New Roman"/>
                      <w:bCs/>
                      <w:color w:val="auto"/>
                      <w:sz w:val="21"/>
                      <w:szCs w:val="21"/>
                    </w:rPr>
                  </w:pPr>
                  <w:r>
                    <w:rPr>
                      <w:rFonts w:hint="eastAsia" w:ascii="Times New Roman" w:hAnsi="Times New Roman" w:cs="Times New Roman"/>
                      <w:color w:val="auto"/>
                      <w:sz w:val="21"/>
                      <w:szCs w:val="21"/>
                      <w:lang w:val="en-US" w:eastAsia="zh-CN"/>
                    </w:rPr>
                    <w:t>0.3</w:t>
                  </w:r>
                  <w:r>
                    <w:rPr>
                      <w:rFonts w:hint="default" w:ascii="Times New Roman" w:hAnsi="Times New Roman" w:cs="Times New Roman"/>
                      <w:color w:val="auto"/>
                      <w:sz w:val="21"/>
                      <w:szCs w:val="21"/>
                    </w:rPr>
                    <w:t>t/a</w:t>
                  </w:r>
                </w:p>
              </w:tc>
              <w:tc>
                <w:tcPr>
                  <w:tcW w:w="797" w:type="dxa"/>
                  <w:noWrap w:val="0"/>
                  <w:vAlign w:val="center"/>
                </w:tcPr>
                <w:p>
                  <w:pPr>
                    <w:adjustRightInd w:val="0"/>
                    <w:snapToGrid w:val="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机械加工</w:t>
                  </w:r>
                </w:p>
              </w:tc>
              <w:tc>
                <w:tcPr>
                  <w:tcW w:w="565"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液体</w:t>
                  </w:r>
                </w:p>
              </w:tc>
              <w:tc>
                <w:tcPr>
                  <w:tcW w:w="781"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lang w:val="en-US" w:eastAsia="zh-CN"/>
                    </w:rPr>
                    <w:t>切削液</w:t>
                  </w:r>
                </w:p>
              </w:tc>
              <w:tc>
                <w:tcPr>
                  <w:tcW w:w="668"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lang w:val="en-US" w:eastAsia="zh-CN"/>
                    </w:rPr>
                    <w:t>切削液</w:t>
                  </w:r>
                </w:p>
              </w:tc>
              <w:tc>
                <w:tcPr>
                  <w:tcW w:w="608" w:type="dxa"/>
                  <w:noWrap w:val="0"/>
                  <w:vAlign w:val="center"/>
                </w:tcPr>
                <w:p>
                  <w:pPr>
                    <w:adjustRightInd w:val="0"/>
                    <w:snapToGrid w:val="0"/>
                    <w:jc w:val="center"/>
                    <w:rPr>
                      <w:rFonts w:hint="default" w:ascii="Times New Roman" w:hAnsi="Times New Roman" w:cs="Times New Roman"/>
                      <w:bCs/>
                      <w:color w:val="FF0000"/>
                      <w:sz w:val="21"/>
                      <w:szCs w:val="21"/>
                      <w:lang w:val="en-US" w:eastAsia="zh-CN"/>
                    </w:rPr>
                  </w:pPr>
                  <w:r>
                    <w:rPr>
                      <w:rFonts w:hint="eastAsia" w:ascii="Times New Roman" w:hAnsi="Times New Roman" w:cs="Times New Roman"/>
                      <w:bCs/>
                      <w:color w:val="auto"/>
                      <w:sz w:val="21"/>
                      <w:szCs w:val="21"/>
                      <w:lang w:val="en-US" w:eastAsia="zh-CN"/>
                    </w:rPr>
                    <w:t>18</w:t>
                  </w:r>
                  <w:r>
                    <w:rPr>
                      <w:rFonts w:hint="default" w:ascii="Times New Roman" w:hAnsi="Times New Roman" w:cs="Times New Roman"/>
                      <w:bCs/>
                      <w:color w:val="auto"/>
                      <w:sz w:val="21"/>
                      <w:szCs w:val="21"/>
                    </w:rPr>
                    <w:t>0d</w:t>
                  </w:r>
                </w:p>
              </w:tc>
              <w:tc>
                <w:tcPr>
                  <w:tcW w:w="578"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T/In</w:t>
                  </w:r>
                </w:p>
              </w:tc>
              <w:tc>
                <w:tcPr>
                  <w:tcW w:w="733" w:type="dxa"/>
                  <w:vMerge w:val="restart"/>
                  <w:noWrap w:val="0"/>
                  <w:vAlign w:val="center"/>
                </w:tcPr>
                <w:p>
                  <w:pPr>
                    <w:adjustRightInd w:val="0"/>
                    <w:snapToGrid w:val="0"/>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10</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9" w:type="dxa"/>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w:t>
                  </w:r>
                </w:p>
              </w:tc>
              <w:tc>
                <w:tcPr>
                  <w:tcW w:w="925" w:type="dxa"/>
                  <w:noWrap w:val="0"/>
                  <w:vAlign w:val="center"/>
                </w:tcPr>
                <w:p>
                  <w:pPr>
                    <w:adjustRightInd w:val="0"/>
                    <w:snapToGrid w:val="0"/>
                    <w:jc w:val="center"/>
                    <w:rPr>
                      <w:rFonts w:hint="default" w:ascii="Times New Roman" w:hAnsi="Times New Roman" w:cs="Times New Roman"/>
                      <w:bCs/>
                      <w:sz w:val="21"/>
                      <w:szCs w:val="21"/>
                      <w:lang w:eastAsia="zh-CN"/>
                    </w:rPr>
                  </w:pPr>
                  <w:r>
                    <w:rPr>
                      <w:rFonts w:hint="default" w:ascii="Times New Roman" w:hAnsi="Times New Roman" w:eastAsia="宋体" w:cs="Times New Roman"/>
                      <w:sz w:val="21"/>
                      <w:szCs w:val="21"/>
                      <w:lang w:val="en-US" w:eastAsia="zh-CN"/>
                    </w:rPr>
                    <w:t>废矿物油</w:t>
                  </w:r>
                </w:p>
              </w:tc>
              <w:tc>
                <w:tcPr>
                  <w:tcW w:w="77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HW08</w:t>
                  </w:r>
                </w:p>
              </w:tc>
              <w:tc>
                <w:tcPr>
                  <w:tcW w:w="119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900-2</w:t>
                  </w:r>
                  <w:r>
                    <w:rPr>
                      <w:rFonts w:hint="eastAsia" w:ascii="Times New Roman" w:hAnsi="Times New Roman" w:cs="Times New Roman"/>
                      <w:sz w:val="21"/>
                      <w:szCs w:val="21"/>
                      <w:lang w:val="en-US" w:eastAsia="zh-CN"/>
                    </w:rPr>
                    <w:t>17</w:t>
                  </w:r>
                  <w:r>
                    <w:rPr>
                      <w:rFonts w:hint="default" w:ascii="Times New Roman" w:hAnsi="Times New Roman" w:cs="Times New Roman"/>
                      <w:sz w:val="21"/>
                      <w:szCs w:val="21"/>
                    </w:rPr>
                    <w:t>-08</w:t>
                  </w:r>
                </w:p>
              </w:tc>
              <w:tc>
                <w:tcPr>
                  <w:tcW w:w="899" w:type="dxa"/>
                  <w:noWrap w:val="0"/>
                  <w:vAlign w:val="center"/>
                </w:tcPr>
                <w:p>
                  <w:pPr>
                    <w:adjustRightInd w:val="0"/>
                    <w:snapToGrid w:val="0"/>
                    <w:jc w:val="center"/>
                    <w:rPr>
                      <w:rFonts w:hint="default" w:ascii="Times New Roman" w:hAnsi="Times New Roman" w:cs="Times New Roman"/>
                      <w:bCs/>
                      <w:color w:val="auto"/>
                      <w:sz w:val="21"/>
                      <w:szCs w:val="21"/>
                    </w:rPr>
                  </w:pPr>
                  <w:r>
                    <w:rPr>
                      <w:rFonts w:hint="eastAsia" w:ascii="Times New Roman" w:hAnsi="Times New Roman" w:cs="Times New Roman"/>
                      <w:color w:val="auto"/>
                      <w:sz w:val="21"/>
                      <w:szCs w:val="21"/>
                      <w:lang w:val="en-US" w:eastAsia="zh-CN"/>
                    </w:rPr>
                    <w:t>0.1</w:t>
                  </w:r>
                  <w:r>
                    <w:rPr>
                      <w:rFonts w:hint="default" w:ascii="Times New Roman" w:hAnsi="Times New Roman" w:cs="Times New Roman"/>
                      <w:color w:val="auto"/>
                      <w:sz w:val="21"/>
                      <w:szCs w:val="21"/>
                    </w:rPr>
                    <w:t>t/a</w:t>
                  </w:r>
                </w:p>
              </w:tc>
              <w:tc>
                <w:tcPr>
                  <w:tcW w:w="797" w:type="dxa"/>
                  <w:noWrap w:val="0"/>
                  <w:vAlign w:val="center"/>
                </w:tcPr>
                <w:p>
                  <w:pPr>
                    <w:adjustRightInd w:val="0"/>
                    <w:snapToGrid w:val="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机械加工</w:t>
                  </w:r>
                </w:p>
              </w:tc>
              <w:tc>
                <w:tcPr>
                  <w:tcW w:w="565"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液体</w:t>
                  </w:r>
                </w:p>
              </w:tc>
              <w:tc>
                <w:tcPr>
                  <w:tcW w:w="781"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lang w:val="en-US" w:eastAsia="zh-CN"/>
                    </w:rPr>
                    <w:t>矿物油</w:t>
                  </w:r>
                </w:p>
              </w:tc>
              <w:tc>
                <w:tcPr>
                  <w:tcW w:w="668"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lang w:val="en-US" w:eastAsia="zh-CN"/>
                    </w:rPr>
                    <w:t>矿物油</w:t>
                  </w:r>
                </w:p>
              </w:tc>
              <w:tc>
                <w:tcPr>
                  <w:tcW w:w="608" w:type="dxa"/>
                  <w:noWrap w:val="0"/>
                  <w:vAlign w:val="center"/>
                </w:tcPr>
                <w:p>
                  <w:pPr>
                    <w:adjustRightInd w:val="0"/>
                    <w:snapToGrid w:val="0"/>
                    <w:jc w:val="center"/>
                    <w:rPr>
                      <w:rFonts w:hint="default" w:ascii="Times New Roman" w:hAnsi="Times New Roman" w:cs="Times New Roman"/>
                      <w:bCs/>
                      <w:color w:val="FF0000"/>
                      <w:sz w:val="21"/>
                      <w:szCs w:val="21"/>
                      <w:lang w:val="en-US" w:eastAsia="zh-CN"/>
                    </w:rPr>
                  </w:pPr>
                  <w:r>
                    <w:rPr>
                      <w:rFonts w:hint="eastAsia" w:ascii="Times New Roman" w:hAnsi="Times New Roman" w:cs="Times New Roman"/>
                      <w:bCs/>
                      <w:color w:val="auto"/>
                      <w:sz w:val="21"/>
                      <w:szCs w:val="21"/>
                      <w:lang w:val="en-US" w:eastAsia="zh-CN"/>
                    </w:rPr>
                    <w:t>18</w:t>
                  </w:r>
                  <w:r>
                    <w:rPr>
                      <w:rFonts w:hint="default" w:ascii="Times New Roman" w:hAnsi="Times New Roman" w:cs="Times New Roman"/>
                      <w:bCs/>
                      <w:color w:val="auto"/>
                      <w:sz w:val="21"/>
                      <w:szCs w:val="21"/>
                    </w:rPr>
                    <w:t>0d</w:t>
                  </w:r>
                </w:p>
              </w:tc>
              <w:tc>
                <w:tcPr>
                  <w:tcW w:w="578"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T/In</w:t>
                  </w:r>
                </w:p>
              </w:tc>
              <w:tc>
                <w:tcPr>
                  <w:tcW w:w="733" w:type="dxa"/>
                  <w:vMerge w:val="continue"/>
                  <w:noWrap w:val="0"/>
                  <w:vAlign w:val="center"/>
                </w:tcPr>
                <w:p>
                  <w:pPr>
                    <w:adjustRightInd w:val="0"/>
                    <w:snapToGrid w:val="0"/>
                    <w:jc w:val="center"/>
                    <w:rPr>
                      <w:rFonts w:hint="default" w:ascii="Times New Roman" w:hAnsi="Times New Roman" w:cs="Times New Roman"/>
                      <w:bCs/>
                      <w:sz w:val="21"/>
                      <w:szCs w:val="21"/>
                    </w:rPr>
                  </w:pPr>
                </w:p>
              </w:tc>
            </w:tr>
          </w:tbl>
          <w:p>
            <w:pPr>
              <w:adjustRightInd w:val="0"/>
              <w:snapToGrid w:val="0"/>
              <w:spacing w:before="156" w:beforeLines="50" w:line="360" w:lineRule="auto"/>
              <w:ind w:firstLine="482" w:firstLineChars="200"/>
              <w:rPr>
                <w:rFonts w:hint="default" w:ascii="Times New Roman" w:hAnsi="Times New Roman" w:cs="Times New Roman"/>
                <w:b/>
                <w:bCs w:val="0"/>
                <w:sz w:val="24"/>
                <w:szCs w:val="24"/>
              </w:rPr>
            </w:pPr>
            <w:r>
              <w:rPr>
                <w:rFonts w:hint="default" w:ascii="Times New Roman" w:hAnsi="Times New Roman" w:cs="Times New Roman"/>
                <w:b/>
                <w:bCs w:val="0"/>
                <w:sz w:val="24"/>
                <w:szCs w:val="24"/>
              </w:rPr>
              <w:t>2.2污染防治措施</w:t>
            </w:r>
          </w:p>
          <w:p>
            <w:pPr>
              <w:adjustRightInd w:val="0"/>
              <w:snapToGrid w:val="0"/>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eastAsia="zh-CN"/>
              </w:rPr>
              <w:t>评价要求建设</w:t>
            </w:r>
            <w:r>
              <w:rPr>
                <w:rFonts w:hint="default" w:ascii="Times New Roman" w:hAnsi="Times New Roman" w:cs="Times New Roman"/>
                <w:sz w:val="24"/>
                <w:szCs w:val="24"/>
              </w:rPr>
              <w:t>面积</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的危废暂存间1座</w:t>
            </w:r>
            <w:r>
              <w:rPr>
                <w:rFonts w:hint="default" w:ascii="Times New Roman" w:hAnsi="Times New Roman" w:cs="Times New Roman"/>
                <w:bCs/>
                <w:sz w:val="24"/>
                <w:szCs w:val="24"/>
              </w:rPr>
              <w:t>。评价要求</w:t>
            </w:r>
            <w:r>
              <w:rPr>
                <w:rFonts w:hint="default" w:ascii="Times New Roman" w:hAnsi="Times New Roman" w:cs="Times New Roman"/>
                <w:sz w:val="24"/>
                <w:szCs w:val="24"/>
              </w:rPr>
              <w:t>设置</w:t>
            </w:r>
            <w:r>
              <w:rPr>
                <w:rFonts w:hint="default" w:ascii="Times New Roman" w:hAnsi="Times New Roman" w:cs="Times New Roman"/>
                <w:sz w:val="24"/>
                <w:szCs w:val="24"/>
                <w:lang w:eastAsia="zh-CN"/>
              </w:rPr>
              <w:t>密闭容器</w:t>
            </w:r>
            <w:r>
              <w:rPr>
                <w:rFonts w:hint="default" w:ascii="Times New Roman" w:hAnsi="Times New Roman" w:cs="Times New Roman"/>
                <w:sz w:val="24"/>
                <w:szCs w:val="24"/>
              </w:rPr>
              <w:t>分别用于收集暂存</w:t>
            </w:r>
            <w:r>
              <w:rPr>
                <w:rFonts w:hint="eastAsia" w:ascii="Times New Roman" w:hAnsi="Times New Roman" w:cs="Times New Roman"/>
                <w:sz w:val="24"/>
                <w:szCs w:val="24"/>
                <w:lang w:eastAsia="zh-CN"/>
              </w:rPr>
              <w:t>废切削液和废矿物油，</w:t>
            </w:r>
            <w:r>
              <w:rPr>
                <w:rFonts w:hint="default" w:ascii="Times New Roman" w:hAnsi="Times New Roman" w:cs="Times New Roman"/>
                <w:sz w:val="24"/>
                <w:szCs w:val="24"/>
              </w:rPr>
              <w:t>危废暂存装置均置于危废暂存间内，定期由有资质的单位转移处置。</w:t>
            </w:r>
            <w:r>
              <w:rPr>
                <w:rFonts w:hint="eastAsia" w:ascii="Times New Roman" w:hAnsi="Times New Roman" w:cs="Times New Roman"/>
                <w:sz w:val="24"/>
                <w:szCs w:val="24"/>
                <w:lang w:eastAsia="zh-CN"/>
              </w:rPr>
              <w:t>扩建项目</w:t>
            </w:r>
            <w:r>
              <w:rPr>
                <w:rFonts w:hint="default" w:ascii="Times New Roman" w:hAnsi="Times New Roman" w:cs="Times New Roman"/>
                <w:sz w:val="24"/>
                <w:szCs w:val="24"/>
              </w:rPr>
              <w:t>贮存场所情况见表</w:t>
            </w: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rPr>
              <w:t>。</w:t>
            </w:r>
          </w:p>
          <w:p>
            <w:pPr>
              <w:spacing w:before="156" w:beforeLines="50"/>
              <w:ind w:firstLine="480" w:firstLineChars="200"/>
              <w:jc w:val="both"/>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eastAsia" w:ascii="Times New Roman" w:hAnsi="Times New Roman" w:eastAsia="黑体" w:cs="Times New Roman"/>
                <w:bCs/>
                <w:sz w:val="24"/>
                <w:szCs w:val="24"/>
                <w:lang w:val="en-US" w:eastAsia="zh-CN"/>
              </w:rPr>
              <w:t>30</w:t>
            </w:r>
            <w:r>
              <w:rPr>
                <w:rFonts w:hint="default" w:ascii="Times New Roman" w:hAnsi="Times New Roman" w:eastAsia="黑体" w:cs="Times New Roman"/>
                <w:bCs/>
                <w:sz w:val="24"/>
                <w:szCs w:val="24"/>
                <w:lang w:val="en-US" w:eastAsia="zh-CN"/>
              </w:rPr>
              <w:t xml:space="preserve">    </w:t>
            </w:r>
            <w:r>
              <w:rPr>
                <w:rFonts w:hint="eastAsia" w:ascii="Times New Roman" w:hAnsi="Times New Roman" w:eastAsia="黑体" w:cs="Times New Roman"/>
                <w:bCs/>
                <w:sz w:val="24"/>
                <w:szCs w:val="24"/>
                <w:lang w:val="en-US" w:eastAsia="zh-CN"/>
              </w:rPr>
              <w:t xml:space="preserve">           </w:t>
            </w:r>
            <w:r>
              <w:rPr>
                <w:rFonts w:hint="eastAsia" w:ascii="Times New Roman" w:hAnsi="Times New Roman" w:eastAsia="黑体" w:cs="Times New Roman"/>
                <w:bCs/>
                <w:sz w:val="24"/>
                <w:szCs w:val="24"/>
                <w:lang w:eastAsia="zh-CN"/>
              </w:rPr>
              <w:t>扩建项目</w:t>
            </w:r>
            <w:r>
              <w:rPr>
                <w:rFonts w:hint="default" w:ascii="Times New Roman" w:hAnsi="Times New Roman" w:eastAsia="黑体" w:cs="Times New Roman"/>
                <w:bCs/>
                <w:sz w:val="24"/>
                <w:szCs w:val="24"/>
              </w:rPr>
              <w:t>危险废物贮存场所基本情况表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978"/>
              <w:gridCol w:w="968"/>
              <w:gridCol w:w="1030"/>
              <w:gridCol w:w="1274"/>
              <w:gridCol w:w="762"/>
              <w:gridCol w:w="737"/>
              <w:gridCol w:w="804"/>
              <w:gridCol w:w="609"/>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1050"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贮存场所（设施）</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名称</w:t>
                  </w:r>
                </w:p>
              </w:tc>
              <w:tc>
                <w:tcPr>
                  <w:tcW w:w="1083"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危险废物名称</w:t>
                  </w:r>
                </w:p>
              </w:tc>
              <w:tc>
                <w:tcPr>
                  <w:tcW w:w="108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危险废物类别</w:t>
                  </w:r>
                </w:p>
              </w:tc>
              <w:tc>
                <w:tcPr>
                  <w:tcW w:w="1290"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危险废物代码</w:t>
                  </w:r>
                </w:p>
              </w:tc>
              <w:tc>
                <w:tcPr>
                  <w:tcW w:w="833"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位置</w:t>
                  </w:r>
                </w:p>
              </w:tc>
              <w:tc>
                <w:tcPr>
                  <w:tcW w:w="75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占地面积</w:t>
                  </w:r>
                </w:p>
              </w:tc>
              <w:tc>
                <w:tcPr>
                  <w:tcW w:w="88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方式</w:t>
                  </w:r>
                </w:p>
              </w:tc>
              <w:tc>
                <w:tcPr>
                  <w:tcW w:w="62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能力</w:t>
                  </w:r>
                </w:p>
              </w:tc>
              <w:tc>
                <w:tcPr>
                  <w:tcW w:w="63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dxa"/>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w:t>
                  </w:r>
                </w:p>
              </w:tc>
              <w:tc>
                <w:tcPr>
                  <w:tcW w:w="1050" w:type="dxa"/>
                  <w:vMerge w:val="restar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危废暂存间</w:t>
                  </w:r>
                </w:p>
              </w:tc>
              <w:tc>
                <w:tcPr>
                  <w:tcW w:w="1083" w:type="dxa"/>
                  <w:noWrap w:val="0"/>
                  <w:vAlign w:val="center"/>
                </w:tcPr>
                <w:p>
                  <w:pPr>
                    <w:adjustRightInd w:val="0"/>
                    <w:snapToGrid w:val="0"/>
                    <w:jc w:val="center"/>
                    <w:rPr>
                      <w:rFonts w:hint="default" w:ascii="Times New Roman" w:hAnsi="Times New Roman" w:cs="Times New Roman"/>
                      <w:bCs/>
                      <w:sz w:val="21"/>
                      <w:szCs w:val="21"/>
                      <w:lang w:eastAsia="zh-CN"/>
                    </w:rPr>
                  </w:pPr>
                  <w:r>
                    <w:rPr>
                      <w:rFonts w:hint="eastAsia" w:ascii="Times New Roman" w:hAnsi="Times New Roman" w:eastAsia="宋体" w:cs="Times New Roman"/>
                      <w:sz w:val="21"/>
                      <w:szCs w:val="21"/>
                      <w:lang w:val="en-US" w:eastAsia="zh-CN"/>
                    </w:rPr>
                    <w:t>废切削液</w:t>
                  </w:r>
                </w:p>
              </w:tc>
              <w:tc>
                <w:tcPr>
                  <w:tcW w:w="108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HW09</w:t>
                  </w:r>
                </w:p>
              </w:tc>
              <w:tc>
                <w:tcPr>
                  <w:tcW w:w="1290"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900-006-09</w:t>
                  </w:r>
                </w:p>
              </w:tc>
              <w:tc>
                <w:tcPr>
                  <w:tcW w:w="833" w:type="dxa"/>
                  <w:vMerge w:val="restar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lang w:eastAsia="zh-CN"/>
                    </w:rPr>
                    <w:t>厂区</w:t>
                  </w:r>
                </w:p>
              </w:tc>
              <w:tc>
                <w:tcPr>
                  <w:tcW w:w="754" w:type="dxa"/>
                  <w:vMerge w:val="restart"/>
                  <w:noWrap w:val="0"/>
                  <w:vAlign w:val="center"/>
                </w:tcPr>
                <w:p>
                  <w:pPr>
                    <w:adjustRightInd w:val="0"/>
                    <w:snapToGrid w:val="0"/>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10</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p>
              </w:tc>
              <w:tc>
                <w:tcPr>
                  <w:tcW w:w="88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专用</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容器</w:t>
                  </w:r>
                </w:p>
              </w:tc>
              <w:tc>
                <w:tcPr>
                  <w:tcW w:w="624"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w:t>
                  </w:r>
                  <w:r>
                    <w:rPr>
                      <w:rFonts w:hint="default" w:ascii="Times New Roman" w:hAnsi="Times New Roman" w:cs="Times New Roman"/>
                      <w:bCs/>
                      <w:color w:val="auto"/>
                      <w:sz w:val="21"/>
                      <w:szCs w:val="21"/>
                    </w:rPr>
                    <w:t>t</w:t>
                  </w:r>
                </w:p>
              </w:tc>
              <w:tc>
                <w:tcPr>
                  <w:tcW w:w="636"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200</w:t>
                  </w:r>
                  <w:r>
                    <w:rPr>
                      <w:rFonts w:hint="default" w:ascii="Times New Roman" w:hAnsi="Times New Roman" w:cs="Times New Roman"/>
                      <w:bCs/>
                      <w:color w:val="auto"/>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 w:type="dxa"/>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w:t>
                  </w:r>
                </w:p>
              </w:tc>
              <w:tc>
                <w:tcPr>
                  <w:tcW w:w="1050" w:type="dxa"/>
                  <w:vMerge w:val="continue"/>
                  <w:noWrap w:val="0"/>
                  <w:vAlign w:val="center"/>
                </w:tcPr>
                <w:p>
                  <w:pPr>
                    <w:adjustRightInd w:val="0"/>
                    <w:snapToGrid w:val="0"/>
                    <w:jc w:val="center"/>
                    <w:rPr>
                      <w:rFonts w:hint="default" w:ascii="Times New Roman" w:hAnsi="Times New Roman" w:cs="Times New Roman"/>
                      <w:bCs/>
                      <w:sz w:val="21"/>
                      <w:szCs w:val="21"/>
                    </w:rPr>
                  </w:pPr>
                </w:p>
              </w:tc>
              <w:tc>
                <w:tcPr>
                  <w:tcW w:w="1083" w:type="dxa"/>
                  <w:noWrap w:val="0"/>
                  <w:vAlign w:val="center"/>
                </w:tcPr>
                <w:p>
                  <w:pPr>
                    <w:adjustRightInd w:val="0"/>
                    <w:snapToGrid w:val="0"/>
                    <w:jc w:val="center"/>
                    <w:rPr>
                      <w:rFonts w:hint="default" w:ascii="Times New Roman" w:hAnsi="Times New Roman" w:cs="Times New Roman"/>
                      <w:bCs/>
                      <w:sz w:val="21"/>
                      <w:szCs w:val="21"/>
                      <w:lang w:eastAsia="zh-CN"/>
                    </w:rPr>
                  </w:pPr>
                  <w:r>
                    <w:rPr>
                      <w:rFonts w:hint="eastAsia" w:ascii="Times New Roman" w:hAnsi="Times New Roman" w:eastAsia="宋体" w:cs="Times New Roman"/>
                      <w:sz w:val="21"/>
                      <w:szCs w:val="21"/>
                      <w:lang w:val="en-US" w:eastAsia="zh-CN"/>
                    </w:rPr>
                    <w:t>废矿物油</w:t>
                  </w:r>
                </w:p>
              </w:tc>
              <w:tc>
                <w:tcPr>
                  <w:tcW w:w="108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HW08</w:t>
                  </w:r>
                </w:p>
              </w:tc>
              <w:tc>
                <w:tcPr>
                  <w:tcW w:w="1290"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900-2</w:t>
                  </w:r>
                  <w:r>
                    <w:rPr>
                      <w:rFonts w:hint="eastAsia" w:ascii="Times New Roman" w:hAnsi="Times New Roman" w:cs="Times New Roman"/>
                      <w:sz w:val="21"/>
                      <w:szCs w:val="21"/>
                      <w:lang w:val="en-US" w:eastAsia="zh-CN"/>
                    </w:rPr>
                    <w:t>17</w:t>
                  </w:r>
                  <w:r>
                    <w:rPr>
                      <w:rFonts w:hint="default" w:ascii="Times New Roman" w:hAnsi="Times New Roman" w:cs="Times New Roman"/>
                      <w:sz w:val="21"/>
                      <w:szCs w:val="21"/>
                    </w:rPr>
                    <w:t>-08</w:t>
                  </w:r>
                </w:p>
              </w:tc>
              <w:tc>
                <w:tcPr>
                  <w:tcW w:w="833" w:type="dxa"/>
                  <w:vMerge w:val="continue"/>
                  <w:noWrap w:val="0"/>
                  <w:vAlign w:val="center"/>
                </w:tcPr>
                <w:p>
                  <w:pPr>
                    <w:adjustRightInd w:val="0"/>
                    <w:snapToGrid w:val="0"/>
                    <w:jc w:val="center"/>
                    <w:rPr>
                      <w:rFonts w:hint="default" w:ascii="Times New Roman" w:hAnsi="Times New Roman" w:cs="Times New Roman"/>
                      <w:bCs/>
                      <w:sz w:val="21"/>
                      <w:szCs w:val="21"/>
                    </w:rPr>
                  </w:pPr>
                </w:p>
              </w:tc>
              <w:tc>
                <w:tcPr>
                  <w:tcW w:w="754" w:type="dxa"/>
                  <w:vMerge w:val="continue"/>
                  <w:noWrap w:val="0"/>
                  <w:vAlign w:val="center"/>
                </w:tcPr>
                <w:p>
                  <w:pPr>
                    <w:adjustRightInd w:val="0"/>
                    <w:snapToGrid w:val="0"/>
                    <w:jc w:val="center"/>
                    <w:rPr>
                      <w:rFonts w:hint="default" w:ascii="Times New Roman" w:hAnsi="Times New Roman" w:cs="Times New Roman"/>
                      <w:bCs/>
                      <w:sz w:val="21"/>
                      <w:szCs w:val="21"/>
                    </w:rPr>
                  </w:pPr>
                </w:p>
              </w:tc>
              <w:tc>
                <w:tcPr>
                  <w:tcW w:w="88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专用</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容器</w:t>
                  </w:r>
                </w:p>
              </w:tc>
              <w:tc>
                <w:tcPr>
                  <w:tcW w:w="624"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w:t>
                  </w:r>
                  <w:r>
                    <w:rPr>
                      <w:rFonts w:hint="default" w:ascii="Times New Roman" w:hAnsi="Times New Roman" w:cs="Times New Roman"/>
                      <w:bCs/>
                      <w:color w:val="auto"/>
                      <w:sz w:val="21"/>
                      <w:szCs w:val="21"/>
                    </w:rPr>
                    <w:t>t</w:t>
                  </w:r>
                </w:p>
              </w:tc>
              <w:tc>
                <w:tcPr>
                  <w:tcW w:w="636"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200</w:t>
                  </w:r>
                  <w:r>
                    <w:rPr>
                      <w:rFonts w:hint="default" w:ascii="Times New Roman" w:hAnsi="Times New Roman" w:cs="Times New Roman"/>
                      <w:bCs/>
                      <w:color w:val="auto"/>
                      <w:sz w:val="21"/>
                      <w:szCs w:val="21"/>
                    </w:rPr>
                    <w:t>d</w:t>
                  </w:r>
                </w:p>
              </w:tc>
            </w:tr>
          </w:tbl>
          <w:p>
            <w:pPr>
              <w:spacing w:before="156" w:line="360" w:lineRule="auto"/>
              <w:ind w:firstLine="482" w:firstLineChars="200"/>
              <w:rPr>
                <w:rFonts w:hint="default" w:ascii="Times New Roman" w:hAnsi="Times New Roman" w:cs="Times New Roman"/>
                <w:b/>
                <w:bCs w:val="0"/>
                <w:sz w:val="24"/>
                <w:szCs w:val="24"/>
              </w:rPr>
            </w:pPr>
            <w:r>
              <w:rPr>
                <w:rFonts w:hint="default" w:ascii="Times New Roman" w:hAnsi="Times New Roman" w:cs="Times New Roman"/>
                <w:b/>
                <w:bCs w:val="0"/>
                <w:sz w:val="24"/>
                <w:szCs w:val="24"/>
              </w:rPr>
              <w:t>2.3环境影响分析</w:t>
            </w:r>
          </w:p>
          <w:p>
            <w:pPr>
              <w:spacing w:line="360" w:lineRule="auto"/>
              <w:ind w:firstLine="482" w:firstLineChars="200"/>
              <w:rPr>
                <w:rFonts w:hint="default" w:ascii="Times New Roman" w:hAnsi="Times New Roman" w:cs="Times New Roman"/>
                <w:b/>
                <w:bCs w:val="0"/>
                <w:sz w:val="24"/>
                <w:szCs w:val="24"/>
              </w:rPr>
            </w:pPr>
            <w:r>
              <w:rPr>
                <w:rFonts w:hint="default" w:ascii="Times New Roman" w:hAnsi="Times New Roman" w:cs="Times New Roman"/>
                <w:b/>
                <w:bCs w:val="0"/>
                <w:sz w:val="24"/>
                <w:szCs w:val="24"/>
              </w:rPr>
              <w:t>2.3.1 危险废物的收集</w:t>
            </w:r>
          </w:p>
          <w:p>
            <w:pPr>
              <w:adjustRightInd w:val="0"/>
              <w:snapToGrid w:val="0"/>
              <w:spacing w:before="156" w:beforeLines="50" w:line="360" w:lineRule="auto"/>
              <w:ind w:firstLine="482"/>
              <w:rPr>
                <w:rFonts w:hint="default" w:ascii="Times New Roman" w:hAnsi="Times New Roman" w:cs="Times New Roman"/>
                <w:bCs/>
                <w:kern w:val="0"/>
                <w:sz w:val="24"/>
                <w:szCs w:val="24"/>
              </w:rPr>
            </w:pPr>
            <w:r>
              <w:rPr>
                <w:rFonts w:hint="eastAsia" w:ascii="Times New Roman" w:hAnsi="Times New Roman" w:cs="Times New Roman"/>
                <w:bCs/>
                <w:kern w:val="0"/>
                <w:sz w:val="24"/>
                <w:szCs w:val="24"/>
                <w:lang w:eastAsia="zh-CN"/>
              </w:rPr>
              <w:t>扩建项目</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的收集包括两个方面：一是在</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产生节点将其集中到适当的包装容器中或车辆上的活动；二是将已包装或装到运输车辆上的</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集中到危险废物暂存仓库的内部转运。</w:t>
            </w:r>
          </w:p>
          <w:p>
            <w:pPr>
              <w:adjustRightInd w:val="0"/>
              <w:snapToGrid w:val="0"/>
              <w:spacing w:line="360" w:lineRule="auto"/>
              <w:ind w:firstLine="482"/>
              <w:rPr>
                <w:rFonts w:hint="default" w:ascii="Times New Roman" w:hAnsi="Times New Roman" w:cs="Times New Roman"/>
                <w:bCs/>
                <w:kern w:val="0"/>
                <w:sz w:val="24"/>
                <w:szCs w:val="24"/>
              </w:rPr>
            </w:pPr>
            <w:r>
              <w:rPr>
                <w:rFonts w:hint="eastAsia" w:ascii="Times New Roman" w:hAnsi="Times New Roman" w:cs="Times New Roman"/>
                <w:bCs/>
                <w:kern w:val="0"/>
                <w:sz w:val="24"/>
                <w:szCs w:val="24"/>
                <w:lang w:eastAsia="zh-CN"/>
              </w:rPr>
              <w:t>扩建项目</w:t>
            </w:r>
            <w:r>
              <w:rPr>
                <w:rFonts w:hint="eastAsia" w:ascii="Times New Roman" w:hAnsi="Times New Roman" w:cs="Times New Roman"/>
                <w:sz w:val="24"/>
                <w:szCs w:val="24"/>
                <w:lang w:eastAsia="zh-CN"/>
              </w:rPr>
              <w:t>废切削液和废矿物油</w:t>
            </w:r>
            <w:r>
              <w:rPr>
                <w:rFonts w:hint="default" w:ascii="Times New Roman" w:hAnsi="Times New Roman" w:cs="Times New Roman"/>
                <w:sz w:val="24"/>
                <w:szCs w:val="24"/>
              </w:rPr>
              <w:t>的</w:t>
            </w:r>
            <w:r>
              <w:rPr>
                <w:rFonts w:hint="default" w:ascii="Times New Roman" w:hAnsi="Times New Roman" w:cs="Times New Roman"/>
                <w:bCs/>
                <w:kern w:val="0"/>
                <w:sz w:val="24"/>
                <w:szCs w:val="24"/>
              </w:rPr>
              <w:t>收集须严格按照《危险废物收集贮存运输技术规范》（HJ2025-2012）的要求：</w:t>
            </w:r>
          </w:p>
          <w:p>
            <w:pPr>
              <w:adjustRightInd w:val="0"/>
              <w:snapToGrid w:val="0"/>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①根据</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②制定</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收集操作规程，内容包括适用范围、操作程序和方法、专用设备和工具、转移和交接、安全保障和应急防护等。③</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收集和转运作业人员根据工作需要配备必要的个人防护装备，如手套或口罩等。④在</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收集转运过程中，采取防火、防泄漏、防雨等防治污染环境的措施。⑤</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收集时应根据种类、数量、危险特性、物理形态、运输要求等因素选择合适的包装形式。</w:t>
            </w:r>
          </w:p>
          <w:p>
            <w:pPr>
              <w:spacing w:line="360" w:lineRule="auto"/>
              <w:ind w:firstLine="482"/>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2.3.2</w:t>
            </w:r>
            <w:r>
              <w:rPr>
                <w:rFonts w:hint="default" w:ascii="Times New Roman" w:hAnsi="Times New Roman" w:cs="Times New Roman"/>
                <w:b/>
                <w:bCs w:val="0"/>
                <w:sz w:val="24"/>
                <w:szCs w:val="24"/>
              </w:rPr>
              <w:t>危险废物的</w:t>
            </w:r>
            <w:r>
              <w:rPr>
                <w:rFonts w:hint="default" w:ascii="Times New Roman" w:hAnsi="Times New Roman" w:cs="Times New Roman"/>
                <w:b/>
                <w:bCs w:val="0"/>
                <w:kern w:val="0"/>
                <w:sz w:val="24"/>
                <w:szCs w:val="24"/>
              </w:rPr>
              <w:t>暂存要求</w:t>
            </w:r>
          </w:p>
          <w:p>
            <w:pPr>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（1）危险废物储存间按照《危险废物贮存污染控制标准》(GB18597-2001)及其修改单和《危险废物收集贮存运输技术规范》(HJ2025-2012)的相关要求，采取地面防渗、设置围堰、不同危险废物进行隔离存放的措施。</w:t>
            </w:r>
          </w:p>
          <w:p>
            <w:pPr>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（2）企业须健全危险废物相关管理制度，并严格落实。①企业须配备专业技术人员和管理人员专门负责企业</w:t>
            </w:r>
            <w:r>
              <w:rPr>
                <w:rFonts w:hint="eastAsia" w:ascii="Times New Roman" w:hAnsi="Times New Roman" w:cs="Times New Roman"/>
                <w:sz w:val="24"/>
                <w:szCs w:val="24"/>
                <w:lang w:eastAsia="zh-CN"/>
              </w:rPr>
              <w:t>废切削液和废矿物油</w:t>
            </w:r>
            <w:r>
              <w:rPr>
                <w:rFonts w:hint="default" w:ascii="Times New Roman" w:hAnsi="Times New Roman" w:cs="Times New Roman"/>
                <w:sz w:val="24"/>
                <w:szCs w:val="24"/>
              </w:rPr>
              <w:t>统</w:t>
            </w:r>
            <w:r>
              <w:rPr>
                <w:rFonts w:hint="default" w:ascii="Times New Roman" w:hAnsi="Times New Roman" w:cs="Times New Roman"/>
                <w:bCs/>
                <w:kern w:val="0"/>
                <w:sz w:val="24"/>
                <w:szCs w:val="24"/>
              </w:rPr>
              <w:t>计、收集、暂存、转运和管理工作，并对有关危废产生部门员工进行定期教育和培训，强化危险废物管理；②企业须建立</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收集操作规程、转运操作规程、暂存管理规程等相关制度，并认真落实；③规范</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统计、建立</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收集及储运有关档案，认真填写《危险废物项目区内转运记录表》，作好</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情况的记录，并即时存档以备查阅。</w:t>
            </w:r>
          </w:p>
          <w:p>
            <w:pPr>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（3）危险废物在危废库房内暂存期间应严格按照《危险废物贮存污染控制标准》（GB18596-2001）和《危险废物收集贮存运输技术规范》（HJ2025-2012）的相关要求进行存储和管理。①必须将</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装入容器内进行密封装运，禁止将不相容（相互反应）的危险废物在同一容器内混装；②盛装</w:t>
            </w:r>
            <w:r>
              <w:rPr>
                <w:rFonts w:hint="eastAsia" w:ascii="Times New Roman" w:hAnsi="Times New Roman" w:cs="Times New Roman"/>
                <w:sz w:val="24"/>
                <w:szCs w:val="24"/>
                <w:lang w:eastAsia="zh-CN"/>
              </w:rPr>
              <w:t>废切削液、废矿物</w:t>
            </w:r>
            <w:r>
              <w:rPr>
                <w:rFonts w:hint="default" w:ascii="Times New Roman" w:hAnsi="Times New Roman" w:cs="Times New Roman"/>
                <w:bCs/>
                <w:kern w:val="0"/>
                <w:sz w:val="24"/>
                <w:szCs w:val="24"/>
              </w:rPr>
              <w:t>的容器应当符合标准，材质要满足相应的强度要求且必须完好无损，容器材质和衬里要与危险废物相容（不相互反应）；③危险废物贮存前应进行检验，确保同预定接收的危险废物一致，并登记注册，不得接收未粘贴符合规定的标签或标签没按规定填写的危险废物；④必须定期对所贮存的危险废物包装容器及贮存设施进行检查，发现破损，应及时采取措施清理更换。</w:t>
            </w:r>
          </w:p>
          <w:p>
            <w:pPr>
              <w:spacing w:line="360" w:lineRule="auto"/>
              <w:ind w:firstLine="480"/>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2.3.3、危险废物的转运</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bCs/>
                <w:kern w:val="0"/>
                <w:sz w:val="24"/>
                <w:szCs w:val="24"/>
              </w:rPr>
            </w:pPr>
            <w:r>
              <w:rPr>
                <w:rFonts w:hint="eastAsia" w:ascii="Times New Roman" w:hAnsi="Times New Roman" w:cs="Times New Roman"/>
                <w:bCs/>
                <w:kern w:val="0"/>
                <w:sz w:val="24"/>
                <w:szCs w:val="24"/>
                <w:lang w:eastAsia="zh-CN"/>
              </w:rPr>
              <w:t>扩建项目</w:t>
            </w:r>
            <w:r>
              <w:rPr>
                <w:rFonts w:hint="default" w:ascii="Times New Roman" w:hAnsi="Times New Roman" w:cs="Times New Roman"/>
                <w:bCs/>
                <w:kern w:val="0"/>
                <w:sz w:val="24"/>
                <w:szCs w:val="24"/>
              </w:rPr>
              <w:t>危险废物转运过程中采取篷布遮盖、防滴漏等措施，减少危险废物运输过程给环境带来污染。危险废物的转运还应按照《危险废物收集贮存运输技术规范》（HJ2025-2012）的要求进行，具体如下：①危险废物的运输由持有危险废物经营许可证的单位组织实施，并按照相关危险货物运输管理规定执行；②</w:t>
            </w:r>
            <w:r>
              <w:rPr>
                <w:rFonts w:hint="eastAsia" w:ascii="Times New Roman" w:hAnsi="Times New Roman" w:cs="Times New Roman"/>
                <w:bCs/>
                <w:kern w:val="0"/>
                <w:sz w:val="24"/>
                <w:szCs w:val="24"/>
                <w:lang w:eastAsia="zh-CN"/>
              </w:rPr>
              <w:t>扩建项目</w:t>
            </w:r>
            <w:r>
              <w:rPr>
                <w:rFonts w:hint="default" w:ascii="Times New Roman" w:hAnsi="Times New Roman" w:cs="Times New Roman"/>
                <w:bCs/>
                <w:kern w:val="0"/>
                <w:sz w:val="24"/>
                <w:szCs w:val="24"/>
              </w:rPr>
              <w:t>危险废物运输采用公路运输方式，应按照《道路危险货物运输管理规定》（交通运输部令2013年第2号）执行。运输单位承运危险废物时，应在危险废物包装上按照GB18597附录A设置标志，运输车辆应按GB13392设立车辆标志。危废运输车辆应配备符合有关国家标准以及与所载运的危险货物相适应的应急处理器材和安全防护设备。③危险废物运输时的装卸应遵照如下技术要求：装卸区的工作人员应熟悉危险废物的危险特性，并配备适当的个人防护装备。装卸区域应配备必要的消防设备和设施，并设置明显的指示标志。④危险废物转移过程严格落实《危险废物转移联单管理办法》的相关规定，规范危险废物转移；做好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⑤废物处置单位的运输人员必须掌握危险废物运输的安全知识，了解所运载的危险废物的性质、危害特性、包装容器的使用特性和发生意外时的应急措施。运输车辆必须具有车辆危险货物运输许可证。</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综上所述，</w:t>
            </w:r>
            <w:r>
              <w:rPr>
                <w:rFonts w:hint="eastAsia" w:ascii="Times New Roman" w:hAnsi="Times New Roman" w:cs="Times New Roman"/>
                <w:kern w:val="0"/>
                <w:sz w:val="24"/>
                <w:szCs w:val="24"/>
                <w:lang w:eastAsia="zh-CN"/>
              </w:rPr>
              <w:t>扩建项目</w:t>
            </w:r>
            <w:r>
              <w:rPr>
                <w:rFonts w:hint="default" w:ascii="Times New Roman" w:hAnsi="Times New Roman" w:cs="Times New Roman"/>
                <w:kern w:val="0"/>
                <w:sz w:val="24"/>
                <w:szCs w:val="24"/>
              </w:rPr>
              <w:t>固体废物的收集、贮运和转运环节应严格按照《一般工业固体废物贮存、处置场污染控制标准》（GBl8599-2001）及其修改单标准、《危险废物贮存污染控制标准》（GB18597-2001）及其修改单标准以及《危险废物收集贮存运输技术规范》（HJ2025-2012）等相关规范进行。在加强管理并落实好各项污染防治措施和固体废物安全处置措施的前提下</w:t>
            </w:r>
            <w:r>
              <w:rPr>
                <w:rFonts w:hint="default" w:ascii="Times New Roman" w:hAnsi="Times New Roman" w:cs="Times New Roman"/>
                <w:kern w:val="0"/>
                <w:sz w:val="24"/>
                <w:szCs w:val="24"/>
                <w:lang w:eastAsia="zh-CN"/>
              </w:rPr>
              <w:t>，</w:t>
            </w:r>
            <w:r>
              <w:rPr>
                <w:rFonts w:hint="eastAsia" w:ascii="Times New Roman" w:hAnsi="Times New Roman" w:cs="Times New Roman"/>
                <w:kern w:val="0"/>
                <w:sz w:val="24"/>
                <w:szCs w:val="24"/>
                <w:lang w:eastAsia="zh-CN"/>
              </w:rPr>
              <w:t>扩建项目</w:t>
            </w:r>
            <w:r>
              <w:rPr>
                <w:rFonts w:hint="default" w:ascii="Times New Roman" w:hAnsi="Times New Roman" w:cs="Times New Roman"/>
                <w:kern w:val="0"/>
                <w:sz w:val="24"/>
                <w:szCs w:val="24"/>
              </w:rPr>
              <w:t>产生的固体废物对周围环境的影响较小。</w:t>
            </w:r>
          </w:p>
          <w:p>
            <w:pPr>
              <w:keepNext w:val="0"/>
              <w:keepLines w:val="0"/>
              <w:pageBreakBefore w:val="0"/>
              <w:kinsoku/>
              <w:wordWrap/>
              <w:overflowPunct/>
              <w:topLinePunct w:val="0"/>
              <w:autoSpaceDE/>
              <w:bidi w:val="0"/>
              <w:adjustRightInd w:val="0"/>
              <w:snapToGrid w:val="0"/>
              <w:spacing w:line="540" w:lineRule="exact"/>
              <w:ind w:firstLine="480" w:firstLineChars="200"/>
              <w:textAlignment w:val="auto"/>
              <w:outlineLvl w:val="9"/>
              <w:rPr>
                <w:rFonts w:hint="default" w:ascii="Times New Roman" w:hAnsi="Times New Roman" w:cs="Times New Roman"/>
                <w:color w:val="000000"/>
                <w:sz w:val="24"/>
                <w:szCs w:val="24"/>
              </w:rPr>
            </w:pPr>
            <w:r>
              <w:rPr>
                <w:rFonts w:hint="default" w:ascii="Times New Roman" w:hAnsi="Times New Roman" w:cs="Times New Roman"/>
                <w:color w:val="000000"/>
                <w:kern w:val="24"/>
                <w:sz w:val="24"/>
                <w:szCs w:val="24"/>
              </w:rPr>
              <w:t>评价认为，</w:t>
            </w:r>
            <w:r>
              <w:rPr>
                <w:rFonts w:hint="eastAsia" w:ascii="Times New Roman" w:hAnsi="Times New Roman" w:cs="Times New Roman"/>
                <w:color w:val="000000"/>
                <w:kern w:val="24"/>
                <w:sz w:val="24"/>
                <w:szCs w:val="24"/>
                <w:lang w:eastAsia="zh-CN"/>
              </w:rPr>
              <w:t>扩建项目</w:t>
            </w:r>
            <w:r>
              <w:rPr>
                <w:rFonts w:hint="default" w:ascii="Times New Roman" w:hAnsi="Times New Roman" w:cs="Times New Roman"/>
                <w:color w:val="000000"/>
                <w:kern w:val="24"/>
                <w:sz w:val="24"/>
                <w:szCs w:val="24"/>
              </w:rPr>
              <w:t>固体废物全部妥善处置，能够避免固体废物排放对环境的二次污染，不会对当地的景观环境和生态环境产生不利影响。</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82" w:firstLineChars="200"/>
              <w:textAlignment w:val="auto"/>
              <w:outlineLvl w:val="9"/>
              <w:rPr>
                <w:rFonts w:hint="default" w:ascii="Times New Roman" w:hAnsi="Times New Roman" w:eastAsia="宋体" w:cs="Times New Roman"/>
                <w:b/>
                <w:bCs w:val="0"/>
                <w:color w:val="000000"/>
                <w:sz w:val="24"/>
                <w:szCs w:val="22"/>
                <w:lang w:val="en-US" w:eastAsia="zh-CN"/>
              </w:rPr>
            </w:pPr>
            <w:r>
              <w:rPr>
                <w:rFonts w:hint="eastAsia" w:ascii="Times New Roman" w:hAnsi="Times New Roman" w:cs="Times New Roman"/>
                <w:b/>
                <w:bCs w:val="0"/>
                <w:color w:val="000000"/>
                <w:sz w:val="24"/>
                <w:szCs w:val="22"/>
                <w:lang w:val="en-US" w:eastAsia="zh-CN"/>
              </w:rPr>
              <w:t>3、</w:t>
            </w:r>
            <w:r>
              <w:rPr>
                <w:rFonts w:hint="eastAsia" w:ascii="Times New Roman" w:hAnsi="Times New Roman" w:eastAsia="宋体" w:cs="Times New Roman"/>
                <w:b/>
                <w:bCs w:val="0"/>
                <w:color w:val="000000"/>
                <w:sz w:val="24"/>
                <w:szCs w:val="22"/>
                <w:lang w:val="en-US" w:eastAsia="zh-CN"/>
              </w:rPr>
              <w:t>生活垃圾</w:t>
            </w:r>
          </w:p>
          <w:p>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0" w:leftChars="0" w:firstLine="480" w:firstLineChars="200"/>
              <w:textAlignment w:val="baseline"/>
              <w:outlineLvl w:val="9"/>
              <w:rPr>
                <w:rFonts w:hint="default" w:ascii="Times New Roman" w:hAnsi="Times New Roman" w:cs="Times New Roman"/>
                <w:szCs w:val="24"/>
              </w:rPr>
            </w:pPr>
            <w:r>
              <w:rPr>
                <w:rFonts w:hint="eastAsia" w:ascii="Times New Roman" w:hAnsi="Times New Roman" w:cs="Times New Roman"/>
                <w:szCs w:val="24"/>
                <w:lang w:eastAsia="zh-CN"/>
              </w:rPr>
              <w:t>劳动定员不变，因此不新增</w:t>
            </w:r>
            <w:r>
              <w:rPr>
                <w:rFonts w:hint="default" w:ascii="Times New Roman" w:hAnsi="Times New Roman" w:cs="Times New Roman"/>
                <w:szCs w:val="24"/>
                <w:lang w:eastAsia="zh-CN"/>
              </w:rPr>
              <w:t>生活垃圾</w:t>
            </w:r>
            <w:r>
              <w:rPr>
                <w:rFonts w:hint="default" w:ascii="Times New Roman" w:hAnsi="Times New Roman" w:cs="Times New Roman"/>
                <w:szCs w:val="24"/>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sz w:val="24"/>
              </w:rPr>
            </w:pPr>
            <w:r>
              <w:rPr>
                <w:rFonts w:hint="default" w:ascii="Times New Roman" w:hAnsi="Times New Roman" w:cs="Times New Roman"/>
                <w:sz w:val="24"/>
              </w:rPr>
              <w:t>评价认为，</w:t>
            </w:r>
            <w:r>
              <w:rPr>
                <w:rFonts w:hint="eastAsia" w:ascii="Times New Roman" w:hAnsi="Times New Roman" w:cs="Times New Roman"/>
                <w:sz w:val="24"/>
                <w:lang w:eastAsia="zh-CN"/>
              </w:rPr>
              <w:t>扩建项目</w:t>
            </w:r>
            <w:r>
              <w:rPr>
                <w:rFonts w:hint="default" w:ascii="Times New Roman" w:hAnsi="Times New Roman" w:cs="Times New Roman"/>
                <w:sz w:val="24"/>
              </w:rPr>
              <w:t>固体废物全部妥善处置，能够避免固体废物排放对</w:t>
            </w:r>
            <w:r>
              <w:rPr>
                <w:rFonts w:hint="default" w:ascii="Times New Roman" w:hAnsi="Times New Roman" w:cs="Times New Roman"/>
                <w:kern w:val="24"/>
                <w:sz w:val="24"/>
                <w:szCs w:val="24"/>
              </w:rPr>
              <w:t>环境的二次污染，不会对当地的景观环境和生态环境产生不利影响。</w:t>
            </w:r>
          </w:p>
          <w:p>
            <w:pPr>
              <w:spacing w:line="520" w:lineRule="exact"/>
              <w:ind w:firstLine="482" w:firstLineChars="200"/>
              <w:rPr>
                <w:rFonts w:hint="default"/>
                <w:b/>
                <w:color w:val="000000"/>
                <w:kern w:val="24"/>
                <w:sz w:val="24"/>
                <w:szCs w:val="24"/>
              </w:rPr>
            </w:pPr>
            <w:r>
              <w:rPr>
                <w:rFonts w:hint="eastAsia"/>
                <w:b/>
                <w:color w:val="000000"/>
                <w:kern w:val="24"/>
                <w:sz w:val="24"/>
                <w:szCs w:val="24"/>
                <w:lang w:eastAsia="zh-CN"/>
              </w:rPr>
              <w:t>五</w:t>
            </w:r>
            <w:r>
              <w:rPr>
                <w:b/>
                <w:color w:val="000000"/>
                <w:kern w:val="24"/>
                <w:sz w:val="24"/>
                <w:szCs w:val="24"/>
              </w:rPr>
              <w:t>、</w:t>
            </w:r>
            <w:r>
              <w:rPr>
                <w:rFonts w:hint="default"/>
                <w:b/>
                <w:color w:val="000000"/>
                <w:kern w:val="24"/>
                <w:sz w:val="24"/>
                <w:szCs w:val="24"/>
              </w:rPr>
              <w:t>土壤环境影响分析</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cs="Times New Roman"/>
                <w:b w:val="0"/>
                <w:bCs/>
                <w:sz w:val="24"/>
                <w:szCs w:val="22"/>
                <w:u w:val="none"/>
                <w:lang w:eastAsia="zh-CN"/>
              </w:rPr>
            </w:pPr>
            <w:r>
              <w:rPr>
                <w:rFonts w:hint="default" w:ascii="Times New Roman" w:hAnsi="Times New Roman" w:cs="Times New Roman"/>
                <w:b w:val="0"/>
                <w:bCs/>
                <w:sz w:val="24"/>
                <w:szCs w:val="22"/>
                <w:u w:val="none"/>
                <w:lang w:eastAsia="zh-CN"/>
              </w:rPr>
              <w:t>本次评价根据《环境影响评价技术导则-</w:t>
            </w:r>
            <w:r>
              <w:rPr>
                <w:rFonts w:hint="eastAsia" w:ascii="Times New Roman" w:hAnsi="Times New Roman" w:cs="Times New Roman"/>
                <w:b w:val="0"/>
                <w:bCs/>
                <w:sz w:val="24"/>
                <w:szCs w:val="22"/>
                <w:u w:val="none"/>
                <w:lang w:eastAsia="zh-CN"/>
              </w:rPr>
              <w:t>土壤</w:t>
            </w:r>
            <w:r>
              <w:rPr>
                <w:rFonts w:hint="default" w:ascii="Times New Roman" w:hAnsi="Times New Roman" w:cs="Times New Roman"/>
                <w:b w:val="0"/>
                <w:bCs/>
                <w:sz w:val="24"/>
                <w:szCs w:val="22"/>
                <w:u w:val="none"/>
                <w:lang w:eastAsia="zh-CN"/>
              </w:rPr>
              <w:t>环境》（HJ</w:t>
            </w:r>
            <w:r>
              <w:rPr>
                <w:rFonts w:hint="eastAsia" w:ascii="Times New Roman" w:hAnsi="Times New Roman" w:cs="Times New Roman"/>
                <w:b w:val="0"/>
                <w:bCs/>
                <w:sz w:val="24"/>
                <w:szCs w:val="22"/>
                <w:u w:val="none"/>
                <w:lang w:val="en-US" w:eastAsia="zh-CN"/>
              </w:rPr>
              <w:t>964-2018</w:t>
            </w:r>
            <w:r>
              <w:rPr>
                <w:rFonts w:hint="default" w:ascii="Times New Roman" w:hAnsi="Times New Roman" w:cs="Times New Roman"/>
                <w:b w:val="0"/>
                <w:bCs/>
                <w:sz w:val="24"/>
                <w:szCs w:val="22"/>
                <w:u w:val="none"/>
                <w:lang w:eastAsia="zh-CN"/>
              </w:rPr>
              <w:t>）对</w:t>
            </w:r>
            <w:r>
              <w:rPr>
                <w:rFonts w:hint="eastAsia" w:ascii="Times New Roman" w:hAnsi="Times New Roman" w:cs="Times New Roman"/>
                <w:b w:val="0"/>
                <w:bCs/>
                <w:sz w:val="24"/>
                <w:szCs w:val="22"/>
                <w:u w:val="none"/>
                <w:lang w:eastAsia="zh-CN"/>
              </w:rPr>
              <w:t>扩建项目</w:t>
            </w:r>
            <w:r>
              <w:rPr>
                <w:rFonts w:hint="default" w:ascii="Times New Roman" w:hAnsi="Times New Roman" w:cs="Times New Roman"/>
                <w:b w:val="0"/>
                <w:bCs/>
                <w:sz w:val="24"/>
                <w:szCs w:val="22"/>
                <w:u w:val="none"/>
                <w:lang w:eastAsia="zh-CN"/>
              </w:rPr>
              <w:t>营运期</w:t>
            </w:r>
            <w:r>
              <w:rPr>
                <w:rFonts w:hint="eastAsia" w:ascii="Times New Roman" w:hAnsi="Times New Roman" w:cs="Times New Roman"/>
                <w:b w:val="0"/>
                <w:bCs/>
                <w:sz w:val="24"/>
                <w:szCs w:val="22"/>
                <w:u w:val="none"/>
                <w:lang w:eastAsia="zh-CN"/>
              </w:rPr>
              <w:t>土壤环境</w:t>
            </w:r>
            <w:r>
              <w:rPr>
                <w:rFonts w:hint="default" w:ascii="Times New Roman" w:hAnsi="Times New Roman" w:cs="Times New Roman"/>
                <w:b w:val="0"/>
                <w:bCs/>
                <w:sz w:val="24"/>
                <w:szCs w:val="22"/>
                <w:u w:val="none"/>
                <w:lang w:eastAsia="zh-CN"/>
              </w:rPr>
              <w:t>进行环境影响分析。</w:t>
            </w:r>
            <w:r>
              <w:rPr>
                <w:rFonts w:hint="eastAsia" w:ascii="Times New Roman" w:hAnsi="Times New Roman" w:cs="Times New Roman"/>
                <w:b w:val="0"/>
                <w:bCs/>
                <w:sz w:val="24"/>
                <w:szCs w:val="22"/>
                <w:u w:val="none"/>
                <w:lang w:eastAsia="zh-CN"/>
              </w:rPr>
              <w:t>扩建项目属于污染影响型项目，依据污染影响型敏感程度分级表，扩建项目的敏感程度属于不敏感，扩建项目占地规模为小型，扩建项目为土壤环境影响评价</w:t>
            </w:r>
            <w:r>
              <w:rPr>
                <w:rFonts w:hint="eastAsia" w:ascii="宋体" w:hAnsi="宋体" w:eastAsia="宋体" w:cs="宋体"/>
                <w:b w:val="0"/>
                <w:bCs/>
                <w:sz w:val="24"/>
                <w:szCs w:val="24"/>
              </w:rPr>
              <w:t>Ⅲ</w:t>
            </w:r>
            <w:r>
              <w:rPr>
                <w:rFonts w:hint="eastAsia" w:ascii="Times New Roman" w:hAnsi="Times New Roman" w:cs="Times New Roman"/>
                <w:b w:val="0"/>
                <w:bCs/>
                <w:sz w:val="24"/>
                <w:szCs w:val="22"/>
                <w:u w:val="none"/>
                <w:lang w:eastAsia="zh-CN"/>
              </w:rPr>
              <w:t>类项目，依据污染影响型评价工作等级划分表，扩建项目可不开展土壤环境影响评价工作。</w:t>
            </w:r>
          </w:p>
          <w:p>
            <w:pPr>
              <w:pStyle w:val="4"/>
              <w:numPr>
                <w:ilvl w:val="0"/>
                <w:numId w:val="4"/>
              </w:numPr>
              <w:ind w:firstLine="482" w:firstLineChars="200"/>
              <w:rPr>
                <w:rFonts w:hint="eastAsia" w:cs="Times New Roman"/>
                <w:b/>
                <w:bCs w:val="0"/>
                <w:sz w:val="24"/>
                <w:szCs w:val="22"/>
                <w:u w:val="none"/>
                <w:lang w:eastAsia="zh-CN"/>
              </w:rPr>
            </w:pPr>
            <w:r>
              <w:rPr>
                <w:rFonts w:hint="eastAsia" w:cs="Times New Roman"/>
                <w:b/>
                <w:bCs w:val="0"/>
                <w:sz w:val="24"/>
                <w:szCs w:val="22"/>
                <w:u w:val="none"/>
                <w:lang w:eastAsia="zh-CN"/>
              </w:rPr>
              <w:t>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为了执行国家有关环境保护的法律、法规，做好本工程区域的环境保护工作，业主单位应设置环保管理部门，配合相关工作人员，负责组织、协调和监督工程区的环境保护工作，加强与环保部门的联系。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本工程环境管理部门应做好以下工作：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（1）加强对员工环保意识的教育和环保宣传，尽量提高人们的环保意识。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（2）加强环境卫生管理，及时清运厂区内的</w:t>
            </w:r>
            <w:r>
              <w:rPr>
                <w:rFonts w:hint="default" w:ascii="Times New Roman" w:hAnsi="Times New Roman" w:cs="Times New Roman"/>
                <w:color w:val="auto"/>
                <w:sz w:val="24"/>
                <w:szCs w:val="24"/>
                <w:lang w:eastAsia="zh-CN"/>
              </w:rPr>
              <w:t>固体废物和生活</w:t>
            </w:r>
            <w:r>
              <w:rPr>
                <w:rFonts w:hint="default" w:ascii="Times New Roman" w:hAnsi="Times New Roman" w:cs="Times New Roman"/>
                <w:color w:val="auto"/>
                <w:sz w:val="24"/>
                <w:szCs w:val="24"/>
              </w:rPr>
              <w:t>垃圾，杜绝破坏周边环境及对环境有不良后果的行为发生。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lang w:eastAsia="zh-CN"/>
              </w:rPr>
            </w:pPr>
            <w:r>
              <w:rPr>
                <w:rFonts w:hint="default" w:ascii="Times New Roman" w:hAnsi="Times New Roman" w:cs="Times New Roman"/>
                <w:color w:val="auto"/>
                <w:sz w:val="24"/>
                <w:szCs w:val="24"/>
              </w:rPr>
              <w:t>（3）环保负责人员应加强工程范围内的绿化管理工作和环保工作。定期对环保设施进行检查和维护，保证高效、正常运行。安排专人对各项环保措施进行设</w:t>
            </w:r>
            <w:r>
              <w:rPr>
                <w:rFonts w:hint="default" w:ascii="Times New Roman" w:hAnsi="Times New Roman" w:cs="Times New Roman"/>
                <w:color w:val="auto"/>
                <w:sz w:val="24"/>
                <w:szCs w:val="24"/>
                <w:lang w:val="en-US" w:eastAsia="zh-CN"/>
              </w:rPr>
              <w:t>施及各污染物的处置情况进行监督管理。</w:t>
            </w:r>
          </w:p>
          <w:p>
            <w:pPr>
              <w:spacing w:line="520" w:lineRule="exact"/>
              <w:ind w:firstLine="482" w:firstLineChars="200"/>
              <w:rPr>
                <w:rFonts w:hint="eastAsia" w:ascii="宋体" w:hAnsi="宋体" w:eastAsia="宋体" w:cs="宋体"/>
                <w:sz w:val="24"/>
                <w:szCs w:val="24"/>
              </w:rPr>
            </w:pPr>
            <w:r>
              <w:rPr>
                <w:rFonts w:hint="eastAsia"/>
                <w:b/>
                <w:sz w:val="24"/>
                <w:lang w:eastAsia="zh-CN"/>
              </w:rPr>
              <w:t>七</w:t>
            </w:r>
            <w:r>
              <w:rPr>
                <w:b/>
                <w:sz w:val="24"/>
              </w:rPr>
              <w:t>、</w:t>
            </w:r>
            <w:r>
              <w:rPr>
                <w:rFonts w:hint="default"/>
                <w:b/>
                <w:sz w:val="24"/>
                <w:szCs w:val="24"/>
              </w:rPr>
              <w:t>选址合理性分析</w:t>
            </w:r>
          </w:p>
          <w:p>
            <w:pPr>
              <w:spacing w:line="520" w:lineRule="exact"/>
              <w:ind w:firstLine="480" w:firstLineChars="200"/>
              <w:rPr>
                <w:rFonts w:hint="default" w:ascii="Times New Roman" w:hAnsi="Times New Roman" w:cs="Times New Roman"/>
                <w:sz w:val="24"/>
                <w:szCs w:val="24"/>
              </w:rPr>
            </w:pPr>
            <w:r>
              <w:rPr>
                <w:rFonts w:hint="eastAsia" w:ascii="Times New Roman" w:hAnsi="Times New Roman" w:cs="Times New Roman"/>
                <w:sz w:val="24"/>
                <w:lang w:eastAsia="zh-CN"/>
              </w:rPr>
              <w:t>新乡市和顺模具有限公司</w:t>
            </w:r>
            <w:r>
              <w:rPr>
                <w:rFonts w:hint="default" w:ascii="Times New Roman" w:hAnsi="Times New Roman" w:cs="Times New Roman"/>
                <w:sz w:val="24"/>
                <w:szCs w:val="24"/>
              </w:rPr>
              <w:t>位于</w:t>
            </w:r>
            <w:r>
              <w:rPr>
                <w:rFonts w:hint="default" w:ascii="Times New Roman" w:hAnsi="Times New Roman" w:cs="Times New Roman"/>
                <w:bCs/>
                <w:sz w:val="24"/>
                <w:szCs w:val="24"/>
              </w:rPr>
              <w:t>新乡市新乡</w:t>
            </w:r>
            <w:r>
              <w:rPr>
                <w:rFonts w:hint="eastAsia" w:ascii="Times New Roman" w:hAnsi="Times New Roman" w:cs="Times New Roman"/>
                <w:bCs/>
                <w:sz w:val="24"/>
                <w:szCs w:val="24"/>
                <w:lang w:eastAsia="zh-CN"/>
              </w:rPr>
              <w:t>县七里营镇青年路中段</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扩建项目</w:t>
            </w:r>
            <w:r>
              <w:rPr>
                <w:rFonts w:hint="default" w:ascii="Times New Roman" w:hAnsi="Times New Roman" w:cs="Times New Roman"/>
                <w:sz w:val="24"/>
                <w:szCs w:val="24"/>
                <w:lang w:val="en-US" w:eastAsia="zh-CN"/>
              </w:rPr>
              <w:t>租赁</w:t>
            </w:r>
            <w:r>
              <w:rPr>
                <w:rFonts w:hint="eastAsia" w:ascii="Times New Roman" w:hAnsi="Times New Roman" w:cs="Times New Roman"/>
                <w:sz w:val="24"/>
                <w:szCs w:val="24"/>
                <w:lang w:val="en-US" w:eastAsia="zh-CN"/>
              </w:rPr>
              <w:t>八柳树村民委员会地段</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同时根据新乡</w:t>
            </w:r>
            <w:r>
              <w:rPr>
                <w:rFonts w:hint="eastAsia" w:ascii="Times New Roman" w:hAnsi="Times New Roman" w:cs="Times New Roman"/>
                <w:sz w:val="24"/>
                <w:szCs w:val="24"/>
                <w:lang w:eastAsia="zh-CN"/>
              </w:rPr>
              <w:t>县七里营镇</w:t>
            </w:r>
            <w:r>
              <w:rPr>
                <w:rFonts w:hint="default" w:ascii="Times New Roman" w:hAnsi="Times New Roman" w:cs="Times New Roman"/>
                <w:sz w:val="24"/>
                <w:szCs w:val="24"/>
              </w:rPr>
              <w:t>总体规划</w:t>
            </w:r>
            <w:r>
              <w:rPr>
                <w:rFonts w:hint="eastAsia" w:ascii="Times New Roman" w:hAnsi="Times New Roman" w:cs="Times New Roman"/>
                <w:sz w:val="24"/>
                <w:szCs w:val="24"/>
                <w:lang w:eastAsia="zh-CN"/>
              </w:rPr>
              <w:t>图和七里营镇土地利用总体规划图</w:t>
            </w:r>
            <w:r>
              <w:rPr>
                <w:rFonts w:hint="default" w:ascii="Times New Roman" w:hAnsi="Times New Roman" w:cs="Times New Roman"/>
                <w:sz w:val="24"/>
                <w:szCs w:val="24"/>
              </w:rPr>
              <w:t>（</w:t>
            </w:r>
            <w:r>
              <w:rPr>
                <w:rFonts w:hint="default" w:ascii="Times New Roman" w:hAnsi="Times New Roman" w:cs="Times New Roman"/>
                <w:color w:val="000000" w:themeColor="text1"/>
                <w:sz w:val="24"/>
                <w:szCs w:val="24"/>
                <w14:textFill>
                  <w14:solidFill>
                    <w14:schemeClr w14:val="tx1"/>
                  </w14:solidFill>
                </w14:textFill>
              </w:rPr>
              <w:t>20</w:t>
            </w:r>
            <w:r>
              <w:rPr>
                <w:rFonts w:hint="eastAsia"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—2020</w:t>
            </w:r>
            <w:r>
              <w:rPr>
                <w:rFonts w:hint="default" w:ascii="Times New Roman" w:hAnsi="Times New Roman" w:cs="Times New Roman"/>
                <w:sz w:val="24"/>
                <w:szCs w:val="24"/>
              </w:rPr>
              <w:t>），</w:t>
            </w:r>
            <w:r>
              <w:rPr>
                <w:rFonts w:hint="eastAsia" w:ascii="Times New Roman" w:hAnsi="Times New Roman" w:cs="Times New Roman"/>
                <w:sz w:val="24"/>
                <w:szCs w:val="24"/>
                <w:lang w:eastAsia="zh-CN"/>
              </w:rPr>
              <w:t>扩建项目</w:t>
            </w:r>
            <w:r>
              <w:rPr>
                <w:rFonts w:hint="default" w:ascii="Times New Roman" w:hAnsi="Times New Roman" w:cs="Times New Roman"/>
                <w:sz w:val="24"/>
                <w:szCs w:val="24"/>
              </w:rPr>
              <w:t>用地规划为</w:t>
            </w:r>
            <w:r>
              <w:rPr>
                <w:rFonts w:hint="eastAsia" w:ascii="Times New Roman" w:hAnsi="Times New Roman" w:cs="Times New Roman"/>
                <w:sz w:val="24"/>
                <w:szCs w:val="24"/>
                <w:lang w:eastAsia="zh-CN"/>
              </w:rPr>
              <w:t>建设用地</w:t>
            </w:r>
            <w:r>
              <w:rPr>
                <w:rFonts w:hint="default" w:ascii="Times New Roman" w:hAnsi="Times New Roman" w:cs="Times New Roman"/>
                <w:bCs/>
                <w:sz w:val="24"/>
                <w:szCs w:val="24"/>
              </w:rPr>
              <w:t>。</w:t>
            </w:r>
          </w:p>
          <w:p>
            <w:pPr>
              <w:widowControl w:val="0"/>
              <w:adjustRightInd w:val="0"/>
              <w:snapToGrid w:val="0"/>
              <w:spacing w:line="520" w:lineRule="exact"/>
              <w:ind w:firstLine="480"/>
              <w:jc w:val="both"/>
              <w:rPr>
                <w:rFonts w:hint="default" w:ascii="Times New Roman" w:hAnsi="Times New Roman" w:cs="Times New Roman"/>
                <w:color w:val="000000" w:themeColor="text1"/>
                <w:sz w:val="24"/>
                <w:szCs w:val="20"/>
                <w:lang w:eastAsia="zh-CN"/>
                <w14:textFill>
                  <w14:solidFill>
                    <w14:schemeClr w14:val="tx1"/>
                  </w14:solidFill>
                </w14:textFill>
              </w:rPr>
            </w:pPr>
            <w:r>
              <w:rPr>
                <w:rFonts w:hint="eastAsia" w:ascii="Times New Roman" w:hAnsi="Times New Roman" w:cs="Times New Roman"/>
                <w:sz w:val="24"/>
                <w:lang w:eastAsia="zh-CN"/>
              </w:rPr>
              <w:t>新乡市和顺模具有限公司</w:t>
            </w:r>
            <w:r>
              <w:rPr>
                <w:rFonts w:hint="default" w:ascii="Times New Roman" w:hAnsi="Times New Roman" w:cs="Times New Roman"/>
                <w:sz w:val="24"/>
                <w:szCs w:val="24"/>
              </w:rPr>
              <w:t>四周环境为：</w:t>
            </w:r>
            <w:r>
              <w:rPr>
                <w:rFonts w:hint="default" w:ascii="Times New Roman" w:hAnsi="Times New Roman" w:cs="Times New Roman"/>
                <w:color w:val="000000" w:themeColor="text1"/>
                <w:sz w:val="24"/>
                <w:szCs w:val="24"/>
                <w:lang w:eastAsia="zh-CN"/>
                <w14:textFill>
                  <w14:solidFill>
                    <w14:schemeClr w14:val="tx1"/>
                  </w14:solidFill>
                </w14:textFill>
              </w:rPr>
              <w:t>东侧闲置厂区，西侧为河南诺枫环境科技有限公司，南侧为现有项目厂区，北侧为鱼塘和新乡市天语纸业科技有限公司</w:t>
            </w:r>
            <w:r>
              <w:rPr>
                <w:rFonts w:hint="default" w:ascii="Times New Roman" w:hAnsi="Times New Roman" w:cs="Times New Roman"/>
                <w:color w:val="000000" w:themeColor="text1"/>
                <w:sz w:val="24"/>
                <w:szCs w:val="20"/>
                <w:lang w:eastAsia="zh-CN"/>
                <w14:textFill>
                  <w14:solidFill>
                    <w14:schemeClr w14:val="tx1"/>
                  </w14:solidFill>
                </w14:textFill>
              </w:rPr>
              <w:t>。</w:t>
            </w:r>
          </w:p>
          <w:p>
            <w:pPr>
              <w:pStyle w:val="4"/>
              <w:keepNext/>
              <w:keepLines/>
              <w:pageBreakBefore w:val="0"/>
              <w:widowControl w:val="0"/>
              <w:kinsoku/>
              <w:wordWrap/>
              <w:overflowPunct/>
              <w:topLinePunct w:val="0"/>
              <w:autoSpaceDE/>
              <w:autoSpaceDN/>
              <w:bidi w:val="0"/>
              <w:adjustRightInd/>
              <w:snapToGrid/>
              <w:ind w:left="0" w:firstLine="480" w:firstLineChars="200"/>
              <w:textAlignment w:val="auto"/>
              <w:rPr>
                <w:rFonts w:hint="default"/>
                <w:b w:val="0"/>
                <w:bCs w:val="0"/>
                <w:lang w:val="en-US"/>
              </w:rPr>
            </w:pPr>
            <w:r>
              <w:rPr>
                <w:rFonts w:hint="default"/>
                <w:b w:val="0"/>
                <w:bCs w:val="0"/>
                <w:lang w:val="en-US" w:eastAsia="zh-CN"/>
              </w:rPr>
              <w:t>项目周围主要环境敏感点为：东290米的东孟姜女河、东320米的八柳树村。</w:t>
            </w:r>
            <w:r>
              <w:rPr>
                <w:rFonts w:hint="default"/>
                <w:b w:val="0"/>
                <w:bCs w:val="0"/>
                <w:lang w:val="en-US"/>
              </w:rPr>
              <w:t>项目周边最近地表水为</w:t>
            </w:r>
            <w:r>
              <w:rPr>
                <w:rFonts w:hint="default"/>
                <w:b w:val="0"/>
                <w:bCs w:val="0"/>
                <w:lang w:val="en-US" w:eastAsia="zh-CN"/>
              </w:rPr>
              <w:t>东290米</w:t>
            </w:r>
            <w:r>
              <w:rPr>
                <w:rFonts w:hint="default"/>
                <w:b w:val="0"/>
                <w:bCs w:val="0"/>
                <w:lang w:val="en-US"/>
              </w:rPr>
              <w:t>东孟姜女河</w:t>
            </w:r>
            <w:r>
              <w:rPr>
                <w:rFonts w:hint="default"/>
                <w:b w:val="0"/>
                <w:bCs w:val="0"/>
                <w:lang w:val="en-US" w:eastAsia="zh-CN"/>
              </w:rPr>
              <w:t>。</w:t>
            </w:r>
          </w:p>
          <w:p>
            <w:pPr>
              <w:spacing w:line="520" w:lineRule="exact"/>
              <w:ind w:firstLine="480" w:firstLineChars="200"/>
              <w:rPr>
                <w:rFonts w:hint="default"/>
                <w:bCs/>
                <w:sz w:val="24"/>
              </w:rPr>
            </w:pPr>
            <w:r>
              <w:rPr>
                <w:rFonts w:hint="eastAsia" w:ascii="Times New Roman" w:hAnsi="Times New Roman" w:cs="Times New Roman"/>
                <w:bCs/>
                <w:sz w:val="24"/>
                <w:lang w:eastAsia="zh-CN"/>
              </w:rPr>
              <w:t>扩建项目</w:t>
            </w:r>
            <w:r>
              <w:rPr>
                <w:rFonts w:hint="default" w:ascii="Times New Roman" w:hAnsi="Times New Roman" w:cs="Times New Roman"/>
                <w:bCs/>
                <w:sz w:val="24"/>
              </w:rPr>
              <w:t>营运期间产生的</w:t>
            </w:r>
            <w:r>
              <w:rPr>
                <w:rFonts w:hint="default" w:ascii="Times New Roman" w:hAnsi="Times New Roman" w:cs="Times New Roman"/>
                <w:bCs/>
                <w:sz w:val="24"/>
                <w:lang w:eastAsia="zh-CN"/>
              </w:rPr>
              <w:t>废水、</w:t>
            </w:r>
            <w:r>
              <w:rPr>
                <w:rFonts w:hint="default" w:ascii="Times New Roman" w:hAnsi="Times New Roman" w:cs="Times New Roman"/>
                <w:bCs/>
                <w:sz w:val="24"/>
              </w:rPr>
              <w:t>噪声</w:t>
            </w:r>
            <w:r>
              <w:rPr>
                <w:rFonts w:hint="default" w:ascii="Times New Roman" w:hAnsi="Times New Roman" w:cs="Times New Roman"/>
                <w:bCs/>
                <w:sz w:val="24"/>
                <w:lang w:eastAsia="zh-CN"/>
              </w:rPr>
              <w:t>和固废方面的</w:t>
            </w:r>
            <w:r>
              <w:rPr>
                <w:rFonts w:hint="default" w:ascii="Times New Roman" w:hAnsi="Times New Roman" w:cs="Times New Roman"/>
                <w:bCs/>
                <w:sz w:val="24"/>
              </w:rPr>
              <w:t>环境影响，在采用相应的污染防治措施后，对周围环境影响较小，</w:t>
            </w:r>
            <w:r>
              <w:rPr>
                <w:rFonts w:hint="default" w:ascii="Times New Roman" w:hAnsi="Times New Roman" w:cs="Times New Roman"/>
                <w:iCs/>
                <w:sz w:val="24"/>
              </w:rPr>
              <w:t>与周围无明显制约关系。</w:t>
            </w:r>
            <w:r>
              <w:rPr>
                <w:rFonts w:hint="default" w:ascii="Times New Roman" w:hAnsi="Times New Roman" w:cs="Times New Roman"/>
                <w:bCs/>
                <w:sz w:val="24"/>
              </w:rPr>
              <w:t>评价</w:t>
            </w:r>
            <w:r>
              <w:rPr>
                <w:rFonts w:hint="default"/>
                <w:bCs/>
                <w:sz w:val="24"/>
              </w:rPr>
              <w:t>认为</w:t>
            </w:r>
            <w:r>
              <w:rPr>
                <w:rFonts w:hint="eastAsia"/>
                <w:bCs/>
                <w:sz w:val="24"/>
                <w:lang w:eastAsia="zh-CN"/>
              </w:rPr>
              <w:t>扩建项目</w:t>
            </w:r>
            <w:r>
              <w:rPr>
                <w:rFonts w:hint="default"/>
                <w:bCs/>
                <w:sz w:val="24"/>
              </w:rPr>
              <w:t>选址可行。</w:t>
            </w:r>
          </w:p>
          <w:p>
            <w:pPr>
              <w:keepNext w:val="0"/>
              <w:keepLines w:val="0"/>
              <w:pageBreakBefore w:val="0"/>
              <w:kinsoku/>
              <w:wordWrap/>
              <w:overflowPunct/>
              <w:topLinePunct w:val="0"/>
              <w:autoSpaceDE/>
              <w:bidi w:val="0"/>
              <w:adjustRightInd w:val="0"/>
              <w:snapToGrid w:val="0"/>
              <w:spacing w:line="540" w:lineRule="exact"/>
              <w:ind w:firstLine="482" w:firstLineChars="200"/>
              <w:textAlignment w:val="auto"/>
              <w:outlineLvl w:val="9"/>
              <w:rPr>
                <w:rFonts w:hint="default" w:ascii="Times New Roman" w:hAnsi="Times New Roman" w:cs="Times New Roman"/>
                <w:b/>
                <w:bCs/>
                <w:sz w:val="24"/>
              </w:rPr>
            </w:pPr>
            <w:r>
              <w:rPr>
                <w:rFonts w:hint="eastAsia" w:ascii="Times New Roman" w:hAnsi="Times New Roman" w:cs="Times New Roman"/>
                <w:b/>
                <w:bCs/>
                <w:sz w:val="24"/>
                <w:lang w:eastAsia="zh-CN"/>
              </w:rPr>
              <w:t>八</w:t>
            </w:r>
            <w:r>
              <w:rPr>
                <w:rFonts w:hint="default" w:ascii="Times New Roman" w:hAnsi="Times New Roman" w:cs="Times New Roman"/>
                <w:b/>
                <w:bCs/>
                <w:sz w:val="24"/>
                <w:lang w:eastAsia="zh-CN"/>
              </w:rPr>
              <w:t>、</w:t>
            </w:r>
            <w:r>
              <w:rPr>
                <w:rFonts w:hint="default" w:ascii="Times New Roman" w:hAnsi="Times New Roman" w:cs="Times New Roman"/>
                <w:b/>
                <w:bCs/>
                <w:sz w:val="24"/>
              </w:rPr>
              <w:t>三本帐一览表</w:t>
            </w:r>
          </w:p>
          <w:p>
            <w:pPr>
              <w:pStyle w:val="5"/>
              <w:keepNext w:val="0"/>
              <w:keepLines w:val="0"/>
              <w:pageBreakBefore w:val="0"/>
              <w:kinsoku/>
              <w:wordWrap/>
              <w:overflowPunct/>
              <w:topLinePunct w:val="0"/>
              <w:autoSpaceDE/>
              <w:bidi w:val="0"/>
              <w:adjustRightInd w:val="0"/>
              <w:snapToGrid w:val="0"/>
              <w:spacing w:line="540" w:lineRule="exact"/>
              <w:ind w:firstLine="480"/>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本项目改扩建完成后，主要污染物三本帐一览表见表</w:t>
            </w:r>
            <w:r>
              <w:rPr>
                <w:rFonts w:hint="eastAsia" w:ascii="Times New Roman" w:hAnsi="Times New Roman" w:cs="Times New Roman"/>
                <w:color w:val="000000"/>
                <w:sz w:val="24"/>
                <w:lang w:val="en-US" w:eastAsia="zh-CN"/>
              </w:rPr>
              <w:t>31</w:t>
            </w:r>
            <w:r>
              <w:rPr>
                <w:rFonts w:hint="default" w:ascii="Times New Roman" w:hAnsi="Times New Roman" w:cs="Times New Roman"/>
                <w:color w:val="000000"/>
                <w:sz w:val="24"/>
              </w:rPr>
              <w:t>。</w:t>
            </w:r>
          </w:p>
          <w:p>
            <w:pPr>
              <w:keepNext w:val="0"/>
              <w:keepLines w:val="0"/>
              <w:pageBreakBefore w:val="0"/>
              <w:kinsoku/>
              <w:wordWrap/>
              <w:overflowPunct/>
              <w:topLinePunct w:val="0"/>
              <w:autoSpaceDE/>
              <w:bidi w:val="0"/>
              <w:snapToGrid w:val="0"/>
              <w:spacing w:line="540" w:lineRule="exact"/>
              <w:ind w:firstLine="480" w:firstLineChars="200"/>
              <w:jc w:val="both"/>
              <w:textAlignment w:val="auto"/>
              <w:outlineLvl w:val="9"/>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表</w:t>
            </w:r>
            <w:r>
              <w:rPr>
                <w:rFonts w:hint="eastAsia" w:ascii="Times New Roman" w:hAnsi="Times New Roman" w:eastAsia="黑体" w:cs="Times New Roman"/>
                <w:color w:val="000000"/>
                <w:sz w:val="24"/>
                <w:szCs w:val="24"/>
                <w:lang w:val="en-US" w:eastAsia="zh-CN"/>
              </w:rPr>
              <w:t>31</w:t>
            </w:r>
            <w:r>
              <w:rPr>
                <w:rFonts w:hint="default" w:ascii="Times New Roman" w:hAnsi="Times New Roman" w:eastAsia="黑体" w:cs="Times New Roman"/>
                <w:color w:val="000000"/>
                <w:sz w:val="24"/>
                <w:szCs w:val="24"/>
              </w:rPr>
              <w:t xml:space="preserve">  </w:t>
            </w:r>
            <w:r>
              <w:rPr>
                <w:rFonts w:hint="eastAsia" w:ascii="Times New Roman" w:hAnsi="Times New Roman" w:eastAsia="黑体" w:cs="Times New Roman"/>
                <w:color w:val="000000"/>
                <w:sz w:val="24"/>
                <w:szCs w:val="24"/>
                <w:lang w:val="en-US" w:eastAsia="zh-CN"/>
              </w:rPr>
              <w:t xml:space="preserve">            </w:t>
            </w:r>
            <w:r>
              <w:rPr>
                <w:rFonts w:hint="default" w:ascii="Times New Roman" w:hAnsi="Times New Roman" w:eastAsia="黑体" w:cs="Times New Roman"/>
                <w:color w:val="000000"/>
                <w:sz w:val="24"/>
                <w:szCs w:val="24"/>
              </w:rPr>
              <w:t>项目主要污染物三本帐一览表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420"/>
              <w:gridCol w:w="1182"/>
              <w:gridCol w:w="1206"/>
              <w:gridCol w:w="1206"/>
              <w:gridCol w:w="1207"/>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noWrap w:val="0"/>
                  <w:vAlign w:val="center"/>
                </w:tcPr>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项目</w:t>
                  </w:r>
                </w:p>
              </w:tc>
              <w:tc>
                <w:tcPr>
                  <w:tcW w:w="855" w:type="pct"/>
                  <w:noWrap w:val="0"/>
                  <w:vAlign w:val="center"/>
                </w:tcPr>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污染物</w:t>
                  </w:r>
                </w:p>
              </w:tc>
              <w:tc>
                <w:tcPr>
                  <w:tcW w:w="712" w:type="pct"/>
                  <w:noWrap w:val="0"/>
                  <w:vAlign w:val="center"/>
                </w:tcPr>
                <w:p>
                  <w:pPr>
                    <w:adjustRightInd w:val="0"/>
                    <w:snapToGrid w:val="0"/>
                    <w:spacing w:line="3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现有工程</w:t>
                  </w:r>
                </w:p>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排放量（t/a）</w:t>
                  </w:r>
                </w:p>
              </w:tc>
              <w:tc>
                <w:tcPr>
                  <w:tcW w:w="726" w:type="pct"/>
                  <w:noWrap w:val="0"/>
                  <w:vAlign w:val="center"/>
                </w:tcPr>
                <w:p>
                  <w:pPr>
                    <w:adjustRightInd w:val="0"/>
                    <w:snapToGrid w:val="0"/>
                    <w:spacing w:line="3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本工程</w:t>
                  </w:r>
                </w:p>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排放量（t/a）</w:t>
                  </w:r>
                </w:p>
              </w:tc>
              <w:tc>
                <w:tcPr>
                  <w:tcW w:w="726" w:type="pct"/>
                  <w:noWrap w:val="0"/>
                  <w:vAlign w:val="center"/>
                </w:tcPr>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“以新带老”削减量（t/a）</w:t>
                  </w:r>
                </w:p>
              </w:tc>
              <w:tc>
                <w:tcPr>
                  <w:tcW w:w="727" w:type="pct"/>
                  <w:noWrap w:val="0"/>
                  <w:vAlign w:val="center"/>
                </w:tcPr>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扩建后全厂项目排放量（t/a）</w:t>
                  </w:r>
                </w:p>
              </w:tc>
              <w:tc>
                <w:tcPr>
                  <w:tcW w:w="738" w:type="pct"/>
                  <w:noWrap w:val="0"/>
                  <w:vAlign w:val="center"/>
                </w:tcPr>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排放增减量（t/a）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noWrap w:val="0"/>
                  <w:vAlign w:val="center"/>
                </w:tcPr>
                <w:p>
                  <w:pPr>
                    <w:snapToGrid w:val="0"/>
                    <w:spacing w:line="380" w:lineRule="exact"/>
                    <w:jc w:val="center"/>
                    <w:rPr>
                      <w:rFonts w:hint="eastAsia" w:ascii="Times New Roman" w:hAnsi="Times New Roman" w:eastAsia="黑体" w:cs="Times New Roman"/>
                      <w:color w:val="000000"/>
                      <w:sz w:val="21"/>
                      <w:szCs w:val="21"/>
                      <w:lang w:eastAsia="zh-CN"/>
                    </w:rPr>
                  </w:pPr>
                  <w:r>
                    <w:rPr>
                      <w:rFonts w:hint="eastAsia" w:ascii="宋体" w:hAnsi="宋体" w:eastAsia="宋体" w:cs="宋体"/>
                      <w:color w:val="000000"/>
                      <w:sz w:val="21"/>
                      <w:szCs w:val="21"/>
                      <w:lang w:eastAsia="zh-CN"/>
                    </w:rPr>
                    <w:t>废气</w:t>
                  </w:r>
                </w:p>
              </w:tc>
              <w:tc>
                <w:tcPr>
                  <w:tcW w:w="855" w:type="pct"/>
                  <w:noWrap w:val="0"/>
                  <w:vAlign w:val="center"/>
                </w:tcPr>
                <w:p>
                  <w:pPr>
                    <w:snapToGrid w:val="0"/>
                    <w:spacing w:line="380" w:lineRule="exact"/>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颗粒物</w:t>
                  </w:r>
                </w:p>
              </w:tc>
              <w:tc>
                <w:tcPr>
                  <w:tcW w:w="712" w:type="pct"/>
                  <w:noWrap w:val="0"/>
                  <w:vAlign w:val="center"/>
                </w:tcPr>
                <w:p>
                  <w:pPr>
                    <w:adjustRightInd w:val="0"/>
                    <w:snapToGrid w:val="0"/>
                    <w:spacing w:line="380" w:lineRule="exact"/>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0.672</w:t>
                  </w:r>
                </w:p>
              </w:tc>
              <w:tc>
                <w:tcPr>
                  <w:tcW w:w="726" w:type="pct"/>
                  <w:noWrap w:val="0"/>
                  <w:vAlign w:val="center"/>
                </w:tcPr>
                <w:p>
                  <w:pPr>
                    <w:jc w:val="center"/>
                    <w:rPr>
                      <w:rFonts w:hint="default" w:ascii="Times New Roman" w:hAnsi="Times New Roman" w:eastAsia="宋体" w:cs="Times New Roman"/>
                      <w:sz w:val="21"/>
                      <w:szCs w:val="21"/>
                      <w:lang w:val="en-US" w:eastAsia="zh-CN"/>
                    </w:rPr>
                  </w:pPr>
                  <w:r>
                    <w:rPr>
                      <w:rStyle w:val="21"/>
                      <w:rFonts w:hint="eastAsia" w:ascii="Times New Roman" w:hAnsi="Times New Roman" w:cs="Times New Roman"/>
                      <w:sz w:val="21"/>
                      <w:szCs w:val="21"/>
                      <w:highlight w:val="none"/>
                      <w:lang w:val="en-US" w:eastAsia="zh-CN"/>
                    </w:rPr>
                    <w:t>0</w:t>
                  </w:r>
                </w:p>
              </w:tc>
              <w:tc>
                <w:tcPr>
                  <w:tcW w:w="726" w:type="pct"/>
                  <w:noWrap w:val="0"/>
                  <w:vAlign w:val="center"/>
                </w:tcPr>
                <w:p>
                  <w:pPr>
                    <w:adjustRightInd w:val="0"/>
                    <w:snapToGrid w:val="0"/>
                    <w:spacing w:line="38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0.672</w:t>
                  </w:r>
                </w:p>
              </w:tc>
              <w:tc>
                <w:tcPr>
                  <w:tcW w:w="727" w:type="pct"/>
                  <w:noWrap w:val="0"/>
                  <w:vAlign w:val="center"/>
                </w:tcPr>
                <w:p>
                  <w:pPr>
                    <w:jc w:val="center"/>
                    <w:rPr>
                      <w:rFonts w:hint="default" w:ascii="Times New Roman" w:hAnsi="Times New Roman" w:cs="Times New Roman"/>
                      <w:color w:val="000000"/>
                      <w:sz w:val="21"/>
                      <w:szCs w:val="21"/>
                      <w:lang w:val="en-US"/>
                    </w:rPr>
                  </w:pPr>
                  <w:r>
                    <w:rPr>
                      <w:rStyle w:val="21"/>
                      <w:rFonts w:hint="eastAsia" w:ascii="Times New Roman" w:hAnsi="Times New Roman" w:cs="Times New Roman"/>
                      <w:sz w:val="21"/>
                      <w:szCs w:val="21"/>
                      <w:highlight w:val="none"/>
                      <w:lang w:val="en-US" w:eastAsia="zh-CN"/>
                    </w:rPr>
                    <w:t>0</w:t>
                  </w:r>
                </w:p>
              </w:tc>
              <w:tc>
                <w:tcPr>
                  <w:tcW w:w="738" w:type="pct"/>
                  <w:noWrap w:val="0"/>
                  <w:vAlign w:val="center"/>
                </w:tcPr>
                <w:p>
                  <w:pPr>
                    <w:adjustRightInd w:val="0"/>
                    <w:snapToGrid w:val="0"/>
                    <w:spacing w:line="380" w:lineRule="exac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restart"/>
                  <w:noWrap w:val="0"/>
                  <w:vAlign w:val="center"/>
                </w:tcPr>
                <w:p>
                  <w:pPr>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废水</w:t>
                  </w:r>
                </w:p>
              </w:tc>
              <w:tc>
                <w:tcPr>
                  <w:tcW w:w="855" w:type="pct"/>
                  <w:noWrap w:val="0"/>
                  <w:vAlign w:val="center"/>
                </w:tcPr>
                <w:p>
                  <w:pPr>
                    <w:adjustRightInd w:val="0"/>
                    <w:snapToGrid w:val="0"/>
                    <w:spacing w:line="380" w:lineRule="exact"/>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废水量</w:t>
                  </w:r>
                </w:p>
              </w:tc>
              <w:tc>
                <w:tcPr>
                  <w:tcW w:w="1182" w:type="dxa"/>
                  <w:noWrap w:val="0"/>
                  <w:vAlign w:val="center"/>
                </w:tcPr>
                <w:p>
                  <w:pPr>
                    <w:tabs>
                      <w:tab w:val="left" w:pos="3990"/>
                    </w:tabs>
                    <w:adjustRightInd w:val="0"/>
                    <w:snapToGrid w:val="0"/>
                    <w:spacing w:line="380" w:lineRule="exact"/>
                    <w:jc w:val="center"/>
                    <w:outlineLvl w:val="0"/>
                    <w:rPr>
                      <w:rFonts w:hint="default" w:ascii="Times New Roman" w:hAnsi="Times New Roman" w:cs="Times New Roman"/>
                      <w:color w:val="000000"/>
                      <w:sz w:val="21"/>
                      <w:szCs w:val="21"/>
                      <w:lang w:val="en-US"/>
                    </w:rPr>
                  </w:pPr>
                  <w:r>
                    <w:rPr>
                      <w:rFonts w:hint="default" w:ascii="Times New Roman" w:hAnsi="Times New Roman" w:cs="Times New Roman"/>
                      <w:sz w:val="21"/>
                      <w:szCs w:val="21"/>
                      <w:highlight w:val="none"/>
                    </w:rPr>
                    <w:t>0</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207" w:type="dxa"/>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sz w:val="21"/>
                      <w:szCs w:val="21"/>
                      <w:highlight w:val="none"/>
                    </w:rPr>
                    <w:t>0</w:t>
                  </w:r>
                </w:p>
              </w:tc>
              <w:tc>
                <w:tcPr>
                  <w:tcW w:w="738" w:type="pct"/>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pPr>
                    <w:snapToGrid w:val="0"/>
                    <w:spacing w:line="380" w:lineRule="exact"/>
                    <w:jc w:val="center"/>
                    <w:rPr>
                      <w:rFonts w:hint="default" w:ascii="Times New Roman" w:hAnsi="Times New Roman" w:eastAsia="黑体" w:cs="Times New Roman"/>
                      <w:color w:val="000000"/>
                      <w:sz w:val="21"/>
                      <w:szCs w:val="21"/>
                    </w:rPr>
                  </w:pPr>
                </w:p>
              </w:tc>
              <w:tc>
                <w:tcPr>
                  <w:tcW w:w="855" w:type="pct"/>
                  <w:noWrap w:val="0"/>
                  <w:vAlign w:val="center"/>
                </w:tcPr>
                <w:p>
                  <w:pPr>
                    <w:adjustRightInd w:val="0"/>
                    <w:snapToGrid w:val="0"/>
                    <w:spacing w:line="380" w:lineRule="exact"/>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COD</w:t>
                  </w:r>
                </w:p>
              </w:tc>
              <w:tc>
                <w:tcPr>
                  <w:tcW w:w="1182" w:type="dxa"/>
                  <w:noWrap w:val="0"/>
                  <w:vAlign w:val="center"/>
                </w:tcPr>
                <w:p>
                  <w:pPr>
                    <w:tabs>
                      <w:tab w:val="left" w:pos="3990"/>
                    </w:tabs>
                    <w:adjustRightInd w:val="0"/>
                    <w:snapToGrid w:val="0"/>
                    <w:spacing w:line="380" w:lineRule="exact"/>
                    <w:jc w:val="center"/>
                    <w:outlineLvl w:val="0"/>
                    <w:rPr>
                      <w:rFonts w:hint="default" w:ascii="Times New Roman" w:hAnsi="Times New Roman" w:cs="Times New Roman"/>
                      <w:color w:val="000000"/>
                      <w:sz w:val="21"/>
                      <w:szCs w:val="21"/>
                      <w:lang w:val="en-US"/>
                    </w:rPr>
                  </w:pPr>
                  <w:r>
                    <w:rPr>
                      <w:rFonts w:hint="default" w:ascii="Times New Roman" w:hAnsi="Times New Roman" w:cs="Times New Roman"/>
                      <w:sz w:val="21"/>
                      <w:szCs w:val="21"/>
                      <w:highlight w:val="none"/>
                    </w:rPr>
                    <w:t>0</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207" w:type="dxa"/>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rPr>
                    <w:t>0</w:t>
                  </w:r>
                </w:p>
              </w:tc>
              <w:tc>
                <w:tcPr>
                  <w:tcW w:w="738" w:type="pct"/>
                  <w:noWrap w:val="0"/>
                  <w:vAlign w:val="center"/>
                </w:tcPr>
                <w:p>
                  <w:pPr>
                    <w:tabs>
                      <w:tab w:val="left" w:pos="3990"/>
                    </w:tabs>
                    <w:adjustRightInd w:val="0"/>
                    <w:snapToGrid w:val="0"/>
                    <w:spacing w:line="380" w:lineRule="exact"/>
                    <w:jc w:val="center"/>
                    <w:outlineLvl w:val="0"/>
                    <w:rPr>
                      <w:rFonts w:hint="default" w:ascii="Times New Roman" w:hAnsi="Times New Roman" w:cs="Times New Roman"/>
                      <w:color w:val="auto"/>
                      <w:sz w:val="21"/>
                      <w:szCs w:val="21"/>
                      <w:highlight w:val="none"/>
                      <w:lang w:val="en-US"/>
                    </w:rPr>
                  </w:pPr>
                  <w:r>
                    <w:rPr>
                      <w:rFonts w:hint="default" w:ascii="Times New Roman" w:hAnsi="Times New Roman" w:cs="Times New Roman"/>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pPr>
                    <w:snapToGrid w:val="0"/>
                    <w:spacing w:line="380" w:lineRule="exact"/>
                    <w:jc w:val="center"/>
                    <w:rPr>
                      <w:rFonts w:hint="default" w:ascii="Times New Roman" w:hAnsi="Times New Roman" w:eastAsia="黑体" w:cs="Times New Roman"/>
                      <w:color w:val="000000"/>
                      <w:sz w:val="21"/>
                      <w:szCs w:val="21"/>
                    </w:rPr>
                  </w:pPr>
                </w:p>
              </w:tc>
              <w:tc>
                <w:tcPr>
                  <w:tcW w:w="855" w:type="pct"/>
                  <w:noWrap w:val="0"/>
                  <w:vAlign w:val="center"/>
                </w:tcPr>
                <w:p>
                  <w:pPr>
                    <w:adjustRightInd w:val="0"/>
                    <w:snapToGrid w:val="0"/>
                    <w:spacing w:line="380" w:lineRule="exact"/>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氨氮</w:t>
                  </w:r>
                </w:p>
              </w:tc>
              <w:tc>
                <w:tcPr>
                  <w:tcW w:w="1182" w:type="dxa"/>
                  <w:noWrap w:val="0"/>
                  <w:vAlign w:val="center"/>
                </w:tcPr>
                <w:p>
                  <w:pPr>
                    <w:tabs>
                      <w:tab w:val="left" w:pos="3990"/>
                    </w:tabs>
                    <w:adjustRightInd w:val="0"/>
                    <w:snapToGrid w:val="0"/>
                    <w:spacing w:line="380" w:lineRule="exact"/>
                    <w:jc w:val="center"/>
                    <w:outlineLvl w:val="0"/>
                    <w:rPr>
                      <w:rFonts w:hint="default" w:ascii="Times New Roman" w:hAnsi="Times New Roman" w:cs="Times New Roman"/>
                      <w:color w:val="000000"/>
                      <w:sz w:val="21"/>
                      <w:szCs w:val="21"/>
                      <w:lang w:val="en-US"/>
                    </w:rPr>
                  </w:pPr>
                  <w:r>
                    <w:rPr>
                      <w:rFonts w:hint="default" w:ascii="Times New Roman" w:hAnsi="Times New Roman" w:cs="Times New Roman"/>
                      <w:sz w:val="21"/>
                      <w:szCs w:val="21"/>
                      <w:highlight w:val="none"/>
                    </w:rPr>
                    <w:t>0</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207" w:type="dxa"/>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rPr>
                    <w:t>0</w:t>
                  </w:r>
                </w:p>
              </w:tc>
              <w:tc>
                <w:tcPr>
                  <w:tcW w:w="738" w:type="pct"/>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pPr>
                    <w:snapToGrid w:val="0"/>
                    <w:spacing w:line="380" w:lineRule="exact"/>
                    <w:jc w:val="center"/>
                    <w:rPr>
                      <w:rFonts w:hint="default" w:ascii="Times New Roman" w:hAnsi="Times New Roman" w:eastAsia="黑体" w:cs="Times New Roman"/>
                      <w:color w:val="000000"/>
                      <w:sz w:val="21"/>
                      <w:szCs w:val="21"/>
                    </w:rPr>
                  </w:pPr>
                </w:p>
              </w:tc>
              <w:tc>
                <w:tcPr>
                  <w:tcW w:w="855" w:type="pct"/>
                  <w:noWrap w:val="0"/>
                  <w:vAlign w:val="center"/>
                </w:tcPr>
                <w:p>
                  <w:pPr>
                    <w:adjustRightInd w:val="0"/>
                    <w:snapToGrid w:val="0"/>
                    <w:spacing w:line="380" w:lineRule="exact"/>
                    <w:jc w:val="center"/>
                    <w:rPr>
                      <w:rFonts w:hint="default" w:ascii="Times New Roman" w:hAnsi="Times New Roman" w:cs="Times New Roman"/>
                      <w:sz w:val="21"/>
                      <w:szCs w:val="21"/>
                    </w:rPr>
                  </w:pPr>
                  <w:r>
                    <w:rPr>
                      <w:rFonts w:hint="default" w:ascii="Times New Roman" w:hAnsi="Times New Roman" w:cs="Times New Roman"/>
                      <w:sz w:val="21"/>
                      <w:szCs w:val="21"/>
                    </w:rPr>
                    <w:t>TP</w:t>
                  </w:r>
                </w:p>
              </w:tc>
              <w:tc>
                <w:tcPr>
                  <w:tcW w:w="1182" w:type="dxa"/>
                  <w:noWrap w:val="0"/>
                  <w:vAlign w:val="center"/>
                </w:tcPr>
                <w:p>
                  <w:pPr>
                    <w:tabs>
                      <w:tab w:val="left" w:pos="3990"/>
                    </w:tabs>
                    <w:adjustRightInd w:val="0"/>
                    <w:snapToGrid w:val="0"/>
                    <w:spacing w:line="380" w:lineRule="exact"/>
                    <w:jc w:val="center"/>
                    <w:outlineLvl w:val="0"/>
                    <w:rPr>
                      <w:rFonts w:hint="default" w:ascii="Times New Roman" w:hAnsi="Times New Roman" w:cs="Times New Roman"/>
                      <w:sz w:val="21"/>
                      <w:szCs w:val="21"/>
                      <w:lang w:val="en-US"/>
                    </w:rPr>
                  </w:pPr>
                  <w:r>
                    <w:rPr>
                      <w:rFonts w:hint="default" w:ascii="Times New Roman" w:hAnsi="Times New Roman" w:cs="Times New Roman"/>
                      <w:sz w:val="21"/>
                      <w:szCs w:val="21"/>
                      <w:highlight w:val="none"/>
                    </w:rPr>
                    <w:t>0</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207" w:type="dxa"/>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rPr>
                    <w:t>0</w:t>
                  </w:r>
                </w:p>
              </w:tc>
              <w:tc>
                <w:tcPr>
                  <w:tcW w:w="738" w:type="pct"/>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rPr>
                    <w:t>0</w:t>
                  </w:r>
                </w:p>
              </w:tc>
            </w:tr>
          </w:tbl>
          <w:p>
            <w:pPr>
              <w:spacing w:line="520" w:lineRule="exact"/>
              <w:ind w:firstLine="482" w:firstLineChars="200"/>
              <w:rPr>
                <w:rFonts w:hint="default" w:ascii="Times New Roman" w:hAnsi="Times New Roman" w:eastAsia="Times New Roman" w:cs="Times New Roman"/>
                <w:b/>
                <w:sz w:val="24"/>
              </w:rPr>
            </w:pPr>
            <w:r>
              <w:rPr>
                <w:rFonts w:hint="eastAsia" w:ascii="Times New Roman" w:hAnsi="Times New Roman" w:cs="Times New Roman"/>
                <w:b/>
                <w:sz w:val="24"/>
                <w:lang w:eastAsia="zh-CN"/>
              </w:rPr>
              <w:t>九</w:t>
            </w:r>
            <w:r>
              <w:rPr>
                <w:rFonts w:hint="default" w:ascii="Times New Roman" w:hAnsi="Times New Roman" w:cs="Times New Roman"/>
                <w:b/>
                <w:sz w:val="24"/>
              </w:rPr>
              <w:t>、环保投资</w:t>
            </w:r>
          </w:p>
          <w:p>
            <w:pPr>
              <w:spacing w:line="520" w:lineRule="exact"/>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eastAsia="zh-CN"/>
              </w:rPr>
              <w:t>扩建项目</w:t>
            </w:r>
            <w:r>
              <w:rPr>
                <w:rFonts w:hint="default" w:ascii="Times New Roman" w:hAnsi="Times New Roman" w:cs="Times New Roman"/>
                <w:sz w:val="24"/>
                <w:szCs w:val="24"/>
              </w:rPr>
              <w:t>总投资为</w:t>
            </w:r>
            <w:r>
              <w:rPr>
                <w:rFonts w:hint="eastAsia" w:ascii="Times New Roman" w:hAnsi="Times New Roman" w:cs="Times New Roman"/>
                <w:sz w:val="24"/>
                <w:szCs w:val="24"/>
                <w:lang w:val="en-US" w:eastAsia="zh-CN"/>
              </w:rPr>
              <w:t>100</w:t>
            </w:r>
            <w:r>
              <w:rPr>
                <w:rFonts w:hint="default" w:ascii="Times New Roman" w:hAnsi="Times New Roman" w:cs="Times New Roman"/>
                <w:sz w:val="24"/>
                <w:szCs w:val="24"/>
              </w:rPr>
              <w:t>万元，其中环保投</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万元，占总投资的</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%，具</w:t>
            </w:r>
            <w:r>
              <w:rPr>
                <w:rFonts w:hint="default" w:ascii="Times New Roman" w:hAnsi="Times New Roman" w:cs="Times New Roman"/>
                <w:sz w:val="24"/>
                <w:szCs w:val="24"/>
              </w:rPr>
              <w:t>体内容见表</w:t>
            </w:r>
            <w:r>
              <w:rPr>
                <w:rFonts w:hint="eastAsia" w:ascii="Times New Roman" w:hAnsi="Times New Roman" w:cs="Times New Roman"/>
                <w:sz w:val="24"/>
                <w:szCs w:val="24"/>
                <w:lang w:val="en-US" w:eastAsia="zh-CN"/>
              </w:rPr>
              <w:t>32</w:t>
            </w:r>
            <w:r>
              <w:rPr>
                <w:rFonts w:hint="default" w:ascii="Times New Roman" w:hAnsi="Times New Roman" w:cs="Times New Roman"/>
                <w:sz w:val="24"/>
                <w:szCs w:val="24"/>
              </w:rPr>
              <w:t>。</w:t>
            </w:r>
          </w:p>
          <w:p>
            <w:pPr>
              <w:spacing w:line="520" w:lineRule="exact"/>
              <w:ind w:firstLine="480" w:firstLineChars="200"/>
              <w:jc w:val="left"/>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32</w:t>
            </w:r>
            <w:r>
              <w:rPr>
                <w:rFonts w:hint="default" w:ascii="Times New Roman" w:hAnsi="Times New Roman" w:eastAsia="黑体" w:cs="Times New Roman"/>
                <w:bCs/>
                <w:sz w:val="24"/>
              </w:rPr>
              <w:t xml:space="preserve">                      环保投资一览表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626"/>
              <w:gridCol w:w="4088"/>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772" w:type="pct"/>
                  <w:noWrap w:val="0"/>
                  <w:vAlign w:val="center"/>
                </w:tcPr>
                <w:p>
                  <w:pPr>
                    <w:pStyle w:val="41"/>
                    <w:adjustRightInd w:val="0"/>
                    <w:snapToGrid w:val="0"/>
                    <w:jc w:val="center"/>
                    <w:rPr>
                      <w:rFonts w:hint="eastAsia"/>
                      <w:sz w:val="21"/>
                      <w:szCs w:val="21"/>
                    </w:rPr>
                  </w:pPr>
                  <w:r>
                    <w:rPr>
                      <w:rFonts w:hint="eastAsia"/>
                      <w:sz w:val="21"/>
                      <w:szCs w:val="21"/>
                    </w:rPr>
                    <w:t>污染类别</w:t>
                  </w:r>
                </w:p>
              </w:tc>
              <w:tc>
                <w:tcPr>
                  <w:tcW w:w="980" w:type="pct"/>
                  <w:noWrap w:val="0"/>
                  <w:vAlign w:val="center"/>
                </w:tcPr>
                <w:p>
                  <w:pPr>
                    <w:pStyle w:val="41"/>
                    <w:adjustRightInd w:val="0"/>
                    <w:snapToGrid w:val="0"/>
                    <w:jc w:val="center"/>
                    <w:rPr>
                      <w:rFonts w:hint="eastAsia"/>
                      <w:sz w:val="21"/>
                      <w:szCs w:val="21"/>
                    </w:rPr>
                  </w:pPr>
                  <w:r>
                    <w:rPr>
                      <w:rFonts w:hint="eastAsia"/>
                      <w:sz w:val="21"/>
                      <w:szCs w:val="21"/>
                    </w:rPr>
                    <w:t>污染治理项目</w:t>
                  </w:r>
                </w:p>
              </w:tc>
              <w:tc>
                <w:tcPr>
                  <w:tcW w:w="2463" w:type="pct"/>
                  <w:noWrap w:val="0"/>
                  <w:vAlign w:val="center"/>
                </w:tcPr>
                <w:p>
                  <w:pPr>
                    <w:pStyle w:val="41"/>
                    <w:adjustRightInd w:val="0"/>
                    <w:snapToGrid w:val="0"/>
                    <w:jc w:val="center"/>
                    <w:rPr>
                      <w:rFonts w:hint="eastAsia"/>
                      <w:sz w:val="21"/>
                      <w:szCs w:val="21"/>
                    </w:rPr>
                  </w:pPr>
                  <w:r>
                    <w:rPr>
                      <w:rFonts w:hint="eastAsia"/>
                      <w:sz w:val="21"/>
                      <w:szCs w:val="21"/>
                    </w:rPr>
                    <w:t>采取的环保措施</w:t>
                  </w:r>
                </w:p>
              </w:tc>
              <w:tc>
                <w:tcPr>
                  <w:tcW w:w="783" w:type="pct"/>
                  <w:noWrap w:val="0"/>
                  <w:vAlign w:val="center"/>
                </w:tcPr>
                <w:p>
                  <w:pPr>
                    <w:pStyle w:val="41"/>
                    <w:adjustRightInd w:val="0"/>
                    <w:snapToGrid w:val="0"/>
                    <w:jc w:val="center"/>
                    <w:rPr>
                      <w:rFonts w:hint="eastAsia"/>
                      <w:sz w:val="21"/>
                      <w:szCs w:val="21"/>
                    </w:rPr>
                  </w:pPr>
                  <w:r>
                    <w:rPr>
                      <w:rFonts w:hint="eastAsia"/>
                      <w:sz w:val="21"/>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72" w:type="pct"/>
                  <w:noWrap w:val="0"/>
                  <w:vAlign w:val="center"/>
                </w:tcPr>
                <w:p>
                  <w:pPr>
                    <w:pStyle w:val="41"/>
                    <w:adjustRightInd w:val="0"/>
                    <w:snapToGrid w:val="0"/>
                    <w:jc w:val="center"/>
                    <w:rPr>
                      <w:rFonts w:hint="eastAsia"/>
                      <w:sz w:val="21"/>
                      <w:szCs w:val="21"/>
                    </w:rPr>
                  </w:pPr>
                  <w:bookmarkStart w:id="2" w:name="_Hlk288635703"/>
                  <w:r>
                    <w:rPr>
                      <w:rFonts w:hint="eastAsia"/>
                      <w:sz w:val="21"/>
                      <w:szCs w:val="21"/>
                    </w:rPr>
                    <w:t>废水</w:t>
                  </w:r>
                </w:p>
              </w:tc>
              <w:tc>
                <w:tcPr>
                  <w:tcW w:w="980" w:type="pct"/>
                  <w:noWrap w:val="0"/>
                  <w:vAlign w:val="center"/>
                </w:tcPr>
                <w:p>
                  <w:pPr>
                    <w:pStyle w:val="41"/>
                    <w:adjustRightInd w:val="0"/>
                    <w:snapToGrid w:val="0"/>
                    <w:jc w:val="center"/>
                    <w:rPr>
                      <w:rFonts w:hint="eastAsia"/>
                      <w:sz w:val="21"/>
                      <w:szCs w:val="21"/>
                    </w:rPr>
                  </w:pPr>
                  <w:r>
                    <w:rPr>
                      <w:rFonts w:hint="eastAsia"/>
                      <w:sz w:val="21"/>
                      <w:szCs w:val="21"/>
                    </w:rPr>
                    <w:t>生活污水</w:t>
                  </w:r>
                </w:p>
              </w:tc>
              <w:tc>
                <w:tcPr>
                  <w:tcW w:w="2463" w:type="pct"/>
                  <w:noWrap w:val="0"/>
                  <w:vAlign w:val="center"/>
                </w:tcPr>
                <w:p>
                  <w:pPr>
                    <w:pStyle w:val="41"/>
                    <w:adjustRightInd w:val="0"/>
                    <w:snapToGrid w:val="0"/>
                    <w:jc w:val="center"/>
                    <w:rPr>
                      <w:rFonts w:hint="eastAsia"/>
                      <w:sz w:val="21"/>
                      <w:szCs w:val="21"/>
                    </w:rPr>
                  </w:pPr>
                  <w:r>
                    <w:rPr>
                      <w:rFonts w:hint="eastAsia"/>
                      <w:sz w:val="21"/>
                      <w:szCs w:val="21"/>
                    </w:rPr>
                    <w:t>化粪池</w:t>
                  </w:r>
                </w:p>
              </w:tc>
              <w:tc>
                <w:tcPr>
                  <w:tcW w:w="783" w:type="pct"/>
                  <w:noWrap w:val="0"/>
                  <w:vAlign w:val="center"/>
                </w:tcPr>
                <w:p>
                  <w:pPr>
                    <w:pStyle w:val="41"/>
                    <w:adjustRightInd w:val="0"/>
                    <w:snapToGrid w:val="0"/>
                    <w:jc w:val="center"/>
                    <w:rPr>
                      <w:rFonts w:hint="eastAsia" w:eastAsia="宋体"/>
                      <w:sz w:val="21"/>
                      <w:szCs w:val="21"/>
                      <w:lang w:val="en-US" w:eastAsia="zh-CN"/>
                    </w:rPr>
                  </w:pPr>
                  <w:r>
                    <w:rPr>
                      <w:rFonts w:hint="eastAsia"/>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72" w:type="pct"/>
                  <w:noWrap w:val="0"/>
                  <w:vAlign w:val="center"/>
                </w:tcPr>
                <w:p>
                  <w:pPr>
                    <w:pStyle w:val="41"/>
                    <w:adjustRightInd w:val="0"/>
                    <w:snapToGrid w:val="0"/>
                    <w:jc w:val="center"/>
                    <w:rPr>
                      <w:rFonts w:hint="eastAsia"/>
                      <w:sz w:val="21"/>
                      <w:szCs w:val="21"/>
                    </w:rPr>
                  </w:pPr>
                  <w:r>
                    <w:rPr>
                      <w:rFonts w:hint="eastAsia"/>
                      <w:sz w:val="21"/>
                      <w:szCs w:val="21"/>
                    </w:rPr>
                    <w:t>噪声</w:t>
                  </w:r>
                </w:p>
              </w:tc>
              <w:tc>
                <w:tcPr>
                  <w:tcW w:w="980" w:type="pct"/>
                  <w:noWrap w:val="0"/>
                  <w:vAlign w:val="center"/>
                </w:tcPr>
                <w:p>
                  <w:pPr>
                    <w:pStyle w:val="41"/>
                    <w:adjustRightInd w:val="0"/>
                    <w:snapToGrid w:val="0"/>
                    <w:jc w:val="center"/>
                    <w:rPr>
                      <w:rFonts w:hint="eastAsia"/>
                      <w:sz w:val="21"/>
                      <w:szCs w:val="21"/>
                    </w:rPr>
                  </w:pPr>
                  <w:r>
                    <w:rPr>
                      <w:rFonts w:hint="eastAsia"/>
                      <w:sz w:val="21"/>
                      <w:szCs w:val="21"/>
                    </w:rPr>
                    <w:t>噪声治理</w:t>
                  </w:r>
                </w:p>
              </w:tc>
              <w:tc>
                <w:tcPr>
                  <w:tcW w:w="2463" w:type="pct"/>
                  <w:noWrap w:val="0"/>
                  <w:vAlign w:val="center"/>
                </w:tcPr>
                <w:p>
                  <w:pPr>
                    <w:pStyle w:val="41"/>
                    <w:adjustRightInd w:val="0"/>
                    <w:snapToGrid w:val="0"/>
                    <w:jc w:val="center"/>
                    <w:rPr>
                      <w:rFonts w:hint="eastAsia"/>
                      <w:sz w:val="21"/>
                      <w:szCs w:val="21"/>
                    </w:rPr>
                  </w:pPr>
                  <w:r>
                    <w:rPr>
                      <w:rFonts w:hint="eastAsia"/>
                      <w:sz w:val="21"/>
                      <w:szCs w:val="21"/>
                    </w:rPr>
                    <w:t>基础减振、车间封闭、隔声门窗</w:t>
                  </w:r>
                </w:p>
              </w:tc>
              <w:tc>
                <w:tcPr>
                  <w:tcW w:w="783" w:type="pct"/>
                  <w:noWrap w:val="0"/>
                  <w:vAlign w:val="center"/>
                </w:tcPr>
                <w:p>
                  <w:pPr>
                    <w:pStyle w:val="41"/>
                    <w:adjustRightInd w:val="0"/>
                    <w:snapToGrid w:val="0"/>
                    <w:jc w:val="center"/>
                    <w:rPr>
                      <w:rFonts w:hint="eastAsia" w:eastAsia="宋体"/>
                      <w:sz w:val="21"/>
                      <w:szCs w:val="21"/>
                      <w:lang w:eastAsia="zh-CN"/>
                    </w:rPr>
                  </w:pPr>
                  <w:r>
                    <w:rPr>
                      <w:rFonts w:hint="eastAsia"/>
                      <w:sz w:val="21"/>
                      <w:szCs w:val="21"/>
                      <w:lang w:val="en-US" w:eastAsia="zh-CN"/>
                    </w:rPr>
                    <w:t>2</w:t>
                  </w: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72" w:type="pct"/>
                  <w:vMerge w:val="restart"/>
                  <w:noWrap w:val="0"/>
                  <w:vAlign w:val="center"/>
                </w:tcPr>
                <w:p>
                  <w:pPr>
                    <w:pStyle w:val="41"/>
                    <w:adjustRightInd w:val="0"/>
                    <w:snapToGrid w:val="0"/>
                    <w:jc w:val="center"/>
                    <w:rPr>
                      <w:rFonts w:hint="eastAsia"/>
                      <w:sz w:val="21"/>
                      <w:szCs w:val="21"/>
                    </w:rPr>
                  </w:pPr>
                  <w:r>
                    <w:rPr>
                      <w:rFonts w:hint="eastAsia"/>
                      <w:sz w:val="21"/>
                      <w:szCs w:val="21"/>
                    </w:rPr>
                    <w:t>固废</w:t>
                  </w:r>
                </w:p>
              </w:tc>
              <w:tc>
                <w:tcPr>
                  <w:tcW w:w="980" w:type="pct"/>
                  <w:noWrap w:val="0"/>
                  <w:vAlign w:val="center"/>
                </w:tcPr>
                <w:p>
                  <w:pPr>
                    <w:pStyle w:val="38"/>
                    <w:snapToGrid w:val="0"/>
                    <w:jc w:val="center"/>
                    <w:rPr>
                      <w:rFonts w:hint="eastAsia"/>
                      <w:sz w:val="21"/>
                      <w:szCs w:val="21"/>
                    </w:rPr>
                  </w:pPr>
                  <w:r>
                    <w:rPr>
                      <w:rFonts w:hint="eastAsia"/>
                      <w:sz w:val="21"/>
                      <w:szCs w:val="21"/>
                    </w:rPr>
                    <w:t>边角料</w:t>
                  </w:r>
                </w:p>
              </w:tc>
              <w:tc>
                <w:tcPr>
                  <w:tcW w:w="2463" w:type="pct"/>
                  <w:noWrap w:val="0"/>
                  <w:vAlign w:val="center"/>
                </w:tcPr>
                <w:p>
                  <w:pPr>
                    <w:pStyle w:val="38"/>
                    <w:snapToGrid w:val="0"/>
                    <w:jc w:val="center"/>
                    <w:rPr>
                      <w:rFonts w:hint="eastAsia"/>
                      <w:sz w:val="21"/>
                      <w:szCs w:val="21"/>
                    </w:rPr>
                  </w:pPr>
                  <w:r>
                    <w:rPr>
                      <w:rFonts w:hint="eastAsia"/>
                      <w:sz w:val="21"/>
                      <w:szCs w:val="21"/>
                    </w:rPr>
                    <w:t>暂存于一般固废存贮场</w:t>
                  </w:r>
                  <w:r>
                    <w:rPr>
                      <w:sz w:val="21"/>
                      <w:szCs w:val="21"/>
                    </w:rPr>
                    <w:t>（建筑面积不小于</w:t>
                  </w:r>
                  <w:r>
                    <w:rPr>
                      <w:rFonts w:hint="eastAsia"/>
                      <w:sz w:val="21"/>
                      <w:szCs w:val="21"/>
                      <w:lang w:val="en-US" w:eastAsia="zh-CN"/>
                    </w:rPr>
                    <w:t>50</w:t>
                  </w:r>
                  <w:r>
                    <w:rPr>
                      <w:sz w:val="21"/>
                      <w:szCs w:val="21"/>
                    </w:rPr>
                    <w:t>m</w:t>
                  </w:r>
                  <w:r>
                    <w:rPr>
                      <w:sz w:val="21"/>
                      <w:szCs w:val="21"/>
                      <w:vertAlign w:val="superscript"/>
                    </w:rPr>
                    <w:t>2</w:t>
                  </w:r>
                  <w:r>
                    <w:rPr>
                      <w:sz w:val="21"/>
                      <w:szCs w:val="21"/>
                    </w:rPr>
                    <w:t>）</w:t>
                  </w:r>
                </w:p>
              </w:tc>
              <w:tc>
                <w:tcPr>
                  <w:tcW w:w="783" w:type="pct"/>
                  <w:noWrap w:val="0"/>
                  <w:vAlign w:val="center"/>
                </w:tcPr>
                <w:p>
                  <w:pPr>
                    <w:pStyle w:val="41"/>
                    <w:adjustRightInd w:val="0"/>
                    <w:snapToGrid w:val="0"/>
                    <w:jc w:val="center"/>
                    <w:rPr>
                      <w:rFonts w:hint="default" w:eastAsia="宋体"/>
                      <w:sz w:val="21"/>
                      <w:szCs w:val="21"/>
                      <w:lang w:val="en-US" w:eastAsia="zh-CN"/>
                    </w:rPr>
                  </w:pPr>
                  <w:r>
                    <w:rPr>
                      <w:rFonts w:hint="eastAsia"/>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72" w:type="pct"/>
                  <w:vMerge w:val="continue"/>
                  <w:noWrap w:val="0"/>
                  <w:vAlign w:val="center"/>
                </w:tcPr>
                <w:p>
                  <w:pPr>
                    <w:pStyle w:val="41"/>
                    <w:adjustRightInd w:val="0"/>
                    <w:snapToGrid w:val="0"/>
                    <w:jc w:val="center"/>
                    <w:rPr>
                      <w:rFonts w:hint="eastAsia"/>
                      <w:sz w:val="21"/>
                      <w:szCs w:val="21"/>
                    </w:rPr>
                  </w:pPr>
                </w:p>
              </w:tc>
              <w:tc>
                <w:tcPr>
                  <w:tcW w:w="980" w:type="pct"/>
                  <w:noWrap w:val="0"/>
                  <w:vAlign w:val="center"/>
                </w:tcPr>
                <w:p>
                  <w:pPr>
                    <w:pStyle w:val="38"/>
                    <w:snapToGrid w:val="0"/>
                    <w:jc w:val="center"/>
                    <w:rPr>
                      <w:rFonts w:hint="eastAsia" w:eastAsia="宋体"/>
                      <w:sz w:val="21"/>
                      <w:szCs w:val="21"/>
                      <w:lang w:eastAsia="zh-CN"/>
                    </w:rPr>
                  </w:pPr>
                  <w:r>
                    <w:rPr>
                      <w:rFonts w:hint="eastAsia"/>
                      <w:sz w:val="21"/>
                      <w:szCs w:val="21"/>
                    </w:rPr>
                    <w:t>废</w:t>
                  </w:r>
                  <w:r>
                    <w:rPr>
                      <w:rFonts w:hint="eastAsia"/>
                      <w:sz w:val="21"/>
                      <w:szCs w:val="21"/>
                      <w:lang w:eastAsia="zh-CN"/>
                    </w:rPr>
                    <w:t>润滑油、废切削液</w:t>
                  </w:r>
                </w:p>
              </w:tc>
              <w:tc>
                <w:tcPr>
                  <w:tcW w:w="2463" w:type="pct"/>
                  <w:noWrap w:val="0"/>
                  <w:vAlign w:val="center"/>
                </w:tcPr>
                <w:p>
                  <w:pPr>
                    <w:pStyle w:val="38"/>
                    <w:snapToGrid w:val="0"/>
                    <w:jc w:val="center"/>
                    <w:rPr>
                      <w:rFonts w:hint="eastAsia"/>
                      <w:sz w:val="21"/>
                      <w:szCs w:val="21"/>
                    </w:rPr>
                  </w:pPr>
                  <w:r>
                    <w:rPr>
                      <w:rFonts w:hint="eastAsia"/>
                      <w:sz w:val="21"/>
                      <w:szCs w:val="21"/>
                    </w:rPr>
                    <w:t>暂存于危废暂存间（</w:t>
                  </w:r>
                  <w:r>
                    <w:rPr>
                      <w:sz w:val="21"/>
                      <w:szCs w:val="21"/>
                    </w:rPr>
                    <w:t>建筑面积不小于</w:t>
                  </w:r>
                  <w:r>
                    <w:rPr>
                      <w:rFonts w:hint="eastAsia"/>
                      <w:sz w:val="21"/>
                      <w:szCs w:val="21"/>
                      <w:lang w:val="en-US" w:eastAsia="zh-CN"/>
                    </w:rPr>
                    <w:t>10</w:t>
                  </w:r>
                  <w:r>
                    <w:rPr>
                      <w:sz w:val="21"/>
                      <w:szCs w:val="21"/>
                    </w:rPr>
                    <w:t>m</w:t>
                  </w:r>
                  <w:r>
                    <w:rPr>
                      <w:sz w:val="21"/>
                      <w:szCs w:val="21"/>
                      <w:vertAlign w:val="superscript"/>
                    </w:rPr>
                    <w:t>2</w:t>
                  </w:r>
                  <w:r>
                    <w:rPr>
                      <w:rFonts w:hint="eastAsia"/>
                      <w:sz w:val="21"/>
                      <w:szCs w:val="21"/>
                    </w:rPr>
                    <w:t>）</w:t>
                  </w:r>
                </w:p>
              </w:tc>
              <w:tc>
                <w:tcPr>
                  <w:tcW w:w="783" w:type="pct"/>
                  <w:noWrap w:val="0"/>
                  <w:vAlign w:val="center"/>
                </w:tcPr>
                <w:p>
                  <w:pPr>
                    <w:pStyle w:val="41"/>
                    <w:adjustRightInd w:val="0"/>
                    <w:snapToGrid w:val="0"/>
                    <w:jc w:val="center"/>
                    <w:rPr>
                      <w:rFonts w:hint="eastAsia"/>
                      <w:sz w:val="21"/>
                      <w:szCs w:val="21"/>
                    </w:rPr>
                  </w:pPr>
                  <w:r>
                    <w:rPr>
                      <w:rFonts w:hint="eastAsia"/>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72" w:type="pct"/>
                  <w:vMerge w:val="continue"/>
                  <w:noWrap w:val="0"/>
                  <w:vAlign w:val="center"/>
                </w:tcPr>
                <w:p>
                  <w:pPr>
                    <w:pStyle w:val="41"/>
                    <w:adjustRightInd w:val="0"/>
                    <w:snapToGrid w:val="0"/>
                    <w:jc w:val="center"/>
                    <w:rPr>
                      <w:rFonts w:hint="eastAsia"/>
                      <w:sz w:val="21"/>
                      <w:szCs w:val="21"/>
                    </w:rPr>
                  </w:pPr>
                </w:p>
              </w:tc>
              <w:tc>
                <w:tcPr>
                  <w:tcW w:w="980" w:type="pct"/>
                  <w:noWrap w:val="0"/>
                  <w:vAlign w:val="center"/>
                </w:tcPr>
                <w:p>
                  <w:pPr>
                    <w:pStyle w:val="38"/>
                    <w:snapToGrid w:val="0"/>
                    <w:jc w:val="center"/>
                    <w:rPr>
                      <w:rFonts w:hint="eastAsia"/>
                      <w:sz w:val="21"/>
                      <w:szCs w:val="21"/>
                    </w:rPr>
                  </w:pPr>
                  <w:r>
                    <w:rPr>
                      <w:rFonts w:hint="eastAsia"/>
                      <w:sz w:val="21"/>
                      <w:szCs w:val="21"/>
                    </w:rPr>
                    <w:t>生活垃圾</w:t>
                  </w:r>
                </w:p>
              </w:tc>
              <w:tc>
                <w:tcPr>
                  <w:tcW w:w="2463" w:type="pct"/>
                  <w:noWrap w:val="0"/>
                  <w:vAlign w:val="center"/>
                </w:tcPr>
                <w:p>
                  <w:pPr>
                    <w:pStyle w:val="38"/>
                    <w:snapToGrid w:val="0"/>
                    <w:jc w:val="center"/>
                    <w:rPr>
                      <w:rFonts w:hint="eastAsia"/>
                      <w:sz w:val="21"/>
                      <w:szCs w:val="21"/>
                    </w:rPr>
                  </w:pPr>
                  <w:r>
                    <w:rPr>
                      <w:rFonts w:hint="eastAsia"/>
                      <w:sz w:val="21"/>
                      <w:szCs w:val="21"/>
                    </w:rPr>
                    <w:t>垃圾箱</w:t>
                  </w:r>
                </w:p>
              </w:tc>
              <w:tc>
                <w:tcPr>
                  <w:tcW w:w="783" w:type="pct"/>
                  <w:noWrap w:val="0"/>
                  <w:vAlign w:val="center"/>
                </w:tcPr>
                <w:p>
                  <w:pPr>
                    <w:pStyle w:val="41"/>
                    <w:adjustRightInd w:val="0"/>
                    <w:snapToGrid w:val="0"/>
                    <w:jc w:val="center"/>
                    <w:rPr>
                      <w:rFonts w:hint="eastAsia"/>
                      <w:sz w:val="21"/>
                      <w:szCs w:val="21"/>
                    </w:rPr>
                  </w:pPr>
                  <w:r>
                    <w:rPr>
                      <w:rFonts w:hint="eastAsia"/>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216" w:type="pct"/>
                  <w:gridSpan w:val="3"/>
                  <w:noWrap w:val="0"/>
                  <w:vAlign w:val="center"/>
                </w:tcPr>
                <w:p>
                  <w:pPr>
                    <w:pStyle w:val="41"/>
                    <w:adjustRightInd w:val="0"/>
                    <w:snapToGrid w:val="0"/>
                    <w:jc w:val="center"/>
                    <w:rPr>
                      <w:rFonts w:hint="eastAsia"/>
                      <w:sz w:val="21"/>
                      <w:szCs w:val="21"/>
                    </w:rPr>
                  </w:pPr>
                  <w:r>
                    <w:rPr>
                      <w:rFonts w:hint="eastAsia"/>
                      <w:sz w:val="21"/>
                      <w:szCs w:val="21"/>
                    </w:rPr>
                    <w:t>合计</w:t>
                  </w:r>
                </w:p>
              </w:tc>
              <w:tc>
                <w:tcPr>
                  <w:tcW w:w="783" w:type="pct"/>
                  <w:noWrap w:val="0"/>
                  <w:vAlign w:val="center"/>
                </w:tcPr>
                <w:p>
                  <w:pPr>
                    <w:pStyle w:val="41"/>
                    <w:adjustRightInd w:val="0"/>
                    <w:snapToGrid w:val="0"/>
                    <w:jc w:val="center"/>
                    <w:rPr>
                      <w:rFonts w:hint="default" w:eastAsia="宋体"/>
                      <w:sz w:val="21"/>
                      <w:szCs w:val="21"/>
                      <w:lang w:val="en-US" w:eastAsia="zh-CN"/>
                    </w:rPr>
                  </w:pPr>
                  <w:r>
                    <w:rPr>
                      <w:rFonts w:hint="eastAsia"/>
                      <w:sz w:val="21"/>
                      <w:szCs w:val="21"/>
                      <w:lang w:val="en-US" w:eastAsia="zh-CN"/>
                    </w:rPr>
                    <w:t>2</w:t>
                  </w:r>
                </w:p>
              </w:tc>
            </w:tr>
          </w:tbl>
          <w:p>
            <w:pPr>
              <w:pStyle w:val="11"/>
              <w:ind w:firstLine="482" w:firstLineChars="200"/>
              <w:rPr>
                <w:rFonts w:hint="default" w:eastAsia="Times New Roman"/>
                <w:b/>
              </w:rPr>
            </w:pPr>
            <w:r>
              <w:rPr>
                <w:rFonts w:hint="eastAsia"/>
                <w:b/>
                <w:iCs/>
                <w:szCs w:val="24"/>
                <w:lang w:eastAsia="zh-CN"/>
              </w:rPr>
              <w:t>十</w:t>
            </w:r>
            <w:r>
              <w:rPr>
                <w:b/>
                <w:iCs/>
                <w:szCs w:val="24"/>
              </w:rPr>
              <w:t>、</w:t>
            </w:r>
            <w:r>
              <w:rPr>
                <w:rFonts w:hint="default"/>
                <w:b/>
              </w:rPr>
              <w:t>环保验收内容</w:t>
            </w:r>
          </w:p>
          <w:p>
            <w:pPr>
              <w:spacing w:line="360" w:lineRule="auto"/>
              <w:ind w:firstLine="480" w:firstLineChars="200"/>
              <w:rPr>
                <w:rFonts w:hint="default" w:ascii="Times New Roman" w:hAnsi="Times New Roman" w:cs="Times New Roman"/>
                <w:sz w:val="24"/>
              </w:rPr>
            </w:pPr>
            <w:r>
              <w:rPr>
                <w:rFonts w:hint="eastAsia" w:ascii="Times New Roman" w:hAnsi="Times New Roman" w:cs="Times New Roman"/>
                <w:sz w:val="24"/>
                <w:lang w:eastAsia="zh-CN"/>
              </w:rPr>
              <w:t>扩建项目</w:t>
            </w:r>
            <w:r>
              <w:rPr>
                <w:rFonts w:hint="default" w:ascii="Times New Roman" w:hAnsi="Times New Roman" w:cs="Times New Roman"/>
                <w:sz w:val="24"/>
              </w:rPr>
              <w:t>环保设施验收清单见表</w:t>
            </w:r>
            <w:r>
              <w:rPr>
                <w:rFonts w:hint="eastAsia" w:ascii="Times New Roman" w:hAnsi="Times New Roman" w:cs="Times New Roman"/>
                <w:sz w:val="24"/>
                <w:lang w:val="en-US" w:eastAsia="zh-CN"/>
              </w:rPr>
              <w:t>33</w:t>
            </w:r>
            <w:r>
              <w:rPr>
                <w:rFonts w:hint="default" w:ascii="Times New Roman" w:hAnsi="Times New Roman" w:cs="Times New Roman"/>
                <w:sz w:val="24"/>
              </w:rPr>
              <w:t>。</w:t>
            </w:r>
          </w:p>
          <w:p>
            <w:pPr>
              <w:spacing w:before="156" w:beforeLines="50"/>
              <w:ind w:firstLine="480" w:firstLineChars="200"/>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33</w:t>
            </w:r>
            <w:r>
              <w:rPr>
                <w:rFonts w:hint="default" w:ascii="Times New Roman" w:hAnsi="Times New Roman" w:eastAsia="黑体" w:cs="Times New Roman"/>
                <w:bCs/>
                <w:sz w:val="24"/>
              </w:rPr>
              <w:t xml:space="preserve">                   </w:t>
            </w:r>
            <w:r>
              <w:rPr>
                <w:rFonts w:hint="eastAsia" w:ascii="Times New Roman" w:hAnsi="Times New Roman" w:eastAsia="黑体" w:cs="Times New Roman"/>
                <w:bCs/>
                <w:sz w:val="24"/>
                <w:lang w:eastAsia="zh-CN"/>
              </w:rPr>
              <w:t>扩建项目</w:t>
            </w:r>
            <w:r>
              <w:rPr>
                <w:rFonts w:hint="default" w:eastAsia="黑体"/>
                <w:bCs/>
                <w:sz w:val="24"/>
              </w:rPr>
              <w:t>环保设施验收清单一览表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110"/>
              <w:gridCol w:w="1004"/>
              <w:gridCol w:w="1820"/>
              <w:gridCol w:w="1807"/>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5" w:hRule="exact"/>
                <w:jc w:val="center"/>
              </w:trPr>
              <w:tc>
                <w:tcPr>
                  <w:tcW w:w="669"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污染类别</w:t>
                  </w:r>
                </w:p>
              </w:tc>
              <w:tc>
                <w:tcPr>
                  <w:tcW w:w="605"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治理内容</w:t>
                  </w:r>
                </w:p>
              </w:tc>
              <w:tc>
                <w:tcPr>
                  <w:tcW w:w="1097"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环保设施</w:t>
                  </w:r>
                </w:p>
              </w:tc>
              <w:tc>
                <w:tcPr>
                  <w:tcW w:w="1089"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验收内容</w:t>
                  </w:r>
                </w:p>
              </w:tc>
              <w:tc>
                <w:tcPr>
                  <w:tcW w:w="1538"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45" w:hRule="exact"/>
                <w:jc w:val="center"/>
              </w:trPr>
              <w:tc>
                <w:tcPr>
                  <w:tcW w:w="669"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605"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生活废水</w:t>
                  </w:r>
                </w:p>
              </w:tc>
              <w:tc>
                <w:tcPr>
                  <w:tcW w:w="1097"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化粪池</w:t>
                  </w:r>
                </w:p>
              </w:tc>
              <w:tc>
                <w:tcPr>
                  <w:tcW w:w="1089"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化粪池</w:t>
                  </w:r>
                </w:p>
              </w:tc>
              <w:tc>
                <w:tcPr>
                  <w:tcW w:w="1538"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08" w:hRule="atLeast"/>
                <w:jc w:val="center"/>
              </w:trPr>
              <w:tc>
                <w:tcPr>
                  <w:tcW w:w="669"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605"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生产噪声</w:t>
                  </w:r>
                </w:p>
              </w:tc>
              <w:tc>
                <w:tcPr>
                  <w:tcW w:w="1097"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厂房密闭，高噪声设备安装减振基础</w:t>
                  </w:r>
                </w:p>
              </w:tc>
              <w:tc>
                <w:tcPr>
                  <w:tcW w:w="1089"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厂房密闭，高噪声设备安装减振基础</w:t>
                  </w:r>
                </w:p>
              </w:tc>
              <w:tc>
                <w:tcPr>
                  <w:tcW w:w="1538"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《工业企业厂界环境噪声排放标准》（GB12348-2008）</w:t>
                  </w:r>
                  <w:r>
                    <w:rPr>
                      <w:rFonts w:hint="eastAsia" w:ascii="Times New Roman" w:hAnsi="Times New Roman" w:cs="Times New Roman"/>
                      <w:sz w:val="21"/>
                      <w:szCs w:val="21"/>
                      <w:lang w:val="en-US" w:eastAsia="zh-CN"/>
                    </w:rPr>
                    <w:t>2类</w:t>
                  </w:r>
                  <w:r>
                    <w:rPr>
                      <w:rFonts w:hint="default" w:ascii="Times New Roman" w:hAnsi="Times New Roman" w:cs="Times New Roman"/>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4" w:hRule="atLeast"/>
                <w:jc w:val="center"/>
              </w:trPr>
              <w:tc>
                <w:tcPr>
                  <w:tcW w:w="669" w:type="pct"/>
                  <w:vMerge w:val="restar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固废</w:t>
                  </w:r>
                </w:p>
              </w:tc>
              <w:tc>
                <w:tcPr>
                  <w:tcW w:w="605"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边角料</w:t>
                  </w:r>
                </w:p>
              </w:tc>
              <w:tc>
                <w:tcPr>
                  <w:tcW w:w="1097"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固废暂存措施</w:t>
                  </w:r>
                </w:p>
              </w:tc>
              <w:tc>
                <w:tcPr>
                  <w:tcW w:w="1089"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固废场所 （建筑面积不小于</w:t>
                  </w:r>
                  <w:r>
                    <w:rPr>
                      <w:rFonts w:hint="eastAsia" w:ascii="Times New Roman" w:hAnsi="Times New Roman" w:cs="Times New Roman"/>
                      <w:sz w:val="21"/>
                      <w:szCs w:val="21"/>
                      <w:lang w:val="en-US" w:eastAsia="zh-CN"/>
                    </w:rPr>
                    <w:t>50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p>
              </w:tc>
              <w:tc>
                <w:tcPr>
                  <w:tcW w:w="1538"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《一般工业固体废物贮存、处置场污染控制标准》（GB18599-2001）及其修改单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36" w:hRule="atLeast"/>
                <w:jc w:val="center"/>
              </w:trPr>
              <w:tc>
                <w:tcPr>
                  <w:tcW w:w="669" w:type="pct"/>
                  <w:vMerge w:val="continue"/>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p>
              </w:tc>
              <w:tc>
                <w:tcPr>
                  <w:tcW w:w="605" w:type="pct"/>
                  <w:noWrap w:val="0"/>
                  <w:vAlign w:val="center"/>
                </w:tcPr>
                <w:p>
                  <w:pPr>
                    <w:pStyle w:val="42"/>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eastAsia="zh-CN"/>
                    </w:rPr>
                    <w:t>废切削液</w:t>
                  </w:r>
                  <w:r>
                    <w:rPr>
                      <w:rFonts w:hint="default" w:ascii="Times New Roman" w:hAnsi="Times New Roman" w:cs="Times New Roman"/>
                      <w:sz w:val="21"/>
                      <w:szCs w:val="21"/>
                    </w:rPr>
                    <w:t>、废</w:t>
                  </w:r>
                  <w:r>
                    <w:rPr>
                      <w:rFonts w:hint="default" w:ascii="Times New Roman" w:hAnsi="Times New Roman" w:cs="Times New Roman"/>
                      <w:sz w:val="21"/>
                      <w:szCs w:val="21"/>
                      <w:lang w:eastAsia="zh-CN"/>
                    </w:rPr>
                    <w:t>润滑</w:t>
                  </w:r>
                  <w:r>
                    <w:rPr>
                      <w:rFonts w:hint="default" w:ascii="Times New Roman" w:hAnsi="Times New Roman" w:cs="Times New Roman"/>
                      <w:sz w:val="21"/>
                      <w:szCs w:val="21"/>
                    </w:rPr>
                    <w:t>油</w:t>
                  </w:r>
                </w:p>
              </w:tc>
              <w:tc>
                <w:tcPr>
                  <w:tcW w:w="1097" w:type="pct"/>
                  <w:noWrap w:val="0"/>
                  <w:vAlign w:val="center"/>
                </w:tcPr>
                <w:p>
                  <w:pPr>
                    <w:pStyle w:val="42"/>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暂存于危废暂存间</w:t>
                  </w:r>
                </w:p>
              </w:tc>
              <w:tc>
                <w:tcPr>
                  <w:tcW w:w="1089"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暂存于危废暂存间（建筑面积不小于</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p>
              </w:tc>
              <w:tc>
                <w:tcPr>
                  <w:tcW w:w="1538" w:type="pct"/>
                  <w:noWrap w:val="0"/>
                  <w:vAlign w:val="center"/>
                </w:tcPr>
                <w:p>
                  <w:pPr>
                    <w:pStyle w:val="8"/>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17" w:hRule="atLeast"/>
                <w:jc w:val="center"/>
              </w:trPr>
              <w:tc>
                <w:tcPr>
                  <w:tcW w:w="669" w:type="pct"/>
                  <w:vMerge w:val="continue"/>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p>
              </w:tc>
              <w:tc>
                <w:tcPr>
                  <w:tcW w:w="605" w:type="pct"/>
                  <w:noWrap w:val="0"/>
                  <w:vAlign w:val="center"/>
                </w:tcPr>
                <w:p>
                  <w:pPr>
                    <w:pStyle w:val="42"/>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生活垃圾</w:t>
                  </w:r>
                </w:p>
              </w:tc>
              <w:tc>
                <w:tcPr>
                  <w:tcW w:w="1097" w:type="pct"/>
                  <w:noWrap w:val="0"/>
                  <w:vAlign w:val="center"/>
                </w:tcPr>
                <w:p>
                  <w:pPr>
                    <w:pStyle w:val="42"/>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垃圾箱</w:t>
                  </w:r>
                </w:p>
              </w:tc>
              <w:tc>
                <w:tcPr>
                  <w:tcW w:w="1089" w:type="pct"/>
                  <w:noWrap w:val="0"/>
                  <w:vAlign w:val="center"/>
                </w:tcPr>
                <w:p>
                  <w:pPr>
                    <w:pStyle w:val="8"/>
                    <w:keepNext w:val="0"/>
                    <w:keepLines w:val="0"/>
                    <w:pageBreakBefore w:val="0"/>
                    <w:widowControl w:val="0"/>
                    <w:kinsoku/>
                    <w:wordWrap/>
                    <w:overflowPunct/>
                    <w:topLinePunct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垃圾箱</w:t>
                  </w:r>
                  <w:r>
                    <w:rPr>
                      <w:rFonts w:hint="default" w:ascii="Times New Roman" w:hAnsi="Times New Roman" w:cs="Times New Roman"/>
                      <w:sz w:val="21"/>
                      <w:szCs w:val="21"/>
                      <w:lang w:eastAsia="zh-CN"/>
                    </w:rPr>
                    <w:t>若干</w:t>
                  </w:r>
                </w:p>
              </w:tc>
              <w:tc>
                <w:tcPr>
                  <w:tcW w:w="1538" w:type="pct"/>
                  <w:noWrap w:val="0"/>
                  <w:vAlign w:val="center"/>
                </w:tcPr>
                <w:p>
                  <w:pPr>
                    <w:pStyle w:val="8"/>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w:t>
                  </w:r>
                </w:p>
              </w:tc>
            </w:tr>
          </w:tbl>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tc>
      </w:tr>
    </w:tbl>
    <w:p>
      <w:pPr>
        <w:tabs>
          <w:tab w:val="left" w:pos="5760"/>
        </w:tabs>
        <w:snapToGrid w:val="0"/>
        <w:spacing w:line="500" w:lineRule="exact"/>
        <w:rPr>
          <w:rFonts w:hint="default"/>
          <w:b/>
          <w:color w:val="00000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tabs>
          <w:tab w:val="left" w:pos="5760"/>
        </w:tabs>
        <w:snapToGrid w:val="0"/>
        <w:spacing w:line="500" w:lineRule="exact"/>
        <w:rPr>
          <w:rFonts w:hint="default" w:eastAsia="Times New Roman"/>
          <w:b/>
          <w:color w:val="000000"/>
        </w:rPr>
      </w:pPr>
      <w:r>
        <w:rPr>
          <w:rFonts w:hint="eastAsia"/>
          <w:b/>
          <w:color w:val="000000"/>
          <w:lang w:eastAsia="zh-CN"/>
        </w:rPr>
        <w:t>扩建项目</w:t>
      </w:r>
      <w:r>
        <w:rPr>
          <w:b/>
          <w:color w:val="000000"/>
        </w:rPr>
        <w:t>拟采取的防治措施及预期治理效果</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1240"/>
        <w:gridCol w:w="1267"/>
        <w:gridCol w:w="3158"/>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tcBorders>
              <w:top w:val="single" w:color="auto" w:sz="4" w:space="0"/>
              <w:left w:val="single" w:color="auto" w:sz="4" w:space="0"/>
              <w:bottom w:val="single" w:color="auto" w:sz="4" w:space="0"/>
              <w:right w:val="single" w:color="auto" w:sz="4" w:space="0"/>
              <w:tl2br w:val="single" w:color="auto" w:sz="4" w:space="0"/>
            </w:tcBorders>
            <w:noWrap w:val="0"/>
            <w:vAlign w:val="top"/>
          </w:tcPr>
          <w:p>
            <w:pPr>
              <w:snapToGrid w:val="0"/>
              <w:spacing w:line="360" w:lineRule="exact"/>
              <w:rPr>
                <w:rFonts w:hint="default" w:eastAsia="Times New Roman"/>
                <w:b/>
                <w:color w:val="000000"/>
                <w:sz w:val="24"/>
                <w:szCs w:val="24"/>
              </w:rPr>
            </w:pPr>
            <w:r>
              <w:rPr>
                <w:rFonts w:hAnsi="宋体"/>
                <w:b/>
                <w:color w:val="000000"/>
                <w:sz w:val="24"/>
                <w:szCs w:val="24"/>
              </w:rPr>
              <w:t xml:space="preserve"> 内容</w:t>
            </w:r>
          </w:p>
          <w:p>
            <w:pPr>
              <w:snapToGrid w:val="0"/>
              <w:spacing w:line="360" w:lineRule="exact"/>
              <w:rPr>
                <w:rFonts w:hint="default" w:hAnsi="宋体" w:eastAsia="Times New Roman"/>
                <w:b/>
                <w:color w:val="000000"/>
                <w:sz w:val="24"/>
                <w:szCs w:val="24"/>
              </w:rPr>
            </w:pPr>
          </w:p>
          <w:p>
            <w:pPr>
              <w:snapToGrid w:val="0"/>
              <w:spacing w:line="360" w:lineRule="exact"/>
              <w:rPr>
                <w:rFonts w:hint="default" w:eastAsia="Times New Roman"/>
                <w:b/>
                <w:color w:val="000000"/>
                <w:sz w:val="24"/>
                <w:szCs w:val="24"/>
              </w:rPr>
            </w:pPr>
            <w:r>
              <w:rPr>
                <w:rFonts w:hAnsi="宋体"/>
                <w:b/>
                <w:color w:val="000000"/>
                <w:sz w:val="24"/>
                <w:szCs w:val="24"/>
              </w:rPr>
              <w:t>类型</w:t>
            </w:r>
          </w:p>
        </w:tc>
        <w:tc>
          <w:tcPr>
            <w:tcW w:w="727"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hAnsi="宋体" w:eastAsia="Times New Roman"/>
                <w:b/>
                <w:color w:val="000000"/>
                <w:sz w:val="24"/>
                <w:szCs w:val="24"/>
              </w:rPr>
            </w:pPr>
            <w:r>
              <w:rPr>
                <w:rFonts w:hAnsi="宋体"/>
                <w:b/>
                <w:color w:val="000000"/>
                <w:sz w:val="24"/>
                <w:szCs w:val="24"/>
              </w:rPr>
              <w:t>排</w:t>
            </w:r>
            <w:r>
              <w:rPr>
                <w:rFonts w:hint="default"/>
                <w:b/>
                <w:color w:val="000000"/>
                <w:sz w:val="24"/>
                <w:szCs w:val="24"/>
              </w:rPr>
              <w:t xml:space="preserve"> </w:t>
            </w:r>
            <w:r>
              <w:rPr>
                <w:rFonts w:hAnsi="宋体"/>
                <w:b/>
                <w:color w:val="000000"/>
                <w:sz w:val="24"/>
                <w:szCs w:val="24"/>
              </w:rPr>
              <w:t>放</w:t>
            </w:r>
            <w:r>
              <w:rPr>
                <w:rFonts w:hint="default"/>
                <w:b/>
                <w:color w:val="000000"/>
                <w:sz w:val="24"/>
                <w:szCs w:val="24"/>
              </w:rPr>
              <w:t xml:space="preserve"> </w:t>
            </w:r>
            <w:r>
              <w:rPr>
                <w:rFonts w:hAnsi="宋体"/>
                <w:b/>
                <w:color w:val="000000"/>
                <w:sz w:val="24"/>
                <w:szCs w:val="24"/>
              </w:rPr>
              <w:t>源</w:t>
            </w:r>
          </w:p>
          <w:p>
            <w:pPr>
              <w:snapToGrid w:val="0"/>
              <w:spacing w:line="360" w:lineRule="exact"/>
              <w:jc w:val="center"/>
              <w:rPr>
                <w:rFonts w:hint="default" w:eastAsia="Times New Roman"/>
                <w:b/>
                <w:color w:val="000000"/>
                <w:sz w:val="24"/>
                <w:szCs w:val="24"/>
              </w:rPr>
            </w:pPr>
            <w:r>
              <w:rPr>
                <w:rFonts w:hAnsi="宋体"/>
                <w:b/>
                <w:color w:val="000000"/>
                <w:sz w:val="24"/>
                <w:szCs w:val="24"/>
              </w:rPr>
              <w:t>（编号）</w:t>
            </w:r>
          </w:p>
        </w:tc>
        <w:tc>
          <w:tcPr>
            <w:tcW w:w="743"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hAnsi="宋体" w:eastAsia="Times New Roman"/>
                <w:b/>
                <w:color w:val="000000"/>
                <w:sz w:val="24"/>
                <w:szCs w:val="24"/>
              </w:rPr>
            </w:pPr>
            <w:r>
              <w:rPr>
                <w:rFonts w:hAnsi="宋体"/>
                <w:b/>
                <w:color w:val="000000"/>
                <w:sz w:val="24"/>
                <w:szCs w:val="24"/>
              </w:rPr>
              <w:t>污染物</w:t>
            </w:r>
          </w:p>
          <w:p>
            <w:pPr>
              <w:snapToGrid w:val="0"/>
              <w:spacing w:line="360" w:lineRule="exact"/>
              <w:jc w:val="center"/>
              <w:rPr>
                <w:rFonts w:hint="default" w:eastAsia="Times New Roman"/>
                <w:b/>
                <w:color w:val="000000"/>
                <w:sz w:val="24"/>
                <w:szCs w:val="24"/>
              </w:rPr>
            </w:pPr>
            <w:r>
              <w:rPr>
                <w:rFonts w:hAnsi="宋体"/>
                <w:b/>
                <w:color w:val="000000"/>
                <w:sz w:val="24"/>
                <w:szCs w:val="24"/>
              </w:rPr>
              <w:t>名称</w:t>
            </w:r>
          </w:p>
        </w:tc>
        <w:tc>
          <w:tcPr>
            <w:tcW w:w="1852"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防治措施</w:t>
            </w:r>
          </w:p>
        </w:tc>
        <w:tc>
          <w:tcPr>
            <w:tcW w:w="118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683" w:hRule="atLeast"/>
          <w:jc w:val="center"/>
        </w:trPr>
        <w:tc>
          <w:tcPr>
            <w:tcW w:w="488"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水</w:t>
            </w:r>
          </w:p>
          <w:p>
            <w:pPr>
              <w:snapToGrid w:val="0"/>
              <w:spacing w:line="360" w:lineRule="exact"/>
              <w:jc w:val="center"/>
              <w:rPr>
                <w:rFonts w:hint="default" w:eastAsia="Times New Roman"/>
                <w:b/>
                <w:color w:val="000000"/>
                <w:sz w:val="24"/>
                <w:szCs w:val="24"/>
              </w:rPr>
            </w:pPr>
            <w:r>
              <w:rPr>
                <w:rFonts w:hAnsi="宋体"/>
                <w:b/>
                <w:color w:val="000000"/>
                <w:sz w:val="24"/>
                <w:szCs w:val="24"/>
              </w:rPr>
              <w:t>污</w:t>
            </w:r>
          </w:p>
          <w:p>
            <w:pPr>
              <w:snapToGrid w:val="0"/>
              <w:spacing w:line="360" w:lineRule="exact"/>
              <w:jc w:val="center"/>
              <w:rPr>
                <w:rFonts w:hint="default" w:eastAsia="Times New Roman"/>
                <w:b/>
                <w:color w:val="000000"/>
                <w:sz w:val="24"/>
                <w:szCs w:val="24"/>
              </w:rPr>
            </w:pPr>
            <w:r>
              <w:rPr>
                <w:rFonts w:hAnsi="宋体"/>
                <w:b/>
                <w:color w:val="000000"/>
                <w:sz w:val="24"/>
                <w:szCs w:val="24"/>
              </w:rPr>
              <w:t>染</w:t>
            </w:r>
          </w:p>
          <w:p>
            <w:pPr>
              <w:snapToGrid w:val="0"/>
              <w:spacing w:line="360" w:lineRule="exact"/>
              <w:jc w:val="center"/>
              <w:rPr>
                <w:rFonts w:hAnsi="宋体"/>
                <w:b/>
                <w:color w:val="000000"/>
                <w:sz w:val="24"/>
                <w:szCs w:val="24"/>
              </w:rPr>
            </w:pPr>
            <w:r>
              <w:rPr>
                <w:rFonts w:hAnsi="宋体"/>
                <w:b/>
                <w:color w:val="000000"/>
                <w:sz w:val="24"/>
                <w:szCs w:val="24"/>
              </w:rPr>
              <w:t>物</w:t>
            </w:r>
          </w:p>
        </w:tc>
        <w:tc>
          <w:tcPr>
            <w:tcW w:w="727" w:type="pc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生活污水</w:t>
            </w:r>
          </w:p>
        </w:tc>
        <w:tc>
          <w:tcPr>
            <w:tcW w:w="743"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COD</w:t>
            </w:r>
          </w:p>
          <w:p>
            <w:pPr>
              <w:snapToGrid w:val="0"/>
              <w:spacing w:line="360" w:lineRule="exact"/>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SS</w:t>
            </w:r>
          </w:p>
          <w:p>
            <w:pPr>
              <w:snapToGrid w:val="0"/>
              <w:spacing w:line="360" w:lineRule="exact"/>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NH</w:t>
            </w:r>
            <w:r>
              <w:rPr>
                <w:rFonts w:hint="default" w:ascii="Times New Roman" w:hAnsi="Times New Roman" w:eastAsia="宋体" w:cs="Times New Roman"/>
                <w:kern w:val="0"/>
                <w:sz w:val="24"/>
                <w:szCs w:val="24"/>
                <w:vertAlign w:val="subscript"/>
                <w:lang w:val="en-US" w:eastAsia="zh-CN" w:bidi="ar-SA"/>
              </w:rPr>
              <w:t>3</w:t>
            </w:r>
            <w:r>
              <w:rPr>
                <w:rFonts w:hint="default" w:ascii="Times New Roman" w:hAnsi="Times New Roman" w:eastAsia="宋体" w:cs="Times New Roman"/>
                <w:kern w:val="0"/>
                <w:sz w:val="24"/>
                <w:szCs w:val="24"/>
                <w:lang w:val="en-US" w:eastAsia="zh-CN" w:bidi="ar-SA"/>
              </w:rPr>
              <w:t>-N</w:t>
            </w:r>
          </w:p>
          <w:p>
            <w:pPr>
              <w:snapToGrid w:val="0"/>
              <w:spacing w:line="360" w:lineRule="exact"/>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TP</w:t>
            </w:r>
          </w:p>
        </w:tc>
        <w:tc>
          <w:tcPr>
            <w:tcW w:w="1852"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eastAsia"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经厂区化粪池处理后</w:t>
            </w:r>
            <w:r>
              <w:rPr>
                <w:rFonts w:hint="eastAsia" w:ascii="Times New Roman" w:hAnsi="Times New Roman" w:cs="Times New Roman"/>
                <w:color w:val="000000"/>
                <w:sz w:val="24"/>
                <w:szCs w:val="24"/>
                <w:lang w:eastAsia="zh-CN"/>
              </w:rPr>
              <w:t>定期清运（依托现有）</w:t>
            </w:r>
          </w:p>
        </w:tc>
        <w:tc>
          <w:tcPr>
            <w:tcW w:w="1188"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 w:hRule="atLeast"/>
          <w:jc w:val="center"/>
        </w:trPr>
        <w:tc>
          <w:tcPr>
            <w:tcW w:w="488" w:type="pct"/>
            <w:vMerge w:val="restar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固</w:t>
            </w:r>
          </w:p>
          <w:p>
            <w:pPr>
              <w:snapToGrid w:val="0"/>
              <w:spacing w:line="360" w:lineRule="exact"/>
              <w:jc w:val="center"/>
              <w:rPr>
                <w:rFonts w:hint="default" w:eastAsia="Times New Roman"/>
                <w:b/>
                <w:color w:val="000000"/>
                <w:sz w:val="24"/>
                <w:szCs w:val="24"/>
              </w:rPr>
            </w:pPr>
            <w:r>
              <w:rPr>
                <w:rFonts w:hAnsi="宋体"/>
                <w:b/>
                <w:color w:val="000000"/>
                <w:sz w:val="24"/>
                <w:szCs w:val="24"/>
              </w:rPr>
              <w:t>体</w:t>
            </w:r>
          </w:p>
          <w:p>
            <w:pPr>
              <w:snapToGrid w:val="0"/>
              <w:spacing w:line="360" w:lineRule="exact"/>
              <w:jc w:val="center"/>
              <w:rPr>
                <w:rFonts w:hint="default" w:eastAsia="Times New Roman"/>
                <w:b/>
                <w:color w:val="000000"/>
                <w:sz w:val="24"/>
                <w:szCs w:val="24"/>
              </w:rPr>
            </w:pPr>
            <w:r>
              <w:rPr>
                <w:rFonts w:hAnsi="宋体"/>
                <w:b/>
                <w:color w:val="000000"/>
                <w:sz w:val="24"/>
                <w:szCs w:val="24"/>
              </w:rPr>
              <w:t>废</w:t>
            </w:r>
          </w:p>
          <w:p>
            <w:pPr>
              <w:snapToGrid w:val="0"/>
              <w:spacing w:line="360" w:lineRule="exact"/>
              <w:jc w:val="center"/>
              <w:rPr>
                <w:rFonts w:hint="default" w:hAnsi="宋体" w:eastAsia="Times New Roman"/>
                <w:b/>
                <w:color w:val="000000"/>
                <w:sz w:val="24"/>
                <w:szCs w:val="24"/>
              </w:rPr>
            </w:pPr>
            <w:r>
              <w:rPr>
                <w:rFonts w:hAnsi="宋体"/>
                <w:b/>
                <w:color w:val="000000"/>
                <w:sz w:val="24"/>
                <w:szCs w:val="24"/>
              </w:rPr>
              <w:t>物</w:t>
            </w:r>
          </w:p>
        </w:tc>
        <w:tc>
          <w:tcPr>
            <w:tcW w:w="727" w:type="pct"/>
            <w:vMerge w:val="restart"/>
            <w:tcBorders>
              <w:top w:val="single" w:color="auto" w:sz="4" w:space="0"/>
              <w:left w:val="single" w:color="auto" w:sz="4" w:space="0"/>
              <w:right w:val="single" w:color="auto" w:sz="4" w:space="0"/>
            </w:tcBorders>
            <w:noWrap w:val="0"/>
            <w:vAlign w:val="center"/>
          </w:tcPr>
          <w:p>
            <w:pPr>
              <w:snapToGrid w:val="0"/>
              <w:spacing w:line="360" w:lineRule="exact"/>
              <w:jc w:val="center"/>
              <w:rPr>
                <w:color w:val="000000"/>
                <w:sz w:val="24"/>
                <w:szCs w:val="24"/>
              </w:rPr>
            </w:pPr>
            <w:r>
              <w:rPr>
                <w:rFonts w:hint="default" w:ascii="Times New Roman" w:hAnsi="Times New Roman" w:eastAsia="宋体" w:cs="Times New Roman"/>
                <w:kern w:val="0"/>
                <w:sz w:val="24"/>
                <w:szCs w:val="24"/>
                <w:lang w:val="en-US" w:eastAsia="zh-CN" w:bidi="ar-SA"/>
              </w:rPr>
              <w:t>生产过程</w:t>
            </w:r>
          </w:p>
        </w:tc>
        <w:tc>
          <w:tcPr>
            <w:tcW w:w="743" w:type="pct"/>
            <w:tcBorders>
              <w:top w:val="single" w:color="auto" w:sz="4" w:space="0"/>
              <w:left w:val="single" w:color="auto" w:sz="4" w:space="0"/>
              <w:right w:val="single" w:color="auto" w:sz="4" w:space="0"/>
            </w:tcBorders>
            <w:noWrap w:val="0"/>
            <w:vAlign w:val="center"/>
          </w:tcPr>
          <w:p>
            <w:pPr>
              <w:pStyle w:val="42"/>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color w:val="000000"/>
                <w:sz w:val="24"/>
                <w:szCs w:val="24"/>
              </w:rPr>
            </w:pPr>
            <w:r>
              <w:rPr>
                <w:rFonts w:hint="eastAsia" w:ascii="Times New Roman" w:hAnsi="Times New Roman" w:cs="Times New Roman"/>
                <w:kern w:val="0"/>
                <w:sz w:val="24"/>
                <w:szCs w:val="24"/>
                <w:lang w:val="en-US" w:eastAsia="zh-CN" w:bidi="ar-SA"/>
              </w:rPr>
              <w:t>边角料</w:t>
            </w:r>
          </w:p>
        </w:tc>
        <w:tc>
          <w:tcPr>
            <w:tcW w:w="1852" w:type="pct"/>
            <w:tcBorders>
              <w:top w:val="single" w:color="auto" w:sz="4" w:space="0"/>
              <w:left w:val="single" w:color="auto" w:sz="4" w:space="0"/>
              <w:right w:val="single" w:color="auto" w:sz="4" w:space="0"/>
            </w:tcBorders>
            <w:noWrap w:val="0"/>
            <w:vAlign w:val="center"/>
          </w:tcPr>
          <w:p>
            <w:pPr>
              <w:snapToGrid w:val="0"/>
              <w:spacing w:line="360" w:lineRule="exact"/>
              <w:jc w:val="center"/>
              <w:rPr>
                <w:color w:val="000000"/>
                <w:sz w:val="24"/>
                <w:szCs w:val="24"/>
              </w:rPr>
            </w:pPr>
            <w:r>
              <w:rPr>
                <w:rFonts w:hint="default" w:ascii="Times New Roman" w:hAnsi="Times New Roman" w:eastAsia="宋体" w:cs="Times New Roman"/>
                <w:kern w:val="0"/>
                <w:sz w:val="24"/>
                <w:szCs w:val="24"/>
                <w:lang w:val="en-US" w:eastAsia="zh-CN" w:bidi="ar-SA"/>
              </w:rPr>
              <w:t>收集后出售</w:t>
            </w:r>
          </w:p>
        </w:tc>
        <w:tc>
          <w:tcPr>
            <w:tcW w:w="1188" w:type="pct"/>
            <w:vMerge w:val="restart"/>
            <w:tcBorders>
              <w:top w:val="single" w:color="auto" w:sz="4" w:space="0"/>
              <w:left w:val="single" w:color="auto" w:sz="4" w:space="0"/>
              <w:right w:val="single" w:color="auto" w:sz="4" w:space="0"/>
            </w:tcBorders>
            <w:noWrap w:val="0"/>
            <w:vAlign w:val="center"/>
          </w:tcPr>
          <w:p>
            <w:pPr>
              <w:spacing w:line="360" w:lineRule="exact"/>
              <w:jc w:val="center"/>
              <w:rPr>
                <w:rFonts w:hAnsi="宋体"/>
                <w:color w:val="000000"/>
                <w:sz w:val="24"/>
                <w:szCs w:val="24"/>
              </w:rPr>
            </w:pPr>
            <w:r>
              <w:rPr>
                <w:rFonts w:hint="default" w:ascii="Times New Roman" w:hAnsi="Times New Roman" w:cs="Times New Roman"/>
                <w:sz w:val="24"/>
                <w:szCs w:val="24"/>
              </w:rPr>
              <w:t>合理可行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488" w:type="pct"/>
            <w:vMerge w:val="continue"/>
            <w:tcBorders>
              <w:left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p>
        </w:tc>
        <w:tc>
          <w:tcPr>
            <w:tcW w:w="727" w:type="pct"/>
            <w:vMerge w:val="continue"/>
            <w:tcBorders>
              <w:left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p>
        </w:tc>
        <w:tc>
          <w:tcPr>
            <w:tcW w:w="743" w:type="pct"/>
            <w:tcBorders>
              <w:top w:val="single" w:color="auto" w:sz="4" w:space="0"/>
              <w:left w:val="single" w:color="auto" w:sz="4" w:space="0"/>
              <w:right w:val="single" w:color="auto" w:sz="4" w:space="0"/>
            </w:tcBorders>
            <w:noWrap w:val="0"/>
            <w:vAlign w:val="center"/>
          </w:tcPr>
          <w:p>
            <w:pPr>
              <w:pStyle w:val="8"/>
              <w:snapToGrid w:val="0"/>
              <w:spacing w:line="240" w:lineRule="auto"/>
              <w:ind w:firstLine="0" w:firstLineChars="0"/>
              <w:jc w:val="center"/>
              <w:rPr>
                <w:color w:val="000000"/>
                <w:sz w:val="24"/>
                <w:szCs w:val="24"/>
              </w:rPr>
            </w:pPr>
            <w:r>
              <w:rPr>
                <w:rFonts w:hint="eastAsia" w:eastAsia="宋体"/>
                <w:lang w:eastAsia="zh-CN"/>
              </w:rPr>
              <w:t>废</w:t>
            </w:r>
            <w:r>
              <w:rPr>
                <w:rFonts w:hint="eastAsia" w:hAnsi="宋体" w:eastAsia="宋体"/>
                <w:color w:val="000000"/>
                <w:kern w:val="2"/>
                <w:sz w:val="24"/>
                <w:lang w:val="en-US" w:eastAsia="zh-CN" w:bidi="ar-SA"/>
              </w:rPr>
              <w:t>润滑油</w:t>
            </w:r>
          </w:p>
        </w:tc>
        <w:tc>
          <w:tcPr>
            <w:tcW w:w="1852" w:type="pct"/>
            <w:vMerge w:val="restart"/>
            <w:tcBorders>
              <w:top w:val="single" w:color="auto" w:sz="4" w:space="0"/>
              <w:left w:val="single" w:color="auto" w:sz="4" w:space="0"/>
              <w:right w:val="single" w:color="auto" w:sz="4" w:space="0"/>
            </w:tcBorders>
            <w:noWrap w:val="0"/>
            <w:vAlign w:val="center"/>
          </w:tcPr>
          <w:p>
            <w:pPr>
              <w:snapToGrid w:val="0"/>
              <w:spacing w:line="360" w:lineRule="exact"/>
              <w:jc w:val="center"/>
              <w:rPr>
                <w:color w:val="000000"/>
                <w:sz w:val="24"/>
                <w:szCs w:val="24"/>
              </w:rPr>
            </w:pPr>
            <w:r>
              <w:rPr>
                <w:rFonts w:hint="default" w:ascii="Times New Roman" w:hAnsi="Times New Roman" w:eastAsia="宋体" w:cs="Times New Roman"/>
                <w:kern w:val="0"/>
                <w:sz w:val="24"/>
                <w:szCs w:val="24"/>
                <w:lang w:val="en-US" w:eastAsia="zh-CN" w:bidi="ar-SA"/>
              </w:rPr>
              <w:t>委托有资质的单位处</w:t>
            </w:r>
            <w:r>
              <w:rPr>
                <w:rFonts w:hint="eastAsia" w:ascii="Times New Roman" w:hAnsi="Times New Roman" w:cs="Times New Roman"/>
                <w:kern w:val="0"/>
                <w:sz w:val="24"/>
                <w:szCs w:val="24"/>
                <w:lang w:val="en-US" w:eastAsia="zh-CN" w:bidi="ar-SA"/>
              </w:rPr>
              <w:t>理</w:t>
            </w:r>
          </w:p>
        </w:tc>
        <w:tc>
          <w:tcPr>
            <w:tcW w:w="1188" w:type="pct"/>
            <w:vMerge w:val="continue"/>
            <w:tcBorders>
              <w:left w:val="single" w:color="auto" w:sz="4" w:space="0"/>
              <w:right w:val="single" w:color="auto" w:sz="4" w:space="0"/>
            </w:tcBorders>
            <w:noWrap w:val="0"/>
            <w:vAlign w:val="center"/>
          </w:tcPr>
          <w:p>
            <w:pPr>
              <w:spacing w:line="360" w:lineRule="exact"/>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488" w:type="pct"/>
            <w:vMerge w:val="continue"/>
            <w:tcBorders>
              <w:left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p>
        </w:tc>
        <w:tc>
          <w:tcPr>
            <w:tcW w:w="727" w:type="pct"/>
            <w:vMerge w:val="continue"/>
            <w:tcBorders>
              <w:left w:val="single" w:color="auto" w:sz="4" w:space="0"/>
              <w:right w:val="single" w:color="auto" w:sz="4" w:space="0"/>
            </w:tcBorders>
            <w:noWrap w:val="0"/>
            <w:vAlign w:val="center"/>
          </w:tcPr>
          <w:p>
            <w:pPr>
              <w:pStyle w:val="42"/>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color w:val="000000"/>
                <w:sz w:val="24"/>
                <w:szCs w:val="24"/>
              </w:rPr>
            </w:pPr>
          </w:p>
        </w:tc>
        <w:tc>
          <w:tcPr>
            <w:tcW w:w="743" w:type="pct"/>
            <w:tcBorders>
              <w:top w:val="single" w:color="auto" w:sz="4" w:space="0"/>
              <w:left w:val="single" w:color="auto" w:sz="4" w:space="0"/>
              <w:right w:val="single" w:color="auto" w:sz="4" w:space="0"/>
            </w:tcBorders>
            <w:noWrap w:val="0"/>
            <w:vAlign w:val="center"/>
          </w:tcPr>
          <w:p>
            <w:pPr>
              <w:pStyle w:val="8"/>
              <w:snapToGrid w:val="0"/>
              <w:spacing w:line="240" w:lineRule="auto"/>
              <w:ind w:firstLine="0" w:firstLineChars="0"/>
              <w:jc w:val="center"/>
              <w:rPr>
                <w:color w:val="000000"/>
                <w:sz w:val="24"/>
                <w:szCs w:val="24"/>
              </w:rPr>
            </w:pPr>
            <w:r>
              <w:rPr>
                <w:rFonts w:hint="eastAsia" w:eastAsia="宋体"/>
                <w:lang w:eastAsia="zh-CN"/>
              </w:rPr>
              <w:t>废切削液</w:t>
            </w:r>
          </w:p>
        </w:tc>
        <w:tc>
          <w:tcPr>
            <w:tcW w:w="1852" w:type="pct"/>
            <w:vMerge w:val="continue"/>
            <w:tcBorders>
              <w:left w:val="single" w:color="auto" w:sz="4" w:space="0"/>
              <w:right w:val="single" w:color="auto" w:sz="4" w:space="0"/>
            </w:tcBorders>
            <w:noWrap w:val="0"/>
            <w:vAlign w:val="center"/>
          </w:tcPr>
          <w:p>
            <w:pPr>
              <w:pStyle w:val="42"/>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color w:val="000000"/>
                <w:sz w:val="24"/>
                <w:szCs w:val="24"/>
              </w:rPr>
            </w:pPr>
          </w:p>
        </w:tc>
        <w:tc>
          <w:tcPr>
            <w:tcW w:w="1188" w:type="pct"/>
            <w:vMerge w:val="continue"/>
            <w:tcBorders>
              <w:left w:val="single" w:color="auto" w:sz="4" w:space="0"/>
              <w:right w:val="single" w:color="auto" w:sz="4" w:space="0"/>
            </w:tcBorders>
            <w:noWrap w:val="0"/>
            <w:vAlign w:val="center"/>
          </w:tcPr>
          <w:p>
            <w:pPr>
              <w:spacing w:line="360" w:lineRule="exact"/>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5" w:hRule="atLeast"/>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噪</w:t>
            </w:r>
          </w:p>
          <w:p>
            <w:pPr>
              <w:snapToGrid w:val="0"/>
              <w:spacing w:line="360" w:lineRule="exact"/>
              <w:jc w:val="center"/>
              <w:rPr>
                <w:rFonts w:hint="default" w:eastAsia="Times New Roman"/>
                <w:b/>
                <w:color w:val="000000"/>
                <w:sz w:val="24"/>
                <w:szCs w:val="24"/>
              </w:rPr>
            </w:pPr>
            <w:r>
              <w:rPr>
                <w:rFonts w:hAnsi="宋体"/>
                <w:b/>
                <w:color w:val="000000"/>
                <w:sz w:val="24"/>
                <w:szCs w:val="24"/>
              </w:rPr>
              <w:t>声</w:t>
            </w:r>
          </w:p>
        </w:tc>
        <w:tc>
          <w:tcPr>
            <w:tcW w:w="4511" w:type="pct"/>
            <w:gridSpan w:val="4"/>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line="360" w:lineRule="auto"/>
              <w:ind w:firstLine="480" w:firstLineChars="200"/>
              <w:rPr>
                <w:rFonts w:hint="default" w:eastAsia="Times New Roman"/>
                <w:color w:val="000000"/>
                <w:sz w:val="24"/>
                <w:szCs w:val="24"/>
              </w:rPr>
            </w:pPr>
            <w:r>
              <w:rPr>
                <w:rFonts w:hint="eastAsia" w:ascii="Times New Roman" w:hAnsi="Times New Roman" w:cs="Times New Roman"/>
                <w:kern w:val="0"/>
                <w:sz w:val="24"/>
                <w:szCs w:val="24"/>
                <w:lang w:val="en-US" w:eastAsia="zh-CN" w:bidi="ar-SA"/>
              </w:rPr>
              <w:t>扩建项目</w:t>
            </w:r>
            <w:r>
              <w:rPr>
                <w:rFonts w:hint="default" w:ascii="Times New Roman" w:hAnsi="Times New Roman" w:eastAsia="宋体" w:cs="Times New Roman"/>
                <w:kern w:val="0"/>
                <w:sz w:val="24"/>
                <w:szCs w:val="24"/>
                <w:lang w:val="en-US" w:eastAsia="zh-CN" w:bidi="ar-SA"/>
              </w:rPr>
              <w:t>噪声设备主要为</w:t>
            </w:r>
            <w:r>
              <w:rPr>
                <w:rFonts w:hint="eastAsia" w:ascii="Times New Roman" w:hAnsi="Times New Roman" w:cs="Times New Roman"/>
                <w:color w:val="auto"/>
                <w:sz w:val="24"/>
                <w:szCs w:val="24"/>
                <w:lang w:val="en-US" w:eastAsia="zh-CN"/>
              </w:rPr>
              <w:t>带锯床</w:t>
            </w:r>
            <w:r>
              <w:rPr>
                <w:rFonts w:hint="eastAsia" w:ascii="Times New Roman" w:hAnsi="Times New Roman" w:eastAsia="宋体" w:cs="Times New Roman"/>
                <w:kern w:val="0"/>
                <w:sz w:val="24"/>
                <w:szCs w:val="24"/>
                <w:lang w:val="en-US" w:eastAsia="zh-CN" w:bidi="ar-SA"/>
              </w:rPr>
              <w:t>、</w:t>
            </w:r>
            <w:r>
              <w:rPr>
                <w:rFonts w:hint="eastAsia" w:ascii="Times New Roman" w:hAnsi="Times New Roman" w:cs="Times New Roman"/>
                <w:kern w:val="0"/>
                <w:sz w:val="24"/>
                <w:szCs w:val="24"/>
                <w:lang w:val="en-US" w:eastAsia="zh-CN" w:bidi="ar-SA"/>
              </w:rPr>
              <w:t>数控</w:t>
            </w:r>
            <w:r>
              <w:rPr>
                <w:rFonts w:hint="eastAsia" w:ascii="Times New Roman" w:hAnsi="Times New Roman" w:eastAsia="宋体" w:cs="Times New Roman"/>
                <w:kern w:val="0"/>
                <w:sz w:val="24"/>
                <w:szCs w:val="24"/>
                <w:lang w:val="en-US" w:eastAsia="zh-CN" w:bidi="ar-SA"/>
              </w:rPr>
              <w:t>车床、</w:t>
            </w:r>
            <w:r>
              <w:rPr>
                <w:rFonts w:hint="eastAsia" w:ascii="Times New Roman" w:hAnsi="Times New Roman" w:cs="Times New Roman"/>
                <w:kern w:val="0"/>
                <w:sz w:val="24"/>
                <w:szCs w:val="24"/>
                <w:lang w:val="en-US" w:eastAsia="zh-CN" w:bidi="ar-SA"/>
              </w:rPr>
              <w:t>数控加工中心</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kern w:val="0"/>
                <w:sz w:val="24"/>
                <w:szCs w:val="24"/>
                <w:lang w:val="en-US" w:eastAsia="zh-CN" w:bidi="ar-SA"/>
              </w:rPr>
              <w:t>，经减振基础、厂房隔声、距离衰减后，厂界噪声能满足《工业企业厂界环境噪声排放标准》（GB12348-2008）</w:t>
            </w:r>
            <w:r>
              <w:rPr>
                <w:rFonts w:hint="eastAsia" w:ascii="Times New Roman" w:hAnsi="Times New Roman" w:cs="Times New Roman"/>
                <w:kern w:val="0"/>
                <w:sz w:val="24"/>
                <w:szCs w:val="24"/>
                <w:lang w:val="en-US" w:eastAsia="zh-CN" w:bidi="ar-SA"/>
              </w:rPr>
              <w:t>2类</w:t>
            </w:r>
            <w:r>
              <w:rPr>
                <w:rFonts w:hint="default" w:ascii="Times New Roman" w:hAnsi="Times New Roman" w:eastAsia="宋体" w:cs="Times New Roman"/>
                <w:kern w:val="0"/>
                <w:sz w:val="24"/>
                <w:szCs w:val="24"/>
                <w:lang w:val="en-US" w:eastAsia="zh-CN" w:bidi="ar-SA"/>
              </w:rPr>
              <w:t>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3" w:hRule="atLeast"/>
          <w:jc w:val="center"/>
        </w:trPr>
        <w:tc>
          <w:tcPr>
            <w:tcW w:w="48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r>
              <w:rPr>
                <w:rFonts w:hAnsi="宋体"/>
                <w:b/>
                <w:color w:val="000000"/>
                <w:sz w:val="24"/>
                <w:szCs w:val="24"/>
              </w:rPr>
              <w:t>其</w:t>
            </w:r>
          </w:p>
          <w:p>
            <w:pPr>
              <w:snapToGrid w:val="0"/>
              <w:spacing w:line="360" w:lineRule="exact"/>
              <w:jc w:val="center"/>
              <w:rPr>
                <w:rFonts w:hint="default" w:hAnsi="宋体" w:eastAsia="Times New Roman"/>
                <w:b/>
                <w:color w:val="000000"/>
                <w:sz w:val="24"/>
                <w:szCs w:val="24"/>
              </w:rPr>
            </w:pPr>
            <w:r>
              <w:rPr>
                <w:rFonts w:hAnsi="宋体"/>
                <w:b/>
                <w:color w:val="000000"/>
                <w:sz w:val="24"/>
                <w:szCs w:val="24"/>
              </w:rPr>
              <w:t>他</w:t>
            </w:r>
          </w:p>
        </w:tc>
        <w:tc>
          <w:tcPr>
            <w:tcW w:w="4511" w:type="pct"/>
            <w:gridSpan w:val="4"/>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ind w:right="-45"/>
              <w:jc w:val="center"/>
              <w:rPr>
                <w:rFonts w:hint="default" w:hAnsi="宋体" w:eastAsia="Times New Roman"/>
                <w:color w:val="000000"/>
                <w:sz w:val="24"/>
                <w:szCs w:val="24"/>
              </w:rPr>
            </w:pPr>
            <w:r>
              <w:rPr>
                <w:rFonts w:hAnsi="宋体"/>
                <w:color w:val="00000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3"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b/>
                <w:bCs/>
                <w:sz w:val="24"/>
                <w:szCs w:val="24"/>
              </w:rPr>
            </w:pPr>
            <w:r>
              <w:rPr>
                <w:b/>
                <w:bCs/>
                <w:sz w:val="24"/>
                <w:szCs w:val="24"/>
              </w:rPr>
              <w:t>生态保护措施及预期效果：</w:t>
            </w:r>
          </w:p>
          <w:p>
            <w:pPr>
              <w:snapToGrid w:val="0"/>
              <w:spacing w:line="360" w:lineRule="auto"/>
              <w:ind w:firstLine="480" w:firstLineChars="200"/>
              <w:rPr>
                <w:rFonts w:hint="default"/>
              </w:rPr>
            </w:pPr>
            <w:r>
              <w:rPr>
                <w:sz w:val="24"/>
                <w:szCs w:val="24"/>
              </w:rPr>
              <w:t>通过增加绿化面积等措施进行生态环境保护，加强厂区及其厂界周围环境绿化，绿化以树、灌、草等相结合的形式，起到降低噪声的作用。因此</w:t>
            </w:r>
            <w:r>
              <w:rPr>
                <w:rFonts w:hint="eastAsia"/>
                <w:sz w:val="24"/>
                <w:szCs w:val="24"/>
                <w:lang w:eastAsia="zh-CN"/>
              </w:rPr>
              <w:t>扩建项目</w:t>
            </w:r>
            <w:r>
              <w:rPr>
                <w:sz w:val="24"/>
                <w:szCs w:val="24"/>
              </w:rPr>
              <w:t>建设对周围生态环境影响较小。</w:t>
            </w:r>
          </w:p>
          <w:p>
            <w:pPr>
              <w:pStyle w:val="5"/>
              <w:rPr>
                <w:rFonts w:hint="default"/>
              </w:rPr>
            </w:pPr>
          </w:p>
          <w:p>
            <w:pPr>
              <w:rPr>
                <w:rFonts w:hint="default"/>
              </w:rPr>
            </w:pPr>
          </w:p>
          <w:p>
            <w:pPr>
              <w:pStyle w:val="4"/>
              <w:rPr>
                <w:rFonts w:hint="default"/>
              </w:rPr>
            </w:pPr>
          </w:p>
          <w:p>
            <w:pPr>
              <w:pStyle w:val="5"/>
              <w:rPr>
                <w:rFonts w:hint="default"/>
              </w:rPr>
            </w:pPr>
          </w:p>
          <w:p>
            <w:pPr>
              <w:rPr>
                <w:rFonts w:hint="default"/>
              </w:rPr>
            </w:pPr>
          </w:p>
          <w:p>
            <w:pPr>
              <w:rPr>
                <w:rFonts w:hint="default"/>
              </w:rPr>
            </w:pPr>
          </w:p>
        </w:tc>
      </w:tr>
    </w:tbl>
    <w:p>
      <w:pPr>
        <w:tabs>
          <w:tab w:val="left" w:pos="5760"/>
        </w:tabs>
        <w:snapToGrid w:val="0"/>
        <w:spacing w:line="500" w:lineRule="exact"/>
        <w:rPr>
          <w:rFonts w:hint="default"/>
          <w:b/>
          <w:color w:val="000000"/>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p>
      <w:pPr>
        <w:snapToGrid w:val="0"/>
        <w:spacing w:line="520" w:lineRule="exact"/>
        <w:jc w:val="left"/>
        <w:rPr>
          <w:rFonts w:hint="default" w:eastAsia="Times New Roman"/>
          <w:b/>
          <w:color w:val="000000"/>
          <w:sz w:val="28"/>
          <w:szCs w:val="28"/>
        </w:rPr>
      </w:pPr>
      <w:r>
        <w:rPr>
          <w:b/>
          <w:color w:val="000000"/>
          <w:sz w:val="28"/>
          <w:szCs w:val="28"/>
        </w:rPr>
        <w:t>结论与建议</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1"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top"/>
          </w:tcPr>
          <w:p>
            <w:pPr>
              <w:pageBreakBefore w:val="0"/>
              <w:widowControl w:val="0"/>
              <w:tabs>
                <w:tab w:val="left" w:pos="720"/>
              </w:tabs>
              <w:kinsoku/>
              <w:wordWrap/>
              <w:overflowPunct/>
              <w:topLinePunct w:val="0"/>
              <w:autoSpaceDE/>
              <w:autoSpaceDN/>
              <w:bidi w:val="0"/>
              <w:snapToGrid w:val="0"/>
              <w:spacing w:line="480" w:lineRule="exact"/>
              <w:textAlignment w:val="auto"/>
              <w:rPr>
                <w:rFonts w:hint="default" w:ascii="Times New Roman" w:hAnsi="Times New Roman" w:eastAsia="Times New Roman" w:cs="Times New Roman"/>
                <w:b/>
                <w:color w:val="000000"/>
              </w:rPr>
            </w:pPr>
            <w:r>
              <w:rPr>
                <w:rFonts w:hint="default" w:ascii="Times New Roman" w:hAnsi="Times New Roman" w:cs="Times New Roman"/>
                <w:b/>
                <w:color w:val="000000"/>
              </w:rPr>
              <w:t>一、评价结论</w:t>
            </w:r>
          </w:p>
          <w:p>
            <w:pPr>
              <w:pageBreakBefore w:val="0"/>
              <w:widowControl w:val="0"/>
              <w:kinsoku/>
              <w:wordWrap/>
              <w:overflowPunct/>
              <w:topLinePunct w:val="0"/>
              <w:autoSpaceDE/>
              <w:autoSpaceDN/>
              <w:bidi w:val="0"/>
              <w:snapToGrid w:val="0"/>
              <w:spacing w:line="480" w:lineRule="exact"/>
              <w:ind w:firstLine="482" w:firstLineChars="200"/>
              <w:textAlignment w:val="auto"/>
              <w:rPr>
                <w:rFonts w:hint="default" w:ascii="Times New Roman" w:hAnsi="Times New Roman" w:eastAsia="Times New Roman" w:cs="Times New Roman"/>
                <w:b/>
                <w:color w:val="000000"/>
                <w:sz w:val="24"/>
              </w:rPr>
            </w:pPr>
            <w:r>
              <w:rPr>
                <w:rFonts w:hint="default" w:ascii="Times New Roman" w:hAnsi="Times New Roman" w:cs="Times New Roman"/>
                <w:b/>
                <w:color w:val="000000"/>
                <w:sz w:val="24"/>
              </w:rPr>
              <w:t>（一）</w:t>
            </w:r>
            <w:r>
              <w:rPr>
                <w:rFonts w:hint="eastAsia" w:ascii="Times New Roman" w:hAnsi="Times New Roman" w:cs="Times New Roman"/>
                <w:b/>
                <w:color w:val="000000"/>
                <w:sz w:val="24"/>
                <w:lang w:eastAsia="zh-CN"/>
              </w:rPr>
              <w:t>扩建项目</w:t>
            </w:r>
            <w:r>
              <w:rPr>
                <w:rFonts w:hint="default" w:ascii="Times New Roman" w:hAnsi="Times New Roman" w:cs="Times New Roman"/>
                <w:b/>
                <w:color w:val="000000"/>
                <w:sz w:val="24"/>
              </w:rPr>
              <w:t>符合国家产业政策</w:t>
            </w:r>
          </w:p>
          <w:p>
            <w:pPr>
              <w:pageBreakBefore w:val="0"/>
              <w:widowControl w:val="0"/>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sz w:val="24"/>
              </w:rPr>
            </w:pPr>
            <w:r>
              <w:rPr>
                <w:rFonts w:hint="eastAsia" w:ascii="Times New Roman" w:hAnsi="Times New Roman" w:cs="Times New Roman"/>
                <w:sz w:val="24"/>
                <w:lang w:eastAsia="zh-CN"/>
              </w:rPr>
              <w:t>新乡市和顺模具有限公司</w:t>
            </w:r>
            <w:r>
              <w:rPr>
                <w:rFonts w:hint="default" w:ascii="Times New Roman" w:hAnsi="Times New Roman" w:cs="Times New Roman"/>
                <w:sz w:val="24"/>
              </w:rPr>
              <w:t>投资</w:t>
            </w:r>
            <w:r>
              <w:rPr>
                <w:rFonts w:hint="eastAsia" w:ascii="Times New Roman" w:hAnsi="Times New Roman" w:cs="Times New Roman"/>
                <w:sz w:val="24"/>
                <w:lang w:val="en-US" w:eastAsia="zh-CN"/>
              </w:rPr>
              <w:t>100</w:t>
            </w:r>
            <w:r>
              <w:rPr>
                <w:rFonts w:hint="default" w:ascii="Times New Roman" w:hAnsi="Times New Roman" w:cs="Times New Roman"/>
                <w:sz w:val="24"/>
              </w:rPr>
              <w:t>万元在</w:t>
            </w:r>
            <w:r>
              <w:rPr>
                <w:rFonts w:hint="default" w:ascii="Times New Roman" w:hAnsi="Times New Roman" w:cs="Times New Roman"/>
                <w:bCs/>
                <w:sz w:val="24"/>
                <w:szCs w:val="24"/>
              </w:rPr>
              <w:t>新乡市新乡</w:t>
            </w:r>
            <w:r>
              <w:rPr>
                <w:rFonts w:hint="eastAsia" w:ascii="Times New Roman" w:hAnsi="Times New Roman" w:cs="Times New Roman"/>
                <w:bCs/>
                <w:sz w:val="24"/>
                <w:szCs w:val="24"/>
                <w:lang w:eastAsia="zh-CN"/>
              </w:rPr>
              <w:t>县七里营镇青年路中段</w:t>
            </w:r>
            <w:r>
              <w:rPr>
                <w:rFonts w:hint="default" w:ascii="Times New Roman" w:hAnsi="Times New Roman" w:cs="Times New Roman"/>
                <w:sz w:val="24"/>
                <w:lang w:val="en-US" w:eastAsia="zh-CN"/>
              </w:rPr>
              <w:t>，建设</w:t>
            </w:r>
            <w:r>
              <w:rPr>
                <w:rFonts w:hint="eastAsia" w:ascii="Times New Roman" w:hAnsi="Times New Roman" w:cs="Times New Roman"/>
                <w:sz w:val="24"/>
                <w:lang w:eastAsia="zh-CN"/>
              </w:rPr>
              <w:t>年加工</w:t>
            </w:r>
            <w:r>
              <w:rPr>
                <w:rFonts w:hint="eastAsia" w:ascii="Times New Roman" w:hAnsi="Times New Roman" w:cs="Times New Roman"/>
                <w:sz w:val="24"/>
                <w:lang w:val="en-US" w:eastAsia="zh-CN"/>
              </w:rPr>
              <w:t>2万件机械零配件</w:t>
            </w:r>
            <w:r>
              <w:rPr>
                <w:rFonts w:hint="default" w:ascii="Times New Roman" w:hAnsi="Times New Roman" w:cs="Times New Roman"/>
                <w:sz w:val="24"/>
                <w:lang w:eastAsia="zh-CN"/>
              </w:rPr>
              <w:t>项目</w:t>
            </w:r>
            <w:r>
              <w:rPr>
                <w:rFonts w:hint="default" w:ascii="Times New Roman" w:hAnsi="Times New Roman" w:cs="Times New Roman"/>
                <w:sz w:val="24"/>
              </w:rPr>
              <w:t>。</w:t>
            </w:r>
            <w:r>
              <w:rPr>
                <w:rFonts w:hint="eastAsia" w:ascii="Times New Roman" w:hAnsi="Times New Roman" w:cs="Times New Roman"/>
                <w:sz w:val="24"/>
                <w:lang w:eastAsia="zh-CN"/>
              </w:rPr>
              <w:t>扩建项目</w:t>
            </w:r>
            <w:r>
              <w:rPr>
                <w:rFonts w:hint="default" w:ascii="Times New Roman" w:hAnsi="Times New Roman" w:cs="Times New Roman"/>
                <w:sz w:val="24"/>
              </w:rPr>
              <w:t>属于《产业结构调整指导目录》（20</w:t>
            </w:r>
            <w:r>
              <w:rPr>
                <w:rFonts w:hint="eastAsia" w:ascii="Times New Roman" w:hAnsi="Times New Roman" w:cs="Times New Roman"/>
                <w:sz w:val="24"/>
                <w:lang w:val="en-US" w:eastAsia="zh-CN"/>
              </w:rPr>
              <w:t>19</w:t>
            </w:r>
            <w:r>
              <w:rPr>
                <w:rFonts w:hint="default" w:ascii="Times New Roman" w:hAnsi="Times New Roman" w:cs="Times New Roman"/>
                <w:sz w:val="24"/>
              </w:rPr>
              <w:t>年本）中</w:t>
            </w:r>
            <w:r>
              <w:rPr>
                <w:rFonts w:hint="eastAsia" w:ascii="Times New Roman" w:hAnsi="Times New Roman" w:cs="Times New Roman"/>
                <w:sz w:val="24"/>
                <w:lang w:eastAsia="zh-CN"/>
              </w:rPr>
              <w:t>允许</w:t>
            </w:r>
            <w:r>
              <w:rPr>
                <w:rFonts w:hint="default" w:ascii="Times New Roman" w:hAnsi="Times New Roman" w:cs="Times New Roman"/>
                <w:sz w:val="24"/>
              </w:rPr>
              <w:t>类项目，符合国家产业政策，</w:t>
            </w:r>
            <w:r>
              <w:rPr>
                <w:rFonts w:hint="default" w:ascii="Times New Roman" w:hAnsi="Times New Roman" w:cs="Times New Roman"/>
                <w:sz w:val="24"/>
                <w:szCs w:val="24"/>
                <w:lang w:eastAsia="zh-CN"/>
              </w:rPr>
              <w:t>新乡</w:t>
            </w:r>
            <w:r>
              <w:rPr>
                <w:rFonts w:hint="default" w:ascii="Times New Roman" w:hAnsi="Times New Roman" w:cs="Times New Roman"/>
                <w:sz w:val="24"/>
                <w:szCs w:val="24"/>
              </w:rPr>
              <w:t>县发展和改革委员会</w:t>
            </w:r>
            <w:r>
              <w:rPr>
                <w:rFonts w:hint="default" w:ascii="Times New Roman" w:hAnsi="Times New Roman" w:cs="Times New Roman"/>
                <w:sz w:val="24"/>
              </w:rPr>
              <w:t>已对该项目进行备案，</w:t>
            </w:r>
            <w:r>
              <w:rPr>
                <w:rFonts w:hint="default" w:ascii="Times New Roman" w:hAnsi="Times New Roman" w:cs="Times New Roman"/>
                <w:sz w:val="24"/>
                <w:szCs w:val="24"/>
              </w:rPr>
              <w:t>项目代码为20</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rPr>
              <w:t>-4107</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3</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-03-</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08173</w:t>
            </w:r>
            <w:r>
              <w:rPr>
                <w:rFonts w:hint="default" w:ascii="Times New Roman" w:hAnsi="Times New Roman" w:cs="Times New Roman"/>
                <w:sz w:val="24"/>
              </w:rPr>
              <w:t>。</w:t>
            </w:r>
          </w:p>
          <w:p>
            <w:pPr>
              <w:pageBreakBefore w:val="0"/>
              <w:widowControl w:val="0"/>
              <w:kinsoku/>
              <w:wordWrap/>
              <w:overflowPunct/>
              <w:topLinePunct w:val="0"/>
              <w:autoSpaceDE/>
              <w:autoSpaceDN/>
              <w:bidi w:val="0"/>
              <w:snapToGrid w:val="0"/>
              <w:spacing w:line="480" w:lineRule="exact"/>
              <w:ind w:firstLine="482" w:firstLineChars="200"/>
              <w:textAlignment w:val="auto"/>
              <w:rPr>
                <w:rFonts w:hint="default" w:ascii="Times New Roman" w:hAnsi="Times New Roman" w:eastAsia="Times New Roman" w:cs="Times New Roman"/>
                <w:b/>
                <w:color w:val="000000"/>
                <w:sz w:val="24"/>
              </w:rPr>
            </w:pPr>
            <w:r>
              <w:rPr>
                <w:rFonts w:hint="default" w:ascii="Times New Roman" w:hAnsi="Times New Roman" w:cs="Times New Roman"/>
                <w:b/>
                <w:color w:val="000000"/>
                <w:sz w:val="24"/>
              </w:rPr>
              <w:t>（二）</w:t>
            </w:r>
            <w:r>
              <w:rPr>
                <w:rFonts w:hint="eastAsia" w:ascii="Times New Roman" w:hAnsi="Times New Roman" w:cs="Times New Roman"/>
                <w:b/>
                <w:color w:val="000000"/>
                <w:sz w:val="24"/>
                <w:lang w:eastAsia="zh-CN"/>
              </w:rPr>
              <w:t>扩建项目</w:t>
            </w:r>
            <w:r>
              <w:rPr>
                <w:rFonts w:hint="default" w:ascii="Times New Roman" w:hAnsi="Times New Roman" w:cs="Times New Roman"/>
                <w:b/>
                <w:color w:val="000000"/>
                <w:sz w:val="24"/>
              </w:rPr>
              <w:t>选址可行</w:t>
            </w:r>
          </w:p>
          <w:p>
            <w:pPr>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cs="Times New Roman"/>
                <w:sz w:val="24"/>
                <w:szCs w:val="24"/>
              </w:rPr>
            </w:pPr>
            <w:r>
              <w:rPr>
                <w:rFonts w:hint="eastAsia" w:ascii="Times New Roman" w:hAnsi="Times New Roman" w:cs="Times New Roman"/>
                <w:sz w:val="24"/>
                <w:lang w:eastAsia="zh-CN"/>
              </w:rPr>
              <w:t>新乡市和顺模具有限公司</w:t>
            </w:r>
            <w:r>
              <w:rPr>
                <w:rFonts w:hint="default" w:ascii="Times New Roman" w:hAnsi="Times New Roman" w:cs="Times New Roman"/>
                <w:sz w:val="24"/>
                <w:szCs w:val="24"/>
              </w:rPr>
              <w:t>位于</w:t>
            </w:r>
            <w:r>
              <w:rPr>
                <w:rFonts w:hint="default" w:ascii="Times New Roman" w:hAnsi="Times New Roman" w:cs="Times New Roman"/>
                <w:bCs/>
                <w:sz w:val="24"/>
                <w:szCs w:val="24"/>
              </w:rPr>
              <w:t>新乡市新乡</w:t>
            </w:r>
            <w:r>
              <w:rPr>
                <w:rFonts w:hint="eastAsia" w:ascii="Times New Roman" w:hAnsi="Times New Roman" w:cs="Times New Roman"/>
                <w:bCs/>
                <w:sz w:val="24"/>
                <w:szCs w:val="24"/>
                <w:lang w:eastAsia="zh-CN"/>
              </w:rPr>
              <w:t>县七里营镇青年路中段</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扩建项目</w:t>
            </w:r>
            <w:r>
              <w:rPr>
                <w:rFonts w:hint="default" w:ascii="Times New Roman" w:hAnsi="Times New Roman" w:cs="Times New Roman"/>
                <w:sz w:val="24"/>
                <w:szCs w:val="24"/>
              </w:rPr>
              <w:t>租赁</w:t>
            </w:r>
            <w:r>
              <w:rPr>
                <w:rFonts w:hint="eastAsia" w:ascii="Times New Roman" w:hAnsi="Times New Roman" w:cs="Times New Roman"/>
                <w:sz w:val="24"/>
                <w:szCs w:val="24"/>
                <w:lang w:val="en-US" w:eastAsia="zh-CN"/>
              </w:rPr>
              <w:t>八柳树村民委员会地段</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同时根据新乡</w:t>
            </w:r>
            <w:r>
              <w:rPr>
                <w:rFonts w:hint="eastAsia" w:ascii="Times New Roman" w:hAnsi="Times New Roman" w:cs="Times New Roman"/>
                <w:sz w:val="24"/>
                <w:szCs w:val="24"/>
                <w:lang w:eastAsia="zh-CN"/>
              </w:rPr>
              <w:t>县七里营镇</w:t>
            </w:r>
            <w:r>
              <w:rPr>
                <w:rFonts w:hint="default" w:ascii="Times New Roman" w:hAnsi="Times New Roman" w:cs="Times New Roman"/>
                <w:sz w:val="24"/>
                <w:szCs w:val="24"/>
              </w:rPr>
              <w:t>总体规划</w:t>
            </w:r>
            <w:r>
              <w:rPr>
                <w:rFonts w:hint="eastAsia" w:ascii="Times New Roman" w:hAnsi="Times New Roman" w:cs="Times New Roman"/>
                <w:sz w:val="24"/>
                <w:szCs w:val="24"/>
                <w:lang w:eastAsia="zh-CN"/>
              </w:rPr>
              <w:t>图和七里营镇土地利用总体规划图</w:t>
            </w:r>
            <w:r>
              <w:rPr>
                <w:rFonts w:hint="default" w:ascii="Times New Roman" w:hAnsi="Times New Roman" w:cs="Times New Roman"/>
                <w:sz w:val="24"/>
                <w:szCs w:val="24"/>
              </w:rPr>
              <w:t>（20</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—2020），</w:t>
            </w:r>
            <w:r>
              <w:rPr>
                <w:rFonts w:hint="eastAsia" w:ascii="Times New Roman" w:hAnsi="Times New Roman" w:cs="Times New Roman"/>
                <w:sz w:val="24"/>
                <w:szCs w:val="24"/>
                <w:lang w:eastAsia="zh-CN"/>
              </w:rPr>
              <w:t>扩建项目</w:t>
            </w:r>
            <w:r>
              <w:rPr>
                <w:rFonts w:hint="default" w:ascii="Times New Roman" w:hAnsi="Times New Roman" w:cs="Times New Roman"/>
                <w:sz w:val="24"/>
                <w:szCs w:val="24"/>
              </w:rPr>
              <w:t>用地规划为</w:t>
            </w:r>
            <w:r>
              <w:rPr>
                <w:rFonts w:hint="eastAsia" w:ascii="Times New Roman" w:hAnsi="Times New Roman" w:cs="Times New Roman"/>
                <w:sz w:val="24"/>
                <w:szCs w:val="24"/>
                <w:lang w:eastAsia="zh-CN"/>
              </w:rPr>
              <w:t>建设用地</w:t>
            </w:r>
            <w:r>
              <w:rPr>
                <w:rFonts w:hint="default" w:ascii="Times New Roman" w:hAnsi="Times New Roman" w:cs="Times New Roman"/>
                <w:bCs/>
                <w:sz w:val="24"/>
                <w:szCs w:val="24"/>
              </w:rPr>
              <w:t>。</w:t>
            </w:r>
          </w:p>
          <w:p>
            <w:pPr>
              <w:widowControl w:val="0"/>
              <w:adjustRightInd w:val="0"/>
              <w:snapToGrid w:val="0"/>
              <w:spacing w:line="520" w:lineRule="exact"/>
              <w:ind w:firstLine="480"/>
              <w:jc w:val="both"/>
              <w:rPr>
                <w:rFonts w:hint="default" w:ascii="Times New Roman" w:hAnsi="Times New Roman" w:cs="Times New Roman"/>
                <w:color w:val="FF0000"/>
                <w:sz w:val="24"/>
                <w:lang w:val="en-US"/>
              </w:rPr>
            </w:pPr>
            <w:r>
              <w:rPr>
                <w:rFonts w:hint="eastAsia" w:ascii="Times New Roman" w:hAnsi="Times New Roman" w:cs="Times New Roman"/>
                <w:sz w:val="24"/>
                <w:szCs w:val="24"/>
                <w:lang w:val="en-US" w:eastAsia="zh-CN"/>
              </w:rPr>
              <w:t>新乡市和顺模具有限公司</w:t>
            </w:r>
            <w:r>
              <w:rPr>
                <w:rFonts w:hint="default" w:ascii="Times New Roman" w:hAnsi="Times New Roman" w:cs="Times New Roman"/>
                <w:sz w:val="24"/>
                <w:szCs w:val="24"/>
              </w:rPr>
              <w:t>四周环境为：</w:t>
            </w:r>
            <w:r>
              <w:rPr>
                <w:rFonts w:hint="default" w:ascii="Times New Roman" w:hAnsi="Times New Roman" w:cs="Times New Roman"/>
                <w:color w:val="000000" w:themeColor="text1"/>
                <w:sz w:val="24"/>
                <w:szCs w:val="24"/>
                <w:lang w:eastAsia="zh-CN"/>
                <w14:textFill>
                  <w14:solidFill>
                    <w14:schemeClr w14:val="tx1"/>
                  </w14:solidFill>
                </w14:textFill>
              </w:rPr>
              <w:t>东侧闲置厂区，西侧为河南诺枫环境科技有限公司，南侧为现有项目厂区，北侧为鱼塘和新乡市天语纸业科技有限公司</w:t>
            </w:r>
            <w:r>
              <w:rPr>
                <w:rFonts w:hint="default" w:ascii="Times New Roman" w:hAnsi="Times New Roman" w:cs="Times New Roman"/>
                <w:color w:val="000000" w:themeColor="text1"/>
                <w:sz w:val="24"/>
                <w:szCs w:val="20"/>
                <w:lang w:eastAsia="zh-CN"/>
                <w14:textFill>
                  <w14:solidFill>
                    <w14:schemeClr w14:val="tx1"/>
                  </w14:solidFill>
                </w14:textFill>
              </w:rPr>
              <w:t>。</w:t>
            </w:r>
          </w:p>
          <w:p>
            <w:pPr>
              <w:pageBreakBefore w:val="0"/>
              <w:widowControl w:val="0"/>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bCs/>
                <w:sz w:val="24"/>
              </w:rPr>
            </w:pPr>
            <w:r>
              <w:rPr>
                <w:rFonts w:hint="eastAsia" w:ascii="Times New Roman" w:hAnsi="Times New Roman" w:cs="Times New Roman"/>
                <w:bCs/>
                <w:sz w:val="24"/>
                <w:lang w:eastAsia="zh-CN"/>
              </w:rPr>
              <w:t>扩建项目</w:t>
            </w:r>
            <w:r>
              <w:rPr>
                <w:rFonts w:hint="default" w:ascii="Times New Roman" w:hAnsi="Times New Roman" w:cs="Times New Roman"/>
                <w:bCs/>
                <w:sz w:val="24"/>
              </w:rPr>
              <w:t>营运期间产生的</w:t>
            </w:r>
            <w:r>
              <w:rPr>
                <w:rFonts w:hint="default" w:ascii="Times New Roman" w:hAnsi="Times New Roman" w:cs="Times New Roman"/>
                <w:bCs/>
                <w:sz w:val="24"/>
                <w:lang w:eastAsia="zh-CN"/>
              </w:rPr>
              <w:t>废水、</w:t>
            </w:r>
            <w:r>
              <w:rPr>
                <w:rFonts w:hint="default" w:ascii="Times New Roman" w:hAnsi="Times New Roman" w:cs="Times New Roman"/>
                <w:bCs/>
                <w:sz w:val="24"/>
              </w:rPr>
              <w:t>噪声</w:t>
            </w:r>
            <w:r>
              <w:rPr>
                <w:rFonts w:hint="default" w:ascii="Times New Roman" w:hAnsi="Times New Roman" w:cs="Times New Roman"/>
                <w:bCs/>
                <w:sz w:val="24"/>
                <w:lang w:eastAsia="zh-CN"/>
              </w:rPr>
              <w:t>和固废方面的</w:t>
            </w:r>
            <w:r>
              <w:rPr>
                <w:rFonts w:hint="default" w:ascii="Times New Roman" w:hAnsi="Times New Roman" w:cs="Times New Roman"/>
                <w:bCs/>
                <w:sz w:val="24"/>
              </w:rPr>
              <w:t>环境影响，在采用相应的污染防治措施后，对周围环境影响较小，</w:t>
            </w:r>
            <w:r>
              <w:rPr>
                <w:rFonts w:hint="default" w:ascii="Times New Roman" w:hAnsi="Times New Roman" w:cs="Times New Roman"/>
                <w:iCs/>
                <w:sz w:val="24"/>
              </w:rPr>
              <w:t>与周围无明显制约关系。</w:t>
            </w:r>
            <w:r>
              <w:rPr>
                <w:rFonts w:hint="default" w:ascii="Times New Roman" w:hAnsi="Times New Roman" w:cs="Times New Roman"/>
                <w:bCs/>
                <w:sz w:val="24"/>
              </w:rPr>
              <w:t>评价</w:t>
            </w:r>
            <w:r>
              <w:rPr>
                <w:rFonts w:hint="default"/>
                <w:bCs/>
                <w:sz w:val="24"/>
              </w:rPr>
              <w:t>认为</w:t>
            </w:r>
            <w:r>
              <w:rPr>
                <w:rFonts w:hint="eastAsia"/>
                <w:bCs/>
                <w:sz w:val="24"/>
                <w:lang w:eastAsia="zh-CN"/>
              </w:rPr>
              <w:t>扩建项目</w:t>
            </w:r>
            <w:r>
              <w:rPr>
                <w:rFonts w:hint="default"/>
                <w:bCs/>
                <w:sz w:val="24"/>
              </w:rPr>
              <w:t>选址可行。</w:t>
            </w:r>
          </w:p>
          <w:p>
            <w:pPr>
              <w:pageBreakBefore w:val="0"/>
              <w:widowControl w:val="0"/>
              <w:kinsoku/>
              <w:wordWrap/>
              <w:overflowPunct/>
              <w:topLinePunct w:val="0"/>
              <w:autoSpaceDE/>
              <w:autoSpaceDN/>
              <w:bidi w:val="0"/>
              <w:snapToGrid w:val="0"/>
              <w:spacing w:line="480" w:lineRule="exact"/>
              <w:ind w:firstLine="482" w:firstLineChars="200"/>
              <w:textAlignment w:val="auto"/>
              <w:rPr>
                <w:rFonts w:hint="default" w:ascii="Times New Roman" w:hAnsi="Times New Roman" w:eastAsia="等线" w:cs="Times New Roman"/>
                <w:b/>
                <w:color w:val="000000"/>
                <w:sz w:val="24"/>
              </w:rPr>
            </w:pPr>
            <w:r>
              <w:rPr>
                <w:rFonts w:hint="default" w:ascii="Times New Roman" w:hAnsi="Times New Roman" w:cs="Times New Roman"/>
                <w:b/>
                <w:color w:val="000000"/>
                <w:sz w:val="24"/>
              </w:rPr>
              <w:t>（三）污染物可以实现达标排放或合理处置</w:t>
            </w:r>
          </w:p>
          <w:p>
            <w:pPr>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b/>
                <w:color w:val="000000"/>
                <w:sz w:val="24"/>
                <w:lang w:val="en-US" w:eastAsia="zh-CN"/>
              </w:rPr>
            </w:pPr>
            <w:r>
              <w:rPr>
                <w:rFonts w:hint="eastAsia" w:ascii="Times New Roman" w:hAnsi="Times New Roman" w:cs="Times New Roman"/>
                <w:b/>
                <w:color w:val="000000"/>
                <w:sz w:val="24"/>
                <w:lang w:val="en-US" w:eastAsia="zh-CN"/>
              </w:rPr>
              <w:t>1</w:t>
            </w:r>
            <w:r>
              <w:rPr>
                <w:rFonts w:hint="default" w:ascii="Times New Roman" w:hAnsi="Times New Roman" w:cs="Times New Roman"/>
                <w:b/>
                <w:color w:val="000000"/>
                <w:sz w:val="24"/>
                <w:lang w:val="en-US" w:eastAsia="zh-CN"/>
              </w:rPr>
              <w:t>、废水</w:t>
            </w:r>
            <w:r>
              <w:rPr>
                <w:rFonts w:hint="eastAsia" w:ascii="Times New Roman" w:hAnsi="Times New Roman" w:cs="Times New Roman"/>
                <w:b/>
                <w:color w:val="000000"/>
                <w:sz w:val="24"/>
                <w:lang w:val="en-US" w:eastAsia="zh-CN"/>
              </w:rPr>
              <w:t>达标排放</w:t>
            </w:r>
          </w:p>
          <w:p>
            <w:pPr>
              <w:keepNext w:val="0"/>
              <w:keepLines w:val="0"/>
              <w:pageBreakBefore w:val="0"/>
              <w:widowControl w:val="0"/>
              <w:kinsoku/>
              <w:wordWrap/>
              <w:overflowPunct/>
              <w:topLinePunct w:val="0"/>
              <w:autoSpaceDE/>
              <w:bidi w:val="0"/>
              <w:adjustRightInd/>
              <w:spacing w:line="520" w:lineRule="exact"/>
              <w:ind w:firstLine="480" w:firstLineChars="200"/>
              <w:textAlignment w:val="auto"/>
              <w:rPr>
                <w:rFonts w:hint="default" w:ascii="Times New Roman" w:hAnsi="Times New Roman" w:eastAsia="宋体" w:cs="Times New Roman"/>
                <w:kern w:val="2"/>
                <w:sz w:val="24"/>
                <w:lang w:val="en-US" w:eastAsia="zh-CN" w:bidi="ar-SA"/>
              </w:rPr>
            </w:pPr>
            <w:r>
              <w:rPr>
                <w:rFonts w:hint="default" w:ascii="Times New Roman" w:hAnsi="Times New Roman" w:eastAsia="宋体" w:cs="Times New Roman"/>
                <w:kern w:val="2"/>
                <w:sz w:val="24"/>
                <w:lang w:val="en-US" w:eastAsia="zh-CN" w:bidi="ar-SA"/>
              </w:rPr>
              <w:t>本项目</w:t>
            </w:r>
            <w:r>
              <w:rPr>
                <w:rFonts w:hint="eastAsia" w:ascii="Times New Roman" w:hAnsi="Times New Roman" w:eastAsia="宋体" w:cs="Times New Roman"/>
                <w:kern w:val="2"/>
                <w:sz w:val="24"/>
                <w:lang w:val="en-US" w:eastAsia="zh-CN" w:bidi="ar-SA"/>
              </w:rPr>
              <w:t>不新增人员，不新增废水排放量，因此不新增废水总量控制指标，生活水经化粪池处理后定期清运</w:t>
            </w:r>
            <w:r>
              <w:rPr>
                <w:rFonts w:hint="default" w:ascii="Times New Roman" w:hAnsi="Times New Roman" w:eastAsia="宋体" w:cs="Times New Roman"/>
                <w:kern w:val="2"/>
                <w:sz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Times New Roman" w:cs="Times New Roman"/>
                <w:b/>
                <w:color w:val="auto"/>
                <w:sz w:val="24"/>
                <w:lang w:val="en-GB"/>
              </w:rPr>
            </w:pPr>
            <w:r>
              <w:rPr>
                <w:rFonts w:hint="eastAsia" w:ascii="Times New Roman" w:hAnsi="Times New Roman" w:cs="Times New Roman"/>
                <w:b/>
                <w:color w:val="auto"/>
                <w:sz w:val="24"/>
                <w:lang w:val="en-US" w:eastAsia="zh-CN"/>
              </w:rPr>
              <w:t>2</w:t>
            </w:r>
            <w:r>
              <w:rPr>
                <w:rFonts w:hint="default" w:ascii="Times New Roman" w:hAnsi="Times New Roman" w:cs="Times New Roman"/>
                <w:b/>
                <w:color w:val="auto"/>
                <w:sz w:val="24"/>
                <w:lang w:val="en-US" w:eastAsia="zh-CN"/>
              </w:rPr>
              <w:t>、</w:t>
            </w:r>
            <w:r>
              <w:rPr>
                <w:rFonts w:hint="default" w:ascii="Times New Roman" w:hAnsi="Times New Roman" w:cs="Times New Roman"/>
                <w:b/>
                <w:color w:val="auto"/>
                <w:sz w:val="24"/>
                <w:lang w:val="en-GB"/>
              </w:rPr>
              <w:t>噪声达标排放</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sz w:val="24"/>
                <w:szCs w:val="24"/>
              </w:rPr>
            </w:pPr>
            <w:r>
              <w:rPr>
                <w:rFonts w:hint="default" w:ascii="Times New Roman" w:hAnsi="Times New Roman" w:cs="Times New Roman"/>
                <w:sz w:val="24"/>
              </w:rPr>
              <w:t>该</w:t>
            </w:r>
            <w:r>
              <w:rPr>
                <w:rFonts w:hint="eastAsia" w:ascii="Times New Roman" w:hAnsi="Times New Roman" w:cs="Times New Roman"/>
                <w:sz w:val="24"/>
                <w:lang w:eastAsia="zh-CN"/>
              </w:rPr>
              <w:t>扩建项目</w:t>
            </w:r>
            <w:r>
              <w:rPr>
                <w:rFonts w:hint="default" w:ascii="Times New Roman" w:hAnsi="Times New Roman" w:cs="Times New Roman"/>
                <w:sz w:val="24"/>
              </w:rPr>
              <w:t>产生噪声设备为</w:t>
            </w:r>
            <w:r>
              <w:rPr>
                <w:rFonts w:hint="eastAsia" w:ascii="Times New Roman" w:hAnsi="Times New Roman" w:cs="Times New Roman"/>
                <w:color w:val="auto"/>
                <w:sz w:val="24"/>
                <w:szCs w:val="24"/>
                <w:lang w:val="en-US" w:eastAsia="zh-CN"/>
              </w:rPr>
              <w:t>带锯床</w:t>
            </w:r>
            <w:r>
              <w:rPr>
                <w:rFonts w:hint="eastAsia" w:ascii="Times New Roman" w:hAnsi="Times New Roman" w:eastAsia="宋体" w:cs="Times New Roman"/>
                <w:kern w:val="0"/>
                <w:sz w:val="24"/>
                <w:szCs w:val="24"/>
                <w:lang w:val="en-US" w:eastAsia="zh-CN" w:bidi="ar-SA"/>
              </w:rPr>
              <w:t>、</w:t>
            </w:r>
            <w:r>
              <w:rPr>
                <w:rFonts w:hint="eastAsia" w:ascii="Times New Roman" w:hAnsi="Times New Roman" w:cs="Times New Roman"/>
                <w:kern w:val="0"/>
                <w:sz w:val="24"/>
                <w:szCs w:val="24"/>
                <w:lang w:val="en-US" w:eastAsia="zh-CN" w:bidi="ar-SA"/>
              </w:rPr>
              <w:t>数控</w:t>
            </w:r>
            <w:r>
              <w:rPr>
                <w:rFonts w:hint="eastAsia" w:ascii="Times New Roman" w:hAnsi="Times New Roman" w:eastAsia="宋体" w:cs="Times New Roman"/>
                <w:kern w:val="0"/>
                <w:sz w:val="24"/>
                <w:szCs w:val="24"/>
                <w:lang w:val="en-US" w:eastAsia="zh-CN" w:bidi="ar-SA"/>
              </w:rPr>
              <w:t>车床、</w:t>
            </w:r>
            <w:r>
              <w:rPr>
                <w:rFonts w:hint="eastAsia" w:ascii="Times New Roman" w:hAnsi="Times New Roman" w:cs="Times New Roman"/>
                <w:kern w:val="0"/>
                <w:sz w:val="24"/>
                <w:szCs w:val="24"/>
                <w:lang w:val="en-US" w:eastAsia="zh-CN" w:bidi="ar-SA"/>
              </w:rPr>
              <w:t>数控加工中心</w:t>
            </w:r>
            <w:r>
              <w:rPr>
                <w:rFonts w:hint="default" w:ascii="Times New Roman" w:hAnsi="Times New Roman" w:eastAsia="宋体" w:cs="Times New Roman"/>
                <w:color w:val="auto"/>
                <w:sz w:val="24"/>
                <w:szCs w:val="24"/>
                <w:lang w:val="en-US" w:eastAsia="zh-CN"/>
              </w:rPr>
              <w:t>等</w:t>
            </w:r>
            <w:r>
              <w:rPr>
                <w:rFonts w:hint="default" w:ascii="Times New Roman" w:hAnsi="Times New Roman" w:cs="Times New Roman"/>
                <w:sz w:val="24"/>
              </w:rPr>
              <w:t>，经厂房隔音、基础减振和距离衰减后，可以满足《工业企业厂界环境噪声排放标准》（GB12348-2008）</w:t>
            </w:r>
            <w:r>
              <w:rPr>
                <w:rFonts w:hint="eastAsia" w:ascii="Times New Roman" w:hAnsi="Times New Roman" w:cs="Times New Roman"/>
                <w:sz w:val="24"/>
                <w:lang w:val="en-US" w:eastAsia="zh-CN"/>
              </w:rPr>
              <w:t>2类</w:t>
            </w:r>
            <w:r>
              <w:rPr>
                <w:rFonts w:hint="default" w:ascii="Times New Roman" w:hAnsi="Times New Roman" w:cs="Times New Roman"/>
                <w:sz w:val="24"/>
              </w:rPr>
              <w:t>标准的要求。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Times New Roman" w:cs="Times New Roman"/>
                <w:b/>
                <w:color w:val="000000"/>
                <w:sz w:val="24"/>
              </w:rPr>
            </w:pPr>
            <w:r>
              <w:rPr>
                <w:rFonts w:hint="eastAsia" w:ascii="Times New Roman" w:hAnsi="Times New Roman" w:cs="Times New Roman"/>
                <w:b/>
                <w:color w:val="000000"/>
                <w:sz w:val="24"/>
                <w:lang w:val="en-US" w:eastAsia="zh-CN"/>
              </w:rPr>
              <w:t>3</w:t>
            </w:r>
            <w:r>
              <w:rPr>
                <w:rFonts w:hint="default" w:ascii="Times New Roman" w:hAnsi="Times New Roman" w:cs="Times New Roman"/>
                <w:b/>
                <w:color w:val="000000"/>
                <w:sz w:val="24"/>
                <w:lang w:val="en-GB"/>
              </w:rPr>
              <w:t>、</w:t>
            </w:r>
            <w:r>
              <w:rPr>
                <w:rFonts w:hint="default" w:ascii="Times New Roman" w:hAnsi="Times New Roman" w:cs="Times New Roman"/>
                <w:b/>
                <w:color w:val="000000"/>
                <w:sz w:val="24"/>
              </w:rPr>
              <w:t>固体废物处理措施可行</w:t>
            </w:r>
          </w:p>
          <w:p>
            <w:pPr>
              <w:keepNext w:val="0"/>
              <w:keepLines w:val="0"/>
              <w:pageBreakBefore w:val="0"/>
              <w:widowControl w:val="0"/>
              <w:kinsoku/>
              <w:wordWrap/>
              <w:overflowPunct/>
              <w:topLinePunct w:val="0"/>
              <w:autoSpaceDE/>
              <w:autoSpaceDN/>
              <w:bidi w:val="0"/>
              <w:adjustRightInd w:val="0"/>
              <w:snapToGrid w:val="0"/>
              <w:spacing w:line="480" w:lineRule="exact"/>
              <w:ind w:firstLine="482"/>
              <w:textAlignment w:val="auto"/>
              <w:rPr>
                <w:rFonts w:hint="default" w:ascii="Times New Roman" w:hAnsi="Times New Roman" w:cs="Times New Roman"/>
                <w:sz w:val="24"/>
                <w:szCs w:val="24"/>
              </w:rPr>
            </w:pPr>
            <w:r>
              <w:rPr>
                <w:rFonts w:hint="eastAsia" w:ascii="Times New Roman" w:hAnsi="Times New Roman" w:cs="Times New Roman"/>
                <w:sz w:val="24"/>
                <w:szCs w:val="24"/>
                <w:lang w:eastAsia="zh-CN"/>
              </w:rPr>
              <w:t>扩建项目</w:t>
            </w:r>
            <w:r>
              <w:rPr>
                <w:rFonts w:hint="default" w:ascii="Times New Roman" w:hAnsi="Times New Roman" w:cs="Times New Roman"/>
                <w:sz w:val="24"/>
                <w:szCs w:val="24"/>
              </w:rPr>
              <w:t>一般固废为</w:t>
            </w:r>
            <w:r>
              <w:rPr>
                <w:rFonts w:hint="default" w:ascii="Times New Roman" w:hAnsi="Times New Roman" w:cs="Times New Roman"/>
                <w:sz w:val="24"/>
                <w:szCs w:val="24"/>
                <w:lang w:eastAsia="zh-CN"/>
              </w:rPr>
              <w:t>机械加工产生</w:t>
            </w:r>
            <w:r>
              <w:rPr>
                <w:rFonts w:hint="eastAsia" w:ascii="Times New Roman" w:hAnsi="Times New Roman" w:cs="Times New Roman"/>
                <w:sz w:val="24"/>
                <w:szCs w:val="24"/>
                <w:lang w:eastAsia="zh-CN"/>
              </w:rPr>
              <w:t>的边角料</w:t>
            </w:r>
            <w:r>
              <w:rPr>
                <w:rFonts w:hint="default" w:ascii="Times New Roman" w:hAnsi="Times New Roman" w:cs="Times New Roman"/>
                <w:sz w:val="24"/>
                <w:szCs w:val="24"/>
              </w:rPr>
              <w:t>，</w:t>
            </w:r>
            <w:r>
              <w:rPr>
                <w:rFonts w:hint="default" w:ascii="Times New Roman" w:hAnsi="Times New Roman" w:cs="Times New Roman"/>
                <w:sz w:val="24"/>
                <w:szCs w:val="24"/>
                <w:lang w:eastAsia="zh-CN"/>
              </w:rPr>
              <w:t>集中收集后出售</w:t>
            </w:r>
            <w:r>
              <w:rPr>
                <w:rFonts w:hint="default" w:ascii="Times New Roman" w:hAnsi="Times New Roman" w:cs="Times New Roman"/>
                <w:sz w:val="24"/>
                <w:szCs w:val="24"/>
              </w:rPr>
              <w:t>；</w:t>
            </w:r>
            <w:r>
              <w:rPr>
                <w:rFonts w:hint="default" w:ascii="Times New Roman" w:hAnsi="Times New Roman" w:cs="Times New Roman"/>
                <w:sz w:val="24"/>
                <w:szCs w:val="24"/>
                <w:lang w:eastAsia="zh-CN"/>
              </w:rPr>
              <w:t>危险废物为</w:t>
            </w:r>
            <w:r>
              <w:rPr>
                <w:rFonts w:hint="default" w:ascii="Times New Roman" w:hAnsi="Times New Roman" w:cs="Times New Roman"/>
                <w:color w:val="auto"/>
                <w:sz w:val="24"/>
                <w:szCs w:val="24"/>
                <w:lang w:eastAsia="zh-CN"/>
              </w:rPr>
              <w:t>废润滑油及废切削液</w:t>
            </w:r>
            <w:r>
              <w:rPr>
                <w:rFonts w:hint="default" w:ascii="Times New Roman" w:hAnsi="Times New Roman" w:cs="Times New Roman"/>
                <w:sz w:val="24"/>
                <w:szCs w:val="24"/>
                <w:lang w:eastAsia="zh-CN"/>
              </w:rPr>
              <w:t>，委托</w:t>
            </w:r>
            <w:r>
              <w:rPr>
                <w:rFonts w:hint="eastAsia" w:ascii="Times New Roman" w:hAnsi="Times New Roman" w:cs="Times New Roman"/>
                <w:sz w:val="24"/>
                <w:szCs w:val="24"/>
                <w:lang w:eastAsia="zh-CN"/>
              </w:rPr>
              <w:t>有</w:t>
            </w:r>
            <w:r>
              <w:rPr>
                <w:rFonts w:hint="default" w:ascii="Times New Roman" w:hAnsi="Times New Roman" w:cs="Times New Roman"/>
                <w:sz w:val="24"/>
                <w:szCs w:val="24"/>
              </w:rPr>
              <w:t>资质的单位</w:t>
            </w:r>
            <w:r>
              <w:rPr>
                <w:rFonts w:hint="eastAsia" w:ascii="Times New Roman" w:hAnsi="Times New Roman" w:cs="Times New Roman"/>
                <w:sz w:val="24"/>
                <w:szCs w:val="24"/>
                <w:lang w:eastAsia="zh-CN"/>
              </w:rPr>
              <w:t>处理</w:t>
            </w:r>
            <w:r>
              <w:rPr>
                <w:rFonts w:hint="default" w:ascii="Times New Roman" w:hAnsi="Times New Roman" w:cs="Times New Roman"/>
                <w:sz w:val="24"/>
                <w:szCs w:val="24"/>
                <w:lang w:eastAsia="zh-CN"/>
              </w:rPr>
              <w:t>；</w:t>
            </w:r>
            <w:r>
              <w:rPr>
                <w:rFonts w:hint="default" w:ascii="Times New Roman" w:hAnsi="Times New Roman" w:cs="Times New Roman"/>
                <w:sz w:val="24"/>
                <w:szCs w:val="24"/>
              </w:rPr>
              <w:t>职工产生的生活垃圾由环卫部门处置。</w:t>
            </w:r>
            <w:r>
              <w:rPr>
                <w:rFonts w:hint="eastAsia" w:ascii="Times New Roman" w:hAnsi="Times New Roman" w:cs="Times New Roman"/>
                <w:sz w:val="24"/>
                <w:szCs w:val="24"/>
                <w:lang w:eastAsia="zh-CN"/>
              </w:rPr>
              <w:t>扩建项目</w:t>
            </w:r>
            <w:r>
              <w:rPr>
                <w:rFonts w:hint="default" w:ascii="Times New Roman" w:hAnsi="Times New Roman" w:cs="Times New Roman"/>
                <w:sz w:val="24"/>
                <w:szCs w:val="24"/>
              </w:rPr>
              <w:t>产生的固废均能够得到合理处置。对周围环境不会产生固体污染。</w:t>
            </w:r>
          </w:p>
          <w:p>
            <w:pPr>
              <w:pageBreakBefore w:val="0"/>
              <w:widowControl w:val="0"/>
              <w:tabs>
                <w:tab w:val="left" w:pos="720"/>
              </w:tabs>
              <w:kinsoku/>
              <w:wordWrap/>
              <w:overflowPunct/>
              <w:topLinePunct w:val="0"/>
              <w:autoSpaceDE/>
              <w:autoSpaceDN/>
              <w:bidi w:val="0"/>
              <w:snapToGrid w:val="0"/>
              <w:spacing w:line="480" w:lineRule="exact"/>
              <w:ind w:firstLine="562" w:firstLineChars="200"/>
              <w:textAlignment w:val="auto"/>
              <w:rPr>
                <w:rFonts w:hint="default" w:ascii="Times New Roman" w:hAnsi="Times New Roman" w:eastAsia="Times New Roman" w:cs="Times New Roman"/>
                <w:b/>
                <w:color w:val="000000"/>
              </w:rPr>
            </w:pPr>
            <w:r>
              <w:rPr>
                <w:rFonts w:hint="default" w:ascii="Times New Roman" w:hAnsi="Times New Roman" w:cs="Times New Roman"/>
                <w:b/>
                <w:color w:val="000000"/>
              </w:rPr>
              <w:t>二、评价建议</w:t>
            </w:r>
          </w:p>
          <w:p>
            <w:pPr>
              <w:pageBreakBefore w:val="0"/>
              <w:widowControl w:val="0"/>
              <w:tabs>
                <w:tab w:val="left" w:pos="540"/>
              </w:tabs>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（1）按照环保“三同时”要求，切实落实噪声防治措施，加强治理装置的运行管理、维护，做好治理装置的运行记录，确保污染物达标排放，并接受当地环保部门监督检查。</w:t>
            </w:r>
          </w:p>
          <w:p>
            <w:pPr>
              <w:pageBreakBefore w:val="0"/>
              <w:widowControl w:val="0"/>
              <w:tabs>
                <w:tab w:val="left" w:pos="540"/>
              </w:tabs>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（2）加强生产管理，实施清洁生产管理。</w:t>
            </w:r>
          </w:p>
          <w:p>
            <w:pPr>
              <w:pageBreakBefore w:val="0"/>
              <w:widowControl w:val="0"/>
              <w:tabs>
                <w:tab w:val="left" w:pos="540"/>
              </w:tabs>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（3）</w:t>
            </w:r>
            <w:r>
              <w:rPr>
                <w:rFonts w:hint="default" w:ascii="Times New Roman" w:hAnsi="Times New Roman" w:cs="Times New Roman"/>
                <w:color w:val="000000"/>
                <w:sz w:val="24"/>
                <w:lang w:val="zh-CN"/>
              </w:rPr>
              <w:t>增强环保意识，从领导做起，工厂要设置兼职环保员，建立环保责任制，明确责任，落实到人。</w:t>
            </w:r>
          </w:p>
          <w:p>
            <w:pPr>
              <w:pageBreakBefore w:val="0"/>
              <w:widowControl w:val="0"/>
              <w:kinsoku/>
              <w:wordWrap/>
              <w:overflowPunct/>
              <w:topLinePunct w:val="0"/>
              <w:autoSpaceDE/>
              <w:autoSpaceDN/>
              <w:bidi w:val="0"/>
              <w:snapToGrid w:val="0"/>
              <w:spacing w:line="480" w:lineRule="exact"/>
              <w:ind w:firstLine="562" w:firstLineChars="200"/>
              <w:textAlignment w:val="auto"/>
              <w:rPr>
                <w:rFonts w:hint="default" w:ascii="Times New Roman" w:hAnsi="Times New Roman" w:cs="Times New Roman"/>
                <w:b/>
                <w:bCs/>
                <w:color w:val="000000"/>
                <w:szCs w:val="28"/>
              </w:rPr>
            </w:pPr>
            <w:r>
              <w:rPr>
                <w:rFonts w:hint="default" w:ascii="Times New Roman" w:hAnsi="Times New Roman" w:cs="Times New Roman"/>
                <w:b/>
                <w:bCs/>
                <w:color w:val="000000"/>
                <w:szCs w:val="28"/>
              </w:rPr>
              <w:t>三、总结论</w:t>
            </w:r>
          </w:p>
          <w:p>
            <w:pPr>
              <w:pageBreakBefore w:val="0"/>
              <w:widowControl w:val="0"/>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bCs/>
                <w:color w:val="000000"/>
                <w:sz w:val="24"/>
              </w:rPr>
            </w:pPr>
            <w:r>
              <w:rPr>
                <w:rFonts w:hint="default" w:ascii="Times New Roman" w:hAnsi="Times New Roman" w:cs="Times New Roman"/>
                <w:bCs/>
                <w:color w:val="000000"/>
                <w:sz w:val="24"/>
              </w:rPr>
              <w:t>综上所述，</w:t>
            </w:r>
            <w:r>
              <w:rPr>
                <w:rFonts w:hint="eastAsia" w:ascii="Times New Roman" w:hAnsi="Times New Roman" w:cs="Times New Roman"/>
                <w:sz w:val="24"/>
                <w:lang w:eastAsia="zh-CN"/>
              </w:rPr>
              <w:t>新乡市和顺模具有限公司</w:t>
            </w:r>
            <w:r>
              <w:rPr>
                <w:rFonts w:hint="default" w:ascii="Times New Roman" w:hAnsi="Times New Roman" w:cs="Times New Roman"/>
                <w:sz w:val="24"/>
                <w:lang w:eastAsia="zh-CN"/>
              </w:rPr>
              <w:t>机械</w:t>
            </w:r>
            <w:r>
              <w:rPr>
                <w:rFonts w:hint="eastAsia" w:ascii="Times New Roman" w:hAnsi="Times New Roman" w:cs="Times New Roman"/>
                <w:sz w:val="24"/>
                <w:lang w:eastAsia="zh-CN"/>
              </w:rPr>
              <w:t>设备</w:t>
            </w:r>
            <w:r>
              <w:rPr>
                <w:rFonts w:hint="default" w:ascii="Times New Roman" w:hAnsi="Times New Roman" w:cs="Times New Roman"/>
                <w:sz w:val="24"/>
                <w:lang w:eastAsia="zh-CN"/>
              </w:rPr>
              <w:t>生产项目</w:t>
            </w:r>
            <w:r>
              <w:rPr>
                <w:rFonts w:hint="default" w:ascii="Times New Roman" w:hAnsi="Times New Roman" w:cs="Times New Roman"/>
                <w:bCs/>
                <w:color w:val="000000"/>
                <w:sz w:val="24"/>
              </w:rPr>
              <w:t>符合国家产业政策，选址可行，</w:t>
            </w:r>
            <w:r>
              <w:rPr>
                <w:rFonts w:hint="eastAsia" w:ascii="Times New Roman" w:hAnsi="Times New Roman" w:cs="Times New Roman"/>
                <w:bCs/>
                <w:color w:val="000000"/>
                <w:sz w:val="24"/>
                <w:lang w:eastAsia="zh-CN"/>
              </w:rPr>
              <w:t>扩建项目</w:t>
            </w:r>
            <w:r>
              <w:rPr>
                <w:rFonts w:hint="default" w:ascii="Times New Roman" w:hAnsi="Times New Roman" w:cs="Times New Roman"/>
                <w:bCs/>
                <w:color w:val="000000"/>
                <w:sz w:val="24"/>
              </w:rPr>
              <w:t>在认真落实各项环保治理措施后，工程各项污染物均能合理处置或达标排放，对周围环境影响较小，可以实现其经济效益、社会效益和环境效益的协调发展。因此，从环保角度分析，</w:t>
            </w:r>
            <w:r>
              <w:rPr>
                <w:rFonts w:hint="eastAsia" w:ascii="Times New Roman" w:hAnsi="Times New Roman" w:cs="Times New Roman"/>
                <w:bCs/>
                <w:color w:val="000000"/>
                <w:sz w:val="24"/>
                <w:lang w:eastAsia="zh-CN"/>
              </w:rPr>
              <w:t>扩建项目</w:t>
            </w:r>
            <w:r>
              <w:rPr>
                <w:rFonts w:hint="default" w:ascii="Times New Roman" w:hAnsi="Times New Roman" w:cs="Times New Roman"/>
                <w:bCs/>
                <w:color w:val="000000"/>
                <w:sz w:val="24"/>
              </w:rPr>
              <w:t>建设是可行的。</w:t>
            </w:r>
          </w:p>
          <w:p>
            <w:pPr>
              <w:bidi w:val="0"/>
              <w:rPr>
                <w:rFonts w:hint="eastAsia"/>
                <w:lang w:val="en-US" w:eastAsia="zh-CN"/>
              </w:rPr>
            </w:pPr>
          </w:p>
          <w:p>
            <w:pPr>
              <w:pStyle w:val="2"/>
              <w:pageBreakBefore w:val="0"/>
              <w:widowControl w:val="0"/>
              <w:kinsoku/>
              <w:wordWrap/>
              <w:overflowPunct/>
              <w:topLinePunct w:val="0"/>
              <w:autoSpaceDE/>
              <w:autoSpaceDN/>
              <w:bidi w:val="0"/>
              <w:spacing w:line="480" w:lineRule="exact"/>
              <w:jc w:val="right"/>
              <w:textAlignment w:val="auto"/>
              <w:rPr>
                <w:rFonts w:hint="default" w:ascii="Times New Roman" w:hAnsi="Times New Roman" w:cs="Times New Roman"/>
                <w:bCs/>
                <w:color w:val="000000"/>
                <w:sz w:val="24"/>
                <w:lang w:val="en-US"/>
              </w:rPr>
            </w:pPr>
            <w:r>
              <w:rPr>
                <w:rFonts w:hint="eastAsia" w:ascii="宋体" w:hAnsi="宋体" w:eastAsia="宋体" w:cs="宋体"/>
                <w:b w:val="0"/>
                <w:bCs w:val="0"/>
                <w:color w:val="000000"/>
                <w:sz w:val="24"/>
                <w:lang w:val="en-US" w:eastAsia="zh-CN"/>
              </w:rPr>
              <w:t>新乡市鸿源环保科技咨询有限公司</w:t>
            </w:r>
            <w:r>
              <w:rPr>
                <w:rFonts w:hint="default" w:ascii="Times New Roman" w:hAnsi="Times New Roman" w:cs="Times New Roman"/>
                <w:b w:val="0"/>
                <w:bCs w:val="0"/>
                <w:color w:val="000000"/>
                <w:sz w:val="24"/>
                <w:lang w:val="en-US" w:eastAsia="zh-CN"/>
              </w:rPr>
              <w:t xml:space="preserve">   </w:t>
            </w:r>
            <w:r>
              <w:rPr>
                <w:rFonts w:hint="default" w:ascii="Times New Roman" w:hAnsi="Times New Roman" w:cs="Times New Roman"/>
                <w:bCs/>
                <w:color w:val="000000"/>
                <w:sz w:val="24"/>
                <w:lang w:val="en-US" w:eastAsia="zh-CN"/>
              </w:rPr>
              <w:t xml:space="preserve">                                                           </w:t>
            </w:r>
            <w:r>
              <w:rPr>
                <w:rFonts w:hint="default" w:ascii="Times New Roman" w:hAnsi="Times New Roman" w:cs="Times New Roman"/>
                <w:b w:val="0"/>
                <w:bCs w:val="0"/>
                <w:color w:val="000000"/>
                <w:sz w:val="24"/>
                <w:lang w:val="en-US" w:eastAsia="zh-CN"/>
              </w:rPr>
              <w:t xml:space="preserve"> </w:t>
            </w:r>
            <w:r>
              <w:rPr>
                <w:rFonts w:hint="default" w:ascii="Times New Roman" w:hAnsi="Times New Roman" w:cs="Times New Roman"/>
                <w:b w:val="0"/>
                <w:bCs w:val="0"/>
                <w:color w:val="000000" w:themeColor="text1"/>
                <w:sz w:val="24"/>
                <w:lang w:val="en-US" w:eastAsia="zh-CN"/>
                <w14:textFill>
                  <w14:solidFill>
                    <w14:schemeClr w14:val="tx1"/>
                  </w14:solidFill>
                </w14:textFill>
              </w:rPr>
              <w:t>20</w:t>
            </w:r>
            <w:r>
              <w:rPr>
                <w:rFonts w:hint="eastAsia" w:ascii="Times New Roman" w:hAnsi="Times New Roman" w:cs="Times New Roman"/>
                <w:b w:val="0"/>
                <w:bCs w:val="0"/>
                <w:color w:val="000000" w:themeColor="text1"/>
                <w:sz w:val="24"/>
                <w:lang w:val="en-US" w:eastAsia="zh-CN"/>
                <w14:textFill>
                  <w14:solidFill>
                    <w14:schemeClr w14:val="tx1"/>
                  </w14:solidFill>
                </w14:textFill>
              </w:rPr>
              <w:t>20.4.30</w:t>
            </w:r>
          </w:p>
        </w:tc>
      </w:tr>
    </w:tbl>
    <w:p>
      <w:pPr>
        <w:tabs>
          <w:tab w:val="left" w:pos="5760"/>
        </w:tabs>
        <w:snapToGrid w:val="0"/>
        <w:spacing w:line="500" w:lineRule="exact"/>
        <w:rPr>
          <w:rFonts w:hint="default"/>
          <w:b/>
          <w:color w:val="000000"/>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trPr>
        <w:tc>
          <w:tcPr>
            <w:tcW w:w="5000" w:type="pct"/>
            <w:noWrap w:val="0"/>
            <w:vAlign w:val="top"/>
          </w:tcPr>
          <w:p>
            <w:pPr>
              <w:spacing w:line="500" w:lineRule="exact"/>
              <w:jc w:val="left"/>
              <w:rPr>
                <w:rFonts w:hint="default"/>
                <w:sz w:val="24"/>
                <w:szCs w:val="24"/>
              </w:rPr>
            </w:pPr>
            <w:r>
              <w:rPr>
                <w:rFonts w:hAnsi="宋体"/>
                <w:sz w:val="24"/>
                <w:szCs w:val="24"/>
              </w:rPr>
              <w:t>预审意见：</w:t>
            </w:r>
          </w:p>
          <w:p>
            <w:pPr>
              <w:spacing w:line="500" w:lineRule="exact"/>
              <w:jc w:val="left"/>
              <w:rPr>
                <w:rFonts w:hint="default"/>
                <w:sz w:val="24"/>
                <w:szCs w:val="24"/>
              </w:rPr>
            </w:pPr>
          </w:p>
          <w:p>
            <w:pPr>
              <w:spacing w:line="500" w:lineRule="exact"/>
              <w:jc w:val="left"/>
              <w:rPr>
                <w:sz w:val="24"/>
                <w:szCs w:val="24"/>
              </w:rPr>
            </w:pPr>
            <w:r>
              <w:rPr>
                <w:sz w:val="24"/>
                <w:szCs w:val="24"/>
              </w:rPr>
              <w:t xml:space="preserve">                                 </w:t>
            </w:r>
          </w:p>
          <w:p>
            <w:pPr>
              <w:spacing w:line="500" w:lineRule="exact"/>
              <w:jc w:val="left"/>
              <w:rPr>
                <w:sz w:val="24"/>
                <w:szCs w:val="24"/>
              </w:rPr>
            </w:pPr>
          </w:p>
          <w:p>
            <w:pPr>
              <w:spacing w:line="500" w:lineRule="exact"/>
              <w:jc w:val="left"/>
              <w:rPr>
                <w:sz w:val="24"/>
                <w:szCs w:val="24"/>
              </w:rPr>
            </w:pPr>
          </w:p>
          <w:p>
            <w:pPr>
              <w:spacing w:line="500" w:lineRule="exact"/>
              <w:jc w:val="left"/>
              <w:rPr>
                <w:sz w:val="24"/>
                <w:szCs w:val="24"/>
              </w:rPr>
            </w:pPr>
          </w:p>
          <w:p>
            <w:pPr>
              <w:spacing w:line="500" w:lineRule="exact"/>
              <w:jc w:val="left"/>
              <w:rPr>
                <w:sz w:val="24"/>
                <w:szCs w:val="24"/>
              </w:rPr>
            </w:pPr>
          </w:p>
          <w:p>
            <w:pPr>
              <w:spacing w:line="500" w:lineRule="exact"/>
              <w:jc w:val="left"/>
              <w:rPr>
                <w:sz w:val="24"/>
                <w:szCs w:val="24"/>
              </w:rPr>
            </w:pPr>
          </w:p>
          <w:p>
            <w:pPr>
              <w:spacing w:line="500" w:lineRule="exact"/>
              <w:jc w:val="left"/>
              <w:rPr>
                <w:sz w:val="24"/>
                <w:szCs w:val="24"/>
              </w:rPr>
            </w:pPr>
          </w:p>
          <w:p>
            <w:pPr>
              <w:spacing w:line="500" w:lineRule="exact"/>
              <w:jc w:val="left"/>
              <w:rPr>
                <w:rFonts w:hint="default"/>
                <w:sz w:val="24"/>
                <w:szCs w:val="24"/>
              </w:rPr>
            </w:pPr>
            <w:r>
              <w:rPr>
                <w:sz w:val="24"/>
                <w:szCs w:val="24"/>
              </w:rPr>
              <w:t xml:space="preserve">                   </w:t>
            </w:r>
          </w:p>
          <w:p>
            <w:pPr>
              <w:spacing w:line="500" w:lineRule="exact"/>
              <w:jc w:val="left"/>
              <w:rPr>
                <w:rFonts w:hint="default"/>
                <w:sz w:val="24"/>
                <w:szCs w:val="24"/>
              </w:rPr>
            </w:pPr>
            <w:r>
              <w:rPr>
                <w:sz w:val="24"/>
                <w:szCs w:val="24"/>
              </w:rPr>
              <w:t xml:space="preserve">                                                           </w:t>
            </w:r>
            <w:r>
              <w:rPr>
                <w:rFonts w:hAnsi="宋体"/>
                <w:sz w:val="24"/>
                <w:szCs w:val="24"/>
              </w:rPr>
              <w:t>公</w:t>
            </w:r>
            <w:r>
              <w:rPr>
                <w:sz w:val="24"/>
                <w:szCs w:val="24"/>
              </w:rPr>
              <w:t xml:space="preserve">   </w:t>
            </w:r>
            <w:r>
              <w:rPr>
                <w:rFonts w:hAnsi="宋体"/>
                <w:sz w:val="24"/>
                <w:szCs w:val="24"/>
              </w:rPr>
              <w:t>章</w:t>
            </w:r>
          </w:p>
          <w:p>
            <w:pPr>
              <w:spacing w:line="500" w:lineRule="exact"/>
              <w:jc w:val="left"/>
              <w:rPr>
                <w:rFonts w:hint="default"/>
                <w:sz w:val="24"/>
                <w:szCs w:val="24"/>
              </w:rPr>
            </w:pPr>
            <w:r>
              <w:rPr>
                <w:rFonts w:hAnsi="宋体"/>
                <w:sz w:val="24"/>
                <w:szCs w:val="24"/>
              </w:rPr>
              <w:t>经办人：</w:t>
            </w:r>
            <w:r>
              <w:rPr>
                <w:sz w:val="24"/>
                <w:szCs w:val="24"/>
              </w:rPr>
              <w:t xml:space="preserve">                                                </w:t>
            </w:r>
            <w:r>
              <w:rPr>
                <w:rFonts w:hAnsi="宋体"/>
                <w:sz w:val="24"/>
                <w:szCs w:val="24"/>
              </w:rPr>
              <w:t>年</w:t>
            </w:r>
            <w:r>
              <w:rPr>
                <w:sz w:val="24"/>
                <w:szCs w:val="24"/>
              </w:rPr>
              <w:t xml:space="preserve">    </w:t>
            </w:r>
            <w:r>
              <w:rPr>
                <w:rFonts w:hAnsi="宋体"/>
                <w:sz w:val="24"/>
                <w:szCs w:val="24"/>
              </w:rPr>
              <w:t>月</w:t>
            </w:r>
            <w:r>
              <w:rPr>
                <w:sz w:val="24"/>
                <w:szCs w:val="24"/>
              </w:rPr>
              <w:t xml:space="preserve">    </w:t>
            </w:r>
            <w:r>
              <w:rPr>
                <w:rFonts w:hAnsi="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5" w:hRule="atLeast"/>
        </w:trPr>
        <w:tc>
          <w:tcPr>
            <w:tcW w:w="5000" w:type="pct"/>
            <w:noWrap w:val="0"/>
            <w:vAlign w:val="top"/>
          </w:tcPr>
          <w:p>
            <w:pPr>
              <w:spacing w:line="500" w:lineRule="exact"/>
              <w:jc w:val="left"/>
              <w:rPr>
                <w:rFonts w:hint="default"/>
                <w:sz w:val="24"/>
                <w:szCs w:val="24"/>
              </w:rPr>
            </w:pPr>
            <w:r>
              <w:rPr>
                <w:rFonts w:hAnsi="宋体"/>
                <w:sz w:val="24"/>
                <w:szCs w:val="24"/>
              </w:rPr>
              <w:t>下一级环境保护行政主管部门审查意见：</w:t>
            </w: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600" w:lineRule="exact"/>
              <w:jc w:val="left"/>
              <w:rPr>
                <w:rFonts w:hint="default"/>
                <w:sz w:val="24"/>
                <w:szCs w:val="24"/>
              </w:rPr>
            </w:pPr>
            <w:r>
              <w:rPr>
                <w:sz w:val="24"/>
                <w:szCs w:val="24"/>
              </w:rPr>
              <w:t xml:space="preserve">                                                        </w:t>
            </w:r>
            <w:r>
              <w:rPr>
                <w:rFonts w:hAnsi="宋体"/>
                <w:sz w:val="24"/>
                <w:szCs w:val="24"/>
              </w:rPr>
              <w:t>公</w:t>
            </w:r>
            <w:r>
              <w:rPr>
                <w:sz w:val="24"/>
                <w:szCs w:val="24"/>
              </w:rPr>
              <w:t xml:space="preserve">  </w:t>
            </w:r>
            <w:r>
              <w:rPr>
                <w:rFonts w:hAnsi="宋体"/>
                <w:sz w:val="24"/>
                <w:szCs w:val="24"/>
              </w:rPr>
              <w:t>章</w:t>
            </w:r>
          </w:p>
          <w:p>
            <w:pPr>
              <w:spacing w:line="600" w:lineRule="exact"/>
              <w:jc w:val="left"/>
              <w:rPr>
                <w:rFonts w:hint="default" w:hAnsi="宋体"/>
                <w:sz w:val="24"/>
                <w:szCs w:val="24"/>
              </w:rPr>
            </w:pPr>
            <w:r>
              <w:rPr>
                <w:sz w:val="24"/>
                <w:szCs w:val="24"/>
              </w:rPr>
              <w:t xml:space="preserve"> </w:t>
            </w:r>
            <w:r>
              <w:rPr>
                <w:rFonts w:hAnsi="宋体"/>
                <w:sz w:val="24"/>
                <w:szCs w:val="24"/>
              </w:rPr>
              <w:t>经办人：</w:t>
            </w:r>
            <w:r>
              <w:rPr>
                <w:sz w:val="24"/>
                <w:szCs w:val="24"/>
              </w:rPr>
              <w:t xml:space="preserve">                                           </w:t>
            </w:r>
            <w:r>
              <w:rPr>
                <w:rFonts w:hAnsi="宋体"/>
                <w:sz w:val="24"/>
                <w:szCs w:val="24"/>
              </w:rPr>
              <w:t>年</w:t>
            </w:r>
            <w:r>
              <w:rPr>
                <w:sz w:val="24"/>
                <w:szCs w:val="24"/>
              </w:rPr>
              <w:t xml:space="preserve">    </w:t>
            </w:r>
            <w:r>
              <w:rPr>
                <w:rFonts w:hAnsi="宋体"/>
                <w:sz w:val="24"/>
                <w:szCs w:val="24"/>
              </w:rPr>
              <w:t>月</w:t>
            </w:r>
            <w:r>
              <w:rPr>
                <w:sz w:val="24"/>
                <w:szCs w:val="24"/>
              </w:rPr>
              <w:t xml:space="preserve">    </w:t>
            </w:r>
            <w:r>
              <w:rPr>
                <w:rFonts w:hAnsi="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2" w:hRule="atLeast"/>
        </w:trPr>
        <w:tc>
          <w:tcPr>
            <w:tcW w:w="5000" w:type="pct"/>
            <w:noWrap w:val="0"/>
            <w:vAlign w:val="top"/>
          </w:tcPr>
          <w:p>
            <w:pPr>
              <w:spacing w:line="500" w:lineRule="exact"/>
              <w:jc w:val="left"/>
              <w:rPr>
                <w:rFonts w:hint="default"/>
                <w:sz w:val="24"/>
                <w:szCs w:val="24"/>
              </w:rPr>
            </w:pPr>
            <w:r>
              <w:rPr>
                <w:rFonts w:hAnsi="宋体"/>
                <w:sz w:val="24"/>
                <w:szCs w:val="24"/>
              </w:rPr>
              <w:t>审批意见：</w:t>
            </w: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r>
              <w:rPr>
                <w:sz w:val="24"/>
                <w:szCs w:val="24"/>
              </w:rPr>
              <w:t xml:space="preserve">      </w:t>
            </w:r>
          </w:p>
          <w:p>
            <w:pPr>
              <w:spacing w:line="500" w:lineRule="exact"/>
              <w:jc w:val="left"/>
              <w:rPr>
                <w:rFonts w:hint="default"/>
                <w:sz w:val="24"/>
                <w:szCs w:val="24"/>
              </w:rPr>
            </w:pPr>
          </w:p>
          <w:p>
            <w:pPr>
              <w:spacing w:line="500" w:lineRule="exact"/>
              <w:jc w:val="left"/>
              <w:rPr>
                <w:rFonts w:hint="default"/>
                <w:sz w:val="24"/>
                <w:szCs w:val="24"/>
              </w:rPr>
            </w:pPr>
            <w:r>
              <w:rPr>
                <w:sz w:val="24"/>
                <w:szCs w:val="24"/>
              </w:rPr>
              <w:t xml:space="preserve">                                   </w:t>
            </w:r>
          </w:p>
          <w:p>
            <w:pPr>
              <w:spacing w:line="500" w:lineRule="exact"/>
              <w:jc w:val="left"/>
              <w:rPr>
                <w:rFonts w:hint="default"/>
                <w:sz w:val="24"/>
                <w:szCs w:val="24"/>
              </w:rPr>
            </w:pPr>
            <w:r>
              <w:rPr>
                <w:rFonts w:hAnsi="宋体"/>
                <w:sz w:val="24"/>
                <w:szCs w:val="24"/>
              </w:rPr>
              <w:t xml:space="preserve">                                                            公</w:t>
            </w:r>
            <w:r>
              <w:rPr>
                <w:sz w:val="24"/>
                <w:szCs w:val="24"/>
              </w:rPr>
              <w:t xml:space="preserve">   </w:t>
            </w:r>
            <w:r>
              <w:rPr>
                <w:rFonts w:hAnsi="宋体"/>
                <w:sz w:val="24"/>
                <w:szCs w:val="24"/>
              </w:rPr>
              <w:t>章</w:t>
            </w:r>
          </w:p>
          <w:p>
            <w:pPr>
              <w:spacing w:line="500" w:lineRule="exact"/>
              <w:jc w:val="left"/>
              <w:rPr>
                <w:rFonts w:hint="default" w:hAnsi="宋体"/>
                <w:sz w:val="24"/>
                <w:szCs w:val="24"/>
              </w:rPr>
            </w:pPr>
            <w:r>
              <w:rPr>
                <w:sz w:val="24"/>
                <w:szCs w:val="24"/>
              </w:rPr>
              <w:t xml:space="preserve"> </w:t>
            </w:r>
            <w:r>
              <w:rPr>
                <w:rFonts w:hAnsi="宋体"/>
                <w:sz w:val="24"/>
                <w:szCs w:val="24"/>
              </w:rPr>
              <w:t>经办人：</w:t>
            </w:r>
            <w:r>
              <w:rPr>
                <w:sz w:val="24"/>
                <w:szCs w:val="24"/>
              </w:rPr>
              <w:t xml:space="preserve">                                               </w:t>
            </w:r>
            <w:r>
              <w:rPr>
                <w:rFonts w:hAnsi="宋体"/>
                <w:sz w:val="24"/>
                <w:szCs w:val="24"/>
              </w:rPr>
              <w:t>年</w:t>
            </w:r>
            <w:r>
              <w:rPr>
                <w:sz w:val="24"/>
                <w:szCs w:val="24"/>
              </w:rPr>
              <w:t xml:space="preserve">    </w:t>
            </w:r>
            <w:r>
              <w:rPr>
                <w:rFonts w:hAnsi="宋体"/>
                <w:sz w:val="24"/>
                <w:szCs w:val="24"/>
              </w:rPr>
              <w:t>月</w:t>
            </w:r>
            <w:r>
              <w:rPr>
                <w:sz w:val="24"/>
                <w:szCs w:val="24"/>
              </w:rPr>
              <w:t xml:space="preserve">    </w:t>
            </w:r>
            <w:r>
              <w:rPr>
                <w:rFonts w:hAnsi="宋体"/>
                <w:sz w:val="24"/>
                <w:szCs w:val="24"/>
              </w:rPr>
              <w:t>日</w:t>
            </w:r>
          </w:p>
          <w:p>
            <w:pPr>
              <w:spacing w:line="500" w:lineRule="exact"/>
              <w:jc w:val="left"/>
              <w:rPr>
                <w:rFonts w:hint="default"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2" w:hRule="atLeast"/>
        </w:trPr>
        <w:tc>
          <w:tcPr>
            <w:tcW w:w="5000" w:type="pct"/>
            <w:noWrap w:val="0"/>
            <w:vAlign w:val="top"/>
          </w:tcPr>
          <w:p>
            <w:pPr>
              <w:rPr>
                <w:rFonts w:hint="default" w:eastAsia="宋体"/>
                <w:b/>
                <w:color w:val="FF0000"/>
                <w:sz w:val="24"/>
                <w:szCs w:val="24"/>
                <w:lang w:val="en-US" w:eastAsia="zh-CN"/>
              </w:rPr>
            </w:pPr>
            <w:r>
              <w:rPr>
                <w:rFonts w:hint="eastAsia"/>
                <w:b/>
                <w:color w:val="FF0000"/>
                <w:sz w:val="24"/>
                <w:szCs w:val="24"/>
                <w:lang w:val="en-US" w:eastAsia="zh-CN"/>
              </w:rPr>
              <w:t xml:space="preserve">  </w:t>
            </w:r>
          </w:p>
          <w:p>
            <w:pPr>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w:t>
            </w:r>
            <w:r>
              <w:rPr>
                <w:color w:val="000000" w:themeColor="text1"/>
                <w:sz w:val="24"/>
                <w:szCs w:val="24"/>
                <w14:textFill>
                  <w14:solidFill>
                    <w14:schemeClr w14:val="tx1"/>
                  </w14:solidFill>
                </w14:textFill>
              </w:rPr>
              <w:t xml:space="preserve">       </w:t>
            </w:r>
            <w:r>
              <w:rPr>
                <w:rFonts w:hAnsi="宋体"/>
                <w:color w:val="000000" w:themeColor="text1"/>
                <w:sz w:val="24"/>
                <w:szCs w:val="24"/>
                <w14:textFill>
                  <w14:solidFill>
                    <w14:schemeClr w14:val="tx1"/>
                  </w14:solidFill>
                </w14:textFill>
              </w:rPr>
              <w:t>释</w:t>
            </w:r>
          </w:p>
          <w:p>
            <w:pPr>
              <w:jc w:val="center"/>
              <w:rPr>
                <w:sz w:val="24"/>
                <w:szCs w:val="24"/>
              </w:rPr>
            </w:pPr>
          </w:p>
          <w:p>
            <w:pPr>
              <w:numPr>
                <w:ilvl w:val="0"/>
                <w:numId w:val="5"/>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本报告表应附以下附件、附图：</w:t>
            </w:r>
          </w:p>
          <w:p>
            <w:pPr>
              <w:snapToGrid w:val="0"/>
              <w:spacing w:line="460" w:lineRule="exact"/>
              <w:ind w:left="1696" w:leftChars="220" w:hanging="1080" w:hangingChars="450"/>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 xml:space="preserve">附图1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eastAsia="zh-CN"/>
              </w:rPr>
              <w:t>新乡</w:t>
            </w:r>
            <w:r>
              <w:rPr>
                <w:rFonts w:hint="eastAsia" w:ascii="Times New Roman" w:hAnsi="Times New Roman" w:cs="Times New Roman"/>
                <w:sz w:val="24"/>
                <w:szCs w:val="24"/>
                <w:lang w:eastAsia="zh-CN"/>
              </w:rPr>
              <w:t>县土地利用</w:t>
            </w:r>
            <w:r>
              <w:rPr>
                <w:rFonts w:hint="default" w:ascii="Times New Roman" w:hAnsi="Times New Roman" w:cs="Times New Roman"/>
                <w:sz w:val="24"/>
                <w:szCs w:val="24"/>
                <w:lang w:eastAsia="zh-CN"/>
              </w:rPr>
              <w:t>总体规划图</w:t>
            </w:r>
          </w:p>
          <w:p>
            <w:pPr>
              <w:snapToGrid w:val="0"/>
              <w:spacing w:line="460" w:lineRule="exact"/>
              <w:ind w:left="1696" w:leftChars="220" w:hanging="1080" w:hangingChars="450"/>
              <w:rPr>
                <w:rFonts w:hint="default" w:ascii="Times New Roman" w:hAnsi="Times New Roman" w:cs="Times New Roman"/>
                <w:sz w:val="24"/>
                <w:szCs w:val="24"/>
                <w:lang w:eastAsia="zh-CN"/>
              </w:rPr>
            </w:pPr>
            <w:r>
              <w:rPr>
                <w:rFonts w:hint="default" w:ascii="Times New Roman" w:hAnsi="Times New Roman" w:cs="Times New Roman"/>
                <w:sz w:val="24"/>
                <w:szCs w:val="24"/>
              </w:rPr>
              <w:t>附图</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七里营镇土地利用总体规划图</w:t>
            </w:r>
          </w:p>
          <w:p>
            <w:pPr>
              <w:snapToGrid w:val="0"/>
              <w:spacing w:line="460" w:lineRule="exact"/>
              <w:ind w:left="1696" w:leftChars="220" w:hanging="1080" w:hangingChars="45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项目卫星图</w:t>
            </w:r>
          </w:p>
          <w:p>
            <w:pPr>
              <w:snapToGrid w:val="0"/>
              <w:spacing w:line="460" w:lineRule="exact"/>
              <w:ind w:left="1696" w:leftChars="220" w:hanging="1080" w:hangingChars="450"/>
              <w:rPr>
                <w:rFonts w:hint="default" w:ascii="Times New Roman" w:hAnsi="Times New Roman" w:cs="Times New Roman"/>
                <w:sz w:val="24"/>
                <w:szCs w:val="24"/>
                <w:lang w:eastAsia="zh-CN"/>
              </w:rPr>
            </w:pPr>
            <w:r>
              <w:rPr>
                <w:rFonts w:hint="default" w:ascii="Times New Roman" w:hAnsi="Times New Roman" w:cs="Times New Roman"/>
                <w:sz w:val="24"/>
                <w:szCs w:val="24"/>
              </w:rPr>
              <w:t>附图</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厂区平面布置图</w:t>
            </w:r>
            <w:r>
              <w:rPr>
                <w:rFonts w:hint="default" w:ascii="Times New Roman" w:hAnsi="Times New Roman" w:cs="Times New Roman"/>
                <w:sz w:val="24"/>
                <w:szCs w:val="24"/>
                <w:lang w:eastAsia="zh-CN"/>
              </w:rPr>
              <w:tab/>
            </w:r>
          </w:p>
          <w:p>
            <w:pPr>
              <w:snapToGrid w:val="0"/>
              <w:spacing w:line="460" w:lineRule="exact"/>
              <w:ind w:left="1696" w:leftChars="220" w:hanging="1080" w:hangingChars="450"/>
              <w:rPr>
                <w:rFonts w:hint="default" w:ascii="Times New Roman" w:hAnsi="Times New Roman" w:cs="Times New Roman"/>
                <w:sz w:val="24"/>
                <w:szCs w:val="24"/>
              </w:rPr>
            </w:pPr>
            <w:r>
              <w:rPr>
                <w:rFonts w:hint="default" w:ascii="Times New Roman" w:hAnsi="Times New Roman" w:cs="Times New Roman"/>
                <w:sz w:val="24"/>
                <w:szCs w:val="24"/>
                <w:lang w:eastAsia="zh-CN"/>
              </w:rPr>
              <w:t>附图</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 xml:space="preserve"> 扩建</w:t>
            </w:r>
            <w:r>
              <w:rPr>
                <w:rFonts w:hint="default" w:ascii="Times New Roman" w:hAnsi="Times New Roman" w:cs="Times New Roman"/>
                <w:sz w:val="24"/>
                <w:szCs w:val="24"/>
              </w:rPr>
              <w:t>项目</w:t>
            </w:r>
            <w:r>
              <w:rPr>
                <w:rFonts w:hint="default" w:ascii="Times New Roman" w:hAnsi="Times New Roman" w:cs="Times New Roman"/>
                <w:sz w:val="24"/>
                <w:szCs w:val="24"/>
                <w:lang w:eastAsia="zh-CN"/>
              </w:rPr>
              <w:t>现场照片</w:t>
            </w:r>
          </w:p>
          <w:p>
            <w:pPr>
              <w:snapToGrid w:val="0"/>
              <w:spacing w:line="460" w:lineRule="exact"/>
              <w:ind w:left="1696" w:leftChars="220" w:hanging="1080" w:hangingChars="450"/>
              <w:rPr>
                <w:rFonts w:hint="default" w:ascii="Times New Roman" w:hAnsi="Times New Roman" w:cs="Times New Roman"/>
                <w:sz w:val="24"/>
                <w:szCs w:val="24"/>
              </w:rPr>
            </w:pPr>
            <w:r>
              <w:rPr>
                <w:rFonts w:hint="default" w:ascii="Times New Roman" w:hAnsi="Times New Roman" w:cs="Times New Roman"/>
                <w:sz w:val="24"/>
                <w:szCs w:val="24"/>
              </w:rPr>
              <w:t xml:space="preserve">附件1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委托书</w:t>
            </w:r>
          </w:p>
          <w:p>
            <w:pPr>
              <w:snapToGrid w:val="0"/>
              <w:spacing w:line="460" w:lineRule="exact"/>
              <w:ind w:left="1696" w:leftChars="220" w:hanging="1080" w:hangingChars="450"/>
              <w:rPr>
                <w:rFonts w:hint="default" w:ascii="Times New Roman" w:hAnsi="Times New Roman" w:cs="Times New Roman"/>
                <w:sz w:val="24"/>
                <w:szCs w:val="24"/>
              </w:rPr>
            </w:pPr>
            <w:r>
              <w:rPr>
                <w:rFonts w:hint="default" w:ascii="Times New Roman" w:hAnsi="Times New Roman" w:cs="Times New Roman"/>
                <w:sz w:val="24"/>
                <w:szCs w:val="24"/>
              </w:rPr>
              <w:t xml:space="preserve">附件2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备案确认书</w:t>
            </w:r>
          </w:p>
          <w:p>
            <w:pPr>
              <w:snapToGrid w:val="0"/>
              <w:spacing w:line="460" w:lineRule="exact"/>
              <w:ind w:left="1696" w:leftChars="220" w:hanging="1080" w:hangingChars="450"/>
              <w:rPr>
                <w:rFonts w:hint="default" w:ascii="Times New Roman" w:hAnsi="Times New Roman" w:cs="Times New Roman"/>
                <w:sz w:val="24"/>
                <w:szCs w:val="24"/>
              </w:rPr>
            </w:pPr>
            <w:r>
              <w:rPr>
                <w:rFonts w:hint="default" w:ascii="Times New Roman" w:hAnsi="Times New Roman" w:cs="Times New Roman"/>
                <w:sz w:val="24"/>
                <w:szCs w:val="24"/>
              </w:rPr>
              <w:t xml:space="preserve">附件3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租赁协议</w:t>
            </w:r>
          </w:p>
          <w:p>
            <w:pPr>
              <w:snapToGrid w:val="0"/>
              <w:spacing w:line="460" w:lineRule="exact"/>
              <w:ind w:left="1696" w:leftChars="220" w:hanging="1080" w:hangingChars="450"/>
              <w:rPr>
                <w:rFonts w:hint="default" w:ascii="Times New Roman" w:hAnsi="Times New Roman" w:cs="Times New Roman"/>
                <w:sz w:val="24"/>
                <w:szCs w:val="24"/>
              </w:rPr>
            </w:pPr>
            <w:r>
              <w:rPr>
                <w:rFonts w:hint="default" w:ascii="Times New Roman" w:hAnsi="Times New Roman" w:cs="Times New Roman"/>
                <w:sz w:val="24"/>
                <w:szCs w:val="24"/>
              </w:rPr>
              <w:t>附件4</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项目营业执照</w:t>
            </w:r>
          </w:p>
          <w:p>
            <w:pPr>
              <w:snapToGrid w:val="0"/>
              <w:spacing w:line="460" w:lineRule="exact"/>
              <w:ind w:left="1696" w:leftChars="220" w:hanging="1080" w:hangingChars="450"/>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附件</w:t>
            </w:r>
            <w:r>
              <w:rPr>
                <w:rFonts w:hint="eastAsia" w:ascii="Times New Roman" w:hAnsi="Times New Roman" w:cs="Times New Roman"/>
                <w:sz w:val="24"/>
                <w:szCs w:val="24"/>
                <w:lang w:val="en-US" w:eastAsia="zh-CN"/>
              </w:rPr>
              <w:t>5  法人身份证</w:t>
            </w:r>
          </w:p>
          <w:p>
            <w:pPr>
              <w:snapToGrid w:val="0"/>
              <w:spacing w:line="460" w:lineRule="exact"/>
              <w:ind w:left="1696" w:leftChars="220" w:hanging="1080" w:hangingChars="45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w:t>
            </w:r>
            <w:r>
              <w:rPr>
                <w:rFonts w:hint="default" w:ascii="Times New Roman" w:hAnsi="Times New Roman" w:cs="Times New Roman"/>
                <w:sz w:val="24"/>
                <w:szCs w:val="24"/>
                <w:lang w:val="en-US" w:eastAsia="zh-CN"/>
              </w:rPr>
              <w:t>6</w:t>
            </w:r>
            <w:r>
              <w:rPr>
                <w:rFonts w:hint="eastAsia" w:ascii="Times New Roman" w:hAnsi="Times New Roman" w:cs="Times New Roman"/>
                <w:sz w:val="24"/>
                <w:szCs w:val="24"/>
                <w:lang w:val="en-US" w:eastAsia="zh-CN"/>
              </w:rPr>
              <w:t xml:space="preserve">  检测报告</w:t>
            </w:r>
          </w:p>
          <w:p>
            <w:pPr>
              <w:snapToGrid w:val="0"/>
              <w:spacing w:line="460" w:lineRule="exact"/>
              <w:ind w:left="1696" w:leftChars="220" w:hanging="1080" w:hangingChars="45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附件7  现有项目环保备案公告</w:t>
            </w:r>
          </w:p>
          <w:p>
            <w:pPr>
              <w:snapToGrid w:val="0"/>
              <w:spacing w:line="460" w:lineRule="exact"/>
              <w:ind w:left="1696" w:leftChars="220" w:hanging="1080" w:hangingChars="450"/>
              <w:rPr>
                <w:rFonts w:hint="default"/>
                <w:lang w:val="en-US" w:eastAsia="zh-CN"/>
              </w:rPr>
            </w:pPr>
            <w:r>
              <w:rPr>
                <w:rFonts w:hint="eastAsia" w:ascii="Times New Roman" w:hAnsi="Times New Roman" w:cs="Times New Roman"/>
                <w:sz w:val="24"/>
                <w:szCs w:val="24"/>
                <w:lang w:val="en-US" w:eastAsia="zh-CN"/>
              </w:rPr>
              <w:t>附件8  地表水环境影响评价自查表</w:t>
            </w:r>
          </w:p>
          <w:p>
            <w:pPr>
              <w:numPr>
                <w:ilvl w:val="0"/>
                <w:numId w:val="5"/>
              </w:numPr>
              <w:tabs>
                <w:tab w:val="clear" w:pos="1125"/>
              </w:tabs>
              <w:snapToGrid w:val="0"/>
              <w:spacing w:line="460" w:lineRule="exact"/>
              <w:ind w:left="0" w:firstLine="570"/>
              <w:rPr>
                <w:rFonts w:hint="default" w:ascii="Times New Roman" w:hAnsi="Times New Roman" w:cs="Times New Roman"/>
                <w:sz w:val="24"/>
                <w:szCs w:val="24"/>
              </w:rPr>
            </w:pPr>
            <w:r>
              <w:rPr>
                <w:rFonts w:hint="default" w:ascii="Times New Roman" w:hAnsi="Times New Roman" w:cs="Times New Roman"/>
                <w:sz w:val="24"/>
                <w:szCs w:val="24"/>
              </w:rPr>
              <w:t>如果本报告表不能说明项目产生的污染及对环境造成的影响，应进行专项评价。根据建设项目的特点和当地环境特征，应选下列1-2项进行专项评价。</w:t>
            </w:r>
          </w:p>
          <w:p>
            <w:pPr>
              <w:numPr>
                <w:ilvl w:val="0"/>
                <w:numId w:val="6"/>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大气环境影响专项评价</w:t>
            </w:r>
          </w:p>
          <w:p>
            <w:pPr>
              <w:numPr>
                <w:ilvl w:val="0"/>
                <w:numId w:val="6"/>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水环境影响专项评价（包括地表水和地下水）</w:t>
            </w:r>
          </w:p>
          <w:p>
            <w:pPr>
              <w:numPr>
                <w:ilvl w:val="0"/>
                <w:numId w:val="6"/>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生态影响专项评价</w:t>
            </w:r>
          </w:p>
          <w:p>
            <w:pPr>
              <w:numPr>
                <w:ilvl w:val="0"/>
                <w:numId w:val="6"/>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声环境专项评价</w:t>
            </w:r>
          </w:p>
          <w:p>
            <w:pPr>
              <w:numPr>
                <w:ilvl w:val="0"/>
                <w:numId w:val="6"/>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土壤影响专项评价</w:t>
            </w:r>
          </w:p>
          <w:p>
            <w:pPr>
              <w:numPr>
                <w:ilvl w:val="0"/>
                <w:numId w:val="6"/>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固体废弃物影响专项评价</w:t>
            </w:r>
          </w:p>
          <w:p>
            <w:pPr>
              <w:spacing w:line="500" w:lineRule="exact"/>
              <w:ind w:firstLine="480" w:firstLineChars="200"/>
              <w:jc w:val="left"/>
              <w:rPr>
                <w:rFonts w:hint="default" w:hAnsi="宋体"/>
                <w:sz w:val="24"/>
                <w:szCs w:val="24"/>
              </w:rPr>
            </w:pPr>
            <w:r>
              <w:rPr>
                <w:rFonts w:hint="default" w:ascii="Times New Roman" w:hAnsi="Times New Roman" w:cs="Times New Roman"/>
                <w:sz w:val="24"/>
                <w:szCs w:val="24"/>
              </w:rPr>
              <w:t>以上专项评价未包括的可另列专项，专项评价按照《环境影响评价技术导则》中的要求进行。</w:t>
            </w:r>
          </w:p>
        </w:tc>
      </w:tr>
    </w:tbl>
    <w:p>
      <w:pPr>
        <w:sectPr>
          <w:pgSz w:w="11906" w:h="16838"/>
          <w:pgMar w:top="1440" w:right="1800" w:bottom="1440" w:left="1800" w:header="851" w:footer="992" w:gutter="0"/>
          <w:cols w:space="425" w:num="1"/>
          <w:docGrid w:type="lines" w:linePitch="312" w:charSpace="0"/>
        </w:sectPr>
      </w:pPr>
    </w:p>
    <w:p>
      <w:pPr>
        <w:pStyle w:val="2"/>
        <w:sectPr>
          <w:footerReference r:id="rId4" w:type="default"/>
          <w:pgSz w:w="11906" w:h="16838"/>
          <w:pgMar w:top="1440" w:right="1800" w:bottom="1440" w:left="1800" w:header="851" w:footer="992" w:gutter="0"/>
          <w:cols w:space="425" w:num="1"/>
          <w:docGrid w:type="lines" w:linePitch="312" w:charSpace="0"/>
        </w:sectPr>
      </w:pPr>
      <w:r>
        <w:rPr>
          <w:sz w:val="24"/>
        </w:rPr>
        <mc:AlternateContent>
          <mc:Choice Requires="wps">
            <w:drawing>
              <wp:anchor distT="0" distB="0" distL="114300" distR="114300" simplePos="0" relativeHeight="251814912" behindDoc="0" locked="0" layoutInCell="1" allowOverlap="1">
                <wp:simplePos x="0" y="0"/>
                <wp:positionH relativeFrom="column">
                  <wp:posOffset>-355600</wp:posOffset>
                </wp:positionH>
                <wp:positionV relativeFrom="paragraph">
                  <wp:posOffset>7737475</wp:posOffset>
                </wp:positionV>
                <wp:extent cx="5876925" cy="552450"/>
                <wp:effectExtent l="0" t="0" r="9525" b="0"/>
                <wp:wrapNone/>
                <wp:docPr id="84" name="文本框 84"/>
                <wp:cNvGraphicFramePr/>
                <a:graphic xmlns:a="http://schemas.openxmlformats.org/drawingml/2006/main">
                  <a:graphicData uri="http://schemas.microsoft.com/office/word/2010/wordprocessingShape">
                    <wps:wsp>
                      <wps:cNvSpPr txBox="1"/>
                      <wps:spPr>
                        <a:xfrm>
                          <a:off x="0" y="0"/>
                          <a:ext cx="5876925" cy="552450"/>
                        </a:xfrm>
                        <a:prstGeom prst="rect">
                          <a:avLst/>
                        </a:prstGeom>
                        <a:gradFill rotWithShape="0">
                          <a:gsLst>
                            <a:gs pos="0">
                              <a:srgbClr val="FFFFFF"/>
                            </a:gs>
                            <a:gs pos="100000">
                              <a:srgbClr val="FFFFFF"/>
                            </a:gs>
                          </a:gsLst>
                          <a:lin ang="0"/>
                          <a:tileRect/>
                        </a:gradFill>
                        <a:ln w="15875">
                          <a:noFill/>
                        </a:ln>
                      </wps:spPr>
                      <wps:txbx>
                        <w:txbxContent>
                          <w:p>
                            <w:pPr>
                              <w:jc w:val="cente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附图</w:t>
                            </w:r>
                            <w:r>
                              <w:rPr>
                                <w:rFonts w:hint="default" w:ascii="Times New Roman" w:hAnsi="Times New Roman" w:eastAsia="黑体" w:cs="Times New Roman"/>
                                <w:sz w:val="32"/>
                                <w:szCs w:val="32"/>
                                <w:lang w:val="en-US" w:eastAsia="zh-CN"/>
                              </w:rPr>
                              <w:t>1</w:t>
                            </w:r>
                            <w:r>
                              <w:rPr>
                                <w:rFonts w:hint="eastAsia" w:ascii="黑体" w:hAnsi="黑体" w:eastAsia="黑体" w:cs="黑体"/>
                                <w:sz w:val="32"/>
                                <w:szCs w:val="32"/>
                                <w:lang w:val="en-US" w:eastAsia="zh-CN"/>
                              </w:rPr>
                              <w:t xml:space="preserve"> 新乡县土地利用总体规划图</w:t>
                            </w:r>
                          </w:p>
                        </w:txbxContent>
                      </wps:txbx>
                      <wps:bodyPr upright="1"/>
                    </wps:wsp>
                  </a:graphicData>
                </a:graphic>
              </wp:anchor>
            </w:drawing>
          </mc:Choice>
          <mc:Fallback>
            <w:pict>
              <v:shape id="_x0000_s1026" o:spid="_x0000_s1026" o:spt="202" type="#_x0000_t202" style="position:absolute;left:0pt;margin-left:-28pt;margin-top:609.25pt;height:43.5pt;width:462.75pt;z-index:251814912;mso-width-relative:page;mso-height-relative:page;" fillcolor="#FFFFFF" filled="t" stroked="f" coordsize="21600,21600" o:gfxdata="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7/M&#10;IN0AAAANAQAADwAAAAAAAAABACAAAAAiAAAAZHJzL2Rvd25yZXYueG1sUEsBAhQAFAAAAAgAh07i&#10;QIkPAnfkAQAAvAMAAA4AAAAAAAAAAQAgAAAALAEAAGRycy9lMm9Eb2MueG1sUEsFBgAAAAAGAAYA&#10;WQEAAIIFAAAAAA==&#10;">
                <v:fill type="gradient" on="t" color2="#FFFFFF" angle="90" focus="100%" focussize="0,0">
                  <o:fill type="gradientUnscaled" v:ext="backwardCompatible"/>
                </v:fill>
                <v:stroke on="f" weight="1.25pt"/>
                <v:imagedata o:title=""/>
                <o:lock v:ext="edit" aspectratio="f"/>
                <v:textbox>
                  <w:txbxContent>
                    <w:p>
                      <w:pPr>
                        <w:jc w:val="cente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附图</w:t>
                      </w:r>
                      <w:r>
                        <w:rPr>
                          <w:rFonts w:hint="default" w:ascii="Times New Roman" w:hAnsi="Times New Roman" w:eastAsia="黑体" w:cs="Times New Roman"/>
                          <w:sz w:val="32"/>
                          <w:szCs w:val="32"/>
                          <w:lang w:val="en-US" w:eastAsia="zh-CN"/>
                        </w:rPr>
                        <w:t>1</w:t>
                      </w:r>
                      <w:r>
                        <w:rPr>
                          <w:rFonts w:hint="eastAsia" w:ascii="黑体" w:hAnsi="黑体" w:eastAsia="黑体" w:cs="黑体"/>
                          <w:sz w:val="32"/>
                          <w:szCs w:val="32"/>
                          <w:lang w:val="en-US" w:eastAsia="zh-CN"/>
                        </w:rPr>
                        <w:t xml:space="preserve"> 新乡县土地利用总体规划图</w:t>
                      </w:r>
                    </w:p>
                  </w:txbxContent>
                </v:textbox>
              </v:shape>
            </w:pict>
          </mc:Fallback>
        </mc:AlternateContent>
      </w:r>
      <w:r>
        <w:rPr>
          <w:sz w:val="24"/>
        </w:rPr>
        <mc:AlternateContent>
          <mc:Choice Requires="wpg">
            <w:drawing>
              <wp:anchor distT="0" distB="0" distL="114300" distR="114300" simplePos="0" relativeHeight="251805696" behindDoc="0" locked="0" layoutInCell="1" allowOverlap="1">
                <wp:simplePos x="0" y="0"/>
                <wp:positionH relativeFrom="column">
                  <wp:posOffset>-459740</wp:posOffset>
                </wp:positionH>
                <wp:positionV relativeFrom="paragraph">
                  <wp:posOffset>48895</wp:posOffset>
                </wp:positionV>
                <wp:extent cx="6021705" cy="7699375"/>
                <wp:effectExtent l="0" t="0" r="17145" b="15875"/>
                <wp:wrapTopAndBottom/>
                <wp:docPr id="83" name="组合 83"/>
                <wp:cNvGraphicFramePr/>
                <a:graphic xmlns:a="http://schemas.openxmlformats.org/drawingml/2006/main">
                  <a:graphicData uri="http://schemas.microsoft.com/office/word/2010/wordprocessingGroup">
                    <wpg:wgp>
                      <wpg:cNvGrpSpPr/>
                      <wpg:grpSpPr>
                        <a:xfrm>
                          <a:off x="0" y="0"/>
                          <a:ext cx="6021705" cy="7699375"/>
                          <a:chOff x="9571" y="2176"/>
                          <a:chExt cx="9918" cy="12694"/>
                        </a:xfrm>
                      </wpg:grpSpPr>
                      <pic:pic xmlns:pic="http://schemas.openxmlformats.org/drawingml/2006/picture">
                        <pic:nvPicPr>
                          <pic:cNvPr id="80" name="图片 4" descr="新乡县土地利用规划（2010-2020）调整后-清晰版"/>
                          <pic:cNvPicPr>
                            <a:picLocks noChangeAspect="1"/>
                          </pic:cNvPicPr>
                        </pic:nvPicPr>
                        <pic:blipFill>
                          <a:blip r:embed="rId17"/>
                          <a:stretch>
                            <a:fillRect/>
                          </a:stretch>
                        </pic:blipFill>
                        <pic:spPr>
                          <a:xfrm>
                            <a:off x="9571" y="2176"/>
                            <a:ext cx="9919" cy="12695"/>
                          </a:xfrm>
                          <a:prstGeom prst="rect">
                            <a:avLst/>
                          </a:prstGeom>
                          <a:noFill/>
                          <a:ln>
                            <a:noFill/>
                          </a:ln>
                        </pic:spPr>
                      </pic:pic>
                      <wps:wsp>
                        <wps:cNvPr id="81" name="五角星 81"/>
                        <wps:cNvSpPr/>
                        <wps:spPr>
                          <a:xfrm>
                            <a:off x="13020" y="10779"/>
                            <a:ext cx="165" cy="210"/>
                          </a:xfrm>
                          <a:prstGeom prst="star5">
                            <a:avLst/>
                          </a:prstGeom>
                          <a:solidFill>
                            <a:srgbClr val="00B0F0"/>
                          </a:solidFill>
                          <a:ln w="9525" cap="flat" cmpd="sng">
                            <a:solidFill>
                              <a:srgbClr val="00B0F0"/>
                            </a:solidFill>
                            <a:prstDash val="solid"/>
                            <a:miter/>
                            <a:headEnd type="none" w="med" len="med"/>
                            <a:tailEnd type="none" w="med" len="med"/>
                          </a:ln>
                        </wps:spPr>
                        <wps:bodyPr upright="1"/>
                      </wps:wsp>
                      <wps:wsp>
                        <wps:cNvPr id="82" name="矩形标注 82"/>
                        <wps:cNvSpPr/>
                        <wps:spPr>
                          <a:xfrm>
                            <a:off x="14805" y="9714"/>
                            <a:ext cx="2205" cy="885"/>
                          </a:xfrm>
                          <a:prstGeom prst="wedgeRectCallout">
                            <a:avLst>
                              <a:gd name="adj1" fmla="val -125370"/>
                              <a:gd name="adj2" fmla="val 81866"/>
                            </a:avLst>
                          </a:prstGeom>
                          <a:solidFill>
                            <a:srgbClr val="00B0F0"/>
                          </a:solidFill>
                          <a:ln w="9525" cap="flat" cmpd="sng">
                            <a:solidFill>
                              <a:srgbClr val="000000"/>
                            </a:solidFill>
                            <a:prstDash val="solid"/>
                            <a:miter/>
                            <a:headEnd type="none" w="med" len="med"/>
                            <a:tailEnd type="none" w="med" len="med"/>
                          </a:ln>
                        </wps:spPr>
                        <wps:txbx>
                          <w:txbxContent>
                            <w:p>
                              <w:pPr>
                                <w:rPr>
                                  <w:rFonts w:hint="eastAsia" w:eastAsia="宋体"/>
                                  <w:b/>
                                  <w:bCs/>
                                  <w:lang w:eastAsia="zh-CN"/>
                                </w:rPr>
                              </w:pPr>
                              <w:r>
                                <w:rPr>
                                  <w:rFonts w:hint="eastAsia"/>
                                  <w:b/>
                                  <w:bCs/>
                                  <w:lang w:eastAsia="zh-CN"/>
                                </w:rPr>
                                <w:t>本项目</w:t>
                              </w:r>
                            </w:p>
                          </w:txbxContent>
                        </wps:txbx>
                        <wps:bodyPr upright="1"/>
                      </wps:wsp>
                    </wpg:wgp>
                  </a:graphicData>
                </a:graphic>
              </wp:anchor>
            </w:drawing>
          </mc:Choice>
          <mc:Fallback>
            <w:pict>
              <v:group id="_x0000_s1026" o:spid="_x0000_s1026" o:spt="203" style="position:absolute;left:0pt;margin-left:-36.2pt;margin-top:3.85pt;height:606.25pt;width:474.15pt;mso-wrap-distance-bottom:0pt;mso-wrap-distance-top:0pt;z-index:251805696;mso-width-relative:page;mso-height-relative:page;" coordorigin="9571,2176" coordsize="9918,12694" o:gfxdata="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">
                <o:lock v:ext="edit" aspectratio="f"/>
                <v:shape id="图片 4" o:spid="_x0000_s1026" o:spt="75" alt="新乡县土地利用规划（2010-2020）调整后-清晰版" type="#_x0000_t75" style="position:absolute;left:9571;top:2176;height:12695;width:9919;" filled="f" o:preferrelative="t" stroked="f" coordsize="21600,21600" o:gfxdata="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RdqL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style="position:absolute;left:13020;top:10779;height:210;width:165;" fillcolor="#00B0F0" filled="t" stroked="t" coordsize="165,210" o:gfxdata="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0y+bsAAADb&#10;AAAADwAAAAAAAAABACAAAAAiAAAAZHJzL2Rvd25yZXYueG1sUEsBAhQAFAAAAAgAh07iQDMvBZ47&#10;AAAAOQAAABAAAAAAAAAAAQAgAAAACgEAAGRycy9zaGFwZXhtbC54bWxQSwUGAAAAAAYABgBbAQAA&#10;tAMAAAAA&#10;" path="m0,80l63,80,82,0,101,80,164,80,114,129,133,209,82,160,31,209,50,129xe">
                  <v:path o:connectlocs="82,0;0,80;31,209;133,209;164,80" o:connectangles="247,164,82,82,0"/>
                  <v:fill on="t" focussize="0,0"/>
                  <v:stroke color="#00B0F0" joinstyle="miter"/>
                  <v:imagedata o:title=""/>
                  <o:lock v:ext="edit" aspectratio="f"/>
                </v:shape>
                <v:shape id="_x0000_s1026" o:spid="_x0000_s1026" o:spt="61" type="#_x0000_t61" style="position:absolute;left:14805;top:9714;height:885;width:2205;" fillcolor="#00B0F0" filled="t" stroked="t" coordsize="21600,21600" o:gfxdata="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Wkou8AAAA&#10;2wAAAA8AAAAAAAAAAQAgAAAAIgAAAGRycy9kb3ducmV2LnhtbFBLAQIUABQAAAAIAIdO4kAzLwWe&#10;OwAAADkAAAAQAAAAAAAAAAEAIAAAAAsBAABkcnMvc2hhcGV4bWwueG1sUEsFBgAAAAAGAAYAWwEA&#10;ALUDAAAAAA==&#10;" adj="-16280,28483">
                  <v:fill on="t" focussize="0,0"/>
                  <v:stroke color="#000000" joinstyle="miter"/>
                  <v:imagedata o:title=""/>
                  <o:lock v:ext="edit" aspectratio="f"/>
                  <v:textbox>
                    <w:txbxContent>
                      <w:p>
                        <w:pPr>
                          <w:rPr>
                            <w:rFonts w:hint="eastAsia" w:eastAsia="宋体"/>
                            <w:b/>
                            <w:bCs/>
                            <w:lang w:eastAsia="zh-CN"/>
                          </w:rPr>
                        </w:pPr>
                        <w:r>
                          <w:rPr>
                            <w:rFonts w:hint="eastAsia"/>
                            <w:b/>
                            <w:bCs/>
                            <w:lang w:eastAsia="zh-CN"/>
                          </w:rPr>
                          <w:t>本项目</w:t>
                        </w:r>
                      </w:p>
                    </w:txbxContent>
                  </v:textbox>
                </v:shape>
                <w10:wrap type="topAndBottom"/>
              </v:group>
            </w:pict>
          </mc:Fallback>
        </mc:AlternateContent>
      </w:r>
    </w:p>
    <w:p>
      <w:pPr>
        <w:sectPr>
          <w:pgSz w:w="11906" w:h="16838"/>
          <w:pgMar w:top="1440" w:right="1800" w:bottom="1440" w:left="1800" w:header="851" w:footer="992" w:gutter="0"/>
          <w:cols w:space="425" w:num="1"/>
          <w:docGrid w:type="lines" w:linePitch="312" w:charSpace="0"/>
        </w:sectPr>
      </w:pPr>
      <w:r>
        <w:rPr>
          <w:sz w:val="24"/>
        </w:rPr>
        <mc:AlternateContent>
          <mc:Choice Requires="wps">
            <w:drawing>
              <wp:anchor distT="0" distB="0" distL="114300" distR="114300" simplePos="0" relativeHeight="251832320" behindDoc="0" locked="0" layoutInCell="1" allowOverlap="1">
                <wp:simplePos x="0" y="0"/>
                <wp:positionH relativeFrom="column">
                  <wp:posOffset>-389890</wp:posOffset>
                </wp:positionH>
                <wp:positionV relativeFrom="paragraph">
                  <wp:posOffset>7726680</wp:posOffset>
                </wp:positionV>
                <wp:extent cx="5943600" cy="6096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5943600" cy="609600"/>
                        </a:xfrm>
                        <a:prstGeom prst="rect">
                          <a:avLst/>
                        </a:prstGeom>
                        <a:gradFill rotWithShape="0">
                          <a:gsLst>
                            <a:gs pos="0">
                              <a:srgbClr val="FFFFFF"/>
                            </a:gs>
                            <a:gs pos="100000">
                              <a:srgbClr val="FFFFFF"/>
                            </a:gs>
                          </a:gsLst>
                          <a:lin ang="0"/>
                          <a:tileRect/>
                        </a:gradFill>
                        <a:ln w="15875">
                          <a:noFill/>
                        </a:ln>
                      </wps:spPr>
                      <wps:txbx>
                        <w:txbxContent>
                          <w:p>
                            <w:pPr>
                              <w:jc w:val="cente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附图</w:t>
                            </w:r>
                            <w:r>
                              <w:rPr>
                                <w:rFonts w:hint="default" w:ascii="Times New Roman" w:hAnsi="Times New Roman" w:eastAsia="黑体" w:cs="Times New Roman"/>
                                <w:sz w:val="32"/>
                                <w:szCs w:val="32"/>
                                <w:lang w:val="en-US" w:eastAsia="zh-CN"/>
                              </w:rPr>
                              <w:t>2</w:t>
                            </w:r>
                            <w:r>
                              <w:rPr>
                                <w:rFonts w:hint="eastAsia" w:ascii="黑体" w:hAnsi="黑体" w:eastAsia="黑体" w:cs="黑体"/>
                                <w:sz w:val="32"/>
                                <w:szCs w:val="32"/>
                                <w:lang w:val="en-US" w:eastAsia="zh-CN"/>
                              </w:rPr>
                              <w:t xml:space="preserve"> 七里营镇土地利用总体规划图</w:t>
                            </w:r>
                          </w:p>
                        </w:txbxContent>
                      </wps:txbx>
                      <wps:bodyPr upright="1"/>
                    </wps:wsp>
                  </a:graphicData>
                </a:graphic>
              </wp:anchor>
            </w:drawing>
          </mc:Choice>
          <mc:Fallback>
            <w:pict>
              <v:shape id="_x0000_s1026" o:spid="_x0000_s1026" o:spt="202" type="#_x0000_t202" style="position:absolute;left:0pt;margin-left:-30.7pt;margin-top:608.4pt;height:48pt;width:468pt;z-index:251832320;mso-width-relative:page;mso-height-relative:page;" fillcolor="#FFFFFF" filled="t" stroked="f" coordsize="21600,21600" o:gfxdata="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s0SYjc&#10;AAAADQEAAA8AAAAAAAAAAQAgAAAAIgAAAGRycy9kb3ducmV2LnhtbFBLAQIUABQAAAAIAIdO4kBz&#10;JTrE4wEAALwDAAAOAAAAAAAAAAEAIAAAACsBAABkcnMvZTJvRG9jLnhtbFBLBQYAAAAABgAGAFkB&#10;AACABQAAAAA=&#10;">
                <v:fill type="gradient" on="t" color2="#FFFFFF" angle="90" focus="100%" focussize="0,0">
                  <o:fill type="gradientUnscaled" v:ext="backwardCompatible"/>
                </v:fill>
                <v:stroke on="f" weight="1.25pt"/>
                <v:imagedata o:title=""/>
                <o:lock v:ext="edit" aspectratio="f"/>
                <v:textbox>
                  <w:txbxContent>
                    <w:p>
                      <w:pPr>
                        <w:jc w:val="cente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附图</w:t>
                      </w:r>
                      <w:r>
                        <w:rPr>
                          <w:rFonts w:hint="default" w:ascii="Times New Roman" w:hAnsi="Times New Roman" w:eastAsia="黑体" w:cs="Times New Roman"/>
                          <w:sz w:val="32"/>
                          <w:szCs w:val="32"/>
                          <w:lang w:val="en-US" w:eastAsia="zh-CN"/>
                        </w:rPr>
                        <w:t>2</w:t>
                      </w:r>
                      <w:r>
                        <w:rPr>
                          <w:rFonts w:hint="eastAsia" w:ascii="黑体" w:hAnsi="黑体" w:eastAsia="黑体" w:cs="黑体"/>
                          <w:sz w:val="32"/>
                          <w:szCs w:val="32"/>
                          <w:lang w:val="en-US" w:eastAsia="zh-CN"/>
                        </w:rPr>
                        <w:t xml:space="preserve"> 七里营镇土地利用总体规划图</w:t>
                      </w:r>
                    </w:p>
                  </w:txbxContent>
                </v:textbox>
              </v:shape>
            </w:pict>
          </mc:Fallback>
        </mc:AlternateContent>
      </w:r>
      <w:r>
        <w:rPr>
          <w:sz w:val="24"/>
        </w:rPr>
        <mc:AlternateContent>
          <mc:Choice Requires="wpg">
            <w:drawing>
              <wp:anchor distT="0" distB="0" distL="114300" distR="114300" simplePos="0" relativeHeight="251822080" behindDoc="0" locked="0" layoutInCell="1" allowOverlap="1">
                <wp:simplePos x="0" y="0"/>
                <wp:positionH relativeFrom="column">
                  <wp:posOffset>-535940</wp:posOffset>
                </wp:positionH>
                <wp:positionV relativeFrom="paragraph">
                  <wp:posOffset>33020</wp:posOffset>
                </wp:positionV>
                <wp:extent cx="6158865" cy="7763510"/>
                <wp:effectExtent l="0" t="0" r="13335" b="8890"/>
                <wp:wrapTopAndBottom/>
                <wp:docPr id="87" name="组合 87"/>
                <wp:cNvGraphicFramePr/>
                <a:graphic xmlns:a="http://schemas.openxmlformats.org/drawingml/2006/main">
                  <a:graphicData uri="http://schemas.microsoft.com/office/word/2010/wordprocessingGroup">
                    <wpg:wgp>
                      <wpg:cNvGrpSpPr/>
                      <wpg:grpSpPr>
                        <a:xfrm>
                          <a:off x="0" y="0"/>
                          <a:ext cx="6158865" cy="7763510"/>
                          <a:chOff x="14697" y="1057"/>
                          <a:chExt cx="10958" cy="13634"/>
                        </a:xfrm>
                      </wpg:grpSpPr>
                      <pic:pic xmlns:pic="http://schemas.openxmlformats.org/drawingml/2006/picture">
                        <pic:nvPicPr>
                          <pic:cNvPr id="85" name="图片 9" descr="七里营镇规划图"/>
                          <pic:cNvPicPr>
                            <a:picLocks noChangeAspect="1"/>
                          </pic:cNvPicPr>
                        </pic:nvPicPr>
                        <pic:blipFill>
                          <a:blip r:embed="rId18"/>
                          <a:stretch>
                            <a:fillRect/>
                          </a:stretch>
                        </pic:blipFill>
                        <pic:spPr>
                          <a:xfrm>
                            <a:off x="14697" y="1057"/>
                            <a:ext cx="10958" cy="13634"/>
                          </a:xfrm>
                          <a:prstGeom prst="rect">
                            <a:avLst/>
                          </a:prstGeom>
                          <a:noFill/>
                          <a:ln>
                            <a:noFill/>
                          </a:ln>
                        </pic:spPr>
                      </pic:pic>
                      <wps:wsp>
                        <wps:cNvPr id="86" name="矩形标注 86"/>
                        <wps:cNvSpPr/>
                        <wps:spPr>
                          <a:xfrm>
                            <a:off x="21801" y="6171"/>
                            <a:ext cx="2100" cy="727"/>
                          </a:xfrm>
                          <a:prstGeom prst="wedgeRectCallout">
                            <a:avLst>
                              <a:gd name="adj1" fmla="val -95426"/>
                              <a:gd name="adj2" fmla="val 177921"/>
                            </a:avLst>
                          </a:prstGeom>
                          <a:solidFill>
                            <a:srgbClr val="00B0F0"/>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本项目</w:t>
                              </w:r>
                            </w:p>
                          </w:txbxContent>
                        </wps:txbx>
                        <wps:bodyPr upright="1"/>
                      </wps:wsp>
                    </wpg:wgp>
                  </a:graphicData>
                </a:graphic>
              </wp:anchor>
            </w:drawing>
          </mc:Choice>
          <mc:Fallback>
            <w:pict>
              <v:group id="_x0000_s1026" o:spid="_x0000_s1026" o:spt="203" style="position:absolute;left:0pt;margin-left:-42.2pt;margin-top:2.6pt;height:611.3pt;width:484.95pt;mso-wrap-distance-bottom:0pt;mso-wrap-distance-top:0pt;z-index:251822080;mso-width-relative:page;mso-height-relative:page;" coordorigin="14697,1057" coordsize="10958,13634" o:gfxdata="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">
                <o:lock v:ext="edit" aspectratio="f"/>
                <v:shape id="图片 9" o:spid="_x0000_s1026" o:spt="75" alt="七里营镇规划图" type="#_x0000_t75" style="position:absolute;left:14697;top:1057;height:13634;width:10958;" filled="f" o:preferrelative="t" stroked="f" coordsize="21600,21600" o:gfxdata="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My2q5AAAA2wAA&#10;AA8AAAAAAAAAAQAgAAAAIgAAAGRycy9kb3ducmV2LnhtbFBLAQIUABQAAAAIAIdO4kAzLwWeOwAA&#10;ADkAAAAQAAAAAAAAAAEAIAAAAAgBAABkcnMvc2hhcGV4bWwueG1sUEsFBgAAAAAGAAYAWwEAALID&#10;AAAAAA==&#10;">
                  <v:fill on="f" focussize="0,0"/>
                  <v:stroke on="f"/>
                  <v:imagedata r:id="rId18" o:title=""/>
                  <o:lock v:ext="edit" aspectratio="t"/>
                </v:shape>
                <v:shape id="_x0000_s1026" o:spid="_x0000_s1026" o:spt="61" type="#_x0000_t61" style="position:absolute;left:21801;top:6171;height:727;width:2100;" fillcolor="#00B0F0" filled="t" stroked="t" coordsize="21600,21600" o:gfxdata="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AxXPvQAA&#10;ANsAAAAPAAAAAAAAAAEAIAAAACIAAABkcnMvZG93bnJldi54bWxQSwECFAAUAAAACACHTuJAMy8F&#10;njsAAAA5AAAAEAAAAAAAAAABACAAAAAMAQAAZHJzL3NoYXBleG1sLnhtbFBLBQYAAAAABgAGAFsB&#10;AAC2AwAAAAA=&#10;" adj="-9812,49231">
                  <v:fill on="t" focussize="0,0"/>
                  <v:stroke color="#000000" joinstyle="miter"/>
                  <v:imagedata o:title=""/>
                  <o:lock v:ext="edit" aspectratio="f"/>
                  <v:textbox>
                    <w:txbxContent>
                      <w:p>
                        <w:pPr>
                          <w:rPr>
                            <w:rFonts w:hint="eastAsia" w:eastAsia="宋体"/>
                            <w:lang w:eastAsia="zh-CN"/>
                          </w:rPr>
                        </w:pPr>
                        <w:r>
                          <w:rPr>
                            <w:rFonts w:hint="eastAsia"/>
                            <w:lang w:eastAsia="zh-CN"/>
                          </w:rPr>
                          <w:t>本项目</w:t>
                        </w:r>
                      </w:p>
                    </w:txbxContent>
                  </v:textbox>
                </v:shape>
                <w10:wrap type="topAndBottom"/>
              </v:group>
            </w:pict>
          </mc:Fallback>
        </mc:AlternateContent>
      </w:r>
    </w:p>
    <w:p>
      <w:pPr>
        <w:pStyle w:val="2"/>
        <w:sectPr>
          <w:pgSz w:w="16838" w:h="11906" w:orient="landscape"/>
          <w:pgMar w:top="1800" w:right="1440" w:bottom="1800" w:left="1440" w:header="851" w:footer="992" w:gutter="0"/>
          <w:cols w:space="425" w:num="1"/>
          <w:docGrid w:type="lines" w:linePitch="312" w:charSpace="0"/>
        </w:sectPr>
      </w:pPr>
      <w:r>
        <w:rPr>
          <w:sz w:val="21"/>
        </w:rPr>
        <mc:AlternateContent>
          <mc:Choice Requires="wps">
            <w:drawing>
              <wp:anchor distT="0" distB="0" distL="114300" distR="114300" simplePos="0" relativeHeight="251835392" behindDoc="0" locked="0" layoutInCell="1" allowOverlap="1">
                <wp:simplePos x="0" y="0"/>
                <wp:positionH relativeFrom="column">
                  <wp:posOffset>3181985</wp:posOffset>
                </wp:positionH>
                <wp:positionV relativeFrom="paragraph">
                  <wp:posOffset>4949825</wp:posOffset>
                </wp:positionV>
                <wp:extent cx="3456305" cy="495300"/>
                <wp:effectExtent l="0" t="0" r="10795" b="0"/>
                <wp:wrapNone/>
                <wp:docPr id="91" name="文本框 91"/>
                <wp:cNvGraphicFramePr/>
                <a:graphic xmlns:a="http://schemas.openxmlformats.org/drawingml/2006/main">
                  <a:graphicData uri="http://schemas.microsoft.com/office/word/2010/wordprocessingShape">
                    <wps:wsp>
                      <wps:cNvSpPr txBox="1"/>
                      <wps:spPr>
                        <a:xfrm>
                          <a:off x="0" y="0"/>
                          <a:ext cx="3456305" cy="495300"/>
                        </a:xfrm>
                        <a:prstGeom prst="rect">
                          <a:avLst/>
                        </a:prstGeom>
                        <a:gradFill rotWithShape="0">
                          <a:gsLst>
                            <a:gs pos="0">
                              <a:srgbClr val="FFFFFF"/>
                            </a:gs>
                            <a:gs pos="100000">
                              <a:srgbClr val="FFFFFF"/>
                            </a:gs>
                          </a:gsLst>
                          <a:lin ang="0"/>
                          <a:tileRect/>
                        </a:gradFill>
                        <a:ln w="15875">
                          <a:noFill/>
                        </a:ln>
                      </wps:spPr>
                      <wps:txbx>
                        <w:txbxContent>
                          <w:p>
                            <w:pPr>
                              <w:jc w:val="center"/>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附图</w:t>
                            </w:r>
                            <w:r>
                              <w:rPr>
                                <w:rFonts w:hint="default" w:ascii="Times New Roman" w:hAnsi="Times New Roman" w:eastAsia="黑体" w:cs="Times New Roman"/>
                                <w:b w:val="0"/>
                                <w:bCs w:val="0"/>
                                <w:sz w:val="32"/>
                                <w:szCs w:val="32"/>
                                <w:lang w:val="en-US" w:eastAsia="zh-CN"/>
                              </w:rPr>
                              <w:t>3</w:t>
                            </w:r>
                            <w:r>
                              <w:rPr>
                                <w:rFonts w:hint="eastAsia" w:ascii="黑体" w:hAnsi="黑体" w:eastAsia="黑体" w:cs="黑体"/>
                                <w:b w:val="0"/>
                                <w:bCs w:val="0"/>
                                <w:sz w:val="32"/>
                                <w:szCs w:val="32"/>
                                <w:lang w:val="en-US" w:eastAsia="zh-CN"/>
                              </w:rPr>
                              <w:t xml:space="preserve"> 项目卫星图</w:t>
                            </w:r>
                          </w:p>
                        </w:txbxContent>
                      </wps:txbx>
                      <wps:bodyPr upright="1"/>
                    </wps:wsp>
                  </a:graphicData>
                </a:graphic>
              </wp:anchor>
            </w:drawing>
          </mc:Choice>
          <mc:Fallback>
            <w:pict>
              <v:shape id="_x0000_s1026" o:spid="_x0000_s1026" o:spt="202" type="#_x0000_t202" style="position:absolute;left:0pt;margin-left:250.55pt;margin-top:389.75pt;height:39pt;width:272.15pt;z-index:251835392;mso-width-relative:page;mso-height-relative:page;" fillcolor="#FFFFFF" filled="t" stroked="f" coordsize="21600,21600" o:gfxdata="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Sa&#10;ThbcAAAADAEAAA8AAAAAAAAAAQAgAAAAIgAAAGRycy9kb3ducmV2LnhtbFBLAQIUABQAAAAIAIdO&#10;4kCpCC1v5gEAALwDAAAOAAAAAAAAAAEAIAAAACsBAABkcnMvZTJvRG9jLnhtbFBLBQYAAAAABgAG&#10;AFkBAACDBQAAAAA=&#10;">
                <v:fill type="gradient" on="t" color2="#FFFFFF" angle="90" focus="100%" focussize="0,0">
                  <o:fill type="gradientUnscaled" v:ext="backwardCompatible"/>
                </v:fill>
                <v:stroke on="f" weight="1.25pt"/>
                <v:imagedata o:title=""/>
                <o:lock v:ext="edit" aspectratio="f"/>
                <v:textbox>
                  <w:txbxContent>
                    <w:p>
                      <w:pPr>
                        <w:jc w:val="center"/>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附图</w:t>
                      </w:r>
                      <w:r>
                        <w:rPr>
                          <w:rFonts w:hint="default" w:ascii="Times New Roman" w:hAnsi="Times New Roman" w:eastAsia="黑体" w:cs="Times New Roman"/>
                          <w:b w:val="0"/>
                          <w:bCs w:val="0"/>
                          <w:sz w:val="32"/>
                          <w:szCs w:val="32"/>
                          <w:lang w:val="en-US" w:eastAsia="zh-CN"/>
                        </w:rPr>
                        <w:t>3</w:t>
                      </w:r>
                      <w:r>
                        <w:rPr>
                          <w:rFonts w:hint="eastAsia" w:ascii="黑体" w:hAnsi="黑体" w:eastAsia="黑体" w:cs="黑体"/>
                          <w:b w:val="0"/>
                          <w:bCs w:val="0"/>
                          <w:sz w:val="32"/>
                          <w:szCs w:val="32"/>
                          <w:lang w:val="en-US" w:eastAsia="zh-CN"/>
                        </w:rPr>
                        <w:t xml:space="preserve"> 项目卫星图</w:t>
                      </w:r>
                    </w:p>
                  </w:txbxContent>
                </v:textbox>
              </v:shape>
            </w:pict>
          </mc:Fallback>
        </mc:AlternateContent>
      </w:r>
      <w:r>
        <w:drawing>
          <wp:anchor distT="0" distB="0" distL="114300" distR="114300" simplePos="0" relativeHeight="251833344" behindDoc="0" locked="0" layoutInCell="1" allowOverlap="1">
            <wp:simplePos x="0" y="0"/>
            <wp:positionH relativeFrom="column">
              <wp:posOffset>-16510</wp:posOffset>
            </wp:positionH>
            <wp:positionV relativeFrom="paragraph">
              <wp:posOffset>-382905</wp:posOffset>
            </wp:positionV>
            <wp:extent cx="8971915" cy="5272405"/>
            <wp:effectExtent l="0" t="0" r="635" b="4445"/>
            <wp:wrapTopAndBottom/>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19"/>
                    <a:stretch>
                      <a:fillRect/>
                    </a:stretch>
                  </pic:blipFill>
                  <pic:spPr>
                    <a:xfrm>
                      <a:off x="0" y="0"/>
                      <a:ext cx="8971915" cy="5272405"/>
                    </a:xfrm>
                    <a:prstGeom prst="rect">
                      <a:avLst/>
                    </a:prstGeom>
                    <a:noFill/>
                    <a:ln>
                      <a:noFill/>
                    </a:ln>
                  </pic:spPr>
                </pic:pic>
              </a:graphicData>
            </a:graphic>
          </wp:anchor>
        </w:drawing>
      </w:r>
    </w:p>
    <w:p>
      <w:pPr>
        <w:sectPr>
          <w:pgSz w:w="16838" w:h="11906" w:orient="landscape"/>
          <w:pgMar w:top="1800" w:right="1440" w:bottom="1800" w:left="1440" w:header="851" w:footer="992" w:gutter="0"/>
          <w:cols w:space="425" w:num="1"/>
          <w:docGrid w:type="lines" w:linePitch="312" w:charSpace="0"/>
        </w:sectPr>
      </w:pPr>
      <w:r>
        <w:rPr>
          <w:sz w:val="21"/>
        </w:rPr>
        <mc:AlternateContent>
          <mc:Choice Requires="wps">
            <w:drawing>
              <wp:anchor distT="0" distB="0" distL="114300" distR="114300" simplePos="0" relativeHeight="251839488" behindDoc="0" locked="0" layoutInCell="1" allowOverlap="1">
                <wp:simplePos x="0" y="0"/>
                <wp:positionH relativeFrom="column">
                  <wp:posOffset>3319780</wp:posOffset>
                </wp:positionH>
                <wp:positionV relativeFrom="paragraph">
                  <wp:posOffset>4831080</wp:posOffset>
                </wp:positionV>
                <wp:extent cx="2675890" cy="495300"/>
                <wp:effectExtent l="0" t="0" r="10160" b="0"/>
                <wp:wrapNone/>
                <wp:docPr id="93" name="文本框 93"/>
                <wp:cNvGraphicFramePr/>
                <a:graphic xmlns:a="http://schemas.openxmlformats.org/drawingml/2006/main">
                  <a:graphicData uri="http://schemas.microsoft.com/office/word/2010/wordprocessingShape">
                    <wps:wsp>
                      <wps:cNvSpPr txBox="1"/>
                      <wps:spPr>
                        <a:xfrm>
                          <a:off x="0" y="0"/>
                          <a:ext cx="2675890" cy="495300"/>
                        </a:xfrm>
                        <a:prstGeom prst="rect">
                          <a:avLst/>
                        </a:prstGeom>
                        <a:gradFill rotWithShape="0">
                          <a:gsLst>
                            <a:gs pos="0">
                              <a:srgbClr val="FFFFFF"/>
                            </a:gs>
                            <a:gs pos="100000">
                              <a:srgbClr val="FFFFFF"/>
                            </a:gs>
                          </a:gsLst>
                          <a:lin ang="0"/>
                          <a:tileRect/>
                        </a:gradFill>
                        <a:ln w="15875">
                          <a:noFill/>
                        </a:ln>
                      </wps:spPr>
                      <wps:txbx>
                        <w:txbxContent>
                          <w:p>
                            <w:pPr>
                              <w:jc w:val="center"/>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附图</w:t>
                            </w:r>
                            <w:r>
                              <w:rPr>
                                <w:rFonts w:hint="eastAsia" w:ascii="Times New Roman" w:hAnsi="Times New Roman" w:eastAsia="黑体" w:cs="Times New Roman"/>
                                <w:b w:val="0"/>
                                <w:bCs w:val="0"/>
                                <w:sz w:val="32"/>
                                <w:szCs w:val="32"/>
                                <w:lang w:val="en-US" w:eastAsia="zh-CN"/>
                              </w:rPr>
                              <w:t>4</w:t>
                            </w:r>
                            <w:r>
                              <w:rPr>
                                <w:rFonts w:hint="eastAsia" w:ascii="黑体" w:hAnsi="黑体" w:eastAsia="黑体" w:cs="黑体"/>
                                <w:b w:val="0"/>
                                <w:bCs w:val="0"/>
                                <w:sz w:val="32"/>
                                <w:szCs w:val="32"/>
                                <w:lang w:val="en-US" w:eastAsia="zh-CN"/>
                              </w:rPr>
                              <w:t xml:space="preserve"> 厂区平面布置图</w:t>
                            </w:r>
                          </w:p>
                        </w:txbxContent>
                      </wps:txbx>
                      <wps:bodyPr upright="1"/>
                    </wps:wsp>
                  </a:graphicData>
                </a:graphic>
              </wp:anchor>
            </w:drawing>
          </mc:Choice>
          <mc:Fallback>
            <w:pict>
              <v:shape id="_x0000_s1026" o:spid="_x0000_s1026" o:spt="202" type="#_x0000_t202" style="position:absolute;left:0pt;margin-left:261.4pt;margin-top:380.4pt;height:39pt;width:210.7pt;z-index:251839488;mso-width-relative:page;mso-height-relative:page;" fillcolor="#FFFFFF" filled="t" stroked="f" coordsize="21600,21600" o:gfxdata="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r5/&#10;mdwAAAALAQAADwAAAAAAAAABACAAAAAiAAAAZHJzL2Rvd25yZXYueG1sUEsBAhQAFAAAAAgAh07i&#10;QA2Zkj7lAQAAvAMAAA4AAAAAAAAAAQAgAAAAKwEAAGRycy9lMm9Eb2MueG1sUEsFBgAAAAAGAAYA&#10;WQEAAIIFAAAAAA==&#10;">
                <v:fill type="gradient" on="t" color2="#FFFFFF" angle="90" focus="100%" focussize="0,0">
                  <o:fill type="gradientUnscaled" v:ext="backwardCompatible"/>
                </v:fill>
                <v:stroke on="f" weight="1.25pt"/>
                <v:imagedata o:title=""/>
                <o:lock v:ext="edit" aspectratio="f"/>
                <v:textbox>
                  <w:txbxContent>
                    <w:p>
                      <w:pPr>
                        <w:jc w:val="center"/>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附图</w:t>
                      </w:r>
                      <w:r>
                        <w:rPr>
                          <w:rFonts w:hint="eastAsia" w:ascii="Times New Roman" w:hAnsi="Times New Roman" w:eastAsia="黑体" w:cs="Times New Roman"/>
                          <w:b w:val="0"/>
                          <w:bCs w:val="0"/>
                          <w:sz w:val="32"/>
                          <w:szCs w:val="32"/>
                          <w:lang w:val="en-US" w:eastAsia="zh-CN"/>
                        </w:rPr>
                        <w:t>4</w:t>
                      </w:r>
                      <w:r>
                        <w:rPr>
                          <w:rFonts w:hint="eastAsia" w:ascii="黑体" w:hAnsi="黑体" w:eastAsia="黑体" w:cs="黑体"/>
                          <w:b w:val="0"/>
                          <w:bCs w:val="0"/>
                          <w:sz w:val="32"/>
                          <w:szCs w:val="32"/>
                          <w:lang w:val="en-US" w:eastAsia="zh-CN"/>
                        </w:rPr>
                        <w:t xml:space="preserve"> 厂区平面布置图</w:t>
                      </w:r>
                    </w:p>
                  </w:txbxContent>
                </v:textbox>
              </v:shape>
            </w:pict>
          </mc:Fallback>
        </mc:AlternateContent>
      </w:r>
      <w:r>
        <w:drawing>
          <wp:anchor distT="0" distB="0" distL="114300" distR="114300" simplePos="0" relativeHeight="251836416" behindDoc="0" locked="0" layoutInCell="1" allowOverlap="1">
            <wp:simplePos x="0" y="0"/>
            <wp:positionH relativeFrom="column">
              <wp:posOffset>19050</wp:posOffset>
            </wp:positionH>
            <wp:positionV relativeFrom="paragraph">
              <wp:posOffset>-196215</wp:posOffset>
            </wp:positionV>
            <wp:extent cx="8772525" cy="5086350"/>
            <wp:effectExtent l="0" t="0" r="9525" b="0"/>
            <wp:wrapTopAndBottom/>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20"/>
                    <a:stretch>
                      <a:fillRect/>
                    </a:stretch>
                  </pic:blipFill>
                  <pic:spPr>
                    <a:xfrm>
                      <a:off x="0" y="0"/>
                      <a:ext cx="8772525" cy="5086350"/>
                    </a:xfrm>
                    <a:prstGeom prst="rect">
                      <a:avLst/>
                    </a:prstGeom>
                    <a:noFill/>
                    <a:ln>
                      <a:noFill/>
                    </a:ln>
                  </pic:spPr>
                </pic:pic>
              </a:graphicData>
            </a:graphic>
          </wp:anchor>
        </w:drawing>
      </w:r>
    </w:p>
    <w:p>
      <w:pPr>
        <w:pStyle w:val="2"/>
        <w:sectPr>
          <w:pgSz w:w="16838" w:h="11906" w:orient="landscape"/>
          <w:pgMar w:top="1800" w:right="1440" w:bottom="1800" w:left="1440" w:header="851" w:footer="992" w:gutter="0"/>
          <w:cols w:space="425" w:num="1"/>
          <w:docGrid w:type="lines" w:linePitch="312" w:charSpace="0"/>
        </w:sectPr>
      </w:pPr>
      <w:r>
        <w:rPr>
          <w:sz w:val="28"/>
        </w:rPr>
        <mc:AlternateContent>
          <mc:Choice Requires="wps">
            <w:drawing>
              <wp:anchor distT="0" distB="0" distL="114300" distR="114300" simplePos="0" relativeHeight="251850752" behindDoc="0" locked="0" layoutInCell="1" allowOverlap="1">
                <wp:simplePos x="0" y="0"/>
                <wp:positionH relativeFrom="column">
                  <wp:posOffset>350520</wp:posOffset>
                </wp:positionH>
                <wp:positionV relativeFrom="paragraph">
                  <wp:posOffset>5008245</wp:posOffset>
                </wp:positionV>
                <wp:extent cx="7915275" cy="571500"/>
                <wp:effectExtent l="0" t="0" r="9525" b="0"/>
                <wp:wrapNone/>
                <wp:docPr id="95" name="文本框 95"/>
                <wp:cNvGraphicFramePr/>
                <a:graphic xmlns:a="http://schemas.openxmlformats.org/drawingml/2006/main">
                  <a:graphicData uri="http://schemas.microsoft.com/office/word/2010/wordprocessingShape">
                    <wps:wsp>
                      <wps:cNvSpPr txBox="1"/>
                      <wps:spPr>
                        <a:xfrm>
                          <a:off x="0" y="0"/>
                          <a:ext cx="7915275" cy="571500"/>
                        </a:xfrm>
                        <a:prstGeom prst="rect">
                          <a:avLst/>
                        </a:prstGeom>
                        <a:gradFill rotWithShape="0">
                          <a:gsLst>
                            <a:gs pos="0">
                              <a:srgbClr val="FFFFFF"/>
                            </a:gs>
                            <a:gs pos="100000">
                              <a:srgbClr val="FFFFFF"/>
                            </a:gs>
                          </a:gsLst>
                          <a:lin ang="0"/>
                          <a:tileRect/>
                        </a:gradFill>
                        <a:ln w="15875">
                          <a:noFill/>
                        </a:ln>
                      </wps:spPr>
                      <wps:txbx>
                        <w:txbxContent>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附图</w:t>
                            </w:r>
                            <w:r>
                              <w:rPr>
                                <w:rFonts w:hint="eastAsia" w:ascii="Times New Roman" w:hAnsi="Times New Roman" w:eastAsia="黑体" w:cs="Times New Roman"/>
                                <w:sz w:val="32"/>
                                <w:szCs w:val="32"/>
                                <w:lang w:val="en-US" w:eastAsia="zh-CN"/>
                              </w:rPr>
                              <w:t>5</w:t>
                            </w:r>
                            <w:r>
                              <w:rPr>
                                <w:rFonts w:hint="eastAsia" w:ascii="黑体" w:hAnsi="黑体" w:eastAsia="黑体" w:cs="黑体"/>
                                <w:sz w:val="32"/>
                                <w:szCs w:val="32"/>
                                <w:lang w:val="en-US" w:eastAsia="zh-CN"/>
                              </w:rPr>
                              <w:t xml:space="preserve"> 扩建项目现场照片</w:t>
                            </w:r>
                          </w:p>
                        </w:txbxContent>
                      </wps:txbx>
                      <wps:bodyPr upright="1"/>
                    </wps:wsp>
                  </a:graphicData>
                </a:graphic>
              </wp:anchor>
            </w:drawing>
          </mc:Choice>
          <mc:Fallback>
            <w:pict>
              <v:shape id="_x0000_s1026" o:spid="_x0000_s1026" o:spt="202" type="#_x0000_t202" style="position:absolute;left:0pt;margin-left:27.6pt;margin-top:394.35pt;height:45pt;width:623.25pt;z-index:251850752;mso-width-relative:page;mso-height-relative:page;" fillcolor="#FFFFFF" filled="t" stroked="f" coordsize="21600,21600" o:gfxdata="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djtsHa&#10;AAAACwEAAA8AAAAAAAAAAQAgAAAAIgAAAGRycy9kb3ducmV2LnhtbFBLAQIUABQAAAAIAIdO4kDU&#10;Rfie5QEAALwDAAAOAAAAAAAAAAEAIAAAACkBAABkcnMvZTJvRG9jLnhtbFBLBQYAAAAABgAGAFkB&#10;AACABQAAAAA=&#10;">
                <v:fill type="gradient" on="t" color2="#FFFFFF" angle="90" focus="100%" focussize="0,0">
                  <o:fill type="gradientUnscaled" v:ext="backwardCompatible"/>
                </v:fill>
                <v:stroke on="f" weight="1.25pt"/>
                <v:imagedata o:title=""/>
                <o:lock v:ext="edit" aspectratio="f"/>
                <v:textbox>
                  <w:txbxContent>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附图</w:t>
                      </w:r>
                      <w:r>
                        <w:rPr>
                          <w:rFonts w:hint="eastAsia" w:ascii="Times New Roman" w:hAnsi="Times New Roman" w:eastAsia="黑体" w:cs="Times New Roman"/>
                          <w:sz w:val="32"/>
                          <w:szCs w:val="32"/>
                          <w:lang w:val="en-US" w:eastAsia="zh-CN"/>
                        </w:rPr>
                        <w:t>5</w:t>
                      </w:r>
                      <w:r>
                        <w:rPr>
                          <w:rFonts w:hint="eastAsia" w:ascii="黑体" w:hAnsi="黑体" w:eastAsia="黑体" w:cs="黑体"/>
                          <w:sz w:val="32"/>
                          <w:szCs w:val="32"/>
                          <w:lang w:val="en-US" w:eastAsia="zh-CN"/>
                        </w:rPr>
                        <w:t xml:space="preserve"> 扩建项目现场照片</w:t>
                      </w:r>
                    </w:p>
                  </w:txbxContent>
                </v:textbox>
              </v:shape>
            </w:pict>
          </mc:Fallback>
        </mc:AlternateContent>
      </w:r>
      <w:r>
        <w:drawing>
          <wp:anchor distT="0" distB="0" distL="114300" distR="114300" simplePos="0" relativeHeight="251837440" behindDoc="0" locked="0" layoutInCell="1" allowOverlap="1">
            <wp:simplePos x="0" y="0"/>
            <wp:positionH relativeFrom="column">
              <wp:posOffset>250190</wp:posOffset>
            </wp:positionH>
            <wp:positionV relativeFrom="paragraph">
              <wp:posOffset>-306705</wp:posOffset>
            </wp:positionV>
            <wp:extent cx="8288020" cy="5273675"/>
            <wp:effectExtent l="0" t="0" r="17780" b="3175"/>
            <wp:wrapTopAndBottom/>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21"/>
                    <a:stretch>
                      <a:fillRect/>
                    </a:stretch>
                  </pic:blipFill>
                  <pic:spPr>
                    <a:xfrm>
                      <a:off x="0" y="0"/>
                      <a:ext cx="8288020" cy="5273675"/>
                    </a:xfrm>
                    <a:prstGeom prst="rect">
                      <a:avLst/>
                    </a:prstGeom>
                    <a:noFill/>
                    <a:ln>
                      <a:noFill/>
                    </a:ln>
                  </pic:spPr>
                </pic:pic>
              </a:graphicData>
            </a:graphic>
          </wp:anchor>
        </w:drawing>
      </w:r>
    </w:p>
    <w:p>
      <w:pPr>
        <w:rPr>
          <w:sz w:val="21"/>
        </w:rPr>
      </w:pPr>
      <w:r>
        <w:rPr>
          <w:sz w:val="28"/>
        </w:rPr>
        <mc:AlternateContent>
          <mc:Choice Requires="wps">
            <w:drawing>
              <wp:anchor distT="0" distB="0" distL="114300" distR="114300" simplePos="0" relativeHeight="251852800" behindDoc="0" locked="0" layoutInCell="1" allowOverlap="1">
                <wp:simplePos x="0" y="0"/>
                <wp:positionH relativeFrom="column">
                  <wp:posOffset>4685030</wp:posOffset>
                </wp:positionH>
                <wp:positionV relativeFrom="paragraph">
                  <wp:posOffset>-8905875</wp:posOffset>
                </wp:positionV>
                <wp:extent cx="590550" cy="324485"/>
                <wp:effectExtent l="0" t="0" r="0" b="18415"/>
                <wp:wrapNone/>
                <wp:docPr id="97" name="文本框 97"/>
                <wp:cNvGraphicFramePr/>
                <a:graphic xmlns:a="http://schemas.openxmlformats.org/drawingml/2006/main">
                  <a:graphicData uri="http://schemas.microsoft.com/office/word/2010/wordprocessingShape">
                    <wps:wsp>
                      <wps:cNvSpPr txBox="1"/>
                      <wps:spPr>
                        <a:xfrm>
                          <a:off x="5283200" y="681990"/>
                          <a:ext cx="590550" cy="324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附件1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9pt;margin-top:-701.25pt;height:25.55pt;width:46.5pt;z-index:251852800;mso-width-relative:page;mso-height-relative:page;" fillcolor="#FFFFFF [3201]" filled="t" stroked="f" coordsize="21600,21600" o:gfxdata="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&#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RgXcPZAAAADwEAAA8AAAAAAAAAAQAgAAAAIgAAAGRy&#10;cy9kb3ducmV2LnhtbFBLAQIUABQAAAAIAIdO4kAnczKgPQIAAE0EAAAOAAAAAAAAAAEAIAAAACgB&#10;AABkcnMvZTJvRG9jLnhtbFBLBQYAAAAABgAGAFkBAADXBQAAAAA=&#10;">
                <v:fill on="t"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附件1</w:t>
                      </w:r>
                    </w:p>
                  </w:txbxContent>
                </v:textbox>
              </v:shape>
            </w:pict>
          </mc:Fallback>
        </mc:AlternateContent>
      </w:r>
      <w:r>
        <w:rPr>
          <w:sz w:val="21"/>
        </w:rPr>
        <w:drawing>
          <wp:anchor distT="0" distB="0" distL="114300" distR="114300" simplePos="0" relativeHeight="251851776" behindDoc="0" locked="0" layoutInCell="1" allowOverlap="1">
            <wp:simplePos x="0" y="0"/>
            <wp:positionH relativeFrom="column">
              <wp:posOffset>-390525</wp:posOffset>
            </wp:positionH>
            <wp:positionV relativeFrom="paragraph">
              <wp:posOffset>33655</wp:posOffset>
            </wp:positionV>
            <wp:extent cx="5958840" cy="8682990"/>
            <wp:effectExtent l="0" t="0" r="3810" b="3810"/>
            <wp:wrapTopAndBottom/>
            <wp:docPr id="96" name="图片 5" descr="微信图片_2020040717171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descr="微信图片_20200407171716_看图王"/>
                    <pic:cNvPicPr>
                      <a:picLocks noChangeAspect="1"/>
                    </pic:cNvPicPr>
                  </pic:nvPicPr>
                  <pic:blipFill>
                    <a:blip r:embed="rId22"/>
                    <a:stretch>
                      <a:fillRect/>
                    </a:stretch>
                  </pic:blipFill>
                  <pic:spPr>
                    <a:xfrm>
                      <a:off x="0" y="0"/>
                      <a:ext cx="5958840" cy="8682990"/>
                    </a:xfrm>
                    <a:prstGeom prst="rect">
                      <a:avLst/>
                    </a:prstGeom>
                    <a:noFill/>
                    <a:ln>
                      <a:noFill/>
                    </a:ln>
                  </pic:spPr>
                </pic:pic>
              </a:graphicData>
            </a:graphic>
          </wp:anchor>
        </w:drawing>
      </w:r>
    </w:p>
    <w:p>
      <w:pPr>
        <w:bidi w:val="0"/>
        <w:jc w:val="left"/>
        <w:rPr>
          <w:rFonts w:hint="eastAsia" w:ascii="Calibri" w:hAnsi="Calibri" w:eastAsia="宋体" w:cs="Times New Roman"/>
          <w:kern w:val="2"/>
          <w:sz w:val="28"/>
          <w:lang w:val="en-US" w:eastAsia="zh-CN" w:bidi="ar-SA"/>
        </w:rPr>
        <w:sectPr>
          <w:pgSz w:w="11906" w:h="16838"/>
          <w:pgMar w:top="1440" w:right="1800" w:bottom="1440" w:left="1800" w:header="851" w:footer="992" w:gutter="0"/>
          <w:cols w:space="425" w:num="1"/>
          <w:docGrid w:type="lines" w:linePitch="312" w:charSpace="0"/>
        </w:sectPr>
      </w:pPr>
    </w:p>
    <w:p>
      <w:pPr>
        <w:pStyle w:val="2"/>
        <w:rPr>
          <w:rFonts w:hint="eastAsia" w:cs="Times New Roman"/>
          <w:kern w:val="2"/>
          <w:sz w:val="24"/>
          <w:szCs w:val="22"/>
          <w:lang w:val="en-US" w:eastAsia="zh-CN" w:bidi="ar-SA"/>
        </w:rPr>
      </w:pPr>
      <w:r>
        <w:rPr>
          <w:sz w:val="28"/>
        </w:rPr>
        <mc:AlternateContent>
          <mc:Choice Requires="wps">
            <w:drawing>
              <wp:anchor distT="0" distB="0" distL="114300" distR="114300" simplePos="0" relativeHeight="252048384" behindDoc="0" locked="0" layoutInCell="1" allowOverlap="1">
                <wp:simplePos x="0" y="0"/>
                <wp:positionH relativeFrom="column">
                  <wp:posOffset>4646930</wp:posOffset>
                </wp:positionH>
                <wp:positionV relativeFrom="paragraph">
                  <wp:posOffset>-8943975</wp:posOffset>
                </wp:positionV>
                <wp:extent cx="590550" cy="324485"/>
                <wp:effectExtent l="0" t="0" r="0" b="18415"/>
                <wp:wrapNone/>
                <wp:docPr id="98" name="文本框 98"/>
                <wp:cNvGraphicFramePr/>
                <a:graphic xmlns:a="http://schemas.openxmlformats.org/drawingml/2006/main">
                  <a:graphicData uri="http://schemas.microsoft.com/office/word/2010/wordprocessingShape">
                    <wps:wsp>
                      <wps:cNvSpPr txBox="1"/>
                      <wps:spPr>
                        <a:xfrm>
                          <a:off x="0" y="0"/>
                          <a:ext cx="590550" cy="324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附件2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9pt;margin-top:-704.25pt;height:25.55pt;width:46.5pt;z-index:252048384;mso-width-relative:page;mso-height-relative:page;" fillcolor="#FFFFFF [3201]" filled="t" stroked="f" coordsize="21600,21600" o:gfxdata="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tulo9kAAAAPAQAADwAAAAAAAAABACAAAAAiAAAAZHJzL2Rvd25yZXYu&#10;eG1sUEsBAhQAFAAAAAgAh07iQDporxUzAgAAQgQAAA4AAAAAAAAAAQAgAAAAKAEAAGRycy9lMm9E&#10;b2MueG1sUEsFBgAAAAAGAAYAWQEAAM0FAAAAAA==&#10;">
                <v:fill on="t"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附件2</w:t>
                      </w:r>
                    </w:p>
                  </w:txbxContent>
                </v:textbox>
              </v:shape>
            </w:pict>
          </mc:Fallback>
        </mc:AlternateContent>
      </w:r>
      <w:r>
        <w:rPr>
          <w:rFonts w:hint="eastAsia" w:cs="Times New Roman"/>
          <w:kern w:val="2"/>
          <w:sz w:val="24"/>
          <w:szCs w:val="22"/>
          <w:lang w:val="en-US" w:eastAsia="zh-CN" w:bidi="ar-SA"/>
        </w:rPr>
        <w:drawing>
          <wp:anchor distT="0" distB="0" distL="114300" distR="114300" simplePos="0" relativeHeight="252054528" behindDoc="0" locked="0" layoutInCell="1" allowOverlap="1">
            <wp:simplePos x="0" y="0"/>
            <wp:positionH relativeFrom="column">
              <wp:posOffset>-97790</wp:posOffset>
            </wp:positionH>
            <wp:positionV relativeFrom="paragraph">
              <wp:posOffset>24130</wp:posOffset>
            </wp:positionV>
            <wp:extent cx="5450840" cy="8618855"/>
            <wp:effectExtent l="0" t="0" r="16510" b="10795"/>
            <wp:wrapTopAndBottom/>
            <wp:docPr id="99" name="图片 15" descr="微信图片_2020040808534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 descr="微信图片_20200408085344_看图王"/>
                    <pic:cNvPicPr>
                      <a:picLocks noChangeAspect="1"/>
                    </pic:cNvPicPr>
                  </pic:nvPicPr>
                  <pic:blipFill>
                    <a:blip r:embed="rId23"/>
                    <a:stretch>
                      <a:fillRect/>
                    </a:stretch>
                  </pic:blipFill>
                  <pic:spPr>
                    <a:xfrm>
                      <a:off x="0" y="0"/>
                      <a:ext cx="5450840" cy="8618855"/>
                    </a:xfrm>
                    <a:prstGeom prst="rect">
                      <a:avLst/>
                    </a:prstGeom>
                    <a:noFill/>
                    <a:ln>
                      <a:noFill/>
                    </a:ln>
                  </pic:spPr>
                </pic:pic>
              </a:graphicData>
            </a:graphic>
          </wp:anchor>
        </w:drawing>
      </w:r>
    </w:p>
    <w:p>
      <w:pPr>
        <w:bidi w:val="0"/>
        <w:rPr>
          <w:rFonts w:hint="eastAsia"/>
          <w:lang w:val="en-US" w:eastAsia="zh-CN"/>
        </w:rPr>
      </w:pPr>
      <w:r>
        <w:rPr>
          <w:sz w:val="28"/>
        </w:rPr>
        <mc:AlternateContent>
          <mc:Choice Requires="wps">
            <w:drawing>
              <wp:anchor distT="0" distB="0" distL="114300" distR="114300" simplePos="0" relativeHeight="252446720" behindDoc="0" locked="0" layoutInCell="1" allowOverlap="1">
                <wp:simplePos x="0" y="0"/>
                <wp:positionH relativeFrom="column">
                  <wp:posOffset>4624070</wp:posOffset>
                </wp:positionH>
                <wp:positionV relativeFrom="paragraph">
                  <wp:posOffset>-9071610</wp:posOffset>
                </wp:positionV>
                <wp:extent cx="590550" cy="324485"/>
                <wp:effectExtent l="0" t="0" r="0" b="18415"/>
                <wp:wrapNone/>
                <wp:docPr id="101" name="文本框 101"/>
                <wp:cNvGraphicFramePr/>
                <a:graphic xmlns:a="http://schemas.openxmlformats.org/drawingml/2006/main">
                  <a:graphicData uri="http://schemas.microsoft.com/office/word/2010/wordprocessingShape">
                    <wps:wsp>
                      <wps:cNvSpPr txBox="1"/>
                      <wps:spPr>
                        <a:xfrm>
                          <a:off x="0" y="0"/>
                          <a:ext cx="590550" cy="324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附件3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1pt;margin-top:-714.3pt;height:25.55pt;width:46.5pt;z-index:252446720;mso-width-relative:page;mso-height-relative:page;" fillcolor="#FFFFFF [3201]" filled="t" stroked="f" coordsize="21600,21600" o:gfxdata="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ZGEUNkAAAAPAQAADwAAAAAAAAABACAAAAAiAAAAZHJzL2Rvd25yZXYu&#10;eG1sUEsBAhQAFAAAAAgAh07iQHzx4cMzAgAARAQAAA4AAAAAAAAAAQAgAAAAKAEAAGRycy9lMm9E&#10;b2MueG1sUEsFBgAAAAAGAAYAWQEAAM0FAAAAAA==&#10;">
                <v:fill on="t"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附件3</w:t>
                      </w:r>
                    </w:p>
                  </w:txbxContent>
                </v:textbox>
              </v:shape>
            </w:pict>
          </mc:Fallback>
        </mc:AlternateContent>
      </w:r>
      <w:r>
        <w:rPr>
          <w:rFonts w:hint="eastAsia"/>
          <w:sz w:val="21"/>
          <w:lang w:eastAsia="zh-CN"/>
        </w:rPr>
        <w:drawing>
          <wp:anchor distT="0" distB="0" distL="114300" distR="114300" simplePos="0" relativeHeight="252055552" behindDoc="0" locked="0" layoutInCell="1" allowOverlap="1">
            <wp:simplePos x="0" y="0"/>
            <wp:positionH relativeFrom="column">
              <wp:posOffset>-708660</wp:posOffset>
            </wp:positionH>
            <wp:positionV relativeFrom="paragraph">
              <wp:posOffset>14605</wp:posOffset>
            </wp:positionV>
            <wp:extent cx="6363970" cy="8769985"/>
            <wp:effectExtent l="0" t="0" r="17780" b="12065"/>
            <wp:wrapTopAndBottom/>
            <wp:docPr id="100"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descr="图片1"/>
                    <pic:cNvPicPr>
                      <a:picLocks noChangeAspect="1"/>
                    </pic:cNvPicPr>
                  </pic:nvPicPr>
                  <pic:blipFill>
                    <a:blip r:embed="rId24"/>
                    <a:stretch>
                      <a:fillRect/>
                    </a:stretch>
                  </pic:blipFill>
                  <pic:spPr>
                    <a:xfrm>
                      <a:off x="0" y="0"/>
                      <a:ext cx="6363970" cy="8769985"/>
                    </a:xfrm>
                    <a:prstGeom prst="rect">
                      <a:avLst/>
                    </a:prstGeom>
                    <a:noFill/>
                    <a:ln>
                      <a:noFill/>
                    </a:ln>
                  </pic:spPr>
                </pic:pic>
              </a:graphicData>
            </a:graphic>
          </wp:anchor>
        </w:drawing>
      </w:r>
    </w:p>
    <w:p>
      <w:pPr>
        <w:bidi w:val="0"/>
        <w:rPr>
          <w:rFonts w:hint="eastAsia"/>
          <w:lang w:val="en-US" w:eastAsia="zh-CN"/>
        </w:rPr>
      </w:pPr>
      <w:r>
        <w:rPr>
          <w:rFonts w:hint="eastAsia" w:eastAsia="宋体"/>
          <w:sz w:val="21"/>
          <w:lang w:eastAsia="zh-CN"/>
        </w:rPr>
        <w:drawing>
          <wp:anchor distT="0" distB="0" distL="114300" distR="114300" simplePos="0" relativeHeight="252447744" behindDoc="0" locked="0" layoutInCell="1" allowOverlap="1">
            <wp:simplePos x="0" y="0"/>
            <wp:positionH relativeFrom="column">
              <wp:posOffset>-497840</wp:posOffset>
            </wp:positionH>
            <wp:positionV relativeFrom="paragraph">
              <wp:posOffset>-4445</wp:posOffset>
            </wp:positionV>
            <wp:extent cx="6202045" cy="8843010"/>
            <wp:effectExtent l="0" t="0" r="8255" b="15240"/>
            <wp:wrapTopAndBottom/>
            <wp:docPr id="102" name="图片 7" descr="图片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 descr="图片2_看图王"/>
                    <pic:cNvPicPr>
                      <a:picLocks noChangeAspect="1"/>
                    </pic:cNvPicPr>
                  </pic:nvPicPr>
                  <pic:blipFill>
                    <a:blip r:embed="rId25"/>
                    <a:stretch>
                      <a:fillRect/>
                    </a:stretch>
                  </pic:blipFill>
                  <pic:spPr>
                    <a:xfrm>
                      <a:off x="0" y="0"/>
                      <a:ext cx="6202045" cy="8843010"/>
                    </a:xfrm>
                    <a:prstGeom prst="rect">
                      <a:avLst/>
                    </a:prstGeom>
                    <a:noFill/>
                    <a:ln>
                      <a:noFill/>
                    </a:ln>
                  </pic:spPr>
                </pic:pic>
              </a:graphicData>
            </a:graphic>
          </wp:anchor>
        </w:drawing>
      </w:r>
    </w:p>
    <w:p>
      <w:pPr>
        <w:bidi w:val="0"/>
        <w:ind w:firstLine="586" w:firstLineChars="0"/>
        <w:jc w:val="left"/>
        <w:rPr>
          <w:rFonts w:hint="eastAsia"/>
          <w:lang w:val="en-US" w:eastAsia="zh-CN"/>
        </w:rPr>
        <w:sectPr>
          <w:pgSz w:w="11906" w:h="16838"/>
          <w:pgMar w:top="1440" w:right="1800" w:bottom="1440" w:left="1800" w:header="851" w:footer="992" w:gutter="0"/>
          <w:cols w:space="425" w:num="1"/>
          <w:docGrid w:type="lines" w:linePitch="312" w:charSpace="0"/>
        </w:sectPr>
      </w:pPr>
    </w:p>
    <w:p>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sz w:val="28"/>
        </w:rPr>
        <mc:AlternateContent>
          <mc:Choice Requires="wps">
            <w:drawing>
              <wp:anchor distT="0" distB="0" distL="114300" distR="114300" simplePos="0" relativeHeight="253238272" behindDoc="0" locked="0" layoutInCell="1" allowOverlap="1">
                <wp:simplePos x="0" y="0"/>
                <wp:positionH relativeFrom="column">
                  <wp:posOffset>4633595</wp:posOffset>
                </wp:positionH>
                <wp:positionV relativeFrom="paragraph">
                  <wp:posOffset>-306705</wp:posOffset>
                </wp:positionV>
                <wp:extent cx="590550" cy="324485"/>
                <wp:effectExtent l="0" t="0" r="0" b="18415"/>
                <wp:wrapNone/>
                <wp:docPr id="104" name="文本框 104"/>
                <wp:cNvGraphicFramePr/>
                <a:graphic xmlns:a="http://schemas.openxmlformats.org/drawingml/2006/main">
                  <a:graphicData uri="http://schemas.microsoft.com/office/word/2010/wordprocessingShape">
                    <wps:wsp>
                      <wps:cNvSpPr txBox="1"/>
                      <wps:spPr>
                        <a:xfrm>
                          <a:off x="0" y="0"/>
                          <a:ext cx="590550" cy="324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附件4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85pt;margin-top:-24.15pt;height:25.55pt;width:46.5pt;z-index:253238272;mso-width-relative:page;mso-height-relative:page;" fillcolor="#FFFFFF [3201]" filled="t" stroked="f" coordsize="21600,21600" o:gfxdata="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9yDas1QAAAAkBAAAPAAAAAAAAAAEAIAAAACIAAABkcnMvZG93bnJldi54bWxQ&#10;SwECFAAUAAAACACHTuJADKB8MzMCAABEBAAADgAAAAAAAAABACAAAAAkAQAAZHJzL2Uyb0RvYy54&#10;bWxQSwUGAAAAAAYABgBZAQAAyQUAAAAA&#10;">
                <v:fill on="t"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附件4</w:t>
                      </w:r>
                    </w:p>
                  </w:txbxContent>
                </v:textbox>
              </v:shape>
            </w:pict>
          </mc:Fallback>
        </mc:AlternateContent>
      </w:r>
      <w:r>
        <w:rPr>
          <w:sz w:val="21"/>
        </w:rPr>
        <w:drawing>
          <wp:anchor distT="0" distB="0" distL="114300" distR="114300" simplePos="0" relativeHeight="252448768" behindDoc="0" locked="0" layoutInCell="1" allowOverlap="1">
            <wp:simplePos x="0" y="0"/>
            <wp:positionH relativeFrom="column">
              <wp:posOffset>-381000</wp:posOffset>
            </wp:positionH>
            <wp:positionV relativeFrom="paragraph">
              <wp:posOffset>4445</wp:posOffset>
            </wp:positionV>
            <wp:extent cx="6127115" cy="8543925"/>
            <wp:effectExtent l="0" t="0" r="6985" b="9525"/>
            <wp:wrapTopAndBottom/>
            <wp:docPr id="103" name="图片 8" descr="图片3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descr="图片3_看图王"/>
                    <pic:cNvPicPr>
                      <a:picLocks noChangeAspect="1"/>
                    </pic:cNvPicPr>
                  </pic:nvPicPr>
                  <pic:blipFill>
                    <a:blip r:embed="rId26"/>
                    <a:stretch>
                      <a:fillRect/>
                    </a:stretch>
                  </pic:blipFill>
                  <pic:spPr>
                    <a:xfrm>
                      <a:off x="0" y="0"/>
                      <a:ext cx="6127115" cy="8543925"/>
                    </a:xfrm>
                    <a:prstGeom prst="rect">
                      <a:avLst/>
                    </a:prstGeom>
                    <a:noFill/>
                    <a:ln>
                      <a:noFill/>
                    </a:ln>
                  </pic:spPr>
                </pic:pic>
              </a:graphicData>
            </a:graphic>
          </wp:anchor>
        </w:drawing>
      </w:r>
    </w:p>
    <w:p>
      <w:pPr>
        <w:rPr>
          <w:rFonts w:hint="eastAsia"/>
          <w:lang w:val="en-US" w:eastAsia="zh-CN"/>
        </w:rPr>
        <w:sectPr>
          <w:pgSz w:w="11906" w:h="16838"/>
          <w:pgMar w:top="1440" w:right="1800" w:bottom="1440" w:left="1800" w:header="851" w:footer="992" w:gutter="0"/>
          <w:cols w:space="425" w:num="1"/>
          <w:docGrid w:type="lines" w:linePitch="312" w:charSpace="0"/>
        </w:sectPr>
      </w:pPr>
      <w:r>
        <w:rPr>
          <w:sz w:val="28"/>
        </w:rPr>
        <mc:AlternateContent>
          <mc:Choice Requires="wps">
            <w:drawing>
              <wp:anchor distT="0" distB="0" distL="114300" distR="114300" simplePos="0" relativeHeight="254819328" behindDoc="0" locked="0" layoutInCell="1" allowOverlap="1">
                <wp:simplePos x="0" y="0"/>
                <wp:positionH relativeFrom="column">
                  <wp:posOffset>4580255</wp:posOffset>
                </wp:positionH>
                <wp:positionV relativeFrom="paragraph">
                  <wp:posOffset>-173355</wp:posOffset>
                </wp:positionV>
                <wp:extent cx="590550" cy="324485"/>
                <wp:effectExtent l="0" t="0" r="0" b="18415"/>
                <wp:wrapNone/>
                <wp:docPr id="105" name="文本框 105"/>
                <wp:cNvGraphicFramePr/>
                <a:graphic xmlns:a="http://schemas.openxmlformats.org/drawingml/2006/main">
                  <a:graphicData uri="http://schemas.microsoft.com/office/word/2010/wordprocessingShape">
                    <wps:wsp>
                      <wps:cNvSpPr txBox="1"/>
                      <wps:spPr>
                        <a:xfrm>
                          <a:off x="0" y="0"/>
                          <a:ext cx="590550" cy="324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附件5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65pt;margin-top:-13.65pt;height:25.55pt;width:46.5pt;z-index:254819328;mso-width-relative:page;mso-height-relative:page;" fillcolor="#FFFFFF [3201]" filled="t" stroked="f" coordsize="21600,21600" o:gfxdata="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f+QBTVAAAACgEAAA8AAAAAAAAAAQAgAAAAIgAAAGRycy9kb3ducmV2Lnht&#10;bFBLAQIUABQAAAAIAIdO4kCpseBuNQIAAEQEAAAOAAAAAAAAAAEAIAAAACQBAABkcnMvZTJvRG9j&#10;LnhtbFBLBQYAAAAABgAGAFkBAADLBQAAAAA=&#10;">
                <v:fill on="t"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附件5</w:t>
                      </w:r>
                    </w:p>
                  </w:txbxContent>
                </v:textbox>
              </v:shape>
            </w:pict>
          </mc:Fallback>
        </mc:AlternateContent>
      </w:r>
      <w:r>
        <w:rPr>
          <w:sz w:val="21"/>
        </w:rPr>
        <w:drawing>
          <wp:anchor distT="0" distB="0" distL="114300" distR="114300" simplePos="0" relativeHeight="254820352" behindDoc="0" locked="0" layoutInCell="1" allowOverlap="1">
            <wp:simplePos x="0" y="0"/>
            <wp:positionH relativeFrom="column">
              <wp:posOffset>-314325</wp:posOffset>
            </wp:positionH>
            <wp:positionV relativeFrom="paragraph">
              <wp:posOffset>40005</wp:posOffset>
            </wp:positionV>
            <wp:extent cx="5916930" cy="8368030"/>
            <wp:effectExtent l="0" t="0" r="7620" b="13970"/>
            <wp:wrapTopAndBottom/>
            <wp:docPr id="106" name="图片 9" descr="f231b6561f9b1c088867ce6cdc54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 descr="f231b6561f9b1c088867ce6cdc54de0"/>
                    <pic:cNvPicPr>
                      <a:picLocks noChangeAspect="1"/>
                    </pic:cNvPicPr>
                  </pic:nvPicPr>
                  <pic:blipFill>
                    <a:blip r:embed="rId27"/>
                    <a:stretch>
                      <a:fillRect/>
                    </a:stretch>
                  </pic:blipFill>
                  <pic:spPr>
                    <a:xfrm>
                      <a:off x="0" y="0"/>
                      <a:ext cx="5916930" cy="8368030"/>
                    </a:xfrm>
                    <a:prstGeom prst="rect">
                      <a:avLst/>
                    </a:prstGeom>
                    <a:noFill/>
                    <a:ln>
                      <a:noFill/>
                    </a:ln>
                  </pic:spPr>
                </pic:pic>
              </a:graphicData>
            </a:graphic>
          </wp:anchor>
        </w:drawing>
      </w:r>
    </w:p>
    <w:p>
      <w:pPr>
        <w:pStyle w:val="2"/>
        <w:rPr>
          <w:rFonts w:hint="eastAsia"/>
          <w:lang w:val="en-US" w:eastAsia="zh-CN"/>
        </w:rPr>
        <w:sectPr>
          <w:pgSz w:w="11906" w:h="16838"/>
          <w:pgMar w:top="1440" w:right="1800" w:bottom="1440" w:left="1800" w:header="851" w:footer="992" w:gutter="0"/>
          <w:cols w:space="425" w:num="1"/>
          <w:docGrid w:type="lines" w:linePitch="312" w:charSpace="0"/>
        </w:sectPr>
      </w:pPr>
      <w:r>
        <w:rPr>
          <w:sz w:val="28"/>
        </w:rPr>
        <mc:AlternateContent>
          <mc:Choice Requires="wps">
            <w:drawing>
              <wp:anchor distT="0" distB="0" distL="114300" distR="114300" simplePos="0" relativeHeight="257982464" behindDoc="0" locked="0" layoutInCell="1" allowOverlap="1">
                <wp:simplePos x="0" y="0"/>
                <wp:positionH relativeFrom="column">
                  <wp:posOffset>4652645</wp:posOffset>
                </wp:positionH>
                <wp:positionV relativeFrom="paragraph">
                  <wp:posOffset>-186690</wp:posOffset>
                </wp:positionV>
                <wp:extent cx="590550" cy="324485"/>
                <wp:effectExtent l="0" t="0" r="0" b="18415"/>
                <wp:wrapNone/>
                <wp:docPr id="107" name="文本框 107"/>
                <wp:cNvGraphicFramePr/>
                <a:graphic xmlns:a="http://schemas.openxmlformats.org/drawingml/2006/main">
                  <a:graphicData uri="http://schemas.microsoft.com/office/word/2010/wordprocessingShape">
                    <wps:wsp>
                      <wps:cNvSpPr txBox="1"/>
                      <wps:spPr>
                        <a:xfrm>
                          <a:off x="0" y="0"/>
                          <a:ext cx="590550" cy="324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附件6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35pt;margin-top:-14.7pt;height:25.55pt;width:46.5pt;z-index:257982464;mso-width-relative:page;mso-height-relative:page;" fillcolor="#FFFFFF [3201]" filled="t" stroked="f" coordsize="21600,21600" o:gfxdata="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R/RZtYAAAAKAQAADwAAAAAAAAABACAAAAAiAAAAZHJzL2Rvd25yZXYueG1s&#10;UEsBAhQAFAAAAAgAh07iQOOS2NUzAgAARAQAAA4AAAAAAAAAAQAgAAAAJQEAAGRycy9lMm9Eb2Mu&#10;eG1sUEsFBgAAAAAGAAYAWQEAAMoFAAAAAA==&#10;">
                <v:fill on="t"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附件6</w:t>
                      </w:r>
                    </w:p>
                  </w:txbxContent>
                </v:textbox>
              </v:shape>
            </w:pict>
          </mc:Fallback>
        </mc:AlternateContent>
      </w:r>
      <w:r>
        <w:drawing>
          <wp:anchor distT="0" distB="0" distL="114300" distR="114300" simplePos="0" relativeHeight="257983488" behindDoc="0" locked="0" layoutInCell="1" allowOverlap="1">
            <wp:simplePos x="0" y="0"/>
            <wp:positionH relativeFrom="column">
              <wp:posOffset>-847725</wp:posOffset>
            </wp:positionH>
            <wp:positionV relativeFrom="paragraph">
              <wp:posOffset>81280</wp:posOffset>
            </wp:positionV>
            <wp:extent cx="6680200" cy="9436735"/>
            <wp:effectExtent l="0" t="0" r="6350" b="12065"/>
            <wp:wrapTopAndBottom/>
            <wp:docPr id="1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
                    <pic:cNvPicPr>
                      <a:picLocks noChangeAspect="1"/>
                    </pic:cNvPicPr>
                  </pic:nvPicPr>
                  <pic:blipFill>
                    <a:blip r:embed="rId28"/>
                    <a:stretch>
                      <a:fillRect/>
                    </a:stretch>
                  </pic:blipFill>
                  <pic:spPr>
                    <a:xfrm>
                      <a:off x="0" y="0"/>
                      <a:ext cx="6680200" cy="9436735"/>
                    </a:xfrm>
                    <a:prstGeom prst="rect">
                      <a:avLst/>
                    </a:prstGeom>
                    <a:noFill/>
                    <a:ln>
                      <a:noFill/>
                    </a:ln>
                  </pic:spPr>
                </pic:pic>
              </a:graphicData>
            </a:graphic>
          </wp:anchor>
        </w:drawing>
      </w:r>
    </w:p>
    <w:p>
      <w:pPr>
        <w:rPr>
          <w:rFonts w:hint="eastAsia"/>
          <w:lang w:val="en-US"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7984512" behindDoc="0" locked="0" layoutInCell="1" allowOverlap="1">
            <wp:simplePos x="0" y="0"/>
            <wp:positionH relativeFrom="column">
              <wp:posOffset>-631190</wp:posOffset>
            </wp:positionH>
            <wp:positionV relativeFrom="paragraph">
              <wp:posOffset>-33020</wp:posOffset>
            </wp:positionV>
            <wp:extent cx="6492240" cy="9171305"/>
            <wp:effectExtent l="0" t="0" r="3810" b="10795"/>
            <wp:wrapTopAndBottom/>
            <wp:docPr id="1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
                    <pic:cNvPicPr>
                      <a:picLocks noChangeAspect="1"/>
                    </pic:cNvPicPr>
                  </pic:nvPicPr>
                  <pic:blipFill>
                    <a:blip r:embed="rId29"/>
                    <a:stretch>
                      <a:fillRect/>
                    </a:stretch>
                  </pic:blipFill>
                  <pic:spPr>
                    <a:xfrm>
                      <a:off x="0" y="0"/>
                      <a:ext cx="6492240" cy="9171305"/>
                    </a:xfrm>
                    <a:prstGeom prst="rect">
                      <a:avLst/>
                    </a:prstGeom>
                    <a:noFill/>
                    <a:ln>
                      <a:noFill/>
                    </a:ln>
                  </pic:spPr>
                </pic:pic>
              </a:graphicData>
            </a:graphic>
          </wp:anchor>
        </w:drawing>
      </w:r>
    </w:p>
    <w:p>
      <w:pPr>
        <w:pStyle w:val="2"/>
        <w:rPr>
          <w:rFonts w:hint="eastAsia"/>
          <w:lang w:val="en-US"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7992704" behindDoc="0" locked="0" layoutInCell="1" allowOverlap="1">
            <wp:simplePos x="0" y="0"/>
            <wp:positionH relativeFrom="column">
              <wp:posOffset>0</wp:posOffset>
            </wp:positionH>
            <wp:positionV relativeFrom="paragraph">
              <wp:posOffset>0</wp:posOffset>
            </wp:positionV>
            <wp:extent cx="7572375" cy="10696575"/>
            <wp:effectExtent l="0" t="0" r="9525" b="9525"/>
            <wp:wrapTopAndBottom/>
            <wp:docPr id="1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6"/>
                    <pic:cNvPicPr>
                      <a:picLocks noChangeAspect="1"/>
                    </pic:cNvPicPr>
                  </pic:nvPicPr>
                  <pic:blipFill>
                    <a:blip r:embed="rId30"/>
                    <a:stretch>
                      <a:fillRect/>
                    </a:stretch>
                  </pic:blipFill>
                  <pic:spPr>
                    <a:xfrm>
                      <a:off x="0" y="0"/>
                      <a:ext cx="7572375" cy="10696575"/>
                    </a:xfrm>
                    <a:prstGeom prst="rect">
                      <a:avLst/>
                    </a:prstGeom>
                    <a:noFill/>
                    <a:ln>
                      <a:noFill/>
                    </a:ln>
                  </pic:spPr>
                </pic:pic>
              </a:graphicData>
            </a:graphic>
          </wp:anchor>
        </w:drawing>
      </w:r>
    </w:p>
    <w:p>
      <w:pPr>
        <w:rPr>
          <w:rFonts w:hint="eastAsia"/>
          <w:lang w:val="en-US"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8001920" behindDoc="0" locked="0" layoutInCell="1" allowOverlap="1">
            <wp:simplePos x="0" y="0"/>
            <wp:positionH relativeFrom="column">
              <wp:posOffset>3175</wp:posOffset>
            </wp:positionH>
            <wp:positionV relativeFrom="paragraph">
              <wp:posOffset>0</wp:posOffset>
            </wp:positionV>
            <wp:extent cx="7557135" cy="10674985"/>
            <wp:effectExtent l="0" t="0" r="5715" b="12065"/>
            <wp:wrapTopAndBottom/>
            <wp:docPr id="1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
                    <pic:cNvPicPr>
                      <a:picLocks noChangeAspect="1"/>
                    </pic:cNvPicPr>
                  </pic:nvPicPr>
                  <pic:blipFill>
                    <a:blip r:embed="rId31"/>
                    <a:stretch>
                      <a:fillRect/>
                    </a:stretch>
                  </pic:blipFill>
                  <pic:spPr>
                    <a:xfrm>
                      <a:off x="0" y="0"/>
                      <a:ext cx="7557135" cy="10674985"/>
                    </a:xfrm>
                    <a:prstGeom prst="rect">
                      <a:avLst/>
                    </a:prstGeom>
                    <a:noFill/>
                    <a:ln>
                      <a:noFill/>
                    </a:ln>
                  </pic:spPr>
                </pic:pic>
              </a:graphicData>
            </a:graphic>
          </wp:anchor>
        </w:drawing>
      </w:r>
    </w:p>
    <w:p>
      <w:pPr>
        <w:pStyle w:val="2"/>
        <w:rPr>
          <w:rFonts w:hint="eastAsia"/>
          <w:lang w:val="en-US" w:eastAsia="zh-CN"/>
        </w:rPr>
        <w:sectPr>
          <w:pgSz w:w="16838" w:h="11906" w:orient="landscape"/>
          <w:pgMar w:top="1800" w:right="1440" w:bottom="1800" w:left="1440" w:header="851" w:footer="992" w:gutter="0"/>
          <w:cols w:space="425" w:num="1"/>
          <w:docGrid w:type="lines" w:linePitch="312" w:charSpace="0"/>
        </w:sectPr>
      </w:pPr>
      <w:r>
        <w:drawing>
          <wp:anchor distT="0" distB="0" distL="114300" distR="114300" simplePos="0" relativeHeight="258012160" behindDoc="0" locked="0" layoutInCell="1" allowOverlap="1">
            <wp:simplePos x="0" y="0"/>
            <wp:positionH relativeFrom="column">
              <wp:posOffset>3175</wp:posOffset>
            </wp:positionH>
            <wp:positionV relativeFrom="paragraph">
              <wp:posOffset>9525</wp:posOffset>
            </wp:positionV>
            <wp:extent cx="7557135" cy="10674985"/>
            <wp:effectExtent l="0" t="0" r="5715" b="12065"/>
            <wp:wrapTopAndBottom/>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8"/>
                    <pic:cNvPicPr>
                      <a:picLocks noChangeAspect="1"/>
                    </pic:cNvPicPr>
                  </pic:nvPicPr>
                  <pic:blipFill>
                    <a:blip r:embed="rId32"/>
                    <a:stretch>
                      <a:fillRect/>
                    </a:stretch>
                  </pic:blipFill>
                  <pic:spPr>
                    <a:xfrm>
                      <a:off x="0" y="0"/>
                      <a:ext cx="7557135" cy="10674985"/>
                    </a:xfrm>
                    <a:prstGeom prst="rect">
                      <a:avLst/>
                    </a:prstGeom>
                    <a:noFill/>
                    <a:ln>
                      <a:noFill/>
                    </a:ln>
                  </pic:spPr>
                </pic:pic>
              </a:graphicData>
            </a:graphic>
          </wp:anchor>
        </w:drawing>
      </w:r>
      <w:r>
        <w:rPr>
          <w:sz w:val="42"/>
        </w:rPr>
        <mc:AlternateContent>
          <mc:Choice Requires="wps">
            <w:drawing>
              <wp:anchor distT="0" distB="0" distL="114300" distR="114300" simplePos="0" relativeHeight="258013184" behindDoc="0" locked="0" layoutInCell="1" allowOverlap="1">
                <wp:simplePos x="0" y="0"/>
                <wp:positionH relativeFrom="column">
                  <wp:posOffset>7971155</wp:posOffset>
                </wp:positionH>
                <wp:positionV relativeFrom="paragraph">
                  <wp:posOffset>-363220</wp:posOffset>
                </wp:positionV>
                <wp:extent cx="734060" cy="342265"/>
                <wp:effectExtent l="0" t="0" r="8890" b="635"/>
                <wp:wrapNone/>
                <wp:docPr id="114" name="文本框 114"/>
                <wp:cNvGraphicFramePr/>
                <a:graphic xmlns:a="http://schemas.openxmlformats.org/drawingml/2006/main">
                  <a:graphicData uri="http://schemas.microsoft.com/office/word/2010/wordprocessingShape">
                    <wps:wsp>
                      <wps:cNvSpPr txBox="1"/>
                      <wps:spPr>
                        <a:xfrm>
                          <a:off x="8885555" y="779780"/>
                          <a:ext cx="734060" cy="342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eastAsia="zh-CN"/>
                              </w:rPr>
                              <w:t>附件</w:t>
                            </w:r>
                            <w:r>
                              <w:rPr>
                                <w:rFonts w:hint="eastAsia"/>
                                <w:sz w:val="21"/>
                                <w:szCs w:val="21"/>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7.65pt;margin-top:-28.6pt;height:26.95pt;width:57.8pt;z-index:258013184;mso-width-relative:page;mso-height-relative:page;" fillcolor="#FFFFFF [3201]" filled="t" stroked="f" coordsize="21600,21600" o:gfxdata="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KIOUnWAAAADAEAAA8AAAAAAAAAAQAgAAAAIgAAAGRy&#10;cy9kb3ducmV2LnhtbFBLAQIUABQAAAAIAIdO4kDvcZIhQAIAAE8EAAAOAAAAAAAAAAEAIAAAACUB&#10;AABkcnMvZTJvRG9jLnhtbFBLBQYAAAAABgAGAFkBAADXBQAAAAA=&#10;">
                <v:fill on="t" focussize="0,0"/>
                <v:stroke on="f" weight="0.5pt"/>
                <v:imagedata o:title=""/>
                <o:lock v:ext="edit" aspectratio="f"/>
                <v:textbox>
                  <w:txbxContent>
                    <w:p>
                      <w:pPr>
                        <w:rPr>
                          <w:rFonts w:hint="default" w:eastAsia="宋体"/>
                          <w:sz w:val="21"/>
                          <w:szCs w:val="21"/>
                          <w:lang w:val="en-US" w:eastAsia="zh-CN"/>
                        </w:rPr>
                      </w:pPr>
                      <w:r>
                        <w:rPr>
                          <w:rFonts w:hint="eastAsia"/>
                          <w:sz w:val="21"/>
                          <w:szCs w:val="21"/>
                          <w:lang w:eastAsia="zh-CN"/>
                        </w:rPr>
                        <w:t>附件</w:t>
                      </w:r>
                      <w:r>
                        <w:rPr>
                          <w:rFonts w:hint="eastAsia"/>
                          <w:sz w:val="21"/>
                          <w:szCs w:val="21"/>
                          <w:lang w:val="en-US" w:eastAsia="zh-CN"/>
                        </w:rPr>
                        <w:t>7</w:t>
                      </w:r>
                    </w:p>
                  </w:txbxContent>
                </v:textbox>
              </v:shape>
            </w:pict>
          </mc:Fallback>
        </mc:AlternateContent>
      </w:r>
      <w:r>
        <w:rPr>
          <w:rFonts w:hint="eastAsia"/>
          <w:lang w:val="en-US" w:eastAsia="zh-CN"/>
        </w:rPr>
        <w:drawing>
          <wp:anchor distT="0" distB="0" distL="114300" distR="114300" simplePos="0" relativeHeight="258023424" behindDoc="0" locked="0" layoutInCell="1" allowOverlap="1">
            <wp:simplePos x="0" y="0"/>
            <wp:positionH relativeFrom="column">
              <wp:posOffset>-752475</wp:posOffset>
            </wp:positionH>
            <wp:positionV relativeFrom="paragraph">
              <wp:posOffset>43180</wp:posOffset>
            </wp:positionV>
            <wp:extent cx="10083165" cy="6147435"/>
            <wp:effectExtent l="0" t="0" r="13335" b="5715"/>
            <wp:wrapTopAndBottom/>
            <wp:docPr id="113" name="图片 19" descr="b553d629fc43603d90468b7167fd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9" descr="b553d629fc43603d90468b7167fd44e"/>
                    <pic:cNvPicPr>
                      <a:picLocks noChangeAspect="1"/>
                    </pic:cNvPicPr>
                  </pic:nvPicPr>
                  <pic:blipFill>
                    <a:blip r:embed="rId33"/>
                    <a:stretch>
                      <a:fillRect/>
                    </a:stretch>
                  </pic:blipFill>
                  <pic:spPr>
                    <a:xfrm>
                      <a:off x="0" y="0"/>
                      <a:ext cx="10083165" cy="6147435"/>
                    </a:xfrm>
                    <a:prstGeom prst="rect">
                      <a:avLst/>
                    </a:prstGeom>
                    <a:noFill/>
                    <a:ln>
                      <a:noFill/>
                    </a:ln>
                  </pic:spPr>
                </pic:pic>
              </a:graphicData>
            </a:graphic>
          </wp:anchor>
        </w:drawing>
      </w:r>
    </w:p>
    <w:p>
      <w:pPr>
        <w:jc w:val="center"/>
        <w:rPr>
          <w:rFonts w:eastAsia="黑体"/>
          <w:szCs w:val="22"/>
        </w:rPr>
      </w:pPr>
      <w:r>
        <w:rPr>
          <w:sz w:val="21"/>
        </w:rPr>
        <mc:AlternateContent>
          <mc:Choice Requires="wps">
            <w:drawing>
              <wp:anchor distT="0" distB="0" distL="114300" distR="114300" simplePos="0" relativeHeight="258036736" behindDoc="0" locked="0" layoutInCell="1" allowOverlap="1">
                <wp:simplePos x="0" y="0"/>
                <wp:positionH relativeFrom="column">
                  <wp:posOffset>8129905</wp:posOffset>
                </wp:positionH>
                <wp:positionV relativeFrom="paragraph">
                  <wp:posOffset>-217170</wp:posOffset>
                </wp:positionV>
                <wp:extent cx="623570" cy="312420"/>
                <wp:effectExtent l="0" t="0" r="5080" b="11430"/>
                <wp:wrapNone/>
                <wp:docPr id="115" name="文本框 115"/>
                <wp:cNvGraphicFramePr/>
                <a:graphic xmlns:a="http://schemas.openxmlformats.org/drawingml/2006/main">
                  <a:graphicData uri="http://schemas.microsoft.com/office/word/2010/wordprocessingShape">
                    <wps:wsp>
                      <wps:cNvSpPr txBox="1"/>
                      <wps:spPr>
                        <a:xfrm>
                          <a:off x="0" y="0"/>
                          <a:ext cx="623570" cy="312420"/>
                        </a:xfrm>
                        <a:prstGeom prst="rect">
                          <a:avLst/>
                        </a:prstGeom>
                        <a:gradFill rotWithShape="0">
                          <a:gsLst>
                            <a:gs pos="0">
                              <a:srgbClr val="FFFFFF"/>
                            </a:gs>
                            <a:gs pos="100000">
                              <a:srgbClr val="FFFFFF"/>
                            </a:gs>
                          </a:gsLst>
                          <a:lin ang="0"/>
                          <a:tileRect/>
                        </a:gradFill>
                        <a:ln w="15875">
                          <a:noFill/>
                        </a:ln>
                      </wps:spPr>
                      <wps:txbx>
                        <w:txbxContent>
                          <w:p>
                            <w:pPr>
                              <w:rPr>
                                <w:rFonts w:hint="default" w:eastAsia="宋体"/>
                                <w:sz w:val="21"/>
                                <w:szCs w:val="21"/>
                                <w:lang w:val="en-US" w:eastAsia="zh-CN"/>
                              </w:rPr>
                            </w:pPr>
                            <w:r>
                              <w:rPr>
                                <w:rFonts w:hint="eastAsia"/>
                                <w:sz w:val="21"/>
                                <w:szCs w:val="21"/>
                                <w:lang w:eastAsia="zh-CN"/>
                              </w:rPr>
                              <w:t>附件</w:t>
                            </w:r>
                            <w:r>
                              <w:rPr>
                                <w:rFonts w:hint="eastAsia"/>
                                <w:sz w:val="21"/>
                                <w:szCs w:val="21"/>
                                <w:lang w:val="en-US" w:eastAsia="zh-CN"/>
                              </w:rPr>
                              <w:t>8</w:t>
                            </w:r>
                          </w:p>
                        </w:txbxContent>
                      </wps:txbx>
                      <wps:bodyPr upright="1"/>
                    </wps:wsp>
                  </a:graphicData>
                </a:graphic>
              </wp:anchor>
            </w:drawing>
          </mc:Choice>
          <mc:Fallback>
            <w:pict>
              <v:shape id="_x0000_s1026" o:spid="_x0000_s1026" o:spt="202" type="#_x0000_t202" style="position:absolute;left:0pt;margin-left:640.15pt;margin-top:-17.1pt;height:24.6pt;width:49.1pt;z-index:258036736;mso-width-relative:page;mso-height-relative:page;" fillcolor="#FFFFFF" filled="t" stroked="f" coordsize="21600,21600" o:gfxdata="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TbT&#10;M9wAAAAMAQAADwAAAAAAAAABACAAAAAiAAAAZHJzL2Rvd25yZXYueG1sUEsBAhQAFAAAAAgAh07i&#10;QGDRGDrlAQAAvQMAAA4AAAAAAAAAAQAgAAAAKwEAAGRycy9lMm9Eb2MueG1sUEsFBgAAAAAGAAYA&#10;WQEAAIIFAAAAAA==&#10;">
                <v:fill type="gradient" on="t" color2="#FFFFFF" angle="90" focus="100%" focussize="0,0">
                  <o:fill type="gradientUnscaled" v:ext="backwardCompatible"/>
                </v:fill>
                <v:stroke on="f" weight="1.25pt"/>
                <v:imagedata o:title=""/>
                <o:lock v:ext="edit" aspectratio="f"/>
                <v:textbox>
                  <w:txbxContent>
                    <w:p>
                      <w:pPr>
                        <w:rPr>
                          <w:rFonts w:hint="default" w:eastAsia="宋体"/>
                          <w:sz w:val="21"/>
                          <w:szCs w:val="21"/>
                          <w:lang w:val="en-US" w:eastAsia="zh-CN"/>
                        </w:rPr>
                      </w:pPr>
                      <w:r>
                        <w:rPr>
                          <w:rFonts w:hint="eastAsia"/>
                          <w:sz w:val="21"/>
                          <w:szCs w:val="21"/>
                          <w:lang w:eastAsia="zh-CN"/>
                        </w:rPr>
                        <w:t>附件</w:t>
                      </w:r>
                      <w:r>
                        <w:rPr>
                          <w:rFonts w:hint="eastAsia"/>
                          <w:sz w:val="21"/>
                          <w:szCs w:val="21"/>
                          <w:lang w:val="en-US" w:eastAsia="zh-CN"/>
                        </w:rPr>
                        <w:t>8</w:t>
                      </w:r>
                    </w:p>
                  </w:txbxContent>
                </v:textbox>
              </v:shape>
            </w:pict>
          </mc:Fallback>
        </mc:AlternateContent>
      </w:r>
      <w:r>
        <w:rPr>
          <w:rFonts w:hint="eastAsia" w:hAnsi="黑体" w:eastAsia="黑体"/>
          <w:szCs w:val="22"/>
        </w:rPr>
        <w:t>地表水环境影响评价自查表</w:t>
      </w:r>
    </w:p>
    <w:tbl>
      <w:tblPr>
        <w:tblStyle w:val="16"/>
        <w:tblW w:w="4999"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567"/>
        <w:gridCol w:w="2840"/>
        <w:gridCol w:w="2158"/>
        <w:gridCol w:w="539"/>
        <w:gridCol w:w="419"/>
        <w:gridCol w:w="439"/>
        <w:gridCol w:w="699"/>
        <w:gridCol w:w="1129"/>
        <w:gridCol w:w="970"/>
        <w:gridCol w:w="266"/>
        <w:gridCol w:w="433"/>
        <w:gridCol w:w="1398"/>
        <w:gridCol w:w="42"/>
        <w:gridCol w:w="581"/>
        <w:gridCol w:w="14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219" w:type="pct"/>
            <w:gridSpan w:val="2"/>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工作内容</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自查项目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影响</w:t>
            </w:r>
            <w:r>
              <w:rPr>
                <w:kern w:val="0"/>
                <w:sz w:val="18"/>
                <w:szCs w:val="18"/>
                <w:lang w:eastAsia="en-US"/>
              </w:rPr>
              <w:t xml:space="preserve"> </w:t>
            </w:r>
            <w:r>
              <w:rPr>
                <w:rFonts w:hint="eastAsia" w:hAnsi="宋体"/>
                <w:kern w:val="0"/>
                <w:sz w:val="18"/>
                <w:szCs w:val="18"/>
                <w:lang w:eastAsia="en-US"/>
              </w:rPr>
              <w:t>识别</w:t>
            </w: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影响类型</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kern w:val="0"/>
                <w:sz w:val="18"/>
                <w:szCs w:val="18"/>
              </w:rPr>
            </w:pPr>
            <w:r>
              <w:rPr>
                <w:rFonts w:hint="eastAsia" w:hAnsi="宋体"/>
                <w:kern w:val="0"/>
                <w:sz w:val="18"/>
                <w:szCs w:val="18"/>
              </w:rPr>
              <w:t>水污染影响型</w:t>
            </w:r>
            <w:r>
              <w:rPr>
                <w:kern w:val="0"/>
                <w:sz w:val="18"/>
                <w:szCs w:val="18"/>
              </w:rPr>
              <w:t xml:space="preserve"> </w:t>
            </w:r>
            <w:r>
              <w:rPr>
                <w:w w:val="99"/>
                <w:kern w:val="0"/>
                <w:sz w:val="18"/>
                <w:szCs w:val="22"/>
                <w:lang w:eastAsia="en-US"/>
              </w:rPr>
              <w:sym w:font="Wingdings" w:char="00FE"/>
            </w:r>
            <w:r>
              <w:rPr>
                <w:rFonts w:hint="eastAsia" w:hAnsi="宋体"/>
                <w:kern w:val="0"/>
                <w:sz w:val="18"/>
                <w:szCs w:val="18"/>
              </w:rPr>
              <w:t>；水文要素影响型</w:t>
            </w:r>
            <w:r>
              <w:rPr>
                <w:spacing w:val="2"/>
                <w:kern w:val="0"/>
                <w:sz w:val="18"/>
                <w:szCs w:val="18"/>
              </w:rPr>
              <w:t xml:space="preserve"> </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水环境保护目标</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kern w:val="0"/>
                <w:sz w:val="18"/>
                <w:szCs w:val="18"/>
              </w:rPr>
            </w:pPr>
            <w:r>
              <w:rPr>
                <w:rFonts w:hint="eastAsia" w:hAnsi="宋体"/>
                <w:kern w:val="0"/>
                <w:sz w:val="18"/>
                <w:szCs w:val="18"/>
              </w:rPr>
              <w:t>饮用水水源保护区</w:t>
            </w:r>
            <w:r>
              <w:rPr>
                <w:kern w:val="0"/>
                <w:sz w:val="18"/>
                <w:szCs w:val="18"/>
              </w:rPr>
              <w:t xml:space="preserve"> □</w:t>
            </w:r>
            <w:r>
              <w:rPr>
                <w:rFonts w:hint="eastAsia" w:hAnsi="宋体"/>
                <w:kern w:val="0"/>
                <w:sz w:val="18"/>
                <w:szCs w:val="18"/>
              </w:rPr>
              <w:t>；饮用水取水口</w:t>
            </w:r>
            <w:r>
              <w:rPr>
                <w:kern w:val="0"/>
                <w:sz w:val="18"/>
                <w:szCs w:val="18"/>
              </w:rPr>
              <w:t xml:space="preserve"> □</w:t>
            </w:r>
            <w:r>
              <w:rPr>
                <w:rFonts w:hint="eastAsia" w:hAnsi="宋体"/>
                <w:kern w:val="0"/>
                <w:sz w:val="18"/>
                <w:szCs w:val="18"/>
              </w:rPr>
              <w:t>；涉水的自然保护区</w:t>
            </w:r>
            <w:r>
              <w:rPr>
                <w:kern w:val="0"/>
                <w:sz w:val="18"/>
                <w:szCs w:val="18"/>
              </w:rPr>
              <w:t xml:space="preserve"> □</w:t>
            </w:r>
            <w:r>
              <w:rPr>
                <w:rFonts w:hint="eastAsia" w:hAnsi="宋体"/>
                <w:kern w:val="0"/>
                <w:sz w:val="18"/>
                <w:szCs w:val="18"/>
              </w:rPr>
              <w:t>；重要湿地</w:t>
            </w:r>
            <w:r>
              <w:rPr>
                <w:spacing w:val="4"/>
                <w:kern w:val="0"/>
                <w:sz w:val="18"/>
                <w:szCs w:val="18"/>
              </w:rPr>
              <w:t xml:space="preserve"> </w:t>
            </w:r>
            <w:r>
              <w:rPr>
                <w:kern w:val="0"/>
                <w:sz w:val="18"/>
                <w:szCs w:val="18"/>
              </w:rPr>
              <w:t>□</w:t>
            </w:r>
            <w:r>
              <w:rPr>
                <w:rFonts w:hint="eastAsia" w:hAnsi="宋体"/>
                <w:kern w:val="0"/>
                <w:sz w:val="18"/>
                <w:szCs w:val="18"/>
              </w:rPr>
              <w:t>；</w:t>
            </w:r>
          </w:p>
          <w:p>
            <w:pPr>
              <w:jc w:val="left"/>
              <w:rPr>
                <w:kern w:val="0"/>
                <w:sz w:val="18"/>
                <w:szCs w:val="18"/>
              </w:rPr>
            </w:pPr>
            <w:r>
              <w:rPr>
                <w:rFonts w:hint="eastAsia" w:hAnsi="宋体"/>
                <w:kern w:val="0"/>
                <w:sz w:val="18"/>
                <w:szCs w:val="18"/>
              </w:rPr>
              <w:t>重点保护与珍稀水生生物的栖息地</w:t>
            </w:r>
            <w:r>
              <w:rPr>
                <w:kern w:val="0"/>
                <w:sz w:val="18"/>
                <w:szCs w:val="18"/>
              </w:rPr>
              <w:t xml:space="preserve"> □</w:t>
            </w:r>
            <w:r>
              <w:rPr>
                <w:rFonts w:hint="eastAsia" w:hAnsi="宋体"/>
                <w:kern w:val="0"/>
                <w:sz w:val="18"/>
                <w:szCs w:val="18"/>
              </w:rPr>
              <w:t>；重要水生生物的自然产卵场及索饵场、越冬场和洄游通道、天然渔场等渔业水体</w:t>
            </w:r>
            <w:r>
              <w:rPr>
                <w:spacing w:val="-37"/>
                <w:kern w:val="0"/>
                <w:sz w:val="18"/>
                <w:szCs w:val="18"/>
              </w:rPr>
              <w:t xml:space="preserve"> </w:t>
            </w:r>
            <w:r>
              <w:rPr>
                <w:spacing w:val="-5"/>
                <w:kern w:val="0"/>
                <w:sz w:val="18"/>
                <w:szCs w:val="18"/>
              </w:rPr>
              <w:t>□</w:t>
            </w:r>
            <w:r>
              <w:rPr>
                <w:rFonts w:hint="eastAsia" w:hAnsi="宋体"/>
                <w:spacing w:val="-5"/>
                <w:kern w:val="0"/>
                <w:sz w:val="18"/>
                <w:szCs w:val="18"/>
              </w:rPr>
              <w:t>；涉</w:t>
            </w:r>
            <w:r>
              <w:rPr>
                <w:rFonts w:hint="eastAsia" w:hAnsi="宋体"/>
                <w:kern w:val="0"/>
                <w:sz w:val="18"/>
                <w:szCs w:val="18"/>
              </w:rPr>
              <w:t>水的风景名胜区</w:t>
            </w:r>
            <w:r>
              <w:rPr>
                <w:kern w:val="0"/>
                <w:sz w:val="18"/>
                <w:szCs w:val="18"/>
              </w:rPr>
              <w:t xml:space="preserve"> □</w:t>
            </w:r>
            <w:r>
              <w:rPr>
                <w:rFonts w:hint="eastAsia" w:hAnsi="宋体"/>
                <w:kern w:val="0"/>
                <w:sz w:val="18"/>
                <w:szCs w:val="18"/>
              </w:rPr>
              <w:t>；其他</w:t>
            </w:r>
            <w:r>
              <w:rPr>
                <w:spacing w:val="2"/>
                <w:kern w:val="0"/>
                <w:sz w:val="18"/>
                <w:szCs w:val="18"/>
              </w:rPr>
              <w:t xml:space="preserve"> </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rPr>
            </w:pPr>
          </w:p>
        </w:tc>
        <w:tc>
          <w:tcPr>
            <w:tcW w:w="1015"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影响途径</w:t>
            </w:r>
          </w:p>
        </w:tc>
        <w:tc>
          <w:tcPr>
            <w:tcW w:w="1926" w:type="pct"/>
            <w:gridSpan w:val="6"/>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水污染影响型</w:t>
            </w:r>
          </w:p>
        </w:tc>
        <w:tc>
          <w:tcPr>
            <w:tcW w:w="1853" w:type="pct"/>
            <w:gridSpan w:val="7"/>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水文要素影响型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lang w:eastAsia="en-US"/>
              </w:rPr>
            </w:pPr>
          </w:p>
        </w:tc>
        <w:tc>
          <w:tcPr>
            <w:tcW w:w="1926" w:type="pct"/>
            <w:gridSpan w:val="6"/>
            <w:tcBorders>
              <w:top w:val="single" w:color="000000" w:sz="8" w:space="0"/>
              <w:left w:val="single" w:color="000000" w:sz="8" w:space="0"/>
              <w:bottom w:val="single" w:color="000000" w:sz="8" w:space="0"/>
              <w:right w:val="single" w:color="000000" w:sz="8" w:space="0"/>
            </w:tcBorders>
            <w:noWrap w:val="0"/>
            <w:vAlign w:val="center"/>
          </w:tcPr>
          <w:p>
            <w:pPr>
              <w:jc w:val="left"/>
              <w:rPr>
                <w:rFonts w:hint="eastAsia" w:eastAsia="宋体"/>
                <w:kern w:val="0"/>
                <w:sz w:val="18"/>
                <w:szCs w:val="18"/>
                <w:lang w:eastAsia="zh-CN"/>
              </w:rPr>
            </w:pPr>
            <w:r>
              <w:rPr>
                <w:rFonts w:hint="eastAsia" w:hAnsi="宋体"/>
                <w:kern w:val="0"/>
                <w:sz w:val="18"/>
                <w:szCs w:val="18"/>
              </w:rPr>
              <w:t>直接排放</w:t>
            </w:r>
            <w:r>
              <w:rPr>
                <w:kern w:val="0"/>
                <w:sz w:val="18"/>
                <w:szCs w:val="18"/>
              </w:rPr>
              <w:t xml:space="preserve"> □</w:t>
            </w:r>
            <w:r>
              <w:rPr>
                <w:rFonts w:hint="eastAsia" w:hAnsi="宋体"/>
                <w:kern w:val="0"/>
                <w:sz w:val="18"/>
                <w:szCs w:val="18"/>
              </w:rPr>
              <w:t>；间接排放</w:t>
            </w:r>
            <w:r>
              <w:rPr>
                <w:kern w:val="0"/>
                <w:sz w:val="18"/>
                <w:szCs w:val="18"/>
              </w:rPr>
              <w:t xml:space="preserve"> </w:t>
            </w:r>
            <w:r>
              <w:rPr>
                <w:w w:val="99"/>
                <w:kern w:val="0"/>
                <w:sz w:val="18"/>
                <w:szCs w:val="22"/>
                <w:lang w:eastAsia="en-US"/>
              </w:rPr>
              <w:sym w:font="Wingdings" w:char="00A8"/>
            </w:r>
            <w:r>
              <w:rPr>
                <w:rFonts w:hint="eastAsia" w:hAnsi="宋体"/>
                <w:kern w:val="0"/>
                <w:sz w:val="18"/>
                <w:szCs w:val="18"/>
              </w:rPr>
              <w:t>；其他</w:t>
            </w:r>
            <w:r>
              <w:rPr>
                <w:kern w:val="0"/>
                <w:sz w:val="18"/>
                <w:szCs w:val="18"/>
              </w:rPr>
              <w:t xml:space="preserve"> </w:t>
            </w:r>
            <w:r>
              <w:rPr>
                <w:rFonts w:hint="eastAsia"/>
                <w:kern w:val="0"/>
                <w:sz w:val="18"/>
                <w:szCs w:val="18"/>
                <w:lang w:eastAsia="zh-CN"/>
              </w:rPr>
              <w:t>☑</w:t>
            </w:r>
          </w:p>
        </w:tc>
        <w:tc>
          <w:tcPr>
            <w:tcW w:w="1853" w:type="pct"/>
            <w:gridSpan w:val="7"/>
            <w:tcBorders>
              <w:top w:val="single" w:color="000000" w:sz="8" w:space="0"/>
              <w:left w:val="single" w:color="000000" w:sz="8" w:space="0"/>
              <w:bottom w:val="single" w:color="000000" w:sz="8" w:space="0"/>
              <w:right w:val="single" w:color="000000" w:sz="8" w:space="0"/>
            </w:tcBorders>
            <w:noWrap w:val="0"/>
            <w:vAlign w:val="center"/>
          </w:tcPr>
          <w:p>
            <w:pPr>
              <w:jc w:val="left"/>
              <w:rPr>
                <w:kern w:val="0"/>
                <w:sz w:val="18"/>
                <w:szCs w:val="18"/>
              </w:rPr>
            </w:pPr>
            <w:r>
              <w:rPr>
                <w:rFonts w:hint="eastAsia" w:hAnsi="宋体"/>
                <w:kern w:val="0"/>
                <w:sz w:val="18"/>
                <w:szCs w:val="18"/>
              </w:rPr>
              <w:t>水温</w:t>
            </w:r>
            <w:r>
              <w:rPr>
                <w:kern w:val="0"/>
                <w:sz w:val="18"/>
                <w:szCs w:val="18"/>
              </w:rPr>
              <w:t xml:space="preserve"> □</w:t>
            </w:r>
            <w:r>
              <w:rPr>
                <w:rFonts w:hint="eastAsia" w:hAnsi="宋体"/>
                <w:kern w:val="0"/>
                <w:sz w:val="18"/>
                <w:szCs w:val="18"/>
              </w:rPr>
              <w:t>；径流</w:t>
            </w:r>
            <w:r>
              <w:rPr>
                <w:kern w:val="0"/>
                <w:sz w:val="18"/>
                <w:szCs w:val="18"/>
              </w:rPr>
              <w:t xml:space="preserve"> □</w:t>
            </w:r>
            <w:r>
              <w:rPr>
                <w:rFonts w:hint="eastAsia" w:hAnsi="宋体"/>
                <w:kern w:val="0"/>
                <w:sz w:val="18"/>
                <w:szCs w:val="18"/>
              </w:rPr>
              <w:t>；水域面积</w:t>
            </w:r>
            <w:r>
              <w:rPr>
                <w:kern w:val="0"/>
                <w:sz w:val="18"/>
                <w:szCs w:val="18"/>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影响因子</w:t>
            </w:r>
          </w:p>
        </w:tc>
        <w:tc>
          <w:tcPr>
            <w:tcW w:w="1926" w:type="pct"/>
            <w:gridSpan w:val="6"/>
            <w:tcBorders>
              <w:top w:val="single" w:color="000000" w:sz="8" w:space="0"/>
              <w:left w:val="single" w:color="000000" w:sz="8" w:space="0"/>
              <w:bottom w:val="single" w:color="000000" w:sz="8" w:space="0"/>
              <w:right w:val="single" w:color="000000" w:sz="8" w:space="0"/>
            </w:tcBorders>
            <w:noWrap w:val="0"/>
            <w:vAlign w:val="center"/>
          </w:tcPr>
          <w:p>
            <w:pPr>
              <w:jc w:val="left"/>
              <w:rPr>
                <w:kern w:val="0"/>
                <w:sz w:val="18"/>
                <w:szCs w:val="18"/>
                <w:lang w:eastAsia="en-US"/>
              </w:rPr>
            </w:pPr>
            <w:r>
              <w:rPr>
                <w:rFonts w:hint="eastAsia" w:hAnsi="宋体"/>
                <w:kern w:val="0"/>
                <w:sz w:val="18"/>
                <w:szCs w:val="18"/>
                <w:lang w:eastAsia="en-US"/>
              </w:rPr>
              <w:t>持久性污染物</w:t>
            </w:r>
            <w:r>
              <w:rPr>
                <w:kern w:val="0"/>
                <w:sz w:val="18"/>
                <w:szCs w:val="18"/>
                <w:lang w:eastAsia="en-US"/>
              </w:rPr>
              <w:t xml:space="preserve"> □</w:t>
            </w:r>
            <w:r>
              <w:rPr>
                <w:rFonts w:hint="eastAsia" w:hAnsi="宋体"/>
                <w:kern w:val="0"/>
                <w:sz w:val="18"/>
                <w:szCs w:val="18"/>
                <w:lang w:eastAsia="en-US"/>
              </w:rPr>
              <w:t>；有毒有害污染物</w:t>
            </w:r>
            <w:r>
              <w:rPr>
                <w:kern w:val="0"/>
                <w:sz w:val="18"/>
                <w:szCs w:val="18"/>
                <w:lang w:eastAsia="en-US"/>
              </w:rPr>
              <w:t xml:space="preserve"> □</w:t>
            </w:r>
            <w:r>
              <w:rPr>
                <w:rFonts w:hint="eastAsia" w:hAnsi="宋体"/>
                <w:kern w:val="0"/>
                <w:sz w:val="18"/>
                <w:szCs w:val="18"/>
                <w:lang w:eastAsia="en-US"/>
              </w:rPr>
              <w:t>；非持久性污染物</w:t>
            </w:r>
            <w:r>
              <w:rPr>
                <w:w w:val="99"/>
                <w:kern w:val="0"/>
                <w:sz w:val="18"/>
                <w:szCs w:val="22"/>
                <w:lang w:eastAsia="en-US"/>
              </w:rPr>
              <w:sym w:font="Wingdings" w:char="00FE"/>
            </w:r>
            <w:r>
              <w:rPr>
                <w:rFonts w:hint="eastAsia" w:hAnsi="宋体"/>
                <w:kern w:val="0"/>
                <w:sz w:val="18"/>
                <w:szCs w:val="18"/>
                <w:lang w:eastAsia="en-US"/>
              </w:rPr>
              <w:t>；</w:t>
            </w:r>
          </w:p>
          <w:p>
            <w:pPr>
              <w:jc w:val="left"/>
              <w:rPr>
                <w:kern w:val="0"/>
                <w:sz w:val="18"/>
                <w:szCs w:val="18"/>
              </w:rPr>
            </w:pPr>
            <w:r>
              <w:rPr>
                <w:kern w:val="0"/>
                <w:sz w:val="18"/>
                <w:szCs w:val="18"/>
              </w:rPr>
              <w:t xml:space="preserve">pH </w:t>
            </w:r>
            <w:r>
              <w:rPr>
                <w:rFonts w:hint="eastAsia" w:hAnsi="宋体"/>
                <w:kern w:val="0"/>
                <w:sz w:val="18"/>
                <w:szCs w:val="18"/>
              </w:rPr>
              <w:t>值</w:t>
            </w:r>
            <w:r>
              <w:rPr>
                <w:kern w:val="0"/>
                <w:sz w:val="18"/>
                <w:szCs w:val="18"/>
              </w:rPr>
              <w:t xml:space="preserve"> □</w:t>
            </w:r>
            <w:r>
              <w:rPr>
                <w:rFonts w:hint="eastAsia" w:hAnsi="宋体"/>
                <w:kern w:val="0"/>
                <w:sz w:val="18"/>
                <w:szCs w:val="18"/>
              </w:rPr>
              <w:t>；热污染</w:t>
            </w:r>
            <w:r>
              <w:rPr>
                <w:kern w:val="0"/>
                <w:sz w:val="18"/>
                <w:szCs w:val="18"/>
              </w:rPr>
              <w:t xml:space="preserve"> □</w:t>
            </w:r>
            <w:r>
              <w:rPr>
                <w:rFonts w:hint="eastAsia" w:hAnsi="宋体"/>
                <w:kern w:val="0"/>
                <w:sz w:val="18"/>
                <w:szCs w:val="18"/>
              </w:rPr>
              <w:t>；富营养化</w:t>
            </w:r>
            <w:r>
              <w:rPr>
                <w:kern w:val="0"/>
                <w:sz w:val="18"/>
                <w:szCs w:val="18"/>
              </w:rPr>
              <w:t xml:space="preserve"> □</w:t>
            </w:r>
            <w:r>
              <w:rPr>
                <w:rFonts w:hint="eastAsia" w:hAnsi="宋体"/>
                <w:kern w:val="0"/>
                <w:sz w:val="18"/>
                <w:szCs w:val="18"/>
              </w:rPr>
              <w:t>；其他</w:t>
            </w:r>
            <w:r>
              <w:rPr>
                <w:spacing w:val="-1"/>
                <w:kern w:val="0"/>
                <w:sz w:val="18"/>
                <w:szCs w:val="18"/>
              </w:rPr>
              <w:t xml:space="preserve"> </w:t>
            </w:r>
            <w:r>
              <w:rPr>
                <w:kern w:val="0"/>
                <w:sz w:val="18"/>
                <w:szCs w:val="18"/>
              </w:rPr>
              <w:t>□</w:t>
            </w:r>
          </w:p>
        </w:tc>
        <w:tc>
          <w:tcPr>
            <w:tcW w:w="1853" w:type="pct"/>
            <w:gridSpan w:val="7"/>
            <w:tcBorders>
              <w:top w:val="single" w:color="000000" w:sz="8" w:space="0"/>
              <w:left w:val="single" w:color="000000" w:sz="8" w:space="0"/>
              <w:bottom w:val="single" w:color="000000" w:sz="8" w:space="0"/>
              <w:right w:val="single" w:color="000000" w:sz="8" w:space="0"/>
            </w:tcBorders>
            <w:noWrap w:val="0"/>
            <w:vAlign w:val="center"/>
          </w:tcPr>
          <w:p>
            <w:pPr>
              <w:jc w:val="left"/>
              <w:rPr>
                <w:kern w:val="0"/>
                <w:sz w:val="18"/>
                <w:szCs w:val="18"/>
              </w:rPr>
            </w:pPr>
            <w:r>
              <w:rPr>
                <w:rFonts w:hint="eastAsia" w:hAnsi="宋体"/>
                <w:kern w:val="0"/>
                <w:sz w:val="18"/>
                <w:szCs w:val="18"/>
              </w:rPr>
              <w:t>水温</w:t>
            </w:r>
            <w:r>
              <w:rPr>
                <w:kern w:val="0"/>
                <w:sz w:val="18"/>
                <w:szCs w:val="18"/>
              </w:rPr>
              <w:t xml:space="preserve"> □</w:t>
            </w:r>
            <w:r>
              <w:rPr>
                <w:rFonts w:hint="eastAsia" w:hAnsi="宋体"/>
                <w:kern w:val="0"/>
                <w:sz w:val="18"/>
                <w:szCs w:val="18"/>
              </w:rPr>
              <w:t>；水位（水深）</w:t>
            </w:r>
            <w:r>
              <w:rPr>
                <w:kern w:val="0"/>
                <w:sz w:val="18"/>
                <w:szCs w:val="18"/>
              </w:rPr>
              <w:t xml:space="preserve"> □</w:t>
            </w:r>
            <w:r>
              <w:rPr>
                <w:rFonts w:hint="eastAsia" w:hAnsi="宋体"/>
                <w:kern w:val="0"/>
                <w:sz w:val="18"/>
                <w:szCs w:val="18"/>
              </w:rPr>
              <w:t>；流速</w:t>
            </w:r>
            <w:r>
              <w:rPr>
                <w:kern w:val="0"/>
                <w:sz w:val="18"/>
                <w:szCs w:val="18"/>
              </w:rPr>
              <w:t xml:space="preserve"> □</w:t>
            </w:r>
            <w:r>
              <w:rPr>
                <w:rFonts w:hint="eastAsia" w:hAnsi="宋体"/>
                <w:kern w:val="0"/>
                <w:sz w:val="18"/>
                <w:szCs w:val="18"/>
              </w:rPr>
              <w:t>；流量</w:t>
            </w:r>
            <w:r>
              <w:rPr>
                <w:kern w:val="0"/>
                <w:sz w:val="18"/>
                <w:szCs w:val="18"/>
              </w:rPr>
              <w:t xml:space="preserve"> □</w:t>
            </w:r>
            <w:r>
              <w:rPr>
                <w:rFonts w:hint="eastAsia" w:hAnsi="宋体"/>
                <w:kern w:val="0"/>
                <w:sz w:val="18"/>
                <w:szCs w:val="18"/>
              </w:rPr>
              <w:t>；其他</w:t>
            </w:r>
            <w:r>
              <w:rPr>
                <w:spacing w:val="2"/>
                <w:kern w:val="0"/>
                <w:sz w:val="18"/>
                <w:szCs w:val="18"/>
              </w:rPr>
              <w:t xml:space="preserve"> </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219" w:type="pct"/>
            <w:gridSpan w:val="2"/>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评价等级</w:t>
            </w:r>
          </w:p>
        </w:tc>
        <w:tc>
          <w:tcPr>
            <w:tcW w:w="1926" w:type="pct"/>
            <w:gridSpan w:val="6"/>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水污染影响型</w:t>
            </w:r>
          </w:p>
        </w:tc>
        <w:tc>
          <w:tcPr>
            <w:tcW w:w="1853" w:type="pct"/>
            <w:gridSpan w:val="7"/>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水文要素影响型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219" w:type="pct"/>
            <w:gridSpan w:val="2"/>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lang w:eastAsia="en-US"/>
              </w:rPr>
            </w:pPr>
          </w:p>
        </w:tc>
        <w:tc>
          <w:tcPr>
            <w:tcW w:w="1926" w:type="pct"/>
            <w:gridSpan w:val="6"/>
            <w:tcBorders>
              <w:top w:val="single" w:color="000000" w:sz="8" w:space="0"/>
              <w:left w:val="single" w:color="000000" w:sz="8" w:space="0"/>
              <w:bottom w:val="single" w:color="000000" w:sz="8" w:space="0"/>
              <w:right w:val="single" w:color="000000" w:sz="8" w:space="0"/>
            </w:tcBorders>
            <w:noWrap w:val="0"/>
            <w:vAlign w:val="center"/>
          </w:tcPr>
          <w:p>
            <w:pPr>
              <w:jc w:val="left"/>
              <w:rPr>
                <w:kern w:val="0"/>
                <w:sz w:val="18"/>
                <w:szCs w:val="18"/>
                <w:lang w:eastAsia="en-US"/>
              </w:rPr>
            </w:pPr>
            <w:r>
              <w:rPr>
                <w:rFonts w:hint="eastAsia" w:hAnsi="宋体"/>
                <w:kern w:val="0"/>
                <w:sz w:val="18"/>
                <w:szCs w:val="18"/>
                <w:lang w:eastAsia="en-US"/>
              </w:rPr>
              <w:t>一级</w:t>
            </w:r>
            <w:r>
              <w:rPr>
                <w:spacing w:val="1"/>
                <w:kern w:val="0"/>
                <w:sz w:val="18"/>
                <w:szCs w:val="18"/>
                <w:lang w:eastAsia="en-US"/>
              </w:rPr>
              <w:t xml:space="preserve"> </w:t>
            </w:r>
            <w:r>
              <w:rPr>
                <w:kern w:val="0"/>
                <w:sz w:val="18"/>
                <w:szCs w:val="18"/>
                <w:lang w:eastAsia="en-US"/>
              </w:rPr>
              <w:t>□</w:t>
            </w:r>
            <w:r>
              <w:rPr>
                <w:rFonts w:hint="eastAsia" w:hAnsi="宋体"/>
                <w:kern w:val="0"/>
                <w:sz w:val="18"/>
                <w:szCs w:val="18"/>
                <w:lang w:eastAsia="en-US"/>
              </w:rPr>
              <w:t>；二级</w:t>
            </w:r>
            <w:r>
              <w:rPr>
                <w:spacing w:val="1"/>
                <w:kern w:val="0"/>
                <w:sz w:val="18"/>
                <w:szCs w:val="18"/>
                <w:lang w:eastAsia="en-US"/>
              </w:rPr>
              <w:t xml:space="preserve"> </w:t>
            </w:r>
            <w:r>
              <w:rPr>
                <w:kern w:val="0"/>
                <w:sz w:val="18"/>
                <w:szCs w:val="18"/>
                <w:lang w:eastAsia="en-US"/>
              </w:rPr>
              <w:t>□</w:t>
            </w:r>
            <w:r>
              <w:rPr>
                <w:rFonts w:hint="eastAsia" w:hAnsi="宋体"/>
                <w:kern w:val="0"/>
                <w:sz w:val="18"/>
                <w:szCs w:val="18"/>
                <w:lang w:eastAsia="en-US"/>
              </w:rPr>
              <w:t>；三级</w:t>
            </w:r>
            <w:r>
              <w:rPr>
                <w:spacing w:val="-45"/>
                <w:kern w:val="0"/>
                <w:sz w:val="18"/>
                <w:szCs w:val="18"/>
                <w:lang w:eastAsia="en-US"/>
              </w:rPr>
              <w:t xml:space="preserve"> </w:t>
            </w:r>
            <w:r>
              <w:rPr>
                <w:kern w:val="0"/>
                <w:sz w:val="18"/>
                <w:szCs w:val="18"/>
                <w:lang w:eastAsia="en-US"/>
              </w:rPr>
              <w:t>A</w:t>
            </w:r>
            <w:r>
              <w:rPr>
                <w:spacing w:val="-3"/>
                <w:kern w:val="0"/>
                <w:sz w:val="18"/>
                <w:szCs w:val="18"/>
                <w:lang w:eastAsia="en-US"/>
              </w:rPr>
              <w:t xml:space="preserve"> </w:t>
            </w:r>
            <w:r>
              <w:rPr>
                <w:kern w:val="0"/>
                <w:sz w:val="18"/>
                <w:szCs w:val="18"/>
                <w:lang w:eastAsia="en-US"/>
              </w:rPr>
              <w:t>□</w:t>
            </w:r>
            <w:r>
              <w:rPr>
                <w:rFonts w:hint="eastAsia" w:hAnsi="宋体"/>
                <w:kern w:val="0"/>
                <w:sz w:val="18"/>
                <w:szCs w:val="18"/>
                <w:lang w:eastAsia="en-US"/>
              </w:rPr>
              <w:t>；三级</w:t>
            </w:r>
            <w:r>
              <w:rPr>
                <w:spacing w:val="-45"/>
                <w:kern w:val="0"/>
                <w:sz w:val="18"/>
                <w:szCs w:val="18"/>
                <w:lang w:eastAsia="en-US"/>
              </w:rPr>
              <w:t xml:space="preserve"> </w:t>
            </w:r>
            <w:r>
              <w:rPr>
                <w:kern w:val="0"/>
                <w:sz w:val="18"/>
                <w:szCs w:val="18"/>
                <w:lang w:eastAsia="en-US"/>
              </w:rPr>
              <w:t xml:space="preserve">B </w:t>
            </w:r>
            <w:r>
              <w:rPr>
                <w:w w:val="99"/>
                <w:kern w:val="0"/>
                <w:sz w:val="18"/>
                <w:szCs w:val="22"/>
                <w:lang w:eastAsia="en-US"/>
              </w:rPr>
              <w:sym w:font="Wingdings" w:char="00FE"/>
            </w:r>
          </w:p>
        </w:tc>
        <w:tc>
          <w:tcPr>
            <w:tcW w:w="1853" w:type="pct"/>
            <w:gridSpan w:val="7"/>
            <w:tcBorders>
              <w:top w:val="single" w:color="000000" w:sz="8" w:space="0"/>
              <w:left w:val="single" w:color="000000" w:sz="8" w:space="0"/>
              <w:bottom w:val="single" w:color="000000" w:sz="8" w:space="0"/>
              <w:right w:val="single" w:color="000000" w:sz="8" w:space="0"/>
            </w:tcBorders>
            <w:noWrap w:val="0"/>
            <w:vAlign w:val="center"/>
          </w:tcPr>
          <w:p>
            <w:pPr>
              <w:jc w:val="left"/>
              <w:rPr>
                <w:kern w:val="0"/>
                <w:sz w:val="18"/>
                <w:szCs w:val="18"/>
              </w:rPr>
            </w:pPr>
            <w:r>
              <w:rPr>
                <w:rFonts w:hint="eastAsia" w:hAnsi="宋体"/>
                <w:kern w:val="0"/>
                <w:sz w:val="18"/>
                <w:szCs w:val="18"/>
              </w:rPr>
              <w:t>一级</w:t>
            </w:r>
            <w:r>
              <w:rPr>
                <w:kern w:val="0"/>
                <w:sz w:val="18"/>
                <w:szCs w:val="18"/>
              </w:rPr>
              <w:t xml:space="preserve"> □</w:t>
            </w:r>
            <w:r>
              <w:rPr>
                <w:rFonts w:hint="eastAsia" w:hAnsi="宋体"/>
                <w:kern w:val="0"/>
                <w:sz w:val="18"/>
                <w:szCs w:val="18"/>
              </w:rPr>
              <w:t>；二级</w:t>
            </w:r>
            <w:r>
              <w:rPr>
                <w:kern w:val="0"/>
                <w:sz w:val="18"/>
                <w:szCs w:val="18"/>
              </w:rPr>
              <w:t xml:space="preserve"> □</w:t>
            </w:r>
            <w:r>
              <w:rPr>
                <w:rFonts w:hint="eastAsia" w:hAnsi="宋体"/>
                <w:kern w:val="0"/>
                <w:sz w:val="18"/>
                <w:szCs w:val="18"/>
              </w:rPr>
              <w:t>；三级</w:t>
            </w:r>
            <w:r>
              <w:rPr>
                <w:spacing w:val="3"/>
                <w:kern w:val="0"/>
                <w:sz w:val="18"/>
                <w:szCs w:val="18"/>
              </w:rPr>
              <w:t xml:space="preserve"> </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现状</w:t>
            </w:r>
            <w:r>
              <w:rPr>
                <w:kern w:val="0"/>
                <w:sz w:val="18"/>
                <w:szCs w:val="18"/>
                <w:lang w:eastAsia="en-US"/>
              </w:rPr>
              <w:t xml:space="preserve"> </w:t>
            </w:r>
            <w:r>
              <w:rPr>
                <w:rFonts w:hint="eastAsia" w:hAnsi="宋体"/>
                <w:kern w:val="0"/>
                <w:sz w:val="18"/>
                <w:szCs w:val="18"/>
                <w:lang w:eastAsia="en-US"/>
              </w:rPr>
              <w:t>调查</w:t>
            </w:r>
          </w:p>
        </w:tc>
        <w:tc>
          <w:tcPr>
            <w:tcW w:w="1015"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区域污染源</w:t>
            </w:r>
          </w:p>
        </w:tc>
        <w:tc>
          <w:tcPr>
            <w:tcW w:w="1926" w:type="pct"/>
            <w:gridSpan w:val="6"/>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调查项目</w:t>
            </w:r>
          </w:p>
        </w:tc>
        <w:tc>
          <w:tcPr>
            <w:tcW w:w="1853" w:type="pct"/>
            <w:gridSpan w:val="7"/>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数据来源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lang w:eastAsia="en-US"/>
              </w:rPr>
            </w:pPr>
          </w:p>
        </w:tc>
        <w:tc>
          <w:tcPr>
            <w:tcW w:w="1115" w:type="pct"/>
            <w:gridSpan w:val="3"/>
            <w:tcBorders>
              <w:top w:val="single" w:color="000000" w:sz="8" w:space="0"/>
              <w:left w:val="single" w:color="000000" w:sz="8" w:space="0"/>
              <w:bottom w:val="single" w:color="000000" w:sz="8" w:space="0"/>
              <w:right w:val="single" w:color="000000" w:sz="8" w:space="0"/>
            </w:tcBorders>
            <w:noWrap w:val="0"/>
            <w:vAlign w:val="center"/>
          </w:tcPr>
          <w:p>
            <w:pPr>
              <w:jc w:val="left"/>
              <w:rPr>
                <w:kern w:val="0"/>
                <w:sz w:val="18"/>
                <w:szCs w:val="18"/>
              </w:rPr>
            </w:pPr>
            <w:r>
              <w:rPr>
                <w:rFonts w:hint="eastAsia" w:hAnsi="宋体"/>
                <w:kern w:val="0"/>
                <w:sz w:val="18"/>
                <w:szCs w:val="18"/>
              </w:rPr>
              <w:t>已建</w:t>
            </w:r>
            <w:r>
              <w:rPr>
                <w:kern w:val="0"/>
                <w:sz w:val="18"/>
                <w:szCs w:val="18"/>
              </w:rPr>
              <w:t xml:space="preserve"> □</w:t>
            </w:r>
            <w:r>
              <w:rPr>
                <w:rFonts w:hint="eastAsia" w:hAnsi="宋体"/>
                <w:kern w:val="0"/>
                <w:sz w:val="18"/>
                <w:szCs w:val="18"/>
              </w:rPr>
              <w:t>；在建</w:t>
            </w:r>
            <w:r>
              <w:rPr>
                <w:kern w:val="0"/>
                <w:sz w:val="18"/>
                <w:szCs w:val="18"/>
              </w:rPr>
              <w:t xml:space="preserve"> □</w:t>
            </w:r>
            <w:r>
              <w:rPr>
                <w:rFonts w:hint="eastAsia" w:hAnsi="宋体"/>
                <w:kern w:val="0"/>
                <w:sz w:val="18"/>
                <w:szCs w:val="18"/>
              </w:rPr>
              <w:t>；拟建</w:t>
            </w:r>
            <w:r>
              <w:rPr>
                <w:spacing w:val="3"/>
                <w:kern w:val="0"/>
                <w:sz w:val="18"/>
                <w:szCs w:val="18"/>
              </w:rPr>
              <w:t xml:space="preserve"> </w:t>
            </w:r>
            <w:r>
              <w:rPr>
                <w:kern w:val="0"/>
                <w:sz w:val="18"/>
                <w:szCs w:val="18"/>
              </w:rPr>
              <w:t>□</w:t>
            </w:r>
            <w:r>
              <w:rPr>
                <w:rFonts w:hint="eastAsia" w:hAnsi="宋体"/>
                <w:kern w:val="0"/>
                <w:sz w:val="18"/>
                <w:szCs w:val="18"/>
              </w:rPr>
              <w:t>；</w:t>
            </w:r>
            <w:r>
              <w:rPr>
                <w:kern w:val="0"/>
                <w:sz w:val="18"/>
                <w:szCs w:val="18"/>
              </w:rPr>
              <w:t xml:space="preserve"> </w:t>
            </w:r>
            <w:r>
              <w:rPr>
                <w:rFonts w:hint="eastAsia" w:hAnsi="宋体"/>
                <w:kern w:val="0"/>
                <w:sz w:val="18"/>
                <w:szCs w:val="18"/>
              </w:rPr>
              <w:t>其他</w:t>
            </w:r>
            <w:r>
              <w:rPr>
                <w:spacing w:val="1"/>
                <w:kern w:val="0"/>
                <w:sz w:val="18"/>
                <w:szCs w:val="18"/>
              </w:rPr>
              <w:t xml:space="preserve"> </w:t>
            </w:r>
            <w:r>
              <w:rPr>
                <w:kern w:val="0"/>
                <w:sz w:val="18"/>
                <w:szCs w:val="18"/>
              </w:rPr>
              <w:t>□</w:t>
            </w:r>
          </w:p>
        </w:tc>
        <w:tc>
          <w:tcPr>
            <w:tcW w:w="811" w:type="pct"/>
            <w:gridSpan w:val="3"/>
            <w:tcBorders>
              <w:top w:val="single" w:color="000000" w:sz="8" w:space="0"/>
              <w:left w:val="single" w:color="000000" w:sz="8" w:space="0"/>
              <w:bottom w:val="single" w:color="000000" w:sz="8" w:space="0"/>
              <w:right w:val="single" w:color="000000" w:sz="8" w:space="0"/>
            </w:tcBorders>
            <w:noWrap w:val="0"/>
            <w:vAlign w:val="center"/>
          </w:tcPr>
          <w:p>
            <w:pPr>
              <w:jc w:val="left"/>
              <w:rPr>
                <w:kern w:val="0"/>
                <w:sz w:val="18"/>
                <w:szCs w:val="18"/>
                <w:lang w:eastAsia="en-US"/>
              </w:rPr>
            </w:pPr>
            <w:r>
              <w:rPr>
                <w:rFonts w:hint="eastAsia" w:hAnsi="宋体"/>
                <w:kern w:val="0"/>
                <w:sz w:val="18"/>
                <w:szCs w:val="18"/>
                <w:lang w:eastAsia="en-US"/>
              </w:rPr>
              <w:t>拟替代的污染源</w:t>
            </w:r>
            <w:r>
              <w:rPr>
                <w:spacing w:val="1"/>
                <w:kern w:val="0"/>
                <w:sz w:val="18"/>
                <w:szCs w:val="18"/>
                <w:lang w:eastAsia="en-US"/>
              </w:rPr>
              <w:t xml:space="preserve"> </w:t>
            </w:r>
            <w:r>
              <w:rPr>
                <w:kern w:val="0"/>
                <w:sz w:val="18"/>
                <w:szCs w:val="18"/>
                <w:lang w:eastAsia="en-US"/>
              </w:rPr>
              <w:t>□</w:t>
            </w:r>
          </w:p>
        </w:tc>
        <w:tc>
          <w:tcPr>
            <w:tcW w:w="1853" w:type="pct"/>
            <w:gridSpan w:val="7"/>
            <w:tcBorders>
              <w:top w:val="single" w:color="000000" w:sz="8" w:space="0"/>
              <w:left w:val="single" w:color="000000" w:sz="8" w:space="0"/>
              <w:bottom w:val="single" w:color="000000" w:sz="8" w:space="0"/>
              <w:right w:val="single" w:color="000000" w:sz="8" w:space="0"/>
            </w:tcBorders>
            <w:noWrap w:val="0"/>
            <w:vAlign w:val="center"/>
          </w:tcPr>
          <w:p>
            <w:pPr>
              <w:jc w:val="left"/>
              <w:rPr>
                <w:kern w:val="0"/>
                <w:sz w:val="18"/>
                <w:szCs w:val="18"/>
              </w:rPr>
            </w:pPr>
            <w:r>
              <w:rPr>
                <w:rFonts w:hint="eastAsia" w:hAnsi="宋体"/>
                <w:kern w:val="0"/>
                <w:sz w:val="18"/>
                <w:szCs w:val="18"/>
              </w:rPr>
              <w:t>排污许可证</w:t>
            </w:r>
            <w:r>
              <w:rPr>
                <w:kern w:val="0"/>
                <w:sz w:val="18"/>
                <w:szCs w:val="18"/>
              </w:rPr>
              <w:t xml:space="preserve"> □</w:t>
            </w:r>
            <w:r>
              <w:rPr>
                <w:rFonts w:hint="eastAsia" w:hAnsi="宋体"/>
                <w:kern w:val="0"/>
                <w:sz w:val="18"/>
                <w:szCs w:val="18"/>
              </w:rPr>
              <w:t>；环评</w:t>
            </w:r>
            <w:r>
              <w:rPr>
                <w:kern w:val="0"/>
                <w:sz w:val="18"/>
                <w:szCs w:val="18"/>
              </w:rPr>
              <w:t xml:space="preserve"> □</w:t>
            </w:r>
            <w:r>
              <w:rPr>
                <w:rFonts w:hint="eastAsia" w:hAnsi="宋体"/>
                <w:kern w:val="0"/>
                <w:sz w:val="18"/>
                <w:szCs w:val="18"/>
              </w:rPr>
              <w:t>；环保验收</w:t>
            </w:r>
            <w:r>
              <w:rPr>
                <w:kern w:val="0"/>
                <w:sz w:val="18"/>
                <w:szCs w:val="18"/>
              </w:rPr>
              <w:t xml:space="preserve"> □</w:t>
            </w:r>
            <w:r>
              <w:rPr>
                <w:rFonts w:hint="eastAsia" w:hAnsi="宋体"/>
                <w:kern w:val="0"/>
                <w:sz w:val="18"/>
                <w:szCs w:val="18"/>
              </w:rPr>
              <w:t>；既有实测</w:t>
            </w:r>
            <w:r>
              <w:rPr>
                <w:spacing w:val="-5"/>
                <w:kern w:val="0"/>
                <w:sz w:val="18"/>
                <w:szCs w:val="18"/>
              </w:rPr>
              <w:t xml:space="preserve"> </w:t>
            </w:r>
            <w:r>
              <w:rPr>
                <w:kern w:val="0"/>
                <w:sz w:val="18"/>
                <w:szCs w:val="18"/>
              </w:rPr>
              <w:t>□</w:t>
            </w:r>
            <w:r>
              <w:rPr>
                <w:rFonts w:hint="eastAsia" w:hAnsi="宋体"/>
                <w:kern w:val="0"/>
                <w:sz w:val="18"/>
                <w:szCs w:val="18"/>
              </w:rPr>
              <w:t>；现场监测</w:t>
            </w:r>
            <w:r>
              <w:rPr>
                <w:kern w:val="0"/>
                <w:sz w:val="18"/>
                <w:szCs w:val="18"/>
              </w:rPr>
              <w:t xml:space="preserve"> □</w:t>
            </w:r>
            <w:r>
              <w:rPr>
                <w:rFonts w:hint="eastAsia" w:hAnsi="宋体"/>
                <w:kern w:val="0"/>
                <w:sz w:val="18"/>
                <w:szCs w:val="18"/>
              </w:rPr>
              <w:t>；入河排放口数据</w:t>
            </w:r>
            <w:r>
              <w:rPr>
                <w:kern w:val="0"/>
                <w:sz w:val="18"/>
                <w:szCs w:val="18"/>
              </w:rPr>
              <w:t xml:space="preserve"> □</w:t>
            </w:r>
            <w:r>
              <w:rPr>
                <w:rFonts w:hint="eastAsia" w:hAnsi="宋体"/>
                <w:kern w:val="0"/>
                <w:sz w:val="18"/>
                <w:szCs w:val="18"/>
              </w:rPr>
              <w:t>；其他</w:t>
            </w:r>
            <w:r>
              <w:rPr>
                <w:kern w:val="0"/>
                <w:sz w:val="18"/>
                <w:szCs w:val="18"/>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rPr>
            </w:pPr>
          </w:p>
        </w:tc>
        <w:tc>
          <w:tcPr>
            <w:tcW w:w="1015"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rPr>
            </w:pPr>
            <w:r>
              <w:rPr>
                <w:rFonts w:hint="eastAsia" w:hAnsi="宋体"/>
                <w:kern w:val="0"/>
                <w:sz w:val="18"/>
                <w:szCs w:val="18"/>
              </w:rPr>
              <w:t>受影响水体水环境质量</w:t>
            </w:r>
          </w:p>
        </w:tc>
        <w:tc>
          <w:tcPr>
            <w:tcW w:w="1926" w:type="pct"/>
            <w:gridSpan w:val="6"/>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调查时期</w:t>
            </w:r>
          </w:p>
        </w:tc>
        <w:tc>
          <w:tcPr>
            <w:tcW w:w="1853" w:type="pct"/>
            <w:gridSpan w:val="7"/>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数据来源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lang w:eastAsia="en-US"/>
              </w:rPr>
            </w:pPr>
          </w:p>
        </w:tc>
        <w:tc>
          <w:tcPr>
            <w:tcW w:w="1926" w:type="pct"/>
            <w:gridSpan w:val="6"/>
            <w:tcBorders>
              <w:top w:val="single" w:color="000000" w:sz="8" w:space="0"/>
              <w:left w:val="single" w:color="000000" w:sz="8" w:space="0"/>
              <w:bottom w:val="single" w:color="000000" w:sz="8" w:space="0"/>
              <w:right w:val="single" w:color="000000" w:sz="8" w:space="0"/>
            </w:tcBorders>
            <w:noWrap w:val="0"/>
            <w:vAlign w:val="center"/>
          </w:tcPr>
          <w:p>
            <w:pPr>
              <w:jc w:val="left"/>
              <w:rPr>
                <w:rFonts w:hint="eastAsia" w:eastAsia="宋体"/>
                <w:kern w:val="0"/>
                <w:sz w:val="18"/>
                <w:szCs w:val="18"/>
                <w:lang w:eastAsia="zh-CN"/>
              </w:rPr>
            </w:pPr>
            <w:r>
              <w:rPr>
                <w:rFonts w:hint="eastAsia" w:hAnsi="宋体"/>
                <w:kern w:val="0"/>
                <w:sz w:val="18"/>
                <w:szCs w:val="18"/>
                <w:lang w:eastAsia="en-US"/>
              </w:rPr>
              <w:t>丰水期</w:t>
            </w:r>
            <w:r>
              <w:rPr>
                <w:kern w:val="0"/>
                <w:sz w:val="18"/>
                <w:szCs w:val="18"/>
                <w:lang w:eastAsia="en-US"/>
              </w:rPr>
              <w:t xml:space="preserve"> □</w:t>
            </w:r>
            <w:r>
              <w:rPr>
                <w:rFonts w:hint="eastAsia" w:hAnsi="宋体"/>
                <w:kern w:val="0"/>
                <w:sz w:val="18"/>
                <w:szCs w:val="18"/>
                <w:lang w:eastAsia="en-US"/>
              </w:rPr>
              <w:t>；平水期</w:t>
            </w:r>
            <w:r>
              <w:rPr>
                <w:kern w:val="0"/>
                <w:sz w:val="18"/>
                <w:szCs w:val="18"/>
                <w:lang w:eastAsia="en-US"/>
              </w:rPr>
              <w:t xml:space="preserve"> □</w:t>
            </w:r>
            <w:r>
              <w:rPr>
                <w:rFonts w:hint="eastAsia" w:hAnsi="宋体"/>
                <w:kern w:val="0"/>
                <w:sz w:val="18"/>
                <w:szCs w:val="18"/>
                <w:lang w:eastAsia="en-US"/>
              </w:rPr>
              <w:t>；枯水期</w:t>
            </w:r>
            <w:r>
              <w:rPr>
                <w:kern w:val="0"/>
                <w:sz w:val="18"/>
                <w:szCs w:val="18"/>
                <w:lang w:eastAsia="en-US"/>
              </w:rPr>
              <w:t xml:space="preserve"> □</w:t>
            </w:r>
            <w:r>
              <w:rPr>
                <w:rFonts w:hint="eastAsia" w:hAnsi="宋体"/>
                <w:kern w:val="0"/>
                <w:sz w:val="18"/>
                <w:szCs w:val="18"/>
                <w:lang w:eastAsia="en-US"/>
              </w:rPr>
              <w:t>；冰封期</w:t>
            </w:r>
            <w:r>
              <w:rPr>
                <w:spacing w:val="1"/>
                <w:kern w:val="0"/>
                <w:sz w:val="18"/>
                <w:szCs w:val="18"/>
                <w:lang w:eastAsia="en-US"/>
              </w:rPr>
              <w:t xml:space="preserve"> </w:t>
            </w:r>
            <w:r>
              <w:rPr>
                <w:kern w:val="0"/>
                <w:sz w:val="18"/>
                <w:szCs w:val="18"/>
                <w:lang w:eastAsia="en-US"/>
              </w:rPr>
              <w:t xml:space="preserve">□ </w:t>
            </w:r>
            <w:r>
              <w:rPr>
                <w:rFonts w:hint="eastAsia" w:hAnsi="宋体"/>
                <w:kern w:val="0"/>
                <w:sz w:val="18"/>
                <w:szCs w:val="18"/>
                <w:lang w:eastAsia="en-US"/>
              </w:rPr>
              <w:t>春季</w:t>
            </w:r>
            <w:r>
              <w:rPr>
                <w:kern w:val="0"/>
                <w:sz w:val="18"/>
                <w:szCs w:val="18"/>
                <w:lang w:eastAsia="en-US"/>
              </w:rPr>
              <w:t xml:space="preserve"> □</w:t>
            </w:r>
            <w:r>
              <w:rPr>
                <w:rFonts w:hint="eastAsia" w:hAnsi="宋体"/>
                <w:kern w:val="0"/>
                <w:sz w:val="18"/>
                <w:szCs w:val="18"/>
                <w:lang w:eastAsia="en-US"/>
              </w:rPr>
              <w:t>；夏季</w:t>
            </w:r>
            <w:r>
              <w:rPr>
                <w:kern w:val="0"/>
                <w:sz w:val="18"/>
                <w:szCs w:val="18"/>
                <w:lang w:eastAsia="en-US"/>
              </w:rPr>
              <w:t xml:space="preserve"> □</w:t>
            </w:r>
            <w:r>
              <w:rPr>
                <w:rFonts w:hint="eastAsia" w:hAnsi="宋体"/>
                <w:kern w:val="0"/>
                <w:sz w:val="18"/>
                <w:szCs w:val="18"/>
                <w:lang w:eastAsia="en-US"/>
              </w:rPr>
              <w:t>；秋季</w:t>
            </w:r>
            <w:r>
              <w:rPr>
                <w:kern w:val="0"/>
                <w:sz w:val="18"/>
                <w:szCs w:val="18"/>
                <w:lang w:eastAsia="en-US"/>
              </w:rPr>
              <w:t xml:space="preserve"> □</w:t>
            </w:r>
            <w:r>
              <w:rPr>
                <w:rFonts w:hint="eastAsia" w:hAnsi="宋体"/>
                <w:kern w:val="0"/>
                <w:sz w:val="18"/>
                <w:szCs w:val="18"/>
                <w:lang w:eastAsia="en-US"/>
              </w:rPr>
              <w:t>；冬季</w:t>
            </w:r>
            <w:r>
              <w:rPr>
                <w:spacing w:val="1"/>
                <w:kern w:val="0"/>
                <w:sz w:val="18"/>
                <w:szCs w:val="18"/>
                <w:lang w:eastAsia="en-US"/>
              </w:rPr>
              <w:t xml:space="preserve"> </w:t>
            </w:r>
            <w:r>
              <w:rPr>
                <w:rFonts w:hint="eastAsia"/>
                <w:kern w:val="0"/>
                <w:sz w:val="18"/>
                <w:szCs w:val="18"/>
                <w:lang w:eastAsia="zh-CN"/>
              </w:rPr>
              <w:t>☑</w:t>
            </w:r>
          </w:p>
        </w:tc>
        <w:tc>
          <w:tcPr>
            <w:tcW w:w="1853" w:type="pct"/>
            <w:gridSpan w:val="7"/>
            <w:tcBorders>
              <w:top w:val="single" w:color="000000" w:sz="8" w:space="0"/>
              <w:left w:val="single" w:color="000000" w:sz="8" w:space="0"/>
              <w:bottom w:val="single" w:color="000000" w:sz="8" w:space="0"/>
              <w:right w:val="single" w:color="000000" w:sz="8" w:space="0"/>
            </w:tcBorders>
            <w:noWrap w:val="0"/>
            <w:vAlign w:val="center"/>
          </w:tcPr>
          <w:p>
            <w:pPr>
              <w:jc w:val="left"/>
              <w:rPr>
                <w:kern w:val="0"/>
                <w:sz w:val="18"/>
                <w:szCs w:val="18"/>
              </w:rPr>
            </w:pPr>
            <w:r>
              <w:rPr>
                <w:rFonts w:hint="eastAsia" w:hAnsi="宋体"/>
                <w:kern w:val="0"/>
                <w:sz w:val="18"/>
                <w:szCs w:val="18"/>
              </w:rPr>
              <w:t>生态环境保护主管部门</w:t>
            </w:r>
            <w:r>
              <w:rPr>
                <w:kern w:val="0"/>
                <w:sz w:val="18"/>
                <w:szCs w:val="18"/>
              </w:rPr>
              <w:t xml:space="preserve"> </w:t>
            </w:r>
            <w:r>
              <w:rPr>
                <w:w w:val="99"/>
                <w:kern w:val="0"/>
                <w:sz w:val="18"/>
                <w:szCs w:val="22"/>
                <w:lang w:eastAsia="en-US"/>
              </w:rPr>
              <w:sym w:font="Wingdings" w:char="00FE"/>
            </w:r>
            <w:r>
              <w:rPr>
                <w:rFonts w:hint="eastAsia" w:hAnsi="宋体"/>
                <w:kern w:val="0"/>
                <w:sz w:val="18"/>
                <w:szCs w:val="18"/>
              </w:rPr>
              <w:t>；补充监测</w:t>
            </w:r>
            <w:r>
              <w:rPr>
                <w:kern w:val="0"/>
                <w:sz w:val="18"/>
                <w:szCs w:val="18"/>
              </w:rPr>
              <w:t xml:space="preserve"> □</w:t>
            </w:r>
            <w:r>
              <w:rPr>
                <w:rFonts w:hint="eastAsia" w:hAnsi="宋体"/>
                <w:kern w:val="0"/>
                <w:sz w:val="18"/>
                <w:szCs w:val="18"/>
              </w:rPr>
              <w:t>；其他</w:t>
            </w:r>
            <w:r>
              <w:rPr>
                <w:spacing w:val="3"/>
                <w:kern w:val="0"/>
                <w:sz w:val="18"/>
                <w:szCs w:val="18"/>
              </w:rPr>
              <w:t xml:space="preserve"> </w:t>
            </w:r>
            <w:r>
              <w:rPr>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rPr>
            </w:pPr>
            <w:r>
              <w:rPr>
                <w:rFonts w:hint="eastAsia" w:hAnsi="宋体"/>
                <w:kern w:val="0"/>
                <w:sz w:val="18"/>
                <w:szCs w:val="18"/>
              </w:rPr>
              <w:t>区域水资源开发利用状况</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kern w:val="0"/>
                <w:sz w:val="18"/>
                <w:szCs w:val="18"/>
              </w:rPr>
            </w:pPr>
            <w:r>
              <w:rPr>
                <w:rFonts w:hint="eastAsia" w:hAnsi="宋体"/>
                <w:kern w:val="0"/>
                <w:sz w:val="18"/>
                <w:szCs w:val="18"/>
              </w:rPr>
              <w:t>未开发</w:t>
            </w:r>
            <w:r>
              <w:rPr>
                <w:kern w:val="0"/>
                <w:sz w:val="18"/>
                <w:szCs w:val="18"/>
              </w:rPr>
              <w:t xml:space="preserve"> □</w:t>
            </w:r>
            <w:r>
              <w:rPr>
                <w:rFonts w:hint="eastAsia" w:hAnsi="宋体"/>
                <w:kern w:val="0"/>
                <w:sz w:val="18"/>
                <w:szCs w:val="18"/>
              </w:rPr>
              <w:t>；开发量</w:t>
            </w:r>
            <w:r>
              <w:rPr>
                <w:spacing w:val="-46"/>
                <w:kern w:val="0"/>
                <w:sz w:val="18"/>
                <w:szCs w:val="18"/>
              </w:rPr>
              <w:t xml:space="preserve"> </w:t>
            </w:r>
            <w:r>
              <w:rPr>
                <w:kern w:val="0"/>
                <w:sz w:val="18"/>
                <w:szCs w:val="18"/>
              </w:rPr>
              <w:t>40%</w:t>
            </w:r>
            <w:r>
              <w:rPr>
                <w:rFonts w:hint="eastAsia" w:hAnsi="宋体"/>
                <w:kern w:val="0"/>
                <w:sz w:val="18"/>
                <w:szCs w:val="18"/>
              </w:rPr>
              <w:t>以下</w:t>
            </w:r>
            <w:r>
              <w:rPr>
                <w:spacing w:val="-3"/>
                <w:kern w:val="0"/>
                <w:sz w:val="18"/>
                <w:szCs w:val="18"/>
              </w:rPr>
              <w:t xml:space="preserve"> </w:t>
            </w:r>
            <w:r>
              <w:rPr>
                <w:kern w:val="0"/>
                <w:sz w:val="18"/>
                <w:szCs w:val="18"/>
              </w:rPr>
              <w:t>□</w:t>
            </w:r>
            <w:r>
              <w:rPr>
                <w:rFonts w:hint="eastAsia" w:hAnsi="宋体"/>
                <w:kern w:val="0"/>
                <w:sz w:val="18"/>
                <w:szCs w:val="18"/>
              </w:rPr>
              <w:t>；开发量</w:t>
            </w:r>
            <w:r>
              <w:rPr>
                <w:spacing w:val="-46"/>
                <w:kern w:val="0"/>
                <w:sz w:val="18"/>
                <w:szCs w:val="18"/>
              </w:rPr>
              <w:t xml:space="preserve"> </w:t>
            </w:r>
            <w:r>
              <w:rPr>
                <w:kern w:val="0"/>
                <w:sz w:val="18"/>
                <w:szCs w:val="18"/>
              </w:rPr>
              <w:t>40%</w:t>
            </w:r>
            <w:r>
              <w:rPr>
                <w:rFonts w:hint="eastAsia" w:hAnsi="宋体"/>
                <w:kern w:val="0"/>
                <w:sz w:val="18"/>
                <w:szCs w:val="18"/>
              </w:rPr>
              <w:t>以上</w:t>
            </w:r>
            <w:r>
              <w:rPr>
                <w:kern w:val="0"/>
                <w:sz w:val="18"/>
                <w:szCs w:val="18"/>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rPr>
            </w:pPr>
          </w:p>
        </w:tc>
        <w:tc>
          <w:tcPr>
            <w:tcW w:w="1015"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水文情势调查</w:t>
            </w:r>
          </w:p>
        </w:tc>
        <w:tc>
          <w:tcPr>
            <w:tcW w:w="1926" w:type="pct"/>
            <w:gridSpan w:val="6"/>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调查时期</w:t>
            </w:r>
          </w:p>
        </w:tc>
        <w:tc>
          <w:tcPr>
            <w:tcW w:w="1853" w:type="pct"/>
            <w:gridSpan w:val="7"/>
            <w:tcBorders>
              <w:top w:val="single" w:color="000000" w:sz="8" w:space="0"/>
              <w:left w:val="single" w:color="000000" w:sz="8" w:space="0"/>
              <w:bottom w:val="single" w:color="000000" w:sz="8" w:space="0"/>
              <w:right w:val="single" w:color="000000" w:sz="8" w:space="0"/>
            </w:tcBorders>
            <w:noWrap w:val="0"/>
            <w:vAlign w:val="center"/>
          </w:tcPr>
          <w:p>
            <w:pPr>
              <w:jc w:val="center"/>
              <w:rPr>
                <w:kern w:val="0"/>
                <w:sz w:val="18"/>
                <w:szCs w:val="18"/>
                <w:lang w:eastAsia="en-US"/>
              </w:rPr>
            </w:pPr>
            <w:r>
              <w:rPr>
                <w:rFonts w:hint="eastAsia" w:hAnsi="宋体"/>
                <w:kern w:val="0"/>
                <w:sz w:val="18"/>
                <w:szCs w:val="18"/>
                <w:lang w:eastAsia="en-US"/>
              </w:rPr>
              <w:t>数据来源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lang w:eastAsia="en-US"/>
              </w:rPr>
            </w:pPr>
          </w:p>
        </w:tc>
        <w:tc>
          <w:tcPr>
            <w:tcW w:w="1926" w:type="pct"/>
            <w:gridSpan w:val="6"/>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lang w:eastAsia="en-US"/>
              </w:rPr>
              <w:t>丰水期 □；平水期 □；枯水期 □；冰封期</w:t>
            </w:r>
            <w:r>
              <w:rPr>
                <w:rFonts w:hint="eastAsia" w:ascii="宋体" w:hAnsi="宋体" w:cs="宋体"/>
                <w:spacing w:val="1"/>
                <w:kern w:val="0"/>
                <w:sz w:val="18"/>
                <w:szCs w:val="18"/>
                <w:lang w:eastAsia="en-US"/>
              </w:rPr>
              <w:t xml:space="preserve"> </w:t>
            </w:r>
            <w:r>
              <w:rPr>
                <w:rFonts w:hint="eastAsia" w:ascii="宋体" w:hAnsi="宋体" w:cs="宋体"/>
                <w:kern w:val="0"/>
                <w:sz w:val="18"/>
                <w:szCs w:val="18"/>
                <w:lang w:eastAsia="en-US"/>
              </w:rPr>
              <w:t xml:space="preserve">□ </w:t>
            </w:r>
          </w:p>
          <w:p>
            <w:pPr>
              <w:jc w:val="left"/>
              <w:rPr>
                <w:rFonts w:ascii="宋体" w:hAnsi="宋体" w:cs="宋体"/>
                <w:kern w:val="0"/>
                <w:sz w:val="18"/>
                <w:szCs w:val="18"/>
                <w:lang w:eastAsia="en-US"/>
              </w:rPr>
            </w:pPr>
            <w:r>
              <w:rPr>
                <w:rFonts w:hint="eastAsia" w:ascii="宋体" w:hAnsi="宋体" w:cs="宋体"/>
                <w:kern w:val="0"/>
                <w:sz w:val="18"/>
                <w:szCs w:val="18"/>
                <w:lang w:eastAsia="en-US"/>
              </w:rPr>
              <w:t>春季 □；夏季 □；秋季 □；冬季</w:t>
            </w:r>
            <w:r>
              <w:rPr>
                <w:rFonts w:hint="eastAsia" w:ascii="宋体" w:hAnsi="宋体" w:cs="宋体"/>
                <w:spacing w:val="1"/>
                <w:kern w:val="0"/>
                <w:sz w:val="18"/>
                <w:szCs w:val="18"/>
                <w:lang w:eastAsia="en-US"/>
              </w:rPr>
              <w:t xml:space="preserve"> </w:t>
            </w:r>
            <w:r>
              <w:rPr>
                <w:rFonts w:hint="eastAsia" w:ascii="宋体" w:hAnsi="宋体" w:cs="宋体"/>
                <w:kern w:val="0"/>
                <w:sz w:val="18"/>
                <w:szCs w:val="18"/>
                <w:lang w:eastAsia="en-US"/>
              </w:rPr>
              <w:t>□</w:t>
            </w:r>
          </w:p>
        </w:tc>
        <w:tc>
          <w:tcPr>
            <w:tcW w:w="1853" w:type="pct"/>
            <w:gridSpan w:val="7"/>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rPr>
              <w:t>水行政主管部门 □；补充监测 □；其他</w:t>
            </w:r>
            <w:r>
              <w:rPr>
                <w:rFonts w:hint="eastAsia" w:ascii="宋体" w:hAnsi="宋体" w:cs="宋体"/>
                <w:spacing w:val="3"/>
                <w:kern w:val="0"/>
                <w:sz w:val="18"/>
                <w:szCs w:val="18"/>
              </w:rPr>
              <w:t xml:space="preserve"> </w:t>
            </w:r>
            <w:r>
              <w:rPr>
                <w:rFonts w:hint="eastAsia" w:ascii="宋体" w:hAnsi="宋体" w:cs="宋体"/>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rPr>
            </w:pPr>
          </w:p>
        </w:tc>
        <w:tc>
          <w:tcPr>
            <w:tcW w:w="1015"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 xml:space="preserve">补充监测 </w:t>
            </w:r>
          </w:p>
        </w:tc>
        <w:tc>
          <w:tcPr>
            <w:tcW w:w="1926" w:type="pct"/>
            <w:gridSpan w:val="6"/>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监测时期</w:t>
            </w:r>
          </w:p>
        </w:tc>
        <w:tc>
          <w:tcPr>
            <w:tcW w:w="1112" w:type="pct"/>
            <w:gridSpan w:val="5"/>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监测因子</w:t>
            </w:r>
          </w:p>
        </w:tc>
        <w:tc>
          <w:tcPr>
            <w:tcW w:w="740" w:type="pct"/>
            <w:gridSpan w:val="2"/>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lang w:eastAsia="en-US"/>
              </w:rPr>
            </w:pPr>
            <w:r>
              <w:rPr>
                <w:rFonts w:hint="eastAsia" w:ascii="宋体" w:hAnsi="宋体" w:cs="宋体"/>
                <w:kern w:val="0"/>
                <w:sz w:val="18"/>
                <w:szCs w:val="18"/>
                <w:lang w:eastAsia="en-US"/>
              </w:rPr>
              <w:t>监测断面或点位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926" w:type="pct"/>
            <w:gridSpan w:val="6"/>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lang w:eastAsia="en-US"/>
              </w:rPr>
              <w:t>丰水期 □；平水期 □；枯水期 □；冰封期</w:t>
            </w:r>
            <w:r>
              <w:rPr>
                <w:rFonts w:hint="eastAsia" w:ascii="宋体" w:hAnsi="宋体" w:cs="宋体"/>
                <w:spacing w:val="1"/>
                <w:kern w:val="0"/>
                <w:sz w:val="18"/>
                <w:szCs w:val="18"/>
                <w:lang w:eastAsia="en-US"/>
              </w:rPr>
              <w:t xml:space="preserve"> </w:t>
            </w:r>
            <w:r>
              <w:rPr>
                <w:rFonts w:hint="eastAsia" w:ascii="宋体" w:hAnsi="宋体" w:cs="宋体"/>
                <w:kern w:val="0"/>
                <w:sz w:val="18"/>
                <w:szCs w:val="18"/>
                <w:lang w:eastAsia="en-US"/>
              </w:rPr>
              <w:t xml:space="preserve">□ </w:t>
            </w:r>
          </w:p>
          <w:p>
            <w:pPr>
              <w:jc w:val="left"/>
              <w:rPr>
                <w:rFonts w:ascii="宋体" w:hAnsi="宋体" w:cs="宋体"/>
                <w:kern w:val="0"/>
                <w:sz w:val="18"/>
                <w:szCs w:val="18"/>
                <w:lang w:eastAsia="en-US"/>
              </w:rPr>
            </w:pPr>
            <w:r>
              <w:rPr>
                <w:rFonts w:hint="eastAsia" w:ascii="宋体" w:hAnsi="宋体" w:cs="宋体"/>
                <w:kern w:val="0"/>
                <w:sz w:val="18"/>
                <w:szCs w:val="18"/>
                <w:lang w:eastAsia="en-US"/>
              </w:rPr>
              <w:t>春季 □；夏季 □；秋季 □；冬季</w:t>
            </w:r>
            <w:r>
              <w:rPr>
                <w:rFonts w:hint="eastAsia" w:ascii="宋体" w:hAnsi="宋体" w:cs="宋体"/>
                <w:spacing w:val="1"/>
                <w:kern w:val="0"/>
                <w:sz w:val="18"/>
                <w:szCs w:val="18"/>
                <w:lang w:eastAsia="en-US"/>
              </w:rPr>
              <w:t xml:space="preserve"> </w:t>
            </w:r>
            <w:r>
              <w:rPr>
                <w:rFonts w:hint="eastAsia" w:ascii="宋体" w:hAnsi="宋体" w:cs="宋体"/>
                <w:kern w:val="0"/>
                <w:sz w:val="18"/>
                <w:szCs w:val="18"/>
                <w:lang w:eastAsia="en-US"/>
              </w:rPr>
              <w:t>□</w:t>
            </w:r>
          </w:p>
        </w:tc>
        <w:tc>
          <w:tcPr>
            <w:tcW w:w="1112" w:type="pct"/>
            <w:gridSpan w:val="5"/>
            <w:tcBorders>
              <w:top w:val="single" w:color="000000" w:sz="8" w:space="0"/>
              <w:left w:val="single" w:color="000000" w:sz="8" w:space="0"/>
              <w:bottom w:val="single" w:color="000000" w:sz="8" w:space="0"/>
              <w:right w:val="single" w:color="000000" w:sz="8" w:space="0"/>
            </w:tcBorders>
            <w:noWrap w:val="0"/>
            <w:vAlign w:val="center"/>
          </w:tcPr>
          <w:p>
            <w:pPr>
              <w:tabs>
                <w:tab w:val="left" w:pos="551"/>
              </w:tabs>
              <w:jc w:val="center"/>
              <w:rPr>
                <w:rFonts w:ascii="宋体" w:hAnsi="宋体" w:cs="宋体"/>
                <w:kern w:val="0"/>
                <w:sz w:val="18"/>
                <w:szCs w:val="18"/>
                <w:lang w:eastAsia="en-US"/>
              </w:rPr>
            </w:pPr>
            <w:r>
              <w:rPr>
                <w:rFonts w:hint="eastAsia" w:ascii="宋体" w:hAnsi="宋体" w:cs="宋体"/>
                <w:kern w:val="0"/>
                <w:sz w:val="18"/>
                <w:szCs w:val="18"/>
                <w:lang w:eastAsia="en-US"/>
              </w:rPr>
              <w:t>（</w:t>
            </w:r>
            <w:r>
              <w:rPr>
                <w:rFonts w:hint="eastAsia" w:ascii="宋体" w:hAnsi="宋体" w:cs="宋体"/>
                <w:kern w:val="0"/>
                <w:sz w:val="18"/>
                <w:szCs w:val="18"/>
                <w:lang w:eastAsia="en-US"/>
              </w:rPr>
              <w:tab/>
            </w:r>
            <w:r>
              <w:rPr>
                <w:rFonts w:hint="eastAsia" w:ascii="宋体" w:hAnsi="宋体" w:cs="宋体"/>
                <w:kern w:val="0"/>
                <w:sz w:val="18"/>
                <w:szCs w:val="18"/>
                <w:lang w:eastAsia="en-US"/>
              </w:rPr>
              <w:t>）</w:t>
            </w:r>
          </w:p>
        </w:tc>
        <w:tc>
          <w:tcPr>
            <w:tcW w:w="740" w:type="pct"/>
            <w:gridSpan w:val="2"/>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rPr>
              <w:t>监测断面或点位个数</w:t>
            </w:r>
          </w:p>
          <w:p>
            <w:pPr>
              <w:tabs>
                <w:tab w:val="left" w:pos="554"/>
              </w:tabs>
              <w:jc w:val="left"/>
              <w:rPr>
                <w:rFonts w:ascii="宋体" w:hAnsi="宋体" w:cs="宋体"/>
                <w:kern w:val="0"/>
                <w:sz w:val="18"/>
                <w:szCs w:val="18"/>
              </w:rPr>
            </w:pPr>
            <w:r>
              <w:rPr>
                <w:rFonts w:hint="eastAsia" w:ascii="宋体" w:hAnsi="宋体" w:cs="宋体"/>
                <w:kern w:val="0"/>
                <w:sz w:val="18"/>
                <w:szCs w:val="18"/>
              </w:rPr>
              <w:t>（</w:t>
            </w:r>
            <w:r>
              <w:rPr>
                <w:rFonts w:hint="eastAsia" w:ascii="宋体" w:hAnsi="宋体" w:cs="宋体"/>
                <w:kern w:val="0"/>
                <w:sz w:val="18"/>
                <w:szCs w:val="18"/>
              </w:rPr>
              <w:tab/>
            </w:r>
            <w:r>
              <w:rPr>
                <w:rFonts w:hint="eastAsia" w:ascii="宋体" w:hAnsi="宋体" w:cs="宋体"/>
                <w:kern w:val="0"/>
                <w:sz w:val="18"/>
                <w:szCs w:val="18"/>
              </w:rPr>
              <w:t>）个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现状 评价</w:t>
            </w: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评价范围</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tabs>
                <w:tab w:val="left" w:pos="1454"/>
                <w:tab w:val="left" w:pos="4832"/>
              </w:tabs>
              <w:jc w:val="left"/>
              <w:rPr>
                <w:rFonts w:eastAsia="Times New Roman"/>
                <w:kern w:val="0"/>
                <w:sz w:val="18"/>
                <w:szCs w:val="18"/>
              </w:rPr>
            </w:pPr>
            <w:r>
              <w:rPr>
                <w:rFonts w:hint="eastAsia" w:ascii="宋体" w:hAnsi="宋体" w:cs="宋体"/>
                <w:kern w:val="0"/>
                <w:sz w:val="18"/>
                <w:szCs w:val="18"/>
              </w:rPr>
              <w:t>河流：长度（</w:t>
            </w:r>
            <w:r>
              <w:rPr>
                <w:rFonts w:hint="eastAsia" w:ascii="宋体" w:hAnsi="宋体" w:cs="宋体"/>
                <w:kern w:val="0"/>
                <w:sz w:val="18"/>
                <w:szCs w:val="18"/>
              </w:rPr>
              <w:tab/>
            </w:r>
            <w:r>
              <w:rPr>
                <w:rFonts w:hint="eastAsia" w:ascii="宋体" w:hAnsi="宋体" w:cs="宋体"/>
                <w:spacing w:val="-1"/>
                <w:kern w:val="0"/>
                <w:sz w:val="18"/>
                <w:szCs w:val="18"/>
              </w:rPr>
              <w:t>）</w:t>
            </w:r>
            <w:r>
              <w:rPr>
                <w:rFonts w:eastAsia="Times New Roman"/>
                <w:spacing w:val="-1"/>
                <w:kern w:val="0"/>
                <w:sz w:val="18"/>
                <w:szCs w:val="18"/>
              </w:rPr>
              <w:t>km</w:t>
            </w:r>
            <w:r>
              <w:rPr>
                <w:rFonts w:hint="eastAsia" w:ascii="宋体" w:hAnsi="宋体" w:cs="宋体"/>
                <w:spacing w:val="-1"/>
                <w:kern w:val="0"/>
                <w:sz w:val="18"/>
                <w:szCs w:val="18"/>
              </w:rPr>
              <w:t>；湖库、河口及近岸海域：面积（</w:t>
            </w:r>
            <w:r>
              <w:rPr>
                <w:rFonts w:hint="eastAsia" w:ascii="宋体" w:hAnsi="宋体" w:cs="宋体"/>
                <w:spacing w:val="-1"/>
                <w:kern w:val="0"/>
                <w:sz w:val="18"/>
                <w:szCs w:val="18"/>
              </w:rPr>
              <w:tab/>
            </w:r>
            <w:r>
              <w:rPr>
                <w:rFonts w:hint="eastAsia" w:ascii="宋体" w:hAnsi="宋体" w:cs="宋体"/>
                <w:spacing w:val="-1"/>
                <w:kern w:val="0"/>
                <w:sz w:val="18"/>
                <w:szCs w:val="18"/>
              </w:rPr>
              <w:t>）</w:t>
            </w:r>
            <w:r>
              <w:rPr>
                <w:rFonts w:eastAsia="Times New Roman"/>
                <w:spacing w:val="-1"/>
                <w:kern w:val="0"/>
                <w:sz w:val="18"/>
                <w:szCs w:val="18"/>
              </w:rPr>
              <w:t>km</w:t>
            </w:r>
            <w:r>
              <w:rPr>
                <w:rFonts w:eastAsia="Times New Roman"/>
                <w:spacing w:val="-1"/>
                <w:kern w:val="0"/>
                <w:position w:val="6"/>
                <w:sz w:val="18"/>
                <w:szCs w:val="18"/>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评价因子</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left"/>
              <w:rPr>
                <w:rFonts w:ascii="宋体" w:hAnsi="宋体" w:cs="宋体"/>
                <w:kern w:val="0"/>
                <w:sz w:val="18"/>
                <w:szCs w:val="18"/>
                <w:lang w:eastAsia="en-US"/>
              </w:rPr>
            </w:pPr>
            <w:r>
              <w:rPr>
                <w:rFonts w:hint="eastAsia" w:ascii="宋体" w:hAnsi="宋体" w:cs="宋体"/>
                <w:kern w:val="0"/>
                <w:sz w:val="18"/>
                <w:szCs w:val="18"/>
                <w:lang w:eastAsia="en-US"/>
              </w:rPr>
              <w:t>（</w:t>
            </w:r>
            <w:r>
              <w:rPr>
                <w:rFonts w:hint="eastAsia" w:ascii="宋体" w:hAnsi="宋体" w:cs="宋体"/>
                <w:kern w:val="0"/>
                <w:sz w:val="18"/>
                <w:szCs w:val="18"/>
                <w:lang w:eastAsia="en-US"/>
              </w:rPr>
              <w:tab/>
            </w:r>
            <w:r>
              <w:rPr>
                <w:rFonts w:hint="eastAsia" w:ascii="宋体" w:hAnsi="宋体" w:cs="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评价标准</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tabs>
                <w:tab w:val="left" w:pos="1814"/>
              </w:tabs>
              <w:jc w:val="left"/>
              <w:rPr>
                <w:rFonts w:ascii="宋体" w:hAnsi="宋体" w:cs="宋体"/>
                <w:kern w:val="0"/>
                <w:sz w:val="18"/>
                <w:szCs w:val="18"/>
              </w:rPr>
            </w:pPr>
            <w:r>
              <w:rPr>
                <w:rFonts w:hint="eastAsia" w:ascii="宋体" w:hAnsi="宋体" w:cs="宋体"/>
                <w:kern w:val="0"/>
                <w:sz w:val="18"/>
                <w:szCs w:val="18"/>
              </w:rPr>
              <w:t xml:space="preserve">河流、湖库、河口：Ⅰ类 □；Ⅱ类 □；Ⅲ类 □；Ⅳ类 □；Ⅴ类 </w:t>
            </w:r>
            <w:r>
              <w:rPr>
                <w:w w:val="99"/>
                <w:kern w:val="0"/>
                <w:sz w:val="18"/>
                <w:szCs w:val="22"/>
                <w:lang w:eastAsia="en-US"/>
              </w:rPr>
              <w:sym w:font="Wingdings" w:char="00FE"/>
            </w:r>
            <w:r>
              <w:rPr>
                <w:rFonts w:hint="eastAsia" w:ascii="宋体" w:hAnsi="宋体" w:cs="宋体"/>
                <w:kern w:val="0"/>
                <w:sz w:val="18"/>
                <w:szCs w:val="18"/>
              </w:rPr>
              <w:t xml:space="preserve"> 近岸海域：第一类 □；第二类 □；第三类 □；第四类</w:t>
            </w:r>
            <w:r>
              <w:rPr>
                <w:rFonts w:hint="eastAsia" w:ascii="宋体" w:hAnsi="宋体" w:cs="宋体"/>
                <w:spacing w:val="4"/>
                <w:kern w:val="0"/>
                <w:sz w:val="18"/>
                <w:szCs w:val="18"/>
              </w:rPr>
              <w:t xml:space="preserve"> </w:t>
            </w:r>
            <w:r>
              <w:rPr>
                <w:rFonts w:hint="eastAsia" w:ascii="宋体" w:hAnsi="宋体" w:cs="宋体"/>
                <w:kern w:val="0"/>
                <w:sz w:val="18"/>
                <w:szCs w:val="18"/>
              </w:rPr>
              <w:t xml:space="preserve">□ </w:t>
            </w:r>
          </w:p>
          <w:p>
            <w:pPr>
              <w:tabs>
                <w:tab w:val="left" w:pos="1814"/>
              </w:tabs>
              <w:jc w:val="left"/>
              <w:rPr>
                <w:rFonts w:ascii="宋体" w:hAnsi="宋体" w:cs="宋体"/>
                <w:kern w:val="0"/>
                <w:sz w:val="18"/>
                <w:szCs w:val="18"/>
              </w:rPr>
            </w:pPr>
            <w:r>
              <w:rPr>
                <w:rFonts w:hint="eastAsia" w:ascii="宋体" w:hAnsi="宋体" w:cs="宋体"/>
                <w:kern w:val="0"/>
                <w:sz w:val="18"/>
                <w:szCs w:val="18"/>
              </w:rPr>
              <w:t>规划年评价标准（</w:t>
            </w:r>
            <w:r>
              <w:rPr>
                <w:rFonts w:hint="eastAsia" w:ascii="宋体" w:hAnsi="宋体" w:cs="宋体"/>
                <w:kern w:val="0"/>
                <w:sz w:val="18"/>
                <w:szCs w:val="18"/>
              </w:rPr>
              <w:tab/>
            </w:r>
            <w:r>
              <w:rPr>
                <w:rFonts w:hint="eastAsia" w:ascii="宋体" w:hAnsi="宋体" w:cs="宋体"/>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评价时期</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lang w:eastAsia="en-US"/>
              </w:rPr>
              <w:t>丰水期 □；平水期 □；枯水期 □；冰封期</w:t>
            </w:r>
            <w:r>
              <w:rPr>
                <w:rFonts w:hint="eastAsia" w:ascii="宋体" w:hAnsi="宋体" w:cs="宋体"/>
                <w:spacing w:val="1"/>
                <w:kern w:val="0"/>
                <w:sz w:val="18"/>
                <w:szCs w:val="18"/>
                <w:lang w:eastAsia="en-US"/>
              </w:rPr>
              <w:t xml:space="preserve"> </w:t>
            </w:r>
            <w:r>
              <w:rPr>
                <w:rFonts w:hint="eastAsia" w:ascii="宋体" w:hAnsi="宋体" w:cs="宋体"/>
                <w:kern w:val="0"/>
                <w:sz w:val="18"/>
                <w:szCs w:val="18"/>
                <w:lang w:eastAsia="en-US"/>
              </w:rPr>
              <w:t xml:space="preserve">□ </w:t>
            </w:r>
          </w:p>
          <w:p>
            <w:pPr>
              <w:jc w:val="left"/>
              <w:rPr>
                <w:rFonts w:hint="eastAsia" w:ascii="宋体" w:hAnsi="宋体" w:eastAsia="宋体" w:cs="宋体"/>
                <w:kern w:val="0"/>
                <w:sz w:val="18"/>
                <w:szCs w:val="18"/>
                <w:lang w:eastAsia="zh-CN"/>
              </w:rPr>
            </w:pPr>
            <w:r>
              <w:rPr>
                <w:rFonts w:hint="eastAsia" w:ascii="宋体" w:hAnsi="宋体" w:cs="宋体"/>
                <w:kern w:val="0"/>
                <w:sz w:val="18"/>
                <w:szCs w:val="18"/>
                <w:lang w:eastAsia="en-US"/>
              </w:rPr>
              <w:t>春季 □；夏季 □；秋季 □；冬季</w:t>
            </w:r>
            <w:r>
              <w:rPr>
                <w:rFonts w:hint="eastAsia" w:ascii="宋体" w:hAnsi="宋体" w:cs="宋体"/>
                <w:spacing w:val="1"/>
                <w:kern w:val="0"/>
                <w:sz w:val="18"/>
                <w:szCs w:val="18"/>
                <w:lang w:eastAsia="en-US"/>
              </w:rPr>
              <w:t xml:space="preserve"> </w:t>
            </w:r>
            <w:r>
              <w:rPr>
                <w:rFonts w:hint="eastAsia" w:ascii="宋体" w:hAnsi="宋体" w:cs="宋体"/>
                <w:kern w:val="0"/>
                <w:sz w:val="18"/>
                <w:szCs w:val="18"/>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评价结论</w:t>
            </w:r>
          </w:p>
        </w:tc>
        <w:tc>
          <w:tcPr>
            <w:tcW w:w="3246" w:type="pct"/>
            <w:gridSpan w:val="12"/>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rPr>
              <w:t xml:space="preserve">水环境功能区或水功能区、近岸海域环境功能区水质达标状况 □：达标 </w:t>
            </w:r>
            <w:r>
              <w:rPr>
                <w:rFonts w:hint="eastAsia" w:ascii="宋体" w:hAnsi="宋体" w:cs="宋体"/>
                <w:kern w:val="0"/>
                <w:sz w:val="18"/>
                <w:szCs w:val="18"/>
                <w:lang w:eastAsia="zh-CN"/>
              </w:rPr>
              <w:t>☑</w:t>
            </w:r>
            <w:r>
              <w:rPr>
                <w:rFonts w:hint="eastAsia" w:ascii="宋体" w:hAnsi="宋体" w:cs="宋体"/>
                <w:kern w:val="0"/>
                <w:sz w:val="18"/>
                <w:szCs w:val="18"/>
              </w:rPr>
              <w:t>；不达标</w:t>
            </w:r>
            <w:r>
              <w:rPr>
                <w:rFonts w:hint="eastAsia" w:ascii="宋体" w:hAnsi="宋体" w:cs="宋体"/>
                <w:spacing w:val="3"/>
                <w:kern w:val="0"/>
                <w:sz w:val="18"/>
                <w:szCs w:val="18"/>
              </w:rPr>
              <w:t xml:space="preserve"> </w:t>
            </w:r>
            <w:r>
              <w:rPr>
                <w:w w:val="99"/>
                <w:kern w:val="0"/>
                <w:sz w:val="18"/>
                <w:szCs w:val="22"/>
                <w:lang w:eastAsia="en-US"/>
              </w:rPr>
              <w:sym w:font="Wingdings" w:char="00A8"/>
            </w:r>
            <w:r>
              <w:rPr>
                <w:rFonts w:hint="eastAsia" w:ascii="宋体" w:hAnsi="宋体" w:cs="宋体"/>
                <w:kern w:val="0"/>
                <w:sz w:val="18"/>
                <w:szCs w:val="18"/>
              </w:rPr>
              <w:t xml:space="preserve"> </w:t>
            </w:r>
          </w:p>
          <w:p>
            <w:pPr>
              <w:jc w:val="left"/>
              <w:rPr>
                <w:rFonts w:hint="eastAsia" w:ascii="宋体" w:hAnsi="宋体" w:cs="宋体"/>
                <w:kern w:val="0"/>
                <w:sz w:val="18"/>
                <w:szCs w:val="18"/>
              </w:rPr>
            </w:pPr>
            <w:r>
              <w:rPr>
                <w:rFonts w:hint="eastAsia" w:ascii="宋体" w:hAnsi="宋体" w:cs="宋体"/>
                <w:kern w:val="0"/>
                <w:sz w:val="18"/>
                <w:szCs w:val="18"/>
              </w:rPr>
              <w:t xml:space="preserve">水环境控制单元或断面水质达标状况 □：达标 </w:t>
            </w:r>
            <w:r>
              <w:rPr>
                <w:rFonts w:hint="eastAsia" w:ascii="宋体" w:hAnsi="宋体" w:cs="宋体"/>
                <w:kern w:val="0"/>
                <w:sz w:val="18"/>
                <w:szCs w:val="18"/>
                <w:lang w:eastAsia="zh-CN"/>
              </w:rPr>
              <w:t>☑</w:t>
            </w:r>
            <w:r>
              <w:rPr>
                <w:rFonts w:hint="eastAsia" w:ascii="宋体" w:hAnsi="宋体" w:cs="宋体"/>
                <w:kern w:val="0"/>
                <w:sz w:val="18"/>
                <w:szCs w:val="18"/>
              </w:rPr>
              <w:t xml:space="preserve">；不达标 </w:t>
            </w:r>
            <w:r>
              <w:rPr>
                <w:w w:val="99"/>
                <w:kern w:val="0"/>
                <w:sz w:val="18"/>
                <w:szCs w:val="22"/>
                <w:lang w:eastAsia="en-US"/>
              </w:rPr>
              <w:sym w:font="Wingdings" w:char="00A8"/>
            </w:r>
          </w:p>
          <w:p>
            <w:pPr>
              <w:jc w:val="left"/>
              <w:rPr>
                <w:rFonts w:hint="eastAsia" w:ascii="宋体" w:hAnsi="宋体" w:cs="宋体"/>
                <w:kern w:val="0"/>
                <w:sz w:val="18"/>
                <w:szCs w:val="18"/>
              </w:rPr>
            </w:pPr>
            <w:r>
              <w:rPr>
                <w:rFonts w:hint="eastAsia" w:ascii="宋体" w:hAnsi="宋体" w:cs="宋体"/>
                <w:kern w:val="0"/>
                <w:sz w:val="18"/>
                <w:szCs w:val="18"/>
              </w:rPr>
              <w:t>水环境保护目标质量状况 □：达标 □；不达标</w:t>
            </w:r>
            <w:r>
              <w:rPr>
                <w:rFonts w:hint="eastAsia" w:ascii="宋体" w:hAnsi="宋体" w:cs="宋体"/>
                <w:spacing w:val="3"/>
                <w:kern w:val="0"/>
                <w:sz w:val="18"/>
                <w:szCs w:val="18"/>
              </w:rPr>
              <w:t xml:space="preserve"> </w:t>
            </w:r>
            <w:r>
              <w:rPr>
                <w:rFonts w:hint="eastAsia" w:ascii="宋体" w:hAnsi="宋体" w:cs="宋体"/>
                <w:kern w:val="0"/>
                <w:sz w:val="18"/>
                <w:szCs w:val="18"/>
              </w:rPr>
              <w:t xml:space="preserve">□ </w:t>
            </w:r>
          </w:p>
          <w:p>
            <w:pPr>
              <w:jc w:val="left"/>
              <w:rPr>
                <w:rFonts w:hint="eastAsia" w:ascii="宋体" w:hAnsi="宋体" w:cs="宋体"/>
                <w:kern w:val="0"/>
                <w:sz w:val="18"/>
                <w:szCs w:val="18"/>
              </w:rPr>
            </w:pPr>
            <w:r>
              <w:rPr>
                <w:rFonts w:hint="eastAsia" w:ascii="宋体" w:hAnsi="宋体" w:cs="宋体"/>
                <w:kern w:val="0"/>
                <w:sz w:val="18"/>
                <w:szCs w:val="18"/>
              </w:rPr>
              <w:t xml:space="preserve">对照断面、控制断面等代表性断面的水质状况 □：达标 □；不达标 □ </w:t>
            </w:r>
          </w:p>
          <w:p>
            <w:pPr>
              <w:jc w:val="left"/>
              <w:rPr>
                <w:rFonts w:hint="eastAsia" w:ascii="宋体" w:hAnsi="宋体" w:cs="宋体"/>
                <w:kern w:val="0"/>
                <w:sz w:val="18"/>
                <w:szCs w:val="18"/>
              </w:rPr>
            </w:pPr>
            <w:r>
              <w:rPr>
                <w:rFonts w:hint="eastAsia" w:ascii="宋体" w:hAnsi="宋体" w:cs="宋体"/>
                <w:kern w:val="0"/>
                <w:sz w:val="18"/>
                <w:szCs w:val="18"/>
              </w:rPr>
              <w:t>底泥污染评价</w:t>
            </w:r>
            <w:r>
              <w:rPr>
                <w:rFonts w:hint="eastAsia" w:ascii="宋体" w:hAnsi="宋体" w:cs="宋体"/>
                <w:spacing w:val="1"/>
                <w:kern w:val="0"/>
                <w:sz w:val="18"/>
                <w:szCs w:val="18"/>
              </w:rPr>
              <w:t xml:space="preserve"> </w:t>
            </w:r>
            <w:r>
              <w:rPr>
                <w:rFonts w:hint="eastAsia" w:ascii="宋体" w:hAnsi="宋体" w:cs="宋体"/>
                <w:kern w:val="0"/>
                <w:sz w:val="18"/>
                <w:szCs w:val="18"/>
              </w:rPr>
              <w:t>□</w:t>
            </w:r>
          </w:p>
          <w:p>
            <w:pPr>
              <w:jc w:val="left"/>
              <w:rPr>
                <w:rFonts w:hint="eastAsia" w:ascii="宋体" w:hAnsi="宋体" w:cs="宋体"/>
                <w:kern w:val="0"/>
                <w:sz w:val="18"/>
                <w:szCs w:val="18"/>
              </w:rPr>
            </w:pPr>
            <w:r>
              <w:rPr>
                <w:rFonts w:hint="eastAsia" w:ascii="宋体" w:hAnsi="宋体" w:cs="宋体"/>
                <w:kern w:val="0"/>
                <w:sz w:val="18"/>
                <w:szCs w:val="18"/>
              </w:rPr>
              <w:t>水资源与开发利用程度及其水文情势评价</w:t>
            </w:r>
            <w:r>
              <w:rPr>
                <w:rFonts w:hint="eastAsia" w:ascii="宋体" w:hAnsi="宋体" w:cs="宋体"/>
                <w:spacing w:val="1"/>
                <w:kern w:val="0"/>
                <w:sz w:val="18"/>
                <w:szCs w:val="18"/>
              </w:rPr>
              <w:t xml:space="preserve"> </w:t>
            </w:r>
            <w:r>
              <w:rPr>
                <w:rFonts w:hint="eastAsia" w:ascii="宋体" w:hAnsi="宋体" w:cs="宋体"/>
                <w:kern w:val="0"/>
                <w:sz w:val="18"/>
                <w:szCs w:val="18"/>
              </w:rPr>
              <w:t xml:space="preserve">□ </w:t>
            </w:r>
          </w:p>
          <w:p>
            <w:pPr>
              <w:jc w:val="left"/>
              <w:rPr>
                <w:rFonts w:hint="eastAsia" w:ascii="宋体" w:hAnsi="宋体" w:cs="宋体"/>
                <w:kern w:val="0"/>
                <w:sz w:val="18"/>
                <w:szCs w:val="18"/>
              </w:rPr>
            </w:pPr>
            <w:r>
              <w:rPr>
                <w:rFonts w:hint="eastAsia" w:ascii="宋体" w:hAnsi="宋体" w:cs="宋体"/>
                <w:kern w:val="0"/>
                <w:sz w:val="18"/>
                <w:szCs w:val="18"/>
              </w:rPr>
              <w:t>水环境质量回顾评价</w:t>
            </w:r>
            <w:r>
              <w:rPr>
                <w:rFonts w:hint="eastAsia" w:ascii="宋体" w:hAnsi="宋体" w:cs="宋体"/>
                <w:spacing w:val="1"/>
                <w:kern w:val="0"/>
                <w:sz w:val="18"/>
                <w:szCs w:val="18"/>
              </w:rPr>
              <w:t xml:space="preserve"> </w:t>
            </w:r>
            <w:r>
              <w:rPr>
                <w:rFonts w:hint="eastAsia" w:ascii="宋体" w:hAnsi="宋体" w:cs="宋体"/>
                <w:kern w:val="0"/>
                <w:sz w:val="18"/>
                <w:szCs w:val="18"/>
              </w:rPr>
              <w:t>□</w:t>
            </w:r>
          </w:p>
          <w:p>
            <w:pPr>
              <w:jc w:val="left"/>
              <w:rPr>
                <w:rFonts w:ascii="宋体" w:hAnsi="宋体" w:cs="宋体"/>
                <w:kern w:val="0"/>
                <w:sz w:val="18"/>
                <w:szCs w:val="18"/>
              </w:rPr>
            </w:pPr>
            <w:r>
              <w:rPr>
                <w:rFonts w:hint="eastAsia" w:ascii="宋体" w:hAnsi="宋体" w:cs="宋体"/>
                <w:spacing w:val="-2"/>
                <w:kern w:val="0"/>
                <w:sz w:val="18"/>
                <w:szCs w:val="18"/>
              </w:rPr>
              <w:t>流域（区域）水资源（包括水能资源）与开发利用总体状况、生态流量管理要求与现状满足程度、建设项目占</w:t>
            </w:r>
            <w:r>
              <w:rPr>
                <w:rFonts w:hint="eastAsia" w:ascii="宋体" w:hAnsi="宋体" w:cs="宋体"/>
                <w:spacing w:val="-45"/>
                <w:kern w:val="0"/>
                <w:sz w:val="18"/>
                <w:szCs w:val="18"/>
              </w:rPr>
              <w:t xml:space="preserve"> </w:t>
            </w:r>
            <w:r>
              <w:rPr>
                <w:rFonts w:hint="eastAsia" w:ascii="宋体" w:hAnsi="宋体" w:cs="宋体"/>
                <w:kern w:val="0"/>
                <w:sz w:val="18"/>
                <w:szCs w:val="18"/>
              </w:rPr>
              <w:t>用水域空间的水流状况与河湖演变状况</w:t>
            </w:r>
            <w:r>
              <w:rPr>
                <w:rFonts w:hint="eastAsia" w:ascii="宋体" w:hAnsi="宋体" w:cs="宋体"/>
                <w:spacing w:val="1"/>
                <w:kern w:val="0"/>
                <w:sz w:val="18"/>
                <w:szCs w:val="18"/>
              </w:rPr>
              <w:t xml:space="preserve"> </w:t>
            </w:r>
            <w:r>
              <w:rPr>
                <w:rFonts w:hint="eastAsia" w:ascii="宋体" w:hAnsi="宋体" w:cs="宋体"/>
                <w:kern w:val="0"/>
                <w:sz w:val="18"/>
                <w:szCs w:val="18"/>
              </w:rPr>
              <w:t>□</w:t>
            </w:r>
          </w:p>
        </w:tc>
        <w:tc>
          <w:tcPr>
            <w:tcW w:w="533" w:type="pct"/>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lang w:eastAsia="en-US"/>
              </w:rPr>
              <w:t>达标区</w:t>
            </w:r>
            <w:r>
              <w:rPr>
                <w:rFonts w:hint="eastAsia" w:ascii="宋体" w:hAnsi="宋体" w:cs="宋体"/>
                <w:spacing w:val="1"/>
                <w:kern w:val="0"/>
                <w:sz w:val="18"/>
                <w:szCs w:val="18"/>
                <w:lang w:eastAsia="en-US"/>
              </w:rPr>
              <w:t xml:space="preserve"> </w:t>
            </w:r>
            <w:r>
              <w:rPr>
                <w:rFonts w:hint="eastAsia" w:ascii="宋体" w:hAnsi="宋体" w:cs="宋体"/>
                <w:kern w:val="0"/>
                <w:sz w:val="18"/>
                <w:szCs w:val="18"/>
                <w:lang w:eastAsia="en-US"/>
              </w:rPr>
              <w:t xml:space="preserve">□ </w:t>
            </w:r>
          </w:p>
          <w:p>
            <w:pPr>
              <w:jc w:val="left"/>
              <w:rPr>
                <w:rFonts w:ascii="宋体" w:hAnsi="宋体" w:cs="宋体"/>
                <w:kern w:val="0"/>
                <w:sz w:val="18"/>
                <w:szCs w:val="18"/>
                <w:lang w:eastAsia="en-US"/>
              </w:rPr>
            </w:pPr>
            <w:r>
              <w:rPr>
                <w:rFonts w:hint="eastAsia" w:ascii="宋体" w:hAnsi="宋体" w:cs="宋体"/>
                <w:kern w:val="0"/>
                <w:sz w:val="18"/>
                <w:szCs w:val="18"/>
                <w:lang w:eastAsia="en-US"/>
              </w:rPr>
              <w:t>不达标区</w:t>
            </w:r>
            <w:r>
              <w:rPr>
                <w:rFonts w:hint="eastAsia" w:ascii="宋体" w:hAnsi="宋体" w:cs="宋体"/>
                <w:spacing w:val="1"/>
                <w:kern w:val="0"/>
                <w:sz w:val="18"/>
                <w:szCs w:val="18"/>
                <w:lang w:eastAsia="en-US"/>
              </w:rPr>
              <w:t xml:space="preserve"> </w:t>
            </w:r>
            <w:r>
              <w:rPr>
                <w:rFonts w:hint="eastAsia" w:ascii="宋体" w:hAnsi="宋体" w:cs="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影响 预测</w:t>
            </w: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预测范围</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tabs>
                <w:tab w:val="left" w:pos="1454"/>
                <w:tab w:val="left" w:pos="4832"/>
              </w:tabs>
              <w:jc w:val="left"/>
              <w:rPr>
                <w:rFonts w:eastAsia="Times New Roman"/>
                <w:kern w:val="0"/>
                <w:sz w:val="18"/>
                <w:szCs w:val="18"/>
              </w:rPr>
            </w:pPr>
            <w:r>
              <w:rPr>
                <w:rFonts w:hint="eastAsia" w:ascii="宋体" w:hAnsi="宋体" w:cs="宋体"/>
                <w:kern w:val="0"/>
                <w:sz w:val="18"/>
                <w:szCs w:val="18"/>
              </w:rPr>
              <w:t>河流：长度（</w:t>
            </w:r>
            <w:r>
              <w:rPr>
                <w:rFonts w:hint="eastAsia" w:ascii="宋体" w:hAnsi="宋体" w:cs="宋体"/>
                <w:kern w:val="0"/>
                <w:sz w:val="18"/>
                <w:szCs w:val="18"/>
              </w:rPr>
              <w:tab/>
            </w:r>
            <w:r>
              <w:rPr>
                <w:rFonts w:hint="eastAsia" w:ascii="宋体" w:hAnsi="宋体" w:cs="宋体"/>
                <w:spacing w:val="-1"/>
                <w:kern w:val="0"/>
                <w:sz w:val="18"/>
                <w:szCs w:val="18"/>
              </w:rPr>
              <w:t>）</w:t>
            </w:r>
            <w:r>
              <w:rPr>
                <w:rFonts w:eastAsia="Times New Roman"/>
                <w:spacing w:val="-1"/>
                <w:kern w:val="0"/>
                <w:sz w:val="18"/>
                <w:szCs w:val="18"/>
              </w:rPr>
              <w:t>km</w:t>
            </w:r>
            <w:r>
              <w:rPr>
                <w:rFonts w:hint="eastAsia" w:ascii="宋体" w:hAnsi="宋体" w:cs="宋体"/>
                <w:spacing w:val="-1"/>
                <w:kern w:val="0"/>
                <w:sz w:val="18"/>
                <w:szCs w:val="18"/>
              </w:rPr>
              <w:t>；湖库、河口及近岸海域：面积（</w:t>
            </w:r>
            <w:r>
              <w:rPr>
                <w:rFonts w:hint="eastAsia" w:ascii="宋体" w:hAnsi="宋体" w:cs="宋体"/>
                <w:spacing w:val="-1"/>
                <w:kern w:val="0"/>
                <w:sz w:val="18"/>
                <w:szCs w:val="18"/>
              </w:rPr>
              <w:tab/>
            </w:r>
            <w:r>
              <w:rPr>
                <w:rFonts w:hint="eastAsia" w:ascii="宋体" w:hAnsi="宋体" w:cs="宋体"/>
                <w:spacing w:val="-1"/>
                <w:kern w:val="0"/>
                <w:sz w:val="18"/>
                <w:szCs w:val="18"/>
              </w:rPr>
              <w:t>）</w:t>
            </w:r>
            <w:r>
              <w:rPr>
                <w:rFonts w:eastAsia="Times New Roman"/>
                <w:spacing w:val="-1"/>
                <w:kern w:val="0"/>
                <w:sz w:val="18"/>
                <w:szCs w:val="18"/>
              </w:rPr>
              <w:t>km</w:t>
            </w:r>
            <w:r>
              <w:rPr>
                <w:rFonts w:eastAsia="Times New Roman"/>
                <w:spacing w:val="-1"/>
                <w:kern w:val="0"/>
                <w:position w:val="6"/>
                <w:sz w:val="18"/>
                <w:szCs w:val="18"/>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预测因子</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left"/>
              <w:rPr>
                <w:rFonts w:ascii="宋体" w:hAnsi="宋体" w:cs="宋体"/>
                <w:kern w:val="0"/>
                <w:sz w:val="18"/>
                <w:szCs w:val="18"/>
                <w:lang w:eastAsia="en-US"/>
              </w:rPr>
            </w:pPr>
            <w:r>
              <w:rPr>
                <w:rFonts w:hint="eastAsia" w:ascii="宋体" w:hAnsi="宋体" w:cs="宋体"/>
                <w:kern w:val="0"/>
                <w:sz w:val="18"/>
                <w:szCs w:val="18"/>
                <w:lang w:eastAsia="en-US"/>
              </w:rPr>
              <w:t>（</w:t>
            </w:r>
            <w:r>
              <w:rPr>
                <w:rFonts w:hint="eastAsia" w:ascii="宋体" w:hAnsi="宋体" w:cs="宋体"/>
                <w:kern w:val="0"/>
                <w:sz w:val="18"/>
                <w:szCs w:val="18"/>
                <w:lang w:eastAsia="en-US"/>
              </w:rPr>
              <w:tab/>
            </w:r>
            <w:r>
              <w:rPr>
                <w:rFonts w:hint="eastAsia" w:ascii="宋体" w:hAnsi="宋体" w:cs="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预测时期</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lang w:eastAsia="en-US"/>
              </w:rPr>
            </w:pPr>
            <w:r>
              <w:rPr>
                <w:rFonts w:hint="eastAsia" w:ascii="宋体" w:hAnsi="宋体" w:cs="宋体"/>
                <w:kern w:val="0"/>
                <w:sz w:val="18"/>
                <w:szCs w:val="18"/>
                <w:lang w:eastAsia="en-US"/>
              </w:rPr>
              <w:t>丰水期 □；平水期 □；枯水期 □；冰封期</w:t>
            </w:r>
            <w:r>
              <w:rPr>
                <w:rFonts w:hint="eastAsia" w:ascii="宋体" w:hAnsi="宋体" w:cs="宋体"/>
                <w:spacing w:val="1"/>
                <w:kern w:val="0"/>
                <w:sz w:val="18"/>
                <w:szCs w:val="18"/>
                <w:lang w:eastAsia="en-US"/>
              </w:rPr>
              <w:t xml:space="preserve"> </w:t>
            </w:r>
            <w:r>
              <w:rPr>
                <w:rFonts w:hint="eastAsia" w:ascii="宋体" w:hAnsi="宋体" w:cs="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rPr>
              <w:t>春季 □；夏季 □；秋季 □；冬季</w:t>
            </w:r>
            <w:r>
              <w:rPr>
                <w:rFonts w:hint="eastAsia" w:ascii="宋体" w:hAnsi="宋体" w:cs="宋体"/>
                <w:spacing w:val="1"/>
                <w:kern w:val="0"/>
                <w:sz w:val="18"/>
                <w:szCs w:val="18"/>
              </w:rPr>
              <w:t xml:space="preserve"> </w:t>
            </w:r>
            <w:r>
              <w:rPr>
                <w:rFonts w:hint="eastAsia" w:ascii="宋体" w:hAnsi="宋体" w:cs="宋体"/>
                <w:kern w:val="0"/>
                <w:sz w:val="18"/>
                <w:szCs w:val="18"/>
              </w:rPr>
              <w:t xml:space="preserve">□ </w:t>
            </w:r>
          </w:p>
          <w:p>
            <w:pPr>
              <w:jc w:val="left"/>
              <w:rPr>
                <w:rFonts w:ascii="宋体" w:hAnsi="宋体" w:cs="宋体"/>
                <w:kern w:val="0"/>
                <w:sz w:val="18"/>
                <w:szCs w:val="18"/>
              </w:rPr>
            </w:pPr>
            <w:r>
              <w:rPr>
                <w:rFonts w:hint="eastAsia" w:ascii="宋体" w:hAnsi="宋体" w:cs="宋体"/>
                <w:kern w:val="0"/>
                <w:sz w:val="18"/>
                <w:szCs w:val="18"/>
              </w:rPr>
              <w:t>设计水文条件</w:t>
            </w:r>
            <w:r>
              <w:rPr>
                <w:rFonts w:hint="eastAsia" w:ascii="宋体" w:hAnsi="宋体" w:cs="宋体"/>
                <w:spacing w:val="1"/>
                <w:kern w:val="0"/>
                <w:sz w:val="18"/>
                <w:szCs w:val="18"/>
              </w:rPr>
              <w:t xml:space="preserve"> </w:t>
            </w:r>
            <w:r>
              <w:rPr>
                <w:rFonts w:hint="eastAsia" w:ascii="宋体" w:hAnsi="宋体" w:cs="宋体"/>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预测情景</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rPr>
              <w:t xml:space="preserve">建设期 □；生产运行期 □；服务期满后 □ </w:t>
            </w:r>
          </w:p>
          <w:p>
            <w:pPr>
              <w:jc w:val="left"/>
              <w:rPr>
                <w:rFonts w:hint="eastAsia" w:ascii="宋体" w:hAnsi="宋体" w:cs="宋体"/>
                <w:kern w:val="0"/>
                <w:sz w:val="18"/>
                <w:szCs w:val="18"/>
              </w:rPr>
            </w:pPr>
            <w:r>
              <w:rPr>
                <w:rFonts w:hint="eastAsia" w:ascii="宋体" w:hAnsi="宋体" w:cs="宋体"/>
                <w:kern w:val="0"/>
                <w:sz w:val="18"/>
                <w:szCs w:val="18"/>
              </w:rPr>
              <w:t>正常工况 □；非正常工况</w:t>
            </w:r>
            <w:r>
              <w:rPr>
                <w:rFonts w:hint="eastAsia" w:ascii="宋体" w:hAnsi="宋体" w:cs="宋体"/>
                <w:spacing w:val="2"/>
                <w:kern w:val="0"/>
                <w:sz w:val="18"/>
                <w:szCs w:val="18"/>
              </w:rPr>
              <w:t xml:space="preserve"> </w:t>
            </w:r>
            <w:r>
              <w:rPr>
                <w:rFonts w:hint="eastAsia" w:ascii="宋体" w:hAnsi="宋体" w:cs="宋体"/>
                <w:kern w:val="0"/>
                <w:sz w:val="18"/>
                <w:szCs w:val="18"/>
              </w:rPr>
              <w:t xml:space="preserve">□ </w:t>
            </w:r>
          </w:p>
          <w:p>
            <w:pPr>
              <w:jc w:val="left"/>
              <w:rPr>
                <w:rFonts w:hint="eastAsia" w:ascii="宋体" w:hAnsi="宋体" w:cs="宋体"/>
                <w:kern w:val="0"/>
                <w:sz w:val="18"/>
                <w:szCs w:val="18"/>
              </w:rPr>
            </w:pPr>
            <w:r>
              <w:rPr>
                <w:rFonts w:hint="eastAsia" w:ascii="宋体" w:hAnsi="宋体" w:cs="宋体"/>
                <w:kern w:val="0"/>
                <w:sz w:val="18"/>
                <w:szCs w:val="18"/>
              </w:rPr>
              <w:t>污染控制和减缓措施方案</w:t>
            </w:r>
            <w:r>
              <w:rPr>
                <w:rFonts w:hint="eastAsia" w:ascii="宋体" w:hAnsi="宋体" w:cs="宋体"/>
                <w:spacing w:val="1"/>
                <w:kern w:val="0"/>
                <w:sz w:val="18"/>
                <w:szCs w:val="18"/>
              </w:rPr>
              <w:t xml:space="preserve"> </w:t>
            </w:r>
            <w:r>
              <w:rPr>
                <w:rFonts w:hint="eastAsia" w:ascii="宋体" w:hAnsi="宋体" w:cs="宋体"/>
                <w:kern w:val="0"/>
                <w:sz w:val="18"/>
                <w:szCs w:val="18"/>
              </w:rPr>
              <w:t xml:space="preserve">□ </w:t>
            </w:r>
          </w:p>
          <w:p>
            <w:pPr>
              <w:jc w:val="left"/>
              <w:rPr>
                <w:rFonts w:ascii="宋体" w:hAnsi="宋体" w:cs="宋体"/>
                <w:kern w:val="0"/>
                <w:sz w:val="18"/>
                <w:szCs w:val="18"/>
              </w:rPr>
            </w:pPr>
            <w:r>
              <w:rPr>
                <w:rFonts w:hint="eastAsia" w:ascii="宋体" w:hAnsi="宋体" w:cs="宋体"/>
                <w:kern w:val="0"/>
                <w:sz w:val="18"/>
                <w:szCs w:val="18"/>
              </w:rPr>
              <w:t>区（流）域环境质量改善目标要求情景</w:t>
            </w:r>
            <w:r>
              <w:rPr>
                <w:rFonts w:hint="eastAsia" w:ascii="宋体" w:hAnsi="宋体" w:cs="宋体"/>
                <w:spacing w:val="1"/>
                <w:kern w:val="0"/>
                <w:sz w:val="18"/>
                <w:szCs w:val="18"/>
              </w:rPr>
              <w:t xml:space="preserve"> </w:t>
            </w:r>
            <w:r>
              <w:rPr>
                <w:rFonts w:hint="eastAsia" w:ascii="宋体" w:hAnsi="宋体" w:cs="宋体"/>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预测方法</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rPr>
              <w:t xml:space="preserve">数值解 □：解析解 □；其他 □ </w:t>
            </w:r>
          </w:p>
          <w:p>
            <w:pPr>
              <w:jc w:val="left"/>
              <w:rPr>
                <w:rFonts w:ascii="宋体" w:hAnsi="宋体" w:cs="宋体"/>
                <w:kern w:val="0"/>
                <w:sz w:val="18"/>
                <w:szCs w:val="18"/>
              </w:rPr>
            </w:pPr>
            <w:r>
              <w:rPr>
                <w:rFonts w:hint="eastAsia" w:ascii="宋体" w:hAnsi="宋体" w:cs="宋体"/>
                <w:kern w:val="0"/>
                <w:sz w:val="18"/>
                <w:szCs w:val="18"/>
              </w:rPr>
              <w:t>导则推荐模式 □：其他</w:t>
            </w:r>
            <w:r>
              <w:rPr>
                <w:rFonts w:hint="eastAsia" w:ascii="宋体" w:hAnsi="宋体" w:cs="宋体"/>
                <w:spacing w:val="2"/>
                <w:kern w:val="0"/>
                <w:sz w:val="18"/>
                <w:szCs w:val="18"/>
              </w:rPr>
              <w:t xml:space="preserve"> </w:t>
            </w:r>
            <w:r>
              <w:rPr>
                <w:rFonts w:hint="eastAsia" w:ascii="宋体" w:hAnsi="宋体" w:cs="宋体"/>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影响 评价</w:t>
            </w: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rPr>
            </w:pPr>
            <w:r>
              <w:rPr>
                <w:rFonts w:hint="eastAsia" w:ascii="宋体" w:hAnsi="宋体" w:cs="宋体"/>
                <w:kern w:val="0"/>
                <w:sz w:val="18"/>
                <w:szCs w:val="18"/>
              </w:rPr>
              <w:t>水污染控制和水环境影响减缓措 施有效性评价</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rPr>
              <w:t>区（流）域水环境质量改善目标 □；替代削减源</w:t>
            </w:r>
            <w:r>
              <w:rPr>
                <w:rFonts w:hint="eastAsia" w:ascii="宋体" w:hAnsi="宋体" w:cs="宋体"/>
                <w:spacing w:val="2"/>
                <w:kern w:val="0"/>
                <w:sz w:val="18"/>
                <w:szCs w:val="18"/>
              </w:rPr>
              <w:t xml:space="preserve"> </w:t>
            </w:r>
            <w:r>
              <w:rPr>
                <w:rFonts w:hint="eastAsia" w:ascii="宋体" w:hAnsi="宋体" w:cs="宋体"/>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水环境影响评价</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rPr>
              <w:t>排放口混合区外满足水环境管理要求</w:t>
            </w:r>
            <w:r>
              <w:rPr>
                <w:rFonts w:hint="eastAsia" w:ascii="宋体" w:hAnsi="宋体" w:cs="宋体"/>
                <w:spacing w:val="1"/>
                <w:kern w:val="0"/>
                <w:sz w:val="18"/>
                <w:szCs w:val="18"/>
              </w:rPr>
              <w:t xml:space="preserve"> </w:t>
            </w:r>
            <w:r>
              <w:rPr>
                <w:rFonts w:hint="eastAsia" w:ascii="宋体" w:hAnsi="宋体" w:cs="宋体"/>
                <w:kern w:val="0"/>
                <w:sz w:val="18"/>
                <w:szCs w:val="18"/>
              </w:rPr>
              <w:t xml:space="preserve">□ </w:t>
            </w:r>
          </w:p>
          <w:p>
            <w:pPr>
              <w:jc w:val="left"/>
              <w:rPr>
                <w:rFonts w:hint="eastAsia" w:ascii="宋体" w:hAnsi="宋体" w:cs="宋体"/>
                <w:kern w:val="0"/>
                <w:sz w:val="18"/>
                <w:szCs w:val="18"/>
              </w:rPr>
            </w:pPr>
            <w:r>
              <w:rPr>
                <w:rFonts w:hint="eastAsia" w:ascii="宋体" w:hAnsi="宋体" w:cs="宋体"/>
                <w:kern w:val="0"/>
                <w:sz w:val="18"/>
                <w:szCs w:val="18"/>
              </w:rPr>
              <w:t>水环境功能区或水功能区、近岸海域环境功能区水质达标</w:t>
            </w:r>
            <w:r>
              <w:rPr>
                <w:rFonts w:hint="eastAsia" w:ascii="宋体" w:hAnsi="宋体" w:cs="宋体"/>
                <w:spacing w:val="1"/>
                <w:kern w:val="0"/>
                <w:sz w:val="18"/>
                <w:szCs w:val="18"/>
              </w:rPr>
              <w:t xml:space="preserve"> </w:t>
            </w:r>
            <w:r>
              <w:rPr>
                <w:rFonts w:hint="eastAsia" w:ascii="宋体" w:hAnsi="宋体" w:cs="宋体"/>
                <w:kern w:val="0"/>
                <w:sz w:val="18"/>
                <w:szCs w:val="18"/>
              </w:rPr>
              <w:t xml:space="preserve">□ </w:t>
            </w:r>
          </w:p>
          <w:p>
            <w:pPr>
              <w:jc w:val="left"/>
              <w:rPr>
                <w:rFonts w:hint="eastAsia" w:ascii="宋体" w:hAnsi="宋体" w:cs="宋体"/>
                <w:kern w:val="0"/>
                <w:sz w:val="18"/>
                <w:szCs w:val="18"/>
              </w:rPr>
            </w:pPr>
            <w:r>
              <w:rPr>
                <w:rFonts w:hint="eastAsia" w:ascii="宋体" w:hAnsi="宋体" w:cs="宋体"/>
                <w:kern w:val="0"/>
                <w:sz w:val="18"/>
                <w:szCs w:val="18"/>
              </w:rPr>
              <w:t>满足水环境保护目标水域水环境质量要求</w:t>
            </w:r>
            <w:r>
              <w:rPr>
                <w:rFonts w:hint="eastAsia" w:ascii="宋体" w:hAnsi="宋体" w:cs="宋体"/>
                <w:spacing w:val="1"/>
                <w:kern w:val="0"/>
                <w:sz w:val="18"/>
                <w:szCs w:val="18"/>
              </w:rPr>
              <w:t xml:space="preserve"> </w:t>
            </w:r>
            <w:r>
              <w:rPr>
                <w:rFonts w:hint="eastAsia" w:ascii="宋体" w:hAnsi="宋体" w:cs="宋体"/>
                <w:kern w:val="0"/>
                <w:sz w:val="18"/>
                <w:szCs w:val="18"/>
              </w:rPr>
              <w:t xml:space="preserve">□ </w:t>
            </w:r>
          </w:p>
          <w:p>
            <w:pPr>
              <w:jc w:val="left"/>
              <w:rPr>
                <w:rFonts w:hint="eastAsia" w:ascii="宋体" w:hAnsi="宋体" w:cs="宋体"/>
                <w:kern w:val="0"/>
                <w:sz w:val="18"/>
                <w:szCs w:val="18"/>
              </w:rPr>
            </w:pPr>
            <w:r>
              <w:rPr>
                <w:rFonts w:hint="eastAsia" w:ascii="宋体" w:hAnsi="宋体" w:cs="宋体"/>
                <w:kern w:val="0"/>
                <w:sz w:val="18"/>
                <w:szCs w:val="18"/>
              </w:rPr>
              <w:t>水环境控制单元或断面水质达标</w:t>
            </w:r>
            <w:r>
              <w:rPr>
                <w:rFonts w:hint="eastAsia" w:ascii="宋体" w:hAnsi="宋体" w:cs="宋体"/>
                <w:spacing w:val="1"/>
                <w:kern w:val="0"/>
                <w:sz w:val="18"/>
                <w:szCs w:val="18"/>
              </w:rPr>
              <w:t xml:space="preserve"> </w:t>
            </w:r>
            <w:r>
              <w:rPr>
                <w:rFonts w:hint="eastAsia" w:ascii="宋体" w:hAnsi="宋体" w:cs="宋体"/>
                <w:kern w:val="0"/>
                <w:sz w:val="18"/>
                <w:szCs w:val="18"/>
              </w:rPr>
              <w:t xml:space="preserve">□ </w:t>
            </w:r>
          </w:p>
          <w:p>
            <w:pPr>
              <w:jc w:val="left"/>
              <w:rPr>
                <w:rFonts w:hint="eastAsia" w:ascii="宋体" w:hAnsi="宋体" w:cs="宋体"/>
                <w:kern w:val="0"/>
                <w:sz w:val="18"/>
                <w:szCs w:val="18"/>
              </w:rPr>
            </w:pPr>
            <w:r>
              <w:rPr>
                <w:rFonts w:hint="eastAsia" w:ascii="宋体" w:hAnsi="宋体" w:cs="宋体"/>
                <w:kern w:val="0"/>
                <w:sz w:val="18"/>
                <w:szCs w:val="18"/>
              </w:rPr>
              <w:t>满足重点水污染物排放总量控制指标要求，重点行业建设项目， 主要污染物排放满足等量或减量替代要求</w:t>
            </w:r>
            <w:r>
              <w:rPr>
                <w:rFonts w:hint="eastAsia" w:ascii="宋体" w:hAnsi="宋体" w:cs="宋体"/>
                <w:spacing w:val="2"/>
                <w:kern w:val="0"/>
                <w:sz w:val="18"/>
                <w:szCs w:val="18"/>
              </w:rPr>
              <w:t xml:space="preserve"> </w:t>
            </w:r>
            <w:r>
              <w:rPr>
                <w:rFonts w:hint="eastAsia" w:ascii="宋体" w:hAnsi="宋体" w:cs="宋体"/>
                <w:kern w:val="0"/>
                <w:sz w:val="18"/>
                <w:szCs w:val="18"/>
              </w:rPr>
              <w:t xml:space="preserve">□ </w:t>
            </w:r>
          </w:p>
          <w:p>
            <w:pPr>
              <w:jc w:val="left"/>
              <w:rPr>
                <w:rFonts w:hint="eastAsia" w:ascii="宋体" w:hAnsi="宋体" w:cs="宋体"/>
                <w:kern w:val="0"/>
                <w:sz w:val="18"/>
                <w:szCs w:val="18"/>
              </w:rPr>
            </w:pPr>
            <w:r>
              <w:rPr>
                <w:rFonts w:hint="eastAsia" w:ascii="宋体" w:hAnsi="宋体" w:cs="宋体"/>
                <w:kern w:val="0"/>
                <w:sz w:val="18"/>
                <w:szCs w:val="18"/>
              </w:rPr>
              <w:t>满足区（流）域水环境质量改善目标要求</w:t>
            </w:r>
            <w:r>
              <w:rPr>
                <w:rFonts w:hint="eastAsia" w:ascii="宋体" w:hAnsi="宋体" w:cs="宋体"/>
                <w:spacing w:val="1"/>
                <w:kern w:val="0"/>
                <w:sz w:val="18"/>
                <w:szCs w:val="18"/>
              </w:rPr>
              <w:t xml:space="preserve"> </w:t>
            </w:r>
            <w:r>
              <w:rPr>
                <w:rFonts w:hint="eastAsia" w:ascii="宋体" w:hAnsi="宋体" w:cs="宋体"/>
                <w:kern w:val="0"/>
                <w:sz w:val="18"/>
                <w:szCs w:val="18"/>
              </w:rPr>
              <w:t xml:space="preserve">□ </w:t>
            </w:r>
          </w:p>
          <w:p>
            <w:pPr>
              <w:jc w:val="left"/>
              <w:rPr>
                <w:rFonts w:hint="eastAsia" w:ascii="宋体" w:hAnsi="宋体" w:cs="宋体"/>
                <w:kern w:val="0"/>
                <w:sz w:val="18"/>
                <w:szCs w:val="18"/>
              </w:rPr>
            </w:pPr>
            <w:r>
              <w:rPr>
                <w:rFonts w:hint="eastAsia" w:ascii="宋体" w:hAnsi="宋体" w:cs="宋体"/>
                <w:kern w:val="0"/>
                <w:sz w:val="18"/>
                <w:szCs w:val="18"/>
              </w:rPr>
              <w:t>水文要素影响型建设项目同时应包括水文情势变化评价、主要水文特征值影响评价、生态流量符合性评价</w:t>
            </w:r>
            <w:r>
              <w:rPr>
                <w:rFonts w:hint="eastAsia" w:ascii="宋体" w:hAnsi="宋体" w:cs="宋体"/>
                <w:spacing w:val="1"/>
                <w:kern w:val="0"/>
                <w:sz w:val="18"/>
                <w:szCs w:val="18"/>
              </w:rPr>
              <w:t xml:space="preserve"> </w:t>
            </w:r>
            <w:r>
              <w:rPr>
                <w:rFonts w:hint="eastAsia" w:ascii="宋体" w:hAnsi="宋体" w:cs="宋体"/>
                <w:kern w:val="0"/>
                <w:sz w:val="18"/>
                <w:szCs w:val="18"/>
              </w:rPr>
              <w:t xml:space="preserve">□ </w:t>
            </w:r>
          </w:p>
          <w:p>
            <w:pPr>
              <w:jc w:val="left"/>
              <w:rPr>
                <w:rFonts w:hint="eastAsia" w:ascii="宋体" w:hAnsi="宋体" w:cs="宋体"/>
                <w:kern w:val="0"/>
                <w:sz w:val="18"/>
                <w:szCs w:val="18"/>
              </w:rPr>
            </w:pPr>
            <w:r>
              <w:rPr>
                <w:rFonts w:hint="eastAsia" w:ascii="宋体" w:hAnsi="宋体" w:cs="宋体"/>
                <w:kern w:val="0"/>
                <w:sz w:val="18"/>
                <w:szCs w:val="18"/>
              </w:rPr>
              <w:t>对于新设或调整入河（湖库、近岸海域）排放口的建设项目，应包括排放口设置的环境合理性评价</w:t>
            </w:r>
            <w:r>
              <w:rPr>
                <w:rFonts w:hint="eastAsia" w:ascii="宋体" w:hAnsi="宋体" w:cs="宋体"/>
                <w:spacing w:val="1"/>
                <w:kern w:val="0"/>
                <w:sz w:val="18"/>
                <w:szCs w:val="18"/>
              </w:rPr>
              <w:t xml:space="preserve"> </w:t>
            </w:r>
            <w:r>
              <w:rPr>
                <w:rFonts w:hint="eastAsia" w:ascii="宋体" w:hAnsi="宋体" w:cs="宋体"/>
                <w:kern w:val="0"/>
                <w:sz w:val="18"/>
                <w:szCs w:val="18"/>
              </w:rPr>
              <w:t xml:space="preserve">□ </w:t>
            </w:r>
          </w:p>
          <w:p>
            <w:pPr>
              <w:jc w:val="left"/>
              <w:rPr>
                <w:rFonts w:ascii="宋体" w:hAnsi="宋体" w:cs="宋体"/>
                <w:kern w:val="0"/>
                <w:sz w:val="18"/>
                <w:szCs w:val="18"/>
              </w:rPr>
            </w:pPr>
            <w:r>
              <w:rPr>
                <w:rFonts w:hint="eastAsia" w:ascii="宋体" w:hAnsi="宋体" w:cs="宋体"/>
                <w:kern w:val="0"/>
                <w:sz w:val="18"/>
                <w:szCs w:val="18"/>
              </w:rPr>
              <w:t>满足生态保护红线、水环境质量底线、资源利用上线和环境准入清单管理要求</w:t>
            </w:r>
            <w:r>
              <w:rPr>
                <w:rFonts w:hint="eastAsia" w:ascii="宋体" w:hAnsi="宋体" w:cs="宋体"/>
                <w:spacing w:val="2"/>
                <w:kern w:val="0"/>
                <w:sz w:val="18"/>
                <w:szCs w:val="18"/>
              </w:rPr>
              <w:t xml:space="preserve"> </w:t>
            </w:r>
            <w:r>
              <w:rPr>
                <w:rFonts w:hint="eastAsia" w:ascii="宋体" w:hAnsi="宋体" w:cs="宋体"/>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rPr>
            </w:pPr>
          </w:p>
        </w:tc>
        <w:tc>
          <w:tcPr>
            <w:tcW w:w="1015"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污染源排放量核算</w:t>
            </w:r>
          </w:p>
        </w:tc>
        <w:tc>
          <w:tcPr>
            <w:tcW w:w="1272" w:type="pct"/>
            <w:gridSpan w:val="4"/>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污染物名称</w:t>
            </w:r>
          </w:p>
        </w:tc>
        <w:tc>
          <w:tcPr>
            <w:tcW w:w="1251" w:type="pct"/>
            <w:gridSpan w:val="5"/>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排放量</w:t>
            </w:r>
            <w:r>
              <w:rPr>
                <w:rFonts w:eastAsia="Times New Roman"/>
                <w:kern w:val="0"/>
                <w:sz w:val="18"/>
                <w:szCs w:val="18"/>
                <w:lang w:eastAsia="en-US"/>
              </w:rPr>
              <w:t>/</w:t>
            </w:r>
            <w:r>
              <w:rPr>
                <w:rFonts w:hint="eastAsia" w:ascii="宋体" w:hAnsi="宋体" w:cs="宋体"/>
                <w:kern w:val="0"/>
                <w:sz w:val="18"/>
                <w:szCs w:val="18"/>
                <w:lang w:eastAsia="en-US"/>
              </w:rPr>
              <w:t>（t/a）</w:t>
            </w:r>
          </w:p>
        </w:tc>
        <w:tc>
          <w:tcPr>
            <w:tcW w:w="1255" w:type="pct"/>
            <w:gridSpan w:val="4"/>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排放浓度</w:t>
            </w:r>
            <w:r>
              <w:rPr>
                <w:rFonts w:eastAsia="Times New Roman"/>
                <w:kern w:val="0"/>
                <w:sz w:val="18"/>
                <w:szCs w:val="18"/>
                <w:lang w:eastAsia="en-US"/>
              </w:rPr>
              <w:t>/</w:t>
            </w:r>
            <w:r>
              <w:rPr>
                <w:rFonts w:hint="eastAsia" w:ascii="宋体" w:hAnsi="宋体" w:cs="宋体"/>
                <w:kern w:val="0"/>
                <w:sz w:val="18"/>
                <w:szCs w:val="18"/>
                <w:lang w:eastAsia="en-US"/>
              </w:rPr>
              <w:t>（</w:t>
            </w:r>
            <w:r>
              <w:rPr>
                <w:rFonts w:eastAsia="Times New Roman"/>
                <w:kern w:val="0"/>
                <w:sz w:val="18"/>
                <w:szCs w:val="18"/>
                <w:lang w:eastAsia="en-US"/>
              </w:rPr>
              <w:t>mg/L</w:t>
            </w:r>
            <w:r>
              <w:rPr>
                <w:rFonts w:hint="eastAsia" w:ascii="宋体" w:hAnsi="宋体" w:cs="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272" w:type="pct"/>
            <w:gridSpan w:val="4"/>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kern w:val="0"/>
                <w:sz w:val="18"/>
                <w:szCs w:val="18"/>
                <w:lang w:eastAsia="en-US"/>
              </w:rPr>
            </w:pPr>
            <w:r>
              <w:rPr>
                <w:rFonts w:hint="eastAsia" w:hAnsi="宋体"/>
                <w:kern w:val="0"/>
                <w:sz w:val="18"/>
                <w:szCs w:val="18"/>
                <w:lang w:eastAsia="en-US"/>
              </w:rPr>
              <w:t>（</w:t>
            </w:r>
            <w:r>
              <w:rPr>
                <w:kern w:val="0"/>
                <w:sz w:val="18"/>
                <w:szCs w:val="18"/>
                <w:lang w:eastAsia="en-US"/>
              </w:rPr>
              <w:t>COD</w:t>
            </w:r>
            <w:r>
              <w:rPr>
                <w:rFonts w:hint="eastAsia" w:hAnsi="宋体"/>
                <w:kern w:val="0"/>
                <w:sz w:val="18"/>
                <w:szCs w:val="18"/>
                <w:lang w:eastAsia="en-US"/>
              </w:rPr>
              <w:t>）</w:t>
            </w:r>
          </w:p>
        </w:tc>
        <w:tc>
          <w:tcPr>
            <w:tcW w:w="1251" w:type="pct"/>
            <w:gridSpan w:val="5"/>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kern w:val="0"/>
                <w:sz w:val="18"/>
                <w:szCs w:val="18"/>
                <w:lang w:eastAsia="en-US"/>
              </w:rPr>
            </w:pPr>
            <w:r>
              <w:rPr>
                <w:rFonts w:hint="eastAsia" w:hAnsi="宋体"/>
                <w:kern w:val="0"/>
                <w:sz w:val="18"/>
                <w:szCs w:val="18"/>
                <w:lang w:eastAsia="en-US"/>
              </w:rPr>
              <w:t>（</w:t>
            </w:r>
            <w:r>
              <w:rPr>
                <w:kern w:val="0"/>
                <w:sz w:val="18"/>
                <w:szCs w:val="18"/>
              </w:rPr>
              <w:t>0</w:t>
            </w:r>
            <w:r>
              <w:rPr>
                <w:rFonts w:hint="eastAsia" w:hAnsi="宋体"/>
                <w:kern w:val="0"/>
                <w:sz w:val="18"/>
                <w:szCs w:val="18"/>
                <w:lang w:eastAsia="en-US"/>
              </w:rPr>
              <w:t>）</w:t>
            </w:r>
          </w:p>
        </w:tc>
        <w:tc>
          <w:tcPr>
            <w:tcW w:w="1255" w:type="pct"/>
            <w:gridSpan w:val="4"/>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kern w:val="0"/>
                <w:sz w:val="18"/>
                <w:szCs w:val="18"/>
                <w:lang w:eastAsia="en-US"/>
              </w:rPr>
            </w:pPr>
            <w:r>
              <w:rPr>
                <w:rFonts w:hint="eastAsia" w:hAnsi="宋体"/>
                <w:kern w:val="0"/>
                <w:sz w:val="18"/>
                <w:szCs w:val="18"/>
                <w:lang w:eastAsia="en-US"/>
              </w:rPr>
              <w:t>（</w:t>
            </w:r>
            <w:r>
              <w:rPr>
                <w:kern w:val="0"/>
                <w:sz w:val="18"/>
                <w:szCs w:val="18"/>
              </w:rPr>
              <w:t>0</w:t>
            </w:r>
            <w:r>
              <w:rPr>
                <w:rFonts w:hint="eastAsia" w:hAnsi="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272" w:type="pct"/>
            <w:gridSpan w:val="4"/>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kern w:val="0"/>
                <w:sz w:val="18"/>
                <w:szCs w:val="18"/>
                <w:lang w:eastAsia="en-US"/>
              </w:rPr>
            </w:pPr>
            <w:r>
              <w:rPr>
                <w:rFonts w:hint="eastAsia" w:hAnsi="宋体"/>
                <w:kern w:val="0"/>
                <w:sz w:val="18"/>
                <w:szCs w:val="18"/>
                <w:lang w:eastAsia="en-US"/>
              </w:rPr>
              <w:t>（</w:t>
            </w:r>
            <w:r>
              <w:rPr>
                <w:kern w:val="0"/>
                <w:sz w:val="18"/>
                <w:szCs w:val="18"/>
                <w:lang w:eastAsia="en-US"/>
              </w:rPr>
              <w:t>NH</w:t>
            </w:r>
            <w:r>
              <w:rPr>
                <w:kern w:val="0"/>
                <w:sz w:val="18"/>
                <w:szCs w:val="18"/>
                <w:vertAlign w:val="subscript"/>
                <w:lang w:eastAsia="en-US"/>
              </w:rPr>
              <w:t>3</w:t>
            </w:r>
            <w:r>
              <w:rPr>
                <w:kern w:val="0"/>
                <w:sz w:val="18"/>
                <w:szCs w:val="18"/>
                <w:lang w:eastAsia="en-US"/>
              </w:rPr>
              <w:t>-N</w:t>
            </w:r>
            <w:r>
              <w:rPr>
                <w:rFonts w:hint="eastAsia" w:hAnsi="宋体"/>
                <w:kern w:val="0"/>
                <w:sz w:val="18"/>
                <w:szCs w:val="18"/>
                <w:lang w:eastAsia="en-US"/>
              </w:rPr>
              <w:t>）</w:t>
            </w:r>
          </w:p>
        </w:tc>
        <w:tc>
          <w:tcPr>
            <w:tcW w:w="1251" w:type="pct"/>
            <w:gridSpan w:val="5"/>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kern w:val="0"/>
                <w:sz w:val="18"/>
                <w:szCs w:val="18"/>
                <w:lang w:eastAsia="en-US"/>
              </w:rPr>
            </w:pPr>
            <w:r>
              <w:rPr>
                <w:rFonts w:hint="eastAsia" w:hAnsi="宋体"/>
                <w:kern w:val="0"/>
                <w:sz w:val="18"/>
                <w:szCs w:val="18"/>
                <w:lang w:eastAsia="en-US"/>
              </w:rPr>
              <w:t>（</w:t>
            </w:r>
            <w:r>
              <w:rPr>
                <w:kern w:val="0"/>
                <w:sz w:val="18"/>
                <w:szCs w:val="18"/>
              </w:rPr>
              <w:t>0</w:t>
            </w:r>
            <w:r>
              <w:rPr>
                <w:rFonts w:hint="eastAsia" w:hAnsi="宋体"/>
                <w:kern w:val="0"/>
                <w:sz w:val="18"/>
                <w:szCs w:val="18"/>
                <w:lang w:eastAsia="en-US"/>
              </w:rPr>
              <w:t>）</w:t>
            </w:r>
          </w:p>
        </w:tc>
        <w:tc>
          <w:tcPr>
            <w:tcW w:w="1255" w:type="pct"/>
            <w:gridSpan w:val="4"/>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kern w:val="0"/>
                <w:sz w:val="18"/>
                <w:szCs w:val="18"/>
                <w:lang w:eastAsia="en-US"/>
              </w:rPr>
            </w:pPr>
            <w:r>
              <w:rPr>
                <w:rFonts w:hint="eastAsia" w:hAnsi="宋体"/>
                <w:kern w:val="0"/>
                <w:sz w:val="18"/>
                <w:szCs w:val="18"/>
                <w:lang w:eastAsia="en-US"/>
              </w:rPr>
              <w:t>（</w:t>
            </w:r>
            <w:r>
              <w:rPr>
                <w:kern w:val="0"/>
                <w:sz w:val="18"/>
                <w:szCs w:val="18"/>
              </w:rPr>
              <w:t>0</w:t>
            </w:r>
            <w:r>
              <w:rPr>
                <w:rFonts w:hint="eastAsia" w:hAnsi="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272" w:type="pct"/>
            <w:gridSpan w:val="4"/>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kern w:val="0"/>
                <w:sz w:val="18"/>
                <w:szCs w:val="18"/>
                <w:lang w:eastAsia="en-US"/>
              </w:rPr>
            </w:pPr>
            <w:r>
              <w:rPr>
                <w:rFonts w:hint="eastAsia" w:hAnsi="宋体"/>
                <w:kern w:val="0"/>
                <w:sz w:val="18"/>
                <w:szCs w:val="18"/>
                <w:lang w:eastAsia="en-US"/>
              </w:rPr>
              <w:t>（</w:t>
            </w:r>
            <w:r>
              <w:rPr>
                <w:kern w:val="0"/>
                <w:sz w:val="18"/>
                <w:szCs w:val="18"/>
              </w:rPr>
              <w:t>TP</w:t>
            </w:r>
            <w:r>
              <w:rPr>
                <w:rFonts w:hint="eastAsia" w:hAnsi="宋体"/>
                <w:kern w:val="0"/>
                <w:sz w:val="18"/>
                <w:szCs w:val="18"/>
                <w:lang w:eastAsia="en-US"/>
              </w:rPr>
              <w:t>）</w:t>
            </w:r>
          </w:p>
        </w:tc>
        <w:tc>
          <w:tcPr>
            <w:tcW w:w="1251" w:type="pct"/>
            <w:gridSpan w:val="5"/>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kern w:val="0"/>
                <w:sz w:val="18"/>
                <w:szCs w:val="18"/>
                <w:lang w:eastAsia="en-US"/>
              </w:rPr>
            </w:pPr>
            <w:r>
              <w:rPr>
                <w:rFonts w:hint="eastAsia" w:hAnsi="宋体"/>
                <w:kern w:val="0"/>
                <w:sz w:val="18"/>
                <w:szCs w:val="18"/>
                <w:lang w:eastAsia="en-US"/>
              </w:rPr>
              <w:t>（</w:t>
            </w:r>
            <w:r>
              <w:rPr>
                <w:kern w:val="0"/>
                <w:sz w:val="18"/>
                <w:szCs w:val="18"/>
              </w:rPr>
              <w:t>0</w:t>
            </w:r>
            <w:r>
              <w:rPr>
                <w:rFonts w:hint="eastAsia" w:hAnsi="宋体"/>
                <w:kern w:val="0"/>
                <w:sz w:val="18"/>
                <w:szCs w:val="18"/>
                <w:lang w:eastAsia="en-US"/>
              </w:rPr>
              <w:t>）</w:t>
            </w:r>
          </w:p>
        </w:tc>
        <w:tc>
          <w:tcPr>
            <w:tcW w:w="1255" w:type="pct"/>
            <w:gridSpan w:val="4"/>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kern w:val="0"/>
                <w:sz w:val="18"/>
                <w:szCs w:val="18"/>
                <w:lang w:eastAsia="en-US"/>
              </w:rPr>
            </w:pPr>
            <w:r>
              <w:rPr>
                <w:rFonts w:hint="eastAsia" w:hAnsi="宋体"/>
                <w:kern w:val="0"/>
                <w:sz w:val="18"/>
                <w:szCs w:val="18"/>
                <w:lang w:eastAsia="en-US"/>
              </w:rPr>
              <w:t>（</w:t>
            </w:r>
            <w:r>
              <w:rPr>
                <w:kern w:val="0"/>
                <w:sz w:val="18"/>
                <w:szCs w:val="18"/>
              </w:rPr>
              <w:t>0</w:t>
            </w:r>
            <w:r>
              <w:rPr>
                <w:rFonts w:hint="eastAsia" w:hAnsi="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272" w:type="pct"/>
            <w:gridSpan w:val="4"/>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kern w:val="0"/>
                <w:sz w:val="18"/>
                <w:szCs w:val="18"/>
                <w:lang w:eastAsia="en-US"/>
              </w:rPr>
            </w:pPr>
            <w:r>
              <w:rPr>
                <w:rFonts w:hint="eastAsia" w:hAnsi="宋体"/>
                <w:kern w:val="0"/>
                <w:sz w:val="18"/>
                <w:szCs w:val="18"/>
                <w:lang w:eastAsia="en-US"/>
              </w:rPr>
              <w:t>（</w:t>
            </w:r>
            <w:r>
              <w:rPr>
                <w:kern w:val="0"/>
                <w:sz w:val="18"/>
                <w:szCs w:val="18"/>
              </w:rPr>
              <w:t>TN</w:t>
            </w:r>
            <w:r>
              <w:rPr>
                <w:rFonts w:hint="eastAsia" w:hAnsi="宋体"/>
                <w:kern w:val="0"/>
                <w:sz w:val="18"/>
                <w:szCs w:val="18"/>
                <w:lang w:eastAsia="en-US"/>
              </w:rPr>
              <w:t>）</w:t>
            </w:r>
          </w:p>
        </w:tc>
        <w:tc>
          <w:tcPr>
            <w:tcW w:w="1251" w:type="pct"/>
            <w:gridSpan w:val="5"/>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kern w:val="0"/>
                <w:sz w:val="18"/>
                <w:szCs w:val="18"/>
                <w:lang w:eastAsia="en-US"/>
              </w:rPr>
            </w:pPr>
            <w:r>
              <w:rPr>
                <w:rFonts w:hint="eastAsia" w:hAnsi="宋体"/>
                <w:kern w:val="0"/>
                <w:sz w:val="18"/>
                <w:szCs w:val="18"/>
                <w:lang w:eastAsia="en-US"/>
              </w:rPr>
              <w:t>（</w:t>
            </w:r>
            <w:r>
              <w:rPr>
                <w:kern w:val="0"/>
                <w:sz w:val="18"/>
                <w:szCs w:val="18"/>
              </w:rPr>
              <w:t>0</w:t>
            </w:r>
            <w:r>
              <w:rPr>
                <w:rFonts w:hint="eastAsia" w:hAnsi="宋体"/>
                <w:kern w:val="0"/>
                <w:sz w:val="18"/>
                <w:szCs w:val="18"/>
                <w:lang w:eastAsia="en-US"/>
              </w:rPr>
              <w:t>）</w:t>
            </w:r>
          </w:p>
        </w:tc>
        <w:tc>
          <w:tcPr>
            <w:tcW w:w="1255" w:type="pct"/>
            <w:gridSpan w:val="4"/>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kern w:val="0"/>
                <w:sz w:val="18"/>
                <w:szCs w:val="18"/>
                <w:lang w:eastAsia="en-US"/>
              </w:rPr>
            </w:pPr>
            <w:r>
              <w:rPr>
                <w:rFonts w:hint="eastAsia" w:hAnsi="宋体"/>
                <w:kern w:val="0"/>
                <w:sz w:val="18"/>
                <w:szCs w:val="18"/>
                <w:lang w:eastAsia="en-US"/>
              </w:rPr>
              <w:t>（</w:t>
            </w:r>
            <w:r>
              <w:rPr>
                <w:kern w:val="0"/>
                <w:sz w:val="18"/>
                <w:szCs w:val="18"/>
              </w:rPr>
              <w:t>0</w:t>
            </w:r>
            <w:r>
              <w:rPr>
                <w:rFonts w:hint="eastAsia" w:hAnsi="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替代源排放情况</w:t>
            </w:r>
          </w:p>
        </w:tc>
        <w:tc>
          <w:tcPr>
            <w:tcW w:w="772"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污染源名称</w:t>
            </w:r>
          </w:p>
        </w:tc>
        <w:tc>
          <w:tcPr>
            <w:tcW w:w="750" w:type="pct"/>
            <w:gridSpan w:val="4"/>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排污许可证编号</w:t>
            </w:r>
          </w:p>
        </w:tc>
        <w:tc>
          <w:tcPr>
            <w:tcW w:w="751" w:type="pct"/>
            <w:gridSpan w:val="2"/>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污染物名称</w:t>
            </w:r>
          </w:p>
        </w:tc>
        <w:tc>
          <w:tcPr>
            <w:tcW w:w="750" w:type="pct"/>
            <w:gridSpan w:val="3"/>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排放量</w:t>
            </w:r>
            <w:r>
              <w:rPr>
                <w:rFonts w:eastAsia="Times New Roman"/>
                <w:kern w:val="0"/>
                <w:sz w:val="18"/>
                <w:szCs w:val="18"/>
                <w:lang w:eastAsia="en-US"/>
              </w:rPr>
              <w:t>/</w:t>
            </w:r>
            <w:r>
              <w:rPr>
                <w:rFonts w:hint="eastAsia" w:ascii="宋体" w:hAnsi="宋体" w:cs="宋体"/>
                <w:kern w:val="0"/>
                <w:sz w:val="18"/>
                <w:szCs w:val="18"/>
                <w:lang w:eastAsia="en-US"/>
              </w:rPr>
              <w:t>（t/a）</w:t>
            </w:r>
          </w:p>
        </w:tc>
        <w:tc>
          <w:tcPr>
            <w:tcW w:w="753" w:type="pct"/>
            <w:gridSpan w:val="3"/>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排放浓度</w:t>
            </w:r>
            <w:r>
              <w:rPr>
                <w:rFonts w:eastAsia="Times New Roman"/>
                <w:kern w:val="0"/>
                <w:sz w:val="18"/>
                <w:szCs w:val="18"/>
                <w:lang w:eastAsia="en-US"/>
              </w:rPr>
              <w:t>/</w:t>
            </w:r>
            <w:r>
              <w:rPr>
                <w:rFonts w:hint="eastAsia" w:ascii="宋体" w:hAnsi="宋体" w:cs="宋体"/>
                <w:kern w:val="0"/>
                <w:sz w:val="18"/>
                <w:szCs w:val="18"/>
                <w:lang w:eastAsia="en-US"/>
              </w:rPr>
              <w:t>（</w:t>
            </w:r>
            <w:r>
              <w:rPr>
                <w:rFonts w:eastAsia="Times New Roman"/>
                <w:kern w:val="0"/>
                <w:sz w:val="18"/>
                <w:szCs w:val="18"/>
                <w:lang w:eastAsia="en-US"/>
              </w:rPr>
              <w:t>mg/L</w:t>
            </w:r>
            <w:r>
              <w:rPr>
                <w:rFonts w:hint="eastAsia" w:ascii="宋体" w:hAnsi="宋体" w:cs="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772" w:type="pct"/>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rFonts w:ascii="宋体" w:hAnsi="宋体" w:cs="宋体"/>
                <w:kern w:val="0"/>
                <w:sz w:val="18"/>
                <w:szCs w:val="18"/>
                <w:lang w:eastAsia="en-US"/>
              </w:rPr>
            </w:pPr>
            <w:r>
              <w:rPr>
                <w:rFonts w:hint="eastAsia" w:ascii="宋体" w:hAnsi="宋体" w:cs="宋体"/>
                <w:kern w:val="0"/>
                <w:sz w:val="18"/>
                <w:szCs w:val="18"/>
                <w:lang w:eastAsia="en-US"/>
              </w:rPr>
              <w:t>（</w:t>
            </w:r>
            <w:r>
              <w:rPr>
                <w:rFonts w:hint="eastAsia" w:ascii="宋体" w:hAnsi="宋体" w:cs="宋体"/>
                <w:kern w:val="0"/>
                <w:sz w:val="18"/>
                <w:szCs w:val="18"/>
                <w:lang w:eastAsia="en-US"/>
              </w:rPr>
              <w:tab/>
            </w:r>
            <w:r>
              <w:rPr>
                <w:rFonts w:hint="eastAsia" w:ascii="宋体" w:hAnsi="宋体" w:cs="宋体"/>
                <w:kern w:val="0"/>
                <w:sz w:val="18"/>
                <w:szCs w:val="18"/>
                <w:lang w:eastAsia="en-US"/>
              </w:rPr>
              <w:t>）</w:t>
            </w:r>
          </w:p>
        </w:tc>
        <w:tc>
          <w:tcPr>
            <w:tcW w:w="750" w:type="pct"/>
            <w:gridSpan w:val="4"/>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rFonts w:ascii="宋体" w:hAnsi="宋体" w:cs="宋体"/>
                <w:kern w:val="0"/>
                <w:sz w:val="18"/>
                <w:szCs w:val="18"/>
                <w:lang w:eastAsia="en-US"/>
              </w:rPr>
            </w:pPr>
            <w:r>
              <w:rPr>
                <w:rFonts w:hint="eastAsia" w:ascii="宋体" w:hAnsi="宋体" w:cs="宋体"/>
                <w:kern w:val="0"/>
                <w:sz w:val="18"/>
                <w:szCs w:val="18"/>
                <w:lang w:eastAsia="en-US"/>
              </w:rPr>
              <w:t>（</w:t>
            </w:r>
            <w:r>
              <w:rPr>
                <w:rFonts w:hint="eastAsia" w:ascii="宋体" w:hAnsi="宋体" w:cs="宋体"/>
                <w:kern w:val="0"/>
                <w:sz w:val="18"/>
                <w:szCs w:val="18"/>
                <w:lang w:eastAsia="en-US"/>
              </w:rPr>
              <w:tab/>
            </w:r>
            <w:r>
              <w:rPr>
                <w:rFonts w:hint="eastAsia" w:ascii="宋体" w:hAnsi="宋体" w:cs="宋体"/>
                <w:kern w:val="0"/>
                <w:sz w:val="18"/>
                <w:szCs w:val="18"/>
                <w:lang w:eastAsia="en-US"/>
              </w:rPr>
              <w:t>）</w:t>
            </w:r>
          </w:p>
        </w:tc>
        <w:tc>
          <w:tcPr>
            <w:tcW w:w="751" w:type="pct"/>
            <w:gridSpan w:val="2"/>
            <w:tcBorders>
              <w:top w:val="single" w:color="000000" w:sz="8" w:space="0"/>
              <w:left w:val="single" w:color="000000" w:sz="8" w:space="0"/>
              <w:bottom w:val="single" w:color="000000" w:sz="8" w:space="0"/>
              <w:right w:val="single" w:color="000000" w:sz="8" w:space="0"/>
            </w:tcBorders>
            <w:noWrap w:val="0"/>
            <w:vAlign w:val="center"/>
          </w:tcPr>
          <w:p>
            <w:pPr>
              <w:tabs>
                <w:tab w:val="left" w:pos="552"/>
              </w:tabs>
              <w:jc w:val="center"/>
              <w:rPr>
                <w:rFonts w:ascii="宋体" w:hAnsi="宋体" w:cs="宋体"/>
                <w:kern w:val="0"/>
                <w:sz w:val="18"/>
                <w:szCs w:val="18"/>
                <w:lang w:eastAsia="en-US"/>
              </w:rPr>
            </w:pPr>
            <w:r>
              <w:rPr>
                <w:rFonts w:hint="eastAsia" w:ascii="宋体" w:hAnsi="宋体" w:cs="宋体"/>
                <w:kern w:val="0"/>
                <w:sz w:val="18"/>
                <w:szCs w:val="18"/>
                <w:lang w:eastAsia="en-US"/>
              </w:rPr>
              <w:t>（</w:t>
            </w:r>
            <w:r>
              <w:rPr>
                <w:rFonts w:hint="eastAsia" w:ascii="宋体" w:hAnsi="宋体" w:cs="宋体"/>
                <w:kern w:val="0"/>
                <w:sz w:val="18"/>
                <w:szCs w:val="18"/>
                <w:lang w:eastAsia="en-US"/>
              </w:rPr>
              <w:tab/>
            </w:r>
            <w:r>
              <w:rPr>
                <w:rFonts w:hint="eastAsia" w:ascii="宋体" w:hAnsi="宋体" w:cs="宋体"/>
                <w:kern w:val="0"/>
                <w:sz w:val="18"/>
                <w:szCs w:val="18"/>
                <w:lang w:eastAsia="en-US"/>
              </w:rPr>
              <w:t>）</w:t>
            </w:r>
          </w:p>
        </w:tc>
        <w:tc>
          <w:tcPr>
            <w:tcW w:w="750" w:type="pct"/>
            <w:gridSpan w:val="3"/>
            <w:tcBorders>
              <w:top w:val="single" w:color="000000" w:sz="8" w:space="0"/>
              <w:left w:val="single" w:color="000000" w:sz="8" w:space="0"/>
              <w:bottom w:val="single" w:color="000000" w:sz="8" w:space="0"/>
              <w:right w:val="single" w:color="000000" w:sz="8" w:space="0"/>
            </w:tcBorders>
            <w:noWrap w:val="0"/>
            <w:vAlign w:val="center"/>
          </w:tcPr>
          <w:p>
            <w:pPr>
              <w:tabs>
                <w:tab w:val="left" w:pos="554"/>
              </w:tabs>
              <w:jc w:val="center"/>
              <w:rPr>
                <w:rFonts w:ascii="宋体" w:hAnsi="宋体" w:cs="宋体"/>
                <w:kern w:val="0"/>
                <w:sz w:val="18"/>
                <w:szCs w:val="18"/>
                <w:lang w:eastAsia="en-US"/>
              </w:rPr>
            </w:pPr>
            <w:r>
              <w:rPr>
                <w:rFonts w:hint="eastAsia" w:ascii="宋体" w:hAnsi="宋体" w:cs="宋体"/>
                <w:kern w:val="0"/>
                <w:sz w:val="18"/>
                <w:szCs w:val="18"/>
                <w:lang w:eastAsia="en-US"/>
              </w:rPr>
              <w:t>（</w:t>
            </w:r>
            <w:r>
              <w:rPr>
                <w:rFonts w:hint="eastAsia" w:ascii="宋体" w:hAnsi="宋体" w:cs="宋体"/>
                <w:kern w:val="0"/>
                <w:sz w:val="18"/>
                <w:szCs w:val="18"/>
                <w:lang w:eastAsia="en-US"/>
              </w:rPr>
              <w:tab/>
            </w:r>
            <w:r>
              <w:rPr>
                <w:rFonts w:hint="eastAsia" w:ascii="宋体" w:hAnsi="宋体" w:cs="宋体"/>
                <w:kern w:val="0"/>
                <w:sz w:val="18"/>
                <w:szCs w:val="18"/>
                <w:lang w:eastAsia="en-US"/>
              </w:rPr>
              <w:t>）</w:t>
            </w:r>
          </w:p>
        </w:tc>
        <w:tc>
          <w:tcPr>
            <w:tcW w:w="753" w:type="pct"/>
            <w:gridSpan w:val="3"/>
            <w:tcBorders>
              <w:top w:val="single" w:color="000000" w:sz="8" w:space="0"/>
              <w:left w:val="single" w:color="000000" w:sz="8" w:space="0"/>
              <w:bottom w:val="single" w:color="000000" w:sz="8" w:space="0"/>
              <w:right w:val="single" w:color="000000" w:sz="8" w:space="0"/>
            </w:tcBorders>
            <w:noWrap w:val="0"/>
            <w:vAlign w:val="center"/>
          </w:tcPr>
          <w:p>
            <w:pPr>
              <w:tabs>
                <w:tab w:val="left" w:pos="551"/>
              </w:tabs>
              <w:jc w:val="center"/>
              <w:rPr>
                <w:rFonts w:ascii="宋体" w:hAnsi="宋体" w:cs="宋体"/>
                <w:kern w:val="0"/>
                <w:sz w:val="18"/>
                <w:szCs w:val="18"/>
                <w:lang w:eastAsia="en-US"/>
              </w:rPr>
            </w:pPr>
            <w:r>
              <w:rPr>
                <w:rFonts w:hint="eastAsia" w:ascii="宋体" w:hAnsi="宋体" w:cs="宋体"/>
                <w:kern w:val="0"/>
                <w:sz w:val="18"/>
                <w:szCs w:val="18"/>
                <w:lang w:eastAsia="en-US"/>
              </w:rPr>
              <w:t>（</w:t>
            </w:r>
            <w:r>
              <w:rPr>
                <w:rFonts w:hint="eastAsia" w:ascii="宋体" w:hAnsi="宋体" w:cs="宋体"/>
                <w:kern w:val="0"/>
                <w:sz w:val="18"/>
                <w:szCs w:val="18"/>
                <w:lang w:eastAsia="en-US"/>
              </w:rPr>
              <w:tab/>
            </w:r>
            <w:r>
              <w:rPr>
                <w:rFonts w:hint="eastAsia" w:ascii="宋体" w:hAnsi="宋体" w:cs="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生态流量确定</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tabs>
                <w:tab w:val="left" w:pos="2174"/>
                <w:tab w:val="left" w:pos="4025"/>
                <w:tab w:val="left" w:pos="4205"/>
                <w:tab w:val="left" w:pos="5336"/>
                <w:tab w:val="left" w:pos="5696"/>
              </w:tabs>
              <w:jc w:val="left"/>
              <w:rPr>
                <w:kern w:val="0"/>
                <w:sz w:val="18"/>
                <w:szCs w:val="18"/>
              </w:rPr>
            </w:pPr>
            <w:r>
              <w:rPr>
                <w:rFonts w:hint="eastAsia" w:ascii="宋体" w:hAnsi="宋体" w:cs="宋体"/>
                <w:kern w:val="0"/>
                <w:sz w:val="18"/>
                <w:szCs w:val="18"/>
              </w:rPr>
              <w:t>生态流量：一般水期（</w:t>
            </w:r>
            <w:r>
              <w:rPr>
                <w:rFonts w:hint="eastAsia" w:ascii="宋体" w:hAnsi="宋体" w:cs="宋体"/>
                <w:kern w:val="0"/>
                <w:sz w:val="18"/>
                <w:szCs w:val="18"/>
              </w:rPr>
              <w:tab/>
            </w:r>
            <w:r>
              <w:rPr>
                <w:rFonts w:hint="eastAsia" w:ascii="宋体" w:hAnsi="宋体" w:cs="宋体"/>
                <w:spacing w:val="-1"/>
                <w:kern w:val="0"/>
                <w:sz w:val="18"/>
                <w:szCs w:val="18"/>
              </w:rPr>
              <w:t>）</w:t>
            </w:r>
            <w:r>
              <w:rPr>
                <w:rFonts w:eastAsia="Times New Roman"/>
                <w:spacing w:val="-1"/>
                <w:kern w:val="0"/>
                <w:sz w:val="18"/>
                <w:szCs w:val="18"/>
              </w:rPr>
              <w:t>m</w:t>
            </w:r>
            <w:r>
              <w:rPr>
                <w:rFonts w:eastAsia="Times New Roman"/>
                <w:spacing w:val="-1"/>
                <w:kern w:val="0"/>
                <w:position w:val="6"/>
                <w:sz w:val="12"/>
                <w:szCs w:val="12"/>
              </w:rPr>
              <w:t>3</w:t>
            </w:r>
            <w:r>
              <w:rPr>
                <w:rFonts w:eastAsia="Times New Roman"/>
                <w:spacing w:val="-1"/>
                <w:kern w:val="0"/>
                <w:sz w:val="18"/>
                <w:szCs w:val="18"/>
              </w:rPr>
              <w:t>/s</w:t>
            </w:r>
            <w:r>
              <w:rPr>
                <w:rFonts w:hint="eastAsia" w:ascii="宋体" w:hAnsi="宋体" w:cs="宋体"/>
                <w:spacing w:val="-1"/>
                <w:kern w:val="0"/>
                <w:sz w:val="18"/>
                <w:szCs w:val="18"/>
              </w:rPr>
              <w:t>；鱼类繁殖期（</w:t>
            </w:r>
            <w:r>
              <w:rPr>
                <w:rFonts w:hint="eastAsia" w:ascii="宋体" w:hAnsi="宋体" w:cs="宋体"/>
                <w:spacing w:val="-1"/>
                <w:kern w:val="0"/>
                <w:sz w:val="18"/>
                <w:szCs w:val="18"/>
              </w:rPr>
              <w:tab/>
            </w:r>
            <w:r>
              <w:rPr>
                <w:rFonts w:hint="eastAsia" w:ascii="宋体" w:hAnsi="宋体" w:cs="宋体"/>
                <w:spacing w:val="-1"/>
                <w:kern w:val="0"/>
                <w:sz w:val="18"/>
                <w:szCs w:val="18"/>
              </w:rPr>
              <w:tab/>
            </w:r>
            <w:r>
              <w:rPr>
                <w:rFonts w:hint="eastAsia" w:ascii="宋体" w:hAnsi="宋体" w:cs="宋体"/>
                <w:spacing w:val="-1"/>
                <w:kern w:val="0"/>
                <w:sz w:val="18"/>
                <w:szCs w:val="18"/>
              </w:rPr>
              <w:t>）</w:t>
            </w:r>
            <w:r>
              <w:rPr>
                <w:rFonts w:eastAsia="Times New Roman"/>
                <w:spacing w:val="-1"/>
                <w:kern w:val="0"/>
                <w:sz w:val="18"/>
                <w:szCs w:val="18"/>
              </w:rPr>
              <w:t>m</w:t>
            </w:r>
            <w:r>
              <w:rPr>
                <w:rFonts w:eastAsia="Times New Roman"/>
                <w:spacing w:val="-1"/>
                <w:kern w:val="0"/>
                <w:position w:val="6"/>
                <w:sz w:val="12"/>
                <w:szCs w:val="12"/>
              </w:rPr>
              <w:t>3</w:t>
            </w:r>
            <w:r>
              <w:rPr>
                <w:rFonts w:eastAsia="Times New Roman"/>
                <w:spacing w:val="-1"/>
                <w:kern w:val="0"/>
                <w:sz w:val="18"/>
                <w:szCs w:val="18"/>
              </w:rPr>
              <w:t>/s</w:t>
            </w:r>
            <w:r>
              <w:rPr>
                <w:rFonts w:hint="eastAsia" w:ascii="宋体" w:hAnsi="宋体" w:cs="宋体"/>
                <w:spacing w:val="-1"/>
                <w:kern w:val="0"/>
                <w:sz w:val="18"/>
                <w:szCs w:val="18"/>
              </w:rPr>
              <w:t>；其他（</w:t>
            </w:r>
            <w:r>
              <w:rPr>
                <w:rFonts w:hint="eastAsia" w:ascii="宋体" w:hAnsi="宋体" w:cs="宋体"/>
                <w:spacing w:val="-1"/>
                <w:kern w:val="0"/>
                <w:sz w:val="18"/>
                <w:szCs w:val="18"/>
              </w:rPr>
              <w:tab/>
            </w:r>
            <w:r>
              <w:rPr>
                <w:rFonts w:hint="eastAsia" w:ascii="宋体" w:hAnsi="宋体" w:cs="宋体"/>
                <w:spacing w:val="-1"/>
                <w:kern w:val="0"/>
                <w:sz w:val="18"/>
                <w:szCs w:val="18"/>
              </w:rPr>
              <w:t>）</w:t>
            </w:r>
            <w:r>
              <w:rPr>
                <w:rFonts w:eastAsia="Times New Roman"/>
                <w:spacing w:val="-1"/>
                <w:kern w:val="0"/>
                <w:sz w:val="18"/>
                <w:szCs w:val="18"/>
              </w:rPr>
              <w:t>m</w:t>
            </w:r>
            <w:r>
              <w:rPr>
                <w:rFonts w:eastAsia="Times New Roman"/>
                <w:spacing w:val="-1"/>
                <w:kern w:val="0"/>
                <w:position w:val="6"/>
                <w:sz w:val="12"/>
                <w:szCs w:val="12"/>
              </w:rPr>
              <w:t>3</w:t>
            </w:r>
            <w:r>
              <w:rPr>
                <w:rFonts w:eastAsia="Times New Roman"/>
                <w:spacing w:val="-1"/>
                <w:kern w:val="0"/>
                <w:sz w:val="18"/>
                <w:szCs w:val="18"/>
              </w:rPr>
              <w:t>/s</w:t>
            </w:r>
            <w:r>
              <w:rPr>
                <w:rFonts w:eastAsia="Times New Roman"/>
                <w:kern w:val="0"/>
                <w:sz w:val="18"/>
                <w:szCs w:val="18"/>
              </w:rPr>
              <w:t xml:space="preserve"> </w:t>
            </w:r>
          </w:p>
          <w:p>
            <w:pPr>
              <w:tabs>
                <w:tab w:val="left" w:pos="2174"/>
                <w:tab w:val="left" w:pos="4025"/>
                <w:tab w:val="left" w:pos="4205"/>
                <w:tab w:val="left" w:pos="5336"/>
                <w:tab w:val="left" w:pos="5696"/>
              </w:tabs>
              <w:jc w:val="left"/>
              <w:rPr>
                <w:rFonts w:ascii="宋体" w:hAnsi="宋体" w:cs="宋体"/>
                <w:kern w:val="0"/>
                <w:sz w:val="18"/>
                <w:szCs w:val="18"/>
              </w:rPr>
            </w:pPr>
            <w:r>
              <w:rPr>
                <w:rFonts w:hint="eastAsia" w:ascii="宋体" w:hAnsi="宋体" w:cs="宋体"/>
                <w:kern w:val="0"/>
                <w:sz w:val="18"/>
                <w:szCs w:val="18"/>
              </w:rPr>
              <w:t>生态水位：一般水期（</w:t>
            </w:r>
            <w:r>
              <w:rPr>
                <w:rFonts w:hint="eastAsia" w:ascii="宋体" w:hAnsi="宋体" w:cs="宋体"/>
                <w:kern w:val="0"/>
                <w:sz w:val="18"/>
                <w:szCs w:val="18"/>
              </w:rPr>
              <w:tab/>
            </w:r>
            <w:r>
              <w:rPr>
                <w:rFonts w:hint="eastAsia" w:ascii="宋体" w:hAnsi="宋体" w:cs="宋体"/>
                <w:spacing w:val="-1"/>
                <w:kern w:val="0"/>
                <w:sz w:val="18"/>
                <w:szCs w:val="18"/>
              </w:rPr>
              <w:t>）</w:t>
            </w:r>
            <w:r>
              <w:rPr>
                <w:rFonts w:eastAsia="Times New Roman"/>
                <w:spacing w:val="-1"/>
                <w:kern w:val="0"/>
                <w:sz w:val="18"/>
                <w:szCs w:val="18"/>
              </w:rPr>
              <w:t>m</w:t>
            </w:r>
            <w:r>
              <w:rPr>
                <w:rFonts w:hint="eastAsia" w:ascii="宋体" w:hAnsi="宋体" w:cs="宋体"/>
                <w:spacing w:val="-1"/>
                <w:kern w:val="0"/>
                <w:sz w:val="18"/>
                <w:szCs w:val="18"/>
              </w:rPr>
              <w:t>；鱼类繁殖期（</w:t>
            </w:r>
            <w:r>
              <w:rPr>
                <w:rFonts w:hint="eastAsia" w:ascii="宋体" w:hAnsi="宋体" w:cs="宋体"/>
                <w:spacing w:val="-1"/>
                <w:kern w:val="0"/>
                <w:sz w:val="18"/>
                <w:szCs w:val="18"/>
              </w:rPr>
              <w:tab/>
            </w:r>
            <w:r>
              <w:rPr>
                <w:rFonts w:hint="eastAsia" w:ascii="宋体" w:hAnsi="宋体" w:cs="宋体"/>
                <w:spacing w:val="-1"/>
                <w:kern w:val="0"/>
                <w:sz w:val="18"/>
                <w:szCs w:val="18"/>
              </w:rPr>
              <w:t>）</w:t>
            </w:r>
            <w:r>
              <w:rPr>
                <w:rFonts w:eastAsia="Times New Roman"/>
                <w:spacing w:val="-1"/>
                <w:kern w:val="0"/>
                <w:sz w:val="18"/>
                <w:szCs w:val="18"/>
              </w:rPr>
              <w:t>m</w:t>
            </w:r>
            <w:r>
              <w:rPr>
                <w:rFonts w:hint="eastAsia" w:ascii="宋体" w:hAnsi="宋体" w:cs="宋体"/>
                <w:spacing w:val="-1"/>
                <w:kern w:val="0"/>
                <w:sz w:val="18"/>
                <w:szCs w:val="18"/>
              </w:rPr>
              <w:t>；其他（</w:t>
            </w:r>
            <w:r>
              <w:rPr>
                <w:rFonts w:hint="eastAsia" w:ascii="宋体" w:hAnsi="宋体" w:cs="宋体"/>
                <w:spacing w:val="-1"/>
                <w:kern w:val="0"/>
                <w:sz w:val="18"/>
                <w:szCs w:val="18"/>
              </w:rPr>
              <w:tab/>
            </w:r>
            <w:r>
              <w:rPr>
                <w:rFonts w:hint="eastAsia" w:ascii="宋体" w:hAnsi="宋体" w:cs="宋体"/>
                <w:kern w:val="0"/>
                <w:sz w:val="18"/>
                <w:szCs w:val="18"/>
              </w:rPr>
              <w:t>）</w:t>
            </w:r>
            <w:r>
              <w:rPr>
                <w:rFonts w:eastAsia="Times New Roman"/>
                <w:kern w:val="0"/>
                <w:sz w:val="18"/>
                <w:szCs w:val="18"/>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rPr>
            </w:pPr>
            <w:r>
              <w:rPr>
                <w:rFonts w:hint="eastAsia" w:ascii="宋体" w:hAnsi="宋体" w:cs="宋体"/>
                <w:kern w:val="0"/>
                <w:sz w:val="18"/>
                <w:szCs w:val="18"/>
                <w:lang w:eastAsia="en-US"/>
              </w:rPr>
              <w:t>防治</w:t>
            </w:r>
          </w:p>
          <w:p>
            <w:pPr>
              <w:jc w:val="center"/>
              <w:rPr>
                <w:rFonts w:ascii="宋体" w:hAnsi="宋体" w:cs="宋体"/>
                <w:kern w:val="0"/>
                <w:sz w:val="18"/>
                <w:szCs w:val="18"/>
                <w:lang w:eastAsia="en-US"/>
              </w:rPr>
            </w:pPr>
            <w:r>
              <w:rPr>
                <w:rFonts w:hint="eastAsia" w:ascii="宋体" w:hAnsi="宋体" w:cs="宋体"/>
                <w:kern w:val="0"/>
                <w:sz w:val="18"/>
                <w:szCs w:val="18"/>
                <w:lang w:eastAsia="en-US"/>
              </w:rPr>
              <w:t>措施</w:t>
            </w: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环保措施</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rPr>
              <w:t>污水处理设施 □；水文减缓设施 □；生态流量保障设施 □；区域削减 □；依托其他工程措施 □；其他</w:t>
            </w:r>
            <w:r>
              <w:rPr>
                <w:rFonts w:hint="eastAsia" w:ascii="宋体" w:hAnsi="宋体" w:cs="宋体"/>
                <w:spacing w:val="3"/>
                <w:kern w:val="0"/>
                <w:sz w:val="18"/>
                <w:szCs w:val="18"/>
              </w:rPr>
              <w:t xml:space="preserve"> </w:t>
            </w:r>
            <w:r>
              <w:rPr>
                <w:rFonts w:hint="eastAsia" w:ascii="宋体" w:hAnsi="宋体" w:cs="宋体"/>
                <w:kern w:val="0"/>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rPr>
            </w:pPr>
          </w:p>
        </w:tc>
        <w:tc>
          <w:tcPr>
            <w:tcW w:w="1015" w:type="pct"/>
            <w:vMerge w:val="restar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监测计划</w:t>
            </w:r>
          </w:p>
        </w:tc>
        <w:tc>
          <w:tcPr>
            <w:tcW w:w="965" w:type="pct"/>
            <w:gridSpan w:val="2"/>
            <w:tcBorders>
              <w:top w:val="single" w:color="000000" w:sz="8" w:space="0"/>
              <w:left w:val="single" w:color="000000" w:sz="8" w:space="0"/>
              <w:bottom w:val="single" w:color="000000" w:sz="8" w:space="0"/>
              <w:right w:val="single" w:color="000000" w:sz="8" w:space="0"/>
            </w:tcBorders>
            <w:noWrap w:val="0"/>
            <w:vAlign w:val="center"/>
          </w:tcPr>
          <w:p>
            <w:pPr>
              <w:rPr>
                <w:rFonts w:ascii="Calibri" w:hAnsi="Calibri"/>
                <w:kern w:val="0"/>
                <w:sz w:val="22"/>
                <w:szCs w:val="22"/>
                <w:lang w:eastAsia="en-US"/>
              </w:rPr>
            </w:pPr>
          </w:p>
        </w:tc>
        <w:tc>
          <w:tcPr>
            <w:tcW w:w="1403" w:type="pct"/>
            <w:gridSpan w:val="6"/>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环境质量</w:t>
            </w:r>
          </w:p>
        </w:tc>
        <w:tc>
          <w:tcPr>
            <w:tcW w:w="1410" w:type="pct"/>
            <w:gridSpan w:val="5"/>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污染源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965" w:type="pct"/>
            <w:gridSpan w:val="2"/>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lang w:eastAsia="en-US"/>
              </w:rPr>
            </w:pPr>
            <w:r>
              <w:rPr>
                <w:rFonts w:hint="eastAsia" w:ascii="宋体" w:hAnsi="宋体" w:cs="宋体"/>
                <w:kern w:val="0"/>
                <w:sz w:val="18"/>
                <w:szCs w:val="18"/>
                <w:lang w:eastAsia="en-US"/>
              </w:rPr>
              <w:t xml:space="preserve">监测方式 </w:t>
            </w:r>
          </w:p>
        </w:tc>
        <w:tc>
          <w:tcPr>
            <w:tcW w:w="1403" w:type="pct"/>
            <w:gridSpan w:val="6"/>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rPr>
              <w:t>手动 □；自动 □；无监测</w:t>
            </w:r>
            <w:r>
              <w:rPr>
                <w:rFonts w:hint="eastAsia" w:ascii="宋体" w:hAnsi="宋体" w:cs="宋体"/>
                <w:spacing w:val="3"/>
                <w:kern w:val="0"/>
                <w:sz w:val="18"/>
                <w:szCs w:val="18"/>
              </w:rPr>
              <w:t xml:space="preserve"> </w:t>
            </w:r>
            <w:r>
              <w:rPr>
                <w:w w:val="99"/>
                <w:kern w:val="0"/>
                <w:sz w:val="18"/>
                <w:szCs w:val="22"/>
                <w:lang w:eastAsia="en-US"/>
              </w:rPr>
              <w:sym w:font="Wingdings" w:char="00FE"/>
            </w:r>
            <w:r>
              <w:rPr>
                <w:rFonts w:hint="eastAsia" w:ascii="宋体" w:hAnsi="宋体" w:cs="宋体"/>
                <w:b/>
                <w:bCs/>
                <w:w w:val="99"/>
                <w:kern w:val="0"/>
                <w:sz w:val="18"/>
                <w:szCs w:val="18"/>
              </w:rPr>
              <w:t xml:space="preserve"> </w:t>
            </w:r>
          </w:p>
        </w:tc>
        <w:tc>
          <w:tcPr>
            <w:tcW w:w="1410" w:type="pct"/>
            <w:gridSpan w:val="5"/>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rPr>
            </w:pPr>
            <w:r>
              <w:rPr>
                <w:rFonts w:hint="eastAsia" w:ascii="宋体" w:hAnsi="宋体" w:cs="宋体"/>
                <w:kern w:val="0"/>
                <w:sz w:val="18"/>
                <w:szCs w:val="18"/>
              </w:rPr>
              <w:t>手动 □；自动 □；无监测</w:t>
            </w:r>
            <w:r>
              <w:rPr>
                <w:rFonts w:hint="eastAsia" w:ascii="宋体" w:hAnsi="宋体" w:cs="宋体"/>
                <w:spacing w:val="3"/>
                <w:kern w:val="0"/>
                <w:sz w:val="18"/>
                <w:szCs w:val="18"/>
              </w:rPr>
              <w:t xml:space="preserve"> </w:t>
            </w:r>
            <w:r>
              <w:rPr>
                <w:w w:val="99"/>
                <w:kern w:val="0"/>
                <w:sz w:val="18"/>
                <w:szCs w:val="22"/>
                <w:lang w:eastAsia="en-US"/>
              </w:rPr>
              <w:sym w:font="Wingdings" w:char="00FE"/>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rPr>
            </w:pPr>
          </w:p>
        </w:tc>
        <w:tc>
          <w:tcPr>
            <w:tcW w:w="965" w:type="pct"/>
            <w:gridSpan w:val="2"/>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lang w:eastAsia="en-US"/>
              </w:rPr>
            </w:pPr>
            <w:r>
              <w:rPr>
                <w:rFonts w:hint="eastAsia" w:ascii="宋体" w:hAnsi="宋体" w:cs="宋体"/>
                <w:kern w:val="0"/>
                <w:sz w:val="18"/>
                <w:szCs w:val="18"/>
                <w:lang w:eastAsia="en-US"/>
              </w:rPr>
              <w:t xml:space="preserve">监测点位 </w:t>
            </w:r>
          </w:p>
        </w:tc>
        <w:tc>
          <w:tcPr>
            <w:tcW w:w="1403" w:type="pct"/>
            <w:gridSpan w:val="6"/>
            <w:tcBorders>
              <w:top w:val="single" w:color="000000" w:sz="8" w:space="0"/>
              <w:left w:val="single" w:color="000000" w:sz="8" w:space="0"/>
              <w:bottom w:val="single" w:color="000000" w:sz="8" w:space="0"/>
              <w:right w:val="single" w:color="000000" w:sz="8" w:space="0"/>
            </w:tcBorders>
            <w:noWrap w:val="0"/>
            <w:vAlign w:val="center"/>
          </w:tcPr>
          <w:p>
            <w:pPr>
              <w:tabs>
                <w:tab w:val="left" w:pos="536"/>
              </w:tabs>
              <w:jc w:val="center"/>
              <w:rPr>
                <w:rFonts w:ascii="宋体" w:hAnsi="宋体" w:cs="宋体"/>
                <w:kern w:val="0"/>
                <w:sz w:val="18"/>
                <w:szCs w:val="18"/>
                <w:lang w:eastAsia="en-US"/>
              </w:rPr>
            </w:pPr>
            <w:r>
              <w:rPr>
                <w:rFonts w:hint="eastAsia" w:ascii="宋体" w:hAnsi="宋体" w:cs="宋体"/>
                <w:kern w:val="0"/>
                <w:sz w:val="18"/>
                <w:szCs w:val="18"/>
                <w:lang w:eastAsia="en-US"/>
              </w:rPr>
              <w:t>（</w:t>
            </w:r>
            <w:r>
              <w:rPr>
                <w:rFonts w:hint="eastAsia" w:ascii="宋体" w:hAnsi="宋体" w:cs="宋体"/>
                <w:kern w:val="0"/>
                <w:sz w:val="18"/>
                <w:szCs w:val="18"/>
                <w:lang w:eastAsia="en-US"/>
              </w:rPr>
              <w:tab/>
            </w:r>
            <w:r>
              <w:rPr>
                <w:rFonts w:hint="eastAsia" w:ascii="宋体" w:hAnsi="宋体" w:cs="宋体"/>
                <w:spacing w:val="-3"/>
                <w:kern w:val="0"/>
                <w:sz w:val="18"/>
                <w:szCs w:val="18"/>
                <w:lang w:eastAsia="en-US"/>
              </w:rPr>
              <w:t>）</w:t>
            </w:r>
            <w:r>
              <w:rPr>
                <w:rFonts w:hint="eastAsia" w:ascii="宋体" w:hAnsi="宋体" w:cs="宋体"/>
                <w:kern w:val="0"/>
                <w:sz w:val="18"/>
                <w:szCs w:val="18"/>
                <w:lang w:eastAsia="en-US"/>
              </w:rPr>
              <w:t xml:space="preserve"> </w:t>
            </w:r>
          </w:p>
        </w:tc>
        <w:tc>
          <w:tcPr>
            <w:tcW w:w="1410" w:type="pct"/>
            <w:gridSpan w:val="5"/>
            <w:tcBorders>
              <w:top w:val="single" w:color="000000" w:sz="8" w:space="0"/>
              <w:left w:val="single" w:color="000000" w:sz="8" w:space="0"/>
              <w:bottom w:val="single" w:color="000000" w:sz="8" w:space="0"/>
              <w:right w:val="single" w:color="000000" w:sz="8" w:space="0"/>
            </w:tcBorders>
            <w:noWrap w:val="0"/>
            <w:vAlign w:val="center"/>
          </w:tcPr>
          <w:p>
            <w:pPr>
              <w:tabs>
                <w:tab w:val="left" w:pos="548"/>
              </w:tabs>
              <w:jc w:val="center"/>
              <w:rPr>
                <w:rFonts w:ascii="宋体" w:hAnsi="宋体" w:cs="宋体"/>
                <w:kern w:val="0"/>
                <w:sz w:val="18"/>
                <w:szCs w:val="18"/>
                <w:lang w:eastAsia="en-US"/>
              </w:rPr>
            </w:pPr>
            <w:r>
              <w:rPr>
                <w:rFonts w:hint="eastAsia" w:ascii="宋体" w:hAnsi="宋体" w:cs="宋体"/>
                <w:kern w:val="0"/>
                <w:sz w:val="18"/>
                <w:szCs w:val="18"/>
                <w:lang w:eastAsia="en-US"/>
              </w:rPr>
              <w:t>（</w:t>
            </w:r>
            <w:r>
              <w:rPr>
                <w:rFonts w:hint="eastAsia" w:ascii="宋体" w:hAnsi="宋体" w:cs="宋体"/>
                <w:kern w:val="0"/>
                <w:sz w:val="18"/>
                <w:szCs w:val="18"/>
                <w:lang w:eastAsia="en-US"/>
              </w:rPr>
              <w:tab/>
            </w:r>
            <w:r>
              <w:rPr>
                <w:rFonts w:hint="eastAsia" w:ascii="宋体" w:hAnsi="宋体" w:cs="宋体"/>
                <w:spacing w:val="-3"/>
                <w:kern w:val="0"/>
                <w:sz w:val="18"/>
                <w:szCs w:val="18"/>
                <w:lang w:eastAsia="en-US"/>
              </w:rPr>
              <w:t>）</w:t>
            </w:r>
            <w:r>
              <w:rPr>
                <w:rFonts w:hint="eastAsia" w:ascii="宋体" w:hAnsi="宋体" w:cs="宋体"/>
                <w:kern w:val="0"/>
                <w:sz w:val="18"/>
                <w:szCs w:val="18"/>
                <w:lang w:eastAsia="en-US"/>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965" w:type="pct"/>
            <w:gridSpan w:val="2"/>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lang w:eastAsia="en-US"/>
              </w:rPr>
            </w:pPr>
            <w:r>
              <w:rPr>
                <w:rFonts w:hint="eastAsia" w:ascii="宋体" w:hAnsi="宋体" w:cs="宋体"/>
                <w:kern w:val="0"/>
                <w:sz w:val="18"/>
                <w:szCs w:val="18"/>
                <w:lang w:eastAsia="en-US"/>
              </w:rPr>
              <w:t xml:space="preserve">监测因子 </w:t>
            </w:r>
          </w:p>
        </w:tc>
        <w:tc>
          <w:tcPr>
            <w:tcW w:w="1403" w:type="pct"/>
            <w:gridSpan w:val="6"/>
            <w:tcBorders>
              <w:top w:val="single" w:color="000000" w:sz="8" w:space="0"/>
              <w:left w:val="single" w:color="000000" w:sz="8" w:space="0"/>
              <w:bottom w:val="single" w:color="000000" w:sz="8" w:space="0"/>
              <w:right w:val="single" w:color="000000" w:sz="8" w:space="0"/>
            </w:tcBorders>
            <w:noWrap w:val="0"/>
            <w:vAlign w:val="center"/>
          </w:tcPr>
          <w:p>
            <w:pPr>
              <w:tabs>
                <w:tab w:val="left" w:pos="536"/>
              </w:tabs>
              <w:jc w:val="center"/>
              <w:rPr>
                <w:rFonts w:ascii="宋体" w:hAnsi="宋体" w:cs="宋体"/>
                <w:kern w:val="0"/>
                <w:sz w:val="18"/>
                <w:szCs w:val="18"/>
                <w:lang w:eastAsia="en-US"/>
              </w:rPr>
            </w:pPr>
            <w:r>
              <w:rPr>
                <w:rFonts w:hint="eastAsia" w:ascii="宋体" w:hAnsi="宋体" w:cs="宋体"/>
                <w:kern w:val="0"/>
                <w:sz w:val="18"/>
                <w:szCs w:val="18"/>
                <w:lang w:eastAsia="en-US"/>
              </w:rPr>
              <w:t>（</w:t>
            </w:r>
            <w:r>
              <w:rPr>
                <w:rFonts w:hint="eastAsia" w:ascii="宋体" w:hAnsi="宋体" w:cs="宋体"/>
                <w:kern w:val="0"/>
                <w:sz w:val="18"/>
                <w:szCs w:val="18"/>
                <w:lang w:eastAsia="en-US"/>
              </w:rPr>
              <w:tab/>
            </w:r>
            <w:r>
              <w:rPr>
                <w:rFonts w:hint="eastAsia" w:ascii="宋体" w:hAnsi="宋体" w:cs="宋体"/>
                <w:spacing w:val="-3"/>
                <w:kern w:val="0"/>
                <w:sz w:val="18"/>
                <w:szCs w:val="18"/>
                <w:lang w:eastAsia="en-US"/>
              </w:rPr>
              <w:t>）</w:t>
            </w:r>
            <w:r>
              <w:rPr>
                <w:rFonts w:hint="eastAsia" w:ascii="宋体" w:hAnsi="宋体" w:cs="宋体"/>
                <w:kern w:val="0"/>
                <w:sz w:val="18"/>
                <w:szCs w:val="18"/>
                <w:lang w:eastAsia="en-US"/>
              </w:rPr>
              <w:t xml:space="preserve"> </w:t>
            </w:r>
          </w:p>
        </w:tc>
        <w:tc>
          <w:tcPr>
            <w:tcW w:w="1410" w:type="pct"/>
            <w:gridSpan w:val="5"/>
            <w:tcBorders>
              <w:top w:val="single" w:color="000000" w:sz="8" w:space="0"/>
              <w:left w:val="single" w:color="000000" w:sz="8" w:space="0"/>
              <w:bottom w:val="single" w:color="000000" w:sz="8" w:space="0"/>
              <w:right w:val="single" w:color="000000" w:sz="8" w:space="0"/>
            </w:tcBorders>
            <w:noWrap w:val="0"/>
            <w:vAlign w:val="center"/>
          </w:tcPr>
          <w:p>
            <w:pPr>
              <w:tabs>
                <w:tab w:val="left" w:pos="548"/>
              </w:tabs>
              <w:jc w:val="center"/>
              <w:rPr>
                <w:rFonts w:ascii="宋体" w:hAnsi="宋体" w:cs="宋体"/>
                <w:kern w:val="0"/>
                <w:sz w:val="18"/>
                <w:szCs w:val="18"/>
                <w:lang w:eastAsia="en-US"/>
              </w:rPr>
            </w:pPr>
            <w:r>
              <w:rPr>
                <w:rFonts w:hint="eastAsia" w:ascii="宋体" w:hAnsi="宋体" w:cs="宋体"/>
                <w:kern w:val="0"/>
                <w:sz w:val="18"/>
                <w:szCs w:val="18"/>
                <w:lang w:eastAsia="en-US"/>
              </w:rPr>
              <w:t>（</w:t>
            </w:r>
            <w:r>
              <w:rPr>
                <w:rFonts w:hint="eastAsia" w:ascii="宋体" w:hAnsi="宋体" w:cs="宋体"/>
                <w:kern w:val="0"/>
                <w:sz w:val="18"/>
                <w:szCs w:val="18"/>
                <w:lang w:eastAsia="en-US"/>
              </w:rPr>
              <w:tab/>
            </w:r>
            <w:r>
              <w:rPr>
                <w:rFonts w:hint="eastAsia" w:ascii="宋体" w:hAnsi="宋体" w:cs="宋体"/>
                <w:spacing w:val="-3"/>
                <w:kern w:val="0"/>
                <w:sz w:val="18"/>
                <w:szCs w:val="18"/>
                <w:lang w:eastAsia="en-US"/>
              </w:rPr>
              <w:t>）</w:t>
            </w:r>
            <w:r>
              <w:rPr>
                <w:rFonts w:hint="eastAsia" w:ascii="宋体" w:hAnsi="宋体" w:cs="宋体"/>
                <w:kern w:val="0"/>
                <w:sz w:val="18"/>
                <w:szCs w:val="18"/>
                <w:lang w:eastAsia="en-US"/>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03" w:type="pct"/>
            <w:vMerge w:val="continue"/>
            <w:tcBorders>
              <w:top w:val="single" w:color="000000" w:sz="8" w:space="0"/>
              <w:left w:val="single" w:color="000000" w:sz="8" w:space="0"/>
              <w:bottom w:val="single" w:color="000000" w:sz="8" w:space="0"/>
              <w:right w:val="single" w:color="000000" w:sz="8" w:space="0"/>
            </w:tcBorders>
            <w:noWrap w:val="0"/>
            <w:vAlign w:val="center"/>
          </w:tcPr>
          <w:p>
            <w:pPr>
              <w:widowControl/>
              <w:jc w:val="left"/>
              <w:rPr>
                <w:rFonts w:ascii="宋体" w:hAnsi="宋体" w:cs="宋体"/>
                <w:kern w:val="0"/>
                <w:sz w:val="18"/>
                <w:szCs w:val="18"/>
                <w:lang w:eastAsia="en-US"/>
              </w:rPr>
            </w:pPr>
          </w:p>
        </w:tc>
        <w:tc>
          <w:tcPr>
            <w:tcW w:w="1015" w:type="pct"/>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污染物排放清单</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lang w:eastAsia="en-US"/>
              </w:rPr>
            </w:pPr>
            <w:r>
              <w:rPr>
                <w:rFonts w:hint="eastAsia" w:ascii="宋体" w:hAnsi="宋体" w:cs="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219" w:type="pct"/>
            <w:gridSpan w:val="2"/>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hAnsi="宋体" w:cs="宋体"/>
                <w:kern w:val="0"/>
                <w:sz w:val="18"/>
                <w:szCs w:val="18"/>
                <w:lang w:eastAsia="en-US"/>
              </w:rPr>
            </w:pPr>
            <w:r>
              <w:rPr>
                <w:rFonts w:hint="eastAsia" w:ascii="宋体" w:hAnsi="宋体" w:cs="宋体"/>
                <w:kern w:val="0"/>
                <w:sz w:val="18"/>
                <w:szCs w:val="18"/>
                <w:lang w:eastAsia="en-US"/>
              </w:rPr>
              <w:t>评价结论</w:t>
            </w:r>
          </w:p>
        </w:tc>
        <w:tc>
          <w:tcPr>
            <w:tcW w:w="3780" w:type="pct"/>
            <w:gridSpan w:val="13"/>
            <w:tcBorders>
              <w:top w:val="single" w:color="000000" w:sz="8" w:space="0"/>
              <w:left w:val="single" w:color="000000" w:sz="8" w:space="0"/>
              <w:bottom w:val="single" w:color="000000" w:sz="8" w:space="0"/>
              <w:right w:val="single" w:color="000000" w:sz="8" w:space="0"/>
            </w:tcBorders>
            <w:noWrap w:val="0"/>
            <w:vAlign w:val="center"/>
          </w:tcPr>
          <w:p>
            <w:pPr>
              <w:jc w:val="left"/>
              <w:rPr>
                <w:rFonts w:ascii="宋体" w:hAnsi="宋体" w:cs="宋体"/>
                <w:kern w:val="0"/>
                <w:sz w:val="18"/>
                <w:szCs w:val="18"/>
                <w:lang w:eastAsia="en-US"/>
              </w:rPr>
            </w:pPr>
            <w:r>
              <w:rPr>
                <w:rFonts w:hint="eastAsia" w:ascii="宋体" w:hAnsi="宋体" w:cs="宋体"/>
                <w:kern w:val="0"/>
                <w:sz w:val="18"/>
                <w:szCs w:val="18"/>
                <w:lang w:eastAsia="en-US"/>
              </w:rPr>
              <w:t>可以接受</w:t>
            </w:r>
            <w:r>
              <w:rPr>
                <w:w w:val="99"/>
                <w:kern w:val="0"/>
                <w:sz w:val="18"/>
                <w:szCs w:val="22"/>
                <w:lang w:eastAsia="en-US"/>
              </w:rPr>
              <w:sym w:font="Wingdings" w:char="00FE"/>
            </w:r>
            <w:r>
              <w:rPr>
                <w:rFonts w:hint="eastAsia" w:ascii="宋体" w:hAnsi="宋体" w:cs="宋体"/>
                <w:kern w:val="0"/>
                <w:sz w:val="18"/>
                <w:szCs w:val="18"/>
                <w:lang w:eastAsia="en-US"/>
              </w:rPr>
              <w:t>；不可以接受</w:t>
            </w:r>
            <w:r>
              <w:rPr>
                <w:rFonts w:hint="eastAsia" w:ascii="宋体" w:hAnsi="宋体" w:cs="宋体"/>
                <w:spacing w:val="2"/>
                <w:kern w:val="0"/>
                <w:sz w:val="18"/>
                <w:szCs w:val="18"/>
                <w:lang w:eastAsia="en-US"/>
              </w:rPr>
              <w:t xml:space="preserve"> </w:t>
            </w:r>
            <w:r>
              <w:rPr>
                <w:rFonts w:hint="eastAsia" w:ascii="宋体" w:hAnsi="宋体" w:cs="宋体"/>
                <w:kern w:val="0"/>
                <w:sz w:val="18"/>
                <w:szCs w:val="18"/>
                <w:lang w:eastAsia="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000" w:type="pct"/>
            <w:gridSpan w:val="15"/>
            <w:tcBorders>
              <w:top w:val="single" w:color="000000" w:sz="8" w:space="0"/>
              <w:left w:val="single" w:color="000000" w:sz="8" w:space="0"/>
              <w:bottom w:val="single" w:color="000000" w:sz="8" w:space="0"/>
              <w:right w:val="single" w:color="000000" w:sz="8" w:space="0"/>
            </w:tcBorders>
            <w:noWrap w:val="0"/>
            <w:vAlign w:val="center"/>
          </w:tcPr>
          <w:p>
            <w:pPr>
              <w:tabs>
                <w:tab w:val="left" w:pos="3067"/>
              </w:tabs>
              <w:jc w:val="left"/>
              <w:rPr>
                <w:rFonts w:ascii="宋体" w:hAnsi="宋体" w:cs="宋体"/>
                <w:kern w:val="0"/>
                <w:sz w:val="18"/>
                <w:szCs w:val="18"/>
              </w:rPr>
            </w:pPr>
            <w:r>
              <w:rPr>
                <w:rFonts w:hint="eastAsia" w:ascii="宋体" w:hAnsi="宋体" w:cs="宋体"/>
                <w:spacing w:val="-1"/>
                <w:kern w:val="0"/>
                <w:sz w:val="18"/>
                <w:szCs w:val="18"/>
              </w:rPr>
              <w:t>注：“□”为勾选项，可√；“（</w:t>
            </w:r>
            <w:r>
              <w:rPr>
                <w:rFonts w:hint="eastAsia" w:ascii="宋体" w:hAnsi="宋体" w:cs="宋体"/>
                <w:spacing w:val="-1"/>
                <w:kern w:val="0"/>
                <w:sz w:val="18"/>
                <w:szCs w:val="18"/>
              </w:rPr>
              <w:tab/>
            </w:r>
            <w:r>
              <w:rPr>
                <w:rFonts w:hint="eastAsia" w:ascii="宋体" w:hAnsi="宋体" w:cs="宋体"/>
                <w:spacing w:val="-1"/>
                <w:kern w:val="0"/>
                <w:sz w:val="18"/>
                <w:szCs w:val="18"/>
              </w:rPr>
              <w:t>）”为内容填写项；“备注”为其他补充内容。</w:t>
            </w:r>
          </w:p>
        </w:tc>
      </w:tr>
    </w:tbl>
    <w:p>
      <w:pPr>
        <w:rPr>
          <w:rFonts w:hint="eastAsia"/>
          <w:lang w:val="en-US" w:eastAsia="zh-CN"/>
        </w:rPr>
        <w:sectPr>
          <w:pgSz w:w="16838" w:h="11906" w:orient="landscape"/>
          <w:pgMar w:top="1800" w:right="1440" w:bottom="1800" w:left="1440" w:header="851" w:footer="992" w:gutter="0"/>
          <w:cols w:space="425" w:num="1"/>
          <w:docGrid w:type="lines" w:linePitch="312" w:charSpace="0"/>
        </w:sectPr>
      </w:pPr>
      <w:bookmarkStart w:id="3" w:name="_GoBack"/>
      <w:bookmarkEnd w:id="3"/>
    </w:p>
    <w:p>
      <w:pPr>
        <w:pStyle w:val="2"/>
        <w:ind w:left="0" w:leftChars="0" w:firstLine="0" w:firstLineChars="0"/>
        <w:jc w:val="both"/>
        <w:rPr>
          <w:rFonts w:hint="eastAsia"/>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Microsoft Sans Serif">
    <w:panose1 w:val="020B0604020202020204"/>
    <w:charset w:val="00"/>
    <w:family w:val="swiss"/>
    <w:pitch w:val="default"/>
    <w:sig w:usb0="E1002AFF" w:usb1="C0000002" w:usb2="00000008" w:usb3="00000000" w:csb0="200101FF" w:csb1="2028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default"/>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GmCS9MAAAAFAQAADwAAAAAAAAABACAAAAAiAAAAZHJzL2Rvd25yZXYueG1sUEsBAhQAFAAAAAgA&#10;h07iQJazsUu4AQAAVwMAAA4AAAAAAAAAAQAgAAAAIgEAAGRycy9lMm9Eb2MueG1sUEsFBgAAAAAG&#10;AAYAWQEAAEwFAAAAAA==&#10;">
              <v:fill on="f" focussize="0,0"/>
              <v:stroke on="f" weight="1.2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2F9177"/>
    <w:multiLevelType w:val="singleLevel"/>
    <w:tmpl w:val="E32F9177"/>
    <w:lvl w:ilvl="0" w:tentative="0">
      <w:start w:val="1"/>
      <w:numFmt w:val="chineseCounting"/>
      <w:suff w:val="nothing"/>
      <w:lvlText w:val="%1、"/>
      <w:lvlJc w:val="left"/>
      <w:rPr>
        <w:rFonts w:hint="eastAsia"/>
      </w:rPr>
    </w:lvl>
  </w:abstractNum>
  <w:abstractNum w:abstractNumId="1">
    <w:nsid w:val="00000006"/>
    <w:multiLevelType w:val="singleLevel"/>
    <w:tmpl w:val="00000006"/>
    <w:lvl w:ilvl="0" w:tentative="0">
      <w:start w:val="1"/>
      <w:numFmt w:val="decimal"/>
      <w:lvlText w:val="%1."/>
      <w:lvlJc w:val="left"/>
      <w:pPr>
        <w:tabs>
          <w:tab w:val="left" w:pos="1215"/>
        </w:tabs>
        <w:ind w:left="1215" w:hanging="645"/>
      </w:pPr>
      <w:rPr>
        <w:rFonts w:hint="eastAsia"/>
      </w:rPr>
    </w:lvl>
  </w:abstractNum>
  <w:abstractNum w:abstractNumId="2">
    <w:nsid w:val="00000007"/>
    <w:multiLevelType w:val="singleLevel"/>
    <w:tmpl w:val="00000007"/>
    <w:lvl w:ilvl="0" w:tentative="0">
      <w:start w:val="1"/>
      <w:numFmt w:val="japaneseCounting"/>
      <w:lvlText w:val="%1、"/>
      <w:lvlJc w:val="left"/>
      <w:pPr>
        <w:tabs>
          <w:tab w:val="left" w:pos="1125"/>
        </w:tabs>
        <w:ind w:left="1125" w:hanging="555"/>
      </w:pPr>
      <w:rPr>
        <w:rFonts w:hint="eastAsia"/>
      </w:rPr>
    </w:lvl>
  </w:abstractNum>
  <w:abstractNum w:abstractNumId="3">
    <w:nsid w:val="3EB6A0EE"/>
    <w:multiLevelType w:val="singleLevel"/>
    <w:tmpl w:val="3EB6A0EE"/>
    <w:lvl w:ilvl="0" w:tentative="0">
      <w:start w:val="6"/>
      <w:numFmt w:val="chineseCounting"/>
      <w:suff w:val="nothing"/>
      <w:lvlText w:val="%1、"/>
      <w:lvlJc w:val="left"/>
      <w:rPr>
        <w:rFonts w:hint="eastAsia"/>
      </w:rPr>
    </w:lvl>
  </w:abstractNum>
  <w:abstractNum w:abstractNumId="4">
    <w:nsid w:val="4F7BB3AA"/>
    <w:multiLevelType w:val="singleLevel"/>
    <w:tmpl w:val="4F7BB3AA"/>
    <w:lvl w:ilvl="0" w:tentative="0">
      <w:start w:val="2"/>
      <w:numFmt w:val="decimal"/>
      <w:lvlText w:val="%1."/>
      <w:lvlJc w:val="left"/>
      <w:pPr>
        <w:tabs>
          <w:tab w:val="left" w:pos="312"/>
        </w:tabs>
      </w:pPr>
    </w:lvl>
  </w:abstractNum>
  <w:abstractNum w:abstractNumId="5">
    <w:nsid w:val="59C11B1D"/>
    <w:multiLevelType w:val="singleLevel"/>
    <w:tmpl w:val="59C11B1D"/>
    <w:lvl w:ilvl="0" w:tentative="0">
      <w:start w:val="4"/>
      <w:numFmt w:val="decimal"/>
      <w:suff w:val="nothing"/>
      <w:lvlText w:val="（%1）"/>
      <w:lvlJc w:val="left"/>
    </w:lvl>
  </w:abstractNum>
  <w:num w:numId="1">
    <w:abstractNumId w:val="4"/>
  </w:num>
  <w:num w:numId="2">
    <w:abstractNumId w:val="5"/>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D329F0"/>
    <w:rsid w:val="00651904"/>
    <w:rsid w:val="007E5968"/>
    <w:rsid w:val="028F1731"/>
    <w:rsid w:val="02CB3825"/>
    <w:rsid w:val="030C1D14"/>
    <w:rsid w:val="031269E2"/>
    <w:rsid w:val="038F4D9C"/>
    <w:rsid w:val="03AC2461"/>
    <w:rsid w:val="03BD2FE7"/>
    <w:rsid w:val="03EE170C"/>
    <w:rsid w:val="03EF152F"/>
    <w:rsid w:val="03FE4EA0"/>
    <w:rsid w:val="040B7DEE"/>
    <w:rsid w:val="052F7756"/>
    <w:rsid w:val="055E676E"/>
    <w:rsid w:val="057F085E"/>
    <w:rsid w:val="05AE4253"/>
    <w:rsid w:val="06DE2BC2"/>
    <w:rsid w:val="06FD6F86"/>
    <w:rsid w:val="070D4508"/>
    <w:rsid w:val="07C739D2"/>
    <w:rsid w:val="082C3452"/>
    <w:rsid w:val="082D30DF"/>
    <w:rsid w:val="08340980"/>
    <w:rsid w:val="086476E6"/>
    <w:rsid w:val="08E529C0"/>
    <w:rsid w:val="091A6020"/>
    <w:rsid w:val="09546016"/>
    <w:rsid w:val="09602F60"/>
    <w:rsid w:val="0AA363FB"/>
    <w:rsid w:val="0B9119B1"/>
    <w:rsid w:val="0BE068AF"/>
    <w:rsid w:val="0C7F77FC"/>
    <w:rsid w:val="0C826E46"/>
    <w:rsid w:val="0E6E7E7D"/>
    <w:rsid w:val="0EEC365A"/>
    <w:rsid w:val="0F11228B"/>
    <w:rsid w:val="0F4348E0"/>
    <w:rsid w:val="0F7E4DDF"/>
    <w:rsid w:val="0F9062ED"/>
    <w:rsid w:val="1011429E"/>
    <w:rsid w:val="10132F2D"/>
    <w:rsid w:val="10D53861"/>
    <w:rsid w:val="11146476"/>
    <w:rsid w:val="11742F23"/>
    <w:rsid w:val="119F1990"/>
    <w:rsid w:val="130C6EFD"/>
    <w:rsid w:val="13485169"/>
    <w:rsid w:val="13FF5D90"/>
    <w:rsid w:val="14172317"/>
    <w:rsid w:val="15222C9E"/>
    <w:rsid w:val="15D424B8"/>
    <w:rsid w:val="15F92BC4"/>
    <w:rsid w:val="17561FFE"/>
    <w:rsid w:val="17850A42"/>
    <w:rsid w:val="17AA6FA9"/>
    <w:rsid w:val="17AD3C4A"/>
    <w:rsid w:val="18393FD0"/>
    <w:rsid w:val="19EB143B"/>
    <w:rsid w:val="1A2B7581"/>
    <w:rsid w:val="1A4F7A72"/>
    <w:rsid w:val="1A5E748E"/>
    <w:rsid w:val="1B960657"/>
    <w:rsid w:val="1C7862ED"/>
    <w:rsid w:val="1D810BCB"/>
    <w:rsid w:val="1DE814C7"/>
    <w:rsid w:val="1E47650E"/>
    <w:rsid w:val="1EA76FC3"/>
    <w:rsid w:val="1EC333EE"/>
    <w:rsid w:val="1ED04529"/>
    <w:rsid w:val="1FB2419F"/>
    <w:rsid w:val="20086E17"/>
    <w:rsid w:val="203C6C32"/>
    <w:rsid w:val="2055478F"/>
    <w:rsid w:val="205A4C74"/>
    <w:rsid w:val="20F05404"/>
    <w:rsid w:val="21123361"/>
    <w:rsid w:val="2134307A"/>
    <w:rsid w:val="21345EF0"/>
    <w:rsid w:val="21542761"/>
    <w:rsid w:val="215C32F3"/>
    <w:rsid w:val="229A6239"/>
    <w:rsid w:val="23716CEB"/>
    <w:rsid w:val="23781B3F"/>
    <w:rsid w:val="23FB6F9D"/>
    <w:rsid w:val="24560392"/>
    <w:rsid w:val="25430959"/>
    <w:rsid w:val="25583DC1"/>
    <w:rsid w:val="2577728E"/>
    <w:rsid w:val="262F2CB2"/>
    <w:rsid w:val="262F5FDF"/>
    <w:rsid w:val="2694231D"/>
    <w:rsid w:val="26AA5624"/>
    <w:rsid w:val="26BE415F"/>
    <w:rsid w:val="276B51DE"/>
    <w:rsid w:val="28556E92"/>
    <w:rsid w:val="28CD6792"/>
    <w:rsid w:val="29980386"/>
    <w:rsid w:val="2A160F3C"/>
    <w:rsid w:val="2B0A522B"/>
    <w:rsid w:val="2B590CF7"/>
    <w:rsid w:val="2B87431F"/>
    <w:rsid w:val="2BBE7194"/>
    <w:rsid w:val="2C3512E8"/>
    <w:rsid w:val="2CB96DA0"/>
    <w:rsid w:val="2CD36983"/>
    <w:rsid w:val="2D006DE0"/>
    <w:rsid w:val="2DCE1681"/>
    <w:rsid w:val="2E1C39C9"/>
    <w:rsid w:val="2E840482"/>
    <w:rsid w:val="2EB54A20"/>
    <w:rsid w:val="2F50632C"/>
    <w:rsid w:val="2FE01EF4"/>
    <w:rsid w:val="30411A35"/>
    <w:rsid w:val="30E755D1"/>
    <w:rsid w:val="31813443"/>
    <w:rsid w:val="31D11E60"/>
    <w:rsid w:val="31D90BCE"/>
    <w:rsid w:val="32393632"/>
    <w:rsid w:val="330928C1"/>
    <w:rsid w:val="33661E44"/>
    <w:rsid w:val="33705615"/>
    <w:rsid w:val="338F10AC"/>
    <w:rsid w:val="33A22726"/>
    <w:rsid w:val="33C84B28"/>
    <w:rsid w:val="3465774A"/>
    <w:rsid w:val="352B765D"/>
    <w:rsid w:val="364A3BD4"/>
    <w:rsid w:val="36A04F74"/>
    <w:rsid w:val="378F073F"/>
    <w:rsid w:val="379F2CF7"/>
    <w:rsid w:val="37F12E22"/>
    <w:rsid w:val="386E18EC"/>
    <w:rsid w:val="38BA3C24"/>
    <w:rsid w:val="38E04184"/>
    <w:rsid w:val="39337B07"/>
    <w:rsid w:val="397349A8"/>
    <w:rsid w:val="399210DB"/>
    <w:rsid w:val="39F80651"/>
    <w:rsid w:val="3B013753"/>
    <w:rsid w:val="3BF16C0D"/>
    <w:rsid w:val="3C3B6B06"/>
    <w:rsid w:val="3D0D5B64"/>
    <w:rsid w:val="3D4013FF"/>
    <w:rsid w:val="3D607961"/>
    <w:rsid w:val="3E5245A4"/>
    <w:rsid w:val="3EB558F6"/>
    <w:rsid w:val="3EC240FC"/>
    <w:rsid w:val="3F4D0719"/>
    <w:rsid w:val="3F675D59"/>
    <w:rsid w:val="410303D3"/>
    <w:rsid w:val="41F00732"/>
    <w:rsid w:val="43D329F0"/>
    <w:rsid w:val="43F808F6"/>
    <w:rsid w:val="44594F38"/>
    <w:rsid w:val="44DF0031"/>
    <w:rsid w:val="45042684"/>
    <w:rsid w:val="45A6610E"/>
    <w:rsid w:val="46BD4340"/>
    <w:rsid w:val="46E07187"/>
    <w:rsid w:val="46FE588B"/>
    <w:rsid w:val="476A1B63"/>
    <w:rsid w:val="47AE3B41"/>
    <w:rsid w:val="48CC4498"/>
    <w:rsid w:val="48E45641"/>
    <w:rsid w:val="4A8D481F"/>
    <w:rsid w:val="4B8947B1"/>
    <w:rsid w:val="4BAD40EF"/>
    <w:rsid w:val="4BC80A04"/>
    <w:rsid w:val="4C271837"/>
    <w:rsid w:val="4C4844EF"/>
    <w:rsid w:val="4C755F01"/>
    <w:rsid w:val="4C76621C"/>
    <w:rsid w:val="4C8255D4"/>
    <w:rsid w:val="4CEF2AA9"/>
    <w:rsid w:val="4CF854AB"/>
    <w:rsid w:val="4D681E47"/>
    <w:rsid w:val="4DA60626"/>
    <w:rsid w:val="4DAA7BAE"/>
    <w:rsid w:val="4F0B3700"/>
    <w:rsid w:val="4F4243B7"/>
    <w:rsid w:val="505613D0"/>
    <w:rsid w:val="50FE17DB"/>
    <w:rsid w:val="510E6D57"/>
    <w:rsid w:val="51B364B8"/>
    <w:rsid w:val="51B9353A"/>
    <w:rsid w:val="52C14B37"/>
    <w:rsid w:val="53EA4701"/>
    <w:rsid w:val="547C027C"/>
    <w:rsid w:val="54C63A61"/>
    <w:rsid w:val="556C12EB"/>
    <w:rsid w:val="56450A5C"/>
    <w:rsid w:val="568E3BDD"/>
    <w:rsid w:val="56F855D9"/>
    <w:rsid w:val="57246630"/>
    <w:rsid w:val="572B05BB"/>
    <w:rsid w:val="577241CA"/>
    <w:rsid w:val="58262A03"/>
    <w:rsid w:val="585135BB"/>
    <w:rsid w:val="58CD17E4"/>
    <w:rsid w:val="59F134CB"/>
    <w:rsid w:val="59F744ED"/>
    <w:rsid w:val="5A4A7504"/>
    <w:rsid w:val="5A9E7C98"/>
    <w:rsid w:val="5BC332F9"/>
    <w:rsid w:val="5C0B6772"/>
    <w:rsid w:val="5CED5624"/>
    <w:rsid w:val="5D725BE0"/>
    <w:rsid w:val="5E3B65FF"/>
    <w:rsid w:val="5F2004C7"/>
    <w:rsid w:val="600B18A9"/>
    <w:rsid w:val="60A3704C"/>
    <w:rsid w:val="61605FF8"/>
    <w:rsid w:val="6177498B"/>
    <w:rsid w:val="62051D6B"/>
    <w:rsid w:val="621C51CE"/>
    <w:rsid w:val="624305AB"/>
    <w:rsid w:val="6267503C"/>
    <w:rsid w:val="6354202F"/>
    <w:rsid w:val="63782A5A"/>
    <w:rsid w:val="6386699C"/>
    <w:rsid w:val="64761EB4"/>
    <w:rsid w:val="65317E5C"/>
    <w:rsid w:val="66990E0E"/>
    <w:rsid w:val="66FA7D69"/>
    <w:rsid w:val="67CB759C"/>
    <w:rsid w:val="67DC311C"/>
    <w:rsid w:val="68566BC4"/>
    <w:rsid w:val="68C301C4"/>
    <w:rsid w:val="69D72A2E"/>
    <w:rsid w:val="6A5A6EF9"/>
    <w:rsid w:val="6A7A67FC"/>
    <w:rsid w:val="6A963AE6"/>
    <w:rsid w:val="6AB53339"/>
    <w:rsid w:val="6B304DBA"/>
    <w:rsid w:val="6B82538F"/>
    <w:rsid w:val="6BA70DBD"/>
    <w:rsid w:val="6C8479B5"/>
    <w:rsid w:val="6C9E6AAE"/>
    <w:rsid w:val="6CA57624"/>
    <w:rsid w:val="6D5B1819"/>
    <w:rsid w:val="6D8D7449"/>
    <w:rsid w:val="6DD00ED9"/>
    <w:rsid w:val="6E703AE8"/>
    <w:rsid w:val="6EB06E31"/>
    <w:rsid w:val="6EE10395"/>
    <w:rsid w:val="6EE91ED9"/>
    <w:rsid w:val="6F473886"/>
    <w:rsid w:val="6FCC7B95"/>
    <w:rsid w:val="704353CB"/>
    <w:rsid w:val="718D6270"/>
    <w:rsid w:val="71F0469D"/>
    <w:rsid w:val="71FD6A91"/>
    <w:rsid w:val="72204C13"/>
    <w:rsid w:val="73140CB2"/>
    <w:rsid w:val="740E5E12"/>
    <w:rsid w:val="746F3901"/>
    <w:rsid w:val="75BF1BA5"/>
    <w:rsid w:val="75D845D4"/>
    <w:rsid w:val="760B64F6"/>
    <w:rsid w:val="762D1931"/>
    <w:rsid w:val="77166898"/>
    <w:rsid w:val="77174151"/>
    <w:rsid w:val="77450FD6"/>
    <w:rsid w:val="77AA1FB9"/>
    <w:rsid w:val="78DC4D51"/>
    <w:rsid w:val="78E23E70"/>
    <w:rsid w:val="7A0A1329"/>
    <w:rsid w:val="7A197DB9"/>
    <w:rsid w:val="7B024240"/>
    <w:rsid w:val="7B9D764C"/>
    <w:rsid w:val="7C357983"/>
    <w:rsid w:val="7C4A7A66"/>
    <w:rsid w:val="7C9216E0"/>
    <w:rsid w:val="7CA65C5E"/>
    <w:rsid w:val="7CB410AD"/>
    <w:rsid w:val="7CC23FFC"/>
    <w:rsid w:val="7EBD2830"/>
    <w:rsid w:val="7EF42A72"/>
    <w:rsid w:val="7F9D0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43"/>
    <w:qFormat/>
    <w:uiPriority w:val="0"/>
    <w:pPr>
      <w:widowControl w:val="0"/>
      <w:jc w:val="both"/>
    </w:pPr>
    <w:rPr>
      <w:rFonts w:hint="eastAsia" w:ascii="Calibri" w:hAnsi="Calibri" w:eastAsia="宋体" w:cs="Times New Roman"/>
      <w:kern w:val="2"/>
      <w:sz w:val="28"/>
      <w:lang w:val="en-US" w:eastAsia="zh-CN" w:bidi="ar-SA"/>
    </w:rPr>
  </w:style>
  <w:style w:type="paragraph" w:styleId="2">
    <w:name w:val="heading 1"/>
    <w:basedOn w:val="1"/>
    <w:next w:val="1"/>
    <w:qFormat/>
    <w:uiPriority w:val="0"/>
    <w:pPr>
      <w:keepNext/>
      <w:keepLines/>
      <w:tabs>
        <w:tab w:val="left" w:pos="1230"/>
      </w:tabs>
      <w:spacing w:before="240" w:after="120"/>
      <w:ind w:left="1230" w:hanging="1230"/>
      <w:jc w:val="center"/>
      <w:outlineLvl w:val="0"/>
    </w:pPr>
    <w:rPr>
      <w:rFonts w:hint="default" w:eastAsia="黑体"/>
      <w:b/>
      <w:kern w:val="44"/>
      <w:sz w:val="42"/>
    </w:rPr>
  </w:style>
  <w:style w:type="paragraph" w:styleId="3">
    <w:name w:val="heading 3"/>
    <w:basedOn w:val="1"/>
    <w:next w:val="1"/>
    <w:qFormat/>
    <w:uiPriority w:val="9"/>
    <w:pPr>
      <w:keepNext/>
      <w:keepLines/>
      <w:spacing w:before="260" w:after="260" w:line="416" w:lineRule="auto"/>
      <w:outlineLvl w:val="2"/>
    </w:pPr>
    <w:rPr>
      <w:b/>
      <w:bCs/>
      <w:sz w:val="32"/>
      <w:szCs w:val="32"/>
    </w:rPr>
  </w:style>
  <w:style w:type="paragraph" w:styleId="4">
    <w:name w:val="heading 4"/>
    <w:basedOn w:val="1"/>
    <w:next w:val="5"/>
    <w:unhideWhenUsed/>
    <w:qFormat/>
    <w:uiPriority w:val="0"/>
    <w:pPr>
      <w:keepNext/>
      <w:keepLines/>
      <w:spacing w:line="360" w:lineRule="auto"/>
      <w:outlineLvl w:val="3"/>
    </w:pPr>
    <w:rPr>
      <w:rFonts w:ascii="Times New Roman" w:hAnsi="Times New Roman" w:eastAsia="宋体"/>
      <w:b/>
      <w:bCs/>
      <w:sz w:val="24"/>
      <w:szCs w:val="28"/>
    </w:rPr>
  </w:style>
  <w:style w:type="character" w:default="1" w:styleId="18">
    <w:name w:val="Default Paragraph Font"/>
    <w:link w:val="19"/>
    <w:semiHidden/>
    <w:qFormat/>
    <w:uiPriority w:val="0"/>
    <w:rPr>
      <w:rFonts w:eastAsia="仿宋_GB2312"/>
      <w:szCs w:val="24"/>
    </w:rPr>
  </w:style>
  <w:style w:type="table" w:default="1" w:styleId="16">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Cs w:val="24"/>
    </w:rPr>
  </w:style>
  <w:style w:type="paragraph" w:styleId="6">
    <w:name w:val="annotation text"/>
    <w:basedOn w:val="1"/>
    <w:qFormat/>
    <w:uiPriority w:val="0"/>
    <w:pPr>
      <w:jc w:val="left"/>
    </w:pPr>
    <w:rPr>
      <w:rFonts w:hint="default"/>
    </w:rPr>
  </w:style>
  <w:style w:type="paragraph" w:styleId="7">
    <w:name w:val="Body Text"/>
    <w:basedOn w:val="1"/>
    <w:qFormat/>
    <w:uiPriority w:val="0"/>
    <w:pPr>
      <w:spacing w:line="360" w:lineRule="auto"/>
      <w:jc w:val="left"/>
    </w:pPr>
    <w:rPr>
      <w:b/>
      <w:sz w:val="24"/>
    </w:rPr>
  </w:style>
  <w:style w:type="paragraph" w:styleId="8">
    <w:name w:val="Body Text Indent"/>
    <w:basedOn w:val="1"/>
    <w:next w:val="7"/>
    <w:qFormat/>
    <w:uiPriority w:val="0"/>
    <w:pPr>
      <w:spacing w:line="360" w:lineRule="auto"/>
      <w:ind w:firstLine="480" w:firstLineChars="200"/>
    </w:pPr>
    <w:rPr>
      <w:sz w:val="24"/>
    </w:rPr>
  </w:style>
  <w:style w:type="paragraph" w:styleId="9">
    <w:name w:val="Block Text"/>
    <w:basedOn w:val="1"/>
    <w:qFormat/>
    <w:uiPriority w:val="0"/>
    <w:pPr>
      <w:autoSpaceDE w:val="0"/>
      <w:autoSpaceDN w:val="0"/>
      <w:spacing w:before="1" w:line="537" w:lineRule="exact"/>
      <w:ind w:left="88" w:right="6"/>
    </w:pPr>
  </w:style>
  <w:style w:type="paragraph" w:styleId="10">
    <w:name w:val="Plain Text"/>
    <w:basedOn w:val="1"/>
    <w:qFormat/>
    <w:uiPriority w:val="0"/>
    <w:pPr>
      <w:jc w:val="center"/>
      <w:textAlignment w:val="baseline"/>
    </w:pPr>
    <w:rPr>
      <w:rFonts w:ascii="宋体" w:hAnsi="Courier New"/>
      <w:sz w:val="24"/>
    </w:rPr>
  </w:style>
  <w:style w:type="paragraph" w:styleId="11">
    <w:name w:val="Body Text Indent 2"/>
    <w:basedOn w:val="1"/>
    <w:qFormat/>
    <w:uiPriority w:val="0"/>
    <w:pPr>
      <w:spacing w:line="360" w:lineRule="auto"/>
      <w:ind w:firstLine="540"/>
    </w:pPr>
    <w:rPr>
      <w:sz w:val="24"/>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5">
    <w:name w:val="Body Text First Indent 2"/>
    <w:basedOn w:val="8"/>
    <w:qFormat/>
    <w:uiPriority w:val="0"/>
    <w:pPr>
      <w:spacing w:after="120" w:line="240" w:lineRule="auto"/>
      <w:ind w:left="420" w:leftChars="200" w:firstLine="420"/>
    </w:pPr>
    <w:rPr>
      <w:sz w:val="28"/>
    </w:rPr>
  </w:style>
  <w:style w:type="table" w:styleId="17">
    <w:name w:val="Table Grid"/>
    <w:basedOn w:val="1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9">
    <w:name w:val=" Char Char Char Char Char Char Char Char Char Char"/>
    <w:basedOn w:val="1"/>
    <w:link w:val="18"/>
    <w:qFormat/>
    <w:uiPriority w:val="0"/>
    <w:pPr>
      <w:snapToGrid w:val="0"/>
      <w:spacing w:line="360" w:lineRule="auto"/>
      <w:ind w:firstLine="200" w:firstLineChars="200"/>
    </w:pPr>
    <w:rPr>
      <w:rFonts w:eastAsia="仿宋_GB2312"/>
      <w:szCs w:val="24"/>
    </w:rPr>
  </w:style>
  <w:style w:type="character" w:styleId="20">
    <w:name w:val="Strong"/>
    <w:qFormat/>
    <w:uiPriority w:val="0"/>
    <w:rPr>
      <w:rFonts w:hint="default" w:ascii="Times New Roman"/>
      <w:b/>
      <w:sz w:val="24"/>
    </w:rPr>
  </w:style>
  <w:style w:type="character" w:styleId="21">
    <w:name w:val="annotation reference"/>
    <w:basedOn w:val="18"/>
    <w:qFormat/>
    <w:uiPriority w:val="0"/>
    <w:rPr>
      <w:rFonts w:hint="default" w:ascii="Times New Roman"/>
      <w:sz w:val="21"/>
    </w:rPr>
  </w:style>
  <w:style w:type="paragraph" w:customStyle="1" w:styleId="22">
    <w:name w:val="段落"/>
    <w:basedOn w:val="10"/>
    <w:qFormat/>
    <w:uiPriority w:val="0"/>
    <w:pPr>
      <w:spacing w:line="500" w:lineRule="exact"/>
      <w:ind w:firstLine="578"/>
    </w:pPr>
    <w:rPr>
      <w:szCs w:val="28"/>
    </w:rPr>
  </w:style>
  <w:style w:type="paragraph" w:customStyle="1" w:styleId="23">
    <w:name w:val="样式3"/>
    <w:basedOn w:val="1"/>
    <w:qFormat/>
    <w:uiPriority w:val="0"/>
    <w:pPr>
      <w:autoSpaceDE w:val="0"/>
      <w:autoSpaceDN w:val="0"/>
      <w:snapToGrid w:val="0"/>
      <w:spacing w:before="120" w:line="460" w:lineRule="atLeast"/>
      <w:jc w:val="center"/>
    </w:pPr>
    <w:rPr>
      <w:rFonts w:eastAsia="黑体"/>
    </w:rPr>
  </w:style>
  <w:style w:type="paragraph" w:customStyle="1" w:styleId="24">
    <w:name w:val="p0"/>
    <w:basedOn w:val="1"/>
    <w:qFormat/>
    <w:uiPriority w:val="0"/>
    <w:pPr>
      <w:widowControl/>
    </w:pPr>
  </w:style>
  <w:style w:type="paragraph" w:customStyle="1" w:styleId="25">
    <w:name w:val="正文表"/>
    <w:basedOn w:val="1"/>
    <w:qFormat/>
    <w:uiPriority w:val="0"/>
    <w:pPr>
      <w:tabs>
        <w:tab w:val="left" w:pos="715"/>
        <w:tab w:val="left" w:pos="857"/>
        <w:tab w:val="left" w:pos="2428"/>
      </w:tabs>
      <w:spacing w:line="440" w:lineRule="exact"/>
      <w:ind w:firstLine="464" w:firstLineChars="200"/>
    </w:pPr>
    <w:rPr>
      <w:rFonts w:hAnsi="宋体"/>
      <w:spacing w:val="-4"/>
      <w:sz w:val="24"/>
      <w:szCs w:val="24"/>
    </w:rPr>
  </w:style>
  <w:style w:type="character" w:customStyle="1" w:styleId="26">
    <w:name w:val="标题 #4 Exact"/>
    <w:qFormat/>
    <w:uiPriority w:val="0"/>
    <w:rPr>
      <w:rFonts w:hint="eastAsia" w:ascii="宋体" w:hAnsi="宋体" w:eastAsia="宋体" w:cs="Verdana"/>
      <w:b/>
      <w:kern w:val="0"/>
      <w:sz w:val="22"/>
      <w:lang w:eastAsia="en-US"/>
    </w:rPr>
  </w:style>
  <w:style w:type="paragraph" w:customStyle="1" w:styleId="27">
    <w:name w:val="君邦正文"/>
    <w:qFormat/>
    <w:uiPriority w:val="0"/>
    <w:pPr>
      <w:spacing w:after="60" w:line="360" w:lineRule="auto"/>
      <w:ind w:firstLine="480" w:firstLineChars="200"/>
      <w:jc w:val="both"/>
    </w:pPr>
    <w:rPr>
      <w:rFonts w:ascii="宋体" w:hAnsi="宋体" w:eastAsia="宋体" w:cs="Times New Roman"/>
      <w:bCs/>
      <w:snapToGrid w:val="0"/>
      <w:sz w:val="24"/>
      <w:szCs w:val="22"/>
      <w:lang w:val="en-US" w:eastAsia="zh-CN" w:bidi="ar-SA"/>
    </w:rPr>
  </w:style>
  <w:style w:type="paragraph" w:customStyle="1" w:styleId="28">
    <w:name w:val="p16"/>
    <w:basedOn w:val="1"/>
    <w:qFormat/>
    <w:uiPriority w:val="0"/>
    <w:pPr>
      <w:widowControl/>
      <w:snapToGrid w:val="0"/>
      <w:spacing w:line="360" w:lineRule="auto"/>
      <w:ind w:firstLine="505"/>
    </w:pPr>
    <w:rPr>
      <w:rFonts w:ascii="宋体" w:hAnsi="宋体"/>
      <w:sz w:val="24"/>
    </w:rPr>
  </w:style>
  <w:style w:type="paragraph" w:customStyle="1" w:styleId="29">
    <w:name w:val="Default"/>
    <w:unhideWhenUsed/>
    <w:qFormat/>
    <w:uiPriority w:val="99"/>
    <w:pPr>
      <w:widowControl w:val="0"/>
      <w:autoSpaceDE w:val="0"/>
      <w:autoSpaceDN w:val="0"/>
    </w:pPr>
    <w:rPr>
      <w:rFonts w:hint="eastAsia" w:ascii="宋体" w:hAnsi="宋体" w:eastAsia="宋体" w:cs="Times New Roman"/>
      <w:color w:val="000000"/>
      <w:sz w:val="24"/>
      <w:lang w:val="en-US" w:eastAsia="zh-CN" w:bidi="ar-SA"/>
    </w:rPr>
  </w:style>
  <w:style w:type="paragraph" w:customStyle="1" w:styleId="30">
    <w:name w:val="Table Paragraph"/>
    <w:basedOn w:val="1"/>
    <w:qFormat/>
    <w:uiPriority w:val="1"/>
    <w:rPr>
      <w:rFonts w:ascii="宋体" w:hAnsi="宋体" w:eastAsia="宋体" w:cs="宋体"/>
      <w:lang w:val="zh-CN" w:eastAsia="zh-CN" w:bidi="zh-CN"/>
    </w:rPr>
  </w:style>
  <w:style w:type="paragraph" w:customStyle="1" w:styleId="31">
    <w:name w:val="正文文本 (2)"/>
    <w:basedOn w:val="1"/>
    <w:link w:val="33"/>
    <w:qFormat/>
    <w:uiPriority w:val="0"/>
    <w:pPr>
      <w:shd w:val="clear" w:color="auto" w:fill="FFFFFF"/>
      <w:spacing w:line="466" w:lineRule="exact"/>
      <w:ind w:hanging="540"/>
      <w:jc w:val="distribute"/>
    </w:pPr>
    <w:rPr>
      <w:rFonts w:hint="eastAsia" w:ascii="宋体" w:hAnsi="宋体" w:eastAsia="宋体"/>
      <w:sz w:val="22"/>
    </w:rPr>
  </w:style>
  <w:style w:type="character" w:customStyle="1" w:styleId="32">
    <w:name w:val="正文文本 (2) + Microsoft Sans Serif"/>
    <w:basedOn w:val="33"/>
    <w:unhideWhenUsed/>
    <w:qFormat/>
    <w:uiPriority w:val="99"/>
    <w:rPr>
      <w:rFonts w:hint="default" w:ascii="Microsoft Sans Serif" w:hAnsi="Microsoft Sans Serif" w:eastAsia="Microsoft Sans Serif"/>
      <w:b/>
      <w:spacing w:val="-10"/>
      <w:sz w:val="19"/>
      <w:lang w:val="en-US" w:eastAsia="en-US"/>
    </w:rPr>
  </w:style>
  <w:style w:type="character" w:customStyle="1" w:styleId="33">
    <w:name w:val="正文文本 (2)_"/>
    <w:basedOn w:val="18"/>
    <w:link w:val="31"/>
    <w:unhideWhenUsed/>
    <w:qFormat/>
    <w:uiPriority w:val="99"/>
    <w:rPr>
      <w:rFonts w:hint="eastAsia" w:ascii="宋体" w:hAnsi="宋体" w:eastAsia="宋体"/>
      <w:sz w:val="22"/>
    </w:rPr>
  </w:style>
  <w:style w:type="character" w:customStyle="1" w:styleId="34">
    <w:name w:val="正文文本 (2) + 12 pt"/>
    <w:basedOn w:val="33"/>
    <w:unhideWhenUsed/>
    <w:qFormat/>
    <w:uiPriority w:val="99"/>
    <w:rPr>
      <w:rFonts w:hint="eastAsia"/>
      <w:b/>
      <w:sz w:val="24"/>
    </w:rPr>
  </w:style>
  <w:style w:type="character" w:customStyle="1" w:styleId="35">
    <w:name w:val="正文文本 (2) + 10 pt"/>
    <w:basedOn w:val="33"/>
    <w:unhideWhenUsed/>
    <w:qFormat/>
    <w:uiPriority w:val="99"/>
    <w:rPr>
      <w:rFonts w:hint="eastAsia"/>
      <w:spacing w:val="30"/>
      <w:sz w:val="20"/>
    </w:rPr>
  </w:style>
  <w:style w:type="paragraph" w:customStyle="1" w:styleId="3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7">
    <w:name w:val="文本框"/>
    <w:basedOn w:val="1"/>
    <w:qFormat/>
    <w:uiPriority w:val="0"/>
    <w:pPr>
      <w:spacing w:line="240" w:lineRule="auto"/>
      <w:ind w:firstLine="0" w:firstLineChars="0"/>
      <w:jc w:val="center"/>
    </w:pPr>
    <w:rPr>
      <w:sz w:val="21"/>
    </w:rPr>
  </w:style>
  <w:style w:type="paragraph" w:customStyle="1" w:styleId="38">
    <w:name w:val="Normal Indent"/>
    <w:basedOn w:val="1"/>
    <w:qFormat/>
    <w:uiPriority w:val="0"/>
    <w:rPr>
      <w:rFonts w:hint="default" w:ascii="Times New Roman" w:eastAsia="宋体"/>
      <w:kern w:val="2"/>
      <w:sz w:val="28"/>
      <w:lang w:val="en-US" w:eastAsia="zh-CN"/>
    </w:rPr>
  </w:style>
  <w:style w:type="paragraph" w:customStyle="1" w:styleId="39">
    <w:name w:val="样式35"/>
    <w:basedOn w:val="1"/>
    <w:next w:val="1"/>
    <w:qFormat/>
    <w:uiPriority w:val="0"/>
    <w:pPr>
      <w:spacing w:line="312" w:lineRule="auto"/>
      <w:ind w:firstLine="567"/>
    </w:pPr>
    <w:rPr>
      <w:rFonts w:ascii="宋体"/>
      <w:sz w:val="28"/>
    </w:rPr>
  </w:style>
  <w:style w:type="paragraph" w:customStyle="1" w:styleId="40">
    <w:name w:val="中文报告书样式"/>
    <w:basedOn w:val="1"/>
    <w:qFormat/>
    <w:uiPriority w:val="0"/>
    <w:pPr>
      <w:spacing w:line="480" w:lineRule="atLeast"/>
      <w:ind w:firstLine="482"/>
      <w:textAlignment w:val="baseline"/>
    </w:pPr>
    <w:rPr>
      <w:kern w:val="24"/>
      <w:sz w:val="24"/>
    </w:rPr>
  </w:style>
  <w:style w:type="paragraph" w:customStyle="1" w:styleId="41">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缩进1"/>
    <w:basedOn w:val="1"/>
    <w:qFormat/>
    <w:uiPriority w:val="0"/>
    <w:rPr>
      <w:rFonts w:hint="default"/>
    </w:rPr>
  </w:style>
  <w:style w:type="character" w:customStyle="1" w:styleId="43">
    <w:name w:val="NormalCharacter"/>
    <w:link w:val="1"/>
    <w:qFormat/>
    <w:uiPriority w:val="0"/>
    <w:rPr>
      <w:rFonts w:hint="eastAsia" w:ascii="Calibri" w:hAnsi="Calibri" w:eastAsia="宋体" w:cs="Times New Roman"/>
      <w:kern w:val="2"/>
      <w:sz w:val="28"/>
      <w:lang w:val="en-US" w:eastAsia="zh-CN" w:bidi="ar-SA"/>
    </w:rPr>
  </w:style>
  <w:style w:type="paragraph" w:customStyle="1" w:styleId="44">
    <w:name w:val="0正文"/>
    <w:unhideWhenUsed/>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45">
    <w:name w:val="No Spacing"/>
    <w:qFormat/>
    <w:uiPriority w:val="0"/>
    <w:pPr>
      <w:widowControl w:val="0"/>
      <w:adjustRightInd w:val="0"/>
      <w:snapToGrid w:val="0"/>
      <w:jc w:val="both"/>
    </w:pPr>
    <w:rPr>
      <w:rFonts w:ascii="Times New Roman" w:hAnsi="Times New Roman" w:eastAsia="宋体" w:cs="Times New Roman"/>
      <w:kern w:val="2"/>
      <w:sz w:val="21"/>
      <w:szCs w:val="22"/>
      <w:lang w:val="en-US" w:eastAsia="zh-CN" w:bidi="ar-SA"/>
    </w:rPr>
  </w:style>
  <w:style w:type="paragraph" w:customStyle="1" w:styleId="46">
    <w:name w:val="正文1"/>
    <w:basedOn w:val="1"/>
    <w:qFormat/>
    <w:uiPriority w:val="0"/>
    <w:pPr>
      <w:jc w:val="center"/>
    </w:pPr>
    <w:rPr>
      <w:szCs w:val="21"/>
    </w:rPr>
  </w:style>
  <w:style w:type="paragraph" w:customStyle="1" w:styleId="47">
    <w:name w:val="表中文字1"/>
    <w:qFormat/>
    <w:uiPriority w:val="0"/>
    <w:pPr>
      <w:widowControl w:val="0"/>
      <w:adjustRightInd w:val="0"/>
      <w:snapToGrid w:val="0"/>
      <w:jc w:val="center"/>
    </w:pPr>
    <w:rPr>
      <w:rFonts w:ascii="Times New Roman" w:hAnsi="Times New Roman" w:eastAsia="宋体" w:cs="Times New Roman"/>
      <w:color w:val="000000"/>
      <w:kern w:val="2"/>
      <w:sz w:val="21"/>
      <w:szCs w:val="24"/>
      <w:lang w:val="en-US" w:eastAsia="zh-CN" w:bidi="ar-SA"/>
    </w:rPr>
  </w:style>
  <w:style w:type="paragraph" w:styleId="48">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wmf"/><Relationship Id="rId15" Type="http://schemas.openxmlformats.org/officeDocument/2006/relationships/oleObject" Target="embeddings/oleObject1.bin"/><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2020-03-17T06:34:00Z</dcterms:created>
  <dc:creator>^_^^_^^_^</dc:creator>
  <cp:lastModifiedBy>^_^^_^^_^</cp:lastModifiedBy>
  <cp:lastPrinted>2020-04-30T06:41:00Z</cp:lastPrinted>
  <dcterms:modified xsi:type="dcterms:W3CDTF">2020-05-08T00:46:48Z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