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i w:val="0"/>
          <w:caps w:val="0"/>
          <w:color w:val="191919"/>
          <w:spacing w:val="5"/>
          <w:sz w:val="44"/>
          <w:szCs w:val="44"/>
          <w:shd w:val="clear" w:fill="FFFFFF"/>
        </w:rPr>
      </w:pPr>
      <w:r>
        <w:rPr>
          <w:rFonts w:hint="eastAsia" w:asciiTheme="majorEastAsia" w:hAnsiTheme="majorEastAsia" w:eastAsiaTheme="majorEastAsia" w:cstheme="majorEastAsia"/>
          <w:i w:val="0"/>
          <w:caps w:val="0"/>
          <w:color w:val="191919"/>
          <w:spacing w:val="0"/>
          <w:sz w:val="44"/>
          <w:szCs w:val="44"/>
          <w:shd w:val="clear" w:fill="FFFFFF"/>
        </w:rPr>
        <w:t>非公支部担当强 扶贫关爱暖人心</w:t>
      </w:r>
    </w:p>
    <w:p>
      <w:pPr>
        <w:ind w:firstLine="560" w:firstLineChars="200"/>
        <w:rPr>
          <w:rFonts w:ascii="微软雅黑" w:hAnsi="微软雅黑" w:eastAsia="微软雅黑" w:cs="微软雅黑"/>
          <w:b w:val="0"/>
          <w:i w:val="0"/>
          <w:caps w:val="0"/>
          <w:color w:val="191919"/>
          <w:spacing w:val="5"/>
          <w:sz w:val="27"/>
          <w:szCs w:val="27"/>
          <w:shd w:val="clear" w:fill="FFFFFF"/>
        </w:rPr>
      </w:pPr>
    </w:p>
    <w:p>
      <w:pPr>
        <w:ind w:firstLine="560" w:firstLineChars="200"/>
        <w:rPr>
          <w:rFonts w:ascii="微软雅黑" w:hAnsi="微软雅黑" w:eastAsia="微软雅黑" w:cs="微软雅黑"/>
          <w:b w:val="0"/>
          <w:i w:val="0"/>
          <w:caps w:val="0"/>
          <w:color w:val="191919"/>
          <w:spacing w:val="5"/>
          <w:sz w:val="27"/>
          <w:szCs w:val="27"/>
          <w:shd w:val="clear" w:fill="FFFFFF"/>
        </w:rPr>
      </w:pPr>
      <w:r>
        <w:rPr>
          <w:rFonts w:ascii="微软雅黑" w:hAnsi="微软雅黑" w:eastAsia="微软雅黑" w:cs="微软雅黑"/>
          <w:b w:val="0"/>
          <w:i w:val="0"/>
          <w:caps w:val="0"/>
          <w:color w:val="191919"/>
          <w:spacing w:val="5"/>
          <w:sz w:val="27"/>
          <w:szCs w:val="27"/>
          <w:shd w:val="clear" w:fill="FFFFFF"/>
        </w:rPr>
        <w:t>近日，镇经济发展办积极搭建平台，镇非公企业联合党支部与河南万事达家具有限公司党支部联合开展关爱贫困家庭活动。</w:t>
      </w:r>
    </w:p>
    <w:p>
      <w:pPr>
        <w:keepNext w:val="0"/>
        <w:keepLines w:val="0"/>
        <w:widowControl/>
        <w:suppressLineNumbers w:val="0"/>
        <w:jc w:val="left"/>
        <w:rPr>
          <w:rFonts w:ascii="微软雅黑" w:hAnsi="微软雅黑" w:eastAsia="微软雅黑" w:cs="微软雅黑"/>
          <w:b w:val="0"/>
          <w:i w:val="0"/>
          <w:caps w:val="0"/>
          <w:color w:val="191919"/>
          <w:spacing w:val="5"/>
          <w:sz w:val="27"/>
          <w:szCs w:val="27"/>
          <w:shd w:val="clear" w:fill="FFFFFF"/>
        </w:rPr>
      </w:pPr>
      <w:r>
        <w:rPr>
          <w:rFonts w:ascii="宋体" w:hAnsi="宋体" w:eastAsia="宋体" w:cs="宋体"/>
          <w:sz w:val="24"/>
          <w:szCs w:val="24"/>
          <w:bdr w:val="none" w:color="FFFFFF" w:sz="0" w:space="0"/>
        </w:rPr>
        <w:drawing>
          <wp:inline distT="0" distB="0" distL="114300" distR="114300">
            <wp:extent cx="5278755" cy="3963035"/>
            <wp:effectExtent l="0" t="0" r="1714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8755" cy="3963035"/>
                    </a:xfrm>
                    <a:prstGeom prst="rect">
                      <a:avLst/>
                    </a:prstGeom>
                    <a:noFill/>
                    <a:ln w="9525">
                      <a:noFill/>
                    </a:ln>
                  </pic:spPr>
                </pic:pic>
              </a:graphicData>
            </a:graphic>
          </wp:inline>
        </w:drawing>
      </w:r>
    </w:p>
    <w:p>
      <w:pPr>
        <w:ind w:firstLine="560" w:firstLineChars="200"/>
        <w:rPr>
          <w:rFonts w:ascii="微软雅黑" w:hAnsi="微软雅黑" w:eastAsia="微软雅黑" w:cs="微软雅黑"/>
          <w:b w:val="0"/>
          <w:i w:val="0"/>
          <w:caps w:val="0"/>
          <w:color w:val="191919"/>
          <w:spacing w:val="5"/>
          <w:sz w:val="27"/>
          <w:szCs w:val="27"/>
          <w:shd w:val="clear" w:fill="FFFFFF"/>
        </w:rPr>
      </w:pPr>
      <w:r>
        <w:rPr>
          <w:rFonts w:ascii="微软雅黑" w:hAnsi="微软雅黑" w:eastAsia="微软雅黑" w:cs="微软雅黑"/>
          <w:b w:val="0"/>
          <w:i w:val="0"/>
          <w:caps w:val="0"/>
          <w:color w:val="191919"/>
          <w:spacing w:val="5"/>
          <w:sz w:val="27"/>
          <w:szCs w:val="27"/>
          <w:shd w:val="clear" w:fill="FFFFFF"/>
        </w:rPr>
        <w:t>带着镇党委、政府对贫困家庭的关爱与牵挂，9月18日，镇人大主席王治浩带领镇经济发展办、万事达家具公司工作人员到北街村走访慰问了5户贫困家庭，为他们送去了大米、面粉、食用油等慰问品。走访中，王治浩详细询问了每户家庭生产生活情况和相关需求，鼓励其树立战胜困难、自力更生的信心。68岁的贫困户程希梅激动地说：“镇里、村里的干部经常来看望我、帮助我，感谢党的好政策”。</w:t>
      </w:r>
    </w:p>
    <w:p>
      <w:pPr>
        <w:keepNext w:val="0"/>
        <w:keepLines w:val="0"/>
        <w:widowControl/>
        <w:suppressLineNumbers w:val="0"/>
        <w:jc w:val="left"/>
      </w:pPr>
      <w:r>
        <w:rPr>
          <w:rFonts w:ascii="宋体" w:hAnsi="宋体" w:eastAsia="宋体" w:cs="宋体"/>
          <w:kern w:val="0"/>
          <w:sz w:val="24"/>
          <w:szCs w:val="24"/>
          <w:bdr w:val="none" w:color="FFFFFF" w:sz="0" w:space="0"/>
          <w:lang w:val="en-US" w:eastAsia="zh-CN" w:bidi="ar"/>
        </w:rPr>
        <w:drawing>
          <wp:inline distT="0" distB="0" distL="114300" distR="114300">
            <wp:extent cx="4970780" cy="3731895"/>
            <wp:effectExtent l="0" t="0" r="127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970780" cy="373189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FFFFFF" w:sz="0" w:space="0"/>
          <w:lang w:val="en-US" w:eastAsia="zh-CN" w:bidi="ar"/>
        </w:rPr>
        <w:drawing>
          <wp:inline distT="0" distB="0" distL="114300" distR="114300">
            <wp:extent cx="4949825" cy="3717925"/>
            <wp:effectExtent l="0" t="0" r="3175" b="158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949825" cy="3717925"/>
                    </a:xfrm>
                    <a:prstGeom prst="rect">
                      <a:avLst/>
                    </a:prstGeom>
                    <a:noFill/>
                    <a:ln w="9525">
                      <a:noFill/>
                    </a:ln>
                  </pic:spPr>
                </pic:pic>
              </a:graphicData>
            </a:graphic>
          </wp:inline>
        </w:drawing>
      </w:r>
    </w:p>
    <w:p>
      <w:pPr>
        <w:rPr>
          <w:rFonts w:ascii="微软雅黑" w:hAnsi="微软雅黑" w:eastAsia="微软雅黑" w:cs="微软雅黑"/>
          <w:b w:val="0"/>
          <w:i w:val="0"/>
          <w:caps w:val="0"/>
          <w:color w:val="191919"/>
          <w:spacing w:val="5"/>
          <w:sz w:val="27"/>
          <w:szCs w:val="27"/>
          <w:shd w:val="clear" w:fill="FFFFFF"/>
        </w:rPr>
      </w:pPr>
    </w:p>
    <w:p>
      <w:pPr>
        <w:ind w:firstLine="560" w:firstLineChars="200"/>
        <w:rPr>
          <w:rFonts w:ascii="微软雅黑" w:hAnsi="微软雅黑" w:eastAsia="微软雅黑" w:cs="微软雅黑"/>
          <w:b w:val="0"/>
          <w:i w:val="0"/>
          <w:caps w:val="0"/>
          <w:color w:val="191919"/>
          <w:spacing w:val="5"/>
          <w:sz w:val="27"/>
          <w:szCs w:val="27"/>
          <w:shd w:val="clear" w:fill="FFFFFF"/>
        </w:rPr>
      </w:pPr>
      <w:bookmarkStart w:id="0" w:name="_GoBack"/>
      <w:bookmarkEnd w:id="0"/>
      <w:r>
        <w:rPr>
          <w:rFonts w:ascii="微软雅黑" w:hAnsi="微软雅黑" w:eastAsia="微软雅黑" w:cs="微软雅黑"/>
          <w:b w:val="0"/>
          <w:i w:val="0"/>
          <w:caps w:val="0"/>
          <w:color w:val="191919"/>
          <w:spacing w:val="5"/>
          <w:sz w:val="27"/>
          <w:szCs w:val="27"/>
          <w:shd w:val="clear" w:fill="FFFFFF"/>
        </w:rPr>
        <w:t>河南万事达家具装饰工程有限公司董事长陈克赞表示，希望通过开展爱心帮扶活动，尽微薄之力的同时，进一步弘扬中华传统美德，带动更多的企业和爱心人士参与关爱贫困家庭活动中来，今后将一如既往地积极响应党和政府的号召，积极履行社会责任，让更多的贫困家庭受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629AA"/>
    <w:rsid w:val="03A3638F"/>
    <w:rsid w:val="0C480CFC"/>
    <w:rsid w:val="11CE3270"/>
    <w:rsid w:val="13090050"/>
    <w:rsid w:val="15D84C09"/>
    <w:rsid w:val="1F565645"/>
    <w:rsid w:val="23F30757"/>
    <w:rsid w:val="23F56ECB"/>
    <w:rsid w:val="259A5DF1"/>
    <w:rsid w:val="26AA53AB"/>
    <w:rsid w:val="305936A7"/>
    <w:rsid w:val="339501AF"/>
    <w:rsid w:val="3CE71343"/>
    <w:rsid w:val="49D32EF5"/>
    <w:rsid w:val="4B207C5E"/>
    <w:rsid w:val="56CA20C6"/>
    <w:rsid w:val="70E629AA"/>
    <w:rsid w:val="7417633C"/>
    <w:rsid w:val="77757F09"/>
    <w:rsid w:val="7C54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eastAsia="仿宋" w:asciiTheme="minorAscii" w:hAnsiTheme="minorAscii" w:cstheme="minorBidi"/>
      <w:kern w:val="0"/>
      <w:sz w:val="24"/>
      <w:szCs w:val="24"/>
      <w:lang w:val="en-US" w:eastAsia="zh-CN" w:bidi="ar"/>
    </w:rPr>
  </w:style>
  <w:style w:type="paragraph" w:styleId="2">
    <w:name w:val="heading 1"/>
    <w:basedOn w:val="1"/>
    <w:next w:val="1"/>
    <w:qFormat/>
    <w:uiPriority w:val="0"/>
    <w:pPr>
      <w:keepNext/>
      <w:keepLines/>
      <w:snapToGrid w:val="0"/>
      <w:spacing w:beforeLines="0" w:beforeAutospacing="0" w:afterLines="0" w:afterAutospacing="0" w:line="560" w:lineRule="atLeast"/>
      <w:ind w:firstLine="0" w:firstLineChars="0"/>
      <w:outlineLvl w:val="0"/>
    </w:pPr>
    <w:rPr>
      <w:rFonts w:ascii="黑体" w:hAnsi="黑体" w:eastAsia="黑体"/>
      <w:kern w:val="44"/>
    </w:rPr>
  </w:style>
  <w:style w:type="paragraph" w:styleId="3">
    <w:name w:val="heading 2"/>
    <w:basedOn w:val="1"/>
    <w:next w:val="1"/>
    <w:link w:val="6"/>
    <w:unhideWhenUsed/>
    <w:qFormat/>
    <w:uiPriority w:val="0"/>
    <w:pPr>
      <w:keepNext/>
      <w:keepLines/>
      <w:snapToGrid w:val="0"/>
      <w:spacing w:beforeLines="0" w:beforeAutospacing="0" w:afterLines="0" w:afterAutospacing="0" w:line="560" w:lineRule="atLeast"/>
      <w:ind w:firstLine="0" w:firstLineChars="0"/>
      <w:outlineLvl w:val="1"/>
    </w:pPr>
    <w:rPr>
      <w:rFonts w:ascii="楷体" w:hAnsi="楷体" w:eastAsia="楷体"/>
      <w:b/>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6">
    <w:name w:val="标题 2 Char"/>
    <w:link w:val="3"/>
    <w:qFormat/>
    <w:uiPriority w:val="0"/>
    <w:rPr>
      <w:rFonts w:ascii="楷体" w:hAnsi="楷体" w:eastAsia="楷体"/>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2020-09-23T00:53:00Z</dcterms:created>
  <dc:creator>道？</dc:creator>
  <cp:lastModifiedBy>道？</cp:lastModifiedBy>
  <dcterms:modified xsi:type="dcterms:W3CDTF">2020-09-23T00:57:07Z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