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215" w:firstLineChars="49"/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关于政府债务情况的说明</w:t>
      </w:r>
    </w:p>
    <w:p>
      <w:pPr>
        <w:tabs>
          <w:tab w:val="left" w:pos="1080"/>
        </w:tabs>
        <w:topLinePunct/>
        <w:autoSpaceDE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1080"/>
        </w:tabs>
        <w:topLinePunct/>
        <w:autoSpaceDE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sz w:val="32"/>
          <w:szCs w:val="32"/>
        </w:rPr>
        <w:t>年，省财政厅核定我县政府债务限额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167470</w:t>
      </w:r>
      <w:r>
        <w:rPr>
          <w:rFonts w:ascii="仿宋" w:hAnsi="仿宋" w:eastAsia="仿宋" w:cs="仿宋_GB2312"/>
          <w:sz w:val="32"/>
          <w:szCs w:val="32"/>
        </w:rPr>
        <w:t>万元，其中：一般债务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122470</w:t>
      </w:r>
      <w:r>
        <w:rPr>
          <w:rFonts w:ascii="仿宋" w:hAnsi="仿宋" w:eastAsia="仿宋" w:cs="仿宋_GB2312"/>
          <w:sz w:val="32"/>
          <w:szCs w:val="32"/>
        </w:rPr>
        <w:t>万元，专项债务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45000</w:t>
      </w:r>
      <w:r>
        <w:rPr>
          <w:rFonts w:ascii="仿宋" w:hAnsi="仿宋" w:eastAsia="仿宋" w:cs="仿宋_GB2312"/>
          <w:sz w:val="32"/>
          <w:szCs w:val="32"/>
        </w:rPr>
        <w:t>万元。截至201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sz w:val="32"/>
          <w:szCs w:val="32"/>
        </w:rPr>
        <w:t>年底，我县政府债务余额合计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142687</w:t>
      </w:r>
      <w:r>
        <w:rPr>
          <w:rFonts w:ascii="仿宋" w:hAnsi="仿宋" w:eastAsia="仿宋" w:cs="仿宋_GB2312"/>
          <w:sz w:val="32"/>
          <w:szCs w:val="32"/>
        </w:rPr>
        <w:t>万元，其中：一般债务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106577</w:t>
      </w:r>
      <w:r>
        <w:rPr>
          <w:rFonts w:ascii="仿宋" w:hAnsi="仿宋" w:eastAsia="仿宋" w:cs="仿宋_GB2312"/>
          <w:sz w:val="32"/>
          <w:szCs w:val="32"/>
        </w:rPr>
        <w:t>万元，专项债务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36110</w:t>
      </w:r>
      <w:r>
        <w:rPr>
          <w:rFonts w:ascii="仿宋" w:hAnsi="仿宋" w:eastAsia="仿宋" w:cs="仿宋_GB2312"/>
          <w:sz w:val="32"/>
          <w:szCs w:val="32"/>
        </w:rPr>
        <w:t>万元。债务余额不超过省财政厅规定的限额。</w:t>
      </w:r>
    </w:p>
    <w:p>
      <w:pPr>
        <w:snapToGrid w:val="0"/>
        <w:spacing w:line="580" w:lineRule="exact"/>
        <w:ind w:firstLine="640" w:firstLineChars="200"/>
        <w:jc w:val="left"/>
        <w:rPr>
          <w:rFonts w:eastAsia="仿宋"/>
          <w:spacing w:val="-11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年我县发行债券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25106</w:t>
      </w:r>
      <w:r>
        <w:rPr>
          <w:rFonts w:hint="eastAsia" w:ascii="仿宋" w:hAnsi="仿宋" w:eastAsia="仿宋" w:cs="仿宋_GB2312"/>
          <w:sz w:val="32"/>
          <w:szCs w:val="32"/>
        </w:rPr>
        <w:t>万元，其中再融资债券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9036</w:t>
      </w:r>
      <w:r>
        <w:rPr>
          <w:rFonts w:hint="eastAsia" w:ascii="仿宋" w:hAnsi="仿宋" w:eastAsia="仿宋" w:cs="仿宋_GB2312"/>
          <w:sz w:val="32"/>
          <w:szCs w:val="32"/>
        </w:rPr>
        <w:t>万元，一般债券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9470</w:t>
      </w:r>
      <w:r>
        <w:rPr>
          <w:rFonts w:hint="eastAsia" w:ascii="仿宋" w:hAnsi="仿宋" w:eastAsia="仿宋" w:cs="仿宋_GB2312"/>
          <w:sz w:val="32"/>
          <w:szCs w:val="32"/>
        </w:rPr>
        <w:t>万元，专项债券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6600</w:t>
      </w:r>
      <w:r>
        <w:rPr>
          <w:rFonts w:hint="eastAsia" w:ascii="仿宋" w:hAnsi="仿宋" w:eastAsia="仿宋" w:cs="仿宋_GB2312"/>
          <w:sz w:val="32"/>
          <w:szCs w:val="32"/>
        </w:rPr>
        <w:t>万元。</w:t>
      </w:r>
      <w:r>
        <w:rPr>
          <w:rFonts w:eastAsia="仿宋"/>
          <w:spacing w:val="-11"/>
          <w:sz w:val="32"/>
          <w:szCs w:val="32"/>
        </w:rPr>
        <w:t>有</w:t>
      </w:r>
      <w:r>
        <w:rPr>
          <w:rFonts w:hint="eastAsia" w:eastAsia="仿宋"/>
          <w:spacing w:val="-11"/>
          <w:sz w:val="32"/>
          <w:szCs w:val="32"/>
        </w:rPr>
        <w:t>力</w:t>
      </w:r>
      <w:r>
        <w:rPr>
          <w:rFonts w:eastAsia="仿宋"/>
          <w:spacing w:val="-11"/>
          <w:sz w:val="32"/>
          <w:szCs w:val="32"/>
        </w:rPr>
        <w:t>支持了郑济高铁、土地收储等项目，为扩内需、补短板、提升地方基础能力支撑体系发挥了重要作用。</w:t>
      </w:r>
    </w:p>
    <w:p>
      <w:pPr>
        <w:tabs>
          <w:tab w:val="left" w:pos="1080"/>
        </w:tabs>
        <w:topLinePunct/>
        <w:autoSpaceDE w:val="0"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ascii="仿宋" w:hAnsi="仿宋" w:eastAsia="仿宋" w:cs="仿宋_GB2312"/>
          <w:sz w:val="32"/>
          <w:szCs w:val="32"/>
          <w:highlight w:val="none"/>
        </w:rPr>
        <w:t>201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8</w:t>
      </w:r>
      <w:r>
        <w:rPr>
          <w:rFonts w:ascii="仿宋" w:hAnsi="仿宋" w:eastAsia="仿宋" w:cs="仿宋_GB2312"/>
          <w:sz w:val="32"/>
          <w:szCs w:val="32"/>
          <w:highlight w:val="none"/>
        </w:rPr>
        <w:t>年，我县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债券</w:t>
      </w:r>
      <w:r>
        <w:rPr>
          <w:rFonts w:ascii="仿宋" w:hAnsi="仿宋" w:eastAsia="仿宋" w:cs="仿宋_GB2312"/>
          <w:sz w:val="32"/>
          <w:szCs w:val="32"/>
          <w:highlight w:val="none"/>
        </w:rPr>
        <w:t>还本支出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9037</w:t>
      </w:r>
      <w:r>
        <w:rPr>
          <w:rFonts w:ascii="仿宋" w:hAnsi="仿宋" w:eastAsia="仿宋" w:cs="仿宋_GB2312"/>
          <w:sz w:val="32"/>
          <w:szCs w:val="32"/>
          <w:highlight w:val="none"/>
        </w:rPr>
        <w:t>万元，其中：一般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债券</w:t>
      </w:r>
      <w:r>
        <w:rPr>
          <w:rFonts w:ascii="仿宋" w:hAnsi="仿宋" w:eastAsia="仿宋" w:cs="仿宋_GB2312"/>
          <w:sz w:val="32"/>
          <w:szCs w:val="32"/>
          <w:highlight w:val="none"/>
        </w:rPr>
        <w:t>还本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7677</w:t>
      </w:r>
      <w:r>
        <w:rPr>
          <w:rFonts w:ascii="仿宋" w:hAnsi="仿宋" w:eastAsia="仿宋" w:cs="仿宋_GB2312"/>
          <w:sz w:val="32"/>
          <w:szCs w:val="32"/>
          <w:highlight w:val="none"/>
        </w:rPr>
        <w:t>万元，专项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债券</w:t>
      </w:r>
      <w:r>
        <w:rPr>
          <w:rFonts w:ascii="仿宋" w:hAnsi="仿宋" w:eastAsia="仿宋" w:cs="仿宋_GB2312"/>
          <w:sz w:val="32"/>
          <w:szCs w:val="32"/>
          <w:highlight w:val="none"/>
        </w:rPr>
        <w:t>还本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1360</w:t>
      </w:r>
      <w:r>
        <w:rPr>
          <w:rFonts w:ascii="仿宋" w:hAnsi="仿宋" w:eastAsia="仿宋" w:cs="仿宋_GB2312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债券</w:t>
      </w:r>
      <w:r>
        <w:rPr>
          <w:rFonts w:ascii="仿宋" w:hAnsi="仿宋" w:eastAsia="仿宋" w:cs="仿宋_GB2312"/>
          <w:sz w:val="32"/>
          <w:szCs w:val="32"/>
          <w:highlight w:val="none"/>
        </w:rPr>
        <w:t>付息支出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3968</w:t>
      </w:r>
      <w:r>
        <w:rPr>
          <w:rFonts w:ascii="仿宋" w:hAnsi="仿宋" w:eastAsia="仿宋" w:cs="仿宋_GB2312"/>
          <w:sz w:val="32"/>
          <w:szCs w:val="32"/>
          <w:highlight w:val="none"/>
        </w:rPr>
        <w:t>万元，其中：一般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债券</w:t>
      </w:r>
      <w:r>
        <w:rPr>
          <w:rFonts w:ascii="仿宋" w:hAnsi="仿宋" w:eastAsia="仿宋" w:cs="仿宋_GB2312"/>
          <w:sz w:val="32"/>
          <w:szCs w:val="32"/>
          <w:highlight w:val="none"/>
        </w:rPr>
        <w:t>付息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2963</w:t>
      </w:r>
      <w:r>
        <w:rPr>
          <w:rFonts w:ascii="仿宋" w:hAnsi="仿宋" w:eastAsia="仿宋" w:cs="仿宋_GB2312"/>
          <w:sz w:val="32"/>
          <w:szCs w:val="32"/>
          <w:highlight w:val="none"/>
        </w:rPr>
        <w:t>万元，专项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债券</w:t>
      </w:r>
      <w:r>
        <w:rPr>
          <w:rFonts w:ascii="仿宋" w:hAnsi="仿宋" w:eastAsia="仿宋" w:cs="仿宋_GB2312"/>
          <w:sz w:val="32"/>
          <w:szCs w:val="32"/>
          <w:highlight w:val="none"/>
        </w:rPr>
        <w:t>付息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1005</w:t>
      </w:r>
      <w:r>
        <w:rPr>
          <w:rFonts w:ascii="仿宋" w:hAnsi="仿宋" w:eastAsia="仿宋" w:cs="仿宋_GB2312"/>
          <w:sz w:val="32"/>
          <w:szCs w:val="32"/>
          <w:highlight w:val="none"/>
        </w:rPr>
        <w:t>万元。</w:t>
      </w:r>
      <w:bookmarkStart w:id="0" w:name="_GoBack"/>
      <w:bookmarkEnd w:id="0"/>
    </w:p>
    <w:p>
      <w:pPr>
        <w:snapToGrid w:val="0"/>
        <w:spacing w:line="580" w:lineRule="exact"/>
        <w:ind w:firstLine="640" w:firstLineChars="200"/>
        <w:jc w:val="left"/>
        <w:rPr>
          <w:rFonts w:hint="eastAsia" w:eastAsia="仿宋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年我县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预计申请</w:t>
      </w:r>
      <w:r>
        <w:rPr>
          <w:rFonts w:hint="eastAsia" w:ascii="仿宋" w:hAnsi="仿宋" w:eastAsia="仿宋" w:cs="仿宋_GB2312"/>
          <w:sz w:val="32"/>
          <w:szCs w:val="32"/>
        </w:rPr>
        <w:t>再融资债券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8524</w:t>
      </w:r>
      <w:r>
        <w:rPr>
          <w:rFonts w:hint="eastAsia" w:ascii="仿宋" w:hAnsi="仿宋" w:eastAsia="仿宋" w:cs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tabs>
          <w:tab w:val="left" w:pos="1080"/>
        </w:tabs>
        <w:topLinePunct/>
        <w:autoSpaceDE w:val="0"/>
        <w:spacing w:line="560" w:lineRule="exact"/>
        <w:ind w:firstLine="640" w:firstLineChars="200"/>
        <w:rPr>
          <w:rFonts w:eastAsia="仿宋_GB2312"/>
          <w:spacing w:val="-11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年还本付息预算总计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14542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万元，其中：还本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1081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万元（一般债务还本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万元，专项债务还本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1080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万元）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付息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4937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万元（一般债务付息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3662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万元，专项债务付息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1275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万元）。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F58"/>
    <w:rsid w:val="00193695"/>
    <w:rsid w:val="00236904"/>
    <w:rsid w:val="00311663"/>
    <w:rsid w:val="004C7889"/>
    <w:rsid w:val="00881E3F"/>
    <w:rsid w:val="00A21562"/>
    <w:rsid w:val="00A7604D"/>
    <w:rsid w:val="00B60F58"/>
    <w:rsid w:val="00C52D9C"/>
    <w:rsid w:val="00DD62A0"/>
    <w:rsid w:val="00EC232B"/>
    <w:rsid w:val="00ED6134"/>
    <w:rsid w:val="00FB17B3"/>
    <w:rsid w:val="074B6B1F"/>
    <w:rsid w:val="1A532D35"/>
    <w:rsid w:val="25195A24"/>
    <w:rsid w:val="3A196A1C"/>
    <w:rsid w:val="3DEF650B"/>
    <w:rsid w:val="3FF807FA"/>
    <w:rsid w:val="4232553B"/>
    <w:rsid w:val="46892F53"/>
    <w:rsid w:val="5F3467E0"/>
    <w:rsid w:val="79E60650"/>
    <w:rsid w:val="7E7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3</TotalTime>
  <ScaleCrop>false</ScaleCrop>
  <LinksUpToDate>false</LinksUpToDate>
  <CharactersWithSpaces>536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2019-11-22T06:17:00Z</dcterms:created>
  <dc:creator>Windows 用户</dc:creator>
  <cp:lastModifiedBy>usk2</cp:lastModifiedBy>
  <dcterms:modified xsi:type="dcterms:W3CDTF">2021-05-21T08:46:19Z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AE4A01745742476F80EAE8EE21F4C481</vt:lpwstr>
  </property>
</Properties>
</file>