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CDD" w:rsidRDefault="000E1CDD">
      <w:pPr>
        <w:jc w:val="center"/>
        <w:rPr>
          <w:rFonts w:ascii="方正小标宋简体" w:eastAsia="方正小标宋简体" w:hAnsi="方正小标宋简体" w:cs="方正小标宋简体"/>
          <w:sz w:val="48"/>
          <w:szCs w:val="48"/>
        </w:rPr>
      </w:pPr>
    </w:p>
    <w:p w:rsidR="000E1CDD" w:rsidRDefault="000E1CDD">
      <w:pPr>
        <w:jc w:val="center"/>
        <w:rPr>
          <w:rFonts w:ascii="方正小标宋简体" w:eastAsia="方正小标宋简体" w:hAnsi="方正小标宋简体" w:cs="方正小标宋简体"/>
          <w:sz w:val="48"/>
          <w:szCs w:val="48"/>
        </w:rPr>
      </w:pPr>
    </w:p>
    <w:p w:rsidR="000E1CDD" w:rsidRDefault="000E1CDD">
      <w:pPr>
        <w:jc w:val="center"/>
        <w:rPr>
          <w:rFonts w:ascii="方正小标宋简体" w:eastAsia="方正小标宋简体" w:hAnsi="方正小标宋简体" w:cs="方正小标宋简体"/>
          <w:sz w:val="48"/>
          <w:szCs w:val="48"/>
        </w:rPr>
      </w:pPr>
    </w:p>
    <w:p w:rsidR="000E1CDD" w:rsidRDefault="009D7155">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2020</w:t>
      </w:r>
      <w:r>
        <w:rPr>
          <w:rFonts w:ascii="方正小标宋简体" w:eastAsia="方正小标宋简体" w:hAnsi="方正小标宋简体" w:cs="方正小标宋简体" w:hint="eastAsia"/>
          <w:sz w:val="52"/>
          <w:szCs w:val="52"/>
        </w:rPr>
        <w:t>年度中共新乡县委宣传部</w:t>
      </w:r>
    </w:p>
    <w:p w:rsidR="000E1CDD" w:rsidRDefault="009D7155">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部门预算</w:t>
      </w:r>
    </w:p>
    <w:p w:rsidR="000E1CDD" w:rsidRDefault="000E1CDD">
      <w:pPr>
        <w:jc w:val="center"/>
        <w:rPr>
          <w:rFonts w:ascii="方正小标宋简体" w:eastAsia="方正小标宋简体" w:hAnsi="方正小标宋简体" w:cs="方正小标宋简体"/>
          <w:sz w:val="52"/>
          <w:szCs w:val="52"/>
        </w:rPr>
      </w:pPr>
    </w:p>
    <w:p w:rsidR="000E1CDD" w:rsidRDefault="000E1CDD">
      <w:pPr>
        <w:jc w:val="center"/>
        <w:rPr>
          <w:rFonts w:ascii="方正小标宋简体" w:eastAsia="方正小标宋简体" w:hAnsi="方正小标宋简体" w:cs="方正小标宋简体"/>
          <w:sz w:val="52"/>
          <w:szCs w:val="52"/>
        </w:rPr>
      </w:pPr>
    </w:p>
    <w:p w:rsidR="000E1CDD" w:rsidRDefault="000E1CDD">
      <w:pPr>
        <w:jc w:val="center"/>
        <w:rPr>
          <w:rFonts w:ascii="方正小标宋简体" w:eastAsia="方正小标宋简体" w:hAnsi="方正小标宋简体" w:cs="方正小标宋简体"/>
          <w:sz w:val="52"/>
          <w:szCs w:val="52"/>
        </w:rPr>
      </w:pPr>
    </w:p>
    <w:p w:rsidR="000E1CDD" w:rsidRDefault="000E1CDD">
      <w:pPr>
        <w:jc w:val="center"/>
        <w:rPr>
          <w:rFonts w:ascii="方正小标宋简体" w:eastAsia="方正小标宋简体" w:hAnsi="方正小标宋简体" w:cs="方正小标宋简体"/>
          <w:sz w:val="52"/>
          <w:szCs w:val="52"/>
        </w:rPr>
      </w:pPr>
    </w:p>
    <w:p w:rsidR="000E1CDD" w:rsidRDefault="000E1CDD">
      <w:pPr>
        <w:jc w:val="center"/>
        <w:rPr>
          <w:rFonts w:ascii="方正小标宋简体" w:eastAsia="方正小标宋简体" w:hAnsi="方正小标宋简体" w:cs="方正小标宋简体"/>
          <w:sz w:val="52"/>
          <w:szCs w:val="52"/>
        </w:rPr>
      </w:pPr>
    </w:p>
    <w:p w:rsidR="000E1CDD" w:rsidRDefault="000E1CDD">
      <w:pPr>
        <w:jc w:val="center"/>
        <w:rPr>
          <w:rFonts w:ascii="方正小标宋简体" w:eastAsia="方正小标宋简体" w:hAnsi="方正小标宋简体" w:cs="方正小标宋简体"/>
          <w:sz w:val="52"/>
          <w:szCs w:val="52"/>
        </w:rPr>
      </w:pPr>
    </w:p>
    <w:p w:rsidR="000E1CDD" w:rsidRDefault="009D7155">
      <w:pPr>
        <w:kinsoku w:val="0"/>
        <w:overflowPunct w:val="0"/>
        <w:adjustRightInd w:val="0"/>
        <w:snapToGrid w:val="0"/>
        <w:spacing w:line="360" w:lineRule="auto"/>
        <w:ind w:right="51"/>
        <w:jc w:val="center"/>
        <w:rPr>
          <w:rFonts w:ascii="方正小标宋简体" w:eastAsia="方正小标宋简体" w:hAnsi="Times New Roman"/>
          <w:sz w:val="36"/>
          <w:szCs w:val="36"/>
        </w:rPr>
        <w:sectPr w:rsidR="000E1CDD">
          <w:pgSz w:w="11906" w:h="16838"/>
          <w:pgMar w:top="1440" w:right="1800" w:bottom="1440" w:left="1800" w:header="851" w:footer="992" w:gutter="0"/>
          <w:cols w:space="425"/>
          <w:docGrid w:type="lines" w:linePitch="312"/>
        </w:sectPr>
      </w:pPr>
      <w:r>
        <w:rPr>
          <w:rFonts w:ascii="方正小标宋简体" w:eastAsia="方正小标宋简体" w:hAnsi="方正小标宋简体" w:cs="方正小标宋简体" w:hint="eastAsia"/>
          <w:sz w:val="48"/>
          <w:szCs w:val="48"/>
        </w:rPr>
        <w:t>2020</w:t>
      </w:r>
      <w:r>
        <w:rPr>
          <w:rFonts w:ascii="方正小标宋简体" w:eastAsia="方正小标宋简体" w:hAnsi="方正小标宋简体" w:cs="方正小标宋简体" w:hint="eastAsia"/>
          <w:sz w:val="48"/>
          <w:szCs w:val="48"/>
        </w:rPr>
        <w:t>年</w:t>
      </w:r>
      <w:r>
        <w:rPr>
          <w:rFonts w:ascii="方正小标宋简体" w:eastAsia="方正小标宋简体" w:hAnsi="方正小标宋简体" w:cs="方正小标宋简体" w:hint="eastAsia"/>
          <w:sz w:val="48"/>
          <w:szCs w:val="48"/>
        </w:rPr>
        <w:t>7</w:t>
      </w:r>
      <w:r>
        <w:rPr>
          <w:rFonts w:ascii="方正小标宋简体" w:eastAsia="方正小标宋简体" w:hAnsi="方正小标宋简体" w:cs="方正小标宋简体" w:hint="eastAsia"/>
          <w:sz w:val="48"/>
          <w:szCs w:val="48"/>
        </w:rPr>
        <w:t>月</w:t>
      </w:r>
      <w:r>
        <w:rPr>
          <w:rFonts w:ascii="方正小标宋简体" w:eastAsia="方正小标宋简体" w:hAnsi="方正小标宋简体" w:cs="方正小标宋简体" w:hint="eastAsia"/>
          <w:sz w:val="48"/>
          <w:szCs w:val="48"/>
        </w:rPr>
        <w:t>2</w:t>
      </w:r>
      <w:r>
        <w:rPr>
          <w:rFonts w:ascii="方正小标宋简体" w:eastAsia="方正小标宋简体" w:hAnsi="方正小标宋简体" w:cs="方正小标宋简体" w:hint="eastAsia"/>
          <w:sz w:val="48"/>
          <w:szCs w:val="48"/>
        </w:rPr>
        <w:t>日</w:t>
      </w:r>
    </w:p>
    <w:p w:rsidR="000E1CDD" w:rsidRDefault="009D7155">
      <w:pPr>
        <w:kinsoku w:val="0"/>
        <w:overflowPunct w:val="0"/>
        <w:adjustRightInd w:val="0"/>
        <w:snapToGrid w:val="0"/>
        <w:spacing w:line="360" w:lineRule="auto"/>
        <w:ind w:right="51"/>
        <w:jc w:val="center"/>
        <w:rPr>
          <w:rFonts w:ascii="方正小标宋简体" w:eastAsia="方正小标宋简体" w:hAnsi="Times New Roman"/>
          <w:sz w:val="36"/>
          <w:szCs w:val="36"/>
        </w:rPr>
      </w:pPr>
      <w:r>
        <w:rPr>
          <w:rFonts w:ascii="方正小标宋简体" w:eastAsia="方正小标宋简体" w:hAnsi="Times New Roman" w:hint="eastAsia"/>
          <w:sz w:val="36"/>
          <w:szCs w:val="36"/>
        </w:rPr>
        <w:lastRenderedPageBreak/>
        <w:t>2020</w:t>
      </w:r>
      <w:r>
        <w:rPr>
          <w:rFonts w:ascii="方正小标宋简体" w:eastAsia="方正小标宋简体" w:hAnsi="Times New Roman" w:hint="eastAsia"/>
          <w:sz w:val="36"/>
          <w:szCs w:val="36"/>
        </w:rPr>
        <w:t>年中共新乡县委宣传部部门预算公开</w:t>
      </w:r>
    </w:p>
    <w:p w:rsidR="000E1CDD" w:rsidRDefault="000E1CDD">
      <w:pPr>
        <w:kinsoku w:val="0"/>
        <w:overflowPunct w:val="0"/>
        <w:adjustRightInd w:val="0"/>
        <w:snapToGrid w:val="0"/>
        <w:spacing w:line="360" w:lineRule="auto"/>
        <w:ind w:right="51"/>
        <w:jc w:val="center"/>
        <w:rPr>
          <w:rFonts w:ascii="黑体" w:eastAsia="黑体" w:hAnsi="Times New Roman" w:cs="黑体"/>
          <w:sz w:val="56"/>
          <w:szCs w:val="56"/>
        </w:rPr>
      </w:pPr>
    </w:p>
    <w:p w:rsidR="000E1CDD" w:rsidRDefault="009D7155">
      <w:pPr>
        <w:kinsoku w:val="0"/>
        <w:overflowPunct w:val="0"/>
        <w:adjustRightInd w:val="0"/>
        <w:snapToGrid w:val="0"/>
        <w:spacing w:line="360" w:lineRule="auto"/>
        <w:ind w:right="51"/>
        <w:jc w:val="center"/>
        <w:rPr>
          <w:rFonts w:ascii="黑体" w:eastAsia="黑体" w:hAnsi="Times New Roman" w:cs="黑体"/>
          <w:sz w:val="56"/>
          <w:szCs w:val="56"/>
        </w:rPr>
      </w:pPr>
      <w:r>
        <w:rPr>
          <w:rFonts w:ascii="黑体" w:eastAsia="黑体" w:hAnsi="Times New Roman" w:cs="黑体" w:hint="eastAsia"/>
          <w:sz w:val="56"/>
          <w:szCs w:val="56"/>
        </w:rPr>
        <w:t>目</w:t>
      </w:r>
      <w:r>
        <w:rPr>
          <w:rFonts w:ascii="黑体" w:eastAsia="黑体" w:hAnsi="Times New Roman" w:cs="黑体"/>
          <w:spacing w:val="2"/>
          <w:sz w:val="56"/>
          <w:szCs w:val="56"/>
        </w:rPr>
        <w:t xml:space="preserve"> </w:t>
      </w:r>
      <w:r>
        <w:rPr>
          <w:rFonts w:ascii="黑体" w:eastAsia="黑体" w:hAnsi="Times New Roman" w:cs="黑体" w:hint="eastAsia"/>
          <w:sz w:val="56"/>
          <w:szCs w:val="56"/>
        </w:rPr>
        <w:t>录</w:t>
      </w:r>
    </w:p>
    <w:p w:rsidR="000E1CDD" w:rsidRDefault="009D7155">
      <w:pPr>
        <w:kinsoku w:val="0"/>
        <w:overflowPunct w:val="0"/>
        <w:adjustRightInd w:val="0"/>
        <w:snapToGrid w:val="0"/>
        <w:spacing w:line="360" w:lineRule="auto"/>
        <w:ind w:firstLineChars="200" w:firstLine="640"/>
        <w:rPr>
          <w:rFonts w:ascii="黑体" w:eastAsia="黑体" w:hAnsi="Times New Roman" w:cs="黑体"/>
          <w:w w:val="99"/>
          <w:sz w:val="32"/>
          <w:szCs w:val="32"/>
        </w:rPr>
      </w:pPr>
      <w:r>
        <w:rPr>
          <w:rFonts w:ascii="黑体" w:eastAsia="黑体" w:hAnsi="Times New Roman" w:cs="黑体" w:hint="eastAsia"/>
          <w:sz w:val="32"/>
          <w:szCs w:val="32"/>
        </w:rPr>
        <w:t>第一部分中共新乡县委宣传部概况</w:t>
      </w:r>
      <w:r>
        <w:rPr>
          <w:rFonts w:ascii="黑体" w:eastAsia="黑体" w:hAnsi="Times New Roman" w:cs="黑体"/>
          <w:w w:val="99"/>
          <w:sz w:val="32"/>
          <w:szCs w:val="32"/>
        </w:rPr>
        <w:t xml:space="preserve"> </w:t>
      </w:r>
    </w:p>
    <w:p w:rsidR="000E1CDD" w:rsidRDefault="009D7155">
      <w:pPr>
        <w:kinsoku w:val="0"/>
        <w:overflowPunct w:val="0"/>
        <w:adjustRightInd w:val="0"/>
        <w:snapToGrid w:val="0"/>
        <w:spacing w:line="360" w:lineRule="auto"/>
        <w:ind w:right="3569"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一、主要职能</w:t>
      </w:r>
    </w:p>
    <w:p w:rsidR="000E1CDD" w:rsidRDefault="009D7155">
      <w:pPr>
        <w:kinsoku w:val="0"/>
        <w:overflowPunct w:val="0"/>
        <w:adjustRightInd w:val="0"/>
        <w:snapToGrid w:val="0"/>
        <w:spacing w:line="360" w:lineRule="auto"/>
        <w:ind w:right="3569"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二、部门预算单位构成</w:t>
      </w:r>
    </w:p>
    <w:p w:rsidR="000E1CDD" w:rsidRDefault="009D7155">
      <w:pPr>
        <w:kinsoku w:val="0"/>
        <w:overflowPunct w:val="0"/>
        <w:adjustRightInd w:val="0"/>
        <w:snapToGrid w:val="0"/>
        <w:spacing w:line="360" w:lineRule="auto"/>
        <w:ind w:firstLineChars="200" w:firstLine="640"/>
        <w:rPr>
          <w:rFonts w:ascii="黑体" w:eastAsia="黑体" w:hAnsi="Times New Roman" w:cs="黑体"/>
          <w:w w:val="99"/>
          <w:sz w:val="32"/>
          <w:szCs w:val="32"/>
        </w:rPr>
      </w:pPr>
      <w:r>
        <w:rPr>
          <w:rFonts w:ascii="黑体" w:eastAsia="黑体" w:hAnsi="Times New Roman" w:cs="黑体" w:hint="eastAsia"/>
          <w:sz w:val="32"/>
          <w:szCs w:val="32"/>
        </w:rPr>
        <w:t>第二部分中共新乡县委宣传部</w:t>
      </w:r>
      <w:r>
        <w:rPr>
          <w:rFonts w:ascii="黑体" w:eastAsia="黑体" w:hAnsi="Times New Roman" w:cs="黑体" w:hint="eastAsia"/>
          <w:sz w:val="32"/>
          <w:szCs w:val="32"/>
        </w:rPr>
        <w:t>2020</w:t>
      </w:r>
      <w:r>
        <w:rPr>
          <w:rFonts w:ascii="黑体" w:eastAsia="黑体" w:hAnsi="Times New Roman" w:cs="黑体" w:hint="eastAsia"/>
          <w:sz w:val="32"/>
          <w:szCs w:val="32"/>
        </w:rPr>
        <w:t>年部门预算情况说明</w:t>
      </w:r>
      <w:r>
        <w:rPr>
          <w:rFonts w:ascii="黑体" w:eastAsia="黑体" w:hAnsi="Times New Roman" w:cs="黑体"/>
          <w:w w:val="99"/>
          <w:sz w:val="32"/>
          <w:szCs w:val="32"/>
        </w:rPr>
        <w:t xml:space="preserve"> </w:t>
      </w:r>
    </w:p>
    <w:p w:rsidR="000E1CDD" w:rsidRDefault="009D7155">
      <w:pPr>
        <w:kinsoku w:val="0"/>
        <w:overflowPunct w:val="0"/>
        <w:adjustRightInd w:val="0"/>
        <w:snapToGrid w:val="0"/>
        <w:spacing w:line="360" w:lineRule="auto"/>
        <w:ind w:right="521" w:firstLineChars="200" w:firstLine="640"/>
        <w:rPr>
          <w:rFonts w:ascii="黑体" w:eastAsia="黑体" w:hAnsi="Times New Roman" w:cs="黑体"/>
          <w:sz w:val="32"/>
          <w:szCs w:val="32"/>
        </w:rPr>
      </w:pPr>
      <w:r>
        <w:rPr>
          <w:rFonts w:ascii="黑体" w:eastAsia="黑体" w:hAnsi="Times New Roman" w:cs="黑体" w:hint="eastAsia"/>
          <w:sz w:val="32"/>
          <w:szCs w:val="32"/>
        </w:rPr>
        <w:t>第三部分</w:t>
      </w:r>
      <w:r>
        <w:rPr>
          <w:rFonts w:ascii="黑体" w:eastAsia="黑体" w:hAnsi="Times New Roman" w:cs="黑体"/>
          <w:spacing w:val="-32"/>
          <w:sz w:val="32"/>
          <w:szCs w:val="32"/>
        </w:rPr>
        <w:t xml:space="preserve"> </w:t>
      </w:r>
      <w:r>
        <w:rPr>
          <w:rFonts w:ascii="黑体" w:eastAsia="黑体" w:hAnsi="Times New Roman" w:cs="黑体" w:hint="eastAsia"/>
          <w:sz w:val="32"/>
          <w:szCs w:val="32"/>
        </w:rPr>
        <w:t>名词解释</w:t>
      </w:r>
    </w:p>
    <w:p w:rsidR="000E1CDD" w:rsidRDefault="009D7155">
      <w:pPr>
        <w:kinsoku w:val="0"/>
        <w:overflowPunct w:val="0"/>
        <w:adjustRightInd w:val="0"/>
        <w:snapToGrid w:val="0"/>
        <w:spacing w:line="360" w:lineRule="auto"/>
        <w:ind w:firstLineChars="200" w:firstLine="640"/>
        <w:rPr>
          <w:rFonts w:ascii="黑体" w:eastAsia="黑体" w:hAnsi="Times New Roman" w:cs="黑体"/>
          <w:sz w:val="32"/>
          <w:szCs w:val="32"/>
        </w:rPr>
      </w:pPr>
      <w:r>
        <w:rPr>
          <w:rFonts w:ascii="黑体" w:eastAsia="黑体" w:hAnsi="Times New Roman" w:cs="黑体" w:hint="eastAsia"/>
          <w:sz w:val="32"/>
          <w:szCs w:val="32"/>
        </w:rPr>
        <w:t>附件：中共新乡县委宣传部</w:t>
      </w:r>
      <w:r>
        <w:rPr>
          <w:rFonts w:ascii="黑体" w:eastAsia="黑体" w:hAnsi="Times New Roman" w:cs="黑体" w:hint="eastAsia"/>
          <w:sz w:val="32"/>
          <w:szCs w:val="32"/>
        </w:rPr>
        <w:t>2020</w:t>
      </w:r>
      <w:r>
        <w:rPr>
          <w:rFonts w:ascii="黑体" w:eastAsia="黑体" w:hAnsi="Times New Roman" w:cs="黑体" w:hint="eastAsia"/>
          <w:sz w:val="32"/>
          <w:szCs w:val="32"/>
        </w:rPr>
        <w:t>年部门预算表</w:t>
      </w:r>
    </w:p>
    <w:p w:rsidR="000E1CDD" w:rsidRDefault="009D7155">
      <w:pPr>
        <w:kinsoku w:val="0"/>
        <w:overflowPunct w:val="0"/>
        <w:adjustRightInd w:val="0"/>
        <w:snapToGrid w:val="0"/>
        <w:spacing w:line="574" w:lineRule="exact"/>
        <w:ind w:right="51" w:firstLineChars="300" w:firstLine="960"/>
        <w:jc w:val="left"/>
        <w:rPr>
          <w:rFonts w:ascii="仿宋" w:eastAsia="仿宋" w:hAnsi="仿宋" w:cs="仿宋_GB2312"/>
          <w:sz w:val="32"/>
          <w:szCs w:val="32"/>
        </w:rPr>
      </w:pPr>
      <w:r>
        <w:rPr>
          <w:rFonts w:ascii="仿宋" w:eastAsia="仿宋" w:hAnsi="仿宋" w:cs="仿宋_GB2312" w:hint="eastAsia"/>
          <w:sz w:val="32"/>
          <w:szCs w:val="32"/>
        </w:rPr>
        <w:t>一、</w:t>
      </w:r>
      <w:r>
        <w:rPr>
          <w:rFonts w:ascii="仿宋" w:eastAsia="仿宋" w:hAnsi="仿宋" w:hint="eastAsia"/>
          <w:sz w:val="32"/>
          <w:szCs w:val="32"/>
        </w:rPr>
        <w:t>部门收支总体情况表</w:t>
      </w:r>
    </w:p>
    <w:p w:rsidR="000E1CDD" w:rsidRDefault="009D7155">
      <w:pPr>
        <w:kinsoku w:val="0"/>
        <w:overflowPunct w:val="0"/>
        <w:adjustRightInd w:val="0"/>
        <w:snapToGrid w:val="0"/>
        <w:spacing w:line="574" w:lineRule="exact"/>
        <w:ind w:right="51" w:firstLineChars="300" w:firstLine="960"/>
        <w:jc w:val="left"/>
        <w:rPr>
          <w:rFonts w:ascii="仿宋" w:eastAsia="仿宋" w:hAnsi="仿宋" w:cs="仿宋_GB2312"/>
          <w:sz w:val="32"/>
          <w:szCs w:val="32"/>
        </w:rPr>
      </w:pPr>
      <w:r>
        <w:rPr>
          <w:rFonts w:ascii="仿宋" w:eastAsia="仿宋" w:hAnsi="仿宋" w:cs="仿宋_GB2312" w:hint="eastAsia"/>
          <w:sz w:val="32"/>
          <w:szCs w:val="32"/>
        </w:rPr>
        <w:t>二、</w:t>
      </w:r>
      <w:r>
        <w:rPr>
          <w:rFonts w:ascii="仿宋" w:eastAsia="仿宋" w:hAnsi="仿宋" w:hint="eastAsia"/>
          <w:sz w:val="32"/>
          <w:szCs w:val="32"/>
        </w:rPr>
        <w:t>部门收入总体情况表</w:t>
      </w:r>
    </w:p>
    <w:p w:rsidR="000E1CDD" w:rsidRDefault="009D7155">
      <w:pPr>
        <w:kinsoku w:val="0"/>
        <w:overflowPunct w:val="0"/>
        <w:adjustRightInd w:val="0"/>
        <w:snapToGrid w:val="0"/>
        <w:spacing w:line="574" w:lineRule="exact"/>
        <w:ind w:right="51" w:firstLineChars="300" w:firstLine="960"/>
        <w:jc w:val="left"/>
        <w:rPr>
          <w:rFonts w:ascii="仿宋" w:eastAsia="仿宋" w:hAnsi="仿宋"/>
          <w:sz w:val="32"/>
          <w:szCs w:val="32"/>
        </w:rPr>
      </w:pPr>
      <w:r>
        <w:rPr>
          <w:rFonts w:ascii="仿宋" w:eastAsia="仿宋" w:hAnsi="仿宋" w:cs="仿宋_GB2312" w:hint="eastAsia"/>
          <w:sz w:val="32"/>
          <w:szCs w:val="32"/>
        </w:rPr>
        <w:t>三、</w:t>
      </w:r>
      <w:r>
        <w:rPr>
          <w:rFonts w:ascii="仿宋" w:eastAsia="仿宋" w:hAnsi="仿宋" w:hint="eastAsia"/>
          <w:sz w:val="32"/>
          <w:szCs w:val="32"/>
        </w:rPr>
        <w:t>部门支出总体情况表</w:t>
      </w:r>
    </w:p>
    <w:p w:rsidR="000E1CDD" w:rsidRDefault="009D7155">
      <w:pPr>
        <w:kinsoku w:val="0"/>
        <w:overflowPunct w:val="0"/>
        <w:adjustRightInd w:val="0"/>
        <w:snapToGrid w:val="0"/>
        <w:spacing w:line="574" w:lineRule="exact"/>
        <w:ind w:right="51" w:firstLineChars="300" w:firstLine="960"/>
        <w:jc w:val="left"/>
        <w:rPr>
          <w:rFonts w:ascii="仿宋" w:eastAsia="仿宋" w:hAnsi="仿宋" w:cs="仿宋_GB2312"/>
          <w:sz w:val="32"/>
          <w:szCs w:val="32"/>
        </w:rPr>
      </w:pPr>
      <w:r>
        <w:rPr>
          <w:rFonts w:ascii="仿宋" w:eastAsia="仿宋" w:hAnsi="仿宋" w:cs="仿宋_GB2312" w:hint="eastAsia"/>
          <w:sz w:val="32"/>
          <w:szCs w:val="32"/>
        </w:rPr>
        <w:t>四、</w:t>
      </w:r>
      <w:r>
        <w:rPr>
          <w:rFonts w:ascii="仿宋" w:eastAsia="仿宋" w:hAnsi="仿宋" w:hint="eastAsia"/>
          <w:sz w:val="32"/>
          <w:szCs w:val="32"/>
        </w:rPr>
        <w:t>财政拨款收支总体情况表</w:t>
      </w:r>
    </w:p>
    <w:p w:rsidR="000E1CDD" w:rsidRDefault="009D7155">
      <w:pPr>
        <w:kinsoku w:val="0"/>
        <w:overflowPunct w:val="0"/>
        <w:adjustRightInd w:val="0"/>
        <w:snapToGrid w:val="0"/>
        <w:spacing w:line="574" w:lineRule="exact"/>
        <w:ind w:right="51" w:firstLineChars="300" w:firstLine="960"/>
        <w:jc w:val="left"/>
        <w:rPr>
          <w:rFonts w:ascii="仿宋" w:eastAsia="仿宋" w:hAnsi="仿宋" w:cs="仿宋_GB2312"/>
          <w:sz w:val="32"/>
          <w:szCs w:val="32"/>
        </w:rPr>
      </w:pPr>
      <w:r>
        <w:rPr>
          <w:rFonts w:ascii="仿宋" w:eastAsia="仿宋" w:hAnsi="仿宋" w:cs="仿宋_GB2312" w:hint="eastAsia"/>
          <w:sz w:val="32"/>
          <w:szCs w:val="32"/>
        </w:rPr>
        <w:t>五、</w:t>
      </w:r>
      <w:r>
        <w:rPr>
          <w:rFonts w:ascii="仿宋" w:eastAsia="仿宋" w:hAnsi="仿宋" w:hint="eastAsia"/>
          <w:sz w:val="32"/>
          <w:szCs w:val="32"/>
        </w:rPr>
        <w:t>一般公共预算支出情况表</w:t>
      </w:r>
    </w:p>
    <w:p w:rsidR="000E1CDD" w:rsidRDefault="009D7155">
      <w:pPr>
        <w:kinsoku w:val="0"/>
        <w:overflowPunct w:val="0"/>
        <w:adjustRightInd w:val="0"/>
        <w:snapToGrid w:val="0"/>
        <w:spacing w:line="574" w:lineRule="exact"/>
        <w:ind w:right="51" w:firstLineChars="300" w:firstLine="960"/>
        <w:jc w:val="left"/>
        <w:rPr>
          <w:rFonts w:ascii="仿宋" w:eastAsia="仿宋" w:hAnsi="仿宋"/>
          <w:sz w:val="32"/>
          <w:szCs w:val="32"/>
        </w:rPr>
      </w:pPr>
      <w:r>
        <w:rPr>
          <w:rFonts w:ascii="仿宋" w:eastAsia="仿宋" w:hAnsi="仿宋" w:cs="仿宋_GB2312" w:hint="eastAsia"/>
          <w:sz w:val="32"/>
          <w:szCs w:val="32"/>
        </w:rPr>
        <w:t>六、</w:t>
      </w:r>
      <w:r>
        <w:rPr>
          <w:rFonts w:ascii="仿宋" w:eastAsia="仿宋" w:hAnsi="仿宋" w:hint="eastAsia"/>
          <w:sz w:val="32"/>
          <w:szCs w:val="32"/>
        </w:rPr>
        <w:t>一般公共预算基本支出情况表</w:t>
      </w:r>
    </w:p>
    <w:p w:rsidR="000E1CDD" w:rsidRDefault="009D7155">
      <w:pPr>
        <w:kinsoku w:val="0"/>
        <w:overflowPunct w:val="0"/>
        <w:adjustRightInd w:val="0"/>
        <w:snapToGrid w:val="0"/>
        <w:spacing w:line="574" w:lineRule="exact"/>
        <w:ind w:right="51" w:firstLineChars="300" w:firstLine="960"/>
        <w:jc w:val="left"/>
        <w:rPr>
          <w:rFonts w:ascii="仿宋" w:eastAsia="仿宋" w:hAnsi="仿宋"/>
          <w:sz w:val="32"/>
          <w:szCs w:val="32"/>
        </w:rPr>
      </w:pPr>
      <w:r>
        <w:rPr>
          <w:rFonts w:ascii="仿宋" w:eastAsia="仿宋" w:hAnsi="仿宋" w:hint="eastAsia"/>
          <w:sz w:val="32"/>
          <w:szCs w:val="32"/>
        </w:rPr>
        <w:t>七、一般公共预算项目支出情况表</w:t>
      </w:r>
    </w:p>
    <w:p w:rsidR="000E1CDD" w:rsidRDefault="009D7155">
      <w:pPr>
        <w:kinsoku w:val="0"/>
        <w:overflowPunct w:val="0"/>
        <w:adjustRightInd w:val="0"/>
        <w:snapToGrid w:val="0"/>
        <w:spacing w:line="574" w:lineRule="exact"/>
        <w:ind w:right="51" w:firstLineChars="300" w:firstLine="960"/>
        <w:jc w:val="left"/>
        <w:rPr>
          <w:rFonts w:ascii="仿宋" w:eastAsia="仿宋" w:hAnsi="仿宋"/>
          <w:sz w:val="32"/>
          <w:szCs w:val="32"/>
        </w:rPr>
      </w:pPr>
      <w:r>
        <w:rPr>
          <w:rFonts w:ascii="仿宋" w:eastAsia="仿宋" w:hAnsi="仿宋" w:hint="eastAsia"/>
          <w:sz w:val="32"/>
          <w:szCs w:val="32"/>
        </w:rPr>
        <w:t>八、一般公共预算“三公”经费支出情况表</w:t>
      </w:r>
    </w:p>
    <w:p w:rsidR="000E1CDD" w:rsidRDefault="009D7155">
      <w:pPr>
        <w:kinsoku w:val="0"/>
        <w:overflowPunct w:val="0"/>
        <w:adjustRightInd w:val="0"/>
        <w:snapToGrid w:val="0"/>
        <w:spacing w:line="574" w:lineRule="exact"/>
        <w:ind w:right="51" w:firstLineChars="300" w:firstLine="960"/>
        <w:jc w:val="left"/>
        <w:rPr>
          <w:rFonts w:ascii="仿宋" w:eastAsia="仿宋" w:hAnsi="仿宋"/>
          <w:sz w:val="32"/>
          <w:szCs w:val="32"/>
        </w:rPr>
      </w:pPr>
      <w:r>
        <w:rPr>
          <w:rFonts w:ascii="仿宋" w:eastAsia="仿宋" w:hAnsi="仿宋" w:cs="仿宋_GB2312" w:hint="eastAsia"/>
          <w:sz w:val="32"/>
          <w:szCs w:val="32"/>
        </w:rPr>
        <w:t>九、</w:t>
      </w:r>
      <w:r>
        <w:rPr>
          <w:rFonts w:ascii="仿宋" w:eastAsia="仿宋" w:hAnsi="仿宋" w:hint="eastAsia"/>
          <w:sz w:val="32"/>
          <w:szCs w:val="32"/>
        </w:rPr>
        <w:t>政府性基金支出情况表</w:t>
      </w:r>
    </w:p>
    <w:p w:rsidR="000E1CDD" w:rsidRDefault="009D7155">
      <w:pPr>
        <w:kinsoku w:val="0"/>
        <w:overflowPunct w:val="0"/>
        <w:adjustRightInd w:val="0"/>
        <w:snapToGrid w:val="0"/>
        <w:spacing w:line="574" w:lineRule="exact"/>
        <w:ind w:right="51" w:firstLineChars="300" w:firstLine="960"/>
        <w:jc w:val="left"/>
        <w:rPr>
          <w:rFonts w:ascii="仿宋" w:eastAsia="仿宋" w:hAnsi="仿宋"/>
          <w:sz w:val="32"/>
          <w:szCs w:val="32"/>
        </w:rPr>
      </w:pPr>
      <w:r>
        <w:rPr>
          <w:rFonts w:ascii="仿宋" w:eastAsia="仿宋" w:hAnsi="仿宋" w:hint="eastAsia"/>
          <w:sz w:val="32"/>
          <w:szCs w:val="32"/>
        </w:rPr>
        <w:t>十、政府性基金项目支出情况表</w:t>
      </w:r>
    </w:p>
    <w:p w:rsidR="000E1CDD" w:rsidRDefault="009D7155">
      <w:pPr>
        <w:kinsoku w:val="0"/>
        <w:overflowPunct w:val="0"/>
        <w:adjustRightInd w:val="0"/>
        <w:snapToGrid w:val="0"/>
        <w:spacing w:line="574" w:lineRule="exact"/>
        <w:ind w:right="51" w:firstLineChars="300" w:firstLine="960"/>
        <w:jc w:val="left"/>
        <w:rPr>
          <w:rFonts w:ascii="仿宋" w:eastAsia="仿宋" w:hAnsi="仿宋" w:cs="仿宋_GB2312"/>
          <w:sz w:val="32"/>
          <w:szCs w:val="32"/>
        </w:rPr>
      </w:pPr>
      <w:r>
        <w:rPr>
          <w:rFonts w:ascii="仿宋" w:eastAsia="仿宋" w:hAnsi="仿宋" w:cs="仿宋_GB2312" w:hint="eastAsia"/>
          <w:sz w:val="32"/>
          <w:szCs w:val="32"/>
        </w:rPr>
        <w:t>十一、国有资本经营收支表</w:t>
      </w:r>
    </w:p>
    <w:p w:rsidR="000E1CDD" w:rsidRDefault="009D7155">
      <w:pPr>
        <w:kinsoku w:val="0"/>
        <w:overflowPunct w:val="0"/>
        <w:adjustRightInd w:val="0"/>
        <w:snapToGrid w:val="0"/>
        <w:spacing w:line="574" w:lineRule="exact"/>
        <w:ind w:right="51" w:firstLineChars="300" w:firstLine="960"/>
        <w:jc w:val="left"/>
        <w:rPr>
          <w:rFonts w:ascii="仿宋" w:eastAsia="仿宋" w:hAnsi="仿宋"/>
          <w:sz w:val="32"/>
          <w:szCs w:val="32"/>
        </w:rPr>
      </w:pPr>
      <w:r>
        <w:rPr>
          <w:rFonts w:ascii="仿宋" w:eastAsia="仿宋" w:hAnsi="仿宋" w:hint="eastAsia"/>
          <w:sz w:val="32"/>
          <w:szCs w:val="32"/>
        </w:rPr>
        <w:lastRenderedPageBreak/>
        <w:t>十二、机关运行经费情况表</w:t>
      </w:r>
    </w:p>
    <w:p w:rsidR="000E1CDD" w:rsidRDefault="009D7155">
      <w:pPr>
        <w:kinsoku w:val="0"/>
        <w:overflowPunct w:val="0"/>
        <w:adjustRightInd w:val="0"/>
        <w:snapToGrid w:val="0"/>
        <w:spacing w:line="574" w:lineRule="exact"/>
        <w:ind w:right="51" w:firstLineChars="300" w:firstLine="960"/>
        <w:jc w:val="left"/>
        <w:rPr>
          <w:rFonts w:ascii="仿宋" w:eastAsia="仿宋" w:hAnsi="仿宋"/>
          <w:sz w:val="32"/>
          <w:szCs w:val="32"/>
        </w:rPr>
      </w:pPr>
      <w:r>
        <w:rPr>
          <w:rFonts w:ascii="仿宋" w:eastAsia="仿宋" w:hAnsi="仿宋" w:hint="eastAsia"/>
          <w:sz w:val="32"/>
          <w:szCs w:val="32"/>
        </w:rPr>
        <w:t>十三、政府采购表</w:t>
      </w:r>
    </w:p>
    <w:p w:rsidR="000E1CDD" w:rsidRDefault="000E1CDD">
      <w:pPr>
        <w:kinsoku w:val="0"/>
        <w:overflowPunct w:val="0"/>
        <w:adjustRightInd w:val="0"/>
        <w:snapToGrid w:val="0"/>
        <w:spacing w:line="360" w:lineRule="auto"/>
        <w:ind w:left="101" w:right="521" w:firstLineChars="200" w:firstLine="640"/>
        <w:rPr>
          <w:rFonts w:ascii="黑体" w:eastAsia="黑体" w:hAnsi="Times New Roman" w:cs="黑体"/>
          <w:sz w:val="32"/>
          <w:szCs w:val="32"/>
        </w:rPr>
      </w:pPr>
    </w:p>
    <w:p w:rsidR="000E1CDD" w:rsidRDefault="000E1CDD">
      <w:pPr>
        <w:adjustRightInd w:val="0"/>
        <w:snapToGrid w:val="0"/>
        <w:spacing w:line="360" w:lineRule="auto"/>
        <w:rPr>
          <w:rFonts w:ascii="黑体" w:eastAsia="黑体" w:hAnsi="黑体"/>
          <w:sz w:val="32"/>
          <w:szCs w:val="32"/>
        </w:rPr>
      </w:pPr>
    </w:p>
    <w:p w:rsidR="000E1CDD" w:rsidRDefault="009D7155">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第一部分</w:t>
      </w:r>
    </w:p>
    <w:p w:rsidR="000E1CDD" w:rsidRDefault="009D7155">
      <w:pPr>
        <w:adjustRightInd w:val="0"/>
        <w:snapToGrid w:val="0"/>
        <w:spacing w:line="360" w:lineRule="auto"/>
        <w:jc w:val="center"/>
        <w:rPr>
          <w:rFonts w:ascii="黑体" w:eastAsia="黑体" w:hAnsi="黑体"/>
          <w:sz w:val="32"/>
          <w:szCs w:val="32"/>
        </w:rPr>
      </w:pPr>
      <w:r>
        <w:rPr>
          <w:rFonts w:ascii="黑体" w:eastAsia="黑体" w:hAnsi="Times New Roman" w:cs="黑体" w:hint="eastAsia"/>
          <w:sz w:val="32"/>
          <w:szCs w:val="32"/>
        </w:rPr>
        <w:t>中共新乡县委宣传部</w:t>
      </w:r>
      <w:r>
        <w:rPr>
          <w:rFonts w:ascii="黑体" w:eastAsia="黑体" w:hAnsi="黑体" w:hint="eastAsia"/>
          <w:sz w:val="32"/>
          <w:szCs w:val="32"/>
        </w:rPr>
        <w:t>概况</w:t>
      </w:r>
    </w:p>
    <w:p w:rsidR="000E1CDD" w:rsidRDefault="000E1CDD">
      <w:pPr>
        <w:adjustRightInd w:val="0"/>
        <w:snapToGrid w:val="0"/>
        <w:spacing w:line="360" w:lineRule="auto"/>
        <w:ind w:firstLineChars="200" w:firstLine="640"/>
        <w:jc w:val="center"/>
        <w:rPr>
          <w:rFonts w:ascii="黑体" w:eastAsia="黑体" w:hAnsi="黑体"/>
          <w:sz w:val="32"/>
          <w:szCs w:val="32"/>
        </w:rPr>
      </w:pPr>
    </w:p>
    <w:p w:rsidR="000E1CDD" w:rsidRDefault="009D7155">
      <w:pPr>
        <w:numPr>
          <w:ilvl w:val="0"/>
          <w:numId w:val="1"/>
        </w:numPr>
        <w:adjustRightInd w:val="0"/>
        <w:snapToGrid w:val="0"/>
        <w:spacing w:line="360" w:lineRule="auto"/>
        <w:rPr>
          <w:rFonts w:ascii="黑体" w:eastAsia="黑体" w:hAnsi="黑体"/>
          <w:sz w:val="32"/>
          <w:szCs w:val="32"/>
        </w:rPr>
      </w:pPr>
      <w:r>
        <w:rPr>
          <w:rFonts w:ascii="黑体" w:eastAsia="黑体" w:hAnsi="黑体" w:hint="eastAsia"/>
          <w:sz w:val="32"/>
          <w:szCs w:val="32"/>
        </w:rPr>
        <w:t>主要职责</w:t>
      </w:r>
    </w:p>
    <w:p w:rsidR="000E1CDD" w:rsidRDefault="009D7155">
      <w:pPr>
        <w:adjustRightInd w:val="0"/>
        <w:snapToGrid w:val="0"/>
        <w:spacing w:line="360" w:lineRule="auto"/>
        <w:ind w:left="641" w:firstLineChars="200" w:firstLine="640"/>
        <w:rPr>
          <w:rFonts w:ascii="仿宋" w:eastAsia="仿宋" w:hAnsi="仿宋"/>
          <w:sz w:val="32"/>
          <w:szCs w:val="32"/>
        </w:rPr>
      </w:pPr>
      <w:r>
        <w:rPr>
          <w:rFonts w:ascii="仿宋" w:eastAsia="仿宋" w:hAnsi="仿宋" w:hint="eastAsia"/>
          <w:sz w:val="32"/>
          <w:szCs w:val="32"/>
        </w:rPr>
        <w:t>中共新乡县委宣传部概况机关内设</w:t>
      </w:r>
      <w:r>
        <w:rPr>
          <w:rFonts w:ascii="仿宋" w:eastAsia="仿宋" w:hAnsi="仿宋" w:hint="eastAsia"/>
          <w:sz w:val="32"/>
          <w:szCs w:val="32"/>
        </w:rPr>
        <w:t>8</w:t>
      </w:r>
      <w:r>
        <w:rPr>
          <w:rFonts w:ascii="仿宋" w:eastAsia="仿宋" w:hAnsi="仿宋" w:hint="eastAsia"/>
          <w:sz w:val="32"/>
          <w:szCs w:val="32"/>
        </w:rPr>
        <w:t>个内设机构：办公室、党教理论股、新闻宣传股、文艺文产股、出版版权与电影管理股、思想道德宣传股、文明创建股、网信股。</w:t>
      </w:r>
    </w:p>
    <w:p w:rsidR="000E1CDD" w:rsidRDefault="009D7155">
      <w:pPr>
        <w:spacing w:line="360" w:lineRule="auto"/>
        <w:ind w:left="641" w:firstLineChars="200" w:firstLine="640"/>
        <w:rPr>
          <w:rFonts w:ascii="仿宋" w:eastAsia="仿宋" w:hAnsi="仿宋"/>
          <w:sz w:val="32"/>
          <w:szCs w:val="32"/>
        </w:rPr>
      </w:pPr>
      <w:r>
        <w:rPr>
          <w:rFonts w:ascii="仿宋" w:eastAsia="仿宋" w:hAnsi="仿宋" w:hint="eastAsia"/>
          <w:sz w:val="32"/>
          <w:szCs w:val="32"/>
        </w:rPr>
        <w:t>部下属</w:t>
      </w:r>
      <w:r>
        <w:rPr>
          <w:rFonts w:ascii="仿宋" w:eastAsia="仿宋" w:hAnsi="仿宋" w:hint="eastAsia"/>
          <w:sz w:val="32"/>
          <w:szCs w:val="32"/>
        </w:rPr>
        <w:t>2</w:t>
      </w:r>
      <w:r>
        <w:rPr>
          <w:rFonts w:ascii="仿宋" w:eastAsia="仿宋" w:hAnsi="仿宋" w:hint="eastAsia"/>
          <w:sz w:val="32"/>
          <w:szCs w:val="32"/>
        </w:rPr>
        <w:t>个单位：互联网宣传服务中心、新乡县新闻中心</w:t>
      </w:r>
      <w:r>
        <w:rPr>
          <w:rFonts w:ascii="仿宋" w:eastAsia="仿宋" w:hAnsi="仿宋" w:hint="eastAsia"/>
          <w:sz w:val="32"/>
          <w:szCs w:val="32"/>
        </w:rPr>
        <w:t>,</w:t>
      </w:r>
      <w:r>
        <w:rPr>
          <w:rFonts w:ascii="仿宋" w:eastAsia="仿宋" w:hAnsi="仿宋" w:hint="eastAsia"/>
          <w:sz w:val="32"/>
          <w:szCs w:val="32"/>
        </w:rPr>
        <w:t>主要职责是：</w:t>
      </w:r>
    </w:p>
    <w:p w:rsidR="000E1CDD" w:rsidRDefault="009D7155">
      <w:pPr>
        <w:spacing w:line="360" w:lineRule="auto"/>
        <w:ind w:firstLineChars="200" w:firstLine="640"/>
        <w:rPr>
          <w:rFonts w:ascii="仿宋" w:eastAsia="仿宋" w:hAnsi="仿宋"/>
          <w:sz w:val="32"/>
          <w:szCs w:val="32"/>
        </w:rPr>
      </w:pPr>
      <w:r>
        <w:rPr>
          <w:rFonts w:ascii="楷体_GB2312" w:eastAsia="楷体_GB2312" w:hAnsi="宋体" w:cs="Courier New" w:hint="eastAsia"/>
          <w:kern w:val="0"/>
          <w:sz w:val="32"/>
          <w:szCs w:val="32"/>
        </w:rPr>
        <w:t>（一）</w:t>
      </w:r>
      <w:r>
        <w:rPr>
          <w:rFonts w:ascii="仿宋" w:eastAsia="仿宋" w:hAnsi="仿宋" w:hint="eastAsia"/>
          <w:sz w:val="32"/>
          <w:szCs w:val="32"/>
        </w:rPr>
        <w:t>负责指导和组织全县的理论研究、理论学习和理论宣传工作；会同有关部门编写党员教育资料，做好对党员领导干部和一般党员、群众的理论教育及培训工作。</w:t>
      </w:r>
    </w:p>
    <w:p w:rsidR="000E1CDD" w:rsidRDefault="009D7155">
      <w:pPr>
        <w:adjustRightInd w:val="0"/>
        <w:snapToGrid w:val="0"/>
        <w:spacing w:line="360" w:lineRule="auto"/>
        <w:ind w:firstLineChars="200" w:firstLine="640"/>
        <w:rPr>
          <w:rFonts w:ascii="仿宋" w:eastAsia="仿宋" w:hAnsi="仿宋"/>
          <w:sz w:val="32"/>
          <w:szCs w:val="32"/>
        </w:rPr>
      </w:pPr>
      <w:r>
        <w:rPr>
          <w:rFonts w:ascii="楷体_GB2312" w:eastAsia="楷体_GB2312" w:hAnsi="宋体" w:cs="Courier New" w:hint="eastAsia"/>
          <w:kern w:val="0"/>
          <w:sz w:val="32"/>
          <w:szCs w:val="32"/>
        </w:rPr>
        <w:t>（二）</w:t>
      </w:r>
      <w:r>
        <w:rPr>
          <w:rFonts w:ascii="仿宋" w:eastAsia="仿宋" w:hAnsi="仿宋" w:hint="eastAsia"/>
          <w:sz w:val="32"/>
          <w:szCs w:val="32"/>
        </w:rPr>
        <w:t>负责引导社会舆论，指导、协调新闻、出版等部门的工作；对县广播电视局实施方针政策的指导；负责全县对外宣传的日常新闻报道工作和党报党刊的征订工作。</w:t>
      </w:r>
    </w:p>
    <w:p w:rsidR="000E1CDD" w:rsidRDefault="009D7155">
      <w:pPr>
        <w:spacing w:line="360" w:lineRule="auto"/>
        <w:ind w:firstLineChars="200" w:firstLine="640"/>
        <w:rPr>
          <w:rFonts w:ascii="仿宋" w:eastAsia="仿宋" w:hAnsi="仿宋" w:cs="Courier New"/>
          <w:kern w:val="0"/>
          <w:sz w:val="32"/>
          <w:szCs w:val="32"/>
        </w:rPr>
      </w:pPr>
      <w:r>
        <w:rPr>
          <w:rFonts w:ascii="仿宋" w:eastAsia="仿宋" w:hAnsi="仿宋" w:cs="Courier New" w:hint="eastAsia"/>
          <w:kern w:val="0"/>
          <w:sz w:val="32"/>
          <w:szCs w:val="32"/>
        </w:rPr>
        <w:t>（三）</w:t>
      </w:r>
      <w:r>
        <w:rPr>
          <w:rFonts w:ascii="仿宋" w:eastAsia="仿宋" w:hAnsi="仿宋" w:cs="Courier New" w:hint="eastAsia"/>
          <w:kern w:val="0"/>
          <w:sz w:val="32"/>
          <w:szCs w:val="32"/>
        </w:rPr>
        <w:t xml:space="preserve"> </w:t>
      </w:r>
      <w:r>
        <w:rPr>
          <w:rFonts w:ascii="仿宋" w:eastAsia="仿宋" w:hAnsi="仿宋" w:cs="Courier New" w:hint="eastAsia"/>
          <w:kern w:val="0"/>
          <w:sz w:val="32"/>
          <w:szCs w:val="32"/>
        </w:rPr>
        <w:t>宏观指导精神产品的生产和文化市场的管理。联系县文化局，代管县文学艺术界联合会，并在政治方向和</w:t>
      </w:r>
      <w:r>
        <w:rPr>
          <w:rFonts w:ascii="仿宋" w:eastAsia="仿宋" w:hAnsi="仿宋" w:cs="Courier New" w:hint="eastAsia"/>
          <w:kern w:val="0"/>
          <w:sz w:val="32"/>
          <w:szCs w:val="32"/>
        </w:rPr>
        <w:lastRenderedPageBreak/>
        <w:t>方针政策方面实施领导；负责对县新华书店的业务指导和行政领导；组织有关部门搞好全县群众文化工作和重大节日的庆典活动。</w:t>
      </w:r>
    </w:p>
    <w:p w:rsidR="000E1CDD" w:rsidRDefault="009D7155">
      <w:pPr>
        <w:spacing w:line="360" w:lineRule="auto"/>
        <w:ind w:firstLineChars="200" w:firstLine="640"/>
        <w:rPr>
          <w:rFonts w:ascii="仿宋" w:eastAsia="仿宋" w:hAnsi="仿宋" w:cs="Courier New"/>
          <w:kern w:val="0"/>
          <w:sz w:val="32"/>
          <w:szCs w:val="32"/>
        </w:rPr>
      </w:pPr>
      <w:r>
        <w:rPr>
          <w:rFonts w:ascii="仿宋" w:eastAsia="仿宋" w:hAnsi="仿宋" w:cs="Courier New" w:hint="eastAsia"/>
          <w:kern w:val="0"/>
          <w:sz w:val="32"/>
          <w:szCs w:val="32"/>
        </w:rPr>
        <w:t>（四</w:t>
      </w:r>
      <w:r>
        <w:rPr>
          <w:rFonts w:ascii="仿宋" w:eastAsia="仿宋" w:hAnsi="仿宋" w:cs="Courier New" w:hint="eastAsia"/>
          <w:kern w:val="0"/>
          <w:sz w:val="32"/>
          <w:szCs w:val="32"/>
        </w:rPr>
        <w:t>）</w:t>
      </w:r>
      <w:r>
        <w:rPr>
          <w:rFonts w:ascii="仿宋" w:eastAsia="仿宋" w:hAnsi="仿宋" w:cs="Courier New" w:hint="eastAsia"/>
          <w:kern w:val="0"/>
          <w:sz w:val="32"/>
          <w:szCs w:val="32"/>
        </w:rPr>
        <w:t xml:space="preserve"> </w:t>
      </w:r>
      <w:r>
        <w:rPr>
          <w:rFonts w:ascii="仿宋" w:eastAsia="仿宋" w:hAnsi="仿宋" w:cs="Courier New" w:hint="eastAsia"/>
          <w:kern w:val="0"/>
          <w:sz w:val="32"/>
          <w:szCs w:val="32"/>
        </w:rPr>
        <w:t>负责规划、部署全局性的思想政治工作，会同有关部门编写辅导资料，做好全面特别是青少年的素质教育；会同有关部门研究和改进农民群众思想教育工作和全县职工思想教育工作。</w:t>
      </w:r>
    </w:p>
    <w:p w:rsidR="000E1CDD" w:rsidRDefault="009D7155">
      <w:pPr>
        <w:spacing w:line="360" w:lineRule="auto"/>
        <w:ind w:firstLineChars="200" w:firstLine="640"/>
        <w:rPr>
          <w:rFonts w:ascii="仿宋" w:eastAsia="仿宋" w:hAnsi="仿宋" w:cs="Courier New"/>
          <w:kern w:val="0"/>
          <w:sz w:val="32"/>
          <w:szCs w:val="32"/>
        </w:rPr>
      </w:pPr>
      <w:r>
        <w:rPr>
          <w:rFonts w:ascii="仿宋" w:eastAsia="仿宋" w:hAnsi="仿宋" w:cs="Courier New" w:hint="eastAsia"/>
          <w:kern w:val="0"/>
          <w:sz w:val="32"/>
          <w:szCs w:val="32"/>
        </w:rPr>
        <w:t>（五）</w:t>
      </w:r>
      <w:r>
        <w:rPr>
          <w:rFonts w:ascii="仿宋" w:eastAsia="仿宋" w:hAnsi="仿宋" w:cs="Courier New" w:hint="eastAsia"/>
          <w:kern w:val="0"/>
          <w:sz w:val="32"/>
          <w:szCs w:val="32"/>
        </w:rPr>
        <w:t xml:space="preserve"> </w:t>
      </w:r>
      <w:r>
        <w:rPr>
          <w:rFonts w:ascii="仿宋" w:eastAsia="仿宋" w:hAnsi="仿宋" w:cs="Courier New" w:hint="eastAsia"/>
          <w:kern w:val="0"/>
          <w:sz w:val="32"/>
          <w:szCs w:val="32"/>
        </w:rPr>
        <w:t>在县精神文明建设指导委员会领导下，负责制定和实施全县精神文明建设工作规划和意见，协调有关部门做好贯彻落实工作。</w:t>
      </w:r>
    </w:p>
    <w:p w:rsidR="000E1CDD" w:rsidRDefault="009D7155">
      <w:pPr>
        <w:spacing w:line="360" w:lineRule="auto"/>
        <w:ind w:firstLineChars="200" w:firstLine="640"/>
        <w:rPr>
          <w:rFonts w:ascii="仿宋" w:eastAsia="仿宋" w:hAnsi="仿宋" w:cs="Courier New"/>
          <w:kern w:val="0"/>
          <w:sz w:val="32"/>
          <w:szCs w:val="32"/>
        </w:rPr>
      </w:pPr>
      <w:r>
        <w:rPr>
          <w:rFonts w:ascii="仿宋" w:eastAsia="仿宋" w:hAnsi="仿宋" w:cs="Courier New" w:hint="eastAsia"/>
          <w:kern w:val="0"/>
          <w:sz w:val="32"/>
          <w:szCs w:val="32"/>
        </w:rPr>
        <w:t>（六）</w:t>
      </w:r>
      <w:r>
        <w:rPr>
          <w:rFonts w:ascii="仿宋" w:eastAsia="仿宋" w:hAnsi="仿宋" w:cs="Courier New" w:hint="eastAsia"/>
          <w:kern w:val="0"/>
          <w:sz w:val="32"/>
          <w:szCs w:val="32"/>
        </w:rPr>
        <w:t xml:space="preserve"> </w:t>
      </w:r>
      <w:r>
        <w:rPr>
          <w:rFonts w:ascii="仿宋" w:eastAsia="仿宋" w:hAnsi="仿宋" w:cs="Courier New" w:hint="eastAsia"/>
          <w:kern w:val="0"/>
          <w:sz w:val="32"/>
          <w:szCs w:val="32"/>
        </w:rPr>
        <w:t>受县委委托，会同县委组织部管理县直宣传文化系统的领导干部，指导这些部门领导班子建设；制定培训规划并组织对县直、各乡镇党委宣传部门和宣传文化系统领导骨干的培训；联系宣传文化系统的知识分子，配合有关部门做好知识分子工作。</w:t>
      </w:r>
    </w:p>
    <w:p w:rsidR="000E1CDD" w:rsidRDefault="009D7155">
      <w:pPr>
        <w:spacing w:line="360" w:lineRule="auto"/>
        <w:ind w:firstLineChars="200" w:firstLine="640"/>
        <w:rPr>
          <w:rFonts w:ascii="仿宋" w:eastAsia="仿宋" w:hAnsi="仿宋" w:cs="Courier New"/>
          <w:kern w:val="0"/>
          <w:sz w:val="32"/>
          <w:szCs w:val="32"/>
        </w:rPr>
      </w:pPr>
      <w:r>
        <w:rPr>
          <w:rFonts w:ascii="仿宋" w:eastAsia="仿宋" w:hAnsi="仿宋" w:cs="Courier New" w:hint="eastAsia"/>
          <w:kern w:val="0"/>
          <w:sz w:val="32"/>
          <w:szCs w:val="32"/>
        </w:rPr>
        <w:t>（七）</w:t>
      </w:r>
      <w:r>
        <w:rPr>
          <w:rFonts w:ascii="仿宋" w:eastAsia="仿宋" w:hAnsi="仿宋" w:cs="Courier New" w:hint="eastAsia"/>
          <w:kern w:val="0"/>
          <w:sz w:val="32"/>
          <w:szCs w:val="32"/>
        </w:rPr>
        <w:t xml:space="preserve"> </w:t>
      </w:r>
      <w:r>
        <w:rPr>
          <w:rFonts w:ascii="仿宋" w:eastAsia="仿宋" w:hAnsi="仿宋" w:cs="Courier New" w:hint="eastAsia"/>
          <w:kern w:val="0"/>
          <w:sz w:val="32"/>
          <w:szCs w:val="32"/>
        </w:rPr>
        <w:t>贯彻落实中央、省、市委关于宣传文化事业发展的指导方针；指导宣传文化系统制定政策、规划；按照县委统一的工作部署，协调宣传文化系统各部门之间的工作。</w:t>
      </w:r>
    </w:p>
    <w:p w:rsidR="000E1CDD" w:rsidRDefault="009D7155">
      <w:pPr>
        <w:spacing w:line="360" w:lineRule="auto"/>
        <w:ind w:firstLineChars="200" w:firstLine="640"/>
        <w:rPr>
          <w:rFonts w:ascii="仿宋" w:eastAsia="仿宋" w:hAnsi="仿宋" w:cs="Courier New"/>
          <w:kern w:val="0"/>
          <w:sz w:val="32"/>
          <w:szCs w:val="32"/>
        </w:rPr>
      </w:pPr>
      <w:r>
        <w:rPr>
          <w:rFonts w:ascii="仿宋" w:eastAsia="仿宋" w:hAnsi="仿宋" w:cs="Courier New" w:hint="eastAsia"/>
          <w:kern w:val="0"/>
          <w:sz w:val="32"/>
          <w:szCs w:val="32"/>
        </w:rPr>
        <w:t>（八）</w:t>
      </w:r>
      <w:r>
        <w:rPr>
          <w:rFonts w:ascii="仿宋" w:eastAsia="仿宋" w:hAnsi="仿宋" w:cs="Courier New" w:hint="eastAsia"/>
          <w:kern w:val="0"/>
          <w:sz w:val="32"/>
          <w:szCs w:val="32"/>
        </w:rPr>
        <w:t xml:space="preserve"> </w:t>
      </w:r>
      <w:r>
        <w:rPr>
          <w:rFonts w:ascii="仿宋" w:eastAsia="仿宋" w:hAnsi="仿宋" w:cs="Courier New" w:hint="eastAsia"/>
          <w:kern w:val="0"/>
          <w:sz w:val="32"/>
          <w:szCs w:val="32"/>
        </w:rPr>
        <w:t>负责我县党史手机编攥工作。</w:t>
      </w:r>
    </w:p>
    <w:p w:rsidR="000E1CDD" w:rsidRDefault="009D7155">
      <w:pPr>
        <w:spacing w:line="360" w:lineRule="auto"/>
        <w:ind w:firstLineChars="200" w:firstLine="640"/>
        <w:rPr>
          <w:rFonts w:ascii="仿宋" w:eastAsia="仿宋" w:hAnsi="仿宋" w:cs="Courier New"/>
          <w:kern w:val="0"/>
          <w:sz w:val="32"/>
          <w:szCs w:val="32"/>
        </w:rPr>
      </w:pPr>
      <w:r>
        <w:rPr>
          <w:rFonts w:ascii="仿宋" w:eastAsia="仿宋" w:hAnsi="仿宋" w:cs="Courier New" w:hint="eastAsia"/>
          <w:kern w:val="0"/>
          <w:sz w:val="32"/>
          <w:szCs w:val="32"/>
        </w:rPr>
        <w:t>（九）</w:t>
      </w:r>
      <w:r>
        <w:rPr>
          <w:rFonts w:ascii="仿宋" w:eastAsia="仿宋" w:hAnsi="仿宋" w:cs="Courier New" w:hint="eastAsia"/>
          <w:kern w:val="0"/>
          <w:sz w:val="32"/>
          <w:szCs w:val="32"/>
        </w:rPr>
        <w:t xml:space="preserve"> </w:t>
      </w:r>
      <w:r>
        <w:rPr>
          <w:rFonts w:ascii="仿宋" w:eastAsia="仿宋" w:hAnsi="仿宋" w:cs="Courier New" w:hint="eastAsia"/>
          <w:kern w:val="0"/>
          <w:sz w:val="32"/>
          <w:szCs w:val="32"/>
        </w:rPr>
        <w:t>完成县委交办的其他任务。</w:t>
      </w:r>
    </w:p>
    <w:p w:rsidR="000E1CDD" w:rsidRDefault="000E1CDD">
      <w:pPr>
        <w:adjustRightInd w:val="0"/>
        <w:snapToGrid w:val="0"/>
        <w:spacing w:line="360" w:lineRule="auto"/>
        <w:ind w:firstLineChars="200" w:firstLine="640"/>
        <w:rPr>
          <w:rFonts w:ascii="楷体_GB2312" w:eastAsia="楷体_GB2312" w:hAnsi="宋体" w:cs="Courier New"/>
          <w:kern w:val="0"/>
          <w:sz w:val="32"/>
          <w:szCs w:val="32"/>
        </w:rPr>
      </w:pPr>
    </w:p>
    <w:p w:rsidR="000E1CDD" w:rsidRDefault="009D7155">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二、中共新乡县委宣传部预算算单位构成</w:t>
      </w:r>
    </w:p>
    <w:p w:rsidR="000E1CDD" w:rsidRDefault="009D7155">
      <w:pPr>
        <w:kinsoku w:val="0"/>
        <w:overflowPunct w:val="0"/>
        <w:autoSpaceDE w:val="0"/>
        <w:autoSpaceDN w:val="0"/>
        <w:adjustRightInd w:val="0"/>
        <w:snapToGrid w:val="0"/>
        <w:spacing w:line="360" w:lineRule="auto"/>
        <w:ind w:left="121" w:right="118" w:firstLine="360"/>
        <w:jc w:val="left"/>
        <w:rPr>
          <w:rFonts w:ascii="仿宋_GB2312" w:eastAsia="仿宋_GB2312" w:hAnsi="Times New Roman" w:cs="仿宋_GB2312"/>
          <w:spacing w:val="-1"/>
          <w:kern w:val="0"/>
          <w:sz w:val="32"/>
          <w:szCs w:val="32"/>
        </w:rPr>
      </w:pPr>
      <w:r>
        <w:rPr>
          <w:rFonts w:ascii="仿宋" w:eastAsia="仿宋" w:hAnsi="仿宋" w:hint="eastAsia"/>
          <w:sz w:val="32"/>
          <w:szCs w:val="32"/>
        </w:rPr>
        <w:lastRenderedPageBreak/>
        <w:t>中共新乡县委宣传部</w:t>
      </w:r>
      <w:r>
        <w:rPr>
          <w:rFonts w:ascii="仿宋_GB2312" w:eastAsia="仿宋_GB2312" w:hAnsi="Times New Roman" w:cs="仿宋_GB2312" w:hint="eastAsia"/>
          <w:spacing w:val="2"/>
          <w:kern w:val="0"/>
          <w:sz w:val="32"/>
          <w:szCs w:val="32"/>
        </w:rPr>
        <w:t>部门</w:t>
      </w:r>
      <w:r>
        <w:rPr>
          <w:rFonts w:ascii="仿宋_GB2312" w:eastAsia="仿宋_GB2312" w:hAnsi="Times New Roman" w:cs="仿宋_GB2312" w:hint="eastAsia"/>
          <w:kern w:val="0"/>
          <w:sz w:val="32"/>
          <w:szCs w:val="32"/>
        </w:rPr>
        <w:t>预算</w:t>
      </w:r>
      <w:r>
        <w:rPr>
          <w:rFonts w:ascii="仿宋_GB2312" w:eastAsia="仿宋_GB2312" w:hAnsi="Times New Roman" w:cs="仿宋_GB2312" w:hint="eastAsia"/>
          <w:spacing w:val="2"/>
          <w:kern w:val="0"/>
          <w:sz w:val="32"/>
          <w:szCs w:val="32"/>
        </w:rPr>
        <w:t>包括</w:t>
      </w:r>
      <w:r>
        <w:rPr>
          <w:rFonts w:ascii="仿宋_GB2312" w:eastAsia="仿宋_GB2312" w:hAnsi="Times New Roman" w:cs="仿宋_GB2312" w:hint="eastAsia"/>
          <w:kern w:val="0"/>
          <w:sz w:val="32"/>
          <w:szCs w:val="32"/>
        </w:rPr>
        <w:t>局</w:t>
      </w:r>
      <w:r>
        <w:rPr>
          <w:rFonts w:ascii="仿宋_GB2312" w:eastAsia="仿宋_GB2312" w:hAnsi="Times New Roman" w:cs="仿宋_GB2312" w:hint="eastAsia"/>
          <w:spacing w:val="2"/>
          <w:kern w:val="0"/>
          <w:sz w:val="32"/>
          <w:szCs w:val="32"/>
        </w:rPr>
        <w:t>机关本级</w:t>
      </w:r>
      <w:r>
        <w:rPr>
          <w:rFonts w:ascii="仿宋_GB2312" w:eastAsia="仿宋_GB2312" w:hAnsi="Times New Roman" w:cs="仿宋_GB2312" w:hint="eastAsia"/>
          <w:spacing w:val="-1"/>
          <w:kern w:val="0"/>
          <w:sz w:val="32"/>
          <w:szCs w:val="32"/>
        </w:rPr>
        <w:t>预算</w:t>
      </w:r>
      <w:r>
        <w:rPr>
          <w:rFonts w:ascii="仿宋_GB2312" w:eastAsia="仿宋_GB2312" w:hAnsi="Times New Roman" w:cs="仿宋_GB2312" w:hint="eastAsia"/>
          <w:spacing w:val="2"/>
          <w:kern w:val="0"/>
          <w:sz w:val="32"/>
          <w:szCs w:val="32"/>
        </w:rPr>
        <w:t>和厅属</w:t>
      </w:r>
      <w:r>
        <w:rPr>
          <w:rFonts w:ascii="仿宋_GB2312" w:eastAsia="仿宋_GB2312" w:hAnsi="Times New Roman" w:cs="仿宋_GB2312" w:hint="eastAsia"/>
          <w:spacing w:val="-1"/>
          <w:kern w:val="0"/>
          <w:sz w:val="32"/>
          <w:szCs w:val="32"/>
        </w:rPr>
        <w:t>单位预算。具体单位是：</w:t>
      </w:r>
    </w:p>
    <w:p w:rsidR="000E1CDD" w:rsidRDefault="000E1CDD">
      <w:pPr>
        <w:kinsoku w:val="0"/>
        <w:overflowPunct w:val="0"/>
        <w:adjustRightInd w:val="0"/>
        <w:snapToGrid w:val="0"/>
        <w:spacing w:line="360" w:lineRule="auto"/>
        <w:ind w:firstLineChars="200" w:firstLine="300"/>
        <w:rPr>
          <w:rFonts w:ascii="Times New Roman" w:eastAsia="仿宋_GB2312" w:hAnsi="Times New Roman"/>
          <w:sz w:val="15"/>
          <w:szCs w:val="15"/>
        </w:rPr>
      </w:pPr>
    </w:p>
    <w:p w:rsidR="000E1CDD" w:rsidRDefault="009D7155">
      <w:pPr>
        <w:kinsoku w:val="0"/>
        <w:overflowPunct w:val="0"/>
        <w:autoSpaceDE w:val="0"/>
        <w:autoSpaceDN w:val="0"/>
        <w:adjustRightInd w:val="0"/>
        <w:snapToGrid w:val="0"/>
        <w:spacing w:line="574" w:lineRule="exact"/>
        <w:ind w:left="761" w:firstLine="356"/>
        <w:jc w:val="left"/>
        <w:rPr>
          <w:rFonts w:ascii="仿宋" w:eastAsia="仿宋" w:hAnsi="仿宋" w:cs="仿宋_GB2312"/>
          <w:color w:val="000000"/>
          <w:kern w:val="0"/>
          <w:sz w:val="32"/>
          <w:szCs w:val="32"/>
        </w:rPr>
      </w:pPr>
      <w:r>
        <w:rPr>
          <w:rFonts w:ascii="仿宋" w:eastAsia="仿宋" w:hAnsi="仿宋" w:cs="仿宋_GB2312"/>
          <w:color w:val="000000"/>
          <w:spacing w:val="-1"/>
          <w:kern w:val="0"/>
          <w:sz w:val="32"/>
          <w:szCs w:val="32"/>
        </w:rPr>
        <w:t>1</w:t>
      </w:r>
      <w:r>
        <w:rPr>
          <w:rFonts w:ascii="仿宋" w:eastAsia="仿宋" w:hAnsi="仿宋" w:cs="仿宋_GB2312" w:hint="eastAsia"/>
          <w:color w:val="000000"/>
          <w:spacing w:val="-1"/>
          <w:kern w:val="0"/>
          <w:sz w:val="32"/>
          <w:szCs w:val="32"/>
        </w:rPr>
        <w:t>.</w:t>
      </w:r>
      <w:r>
        <w:rPr>
          <w:rFonts w:ascii="仿宋" w:eastAsia="仿宋" w:hAnsi="仿宋" w:cs="仿宋_GB2312" w:hint="eastAsia"/>
          <w:color w:val="000000"/>
          <w:spacing w:val="-1"/>
          <w:kern w:val="0"/>
          <w:sz w:val="32"/>
          <w:szCs w:val="32"/>
        </w:rPr>
        <w:t>中共新乡县委宣传部</w:t>
      </w:r>
    </w:p>
    <w:p w:rsidR="000E1CDD" w:rsidRDefault="009D7155">
      <w:pPr>
        <w:kinsoku w:val="0"/>
        <w:overflowPunct w:val="0"/>
        <w:autoSpaceDE w:val="0"/>
        <w:autoSpaceDN w:val="0"/>
        <w:adjustRightInd w:val="0"/>
        <w:snapToGrid w:val="0"/>
        <w:spacing w:line="574" w:lineRule="exact"/>
        <w:ind w:left="760" w:firstLine="356"/>
        <w:jc w:val="left"/>
        <w:rPr>
          <w:rFonts w:ascii="仿宋" w:eastAsia="仿宋" w:hAnsi="仿宋" w:cs="仿宋_GB2312"/>
          <w:color w:val="000000"/>
          <w:spacing w:val="-1"/>
          <w:kern w:val="0"/>
          <w:sz w:val="32"/>
          <w:szCs w:val="32"/>
        </w:rPr>
      </w:pPr>
      <w:r>
        <w:rPr>
          <w:rFonts w:ascii="仿宋" w:eastAsia="仿宋" w:hAnsi="仿宋" w:cs="仿宋_GB2312"/>
          <w:color w:val="000000"/>
          <w:spacing w:val="-1"/>
          <w:kern w:val="0"/>
          <w:sz w:val="32"/>
          <w:szCs w:val="32"/>
        </w:rPr>
        <w:t>2</w:t>
      </w:r>
      <w:r>
        <w:rPr>
          <w:rFonts w:ascii="仿宋" w:eastAsia="仿宋" w:hAnsi="仿宋" w:cs="仿宋_GB2312" w:hint="eastAsia"/>
          <w:color w:val="000000"/>
          <w:spacing w:val="-1"/>
          <w:kern w:val="0"/>
          <w:sz w:val="32"/>
          <w:szCs w:val="32"/>
        </w:rPr>
        <w:t xml:space="preserve">. </w:t>
      </w:r>
      <w:r>
        <w:rPr>
          <w:rFonts w:ascii="仿宋" w:eastAsia="仿宋" w:hAnsi="仿宋" w:cs="仿宋_GB2312" w:hint="eastAsia"/>
          <w:color w:val="000000"/>
          <w:spacing w:val="-1"/>
          <w:kern w:val="0"/>
          <w:sz w:val="32"/>
          <w:szCs w:val="32"/>
        </w:rPr>
        <w:t>新乡县新闻中心（二级机构）</w:t>
      </w:r>
    </w:p>
    <w:p w:rsidR="000E1CDD" w:rsidRDefault="009D7155">
      <w:pPr>
        <w:kinsoku w:val="0"/>
        <w:overflowPunct w:val="0"/>
        <w:autoSpaceDE w:val="0"/>
        <w:autoSpaceDN w:val="0"/>
        <w:adjustRightInd w:val="0"/>
        <w:snapToGrid w:val="0"/>
        <w:spacing w:line="574" w:lineRule="exact"/>
        <w:ind w:left="760" w:firstLine="320"/>
        <w:jc w:val="left"/>
        <w:rPr>
          <w:rFonts w:ascii="仿宋" w:eastAsia="仿宋" w:hAnsi="仿宋"/>
          <w:color w:val="000000"/>
          <w:sz w:val="32"/>
          <w:szCs w:val="32"/>
        </w:rPr>
      </w:pPr>
      <w:r>
        <w:rPr>
          <w:rFonts w:ascii="仿宋" w:eastAsia="仿宋" w:hAnsi="仿宋" w:cs="仿宋_GB2312" w:hint="eastAsia"/>
          <w:color w:val="000000"/>
          <w:spacing w:val="-1"/>
          <w:kern w:val="0"/>
          <w:sz w:val="32"/>
          <w:szCs w:val="32"/>
        </w:rPr>
        <w:t>3.</w:t>
      </w:r>
      <w:r>
        <w:rPr>
          <w:rFonts w:ascii="仿宋" w:eastAsia="仿宋" w:hAnsi="仿宋" w:hint="eastAsia"/>
          <w:color w:val="000000"/>
          <w:sz w:val="32"/>
          <w:szCs w:val="32"/>
        </w:rPr>
        <w:t xml:space="preserve"> </w:t>
      </w:r>
      <w:r>
        <w:rPr>
          <w:rFonts w:ascii="仿宋" w:eastAsia="仿宋" w:hAnsi="仿宋" w:hint="eastAsia"/>
          <w:color w:val="000000"/>
          <w:sz w:val="32"/>
          <w:szCs w:val="32"/>
        </w:rPr>
        <w:t>互联网宣传服务中心</w:t>
      </w:r>
      <w:r>
        <w:rPr>
          <w:rFonts w:ascii="仿宋" w:eastAsia="仿宋" w:hAnsi="仿宋" w:cs="仿宋_GB2312" w:hint="eastAsia"/>
          <w:color w:val="000000"/>
          <w:spacing w:val="-1"/>
          <w:kern w:val="0"/>
          <w:sz w:val="32"/>
          <w:szCs w:val="32"/>
        </w:rPr>
        <w:t>（二级机构）</w:t>
      </w:r>
    </w:p>
    <w:p w:rsidR="000E1CDD" w:rsidRDefault="000E1CDD">
      <w:pPr>
        <w:adjustRightInd w:val="0"/>
        <w:snapToGrid w:val="0"/>
        <w:spacing w:line="360" w:lineRule="auto"/>
        <w:ind w:firstLineChars="200" w:firstLine="640"/>
        <w:rPr>
          <w:rFonts w:ascii="仿宋_GB2312" w:eastAsia="仿宋_GB2312" w:hAnsi="Times New Roman"/>
          <w:sz w:val="32"/>
          <w:szCs w:val="32"/>
        </w:rPr>
      </w:pPr>
    </w:p>
    <w:p w:rsidR="000E1CDD" w:rsidRDefault="000E1CDD">
      <w:pPr>
        <w:adjustRightInd w:val="0"/>
        <w:snapToGrid w:val="0"/>
        <w:spacing w:line="360" w:lineRule="auto"/>
        <w:ind w:firstLineChars="200" w:firstLine="640"/>
        <w:rPr>
          <w:rFonts w:ascii="仿宋_GB2312" w:eastAsia="仿宋_GB2312" w:hAnsi="Times New Roman"/>
          <w:sz w:val="32"/>
          <w:szCs w:val="32"/>
        </w:rPr>
      </w:pPr>
    </w:p>
    <w:p w:rsidR="000E1CDD" w:rsidRDefault="009D7155">
      <w:pPr>
        <w:adjustRightInd w:val="0"/>
        <w:snapToGrid w:val="0"/>
        <w:spacing w:line="360" w:lineRule="auto"/>
        <w:jc w:val="center"/>
        <w:rPr>
          <w:rFonts w:ascii="黑体" w:eastAsia="黑体" w:hAnsi="Times New Roman" w:cs="黑体"/>
          <w:spacing w:val="-38"/>
          <w:sz w:val="32"/>
          <w:szCs w:val="32"/>
        </w:rPr>
      </w:pPr>
      <w:r>
        <w:rPr>
          <w:rFonts w:ascii="黑体" w:eastAsia="黑体" w:hAnsi="Times New Roman" w:cs="黑体" w:hint="eastAsia"/>
          <w:sz w:val="32"/>
          <w:szCs w:val="32"/>
        </w:rPr>
        <w:t>第二部分</w:t>
      </w:r>
    </w:p>
    <w:p w:rsidR="000E1CDD" w:rsidRDefault="009D7155">
      <w:pPr>
        <w:adjustRightInd w:val="0"/>
        <w:snapToGrid w:val="0"/>
        <w:spacing w:line="360" w:lineRule="auto"/>
        <w:jc w:val="center"/>
        <w:rPr>
          <w:rFonts w:ascii="黑体" w:eastAsia="黑体" w:hAnsi="黑体"/>
          <w:sz w:val="32"/>
          <w:szCs w:val="32"/>
        </w:rPr>
      </w:pPr>
      <w:r>
        <w:rPr>
          <w:rFonts w:ascii="黑体" w:eastAsia="黑体" w:hAnsi="黑体" w:hint="eastAsia"/>
          <w:color w:val="000000"/>
          <w:sz w:val="32"/>
          <w:szCs w:val="32"/>
        </w:rPr>
        <w:t>中共新乡县委宣传部</w:t>
      </w:r>
      <w:r>
        <w:rPr>
          <w:rFonts w:ascii="黑体" w:eastAsia="黑体" w:hAnsi="Times New Roman" w:cs="黑体"/>
          <w:sz w:val="32"/>
          <w:szCs w:val="32"/>
        </w:rPr>
        <w:t>2020</w:t>
      </w:r>
      <w:r>
        <w:rPr>
          <w:rFonts w:ascii="黑体" w:eastAsia="黑体" w:hAnsi="Times New Roman" w:cs="黑体" w:hint="eastAsia"/>
          <w:sz w:val="32"/>
          <w:szCs w:val="32"/>
        </w:rPr>
        <w:t>年部门预算情况说明</w:t>
      </w:r>
    </w:p>
    <w:p w:rsidR="000E1CDD" w:rsidRDefault="000E1CDD">
      <w:pPr>
        <w:adjustRightInd w:val="0"/>
        <w:snapToGrid w:val="0"/>
        <w:spacing w:line="360" w:lineRule="auto"/>
        <w:ind w:firstLineChars="200" w:firstLine="640"/>
        <w:rPr>
          <w:rFonts w:ascii="黑体" w:eastAsia="黑体" w:hAnsi="黑体"/>
          <w:sz w:val="32"/>
          <w:szCs w:val="32"/>
        </w:rPr>
      </w:pPr>
    </w:p>
    <w:p w:rsidR="000E1CDD" w:rsidRDefault="009D7155">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一、收入支出预算总体情况说明</w:t>
      </w:r>
    </w:p>
    <w:p w:rsidR="000E1CDD" w:rsidRDefault="009D7155">
      <w:pPr>
        <w:spacing w:line="574" w:lineRule="exact"/>
        <w:ind w:firstLineChars="200" w:firstLine="636"/>
        <w:rPr>
          <w:rFonts w:ascii="仿宋" w:eastAsia="仿宋" w:hAnsi="仿宋" w:cs="仿宋_GB2312"/>
          <w:color w:val="000000"/>
          <w:spacing w:val="-1"/>
          <w:kern w:val="0"/>
          <w:sz w:val="32"/>
          <w:szCs w:val="32"/>
        </w:rPr>
      </w:pPr>
      <w:r>
        <w:rPr>
          <w:rFonts w:ascii="仿宋" w:eastAsia="仿宋" w:hAnsi="仿宋" w:cs="仿宋_GB2312" w:hint="eastAsia"/>
          <w:color w:val="000000"/>
          <w:spacing w:val="-1"/>
          <w:kern w:val="0"/>
          <w:sz w:val="32"/>
          <w:szCs w:val="32"/>
        </w:rPr>
        <w:t>中共新乡县委宣传部</w:t>
      </w:r>
      <w:r>
        <w:rPr>
          <w:rFonts w:ascii="仿宋" w:eastAsia="仿宋" w:hAnsi="仿宋" w:cs="仿宋_GB2312" w:hint="eastAsia"/>
          <w:color w:val="000000"/>
          <w:spacing w:val="-1"/>
          <w:kern w:val="0"/>
          <w:sz w:val="32"/>
          <w:szCs w:val="32"/>
        </w:rPr>
        <w:t>2020</w:t>
      </w:r>
      <w:r>
        <w:rPr>
          <w:rFonts w:ascii="仿宋" w:eastAsia="仿宋" w:hAnsi="仿宋" w:cs="仿宋_GB2312" w:hint="eastAsia"/>
          <w:color w:val="000000"/>
          <w:spacing w:val="-1"/>
          <w:kern w:val="0"/>
          <w:sz w:val="32"/>
          <w:szCs w:val="32"/>
        </w:rPr>
        <w:t>年收入总计</w:t>
      </w:r>
      <w:r>
        <w:rPr>
          <w:rFonts w:ascii="仿宋" w:eastAsia="仿宋" w:hAnsi="仿宋" w:cs="仿宋_GB2312" w:hint="eastAsia"/>
          <w:color w:val="000000"/>
          <w:spacing w:val="-1"/>
          <w:kern w:val="0"/>
          <w:sz w:val="32"/>
          <w:szCs w:val="32"/>
        </w:rPr>
        <w:t>489.47</w:t>
      </w:r>
      <w:r>
        <w:rPr>
          <w:rFonts w:ascii="仿宋" w:eastAsia="仿宋" w:hAnsi="仿宋" w:cs="仿宋_GB2312" w:hint="eastAsia"/>
          <w:color w:val="000000"/>
          <w:spacing w:val="-1"/>
          <w:kern w:val="0"/>
          <w:sz w:val="32"/>
          <w:szCs w:val="32"/>
        </w:rPr>
        <w:t>万元，支出总计</w:t>
      </w:r>
      <w:r>
        <w:rPr>
          <w:rFonts w:ascii="仿宋" w:eastAsia="仿宋" w:hAnsi="仿宋" w:cs="仿宋_GB2312" w:hint="eastAsia"/>
          <w:color w:val="000000"/>
          <w:spacing w:val="-1"/>
          <w:kern w:val="0"/>
          <w:sz w:val="32"/>
          <w:szCs w:val="32"/>
        </w:rPr>
        <w:t>489.47</w:t>
      </w:r>
      <w:r>
        <w:rPr>
          <w:rFonts w:ascii="仿宋" w:eastAsia="仿宋" w:hAnsi="仿宋" w:cs="仿宋_GB2312" w:hint="eastAsia"/>
          <w:color w:val="000000"/>
          <w:spacing w:val="-1"/>
          <w:kern w:val="0"/>
          <w:sz w:val="32"/>
          <w:szCs w:val="32"/>
        </w:rPr>
        <w:t>万元，与</w:t>
      </w:r>
      <w:r>
        <w:rPr>
          <w:rFonts w:ascii="仿宋" w:eastAsia="仿宋" w:hAnsi="仿宋" w:cs="仿宋_GB2312" w:hint="eastAsia"/>
          <w:color w:val="000000"/>
          <w:spacing w:val="-1"/>
          <w:kern w:val="0"/>
          <w:sz w:val="32"/>
          <w:szCs w:val="32"/>
        </w:rPr>
        <w:t>2019</w:t>
      </w:r>
      <w:r>
        <w:rPr>
          <w:rFonts w:ascii="仿宋" w:eastAsia="仿宋" w:hAnsi="仿宋" w:cs="仿宋_GB2312" w:hint="eastAsia"/>
          <w:color w:val="000000"/>
          <w:spacing w:val="-1"/>
          <w:kern w:val="0"/>
          <w:sz w:val="32"/>
          <w:szCs w:val="32"/>
        </w:rPr>
        <w:t>年相比，收入增加</w:t>
      </w:r>
      <w:r>
        <w:rPr>
          <w:rFonts w:ascii="仿宋" w:eastAsia="仿宋" w:hAnsi="仿宋" w:cs="仿宋_GB2312" w:hint="eastAsia"/>
          <w:color w:val="000000"/>
          <w:spacing w:val="-1"/>
          <w:kern w:val="0"/>
          <w:sz w:val="32"/>
          <w:szCs w:val="32"/>
        </w:rPr>
        <w:t>156.61</w:t>
      </w:r>
      <w:r>
        <w:rPr>
          <w:rFonts w:ascii="仿宋" w:eastAsia="仿宋" w:hAnsi="仿宋" w:cs="仿宋_GB2312" w:hint="eastAsia"/>
          <w:color w:val="000000"/>
          <w:spacing w:val="-1"/>
          <w:kern w:val="0"/>
          <w:sz w:val="32"/>
          <w:szCs w:val="32"/>
        </w:rPr>
        <w:t>万元，增长</w:t>
      </w:r>
      <w:r>
        <w:rPr>
          <w:rFonts w:ascii="仿宋" w:eastAsia="仿宋" w:hAnsi="仿宋" w:cs="仿宋_GB2312" w:hint="eastAsia"/>
          <w:color w:val="000000"/>
          <w:spacing w:val="-1"/>
          <w:kern w:val="0"/>
          <w:sz w:val="32"/>
          <w:szCs w:val="32"/>
        </w:rPr>
        <w:t>31.99%</w:t>
      </w:r>
      <w:r>
        <w:rPr>
          <w:rFonts w:ascii="仿宋" w:eastAsia="仿宋" w:hAnsi="仿宋" w:cs="仿宋_GB2312" w:hint="eastAsia"/>
          <w:color w:val="000000"/>
          <w:spacing w:val="-1"/>
          <w:kern w:val="0"/>
          <w:sz w:val="32"/>
          <w:szCs w:val="32"/>
        </w:rPr>
        <w:t>。主要原因是：一是新进人员增多；二是文明奖标准提高；三是新闻中心预算合并至宣传部；支出增加</w:t>
      </w:r>
      <w:r>
        <w:rPr>
          <w:rFonts w:ascii="仿宋" w:eastAsia="仿宋" w:hAnsi="仿宋" w:cs="仿宋_GB2312" w:hint="eastAsia"/>
          <w:color w:val="000000"/>
          <w:spacing w:val="-1"/>
          <w:kern w:val="0"/>
          <w:sz w:val="32"/>
          <w:szCs w:val="32"/>
        </w:rPr>
        <w:t>156.61</w:t>
      </w:r>
      <w:r>
        <w:rPr>
          <w:rFonts w:ascii="仿宋" w:eastAsia="仿宋" w:hAnsi="仿宋" w:cs="仿宋_GB2312" w:hint="eastAsia"/>
          <w:color w:val="000000"/>
          <w:spacing w:val="-1"/>
          <w:kern w:val="0"/>
          <w:sz w:val="32"/>
          <w:szCs w:val="32"/>
        </w:rPr>
        <w:t>万元，增长</w:t>
      </w:r>
      <w:r>
        <w:rPr>
          <w:rFonts w:ascii="仿宋" w:eastAsia="仿宋" w:hAnsi="仿宋" w:cs="仿宋_GB2312" w:hint="eastAsia"/>
          <w:color w:val="000000"/>
          <w:spacing w:val="-1"/>
          <w:kern w:val="0"/>
          <w:sz w:val="32"/>
          <w:szCs w:val="32"/>
        </w:rPr>
        <w:t>31.99%</w:t>
      </w:r>
      <w:r>
        <w:rPr>
          <w:rFonts w:ascii="仿宋" w:eastAsia="仿宋" w:hAnsi="仿宋" w:cs="仿宋_GB2312" w:hint="eastAsia"/>
          <w:color w:val="000000"/>
          <w:spacing w:val="-1"/>
          <w:kern w:val="0"/>
          <w:sz w:val="32"/>
          <w:szCs w:val="32"/>
        </w:rPr>
        <w:t>。主要原因是：一是新进人员增多；二是文明奖标准提高；三是新闻中心预算合并至宣传部。</w:t>
      </w:r>
    </w:p>
    <w:p w:rsidR="000E1CDD" w:rsidRDefault="009D7155">
      <w:pPr>
        <w:spacing w:line="560" w:lineRule="exact"/>
        <w:ind w:firstLineChars="200" w:firstLine="640"/>
        <w:rPr>
          <w:rFonts w:ascii="黑体" w:eastAsia="黑体" w:hAnsi="黑体"/>
          <w:sz w:val="32"/>
          <w:szCs w:val="32"/>
        </w:rPr>
      </w:pPr>
      <w:r>
        <w:rPr>
          <w:rFonts w:ascii="黑体" w:eastAsia="黑体" w:hAnsi="黑体" w:hint="eastAsia"/>
          <w:sz w:val="32"/>
          <w:szCs w:val="32"/>
        </w:rPr>
        <w:t>二、收入预算总体情况说明</w:t>
      </w:r>
    </w:p>
    <w:p w:rsidR="000E1CDD" w:rsidRDefault="009D7155">
      <w:pPr>
        <w:spacing w:line="574" w:lineRule="exact"/>
        <w:ind w:firstLineChars="200" w:firstLine="636"/>
        <w:rPr>
          <w:rFonts w:ascii="仿宋" w:eastAsia="仿宋" w:hAnsi="仿宋"/>
          <w:color w:val="000000"/>
          <w:sz w:val="32"/>
          <w:szCs w:val="32"/>
        </w:rPr>
      </w:pPr>
      <w:r>
        <w:rPr>
          <w:rFonts w:ascii="仿宋" w:eastAsia="仿宋" w:hAnsi="仿宋" w:cs="仿宋_GB2312" w:hint="eastAsia"/>
          <w:color w:val="000000"/>
          <w:spacing w:val="-1"/>
          <w:kern w:val="0"/>
          <w:sz w:val="32"/>
          <w:szCs w:val="32"/>
        </w:rPr>
        <w:t>中共新乡县委宣传部</w:t>
      </w:r>
      <w:r>
        <w:rPr>
          <w:rFonts w:ascii="仿宋" w:eastAsia="仿宋" w:hAnsi="仿宋" w:hint="eastAsia"/>
          <w:color w:val="000000"/>
          <w:sz w:val="32"/>
          <w:szCs w:val="32"/>
        </w:rPr>
        <w:t>2020</w:t>
      </w:r>
      <w:r>
        <w:rPr>
          <w:rFonts w:ascii="仿宋" w:eastAsia="仿宋" w:hAnsi="仿宋" w:hint="eastAsia"/>
          <w:color w:val="000000"/>
          <w:sz w:val="32"/>
          <w:szCs w:val="32"/>
        </w:rPr>
        <w:t>年收入合计</w:t>
      </w:r>
      <w:r>
        <w:rPr>
          <w:rFonts w:ascii="仿宋" w:eastAsia="仿宋" w:hAnsi="仿宋" w:cs="Courier New" w:hint="eastAsia"/>
          <w:color w:val="000000"/>
          <w:sz w:val="32"/>
          <w:szCs w:val="32"/>
        </w:rPr>
        <w:t>489.47</w:t>
      </w:r>
      <w:r>
        <w:rPr>
          <w:rFonts w:ascii="仿宋" w:eastAsia="仿宋" w:hAnsi="仿宋" w:hint="eastAsia"/>
          <w:color w:val="000000"/>
          <w:sz w:val="32"/>
          <w:szCs w:val="32"/>
        </w:rPr>
        <w:t>万元，其中：一般公共预算</w:t>
      </w:r>
      <w:r>
        <w:rPr>
          <w:rFonts w:ascii="仿宋" w:eastAsia="仿宋" w:hAnsi="仿宋" w:hint="eastAsia"/>
          <w:color w:val="000000"/>
          <w:sz w:val="32"/>
          <w:szCs w:val="32"/>
        </w:rPr>
        <w:t>372.36</w:t>
      </w:r>
      <w:r>
        <w:rPr>
          <w:rFonts w:ascii="仿宋" w:eastAsia="仿宋" w:hAnsi="仿宋" w:hint="eastAsia"/>
          <w:color w:val="000000"/>
          <w:sz w:val="32"/>
          <w:szCs w:val="32"/>
        </w:rPr>
        <w:t>万元</w:t>
      </w:r>
      <w:r>
        <w:rPr>
          <w:rFonts w:ascii="仿宋" w:eastAsia="仿宋" w:hAnsi="仿宋" w:hint="eastAsia"/>
          <w:color w:val="000000"/>
          <w:sz w:val="32"/>
          <w:szCs w:val="32"/>
        </w:rPr>
        <w:t>;</w:t>
      </w:r>
      <w:r>
        <w:rPr>
          <w:rFonts w:ascii="仿宋" w:eastAsia="仿宋" w:hAnsi="仿宋" w:hint="eastAsia"/>
          <w:color w:val="000000"/>
          <w:sz w:val="32"/>
          <w:szCs w:val="32"/>
        </w:rPr>
        <w:t>结余结转</w:t>
      </w:r>
      <w:r>
        <w:rPr>
          <w:rFonts w:ascii="仿宋" w:eastAsia="仿宋" w:hAnsi="仿宋" w:hint="eastAsia"/>
          <w:color w:val="000000"/>
          <w:sz w:val="32"/>
          <w:szCs w:val="32"/>
        </w:rPr>
        <w:t>117.11</w:t>
      </w:r>
      <w:r>
        <w:rPr>
          <w:rFonts w:ascii="仿宋" w:eastAsia="仿宋" w:hAnsi="仿宋" w:hint="eastAsia"/>
          <w:color w:val="000000"/>
          <w:sz w:val="32"/>
          <w:szCs w:val="32"/>
        </w:rPr>
        <w:t>万元。</w:t>
      </w:r>
      <w:r>
        <w:rPr>
          <w:rFonts w:ascii="仿宋_GB2312" w:eastAsia="仿宋_GB2312" w:hAnsi="Times New Roman"/>
          <w:sz w:val="32"/>
          <w:szCs w:val="32"/>
        </w:rPr>
        <w:t xml:space="preserve"> </w:t>
      </w:r>
      <w:r>
        <w:rPr>
          <w:rFonts w:ascii="仿宋_GB2312" w:eastAsia="仿宋_GB2312" w:hAnsi="Times New Roman"/>
          <w:sz w:val="32"/>
          <w:szCs w:val="32"/>
        </w:rPr>
        <w:t>政府性基金收入</w:t>
      </w:r>
      <w:r>
        <w:rPr>
          <w:rFonts w:ascii="仿宋_GB2312" w:eastAsia="仿宋_GB2312" w:hint="eastAsia"/>
          <w:sz w:val="32"/>
          <w:szCs w:val="32"/>
        </w:rPr>
        <w:t>0</w:t>
      </w:r>
      <w:r>
        <w:rPr>
          <w:rFonts w:ascii="仿宋_GB2312" w:eastAsia="仿宋_GB2312" w:hAnsi="Times New Roman"/>
          <w:sz w:val="32"/>
          <w:szCs w:val="32"/>
        </w:rPr>
        <w:t>万元；专户管理的教育收费</w:t>
      </w:r>
      <w:r>
        <w:rPr>
          <w:rFonts w:ascii="仿宋_GB2312" w:eastAsia="仿宋_GB2312" w:hint="eastAsia"/>
          <w:sz w:val="32"/>
          <w:szCs w:val="32"/>
        </w:rPr>
        <w:t>0</w:t>
      </w:r>
      <w:r>
        <w:rPr>
          <w:rFonts w:ascii="仿宋_GB2312" w:eastAsia="仿宋_GB2312" w:hAnsi="Times New Roman"/>
          <w:sz w:val="32"/>
          <w:szCs w:val="32"/>
        </w:rPr>
        <w:t>万元</w:t>
      </w:r>
      <w:r>
        <w:rPr>
          <w:rFonts w:ascii="仿宋_GB2312" w:eastAsia="仿宋_GB2312" w:hint="eastAsia"/>
          <w:sz w:val="32"/>
          <w:szCs w:val="32"/>
        </w:rPr>
        <w:t>。</w:t>
      </w:r>
    </w:p>
    <w:p w:rsidR="000E1CDD" w:rsidRDefault="009D7155">
      <w:pPr>
        <w:spacing w:line="560" w:lineRule="exact"/>
        <w:ind w:firstLineChars="200" w:firstLine="640"/>
        <w:rPr>
          <w:rFonts w:ascii="仿宋_GB2312" w:eastAsia="仿宋_GB2312"/>
          <w:sz w:val="32"/>
          <w:szCs w:val="32"/>
        </w:rPr>
      </w:pPr>
      <w:r>
        <w:rPr>
          <w:rFonts w:ascii="黑体" w:eastAsia="黑体" w:hAnsi="黑体" w:hint="eastAsia"/>
          <w:sz w:val="32"/>
          <w:szCs w:val="32"/>
        </w:rPr>
        <w:t>三、支出预算总体情况说明</w:t>
      </w:r>
    </w:p>
    <w:p w:rsidR="000E1CDD" w:rsidRDefault="009D7155">
      <w:pPr>
        <w:spacing w:line="574" w:lineRule="exact"/>
        <w:ind w:firstLineChars="200" w:firstLine="636"/>
        <w:rPr>
          <w:rFonts w:ascii="仿宋" w:eastAsia="仿宋" w:hAnsi="仿宋"/>
          <w:color w:val="000000"/>
          <w:sz w:val="32"/>
          <w:szCs w:val="32"/>
        </w:rPr>
      </w:pPr>
      <w:r>
        <w:rPr>
          <w:rFonts w:ascii="仿宋" w:eastAsia="仿宋" w:hAnsi="仿宋" w:cs="仿宋_GB2312" w:hint="eastAsia"/>
          <w:color w:val="000000"/>
          <w:spacing w:val="-1"/>
          <w:kern w:val="0"/>
          <w:sz w:val="32"/>
          <w:szCs w:val="32"/>
        </w:rPr>
        <w:t>中共新乡县委宣传部</w:t>
      </w:r>
      <w:r>
        <w:rPr>
          <w:rFonts w:ascii="仿宋" w:eastAsia="仿宋" w:hAnsi="仿宋" w:cs="Courier New" w:hint="eastAsia"/>
          <w:color w:val="000000"/>
          <w:sz w:val="32"/>
          <w:szCs w:val="32"/>
        </w:rPr>
        <w:t>2020</w:t>
      </w:r>
      <w:r>
        <w:rPr>
          <w:rFonts w:ascii="仿宋" w:eastAsia="仿宋" w:hAnsi="仿宋" w:cs="Courier New" w:hint="eastAsia"/>
          <w:color w:val="000000"/>
          <w:sz w:val="32"/>
          <w:szCs w:val="32"/>
        </w:rPr>
        <w:t>年支出合计</w:t>
      </w:r>
      <w:r>
        <w:rPr>
          <w:rFonts w:ascii="仿宋" w:eastAsia="仿宋" w:hAnsi="仿宋" w:hint="eastAsia"/>
          <w:color w:val="000000"/>
          <w:sz w:val="32"/>
          <w:szCs w:val="32"/>
        </w:rPr>
        <w:t>489.47</w:t>
      </w:r>
      <w:r>
        <w:rPr>
          <w:rFonts w:ascii="仿宋" w:eastAsia="仿宋" w:hAnsi="仿宋" w:cs="Courier New" w:hint="eastAsia"/>
          <w:color w:val="000000"/>
          <w:sz w:val="32"/>
          <w:szCs w:val="32"/>
        </w:rPr>
        <w:t>万元，其</w:t>
      </w:r>
      <w:r>
        <w:rPr>
          <w:rFonts w:ascii="仿宋" w:eastAsia="仿宋" w:hAnsi="仿宋" w:cs="Courier New" w:hint="eastAsia"/>
          <w:color w:val="000000"/>
          <w:sz w:val="32"/>
          <w:szCs w:val="32"/>
        </w:rPr>
        <w:lastRenderedPageBreak/>
        <w:t>中：基本支出</w:t>
      </w:r>
      <w:r>
        <w:rPr>
          <w:rFonts w:ascii="仿宋" w:eastAsia="仿宋" w:hAnsi="仿宋" w:cs="Courier New" w:hint="eastAsia"/>
          <w:color w:val="000000"/>
          <w:sz w:val="32"/>
          <w:szCs w:val="32"/>
        </w:rPr>
        <w:t>390.75</w:t>
      </w:r>
      <w:r>
        <w:rPr>
          <w:rFonts w:ascii="仿宋" w:eastAsia="仿宋" w:hAnsi="仿宋" w:cs="Courier New" w:hint="eastAsia"/>
          <w:color w:val="000000"/>
          <w:sz w:val="32"/>
          <w:szCs w:val="32"/>
        </w:rPr>
        <w:t>万元，占</w:t>
      </w:r>
      <w:r>
        <w:rPr>
          <w:rFonts w:ascii="仿宋" w:eastAsia="仿宋" w:hAnsi="仿宋" w:hint="eastAsia"/>
          <w:color w:val="000000"/>
          <w:sz w:val="32"/>
          <w:szCs w:val="32"/>
        </w:rPr>
        <w:t>76.86</w:t>
      </w:r>
      <w:r>
        <w:rPr>
          <w:rFonts w:ascii="仿宋" w:eastAsia="仿宋" w:hAnsi="仿宋" w:cs="Courier New"/>
          <w:color w:val="000000"/>
          <w:sz w:val="32"/>
          <w:szCs w:val="32"/>
        </w:rPr>
        <w:t>%</w:t>
      </w:r>
      <w:r>
        <w:rPr>
          <w:rFonts w:ascii="仿宋" w:eastAsia="仿宋" w:hAnsi="仿宋" w:cs="Courier New" w:hint="eastAsia"/>
          <w:color w:val="000000"/>
          <w:sz w:val="32"/>
          <w:szCs w:val="32"/>
        </w:rPr>
        <w:t>；项目支出</w:t>
      </w:r>
      <w:r>
        <w:rPr>
          <w:rFonts w:ascii="仿宋" w:eastAsia="仿宋" w:hAnsi="仿宋" w:cs="Courier New" w:hint="eastAsia"/>
          <w:color w:val="000000"/>
          <w:sz w:val="32"/>
          <w:szCs w:val="32"/>
        </w:rPr>
        <w:t>118.52</w:t>
      </w:r>
      <w:r>
        <w:rPr>
          <w:rFonts w:ascii="仿宋" w:eastAsia="仿宋" w:hAnsi="仿宋" w:cs="Courier New" w:hint="eastAsia"/>
          <w:color w:val="000000"/>
          <w:sz w:val="32"/>
          <w:szCs w:val="32"/>
        </w:rPr>
        <w:t>万元，占</w:t>
      </w:r>
      <w:r>
        <w:rPr>
          <w:rFonts w:ascii="仿宋" w:eastAsia="仿宋" w:hAnsi="仿宋" w:hint="eastAsia"/>
          <w:color w:val="000000"/>
          <w:sz w:val="32"/>
          <w:szCs w:val="32"/>
        </w:rPr>
        <w:t>24.14</w:t>
      </w:r>
      <w:r>
        <w:rPr>
          <w:rFonts w:ascii="仿宋" w:eastAsia="仿宋" w:hAnsi="仿宋" w:cs="Courier New"/>
          <w:color w:val="000000"/>
          <w:sz w:val="32"/>
          <w:szCs w:val="32"/>
        </w:rPr>
        <w:t>%</w:t>
      </w:r>
      <w:r>
        <w:rPr>
          <w:rFonts w:ascii="仿宋" w:eastAsia="仿宋" w:hAnsi="仿宋" w:cs="Courier New" w:hint="eastAsia"/>
          <w:color w:val="000000"/>
          <w:sz w:val="32"/>
          <w:szCs w:val="32"/>
        </w:rPr>
        <w:t>。</w:t>
      </w:r>
    </w:p>
    <w:p w:rsidR="000E1CDD" w:rsidRDefault="009D7155">
      <w:pPr>
        <w:spacing w:line="560" w:lineRule="exact"/>
        <w:ind w:firstLineChars="200" w:firstLine="640"/>
        <w:rPr>
          <w:rFonts w:ascii="仿宋_GB2312" w:eastAsia="仿宋_GB2312"/>
          <w:sz w:val="32"/>
          <w:szCs w:val="32"/>
        </w:rPr>
      </w:pPr>
      <w:r>
        <w:rPr>
          <w:rFonts w:ascii="黑体" w:eastAsia="黑体" w:hAnsi="黑体" w:hint="eastAsia"/>
          <w:sz w:val="32"/>
          <w:szCs w:val="32"/>
        </w:rPr>
        <w:t>四、财政拨款收入支出预算总体情况说明</w:t>
      </w:r>
    </w:p>
    <w:p w:rsidR="000E1CDD" w:rsidRDefault="009D7155">
      <w:pPr>
        <w:spacing w:line="574" w:lineRule="exact"/>
        <w:ind w:firstLineChars="200" w:firstLine="636"/>
        <w:rPr>
          <w:rFonts w:ascii="仿宋" w:eastAsia="仿宋" w:hAnsi="仿宋" w:cs="仿宋_GB2312"/>
          <w:color w:val="000000"/>
          <w:spacing w:val="-1"/>
          <w:kern w:val="0"/>
          <w:sz w:val="32"/>
          <w:szCs w:val="32"/>
        </w:rPr>
      </w:pPr>
      <w:r>
        <w:rPr>
          <w:rFonts w:ascii="仿宋" w:eastAsia="仿宋" w:hAnsi="仿宋" w:cs="仿宋_GB2312" w:hint="eastAsia"/>
          <w:color w:val="000000"/>
          <w:spacing w:val="-1"/>
          <w:kern w:val="0"/>
          <w:sz w:val="32"/>
          <w:szCs w:val="32"/>
        </w:rPr>
        <w:t>中共新乡县委宣传部</w:t>
      </w:r>
      <w:r>
        <w:rPr>
          <w:rFonts w:ascii="仿宋" w:eastAsia="仿宋" w:hAnsi="仿宋" w:cs="仿宋_GB2312" w:hint="eastAsia"/>
          <w:color w:val="000000"/>
          <w:spacing w:val="-1"/>
          <w:kern w:val="0"/>
          <w:sz w:val="32"/>
          <w:szCs w:val="32"/>
        </w:rPr>
        <w:t>2020</w:t>
      </w:r>
      <w:r>
        <w:rPr>
          <w:rFonts w:ascii="仿宋" w:eastAsia="仿宋" w:hAnsi="仿宋" w:cs="仿宋_GB2312" w:hint="eastAsia"/>
          <w:color w:val="000000"/>
          <w:spacing w:val="-1"/>
          <w:kern w:val="0"/>
          <w:sz w:val="32"/>
          <w:szCs w:val="32"/>
        </w:rPr>
        <w:t>年一般公共预算收支预算</w:t>
      </w:r>
      <w:r>
        <w:rPr>
          <w:rFonts w:ascii="仿宋" w:eastAsia="仿宋" w:hAnsi="仿宋" w:cs="仿宋_GB2312" w:hint="eastAsia"/>
          <w:color w:val="000000"/>
          <w:spacing w:val="-1"/>
          <w:kern w:val="0"/>
          <w:sz w:val="32"/>
          <w:szCs w:val="32"/>
        </w:rPr>
        <w:t>372.36</w:t>
      </w:r>
      <w:r>
        <w:rPr>
          <w:rFonts w:ascii="仿宋" w:eastAsia="仿宋" w:hAnsi="仿宋" w:cs="仿宋_GB2312" w:hint="eastAsia"/>
          <w:color w:val="000000"/>
          <w:spacing w:val="-1"/>
          <w:kern w:val="0"/>
          <w:sz w:val="32"/>
          <w:szCs w:val="32"/>
        </w:rPr>
        <w:t>万元，政府性基金收支预算</w:t>
      </w:r>
      <w:r>
        <w:rPr>
          <w:rFonts w:ascii="仿宋" w:eastAsia="仿宋" w:hAnsi="仿宋" w:cs="仿宋_GB2312" w:hint="eastAsia"/>
          <w:color w:val="000000"/>
          <w:spacing w:val="-1"/>
          <w:kern w:val="0"/>
          <w:sz w:val="32"/>
          <w:szCs w:val="32"/>
        </w:rPr>
        <w:t>0</w:t>
      </w:r>
      <w:r>
        <w:rPr>
          <w:rFonts w:ascii="仿宋" w:eastAsia="仿宋" w:hAnsi="仿宋" w:cs="仿宋_GB2312" w:hint="eastAsia"/>
          <w:color w:val="000000"/>
          <w:spacing w:val="-1"/>
          <w:kern w:val="0"/>
          <w:sz w:val="32"/>
          <w:szCs w:val="32"/>
        </w:rPr>
        <w:t>万元。与</w:t>
      </w:r>
      <w:r>
        <w:rPr>
          <w:rFonts w:ascii="仿宋" w:eastAsia="仿宋" w:hAnsi="仿宋" w:cs="仿宋_GB2312" w:hint="eastAsia"/>
          <w:color w:val="000000"/>
          <w:spacing w:val="-1"/>
          <w:kern w:val="0"/>
          <w:sz w:val="32"/>
          <w:szCs w:val="32"/>
        </w:rPr>
        <w:t xml:space="preserve"> 2019</w:t>
      </w:r>
      <w:r>
        <w:rPr>
          <w:rFonts w:ascii="仿宋" w:eastAsia="仿宋" w:hAnsi="仿宋" w:cs="仿宋_GB2312" w:hint="eastAsia"/>
          <w:color w:val="000000"/>
          <w:spacing w:val="-1"/>
          <w:kern w:val="0"/>
          <w:sz w:val="32"/>
          <w:szCs w:val="32"/>
        </w:rPr>
        <w:t>年相比，一般公共预算收支预算增加</w:t>
      </w:r>
      <w:r>
        <w:rPr>
          <w:rFonts w:ascii="仿宋" w:eastAsia="仿宋" w:hAnsi="仿宋" w:cs="仿宋_GB2312" w:hint="eastAsia"/>
          <w:color w:val="000000"/>
          <w:spacing w:val="-1"/>
          <w:kern w:val="0"/>
          <w:sz w:val="32"/>
          <w:szCs w:val="32"/>
        </w:rPr>
        <w:t>90.22</w:t>
      </w:r>
      <w:r>
        <w:rPr>
          <w:rFonts w:ascii="仿宋" w:eastAsia="仿宋" w:hAnsi="仿宋" w:cs="仿宋_GB2312" w:hint="eastAsia"/>
          <w:color w:val="000000"/>
          <w:spacing w:val="-1"/>
          <w:kern w:val="0"/>
          <w:sz w:val="32"/>
          <w:szCs w:val="32"/>
        </w:rPr>
        <w:t>万元，增长</w:t>
      </w:r>
      <w:r>
        <w:rPr>
          <w:rFonts w:ascii="仿宋" w:eastAsia="仿宋" w:hAnsi="仿宋" w:cs="仿宋_GB2312" w:hint="eastAsia"/>
          <w:color w:val="000000"/>
          <w:spacing w:val="-1"/>
          <w:kern w:val="0"/>
          <w:sz w:val="32"/>
          <w:szCs w:val="32"/>
        </w:rPr>
        <w:t>31.99%</w:t>
      </w:r>
      <w:r>
        <w:rPr>
          <w:rFonts w:ascii="仿宋" w:eastAsia="仿宋" w:hAnsi="仿宋" w:cs="仿宋_GB2312" w:hint="eastAsia"/>
          <w:color w:val="000000"/>
          <w:spacing w:val="-1"/>
          <w:kern w:val="0"/>
          <w:sz w:val="32"/>
          <w:szCs w:val="32"/>
        </w:rPr>
        <w:t>，</w:t>
      </w:r>
      <w:r>
        <w:rPr>
          <w:rFonts w:ascii="仿宋" w:eastAsia="仿宋" w:hAnsi="仿宋" w:cs="仿宋_GB2312" w:hint="eastAsia"/>
          <w:color w:val="000000"/>
          <w:spacing w:val="-1"/>
          <w:kern w:val="0"/>
          <w:sz w:val="32"/>
          <w:szCs w:val="32"/>
        </w:rPr>
        <w:t>主要原因：一是新进人员增多；二是文明奖标准提高；三是新闻中心预算合并至宣传部。政府性基金收支预算与</w:t>
      </w:r>
      <w:r>
        <w:rPr>
          <w:rFonts w:ascii="仿宋" w:eastAsia="仿宋" w:hAnsi="仿宋" w:cs="仿宋_GB2312" w:hint="eastAsia"/>
          <w:color w:val="000000"/>
          <w:spacing w:val="-1"/>
          <w:kern w:val="0"/>
          <w:sz w:val="32"/>
          <w:szCs w:val="32"/>
        </w:rPr>
        <w:t>2019</w:t>
      </w:r>
      <w:r>
        <w:rPr>
          <w:rFonts w:ascii="仿宋" w:eastAsia="仿宋" w:hAnsi="仿宋" w:cs="仿宋_GB2312" w:hint="eastAsia"/>
          <w:color w:val="000000"/>
          <w:spacing w:val="-1"/>
          <w:kern w:val="0"/>
          <w:sz w:val="32"/>
          <w:szCs w:val="32"/>
        </w:rPr>
        <w:t>年持平。</w:t>
      </w:r>
    </w:p>
    <w:p w:rsidR="000E1CDD" w:rsidRDefault="009D7155">
      <w:pPr>
        <w:spacing w:line="560" w:lineRule="exact"/>
        <w:ind w:firstLineChars="200" w:firstLine="640"/>
        <w:rPr>
          <w:rFonts w:ascii="仿宋_GB2312" w:eastAsia="仿宋_GB2312"/>
          <w:sz w:val="32"/>
          <w:szCs w:val="32"/>
        </w:rPr>
      </w:pPr>
      <w:r>
        <w:rPr>
          <w:rFonts w:ascii="黑体" w:eastAsia="黑体" w:hAnsi="黑体" w:hint="eastAsia"/>
          <w:sz w:val="32"/>
          <w:szCs w:val="32"/>
        </w:rPr>
        <w:t>五、一般公共预算支出预算情况说明</w:t>
      </w:r>
    </w:p>
    <w:p w:rsidR="000E1CDD" w:rsidRDefault="009D7155">
      <w:pPr>
        <w:spacing w:line="560" w:lineRule="exact"/>
        <w:ind w:firstLineChars="200" w:firstLine="636"/>
        <w:rPr>
          <w:rFonts w:ascii="仿宋_GB2312" w:eastAsia="仿宋_GB2312"/>
          <w:sz w:val="32"/>
          <w:szCs w:val="32"/>
        </w:rPr>
      </w:pPr>
      <w:r>
        <w:rPr>
          <w:rFonts w:ascii="仿宋" w:eastAsia="仿宋" w:hAnsi="仿宋" w:cs="仿宋_GB2312" w:hint="eastAsia"/>
          <w:color w:val="000000"/>
          <w:spacing w:val="-1"/>
          <w:kern w:val="0"/>
          <w:sz w:val="32"/>
          <w:szCs w:val="32"/>
        </w:rPr>
        <w:t>中共新乡县委宣传部</w:t>
      </w:r>
      <w:r>
        <w:rPr>
          <w:rFonts w:ascii="仿宋_GB2312" w:eastAsia="仿宋_GB2312" w:hAnsi="宋体" w:cs="Courier New"/>
          <w:sz w:val="32"/>
          <w:szCs w:val="32"/>
        </w:rPr>
        <w:t>2020</w:t>
      </w:r>
      <w:r>
        <w:rPr>
          <w:rFonts w:ascii="仿宋_GB2312" w:eastAsia="仿宋_GB2312" w:hAnsi="宋体" w:cs="Courier New" w:hint="eastAsia"/>
          <w:sz w:val="32"/>
          <w:szCs w:val="32"/>
        </w:rPr>
        <w:t>年一般公共预算支出年初预算为</w:t>
      </w:r>
      <w:r>
        <w:rPr>
          <w:rFonts w:ascii="仿宋_GB2312" w:eastAsia="仿宋_GB2312" w:hint="eastAsia"/>
          <w:sz w:val="32"/>
          <w:szCs w:val="32"/>
        </w:rPr>
        <w:t>372.36</w:t>
      </w:r>
      <w:r>
        <w:rPr>
          <w:rFonts w:ascii="仿宋_GB2312" w:eastAsia="仿宋_GB2312" w:hAnsi="宋体" w:cs="Courier New" w:hint="eastAsia"/>
          <w:sz w:val="32"/>
          <w:szCs w:val="32"/>
        </w:rPr>
        <w:t>万元。主要用于以下方面：一般公共服务支出</w:t>
      </w:r>
      <w:r>
        <w:rPr>
          <w:rFonts w:ascii="仿宋_GB2312" w:eastAsia="仿宋_GB2312" w:hint="eastAsia"/>
          <w:sz w:val="32"/>
          <w:szCs w:val="32"/>
        </w:rPr>
        <w:t>315.59</w:t>
      </w:r>
      <w:r>
        <w:rPr>
          <w:rFonts w:ascii="仿宋_GB2312" w:eastAsia="仿宋_GB2312" w:hAnsi="宋体" w:cs="Courier New" w:hint="eastAsia"/>
          <w:sz w:val="32"/>
          <w:szCs w:val="32"/>
        </w:rPr>
        <w:t>万元，占</w:t>
      </w:r>
      <w:r>
        <w:rPr>
          <w:rFonts w:ascii="仿宋_GB2312" w:eastAsia="仿宋_GB2312" w:hint="eastAsia"/>
          <w:sz w:val="32"/>
          <w:szCs w:val="32"/>
        </w:rPr>
        <w:t>84.75</w:t>
      </w:r>
      <w:r>
        <w:rPr>
          <w:rFonts w:ascii="仿宋_GB2312" w:eastAsia="仿宋_GB2312" w:hAnsi="宋体" w:cs="Courier New"/>
          <w:sz w:val="32"/>
          <w:szCs w:val="32"/>
        </w:rPr>
        <w:t>%</w:t>
      </w:r>
      <w:r>
        <w:rPr>
          <w:rFonts w:ascii="仿宋_GB2312" w:eastAsia="仿宋_GB2312" w:hAnsi="宋体" w:cs="Courier New" w:hint="eastAsia"/>
          <w:sz w:val="32"/>
          <w:szCs w:val="32"/>
        </w:rPr>
        <w:t>；</w:t>
      </w:r>
      <w:r>
        <w:rPr>
          <w:rFonts w:ascii="仿宋" w:eastAsia="仿宋" w:hAnsi="仿宋" w:hint="eastAsia"/>
          <w:sz w:val="32"/>
          <w:szCs w:val="32"/>
        </w:rPr>
        <w:t>社会保障和就业支出</w:t>
      </w:r>
      <w:r>
        <w:rPr>
          <w:rFonts w:ascii="仿宋" w:eastAsia="仿宋" w:hAnsi="仿宋" w:hint="eastAsia"/>
          <w:sz w:val="32"/>
          <w:szCs w:val="32"/>
        </w:rPr>
        <w:t>36.24</w:t>
      </w:r>
      <w:r>
        <w:rPr>
          <w:rFonts w:ascii="仿宋" w:eastAsia="仿宋" w:hAnsi="仿宋" w:hint="eastAsia"/>
          <w:sz w:val="32"/>
          <w:szCs w:val="32"/>
        </w:rPr>
        <w:t>元，</w:t>
      </w:r>
      <w:r>
        <w:rPr>
          <w:rFonts w:ascii="仿宋_GB2312" w:eastAsia="仿宋_GB2312" w:hAnsi="宋体" w:cs="Courier New" w:hint="eastAsia"/>
          <w:sz w:val="32"/>
          <w:szCs w:val="32"/>
        </w:rPr>
        <w:t>占</w:t>
      </w:r>
      <w:r>
        <w:rPr>
          <w:rFonts w:ascii="仿宋_GB2312" w:eastAsia="仿宋_GB2312" w:hint="eastAsia"/>
          <w:sz w:val="32"/>
          <w:szCs w:val="32"/>
        </w:rPr>
        <w:t>9.</w:t>
      </w:r>
      <w:r>
        <w:rPr>
          <w:rFonts w:ascii="仿宋_GB2312" w:eastAsia="仿宋_GB2312" w:hint="eastAsia"/>
          <w:sz w:val="32"/>
          <w:szCs w:val="32"/>
        </w:rPr>
        <w:t>75</w:t>
      </w:r>
      <w:r>
        <w:rPr>
          <w:rFonts w:ascii="仿宋_GB2312" w:eastAsia="仿宋_GB2312" w:hAnsi="宋体" w:cs="Courier New"/>
          <w:sz w:val="32"/>
          <w:szCs w:val="32"/>
        </w:rPr>
        <w:t>%</w:t>
      </w:r>
      <w:r>
        <w:rPr>
          <w:rFonts w:ascii="仿宋_GB2312" w:eastAsia="仿宋_GB2312" w:hAnsi="宋体" w:cs="Courier New" w:hint="eastAsia"/>
          <w:sz w:val="32"/>
          <w:szCs w:val="32"/>
        </w:rPr>
        <w:t>；</w:t>
      </w:r>
      <w:r>
        <w:rPr>
          <w:rFonts w:ascii="仿宋" w:eastAsia="仿宋" w:hAnsi="仿宋" w:hint="eastAsia"/>
          <w:sz w:val="32"/>
          <w:szCs w:val="32"/>
        </w:rPr>
        <w:t>卫生健康支出</w:t>
      </w:r>
      <w:r>
        <w:rPr>
          <w:rFonts w:ascii="仿宋" w:eastAsia="仿宋" w:hAnsi="仿宋" w:hint="eastAsia"/>
          <w:sz w:val="32"/>
          <w:szCs w:val="32"/>
        </w:rPr>
        <w:t>8.21</w:t>
      </w:r>
      <w:r>
        <w:rPr>
          <w:rFonts w:ascii="仿宋" w:eastAsia="仿宋" w:hAnsi="仿宋" w:hint="eastAsia"/>
          <w:sz w:val="32"/>
          <w:szCs w:val="32"/>
        </w:rPr>
        <w:t>万元，</w:t>
      </w:r>
      <w:r>
        <w:rPr>
          <w:rFonts w:ascii="仿宋_GB2312" w:eastAsia="仿宋_GB2312" w:hAnsi="宋体" w:cs="Courier New" w:hint="eastAsia"/>
          <w:sz w:val="32"/>
          <w:szCs w:val="32"/>
        </w:rPr>
        <w:t>占</w:t>
      </w:r>
      <w:r>
        <w:rPr>
          <w:rFonts w:ascii="仿宋_GB2312" w:eastAsia="仿宋_GB2312" w:hint="eastAsia"/>
          <w:sz w:val="32"/>
          <w:szCs w:val="32"/>
        </w:rPr>
        <w:t>2.20</w:t>
      </w:r>
      <w:r>
        <w:rPr>
          <w:rFonts w:ascii="仿宋_GB2312" w:eastAsia="仿宋_GB2312" w:hAnsi="宋体" w:cs="Courier New"/>
          <w:sz w:val="32"/>
          <w:szCs w:val="32"/>
        </w:rPr>
        <w:t>%</w:t>
      </w:r>
      <w:r>
        <w:rPr>
          <w:rFonts w:ascii="仿宋_GB2312" w:eastAsia="仿宋_GB2312" w:hAnsi="宋体" w:cs="Courier New" w:hint="eastAsia"/>
          <w:sz w:val="32"/>
          <w:szCs w:val="32"/>
        </w:rPr>
        <w:t>；</w:t>
      </w:r>
      <w:r>
        <w:rPr>
          <w:rFonts w:ascii="仿宋" w:eastAsia="仿宋" w:hAnsi="仿宋" w:hint="eastAsia"/>
          <w:sz w:val="32"/>
          <w:szCs w:val="32"/>
        </w:rPr>
        <w:t>住房保障支出</w:t>
      </w:r>
      <w:r>
        <w:rPr>
          <w:rFonts w:ascii="仿宋" w:eastAsia="仿宋" w:hAnsi="仿宋" w:hint="eastAsia"/>
          <w:sz w:val="32"/>
          <w:szCs w:val="32"/>
        </w:rPr>
        <w:t>12.32</w:t>
      </w:r>
      <w:r>
        <w:rPr>
          <w:rFonts w:ascii="仿宋" w:eastAsia="仿宋" w:hAnsi="仿宋" w:hint="eastAsia"/>
          <w:sz w:val="32"/>
          <w:szCs w:val="32"/>
        </w:rPr>
        <w:t>万元，</w:t>
      </w:r>
      <w:r>
        <w:rPr>
          <w:rFonts w:ascii="仿宋_GB2312" w:eastAsia="仿宋_GB2312" w:hAnsi="宋体" w:cs="Courier New" w:hint="eastAsia"/>
          <w:sz w:val="32"/>
          <w:szCs w:val="32"/>
        </w:rPr>
        <w:t>占</w:t>
      </w:r>
      <w:r>
        <w:rPr>
          <w:rFonts w:ascii="仿宋_GB2312" w:eastAsia="仿宋_GB2312" w:hint="eastAsia"/>
          <w:sz w:val="32"/>
          <w:szCs w:val="32"/>
        </w:rPr>
        <w:t>3.30</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0E1CDD" w:rsidRDefault="009D7155">
      <w:pPr>
        <w:spacing w:line="574" w:lineRule="exact"/>
        <w:ind w:firstLineChars="200" w:firstLine="640"/>
        <w:rPr>
          <w:rFonts w:ascii="仿宋_GB2312" w:eastAsia="仿宋_GB2312"/>
          <w:sz w:val="32"/>
          <w:szCs w:val="32"/>
        </w:rPr>
      </w:pPr>
      <w:r>
        <w:rPr>
          <w:rFonts w:ascii="黑体" w:eastAsia="黑体" w:hAnsi="Times New Roman" w:cs="黑体" w:hint="eastAsia"/>
          <w:kern w:val="0"/>
          <w:sz w:val="32"/>
          <w:szCs w:val="32"/>
        </w:rPr>
        <w:t>六、一般公共预算基本支出预算情况说明</w:t>
      </w:r>
    </w:p>
    <w:p w:rsidR="000E1CDD" w:rsidRDefault="009D7155">
      <w:pPr>
        <w:spacing w:line="574" w:lineRule="exact"/>
        <w:ind w:firstLineChars="200" w:firstLine="640"/>
        <w:rPr>
          <w:rFonts w:ascii="仿宋" w:eastAsia="仿宋" w:hAnsi="仿宋" w:cs="Courier New"/>
          <w:sz w:val="32"/>
          <w:szCs w:val="32"/>
        </w:rPr>
      </w:pPr>
      <w:r>
        <w:rPr>
          <w:rFonts w:ascii="仿宋" w:eastAsia="仿宋" w:hAnsi="仿宋" w:cs="Courier New" w:hint="eastAsia"/>
          <w:sz w:val="32"/>
          <w:szCs w:val="32"/>
        </w:rPr>
        <w:t>按照《财政部关于印发</w:t>
      </w:r>
      <w:r>
        <w:rPr>
          <w:rFonts w:ascii="仿宋" w:eastAsia="仿宋" w:hAnsi="仿宋" w:cs="Courier New" w:hint="eastAsia"/>
          <w:sz w:val="32"/>
          <w:szCs w:val="32"/>
        </w:rPr>
        <w:t>&lt;</w:t>
      </w:r>
      <w:r>
        <w:rPr>
          <w:rFonts w:ascii="仿宋" w:eastAsia="仿宋" w:hAnsi="仿宋" w:cs="Courier New" w:hint="eastAsia"/>
          <w:sz w:val="32"/>
          <w:szCs w:val="32"/>
        </w:rPr>
        <w:t>支出经济分类科目改革方案</w:t>
      </w:r>
      <w:r>
        <w:rPr>
          <w:rFonts w:ascii="仿宋" w:eastAsia="仿宋" w:hAnsi="仿宋" w:cs="Courier New" w:hint="eastAsia"/>
          <w:sz w:val="32"/>
          <w:szCs w:val="32"/>
        </w:rPr>
        <w:t>&gt;</w:t>
      </w:r>
      <w:r>
        <w:rPr>
          <w:rFonts w:ascii="仿宋" w:eastAsia="仿宋" w:hAnsi="仿宋" w:cs="Courier New" w:hint="eastAsia"/>
          <w:sz w:val="32"/>
          <w:szCs w:val="32"/>
        </w:rPr>
        <w:t>的通知》（财预〔</w:t>
      </w:r>
      <w:r>
        <w:rPr>
          <w:rFonts w:ascii="仿宋" w:eastAsia="仿宋" w:hAnsi="仿宋" w:cs="Courier New" w:hint="eastAsia"/>
          <w:sz w:val="32"/>
          <w:szCs w:val="32"/>
        </w:rPr>
        <w:t>2017</w:t>
      </w:r>
      <w:r>
        <w:rPr>
          <w:rFonts w:ascii="仿宋" w:eastAsia="仿宋" w:hAnsi="仿宋" w:cs="Courier New" w:hint="eastAsia"/>
          <w:sz w:val="32"/>
          <w:szCs w:val="32"/>
        </w:rPr>
        <w:t>〕</w:t>
      </w:r>
      <w:r>
        <w:rPr>
          <w:rFonts w:ascii="仿宋" w:eastAsia="仿宋" w:hAnsi="仿宋" w:cs="Courier New" w:hint="eastAsia"/>
          <w:sz w:val="32"/>
          <w:szCs w:val="32"/>
        </w:rPr>
        <w:t xml:space="preserve">98 </w:t>
      </w:r>
      <w:r>
        <w:rPr>
          <w:rFonts w:ascii="仿宋" w:eastAsia="仿宋" w:hAnsi="仿宋" w:cs="Courier New" w:hint="eastAsia"/>
          <w:sz w:val="32"/>
          <w:szCs w:val="32"/>
        </w:rPr>
        <w:t>号）要求，从</w:t>
      </w:r>
      <w:r>
        <w:rPr>
          <w:rFonts w:ascii="仿宋" w:eastAsia="仿宋" w:hAnsi="仿宋" w:cs="Courier New" w:hint="eastAsia"/>
          <w:sz w:val="32"/>
          <w:szCs w:val="32"/>
        </w:rPr>
        <w:t xml:space="preserve"> 2018 </w:t>
      </w:r>
      <w:r>
        <w:rPr>
          <w:rFonts w:ascii="仿宋" w:eastAsia="仿宋" w:hAnsi="仿宋" w:cs="Courier New" w:hint="eastAsia"/>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仿宋" w:eastAsia="仿宋" w:hAnsi="仿宋" w:cs="Courier New" w:hint="eastAsia"/>
          <w:sz w:val="32"/>
          <w:szCs w:val="32"/>
        </w:rPr>
        <w:t xml:space="preserve">, </w:t>
      </w:r>
      <w:r>
        <w:rPr>
          <w:rFonts w:ascii="仿宋" w:eastAsia="仿宋" w:hAnsi="仿宋" w:cs="Courier New" w:hint="eastAsia"/>
          <w:sz w:val="32"/>
          <w:szCs w:val="32"/>
        </w:rPr>
        <w:t>按两套经济分类科目分别反映不同资金来源的全部预算支出。</w:t>
      </w:r>
    </w:p>
    <w:p w:rsidR="000E1CDD" w:rsidRDefault="009D7155">
      <w:pPr>
        <w:pStyle w:val="a5"/>
        <w:spacing w:before="0" w:beforeAutospacing="0" w:after="0" w:afterAutospacing="0" w:line="574" w:lineRule="exact"/>
        <w:ind w:firstLineChars="200" w:firstLine="640"/>
        <w:rPr>
          <w:rFonts w:ascii="仿宋" w:eastAsia="仿宋" w:hAnsi="仿宋" w:cs="Courier New"/>
          <w:kern w:val="2"/>
          <w:sz w:val="32"/>
          <w:szCs w:val="32"/>
        </w:rPr>
      </w:pPr>
      <w:r>
        <w:rPr>
          <w:rFonts w:ascii="仿宋" w:eastAsia="仿宋" w:hAnsi="仿宋" w:cs="Courier New" w:hint="eastAsia"/>
          <w:kern w:val="2"/>
          <w:sz w:val="32"/>
          <w:szCs w:val="32"/>
        </w:rPr>
        <w:t>我单位</w:t>
      </w:r>
      <w:r>
        <w:rPr>
          <w:rFonts w:ascii="仿宋" w:eastAsia="仿宋" w:hAnsi="仿宋" w:cs="Courier New" w:hint="eastAsia"/>
          <w:kern w:val="2"/>
          <w:sz w:val="32"/>
          <w:szCs w:val="32"/>
        </w:rPr>
        <w:t>2020</w:t>
      </w:r>
      <w:r>
        <w:rPr>
          <w:rFonts w:ascii="仿宋" w:eastAsia="仿宋" w:hAnsi="仿宋" w:cs="Courier New" w:hint="eastAsia"/>
          <w:kern w:val="2"/>
          <w:sz w:val="32"/>
          <w:szCs w:val="32"/>
        </w:rPr>
        <w:t>年一般公共预算基本支出</w:t>
      </w:r>
      <w:r>
        <w:rPr>
          <w:rFonts w:ascii="仿宋" w:eastAsia="仿宋" w:hAnsi="仿宋" w:cs="Courier New" w:hint="eastAsia"/>
          <w:kern w:val="2"/>
          <w:sz w:val="32"/>
          <w:szCs w:val="32"/>
        </w:rPr>
        <w:t>253.83</w:t>
      </w:r>
      <w:r>
        <w:rPr>
          <w:rFonts w:ascii="仿宋" w:eastAsia="仿宋" w:hAnsi="仿宋" w:cs="Courier New" w:hint="eastAsia"/>
          <w:kern w:val="2"/>
          <w:sz w:val="32"/>
          <w:szCs w:val="32"/>
        </w:rPr>
        <w:t>万元，按经济分类来分其中：人员经费</w:t>
      </w:r>
      <w:r>
        <w:rPr>
          <w:rFonts w:ascii="仿宋" w:eastAsia="仿宋" w:hAnsi="仿宋" w:cs="Courier New" w:hint="eastAsia"/>
          <w:kern w:val="2"/>
          <w:sz w:val="32"/>
          <w:szCs w:val="32"/>
        </w:rPr>
        <w:t>支出</w:t>
      </w:r>
      <w:r>
        <w:rPr>
          <w:rFonts w:ascii="仿宋" w:eastAsia="仿宋" w:hAnsi="仿宋" w:cs="Courier New" w:hint="eastAsia"/>
          <w:kern w:val="2"/>
          <w:sz w:val="32"/>
          <w:szCs w:val="32"/>
        </w:rPr>
        <w:t>219.44</w:t>
      </w:r>
      <w:r>
        <w:rPr>
          <w:rFonts w:ascii="仿宋" w:eastAsia="仿宋" w:hAnsi="仿宋" w:cs="Courier New" w:hint="eastAsia"/>
          <w:kern w:val="2"/>
          <w:sz w:val="32"/>
          <w:szCs w:val="32"/>
        </w:rPr>
        <w:t>万元</w:t>
      </w:r>
      <w:r>
        <w:rPr>
          <w:rFonts w:ascii="仿宋" w:eastAsia="仿宋" w:hAnsi="仿宋" w:cs="Courier New" w:hint="eastAsia"/>
          <w:kern w:val="2"/>
          <w:sz w:val="32"/>
          <w:szCs w:val="32"/>
        </w:rPr>
        <w:t>；公用经费</w:t>
      </w:r>
      <w:r>
        <w:rPr>
          <w:rFonts w:ascii="仿宋" w:eastAsia="仿宋" w:hAnsi="仿宋" w:cs="Courier New" w:hint="eastAsia"/>
          <w:kern w:val="2"/>
          <w:sz w:val="32"/>
          <w:szCs w:val="32"/>
        </w:rPr>
        <w:lastRenderedPageBreak/>
        <w:t>支出</w:t>
      </w:r>
      <w:r>
        <w:rPr>
          <w:rFonts w:ascii="仿宋" w:eastAsia="仿宋" w:hAnsi="仿宋" w:cs="Courier New" w:hint="eastAsia"/>
          <w:sz w:val="32"/>
          <w:szCs w:val="32"/>
        </w:rPr>
        <w:t>34.39</w:t>
      </w:r>
      <w:r>
        <w:rPr>
          <w:rFonts w:ascii="仿宋" w:eastAsia="仿宋" w:hAnsi="仿宋" w:cs="Courier New" w:hint="eastAsia"/>
          <w:kern w:val="2"/>
          <w:sz w:val="32"/>
          <w:szCs w:val="32"/>
        </w:rPr>
        <w:t>万元。</w:t>
      </w:r>
    </w:p>
    <w:p w:rsidR="000E1CDD" w:rsidRDefault="009D7155">
      <w:pPr>
        <w:spacing w:line="560" w:lineRule="exact"/>
        <w:ind w:firstLineChars="200" w:firstLine="640"/>
        <w:rPr>
          <w:rFonts w:ascii="仿宋_GB2312" w:eastAsia="仿宋_GB2312"/>
          <w:sz w:val="32"/>
          <w:szCs w:val="32"/>
        </w:rPr>
      </w:pPr>
      <w:r>
        <w:rPr>
          <w:rFonts w:ascii="黑体" w:eastAsia="黑体" w:hAnsi="Times New Roman" w:cs="黑体" w:hint="eastAsia"/>
          <w:kern w:val="0"/>
          <w:sz w:val="32"/>
          <w:szCs w:val="32"/>
        </w:rPr>
        <w:t>七、政府性基金预算支出决算情况说明</w:t>
      </w:r>
    </w:p>
    <w:p w:rsidR="000E1CDD" w:rsidRDefault="009D7155">
      <w:pPr>
        <w:spacing w:line="574" w:lineRule="exact"/>
        <w:ind w:firstLineChars="200" w:firstLine="640"/>
        <w:rPr>
          <w:rFonts w:ascii="仿宋" w:eastAsia="仿宋" w:hAnsi="仿宋" w:cs="Courier New"/>
          <w:sz w:val="32"/>
          <w:szCs w:val="32"/>
        </w:rPr>
      </w:pPr>
      <w:r>
        <w:rPr>
          <w:rFonts w:ascii="仿宋_GB2312" w:eastAsia="仿宋_GB2312" w:hint="eastAsia"/>
          <w:sz w:val="32"/>
          <w:szCs w:val="32"/>
        </w:rPr>
        <w:t>我</w:t>
      </w:r>
      <w:r>
        <w:rPr>
          <w:rFonts w:ascii="仿宋_GB2312" w:eastAsia="仿宋_GB2312" w:hAnsi="宋体" w:cs="Courier New" w:hint="eastAsia"/>
          <w:sz w:val="32"/>
          <w:szCs w:val="32"/>
        </w:rPr>
        <w:t>局</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年无使用政府性基金预算拨款安排的支出。</w:t>
      </w:r>
    </w:p>
    <w:p w:rsidR="000E1CDD" w:rsidRDefault="009D7155">
      <w:pPr>
        <w:spacing w:line="560" w:lineRule="exact"/>
        <w:ind w:firstLineChars="200" w:firstLine="640"/>
        <w:rPr>
          <w:rFonts w:ascii="仿宋_GB2312" w:eastAsia="仿宋_GB2312"/>
          <w:sz w:val="32"/>
          <w:szCs w:val="32"/>
        </w:rPr>
      </w:pPr>
      <w:r>
        <w:rPr>
          <w:rFonts w:ascii="黑体" w:eastAsia="黑体" w:hAnsi="Times New Roman" w:cs="黑体" w:hint="eastAsia"/>
          <w:kern w:val="0"/>
          <w:sz w:val="32"/>
          <w:szCs w:val="32"/>
        </w:rPr>
        <w:t>八、</w:t>
      </w:r>
      <w:r>
        <w:rPr>
          <w:rFonts w:ascii="黑体" w:eastAsia="黑体" w:hAnsi="Times New Roman" w:cs="黑体" w:hint="eastAsia"/>
          <w:kern w:val="0"/>
          <w:sz w:val="32"/>
          <w:szCs w:val="32"/>
        </w:rPr>
        <w:t xml:space="preserve"> </w:t>
      </w:r>
      <w:r>
        <w:rPr>
          <w:rFonts w:ascii="黑体" w:eastAsia="黑体" w:hAnsi="Times New Roman" w:cs="黑体" w:hint="eastAsia"/>
          <w:kern w:val="0"/>
          <w:sz w:val="32"/>
          <w:szCs w:val="32"/>
        </w:rPr>
        <w:t>“三公”经费支出预算情况说明</w:t>
      </w:r>
    </w:p>
    <w:p w:rsidR="000E1CDD" w:rsidRDefault="009D7155">
      <w:pPr>
        <w:spacing w:line="560" w:lineRule="exact"/>
        <w:ind w:firstLineChars="200" w:firstLine="636"/>
        <w:rPr>
          <w:rFonts w:ascii="仿宋_GB2312" w:eastAsia="仿宋_GB2312"/>
          <w:sz w:val="32"/>
          <w:szCs w:val="32"/>
        </w:rPr>
      </w:pPr>
      <w:r>
        <w:rPr>
          <w:rFonts w:ascii="仿宋" w:eastAsia="仿宋" w:hAnsi="仿宋" w:cs="仿宋_GB2312" w:hint="eastAsia"/>
          <w:color w:val="000000"/>
          <w:spacing w:val="-1"/>
          <w:kern w:val="0"/>
          <w:sz w:val="32"/>
          <w:szCs w:val="32"/>
        </w:rPr>
        <w:t>中共新乡县委宣传部</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年“三公”经费预算为</w:t>
      </w:r>
      <w:r>
        <w:rPr>
          <w:rFonts w:ascii="仿宋_GB2312" w:eastAsia="仿宋_GB2312" w:hint="eastAsia"/>
          <w:sz w:val="32"/>
          <w:szCs w:val="32"/>
        </w:rPr>
        <w:t>4.8</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年“三公”经费支出预算数比</w:t>
      </w:r>
      <w:r>
        <w:rPr>
          <w:rFonts w:ascii="仿宋_GB2312" w:eastAsia="仿宋_GB2312" w:hAnsi="宋体" w:cs="Courier New" w:hint="eastAsia"/>
          <w:sz w:val="32"/>
          <w:szCs w:val="32"/>
        </w:rPr>
        <w:t xml:space="preserve"> 2019</w:t>
      </w:r>
      <w:r>
        <w:rPr>
          <w:rFonts w:ascii="仿宋_GB2312" w:eastAsia="仿宋_GB2312" w:hAnsi="宋体" w:cs="Courier New" w:hint="eastAsia"/>
          <w:sz w:val="32"/>
          <w:szCs w:val="32"/>
        </w:rPr>
        <w:t>年减少</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w:t>
      </w:r>
    </w:p>
    <w:p w:rsidR="000E1CDD" w:rsidRDefault="009D715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具体支出情况如下：</w:t>
      </w:r>
    </w:p>
    <w:p w:rsidR="000E1CDD" w:rsidRDefault="009D7155" w:rsidP="00176C06">
      <w:pPr>
        <w:kinsoku w:val="0"/>
        <w:overflowPunct w:val="0"/>
        <w:autoSpaceDE w:val="0"/>
        <w:autoSpaceDN w:val="0"/>
        <w:adjustRightInd w:val="0"/>
        <w:snapToGrid w:val="0"/>
        <w:spacing w:line="360" w:lineRule="auto"/>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（一）因公出国（境）费</w:t>
      </w:r>
      <w:r>
        <w:rPr>
          <w:rFonts w:ascii="仿宋_GB2312" w:eastAsia="仿宋_GB2312" w:hint="eastAsia"/>
          <w:sz w:val="32"/>
          <w:szCs w:val="32"/>
        </w:rPr>
        <w:t>0</w:t>
      </w:r>
      <w:r>
        <w:rPr>
          <w:rFonts w:ascii="仿宋_GB2312" w:eastAsia="仿宋_GB2312" w:hAnsi="Times New Roman" w:cs="仿宋_GB2312" w:hint="eastAsia"/>
          <w:spacing w:val="-1"/>
          <w:kern w:val="0"/>
          <w:sz w:val="32"/>
          <w:szCs w:val="32"/>
        </w:rPr>
        <w:t>万元，</w:t>
      </w:r>
      <w:r>
        <w:rPr>
          <w:rFonts w:ascii="仿宋_GB2312" w:eastAsia="仿宋_GB2312" w:hAnsi="宋体" w:cs="Courier New" w:hint="eastAsia"/>
          <w:sz w:val="32"/>
          <w:szCs w:val="32"/>
        </w:rPr>
        <w:t>主要用于单位工作人员公务出国（境）的住宿费、旅费、伙食补助费、杂费、培训费等支出。预算数与</w:t>
      </w:r>
      <w:r>
        <w:rPr>
          <w:rFonts w:ascii="仿宋_GB2312" w:eastAsia="仿宋_GB2312" w:hAnsi="宋体" w:cs="Courier New" w:hint="eastAsia"/>
          <w:sz w:val="32"/>
          <w:szCs w:val="32"/>
        </w:rPr>
        <w:t xml:space="preserve"> 2019</w:t>
      </w:r>
      <w:r>
        <w:rPr>
          <w:rFonts w:ascii="仿宋_GB2312" w:eastAsia="仿宋_GB2312" w:hAnsi="宋体" w:cs="Courier New" w:hint="eastAsia"/>
          <w:sz w:val="32"/>
          <w:szCs w:val="32"/>
        </w:rPr>
        <w:t>年相同。</w:t>
      </w:r>
    </w:p>
    <w:p w:rsidR="000E1CDD" w:rsidRDefault="009D7155" w:rsidP="00176C06">
      <w:pPr>
        <w:kinsoku w:val="0"/>
        <w:overflowPunct w:val="0"/>
        <w:autoSpaceDE w:val="0"/>
        <w:autoSpaceDN w:val="0"/>
        <w:adjustRightInd w:val="0"/>
        <w:snapToGrid w:val="0"/>
        <w:spacing w:line="360" w:lineRule="auto"/>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（二）公务用车购置及运行费</w:t>
      </w:r>
      <w:r>
        <w:rPr>
          <w:rFonts w:ascii="仿宋_GB2312" w:eastAsia="仿宋_GB2312" w:hint="eastAsia"/>
          <w:sz w:val="32"/>
          <w:szCs w:val="32"/>
        </w:rPr>
        <w:t>4.8</w:t>
      </w:r>
      <w:r>
        <w:rPr>
          <w:rFonts w:ascii="仿宋_GB2312" w:eastAsia="仿宋_GB2312" w:hAnsi="Times New Roman" w:cs="仿宋_GB2312" w:hint="eastAsia"/>
          <w:kern w:val="0"/>
          <w:sz w:val="32"/>
          <w:szCs w:val="32"/>
        </w:rPr>
        <w:t>万</w:t>
      </w:r>
      <w:r>
        <w:rPr>
          <w:rFonts w:ascii="仿宋_GB2312" w:eastAsia="仿宋_GB2312" w:hAnsi="宋体" w:cs="Courier New" w:hint="eastAsia"/>
          <w:sz w:val="32"/>
          <w:szCs w:val="32"/>
        </w:rPr>
        <w:t>元，其中，公务用车购置费</w:t>
      </w:r>
      <w:r>
        <w:rPr>
          <w:rFonts w:ascii="仿宋_GB2312" w:eastAsia="仿宋_GB2312" w:hint="eastAsia"/>
          <w:sz w:val="32"/>
          <w:szCs w:val="32"/>
        </w:rPr>
        <w:t>0</w:t>
      </w:r>
      <w:r>
        <w:rPr>
          <w:rFonts w:ascii="仿宋_GB2312" w:eastAsia="仿宋_GB2312" w:hAnsi="宋体" w:cs="Courier New" w:hint="eastAsia"/>
          <w:sz w:val="32"/>
          <w:szCs w:val="32"/>
        </w:rPr>
        <w:t>万元；公务用车运行维护费</w:t>
      </w:r>
      <w:r>
        <w:rPr>
          <w:rFonts w:ascii="仿宋_GB2312" w:eastAsia="仿宋_GB2312" w:hint="eastAsia"/>
          <w:sz w:val="32"/>
          <w:szCs w:val="32"/>
        </w:rPr>
        <w:t>4.8</w:t>
      </w:r>
      <w:r>
        <w:rPr>
          <w:rFonts w:ascii="仿宋_GB2312" w:eastAsia="仿宋_GB2312" w:hAnsi="宋体" w:cs="Courier New" w:hint="eastAsia"/>
          <w:sz w:val="32"/>
          <w:szCs w:val="32"/>
        </w:rPr>
        <w:t>万元，主要用于开展工作所需公务用车的燃料费、维修费、过路过桥费、保险费、安全奖励费用等支出。公务用车购置费预算数与</w:t>
      </w:r>
      <w:r>
        <w:rPr>
          <w:rFonts w:ascii="仿宋_GB2312" w:eastAsia="仿宋_GB2312" w:hAnsi="宋体" w:cs="Courier New" w:hint="eastAsia"/>
          <w:sz w:val="32"/>
          <w:szCs w:val="32"/>
        </w:rPr>
        <w:t xml:space="preserve">2019 </w:t>
      </w:r>
      <w:r>
        <w:rPr>
          <w:rFonts w:ascii="仿宋_GB2312" w:eastAsia="仿宋_GB2312" w:hAnsi="宋体" w:cs="Courier New" w:hint="eastAsia"/>
          <w:sz w:val="32"/>
          <w:szCs w:val="32"/>
        </w:rPr>
        <w:t>年持平，主要原因：</w:t>
      </w:r>
      <w:r>
        <w:rPr>
          <w:rFonts w:ascii="仿宋" w:eastAsia="仿宋" w:hAnsi="仿宋" w:cs="Courier New" w:hint="eastAsia"/>
          <w:color w:val="000000"/>
          <w:sz w:val="32"/>
          <w:szCs w:val="32"/>
        </w:rPr>
        <w:t>两辆公务用车</w:t>
      </w:r>
      <w:r>
        <w:rPr>
          <w:rFonts w:ascii="仿宋_GB2312" w:eastAsia="仿宋_GB2312" w:hAnsi="宋体" w:cs="Courier New" w:hint="eastAsia"/>
          <w:sz w:val="32"/>
          <w:szCs w:val="32"/>
        </w:rPr>
        <w:t>。公务用车运行维护费预算数与</w:t>
      </w:r>
      <w:r>
        <w:rPr>
          <w:rFonts w:ascii="仿宋_GB2312" w:eastAsia="仿宋_GB2312" w:hAnsi="宋体" w:cs="Courier New" w:hint="eastAsia"/>
          <w:sz w:val="32"/>
          <w:szCs w:val="32"/>
        </w:rPr>
        <w:t xml:space="preserve"> 2019</w:t>
      </w:r>
      <w:r>
        <w:rPr>
          <w:rFonts w:ascii="仿宋_GB2312" w:eastAsia="仿宋_GB2312" w:hAnsi="宋体" w:cs="Courier New" w:hint="eastAsia"/>
          <w:sz w:val="32"/>
          <w:szCs w:val="32"/>
        </w:rPr>
        <w:t>年持平。</w:t>
      </w:r>
    </w:p>
    <w:p w:rsidR="000E1CDD" w:rsidRDefault="009D7155" w:rsidP="00176C06">
      <w:pPr>
        <w:kinsoku w:val="0"/>
        <w:overflowPunct w:val="0"/>
        <w:autoSpaceDE w:val="0"/>
        <w:autoSpaceDN w:val="0"/>
        <w:adjustRightInd w:val="0"/>
        <w:snapToGrid w:val="0"/>
        <w:spacing w:line="360" w:lineRule="auto"/>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（三）公务接待费</w:t>
      </w:r>
      <w:r>
        <w:rPr>
          <w:rFonts w:ascii="仿宋_GB2312" w:eastAsia="仿宋_GB2312" w:hint="eastAsia"/>
          <w:sz w:val="32"/>
          <w:szCs w:val="32"/>
        </w:rPr>
        <w:t>0</w:t>
      </w:r>
      <w:r>
        <w:rPr>
          <w:rFonts w:ascii="仿宋_GB2312" w:eastAsia="仿宋_GB2312" w:hAnsi="宋体" w:cs="Courier New" w:hint="eastAsia"/>
          <w:sz w:val="32"/>
          <w:szCs w:val="32"/>
        </w:rPr>
        <w:t>万元，主要用于按规定开支的各类公务接待（含外宾接待）支出。预算数与</w:t>
      </w:r>
      <w:r>
        <w:rPr>
          <w:rFonts w:ascii="仿宋_GB2312" w:eastAsia="仿宋_GB2312" w:hAnsi="宋体" w:cs="Courier New" w:hint="eastAsia"/>
          <w:sz w:val="32"/>
          <w:szCs w:val="32"/>
        </w:rPr>
        <w:t xml:space="preserve"> 2019</w:t>
      </w:r>
      <w:r>
        <w:rPr>
          <w:rFonts w:ascii="仿宋_GB2312" w:eastAsia="仿宋_GB2312" w:hAnsi="宋体" w:cs="Courier New" w:hint="eastAsia"/>
          <w:sz w:val="32"/>
          <w:szCs w:val="32"/>
        </w:rPr>
        <w:t>年持平。</w:t>
      </w:r>
    </w:p>
    <w:p w:rsidR="000E1CDD" w:rsidRDefault="009D7155">
      <w:pPr>
        <w:kinsoku w:val="0"/>
        <w:overflowPunct w:val="0"/>
        <w:autoSpaceDE w:val="0"/>
        <w:autoSpaceDN w:val="0"/>
        <w:adjustRightInd w:val="0"/>
        <w:snapToGrid w:val="0"/>
        <w:spacing w:line="360" w:lineRule="auto"/>
        <w:ind w:firstLineChars="200" w:firstLine="636"/>
        <w:rPr>
          <w:rFonts w:ascii="仿宋_GB2312" w:eastAsia="仿宋_GB2312" w:hAnsi="宋体" w:cs="Courier New"/>
          <w:sz w:val="32"/>
          <w:szCs w:val="32"/>
        </w:rPr>
      </w:pPr>
      <w:r>
        <w:rPr>
          <w:rFonts w:ascii="黑体" w:eastAsia="黑体" w:hAnsi="Times New Roman" w:cs="黑体" w:hint="eastAsia"/>
          <w:spacing w:val="-1"/>
          <w:kern w:val="0"/>
          <w:sz w:val="32"/>
          <w:szCs w:val="32"/>
        </w:rPr>
        <w:t>九、其他重要事项情况说明</w:t>
      </w:r>
    </w:p>
    <w:p w:rsidR="000E1CDD" w:rsidRDefault="009D7155">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Times New Roman" w:cs="仿宋_GB2312" w:hint="eastAsia"/>
          <w:b/>
          <w:kern w:val="0"/>
          <w:sz w:val="32"/>
          <w:szCs w:val="32"/>
        </w:rPr>
        <w:t>（一）机关运行经费支出情况</w:t>
      </w:r>
    </w:p>
    <w:p w:rsidR="000E1CDD" w:rsidRDefault="009D7155">
      <w:pPr>
        <w:kinsoku w:val="0"/>
        <w:overflowPunct w:val="0"/>
        <w:autoSpaceDE w:val="0"/>
        <w:autoSpaceDN w:val="0"/>
        <w:adjustRightInd w:val="0"/>
        <w:snapToGrid w:val="0"/>
        <w:spacing w:line="360" w:lineRule="auto"/>
        <w:ind w:firstLineChars="200" w:firstLine="636"/>
        <w:rPr>
          <w:rFonts w:ascii="仿宋_GB2312" w:eastAsia="仿宋_GB2312"/>
          <w:sz w:val="32"/>
          <w:szCs w:val="32"/>
        </w:rPr>
      </w:pPr>
      <w:r>
        <w:rPr>
          <w:rFonts w:ascii="仿宋" w:eastAsia="仿宋" w:hAnsi="仿宋" w:cs="仿宋_GB2312" w:hint="eastAsia"/>
          <w:color w:val="000000"/>
          <w:spacing w:val="-1"/>
          <w:kern w:val="0"/>
          <w:sz w:val="32"/>
          <w:szCs w:val="32"/>
        </w:rPr>
        <w:t>中共新乡县委宣传部</w:t>
      </w:r>
      <w:r>
        <w:rPr>
          <w:rFonts w:ascii="仿宋_GB2312" w:eastAsia="仿宋_GB2312" w:hAnsi="宋体" w:cs="Courier New" w:hint="eastAsia"/>
          <w:sz w:val="32"/>
          <w:szCs w:val="32"/>
        </w:rPr>
        <w:t>2020</w:t>
      </w:r>
      <w:r>
        <w:rPr>
          <w:rFonts w:ascii="仿宋_GB2312" w:eastAsia="仿宋_GB2312" w:hAnsi="宋体" w:cs="Courier New"/>
          <w:sz w:val="32"/>
          <w:szCs w:val="32"/>
        </w:rPr>
        <w:t>年</w:t>
      </w:r>
      <w:r>
        <w:rPr>
          <w:rFonts w:ascii="仿宋_GB2312" w:eastAsia="仿宋_GB2312" w:hAnsi="宋体" w:cs="Courier New" w:hint="eastAsia"/>
          <w:sz w:val="32"/>
          <w:szCs w:val="32"/>
        </w:rPr>
        <w:t>机关运行经费支出预算</w:t>
      </w:r>
      <w:r>
        <w:rPr>
          <w:rFonts w:ascii="仿宋_GB2312" w:eastAsia="仿宋_GB2312" w:hint="eastAsia"/>
          <w:sz w:val="32"/>
          <w:szCs w:val="32"/>
        </w:rPr>
        <w:t>155.82</w:t>
      </w:r>
      <w:r>
        <w:rPr>
          <w:rFonts w:ascii="仿宋_GB2312" w:eastAsia="仿宋_GB2312" w:hAnsi="宋体" w:cs="Courier New" w:hint="eastAsia"/>
          <w:sz w:val="32"/>
          <w:szCs w:val="32"/>
        </w:rPr>
        <w:t>万元，</w:t>
      </w:r>
      <w:r>
        <w:rPr>
          <w:rFonts w:ascii="仿宋_GB2312" w:eastAsia="仿宋_GB2312" w:hint="eastAsia"/>
          <w:sz w:val="32"/>
          <w:szCs w:val="32"/>
        </w:rPr>
        <w:t>主要保障机构正常运转及正常履职需要。</w:t>
      </w:r>
    </w:p>
    <w:p w:rsidR="000E1CDD" w:rsidRDefault="009D7155">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lastRenderedPageBreak/>
        <w:t>（二）政府采购支出情况</w:t>
      </w:r>
    </w:p>
    <w:p w:rsidR="000E1CDD" w:rsidRDefault="009D7155">
      <w:p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
          <w:kern w:val="0"/>
          <w:sz w:val="32"/>
          <w:szCs w:val="32"/>
        </w:rPr>
      </w:pPr>
      <w:r>
        <w:rPr>
          <w:rFonts w:ascii="仿宋_GB2312" w:eastAsia="仿宋_GB2312" w:hint="eastAsia"/>
          <w:sz w:val="32"/>
          <w:szCs w:val="32"/>
        </w:rPr>
        <w:t>2020</w:t>
      </w:r>
      <w:r>
        <w:rPr>
          <w:rFonts w:ascii="仿宋_GB2312" w:eastAsia="仿宋_GB2312" w:hint="eastAsia"/>
          <w:sz w:val="32"/>
          <w:szCs w:val="32"/>
        </w:rPr>
        <w:t>年政府采购预算安排</w:t>
      </w:r>
      <w:r>
        <w:rPr>
          <w:rFonts w:ascii="仿宋_GB2312" w:eastAsia="仿宋_GB2312" w:hint="eastAsia"/>
          <w:sz w:val="32"/>
          <w:szCs w:val="32"/>
        </w:rPr>
        <w:t>0</w:t>
      </w:r>
      <w:r>
        <w:rPr>
          <w:rFonts w:ascii="仿宋_GB2312" w:eastAsia="仿宋_GB2312" w:hint="eastAsia"/>
          <w:sz w:val="32"/>
          <w:szCs w:val="32"/>
        </w:rPr>
        <w:t>万元，其中：政府采购货物预算</w:t>
      </w:r>
      <w:r>
        <w:rPr>
          <w:rFonts w:ascii="仿宋_GB2312" w:eastAsia="仿宋_GB2312" w:hint="eastAsia"/>
          <w:sz w:val="32"/>
          <w:szCs w:val="32"/>
        </w:rPr>
        <w:t>0</w:t>
      </w:r>
      <w:r>
        <w:rPr>
          <w:rFonts w:ascii="仿宋_GB2312" w:eastAsia="仿宋_GB2312" w:hint="eastAsia"/>
          <w:sz w:val="32"/>
          <w:szCs w:val="32"/>
        </w:rPr>
        <w:t>万元、政府采购工程预算</w:t>
      </w:r>
      <w:r>
        <w:rPr>
          <w:rFonts w:ascii="仿宋_GB2312" w:eastAsia="仿宋_GB2312" w:hint="eastAsia"/>
          <w:sz w:val="32"/>
          <w:szCs w:val="32"/>
        </w:rPr>
        <w:t>0</w:t>
      </w:r>
      <w:r>
        <w:rPr>
          <w:rFonts w:ascii="仿宋_GB2312" w:eastAsia="仿宋_GB2312" w:hint="eastAsia"/>
          <w:sz w:val="32"/>
          <w:szCs w:val="32"/>
        </w:rPr>
        <w:t>万元、政府采购服务预算</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0</w:t>
      </w:r>
      <w:r>
        <w:rPr>
          <w:rFonts w:ascii="仿宋_GB2312" w:eastAsia="仿宋_GB2312" w:hint="eastAsia"/>
          <w:sz w:val="32"/>
          <w:szCs w:val="32"/>
        </w:rPr>
        <w:t>。</w:t>
      </w:r>
    </w:p>
    <w:p w:rsidR="000E1CDD" w:rsidRDefault="009D7155">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（三）绩效</w:t>
      </w:r>
      <w:r>
        <w:rPr>
          <w:rFonts w:ascii="仿宋_GB2312" w:eastAsia="仿宋_GB2312" w:hAnsi="Times New Roman" w:cs="仿宋_GB2312"/>
          <w:b/>
          <w:kern w:val="0"/>
          <w:sz w:val="32"/>
          <w:szCs w:val="32"/>
        </w:rPr>
        <w:t>目标设置情况</w:t>
      </w:r>
    </w:p>
    <w:p w:rsidR="000E1CDD" w:rsidRDefault="009D7155">
      <w:pPr>
        <w:kinsoku w:val="0"/>
        <w:overflowPunct w:val="0"/>
        <w:autoSpaceDE w:val="0"/>
        <w:autoSpaceDN w:val="0"/>
        <w:adjustRightInd w:val="0"/>
        <w:snapToGrid w:val="0"/>
        <w:spacing w:line="360" w:lineRule="auto"/>
        <w:ind w:firstLineChars="250" w:firstLine="795"/>
        <w:rPr>
          <w:rFonts w:ascii="仿宋_GB2312" w:eastAsia="仿宋_GB2312" w:hAnsi="宋体" w:cs="Courier New"/>
          <w:sz w:val="32"/>
          <w:szCs w:val="32"/>
        </w:rPr>
      </w:pPr>
      <w:r>
        <w:rPr>
          <w:rFonts w:ascii="仿宋" w:eastAsia="仿宋" w:hAnsi="仿宋" w:cs="仿宋_GB2312" w:hint="eastAsia"/>
          <w:color w:val="000000"/>
          <w:spacing w:val="-1"/>
          <w:kern w:val="0"/>
          <w:sz w:val="32"/>
          <w:szCs w:val="32"/>
        </w:rPr>
        <w:t>中共新乡县委宣传部</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w:t>
      </w:r>
      <w:r>
        <w:rPr>
          <w:rFonts w:ascii="仿宋_GB2312" w:eastAsia="仿宋_GB2312" w:hAnsi="宋体" w:cs="Courier New"/>
          <w:sz w:val="32"/>
          <w:szCs w:val="32"/>
        </w:rPr>
        <w:t>预算项目均按要求编制了绩效目标，从项目产出、项目效益、满意度等方面设置了绩效指标，综合反映项目预期完成的数量、</w:t>
      </w:r>
      <w:r>
        <w:rPr>
          <w:rFonts w:ascii="仿宋_GB2312" w:eastAsia="仿宋_GB2312" w:hAnsi="宋体" w:cs="Courier New" w:hint="eastAsia"/>
          <w:sz w:val="32"/>
          <w:szCs w:val="32"/>
        </w:rPr>
        <w:t>实效</w:t>
      </w:r>
      <w:r>
        <w:rPr>
          <w:rFonts w:ascii="仿宋_GB2312" w:eastAsia="仿宋_GB2312" w:hAnsi="宋体" w:cs="Courier New"/>
          <w:sz w:val="32"/>
          <w:szCs w:val="32"/>
        </w:rPr>
        <w:t>、质量</w:t>
      </w:r>
      <w:r>
        <w:rPr>
          <w:rFonts w:ascii="仿宋_GB2312" w:eastAsia="仿宋_GB2312" w:hAnsi="宋体" w:cs="Courier New" w:hint="eastAsia"/>
          <w:sz w:val="32"/>
          <w:szCs w:val="32"/>
        </w:rPr>
        <w:t>，</w:t>
      </w:r>
      <w:r>
        <w:rPr>
          <w:rFonts w:ascii="仿宋_GB2312" w:eastAsia="仿宋_GB2312" w:hAnsi="宋体" w:cs="Courier New"/>
          <w:sz w:val="32"/>
          <w:szCs w:val="32"/>
        </w:rPr>
        <w:t>预期达到的社会经济效益、可持续影响以及</w:t>
      </w:r>
      <w:r>
        <w:rPr>
          <w:rFonts w:ascii="仿宋_GB2312" w:eastAsia="仿宋_GB2312" w:hAnsi="宋体" w:cs="Courier New" w:hint="eastAsia"/>
          <w:sz w:val="32"/>
          <w:szCs w:val="32"/>
        </w:rPr>
        <w:t>服务</w:t>
      </w:r>
      <w:r>
        <w:rPr>
          <w:rFonts w:ascii="仿宋_GB2312" w:eastAsia="仿宋_GB2312" w:hAnsi="宋体" w:cs="Courier New"/>
          <w:sz w:val="32"/>
          <w:szCs w:val="32"/>
        </w:rPr>
        <w:t>对象满意度等情况。</w:t>
      </w:r>
    </w:p>
    <w:p w:rsidR="000E1CDD" w:rsidRDefault="009D7155">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（四）国有资产占用情况。</w:t>
      </w:r>
    </w:p>
    <w:p w:rsidR="000E1CDD" w:rsidRDefault="009D715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2020</w:t>
      </w:r>
      <w:r>
        <w:rPr>
          <w:rFonts w:ascii="仿宋_GB2312" w:eastAsia="仿宋_GB2312" w:hAnsi="宋体" w:cs="Courier New" w:hint="eastAsia"/>
          <w:sz w:val="32"/>
          <w:szCs w:val="32"/>
        </w:rPr>
        <w:t>年期末，我局共有车辆</w:t>
      </w:r>
      <w:r>
        <w:rPr>
          <w:rFonts w:ascii="仿宋_GB2312" w:eastAsia="仿宋_GB2312" w:hint="eastAsia"/>
          <w:sz w:val="32"/>
          <w:szCs w:val="32"/>
        </w:rPr>
        <w:t>2</w:t>
      </w:r>
      <w:r>
        <w:rPr>
          <w:rFonts w:ascii="仿宋_GB2312" w:eastAsia="仿宋_GB2312" w:hAnsi="宋体" w:cs="Courier New" w:hint="eastAsia"/>
          <w:sz w:val="32"/>
          <w:szCs w:val="32"/>
        </w:rPr>
        <w:t>辆，其中：一般公务用车</w:t>
      </w:r>
      <w:r>
        <w:rPr>
          <w:rFonts w:ascii="仿宋_GB2312" w:eastAsia="仿宋_GB2312" w:hint="eastAsia"/>
          <w:sz w:val="32"/>
          <w:szCs w:val="32"/>
        </w:rPr>
        <w:t>2</w:t>
      </w:r>
      <w:r>
        <w:rPr>
          <w:rFonts w:ascii="仿宋_GB2312" w:eastAsia="仿宋_GB2312" w:hAnsi="宋体" w:cs="Courier New" w:hint="eastAsia"/>
          <w:sz w:val="32"/>
          <w:szCs w:val="32"/>
        </w:rPr>
        <w:t>辆。单价</w:t>
      </w:r>
      <w:r>
        <w:rPr>
          <w:rFonts w:ascii="仿宋_GB2312" w:eastAsia="仿宋_GB2312" w:hAnsi="宋体" w:cs="Courier New"/>
          <w:sz w:val="32"/>
          <w:szCs w:val="32"/>
        </w:rPr>
        <w:t>50</w:t>
      </w:r>
      <w:r>
        <w:rPr>
          <w:rFonts w:ascii="仿宋_GB2312" w:eastAsia="仿宋_GB2312" w:hAnsi="宋体" w:cs="Courier New" w:hint="eastAsia"/>
          <w:sz w:val="32"/>
          <w:szCs w:val="32"/>
        </w:rPr>
        <w:t>万元以</w:t>
      </w:r>
      <w:r>
        <w:rPr>
          <w:rFonts w:ascii="仿宋_GB2312" w:eastAsia="仿宋_GB2312" w:hAnsi="宋体" w:cs="Courier New" w:hint="eastAsia"/>
          <w:sz w:val="32"/>
          <w:szCs w:val="32"/>
        </w:rPr>
        <w:t>上通用设备</w:t>
      </w:r>
      <w:r>
        <w:rPr>
          <w:rFonts w:ascii="仿宋_GB2312" w:eastAsia="仿宋_GB2312" w:hint="eastAsia"/>
          <w:sz w:val="32"/>
          <w:szCs w:val="32"/>
        </w:rPr>
        <w:t>0</w:t>
      </w:r>
      <w:r>
        <w:rPr>
          <w:rFonts w:ascii="仿宋_GB2312" w:eastAsia="仿宋_GB2312" w:hAnsi="宋体" w:cs="Courier New" w:hint="eastAsia"/>
          <w:sz w:val="32"/>
          <w:szCs w:val="32"/>
        </w:rPr>
        <w:t>台（套），单位价值</w:t>
      </w:r>
      <w:r>
        <w:rPr>
          <w:rFonts w:ascii="仿宋_GB2312" w:eastAsia="仿宋_GB2312" w:hAnsi="宋体" w:cs="Courier New"/>
          <w:sz w:val="32"/>
          <w:szCs w:val="32"/>
        </w:rPr>
        <w:t>100</w:t>
      </w:r>
      <w:r>
        <w:rPr>
          <w:rFonts w:ascii="仿宋_GB2312" w:eastAsia="仿宋_GB2312" w:hAnsi="宋体" w:cs="Courier New" w:hint="eastAsia"/>
          <w:sz w:val="32"/>
          <w:szCs w:val="32"/>
        </w:rPr>
        <w:t>万元以上专用设备</w:t>
      </w:r>
      <w:r>
        <w:rPr>
          <w:rFonts w:ascii="仿宋_GB2312" w:eastAsia="仿宋_GB2312" w:hint="eastAsia"/>
          <w:sz w:val="32"/>
          <w:szCs w:val="32"/>
        </w:rPr>
        <w:t>0</w:t>
      </w:r>
      <w:r>
        <w:rPr>
          <w:rFonts w:ascii="仿宋_GB2312" w:eastAsia="仿宋_GB2312" w:hAnsi="宋体" w:cs="Courier New" w:hint="eastAsia"/>
          <w:sz w:val="32"/>
          <w:szCs w:val="32"/>
        </w:rPr>
        <w:t>台（套）。</w:t>
      </w:r>
    </w:p>
    <w:p w:rsidR="000E1CDD" w:rsidRDefault="009D7155">
      <w:pPr>
        <w:kinsoku w:val="0"/>
        <w:overflowPunct w:val="0"/>
        <w:autoSpaceDE w:val="0"/>
        <w:autoSpaceDN w:val="0"/>
        <w:adjustRightInd w:val="0"/>
        <w:snapToGrid w:val="0"/>
        <w:spacing w:line="360" w:lineRule="auto"/>
        <w:ind w:firstLineChars="200" w:firstLine="643"/>
        <w:rPr>
          <w:rFonts w:ascii="仿宋_GB2312" w:eastAsia="仿宋_GB2312" w:hAnsi="宋体" w:cs="Courier New"/>
          <w:b/>
          <w:sz w:val="32"/>
          <w:szCs w:val="32"/>
        </w:rPr>
      </w:pPr>
      <w:r>
        <w:rPr>
          <w:rFonts w:ascii="仿宋_GB2312" w:eastAsia="仿宋_GB2312" w:hAnsi="宋体" w:cs="Courier New" w:hint="eastAsia"/>
          <w:b/>
          <w:sz w:val="32"/>
          <w:szCs w:val="32"/>
        </w:rPr>
        <w:t>（五）专项转移支付项目情况</w:t>
      </w:r>
    </w:p>
    <w:p w:rsidR="000E1CDD" w:rsidRDefault="009D7155">
      <w:pPr>
        <w:kinsoku w:val="0"/>
        <w:overflowPunct w:val="0"/>
        <w:autoSpaceDE w:val="0"/>
        <w:autoSpaceDN w:val="0"/>
        <w:adjustRightInd w:val="0"/>
        <w:snapToGrid w:val="0"/>
        <w:spacing w:line="360" w:lineRule="auto"/>
        <w:ind w:firstLineChars="200" w:firstLine="636"/>
        <w:rPr>
          <w:rFonts w:ascii="仿宋_GB2312" w:eastAsia="仿宋_GB2312" w:hAnsi="宋体" w:cs="Courier New"/>
          <w:sz w:val="32"/>
          <w:szCs w:val="32"/>
        </w:rPr>
      </w:pPr>
      <w:r>
        <w:rPr>
          <w:rFonts w:ascii="仿宋" w:eastAsia="仿宋" w:hAnsi="仿宋" w:cs="仿宋_GB2312" w:hint="eastAsia"/>
          <w:color w:val="000000"/>
          <w:spacing w:val="-1"/>
          <w:kern w:val="0"/>
          <w:sz w:val="32"/>
          <w:szCs w:val="32"/>
        </w:rPr>
        <w:t>中共新乡县委宣传部</w:t>
      </w:r>
      <w:r>
        <w:rPr>
          <w:rFonts w:ascii="仿宋_GB2312" w:eastAsia="仿宋_GB2312" w:hAnsi="宋体" w:cs="Courier New" w:hint="eastAsia"/>
          <w:sz w:val="32"/>
          <w:szCs w:val="32"/>
        </w:rPr>
        <w:t>负责管理的专项转移支付项目共有</w:t>
      </w:r>
      <w:r>
        <w:rPr>
          <w:rFonts w:ascii="仿宋_GB2312" w:eastAsia="仿宋_GB2312" w:hint="eastAsia"/>
          <w:sz w:val="32"/>
          <w:szCs w:val="32"/>
        </w:rPr>
        <w:t>0</w:t>
      </w:r>
      <w:r>
        <w:rPr>
          <w:rFonts w:ascii="仿宋_GB2312" w:eastAsia="仿宋_GB2312" w:hint="eastAsia"/>
          <w:sz w:val="32"/>
          <w:szCs w:val="32"/>
        </w:rPr>
        <w:t>项。</w:t>
      </w:r>
    </w:p>
    <w:p w:rsidR="000E1CDD" w:rsidRDefault="000E1CDD">
      <w:pPr>
        <w:adjustRightInd w:val="0"/>
        <w:snapToGrid w:val="0"/>
        <w:spacing w:line="360" w:lineRule="auto"/>
        <w:ind w:firstLineChars="200" w:firstLine="643"/>
        <w:jc w:val="center"/>
        <w:rPr>
          <w:rFonts w:ascii="楷体_GB2312" w:eastAsia="楷体_GB2312" w:hAnsi="Times New Roman" w:cs="仿宋_GB2312"/>
          <w:b/>
          <w:kern w:val="0"/>
          <w:sz w:val="32"/>
          <w:szCs w:val="32"/>
        </w:rPr>
      </w:pPr>
    </w:p>
    <w:p w:rsidR="000E1CDD" w:rsidRDefault="000E1CDD">
      <w:pPr>
        <w:adjustRightInd w:val="0"/>
        <w:snapToGrid w:val="0"/>
        <w:spacing w:line="360" w:lineRule="auto"/>
        <w:ind w:firstLineChars="200" w:firstLine="643"/>
        <w:jc w:val="center"/>
        <w:rPr>
          <w:rFonts w:ascii="楷体_GB2312" w:eastAsia="楷体_GB2312" w:hAnsi="Times New Roman" w:cs="仿宋_GB2312"/>
          <w:b/>
          <w:kern w:val="0"/>
          <w:sz w:val="32"/>
          <w:szCs w:val="32"/>
        </w:rPr>
      </w:pPr>
    </w:p>
    <w:p w:rsidR="000E1CDD" w:rsidRDefault="000E1CDD">
      <w:pPr>
        <w:adjustRightInd w:val="0"/>
        <w:snapToGrid w:val="0"/>
        <w:spacing w:line="360" w:lineRule="auto"/>
        <w:ind w:firstLineChars="200" w:firstLine="643"/>
        <w:jc w:val="center"/>
        <w:rPr>
          <w:rFonts w:ascii="楷体_GB2312" w:eastAsia="楷体_GB2312" w:hAnsi="Times New Roman" w:cs="仿宋_GB2312"/>
          <w:b/>
          <w:kern w:val="0"/>
          <w:sz w:val="32"/>
          <w:szCs w:val="32"/>
        </w:rPr>
      </w:pPr>
    </w:p>
    <w:p w:rsidR="000E1CDD" w:rsidRDefault="000E1CDD">
      <w:pPr>
        <w:adjustRightInd w:val="0"/>
        <w:snapToGrid w:val="0"/>
        <w:spacing w:line="360" w:lineRule="auto"/>
        <w:ind w:firstLineChars="200" w:firstLine="643"/>
        <w:jc w:val="center"/>
        <w:rPr>
          <w:rFonts w:ascii="楷体_GB2312" w:eastAsia="楷体_GB2312" w:hAnsi="Times New Roman" w:cs="仿宋_GB2312"/>
          <w:b/>
          <w:kern w:val="0"/>
          <w:sz w:val="32"/>
          <w:szCs w:val="32"/>
        </w:rPr>
      </w:pPr>
    </w:p>
    <w:p w:rsidR="000E1CDD" w:rsidRDefault="000E1CDD">
      <w:pPr>
        <w:adjustRightInd w:val="0"/>
        <w:snapToGrid w:val="0"/>
        <w:spacing w:line="360" w:lineRule="auto"/>
        <w:ind w:firstLineChars="200" w:firstLine="643"/>
        <w:jc w:val="center"/>
        <w:rPr>
          <w:rFonts w:ascii="楷体_GB2312" w:eastAsia="楷体_GB2312" w:hAnsi="Times New Roman" w:cs="仿宋_GB2312"/>
          <w:b/>
          <w:kern w:val="0"/>
          <w:sz w:val="32"/>
          <w:szCs w:val="32"/>
        </w:rPr>
      </w:pPr>
    </w:p>
    <w:p w:rsidR="000E1CDD" w:rsidRDefault="000E1CDD">
      <w:pPr>
        <w:adjustRightInd w:val="0"/>
        <w:snapToGrid w:val="0"/>
        <w:spacing w:line="360" w:lineRule="auto"/>
        <w:ind w:firstLineChars="200" w:firstLine="643"/>
        <w:jc w:val="center"/>
        <w:rPr>
          <w:rFonts w:ascii="楷体_GB2312" w:eastAsia="楷体_GB2312" w:hAnsi="Times New Roman" w:cs="仿宋_GB2312"/>
          <w:b/>
          <w:kern w:val="0"/>
          <w:sz w:val="32"/>
          <w:szCs w:val="32"/>
        </w:rPr>
      </w:pPr>
    </w:p>
    <w:p w:rsidR="000E1CDD" w:rsidRDefault="000E1CDD">
      <w:pPr>
        <w:adjustRightInd w:val="0"/>
        <w:snapToGrid w:val="0"/>
        <w:spacing w:line="360" w:lineRule="auto"/>
        <w:ind w:firstLineChars="200" w:firstLine="643"/>
        <w:jc w:val="center"/>
        <w:rPr>
          <w:rFonts w:ascii="楷体_GB2312" w:eastAsia="楷体_GB2312" w:hAnsi="Times New Roman" w:cs="仿宋_GB2312"/>
          <w:b/>
          <w:kern w:val="0"/>
          <w:sz w:val="32"/>
          <w:szCs w:val="32"/>
        </w:rPr>
      </w:pPr>
    </w:p>
    <w:p w:rsidR="000E1CDD" w:rsidRDefault="000E1CDD">
      <w:pPr>
        <w:adjustRightInd w:val="0"/>
        <w:snapToGrid w:val="0"/>
        <w:spacing w:line="360" w:lineRule="auto"/>
        <w:ind w:firstLineChars="200" w:firstLine="643"/>
        <w:jc w:val="center"/>
        <w:rPr>
          <w:rFonts w:ascii="楷体_GB2312" w:eastAsia="楷体_GB2312" w:hAnsi="Times New Roman" w:cs="仿宋_GB2312"/>
          <w:b/>
          <w:kern w:val="0"/>
          <w:sz w:val="32"/>
          <w:szCs w:val="32"/>
        </w:rPr>
      </w:pPr>
    </w:p>
    <w:p w:rsidR="000E1CDD" w:rsidRDefault="000E1CDD">
      <w:pPr>
        <w:adjustRightInd w:val="0"/>
        <w:snapToGrid w:val="0"/>
        <w:spacing w:line="360" w:lineRule="auto"/>
        <w:rPr>
          <w:rFonts w:ascii="黑体" w:eastAsia="黑体" w:hAnsi="黑体"/>
          <w:sz w:val="32"/>
          <w:szCs w:val="32"/>
        </w:rPr>
      </w:pPr>
    </w:p>
    <w:p w:rsidR="000E1CDD" w:rsidRDefault="009D7155">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第三部分</w:t>
      </w:r>
    </w:p>
    <w:p w:rsidR="000E1CDD" w:rsidRDefault="009D7155">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名词解释</w:t>
      </w:r>
    </w:p>
    <w:p w:rsidR="000E1CDD" w:rsidRDefault="009D715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一、财政拨款收入：是指</w:t>
      </w:r>
      <w:r>
        <w:rPr>
          <w:rFonts w:ascii="仿宋_GB2312" w:eastAsia="仿宋_GB2312" w:hAnsi="宋体" w:cs="Courier New" w:hint="eastAsia"/>
          <w:sz w:val="32"/>
          <w:szCs w:val="32"/>
        </w:rPr>
        <w:t>县</w:t>
      </w:r>
      <w:r>
        <w:rPr>
          <w:rFonts w:ascii="仿宋_GB2312" w:eastAsia="仿宋_GB2312" w:hAnsi="宋体" w:cs="Courier New" w:hint="eastAsia"/>
          <w:sz w:val="32"/>
          <w:szCs w:val="32"/>
        </w:rPr>
        <w:t>级财政当年拨付的资金。</w:t>
      </w:r>
    </w:p>
    <w:p w:rsidR="000E1CDD" w:rsidRDefault="009D715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二、事业收入：是指事业单位开展专业活动及辅助活动所取</w:t>
      </w:r>
      <w:r>
        <w:rPr>
          <w:rFonts w:ascii="仿宋_GB2312" w:eastAsia="仿宋_GB2312" w:hAnsi="宋体" w:cs="Courier New" w:hint="eastAsia"/>
          <w:sz w:val="32"/>
          <w:szCs w:val="32"/>
        </w:rPr>
        <w:t xml:space="preserve"> </w:t>
      </w:r>
      <w:r>
        <w:rPr>
          <w:rFonts w:ascii="仿宋_GB2312" w:eastAsia="仿宋_GB2312" w:hAnsi="宋体" w:cs="Courier New" w:hint="eastAsia"/>
          <w:sz w:val="32"/>
          <w:szCs w:val="32"/>
        </w:rPr>
        <w:t>得的收入。</w:t>
      </w:r>
    </w:p>
    <w:p w:rsidR="000E1CDD" w:rsidRDefault="009D715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三、其他收入：是指部门取得的除“财政拨款”、“事业收入”、“事业单位经营收入”等以外的收入。</w:t>
      </w:r>
      <w:r>
        <w:rPr>
          <w:rFonts w:ascii="仿宋_GB2312" w:eastAsia="仿宋_GB2312" w:hAnsi="宋体" w:cs="Courier New" w:hint="eastAsia"/>
          <w:sz w:val="32"/>
          <w:szCs w:val="32"/>
        </w:rPr>
        <w:t xml:space="preserve"> </w:t>
      </w:r>
    </w:p>
    <w:p w:rsidR="000E1CDD" w:rsidRDefault="009D715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eastAsia="仿宋_GB2312" w:hAnsi="宋体" w:cs="Courier New" w:hint="eastAsia"/>
          <w:sz w:val="32"/>
          <w:szCs w:val="32"/>
        </w:rPr>
        <w:t xml:space="preserve"> </w:t>
      </w:r>
      <w:r>
        <w:rPr>
          <w:rFonts w:ascii="仿宋_GB2312" w:eastAsia="仿宋_GB2312" w:hAnsi="宋体" w:cs="Courier New" w:hint="eastAsia"/>
          <w:sz w:val="32"/>
          <w:szCs w:val="32"/>
        </w:rPr>
        <w:t>支差额的基金）弥补当年收支缺口的资金。</w:t>
      </w:r>
    </w:p>
    <w:p w:rsidR="000E1CDD" w:rsidRDefault="009D715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五、基本支出：是指为保障机构正常运转、完成日常工作任务所必需的开支，其内容包括人员经费和日常公用经费两部分。</w:t>
      </w:r>
    </w:p>
    <w:p w:rsidR="000E1CDD" w:rsidRDefault="009D715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六、项目支出：是指在基本支出之外，为完成特定的行政工作任务或事业发展目标所发生的支出。</w:t>
      </w:r>
    </w:p>
    <w:p w:rsidR="000E1CDD" w:rsidRDefault="009D715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lastRenderedPageBreak/>
        <w:t>七、“三公”经费：是指纳入</w:t>
      </w:r>
      <w:r>
        <w:rPr>
          <w:rFonts w:ascii="仿宋_GB2312" w:eastAsia="仿宋_GB2312" w:hAnsi="宋体" w:cs="Courier New" w:hint="eastAsia"/>
          <w:sz w:val="32"/>
          <w:szCs w:val="32"/>
        </w:rPr>
        <w:t>县</w:t>
      </w:r>
      <w:r>
        <w:rPr>
          <w:rFonts w:ascii="仿宋_GB2312" w:eastAsia="仿宋_GB2312" w:hAnsi="宋体" w:cs="Courier New" w:hint="eastAsia"/>
          <w:sz w:val="32"/>
          <w:szCs w:val="32"/>
        </w:rPr>
        <w:t>级财政预算管理，</w:t>
      </w:r>
      <w:r>
        <w:rPr>
          <w:rFonts w:ascii="仿宋_GB2312" w:eastAsia="仿宋_GB2312" w:hAnsi="宋体" w:cs="Courier New" w:hint="eastAsia"/>
          <w:sz w:val="32"/>
          <w:szCs w:val="32"/>
        </w:rPr>
        <w:t>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0E1CDD" w:rsidRDefault="009D715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八、机关运行经费：是指为保障行政单位（含参照公务员法管理的事业单位）运行用于购买货物和服务的各项资金，包括办公及印刷费、邮电费、差旅费、会议费、福利费、日常维修费及一般设备购</w:t>
      </w:r>
      <w:r>
        <w:rPr>
          <w:rFonts w:ascii="仿宋_GB2312" w:eastAsia="仿宋_GB2312" w:hAnsi="宋体" w:cs="Courier New" w:hint="eastAsia"/>
          <w:sz w:val="32"/>
          <w:szCs w:val="32"/>
        </w:rPr>
        <w:t>置费、办公用房水电费、办公用房取暖费、办公用房物业管理</w:t>
      </w:r>
      <w:bookmarkStart w:id="0" w:name="_GoBack"/>
      <w:bookmarkEnd w:id="0"/>
      <w:r>
        <w:rPr>
          <w:rFonts w:ascii="仿宋_GB2312" w:eastAsia="仿宋_GB2312" w:hAnsi="宋体" w:cs="Courier New" w:hint="eastAsia"/>
          <w:sz w:val="32"/>
          <w:szCs w:val="32"/>
        </w:rPr>
        <w:t>费、公务用车运行维护费以及其他费用。</w:t>
      </w:r>
    </w:p>
    <w:p w:rsidR="000E1CDD" w:rsidRDefault="000E1CDD">
      <w:pPr>
        <w:adjustRightInd w:val="0"/>
        <w:snapToGrid w:val="0"/>
        <w:spacing w:line="360" w:lineRule="auto"/>
        <w:rPr>
          <w:rFonts w:ascii="黑体" w:eastAsia="黑体" w:hAnsi="黑体"/>
          <w:sz w:val="32"/>
          <w:szCs w:val="32"/>
        </w:rPr>
      </w:pPr>
    </w:p>
    <w:p w:rsidR="000E1CDD" w:rsidRDefault="009D7155">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中共新乡县宣传部</w:t>
      </w:r>
      <w:r>
        <w:rPr>
          <w:rFonts w:ascii="黑体" w:eastAsia="黑体" w:hAnsi="黑体" w:hint="eastAsia"/>
          <w:sz w:val="32"/>
          <w:szCs w:val="32"/>
        </w:rPr>
        <w:t>2020</w:t>
      </w:r>
      <w:r>
        <w:rPr>
          <w:rFonts w:ascii="黑体" w:eastAsia="黑体" w:hAnsi="黑体" w:hint="eastAsia"/>
          <w:sz w:val="32"/>
          <w:szCs w:val="32"/>
        </w:rPr>
        <w:t>年部门预算表</w:t>
      </w:r>
    </w:p>
    <w:p w:rsidR="000E1CDD" w:rsidRDefault="000E1CDD">
      <w:pPr>
        <w:adjustRightInd w:val="0"/>
        <w:snapToGrid w:val="0"/>
        <w:spacing w:line="360" w:lineRule="auto"/>
        <w:ind w:firstLineChars="200" w:firstLine="640"/>
        <w:rPr>
          <w:rFonts w:ascii="黑体" w:eastAsia="黑体" w:hAnsi="黑体"/>
          <w:sz w:val="32"/>
          <w:szCs w:val="32"/>
        </w:rPr>
      </w:pPr>
    </w:p>
    <w:sectPr w:rsidR="000E1CDD" w:rsidSect="000E1C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350E3"/>
    <w:multiLevelType w:val="multilevel"/>
    <w:tmpl w:val="132350E3"/>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666A"/>
    <w:rsid w:val="000056FE"/>
    <w:rsid w:val="00007CC9"/>
    <w:rsid w:val="00016ADC"/>
    <w:rsid w:val="0002393F"/>
    <w:rsid w:val="000328AD"/>
    <w:rsid w:val="00033F9A"/>
    <w:rsid w:val="0003777B"/>
    <w:rsid w:val="00046D83"/>
    <w:rsid w:val="00046E6B"/>
    <w:rsid w:val="00052730"/>
    <w:rsid w:val="00060437"/>
    <w:rsid w:val="00065B9E"/>
    <w:rsid w:val="000667EE"/>
    <w:rsid w:val="000749FD"/>
    <w:rsid w:val="000830E3"/>
    <w:rsid w:val="00092441"/>
    <w:rsid w:val="00093C9D"/>
    <w:rsid w:val="000A07A3"/>
    <w:rsid w:val="000A18BD"/>
    <w:rsid w:val="000A6B1F"/>
    <w:rsid w:val="000B2445"/>
    <w:rsid w:val="000C4CC2"/>
    <w:rsid w:val="000D025C"/>
    <w:rsid w:val="000E1CDD"/>
    <w:rsid w:val="000E5387"/>
    <w:rsid w:val="000E666A"/>
    <w:rsid w:val="000E6F0D"/>
    <w:rsid w:val="000F0D3B"/>
    <w:rsid w:val="001003CC"/>
    <w:rsid w:val="0010654C"/>
    <w:rsid w:val="00120162"/>
    <w:rsid w:val="0012518F"/>
    <w:rsid w:val="001264BC"/>
    <w:rsid w:val="001316FD"/>
    <w:rsid w:val="00131C2A"/>
    <w:rsid w:val="001436AF"/>
    <w:rsid w:val="00145E1A"/>
    <w:rsid w:val="00147BEE"/>
    <w:rsid w:val="0016268A"/>
    <w:rsid w:val="00166082"/>
    <w:rsid w:val="00176038"/>
    <w:rsid w:val="00176C06"/>
    <w:rsid w:val="00177B9B"/>
    <w:rsid w:val="00196982"/>
    <w:rsid w:val="001A45D6"/>
    <w:rsid w:val="001C7E81"/>
    <w:rsid w:val="001F24BC"/>
    <w:rsid w:val="001F459D"/>
    <w:rsid w:val="001F64E1"/>
    <w:rsid w:val="001F657E"/>
    <w:rsid w:val="001F6AB8"/>
    <w:rsid w:val="00202770"/>
    <w:rsid w:val="00204E18"/>
    <w:rsid w:val="0021471A"/>
    <w:rsid w:val="002155E6"/>
    <w:rsid w:val="002213D7"/>
    <w:rsid w:val="00230456"/>
    <w:rsid w:val="002318B9"/>
    <w:rsid w:val="00242997"/>
    <w:rsid w:val="00251DE8"/>
    <w:rsid w:val="00254A2A"/>
    <w:rsid w:val="002601F3"/>
    <w:rsid w:val="00267739"/>
    <w:rsid w:val="002B612E"/>
    <w:rsid w:val="002B7F7A"/>
    <w:rsid w:val="002C14D9"/>
    <w:rsid w:val="002E0122"/>
    <w:rsid w:val="002E27DE"/>
    <w:rsid w:val="002E3628"/>
    <w:rsid w:val="002E5C55"/>
    <w:rsid w:val="002E5EBE"/>
    <w:rsid w:val="002F1A34"/>
    <w:rsid w:val="002F6CC2"/>
    <w:rsid w:val="0032045B"/>
    <w:rsid w:val="00320FEA"/>
    <w:rsid w:val="00322C06"/>
    <w:rsid w:val="00327ADF"/>
    <w:rsid w:val="0033737D"/>
    <w:rsid w:val="0034481A"/>
    <w:rsid w:val="00352AD6"/>
    <w:rsid w:val="00356056"/>
    <w:rsid w:val="00360B9D"/>
    <w:rsid w:val="003615E5"/>
    <w:rsid w:val="00374335"/>
    <w:rsid w:val="003761B9"/>
    <w:rsid w:val="003B6DF2"/>
    <w:rsid w:val="003C5AF1"/>
    <w:rsid w:val="003D37C9"/>
    <w:rsid w:val="003E0F53"/>
    <w:rsid w:val="003E4F75"/>
    <w:rsid w:val="003F044F"/>
    <w:rsid w:val="00400480"/>
    <w:rsid w:val="00400EC6"/>
    <w:rsid w:val="004078CB"/>
    <w:rsid w:val="004119E0"/>
    <w:rsid w:val="00414D58"/>
    <w:rsid w:val="00423E21"/>
    <w:rsid w:val="00424DB3"/>
    <w:rsid w:val="00425DE7"/>
    <w:rsid w:val="0042656D"/>
    <w:rsid w:val="00433117"/>
    <w:rsid w:val="0045307E"/>
    <w:rsid w:val="004566F7"/>
    <w:rsid w:val="00460D67"/>
    <w:rsid w:val="00470B16"/>
    <w:rsid w:val="004738EF"/>
    <w:rsid w:val="00477172"/>
    <w:rsid w:val="004842B6"/>
    <w:rsid w:val="004842D5"/>
    <w:rsid w:val="004A2735"/>
    <w:rsid w:val="004B1080"/>
    <w:rsid w:val="004B67AE"/>
    <w:rsid w:val="004C0B6C"/>
    <w:rsid w:val="004C3AD6"/>
    <w:rsid w:val="004C7BA0"/>
    <w:rsid w:val="004C7DD3"/>
    <w:rsid w:val="004D069E"/>
    <w:rsid w:val="004D0CCC"/>
    <w:rsid w:val="004F460E"/>
    <w:rsid w:val="00504D4A"/>
    <w:rsid w:val="005271CC"/>
    <w:rsid w:val="00530C66"/>
    <w:rsid w:val="00540B6A"/>
    <w:rsid w:val="00542462"/>
    <w:rsid w:val="005433FC"/>
    <w:rsid w:val="00554BEE"/>
    <w:rsid w:val="00556BE7"/>
    <w:rsid w:val="00571108"/>
    <w:rsid w:val="00583C97"/>
    <w:rsid w:val="00591111"/>
    <w:rsid w:val="005A7520"/>
    <w:rsid w:val="005B09E4"/>
    <w:rsid w:val="005B4803"/>
    <w:rsid w:val="005B7D64"/>
    <w:rsid w:val="005E6CB4"/>
    <w:rsid w:val="005F0E25"/>
    <w:rsid w:val="005F36D1"/>
    <w:rsid w:val="00600AAF"/>
    <w:rsid w:val="006059F4"/>
    <w:rsid w:val="00641E96"/>
    <w:rsid w:val="006519C1"/>
    <w:rsid w:val="006533BE"/>
    <w:rsid w:val="00655CED"/>
    <w:rsid w:val="00655F9F"/>
    <w:rsid w:val="00660094"/>
    <w:rsid w:val="0066274D"/>
    <w:rsid w:val="006877F1"/>
    <w:rsid w:val="00691130"/>
    <w:rsid w:val="006933B5"/>
    <w:rsid w:val="006A1C28"/>
    <w:rsid w:val="006A2177"/>
    <w:rsid w:val="006B104A"/>
    <w:rsid w:val="006B23FE"/>
    <w:rsid w:val="006B4BCB"/>
    <w:rsid w:val="006C4B05"/>
    <w:rsid w:val="006C6A3D"/>
    <w:rsid w:val="006C6E8C"/>
    <w:rsid w:val="006D163E"/>
    <w:rsid w:val="006D36CC"/>
    <w:rsid w:val="006F7ED2"/>
    <w:rsid w:val="00705E29"/>
    <w:rsid w:val="00710B1F"/>
    <w:rsid w:val="007113D7"/>
    <w:rsid w:val="007131C3"/>
    <w:rsid w:val="007267F5"/>
    <w:rsid w:val="00742C70"/>
    <w:rsid w:val="00754A11"/>
    <w:rsid w:val="00786C53"/>
    <w:rsid w:val="007A01D6"/>
    <w:rsid w:val="007B748B"/>
    <w:rsid w:val="007C5790"/>
    <w:rsid w:val="007C7640"/>
    <w:rsid w:val="008035D5"/>
    <w:rsid w:val="00803E72"/>
    <w:rsid w:val="008105E0"/>
    <w:rsid w:val="00811491"/>
    <w:rsid w:val="00813D8B"/>
    <w:rsid w:val="00813ECE"/>
    <w:rsid w:val="00815377"/>
    <w:rsid w:val="00833376"/>
    <w:rsid w:val="008336B4"/>
    <w:rsid w:val="00833BF3"/>
    <w:rsid w:val="008367C5"/>
    <w:rsid w:val="00836BB8"/>
    <w:rsid w:val="00850003"/>
    <w:rsid w:val="00850526"/>
    <w:rsid w:val="00862ACE"/>
    <w:rsid w:val="008662DA"/>
    <w:rsid w:val="00871827"/>
    <w:rsid w:val="00872A52"/>
    <w:rsid w:val="00876F50"/>
    <w:rsid w:val="00880C02"/>
    <w:rsid w:val="008831B0"/>
    <w:rsid w:val="008852A0"/>
    <w:rsid w:val="008854C3"/>
    <w:rsid w:val="00890525"/>
    <w:rsid w:val="008A07E9"/>
    <w:rsid w:val="008A6827"/>
    <w:rsid w:val="008B22A2"/>
    <w:rsid w:val="008B29FF"/>
    <w:rsid w:val="008D73FF"/>
    <w:rsid w:val="008F0E48"/>
    <w:rsid w:val="008F1152"/>
    <w:rsid w:val="0090127A"/>
    <w:rsid w:val="00903B03"/>
    <w:rsid w:val="009053A0"/>
    <w:rsid w:val="00907F29"/>
    <w:rsid w:val="00914F68"/>
    <w:rsid w:val="00930530"/>
    <w:rsid w:val="00932EE9"/>
    <w:rsid w:val="00934427"/>
    <w:rsid w:val="00943083"/>
    <w:rsid w:val="00947589"/>
    <w:rsid w:val="00965DD7"/>
    <w:rsid w:val="00972A21"/>
    <w:rsid w:val="00984BB7"/>
    <w:rsid w:val="00985994"/>
    <w:rsid w:val="0099008B"/>
    <w:rsid w:val="00990DCE"/>
    <w:rsid w:val="00997ABD"/>
    <w:rsid w:val="009A311C"/>
    <w:rsid w:val="009B779E"/>
    <w:rsid w:val="009C2190"/>
    <w:rsid w:val="009C5886"/>
    <w:rsid w:val="009C79D8"/>
    <w:rsid w:val="009D06CC"/>
    <w:rsid w:val="009D6176"/>
    <w:rsid w:val="009D7155"/>
    <w:rsid w:val="009F5003"/>
    <w:rsid w:val="00A10DE0"/>
    <w:rsid w:val="00A1196B"/>
    <w:rsid w:val="00A23BB0"/>
    <w:rsid w:val="00A3396C"/>
    <w:rsid w:val="00A354EC"/>
    <w:rsid w:val="00A53C81"/>
    <w:rsid w:val="00A75823"/>
    <w:rsid w:val="00AA4E11"/>
    <w:rsid w:val="00AA7BFB"/>
    <w:rsid w:val="00AB18CB"/>
    <w:rsid w:val="00AB2328"/>
    <w:rsid w:val="00AC5410"/>
    <w:rsid w:val="00B01857"/>
    <w:rsid w:val="00B1453C"/>
    <w:rsid w:val="00B351C1"/>
    <w:rsid w:val="00B377C4"/>
    <w:rsid w:val="00B40F74"/>
    <w:rsid w:val="00B43E66"/>
    <w:rsid w:val="00B50AE6"/>
    <w:rsid w:val="00B65C21"/>
    <w:rsid w:val="00B665C0"/>
    <w:rsid w:val="00B6705E"/>
    <w:rsid w:val="00B801BB"/>
    <w:rsid w:val="00B83D04"/>
    <w:rsid w:val="00B92341"/>
    <w:rsid w:val="00B932C7"/>
    <w:rsid w:val="00B95788"/>
    <w:rsid w:val="00BA38DA"/>
    <w:rsid w:val="00BA5E9A"/>
    <w:rsid w:val="00BB59DB"/>
    <w:rsid w:val="00BC3C2B"/>
    <w:rsid w:val="00BE4D35"/>
    <w:rsid w:val="00BF0F52"/>
    <w:rsid w:val="00C0162B"/>
    <w:rsid w:val="00C03348"/>
    <w:rsid w:val="00C17E7A"/>
    <w:rsid w:val="00C21E04"/>
    <w:rsid w:val="00C23F9E"/>
    <w:rsid w:val="00C4757E"/>
    <w:rsid w:val="00C50A9F"/>
    <w:rsid w:val="00C562AA"/>
    <w:rsid w:val="00C63E2B"/>
    <w:rsid w:val="00C65DCF"/>
    <w:rsid w:val="00C65E72"/>
    <w:rsid w:val="00C66F39"/>
    <w:rsid w:val="00C70F12"/>
    <w:rsid w:val="00C738E2"/>
    <w:rsid w:val="00C934AF"/>
    <w:rsid w:val="00CA314A"/>
    <w:rsid w:val="00CB508D"/>
    <w:rsid w:val="00CC793C"/>
    <w:rsid w:val="00CF458F"/>
    <w:rsid w:val="00D04BF4"/>
    <w:rsid w:val="00D2537C"/>
    <w:rsid w:val="00D26956"/>
    <w:rsid w:val="00D527ED"/>
    <w:rsid w:val="00D545D6"/>
    <w:rsid w:val="00D561EE"/>
    <w:rsid w:val="00D7195F"/>
    <w:rsid w:val="00D72BDA"/>
    <w:rsid w:val="00D8525D"/>
    <w:rsid w:val="00D92623"/>
    <w:rsid w:val="00DD6466"/>
    <w:rsid w:val="00DE6A63"/>
    <w:rsid w:val="00DF19C8"/>
    <w:rsid w:val="00E04054"/>
    <w:rsid w:val="00E1289B"/>
    <w:rsid w:val="00E4080C"/>
    <w:rsid w:val="00E43ED0"/>
    <w:rsid w:val="00E549CB"/>
    <w:rsid w:val="00E941A6"/>
    <w:rsid w:val="00EB05F1"/>
    <w:rsid w:val="00EB1424"/>
    <w:rsid w:val="00EB6F57"/>
    <w:rsid w:val="00EC1483"/>
    <w:rsid w:val="00ED7886"/>
    <w:rsid w:val="00EE05C3"/>
    <w:rsid w:val="00EE59D1"/>
    <w:rsid w:val="00F01287"/>
    <w:rsid w:val="00F1283B"/>
    <w:rsid w:val="00F25745"/>
    <w:rsid w:val="00F32110"/>
    <w:rsid w:val="00F33362"/>
    <w:rsid w:val="00F34E65"/>
    <w:rsid w:val="00F44EC4"/>
    <w:rsid w:val="00F506ED"/>
    <w:rsid w:val="00F63CE3"/>
    <w:rsid w:val="00F903AD"/>
    <w:rsid w:val="00F93BB7"/>
    <w:rsid w:val="00F955DA"/>
    <w:rsid w:val="00FB1000"/>
    <w:rsid w:val="00FB4F52"/>
    <w:rsid w:val="00FB698F"/>
    <w:rsid w:val="00FB7D5E"/>
    <w:rsid w:val="00FC238F"/>
    <w:rsid w:val="00FD05B8"/>
    <w:rsid w:val="00FD493D"/>
    <w:rsid w:val="00FE0BED"/>
    <w:rsid w:val="00FE0EB5"/>
    <w:rsid w:val="00FE3A2E"/>
    <w:rsid w:val="00FE5B62"/>
    <w:rsid w:val="00FE6833"/>
    <w:rsid w:val="00FE7E98"/>
    <w:rsid w:val="00FF37A9"/>
    <w:rsid w:val="00FF613C"/>
    <w:rsid w:val="019D5092"/>
    <w:rsid w:val="0DA871EA"/>
    <w:rsid w:val="0DC22249"/>
    <w:rsid w:val="422701F2"/>
    <w:rsid w:val="46ED6998"/>
    <w:rsid w:val="4A57216D"/>
    <w:rsid w:val="632571C2"/>
    <w:rsid w:val="664F778E"/>
    <w:rsid w:val="685F6589"/>
    <w:rsid w:val="708657BE"/>
    <w:rsid w:val="7A4249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1CD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E1CDD"/>
    <w:pPr>
      <w:tabs>
        <w:tab w:val="center" w:pos="4153"/>
        <w:tab w:val="right" w:pos="8306"/>
      </w:tabs>
      <w:snapToGrid w:val="0"/>
      <w:jc w:val="left"/>
    </w:pPr>
    <w:rPr>
      <w:sz w:val="18"/>
      <w:szCs w:val="18"/>
    </w:rPr>
  </w:style>
  <w:style w:type="paragraph" w:styleId="a4">
    <w:name w:val="header"/>
    <w:basedOn w:val="a"/>
    <w:link w:val="Char0"/>
    <w:qFormat/>
    <w:rsid w:val="000E1CD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0E1CDD"/>
    <w:pPr>
      <w:spacing w:before="100" w:beforeAutospacing="1" w:after="100" w:afterAutospacing="1"/>
      <w:jc w:val="left"/>
    </w:pPr>
    <w:rPr>
      <w:kern w:val="0"/>
      <w:sz w:val="24"/>
    </w:rPr>
  </w:style>
  <w:style w:type="character" w:customStyle="1" w:styleId="Char0">
    <w:name w:val="页眉 Char"/>
    <w:link w:val="a4"/>
    <w:qFormat/>
    <w:rsid w:val="000E1CDD"/>
    <w:rPr>
      <w:rFonts w:ascii="Calibri" w:hAnsi="Calibri"/>
      <w:kern w:val="2"/>
      <w:sz w:val="18"/>
      <w:szCs w:val="18"/>
    </w:rPr>
  </w:style>
  <w:style w:type="character" w:customStyle="1" w:styleId="Char">
    <w:name w:val="页脚 Char"/>
    <w:link w:val="a3"/>
    <w:qFormat/>
    <w:rsid w:val="000E1CDD"/>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549</Words>
  <Characters>3131</Characters>
  <Application>Microsoft Office Word</Application>
  <DocSecurity>0</DocSecurity>
  <Lines>26</Lines>
  <Paragraphs>7</Paragraphs>
  <ScaleCrop>false</ScaleCrop>
  <Company>微软中国</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2017年度省级部门预算公开参考格式</dc:title>
  <dc:creator>谢斐</dc:creator>
  <cp:lastModifiedBy>Administrator</cp:lastModifiedBy>
  <cp:revision>7</cp:revision>
  <dcterms:created xsi:type="dcterms:W3CDTF">2021-02-24T03:22:00Z</dcterms:created>
  <dcterms:modified xsi:type="dcterms:W3CDTF">2021-06-10T07:16:00Z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6C5E6215DFD04F04A77F2EAF5173A142</vt:lpwstr>
  </property>
</Properties>
</file>