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3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583"/>
              <w:gridCol w:w="788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自筹职工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工资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3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45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22.14</w:t>
                  </w:r>
                </w:p>
              </w:tc>
              <w:tc>
                <w:tcPr>
                  <w:tcW w:w="23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45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22.14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22.14</w:t>
                  </w:r>
                </w:p>
              </w:tc>
              <w:tc>
                <w:tcPr>
                  <w:tcW w:w="23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45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22.14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36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45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按时发放职工工资，足额缴纳各种社会保险，保障职工权益。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按时发放职工工资，足额缴纳各种社会保险，保障职工权益。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在职自筹职工人数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3人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在职自筹职工人数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3人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退休自筹职工人数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4人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退休自筹职工人数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4人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发放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工资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合规率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发放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工资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合规率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发放工资及时率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发放工资及时率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总支出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/>
                    </w:rPr>
                    <w:t>≤22.14万元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总支出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/>
                    </w:rPr>
                    <w:t>≤22.14</w:t>
                  </w: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color w:val="auto"/>
                      <w:kern w:val="0"/>
                      <w:sz w:val="24"/>
                      <w:szCs w:val="24"/>
                      <w:lang w:val="en-US" w:eastAsia="zh-CN"/>
                    </w:rPr>
                    <w:t>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社会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单位在职职工关爱工作水平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稳步提升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社会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单位在职职工关爱工作水平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退休职工关爱工作水平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  <w:t>稳步提升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退休职工关爱工作水平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color w:val="000000"/>
                      <w:kern w:val="2"/>
                      <w:sz w:val="24"/>
                      <w:szCs w:val="24"/>
                      <w:u w:val="none"/>
                      <w:lang w:val="en-US" w:eastAsia="zh-CN" w:bidi="ar-SA"/>
                    </w:rPr>
                    <w:t>稳步提升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单位职工关爱长效机制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逐步完善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单位职工关爱长效机制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逐步完善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单位职工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单位职工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1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10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8E1C9E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CB03988"/>
    <w:rsid w:val="302B2BB8"/>
    <w:rsid w:val="30362B9C"/>
    <w:rsid w:val="319A78EE"/>
    <w:rsid w:val="33C9294F"/>
    <w:rsid w:val="344D1089"/>
    <w:rsid w:val="351077AD"/>
    <w:rsid w:val="356B73F7"/>
    <w:rsid w:val="37190D0A"/>
    <w:rsid w:val="39B35D5B"/>
    <w:rsid w:val="3BB00186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025F9A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6560163"/>
    <w:rsid w:val="77A44894"/>
    <w:rsid w:val="788B35BF"/>
    <w:rsid w:val="796F6487"/>
    <w:rsid w:val="7AC44184"/>
    <w:rsid w:val="7CA865D9"/>
    <w:rsid w:val="7EBF2BB0"/>
    <w:rsid w:val="7FA525D4"/>
    <w:rsid w:val="7FBE199E"/>
    <w:rsid w:val="7FE246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7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6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9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3"/>
    <w:qFormat/>
    <w:uiPriority w:val="0"/>
    <w:pPr>
      <w:spacing w:before="240"/>
      <w:jc w:val="both"/>
      <w:textAlignment w:val="baseline"/>
    </w:pPr>
    <w:rPr>
      <w:rFonts w:ascii="仿宋_GB2312" w:hAnsi="Calibri" w:eastAsia="仿宋_GB2312"/>
      <w:kern w:val="2"/>
      <w:sz w:val="21"/>
      <w:szCs w:val="24"/>
      <w:lang w:val="en-US" w:eastAsia="zh-CN" w:bidi="ar-SA"/>
    </w:rPr>
  </w:style>
  <w:style w:type="paragraph" w:customStyle="1" w:styleId="3">
    <w:name w:val="BodyTextIndent2"/>
    <w:basedOn w:val="1"/>
    <w:qFormat/>
    <w:uiPriority w:val="0"/>
    <w:pPr>
      <w:spacing w:line="480" w:lineRule="auto"/>
      <w:ind w:left="420" w:leftChars="200"/>
      <w:jc w:val="both"/>
      <w:textAlignment w:val="baseline"/>
    </w:pPr>
  </w:style>
  <w:style w:type="paragraph" w:styleId="8">
    <w:name w:val="Body Text"/>
    <w:basedOn w:val="1"/>
    <w:qFormat/>
    <w:uiPriority w:val="0"/>
  </w:style>
  <w:style w:type="paragraph" w:styleId="9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2">
    <w:name w:val="Body Text First Indent"/>
    <w:basedOn w:val="8"/>
    <w:qFormat/>
    <w:uiPriority w:val="0"/>
    <w:pPr>
      <w:ind w:firstLine="420" w:firstLineChars="100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7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8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9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20">
    <w:name w:val="正文文本1"/>
    <w:basedOn w:val="1"/>
    <w:link w:val="22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21">
    <w:name w:val="正文文本 + 11 pt"/>
    <w:basedOn w:val="22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2">
    <w:name w:val="正文文本_"/>
    <w:basedOn w:val="15"/>
    <w:link w:val="20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3">
    <w:name w:val="font01"/>
    <w:basedOn w:val="1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575</Words>
  <Characters>638</Characters>
  <Lines>24</Lines>
  <Paragraphs>6</Paragraphs>
  <TotalTime>3</TotalTime>
  <ScaleCrop>false</ScaleCrop>
  <LinksUpToDate>false</LinksUpToDate>
  <CharactersWithSpaces>656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新乡县残疾人联合会</cp:lastModifiedBy>
  <dcterms:modified xsi:type="dcterms:W3CDTF">2021-09-30T03:33:12Z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