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87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648"/>
        <w:gridCol w:w="696"/>
        <w:gridCol w:w="732"/>
        <w:gridCol w:w="1500"/>
        <w:gridCol w:w="1680"/>
        <w:gridCol w:w="960"/>
        <w:gridCol w:w="1020"/>
        <w:gridCol w:w="3492"/>
        <w:gridCol w:w="636"/>
        <w:gridCol w:w="612"/>
        <w:gridCol w:w="600"/>
        <w:gridCol w:w="600"/>
        <w:gridCol w:w="624"/>
        <w:gridCol w:w="807"/>
        <w:gridCol w:w="851"/>
      </w:tblGrid>
      <w:tr w14:paraId="5D46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877" w:type="dxa"/>
            <w:gridSpan w:val="16"/>
            <w:tcBorders>
              <w:top w:val="nil"/>
              <w:left w:val="nil"/>
              <w:bottom w:val="single" w:color="auto" w:sz="4" w:space="0"/>
              <w:right w:val="nil"/>
            </w:tcBorders>
            <w:shd w:val="clear" w:color="auto" w:fill="auto"/>
            <w:noWrap/>
            <w:vAlign w:val="center"/>
          </w:tcPr>
          <w:p w14:paraId="1DA0410C">
            <w:pPr>
              <w:widowControl/>
              <w:jc w:val="center"/>
              <w:rPr>
                <w:rFonts w:hint="eastAsia"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（十六）农村危房改造领域基层政务公开标准目录</w:t>
            </w:r>
          </w:p>
        </w:tc>
      </w:tr>
      <w:tr w14:paraId="53E2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419" w:type="dxa"/>
            <w:vMerge w:val="restart"/>
            <w:tcBorders>
              <w:top w:val="single" w:color="auto" w:sz="4" w:space="0"/>
            </w:tcBorders>
            <w:shd w:val="clear" w:color="auto" w:fill="auto"/>
            <w:vAlign w:val="center"/>
          </w:tcPr>
          <w:p w14:paraId="2D2F30DD">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648" w:type="dxa"/>
            <w:vMerge w:val="restart"/>
            <w:tcBorders>
              <w:top w:val="single" w:color="auto" w:sz="4" w:space="0"/>
            </w:tcBorders>
            <w:shd w:val="clear" w:color="auto" w:fill="auto"/>
            <w:vAlign w:val="center"/>
          </w:tcPr>
          <w:p w14:paraId="71CB2077">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过程</w:t>
            </w:r>
          </w:p>
        </w:tc>
        <w:tc>
          <w:tcPr>
            <w:tcW w:w="1428" w:type="dxa"/>
            <w:gridSpan w:val="2"/>
            <w:tcBorders>
              <w:top w:val="single" w:color="auto" w:sz="4" w:space="0"/>
            </w:tcBorders>
            <w:shd w:val="clear" w:color="auto" w:fill="auto"/>
            <w:vAlign w:val="center"/>
          </w:tcPr>
          <w:p w14:paraId="720D9C4D">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公开事项</w:t>
            </w:r>
          </w:p>
        </w:tc>
        <w:tc>
          <w:tcPr>
            <w:tcW w:w="1500" w:type="dxa"/>
            <w:vMerge w:val="restart"/>
            <w:tcBorders>
              <w:top w:val="single" w:color="auto" w:sz="4" w:space="0"/>
            </w:tcBorders>
            <w:shd w:val="clear" w:color="auto" w:fill="auto"/>
            <w:vAlign w:val="center"/>
          </w:tcPr>
          <w:p w14:paraId="6873B4DB">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 xml:space="preserve">公开内容 </w:t>
            </w:r>
          </w:p>
        </w:tc>
        <w:tc>
          <w:tcPr>
            <w:tcW w:w="1680" w:type="dxa"/>
            <w:vMerge w:val="restart"/>
            <w:tcBorders>
              <w:top w:val="single" w:color="auto" w:sz="4" w:space="0"/>
            </w:tcBorders>
            <w:shd w:val="clear" w:color="auto" w:fill="auto"/>
            <w:vAlign w:val="center"/>
          </w:tcPr>
          <w:p w14:paraId="620BD899">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公开依据</w:t>
            </w:r>
          </w:p>
        </w:tc>
        <w:tc>
          <w:tcPr>
            <w:tcW w:w="960" w:type="dxa"/>
            <w:vMerge w:val="restart"/>
            <w:tcBorders>
              <w:top w:val="single" w:color="auto" w:sz="4" w:space="0"/>
            </w:tcBorders>
            <w:shd w:val="clear" w:color="auto" w:fill="auto"/>
            <w:vAlign w:val="center"/>
          </w:tcPr>
          <w:p w14:paraId="05966B4D">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公开时限</w:t>
            </w:r>
          </w:p>
        </w:tc>
        <w:tc>
          <w:tcPr>
            <w:tcW w:w="1020" w:type="dxa"/>
            <w:vMerge w:val="restart"/>
            <w:tcBorders>
              <w:top w:val="single" w:color="auto" w:sz="4" w:space="0"/>
            </w:tcBorders>
            <w:shd w:val="clear" w:color="auto" w:fill="auto"/>
            <w:vAlign w:val="center"/>
          </w:tcPr>
          <w:p w14:paraId="18E0D0D6">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公开主体</w:t>
            </w:r>
          </w:p>
        </w:tc>
        <w:tc>
          <w:tcPr>
            <w:tcW w:w="3492" w:type="dxa"/>
            <w:vMerge w:val="restart"/>
            <w:tcBorders>
              <w:top w:val="single" w:color="auto" w:sz="4" w:space="0"/>
            </w:tcBorders>
            <w:shd w:val="clear" w:color="auto" w:fill="auto"/>
            <w:vAlign w:val="center"/>
          </w:tcPr>
          <w:p w14:paraId="562880E3">
            <w:pPr>
              <w:widowControl/>
              <w:jc w:val="left"/>
              <w:rPr>
                <w:rFonts w:ascii="黑体" w:hAnsi="黑体" w:eastAsia="黑体" w:cs="宋体"/>
                <w:bCs/>
                <w:color w:val="000000"/>
                <w:kern w:val="0"/>
                <w:szCs w:val="21"/>
              </w:rPr>
            </w:pPr>
            <w:r>
              <w:rPr>
                <w:rFonts w:hint="eastAsia" w:ascii="黑体" w:hAnsi="黑体" w:eastAsia="黑体" w:cs="宋体"/>
                <w:bCs/>
                <w:color w:val="000000"/>
                <w:kern w:val="0"/>
                <w:szCs w:val="21"/>
              </w:rPr>
              <w:t xml:space="preserve">         公开渠道和载体               （“■”表示必选项，“□”表示可选项）</w:t>
            </w:r>
          </w:p>
        </w:tc>
        <w:tc>
          <w:tcPr>
            <w:tcW w:w="1248" w:type="dxa"/>
            <w:gridSpan w:val="2"/>
            <w:tcBorders>
              <w:top w:val="single" w:color="auto" w:sz="4" w:space="0"/>
            </w:tcBorders>
            <w:shd w:val="clear" w:color="auto" w:fill="auto"/>
            <w:vAlign w:val="center"/>
          </w:tcPr>
          <w:p w14:paraId="2C722F42">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公开对象</w:t>
            </w:r>
          </w:p>
        </w:tc>
        <w:tc>
          <w:tcPr>
            <w:tcW w:w="1200" w:type="dxa"/>
            <w:gridSpan w:val="2"/>
            <w:tcBorders>
              <w:top w:val="single" w:color="auto" w:sz="4" w:space="0"/>
            </w:tcBorders>
            <w:shd w:val="clear" w:color="auto" w:fill="auto"/>
            <w:vAlign w:val="center"/>
          </w:tcPr>
          <w:p w14:paraId="442D2DA9">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公开方式</w:t>
            </w:r>
          </w:p>
        </w:tc>
        <w:tc>
          <w:tcPr>
            <w:tcW w:w="2282" w:type="dxa"/>
            <w:gridSpan w:val="3"/>
            <w:tcBorders>
              <w:top w:val="single" w:color="auto" w:sz="4" w:space="0"/>
            </w:tcBorders>
            <w:shd w:val="clear" w:color="auto" w:fill="auto"/>
            <w:vAlign w:val="center"/>
          </w:tcPr>
          <w:p w14:paraId="1B53EA26">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公开层级</w:t>
            </w:r>
          </w:p>
        </w:tc>
      </w:tr>
      <w:tr w14:paraId="6723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419" w:type="dxa"/>
            <w:vMerge w:val="continue"/>
            <w:vAlign w:val="center"/>
          </w:tcPr>
          <w:p w14:paraId="36F19F8B">
            <w:pPr>
              <w:widowControl/>
              <w:jc w:val="left"/>
              <w:rPr>
                <w:rFonts w:ascii="黑体" w:hAnsi="黑体" w:eastAsia="黑体" w:cs="宋体"/>
                <w:bCs/>
                <w:color w:val="000000"/>
                <w:kern w:val="0"/>
                <w:szCs w:val="21"/>
              </w:rPr>
            </w:pPr>
          </w:p>
        </w:tc>
        <w:tc>
          <w:tcPr>
            <w:tcW w:w="648" w:type="dxa"/>
            <w:vMerge w:val="continue"/>
            <w:vAlign w:val="center"/>
          </w:tcPr>
          <w:p w14:paraId="0D4C03BF">
            <w:pPr>
              <w:widowControl/>
              <w:jc w:val="left"/>
              <w:rPr>
                <w:rFonts w:ascii="黑体" w:hAnsi="黑体" w:eastAsia="黑体" w:cs="宋体"/>
                <w:bCs/>
                <w:color w:val="000000"/>
                <w:kern w:val="0"/>
                <w:szCs w:val="21"/>
              </w:rPr>
            </w:pPr>
          </w:p>
        </w:tc>
        <w:tc>
          <w:tcPr>
            <w:tcW w:w="696" w:type="dxa"/>
            <w:shd w:val="clear" w:color="auto" w:fill="auto"/>
            <w:vAlign w:val="center"/>
          </w:tcPr>
          <w:p w14:paraId="3D0A30F5">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一级 事项</w:t>
            </w:r>
          </w:p>
        </w:tc>
        <w:tc>
          <w:tcPr>
            <w:tcW w:w="732" w:type="dxa"/>
            <w:shd w:val="clear" w:color="auto" w:fill="auto"/>
            <w:vAlign w:val="center"/>
          </w:tcPr>
          <w:p w14:paraId="44639826">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二级事项</w:t>
            </w:r>
          </w:p>
        </w:tc>
        <w:tc>
          <w:tcPr>
            <w:tcW w:w="1500" w:type="dxa"/>
            <w:vMerge w:val="continue"/>
            <w:vAlign w:val="center"/>
          </w:tcPr>
          <w:p w14:paraId="1C6F1FC2">
            <w:pPr>
              <w:widowControl/>
              <w:jc w:val="left"/>
              <w:rPr>
                <w:rFonts w:ascii="黑体" w:hAnsi="黑体" w:eastAsia="黑体" w:cs="宋体"/>
                <w:bCs/>
                <w:color w:val="000000"/>
                <w:kern w:val="0"/>
                <w:szCs w:val="21"/>
              </w:rPr>
            </w:pPr>
          </w:p>
        </w:tc>
        <w:tc>
          <w:tcPr>
            <w:tcW w:w="1680" w:type="dxa"/>
            <w:vMerge w:val="continue"/>
            <w:vAlign w:val="center"/>
          </w:tcPr>
          <w:p w14:paraId="7269211E">
            <w:pPr>
              <w:widowControl/>
              <w:jc w:val="left"/>
              <w:rPr>
                <w:rFonts w:ascii="黑体" w:hAnsi="黑体" w:eastAsia="黑体" w:cs="宋体"/>
                <w:bCs/>
                <w:color w:val="000000"/>
                <w:kern w:val="0"/>
                <w:szCs w:val="21"/>
              </w:rPr>
            </w:pPr>
          </w:p>
        </w:tc>
        <w:tc>
          <w:tcPr>
            <w:tcW w:w="960" w:type="dxa"/>
            <w:vMerge w:val="continue"/>
            <w:vAlign w:val="center"/>
          </w:tcPr>
          <w:p w14:paraId="2F391DB0">
            <w:pPr>
              <w:widowControl/>
              <w:jc w:val="left"/>
              <w:rPr>
                <w:rFonts w:ascii="黑体" w:hAnsi="黑体" w:eastAsia="黑体" w:cs="宋体"/>
                <w:bCs/>
                <w:color w:val="000000"/>
                <w:kern w:val="0"/>
                <w:szCs w:val="21"/>
              </w:rPr>
            </w:pPr>
          </w:p>
        </w:tc>
        <w:tc>
          <w:tcPr>
            <w:tcW w:w="1020" w:type="dxa"/>
            <w:vMerge w:val="continue"/>
            <w:vAlign w:val="center"/>
          </w:tcPr>
          <w:p w14:paraId="77F36AA9">
            <w:pPr>
              <w:widowControl/>
              <w:jc w:val="left"/>
              <w:rPr>
                <w:rFonts w:ascii="黑体" w:hAnsi="黑体" w:eastAsia="黑体" w:cs="宋体"/>
                <w:bCs/>
                <w:color w:val="000000"/>
                <w:kern w:val="0"/>
                <w:szCs w:val="21"/>
              </w:rPr>
            </w:pPr>
          </w:p>
        </w:tc>
        <w:tc>
          <w:tcPr>
            <w:tcW w:w="3492" w:type="dxa"/>
            <w:vMerge w:val="continue"/>
            <w:vAlign w:val="center"/>
          </w:tcPr>
          <w:p w14:paraId="53CDC014">
            <w:pPr>
              <w:widowControl/>
              <w:jc w:val="left"/>
              <w:rPr>
                <w:rFonts w:ascii="黑体" w:hAnsi="黑体" w:eastAsia="黑体" w:cs="宋体"/>
                <w:bCs/>
                <w:color w:val="000000"/>
                <w:kern w:val="0"/>
                <w:szCs w:val="21"/>
              </w:rPr>
            </w:pPr>
          </w:p>
        </w:tc>
        <w:tc>
          <w:tcPr>
            <w:tcW w:w="636" w:type="dxa"/>
            <w:shd w:val="clear" w:color="auto" w:fill="auto"/>
            <w:vAlign w:val="center"/>
          </w:tcPr>
          <w:p w14:paraId="105164D7">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全社会</w:t>
            </w:r>
          </w:p>
        </w:tc>
        <w:tc>
          <w:tcPr>
            <w:tcW w:w="612" w:type="dxa"/>
            <w:shd w:val="clear" w:color="auto" w:fill="auto"/>
            <w:vAlign w:val="center"/>
          </w:tcPr>
          <w:p w14:paraId="2E70023C">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特定 群体</w:t>
            </w:r>
          </w:p>
        </w:tc>
        <w:tc>
          <w:tcPr>
            <w:tcW w:w="600" w:type="dxa"/>
            <w:shd w:val="clear" w:color="auto" w:fill="auto"/>
            <w:vAlign w:val="center"/>
          </w:tcPr>
          <w:p w14:paraId="4C008DD2">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主动</w:t>
            </w:r>
          </w:p>
        </w:tc>
        <w:tc>
          <w:tcPr>
            <w:tcW w:w="600" w:type="dxa"/>
            <w:shd w:val="clear" w:color="auto" w:fill="auto"/>
            <w:vAlign w:val="center"/>
          </w:tcPr>
          <w:p w14:paraId="24610B50">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依申请</w:t>
            </w:r>
          </w:p>
        </w:tc>
        <w:tc>
          <w:tcPr>
            <w:tcW w:w="624" w:type="dxa"/>
            <w:shd w:val="clear" w:color="auto" w:fill="auto"/>
            <w:vAlign w:val="center"/>
          </w:tcPr>
          <w:p w14:paraId="70462212">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县级</w:t>
            </w:r>
          </w:p>
        </w:tc>
        <w:tc>
          <w:tcPr>
            <w:tcW w:w="807" w:type="dxa"/>
            <w:shd w:val="clear" w:color="auto" w:fill="auto"/>
            <w:vAlign w:val="center"/>
          </w:tcPr>
          <w:p w14:paraId="69026279">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镇</w:t>
            </w:r>
          </w:p>
          <w:p w14:paraId="316F2DAE">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（街）</w:t>
            </w:r>
          </w:p>
          <w:p w14:paraId="12E19335">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级</w:t>
            </w:r>
          </w:p>
        </w:tc>
        <w:tc>
          <w:tcPr>
            <w:tcW w:w="851" w:type="dxa"/>
            <w:shd w:val="clear" w:color="auto" w:fill="auto"/>
            <w:vAlign w:val="center"/>
          </w:tcPr>
          <w:p w14:paraId="48C0A3B3">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乡</w:t>
            </w:r>
          </w:p>
          <w:p w14:paraId="067D93F8">
            <w:pPr>
              <w:widowControl/>
              <w:jc w:val="center"/>
              <w:rPr>
                <w:rFonts w:hint="eastAsia" w:ascii="黑体" w:hAnsi="黑体" w:eastAsia="黑体" w:cs="宋体"/>
                <w:bCs/>
                <w:color w:val="000000"/>
                <w:kern w:val="0"/>
                <w:szCs w:val="21"/>
              </w:rPr>
            </w:pPr>
            <w:r>
              <w:rPr>
                <w:rFonts w:hint="eastAsia" w:ascii="黑体" w:hAnsi="黑体" w:eastAsia="黑体" w:cs="宋体"/>
                <w:bCs/>
                <w:color w:val="000000"/>
                <w:kern w:val="0"/>
                <w:szCs w:val="21"/>
              </w:rPr>
              <w:t>（村）</w:t>
            </w:r>
          </w:p>
          <w:p w14:paraId="4A9E63F5">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级</w:t>
            </w:r>
          </w:p>
        </w:tc>
      </w:tr>
      <w:tr w14:paraId="7E76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trPr>
        <w:tc>
          <w:tcPr>
            <w:tcW w:w="419" w:type="dxa"/>
            <w:shd w:val="clear" w:color="auto" w:fill="auto"/>
            <w:vAlign w:val="center"/>
          </w:tcPr>
          <w:p w14:paraId="1E0564E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8" w:type="dxa"/>
            <w:vMerge w:val="restart"/>
            <w:shd w:val="clear" w:color="auto" w:fill="auto"/>
            <w:vAlign w:val="center"/>
          </w:tcPr>
          <w:p w14:paraId="77B6C97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决策</w:t>
            </w:r>
          </w:p>
        </w:tc>
        <w:tc>
          <w:tcPr>
            <w:tcW w:w="696" w:type="dxa"/>
            <w:shd w:val="clear" w:color="auto" w:fill="auto"/>
            <w:vAlign w:val="center"/>
          </w:tcPr>
          <w:p w14:paraId="359B801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部门</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文件</w:t>
            </w:r>
          </w:p>
        </w:tc>
        <w:tc>
          <w:tcPr>
            <w:tcW w:w="732" w:type="dxa"/>
            <w:shd w:val="clear" w:color="auto" w:fill="auto"/>
            <w:vAlign w:val="center"/>
          </w:tcPr>
          <w:p w14:paraId="30184E2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农村危房改造相关文件</w:t>
            </w:r>
          </w:p>
        </w:tc>
        <w:tc>
          <w:tcPr>
            <w:tcW w:w="1500" w:type="dxa"/>
            <w:shd w:val="clear" w:color="auto" w:fill="auto"/>
            <w:vAlign w:val="center"/>
          </w:tcPr>
          <w:p w14:paraId="4D05DE7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文件分类生成日期标题文号有效性关键词和具体内容等</w:t>
            </w:r>
          </w:p>
        </w:tc>
        <w:tc>
          <w:tcPr>
            <w:tcW w:w="1680" w:type="dxa"/>
            <w:vMerge w:val="restart"/>
            <w:shd w:val="clear" w:color="auto" w:fill="auto"/>
            <w:vAlign w:val="center"/>
          </w:tcPr>
          <w:p w14:paraId="46E28B1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960" w:type="dxa"/>
            <w:shd w:val="clear" w:color="auto" w:fill="auto"/>
            <w:vAlign w:val="center"/>
          </w:tcPr>
          <w:p w14:paraId="6914338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557746C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r>
              <w:rPr>
                <w:rFonts w:hint="eastAsia" w:ascii="仿宋" w:hAnsi="仿宋" w:eastAsia="仿宋" w:cs="宋体"/>
                <w:color w:val="000000"/>
                <w:kern w:val="0"/>
                <w:sz w:val="18"/>
                <w:szCs w:val="18"/>
              </w:rPr>
              <w:t>等相关职能部门</w:t>
            </w:r>
          </w:p>
        </w:tc>
        <w:tc>
          <w:tcPr>
            <w:tcW w:w="3492" w:type="dxa"/>
            <w:shd w:val="clear" w:color="auto" w:fill="auto"/>
            <w:vAlign w:val="center"/>
          </w:tcPr>
          <w:p w14:paraId="2F87545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auto" w:fill="auto"/>
            <w:vAlign w:val="center"/>
          </w:tcPr>
          <w:p w14:paraId="3FD0B31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auto" w:fill="auto"/>
            <w:vAlign w:val="center"/>
          </w:tcPr>
          <w:p w14:paraId="24FB698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auto" w:fill="auto"/>
            <w:vAlign w:val="center"/>
          </w:tcPr>
          <w:p w14:paraId="6078B49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auto" w:fill="auto"/>
            <w:vAlign w:val="center"/>
          </w:tcPr>
          <w:p w14:paraId="0BB7044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auto" w:fill="auto"/>
            <w:vAlign w:val="center"/>
          </w:tcPr>
          <w:p w14:paraId="57036A2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auto" w:fill="auto"/>
            <w:vAlign w:val="center"/>
          </w:tcPr>
          <w:p w14:paraId="038B0CC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auto" w:fill="auto"/>
            <w:vAlign w:val="center"/>
          </w:tcPr>
          <w:p w14:paraId="67778BA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551B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0" w:hRule="atLeast"/>
        </w:trPr>
        <w:tc>
          <w:tcPr>
            <w:tcW w:w="419" w:type="dxa"/>
            <w:shd w:val="clear" w:color="auto" w:fill="auto"/>
            <w:vAlign w:val="center"/>
          </w:tcPr>
          <w:p w14:paraId="2806F7E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48" w:type="dxa"/>
            <w:vMerge w:val="continue"/>
            <w:vAlign w:val="center"/>
          </w:tcPr>
          <w:p w14:paraId="4C786678">
            <w:pPr>
              <w:widowControl/>
              <w:jc w:val="left"/>
              <w:rPr>
                <w:rFonts w:ascii="仿宋" w:hAnsi="仿宋" w:eastAsia="仿宋" w:cs="宋体"/>
                <w:color w:val="000000"/>
                <w:kern w:val="0"/>
                <w:sz w:val="18"/>
                <w:szCs w:val="18"/>
              </w:rPr>
            </w:pPr>
          </w:p>
        </w:tc>
        <w:tc>
          <w:tcPr>
            <w:tcW w:w="696" w:type="dxa"/>
            <w:vMerge w:val="restart"/>
            <w:shd w:val="clear" w:color="auto" w:fill="auto"/>
            <w:vAlign w:val="center"/>
          </w:tcPr>
          <w:p w14:paraId="0F144A1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政策</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解读</w:t>
            </w:r>
          </w:p>
        </w:tc>
        <w:tc>
          <w:tcPr>
            <w:tcW w:w="732" w:type="dxa"/>
            <w:shd w:val="clear" w:color="auto" w:fill="auto"/>
            <w:vAlign w:val="center"/>
          </w:tcPr>
          <w:p w14:paraId="697A9EC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上级政策解读</w:t>
            </w:r>
          </w:p>
        </w:tc>
        <w:tc>
          <w:tcPr>
            <w:tcW w:w="1500" w:type="dxa"/>
            <w:vMerge w:val="restart"/>
            <w:shd w:val="clear" w:color="auto" w:fill="auto"/>
            <w:vAlign w:val="center"/>
          </w:tcPr>
          <w:p w14:paraId="33D1B82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着重解读政策措施的背景依据目标任务主要内容涉及范围执行标准，以及注意事项关键词诠释惠民利民举措新旧政策差异等</w:t>
            </w:r>
          </w:p>
        </w:tc>
        <w:tc>
          <w:tcPr>
            <w:tcW w:w="1680" w:type="dxa"/>
            <w:vMerge w:val="continue"/>
            <w:vAlign w:val="center"/>
          </w:tcPr>
          <w:p w14:paraId="738EA515">
            <w:pPr>
              <w:widowControl/>
              <w:jc w:val="left"/>
              <w:rPr>
                <w:rFonts w:ascii="仿宋" w:hAnsi="仿宋" w:eastAsia="仿宋" w:cs="宋体"/>
                <w:color w:val="000000"/>
                <w:kern w:val="0"/>
                <w:sz w:val="18"/>
                <w:szCs w:val="18"/>
              </w:rPr>
            </w:pPr>
          </w:p>
        </w:tc>
        <w:tc>
          <w:tcPr>
            <w:tcW w:w="960" w:type="dxa"/>
            <w:shd w:val="clear" w:color="auto" w:fill="auto"/>
            <w:vAlign w:val="center"/>
          </w:tcPr>
          <w:p w14:paraId="7EA5402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7161238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r>
              <w:rPr>
                <w:rFonts w:hint="eastAsia" w:ascii="仿宋" w:hAnsi="仿宋" w:eastAsia="仿宋" w:cs="宋体"/>
                <w:color w:val="000000"/>
                <w:kern w:val="0"/>
                <w:sz w:val="18"/>
                <w:szCs w:val="18"/>
              </w:rPr>
              <w:t>等相关职能部门</w:t>
            </w:r>
          </w:p>
        </w:tc>
        <w:tc>
          <w:tcPr>
            <w:tcW w:w="3492" w:type="dxa"/>
            <w:shd w:val="clear" w:color="auto" w:fill="auto"/>
            <w:vAlign w:val="center"/>
          </w:tcPr>
          <w:p w14:paraId="410EEE0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auto" w:fill="auto"/>
            <w:vAlign w:val="center"/>
          </w:tcPr>
          <w:p w14:paraId="3B30D3B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auto" w:fill="auto"/>
            <w:vAlign w:val="center"/>
          </w:tcPr>
          <w:p w14:paraId="4E92543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auto" w:fill="auto"/>
            <w:vAlign w:val="center"/>
          </w:tcPr>
          <w:p w14:paraId="36A29A0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auto" w:fill="auto"/>
            <w:vAlign w:val="center"/>
          </w:tcPr>
          <w:p w14:paraId="177C23F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auto" w:fill="auto"/>
            <w:vAlign w:val="center"/>
          </w:tcPr>
          <w:p w14:paraId="77C694A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auto" w:fill="auto"/>
            <w:vAlign w:val="center"/>
          </w:tcPr>
          <w:p w14:paraId="63BD1DC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auto" w:fill="auto"/>
            <w:vAlign w:val="center"/>
          </w:tcPr>
          <w:p w14:paraId="15BC820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905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419" w:type="dxa"/>
            <w:shd w:val="clear" w:color="auto" w:fill="auto"/>
            <w:vAlign w:val="center"/>
          </w:tcPr>
          <w:p w14:paraId="7C74326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648" w:type="dxa"/>
            <w:vMerge w:val="continue"/>
            <w:vAlign w:val="center"/>
          </w:tcPr>
          <w:p w14:paraId="5CACBDCB">
            <w:pPr>
              <w:widowControl/>
              <w:jc w:val="left"/>
              <w:rPr>
                <w:rFonts w:ascii="仿宋" w:hAnsi="仿宋" w:eastAsia="仿宋" w:cs="宋体"/>
                <w:color w:val="000000"/>
                <w:kern w:val="0"/>
                <w:sz w:val="18"/>
                <w:szCs w:val="18"/>
              </w:rPr>
            </w:pPr>
          </w:p>
        </w:tc>
        <w:tc>
          <w:tcPr>
            <w:tcW w:w="696" w:type="dxa"/>
            <w:vMerge w:val="continue"/>
            <w:vAlign w:val="center"/>
          </w:tcPr>
          <w:p w14:paraId="2C87B9F6">
            <w:pPr>
              <w:widowControl/>
              <w:jc w:val="left"/>
              <w:rPr>
                <w:rFonts w:ascii="仿宋" w:hAnsi="仿宋" w:eastAsia="仿宋" w:cs="宋体"/>
                <w:color w:val="000000"/>
                <w:kern w:val="0"/>
                <w:sz w:val="18"/>
                <w:szCs w:val="18"/>
              </w:rPr>
            </w:pPr>
          </w:p>
        </w:tc>
        <w:tc>
          <w:tcPr>
            <w:tcW w:w="732" w:type="dxa"/>
            <w:shd w:val="clear" w:color="auto" w:fill="auto"/>
            <w:vAlign w:val="center"/>
          </w:tcPr>
          <w:p w14:paraId="222ED5C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本级政策解读</w:t>
            </w:r>
          </w:p>
        </w:tc>
        <w:tc>
          <w:tcPr>
            <w:tcW w:w="1500" w:type="dxa"/>
            <w:vMerge w:val="continue"/>
            <w:vAlign w:val="center"/>
          </w:tcPr>
          <w:p w14:paraId="6B67EF70">
            <w:pPr>
              <w:widowControl/>
              <w:jc w:val="left"/>
              <w:rPr>
                <w:rFonts w:ascii="仿宋" w:hAnsi="仿宋" w:eastAsia="仿宋" w:cs="宋体"/>
                <w:color w:val="000000"/>
                <w:kern w:val="0"/>
                <w:sz w:val="18"/>
                <w:szCs w:val="18"/>
              </w:rPr>
            </w:pPr>
          </w:p>
        </w:tc>
        <w:tc>
          <w:tcPr>
            <w:tcW w:w="1680" w:type="dxa"/>
            <w:vMerge w:val="continue"/>
            <w:vAlign w:val="center"/>
          </w:tcPr>
          <w:p w14:paraId="22BD3D37">
            <w:pPr>
              <w:widowControl/>
              <w:jc w:val="left"/>
              <w:rPr>
                <w:rFonts w:ascii="仿宋" w:hAnsi="仿宋" w:eastAsia="仿宋" w:cs="宋体"/>
                <w:color w:val="000000"/>
                <w:kern w:val="0"/>
                <w:sz w:val="18"/>
                <w:szCs w:val="18"/>
              </w:rPr>
            </w:pPr>
          </w:p>
        </w:tc>
        <w:tc>
          <w:tcPr>
            <w:tcW w:w="960" w:type="dxa"/>
            <w:shd w:val="clear" w:color="auto" w:fill="auto"/>
            <w:vAlign w:val="center"/>
          </w:tcPr>
          <w:p w14:paraId="48016C0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19894AC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r>
              <w:rPr>
                <w:rFonts w:hint="eastAsia" w:ascii="仿宋" w:hAnsi="仿宋" w:eastAsia="仿宋" w:cs="宋体"/>
                <w:color w:val="000000"/>
                <w:kern w:val="0"/>
                <w:sz w:val="18"/>
                <w:szCs w:val="18"/>
              </w:rPr>
              <w:t>等相关职能部门</w:t>
            </w:r>
          </w:p>
        </w:tc>
        <w:tc>
          <w:tcPr>
            <w:tcW w:w="3492" w:type="dxa"/>
            <w:shd w:val="clear" w:color="auto" w:fill="auto"/>
            <w:vAlign w:val="center"/>
          </w:tcPr>
          <w:p w14:paraId="47B4CB1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auto" w:fill="auto"/>
            <w:vAlign w:val="center"/>
          </w:tcPr>
          <w:p w14:paraId="2082968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auto" w:fill="auto"/>
            <w:vAlign w:val="center"/>
          </w:tcPr>
          <w:p w14:paraId="2493F60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auto" w:fill="auto"/>
            <w:vAlign w:val="center"/>
          </w:tcPr>
          <w:p w14:paraId="5D393D1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auto" w:fill="auto"/>
            <w:vAlign w:val="center"/>
          </w:tcPr>
          <w:p w14:paraId="5E12106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auto" w:fill="auto"/>
            <w:vAlign w:val="center"/>
          </w:tcPr>
          <w:p w14:paraId="658BB7C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auto" w:fill="auto"/>
            <w:vAlign w:val="center"/>
          </w:tcPr>
          <w:p w14:paraId="46AB095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auto" w:fill="auto"/>
            <w:vAlign w:val="center"/>
          </w:tcPr>
          <w:p w14:paraId="4FE258C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F67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419" w:type="dxa"/>
            <w:shd w:val="clear" w:color="000000" w:fill="FFFFFF"/>
            <w:vAlign w:val="center"/>
          </w:tcPr>
          <w:p w14:paraId="5C410B3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648" w:type="dxa"/>
            <w:vMerge w:val="restart"/>
            <w:shd w:val="clear" w:color="000000" w:fill="FFFFFF"/>
            <w:vAlign w:val="center"/>
          </w:tcPr>
          <w:p w14:paraId="7D0D371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执行</w:t>
            </w:r>
          </w:p>
        </w:tc>
        <w:tc>
          <w:tcPr>
            <w:tcW w:w="696" w:type="dxa"/>
            <w:vMerge w:val="restart"/>
            <w:shd w:val="clear" w:color="000000" w:fill="FFFFFF"/>
            <w:vAlign w:val="center"/>
          </w:tcPr>
          <w:p w14:paraId="399F5E8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计划实施</w:t>
            </w:r>
          </w:p>
        </w:tc>
        <w:tc>
          <w:tcPr>
            <w:tcW w:w="732" w:type="dxa"/>
            <w:shd w:val="clear" w:color="000000" w:fill="FFFFFF"/>
            <w:vAlign w:val="center"/>
          </w:tcPr>
          <w:p w14:paraId="49B4A3A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任务分配</w:t>
            </w:r>
          </w:p>
        </w:tc>
        <w:tc>
          <w:tcPr>
            <w:tcW w:w="1500" w:type="dxa"/>
            <w:shd w:val="clear" w:color="000000" w:fill="FFFFFF"/>
            <w:vAlign w:val="center"/>
          </w:tcPr>
          <w:p w14:paraId="56E4091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及时公开农村危房改造补助农户名单</w:t>
            </w:r>
          </w:p>
        </w:tc>
        <w:tc>
          <w:tcPr>
            <w:tcW w:w="1680" w:type="dxa"/>
            <w:shd w:val="clear" w:color="auto" w:fill="auto"/>
            <w:vAlign w:val="center"/>
          </w:tcPr>
          <w:p w14:paraId="7726F19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《住房城乡建设部 财政部 国务院扶贫办关于加强和完善建档立卡贫困户等重点对象农村危房改造若干问题的通知》等</w:t>
            </w:r>
            <w:r>
              <w:rPr>
                <w:rFonts w:hint="eastAsia" w:ascii="仿宋" w:hAnsi="仿宋" w:eastAsia="仿宋" w:cs="宋体"/>
                <w:color w:val="000000"/>
                <w:kern w:val="0"/>
                <w:sz w:val="18"/>
                <w:szCs w:val="18"/>
              </w:rPr>
              <w:br w:type="page"/>
            </w:r>
          </w:p>
        </w:tc>
        <w:tc>
          <w:tcPr>
            <w:tcW w:w="960" w:type="dxa"/>
            <w:shd w:val="clear" w:color="000000" w:fill="FFFFFF"/>
            <w:vAlign w:val="center"/>
          </w:tcPr>
          <w:p w14:paraId="4F7475C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分配结果确定后20个工作日内</w:t>
            </w:r>
          </w:p>
        </w:tc>
        <w:tc>
          <w:tcPr>
            <w:tcW w:w="1020" w:type="dxa"/>
            <w:shd w:val="clear" w:color="auto" w:fill="auto"/>
            <w:vAlign w:val="center"/>
          </w:tcPr>
          <w:p w14:paraId="469D7516">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新乡县住房建设和城市管理局</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财政局、乡村振兴局</w:t>
            </w:r>
          </w:p>
        </w:tc>
        <w:tc>
          <w:tcPr>
            <w:tcW w:w="3492" w:type="dxa"/>
            <w:shd w:val="clear" w:color="auto" w:fill="auto"/>
            <w:vAlign w:val="center"/>
          </w:tcPr>
          <w:p w14:paraId="6727D34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7DCA832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 xml:space="preserve">□两微一端      □发布会/听证会 </w:t>
            </w:r>
          </w:p>
          <w:p w14:paraId="1917C91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1E28562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p>
          <w:p w14:paraId="103BF78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477E5AF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6563577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6B55527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7980D5B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26F5159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173CC08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07" w:type="dxa"/>
            <w:shd w:val="clear" w:color="000000" w:fill="FFFFFF"/>
            <w:vAlign w:val="center"/>
          </w:tcPr>
          <w:p w14:paraId="53F33A0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3DB777D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66C8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1" w:hRule="atLeast"/>
        </w:trPr>
        <w:tc>
          <w:tcPr>
            <w:tcW w:w="419" w:type="dxa"/>
            <w:shd w:val="clear" w:color="auto" w:fill="auto"/>
            <w:vAlign w:val="center"/>
          </w:tcPr>
          <w:p w14:paraId="2DA3939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648" w:type="dxa"/>
            <w:vMerge w:val="continue"/>
            <w:vAlign w:val="center"/>
          </w:tcPr>
          <w:p w14:paraId="16E384C7">
            <w:pPr>
              <w:widowControl/>
              <w:jc w:val="left"/>
              <w:rPr>
                <w:rFonts w:ascii="仿宋" w:hAnsi="仿宋" w:eastAsia="仿宋" w:cs="宋体"/>
                <w:color w:val="000000"/>
                <w:kern w:val="0"/>
                <w:sz w:val="18"/>
                <w:szCs w:val="18"/>
              </w:rPr>
            </w:pPr>
          </w:p>
        </w:tc>
        <w:tc>
          <w:tcPr>
            <w:tcW w:w="696" w:type="dxa"/>
            <w:vMerge w:val="continue"/>
            <w:vAlign w:val="center"/>
          </w:tcPr>
          <w:p w14:paraId="2806DC68">
            <w:pPr>
              <w:widowControl/>
              <w:jc w:val="left"/>
              <w:rPr>
                <w:rFonts w:ascii="仿宋" w:hAnsi="仿宋" w:eastAsia="仿宋" w:cs="宋体"/>
                <w:color w:val="000000"/>
                <w:kern w:val="0"/>
                <w:sz w:val="18"/>
                <w:szCs w:val="18"/>
              </w:rPr>
            </w:pPr>
          </w:p>
        </w:tc>
        <w:tc>
          <w:tcPr>
            <w:tcW w:w="732" w:type="dxa"/>
            <w:shd w:val="clear" w:color="000000" w:fill="FFFFFF"/>
            <w:vAlign w:val="center"/>
          </w:tcPr>
          <w:p w14:paraId="114AB27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组织培训</w:t>
            </w:r>
          </w:p>
        </w:tc>
        <w:tc>
          <w:tcPr>
            <w:tcW w:w="1500" w:type="dxa"/>
            <w:shd w:val="clear" w:color="000000" w:fill="FFFFFF"/>
            <w:vAlign w:val="center"/>
          </w:tcPr>
          <w:p w14:paraId="4422688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组织开展农村建筑工匠培训文件</w:t>
            </w:r>
          </w:p>
        </w:tc>
        <w:tc>
          <w:tcPr>
            <w:tcW w:w="1680" w:type="dxa"/>
            <w:shd w:val="clear" w:color="auto" w:fill="auto"/>
            <w:vAlign w:val="center"/>
          </w:tcPr>
          <w:p w14:paraId="48DADAE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《住房城乡建设部 财政部 国务院扶贫办关于决战决胜脱贫攻坚进一步做好农村危房改造的通知》</w:t>
            </w:r>
          </w:p>
        </w:tc>
        <w:tc>
          <w:tcPr>
            <w:tcW w:w="960" w:type="dxa"/>
            <w:shd w:val="clear" w:color="000000" w:fill="FFFFFF"/>
            <w:vAlign w:val="center"/>
          </w:tcPr>
          <w:p w14:paraId="3EA95C5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6810D9D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492" w:type="dxa"/>
            <w:shd w:val="clear" w:color="auto" w:fill="auto"/>
            <w:vAlign w:val="center"/>
          </w:tcPr>
          <w:p w14:paraId="287CAB7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443F29C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61005C0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33CA29C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6745B1E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0E8C5AF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000000" w:fill="FFFFFF"/>
            <w:vAlign w:val="center"/>
          </w:tcPr>
          <w:p w14:paraId="4EF0564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1622F5C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72E1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3" w:hRule="atLeast"/>
        </w:trPr>
        <w:tc>
          <w:tcPr>
            <w:tcW w:w="419" w:type="dxa"/>
            <w:shd w:val="clear" w:color="auto" w:fill="auto"/>
            <w:vAlign w:val="center"/>
          </w:tcPr>
          <w:p w14:paraId="23065EC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48" w:type="dxa"/>
            <w:vMerge w:val="restart"/>
            <w:shd w:val="clear" w:color="000000" w:fill="FFFFFF"/>
            <w:vAlign w:val="center"/>
          </w:tcPr>
          <w:p w14:paraId="1551880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管理</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br w:type="page"/>
            </w:r>
          </w:p>
        </w:tc>
        <w:tc>
          <w:tcPr>
            <w:tcW w:w="696" w:type="dxa"/>
            <w:vMerge w:val="restart"/>
            <w:shd w:val="clear" w:color="000000" w:fill="FFFFFF"/>
            <w:vAlign w:val="center"/>
          </w:tcPr>
          <w:p w14:paraId="2EBD28F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条件与标准</w:t>
            </w:r>
            <w:r>
              <w:rPr>
                <w:rFonts w:hint="eastAsia" w:ascii="仿宋" w:hAnsi="仿宋" w:eastAsia="仿宋" w:cs="宋体"/>
                <w:color w:val="000000"/>
                <w:kern w:val="0"/>
                <w:sz w:val="18"/>
                <w:szCs w:val="18"/>
              </w:rPr>
              <w:br w:type="page"/>
            </w:r>
          </w:p>
        </w:tc>
        <w:tc>
          <w:tcPr>
            <w:tcW w:w="732" w:type="dxa"/>
            <w:shd w:val="clear" w:color="000000" w:fill="FFFFFF"/>
            <w:vAlign w:val="center"/>
          </w:tcPr>
          <w:p w14:paraId="13B6B63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农村危房等级评定标准</w:t>
            </w:r>
          </w:p>
        </w:tc>
        <w:tc>
          <w:tcPr>
            <w:tcW w:w="1500" w:type="dxa"/>
            <w:shd w:val="clear" w:color="000000" w:fill="FFFFFF"/>
            <w:vAlign w:val="center"/>
          </w:tcPr>
          <w:p w14:paraId="7B808AE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农村危房等级评定相关标准</w:t>
            </w:r>
          </w:p>
        </w:tc>
        <w:tc>
          <w:tcPr>
            <w:tcW w:w="1680" w:type="dxa"/>
            <w:vMerge w:val="restart"/>
            <w:shd w:val="clear" w:color="auto" w:fill="auto"/>
            <w:vAlign w:val="center"/>
          </w:tcPr>
          <w:p w14:paraId="76A9F96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p>
          <w:p w14:paraId="38DE3651">
            <w:pPr>
              <w:widowControl/>
              <w:jc w:val="left"/>
              <w:rPr>
                <w:rFonts w:ascii="仿宋" w:hAnsi="仿宋" w:eastAsia="仿宋" w:cs="宋体"/>
                <w:color w:val="000000"/>
                <w:kern w:val="0"/>
                <w:sz w:val="18"/>
                <w:szCs w:val="18"/>
              </w:rPr>
            </w:pPr>
          </w:p>
          <w:p w14:paraId="442E6FE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《中华人民共和国预算法》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 财政部关于印发农村危房改造脱贫攻坚三年行动方案的通知》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 财政部 国务院扶贫办关于加强和完善建档立卡贫困户等重点对象农村危房改造若干问题的通知》等</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br w:type="page"/>
            </w:r>
          </w:p>
        </w:tc>
        <w:tc>
          <w:tcPr>
            <w:tcW w:w="960" w:type="dxa"/>
            <w:shd w:val="clear" w:color="000000" w:fill="FFFFFF"/>
            <w:vAlign w:val="center"/>
          </w:tcPr>
          <w:p w14:paraId="024C7DE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7A74254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492" w:type="dxa"/>
            <w:shd w:val="clear" w:color="auto" w:fill="auto"/>
            <w:vAlign w:val="center"/>
          </w:tcPr>
          <w:p w14:paraId="1720DAF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53383DD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□两微一端      □发布会/听证会 </w:t>
            </w:r>
          </w:p>
          <w:p w14:paraId="1C4ACD5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□广播电视      □纸质媒体</w:t>
            </w:r>
          </w:p>
          <w:p w14:paraId="4B783C9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□公开查阅点    □政务服务中心</w:t>
            </w:r>
          </w:p>
          <w:p w14:paraId="3829846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□便民服务站    □入户/现场</w:t>
            </w:r>
          </w:p>
          <w:p w14:paraId="164687F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□社区/企事业单位/村公示栏（电子屏）</w:t>
            </w:r>
          </w:p>
          <w:p w14:paraId="4F98F69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0FA0564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4C50441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16FBC77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0C71D52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2222766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000000" w:fill="FFFFFF"/>
            <w:vAlign w:val="center"/>
          </w:tcPr>
          <w:p w14:paraId="36B2E3F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3516D84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300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419" w:type="dxa"/>
            <w:shd w:val="clear" w:color="auto" w:fill="auto"/>
            <w:vAlign w:val="center"/>
          </w:tcPr>
          <w:p w14:paraId="6E3AC26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648" w:type="dxa"/>
            <w:vMerge w:val="continue"/>
            <w:vAlign w:val="center"/>
          </w:tcPr>
          <w:p w14:paraId="1DEE1135">
            <w:pPr>
              <w:widowControl/>
              <w:jc w:val="left"/>
              <w:rPr>
                <w:rFonts w:ascii="仿宋" w:hAnsi="仿宋" w:eastAsia="仿宋" w:cs="宋体"/>
                <w:color w:val="000000"/>
                <w:kern w:val="0"/>
                <w:sz w:val="18"/>
                <w:szCs w:val="18"/>
              </w:rPr>
            </w:pPr>
          </w:p>
        </w:tc>
        <w:tc>
          <w:tcPr>
            <w:tcW w:w="696" w:type="dxa"/>
            <w:vMerge w:val="continue"/>
            <w:vAlign w:val="center"/>
          </w:tcPr>
          <w:p w14:paraId="2FAFBB4B">
            <w:pPr>
              <w:widowControl/>
              <w:jc w:val="left"/>
              <w:rPr>
                <w:rFonts w:ascii="仿宋" w:hAnsi="仿宋" w:eastAsia="仿宋" w:cs="宋体"/>
                <w:color w:val="000000"/>
                <w:kern w:val="0"/>
                <w:sz w:val="18"/>
                <w:szCs w:val="18"/>
              </w:rPr>
            </w:pPr>
          </w:p>
        </w:tc>
        <w:tc>
          <w:tcPr>
            <w:tcW w:w="732" w:type="dxa"/>
            <w:shd w:val="clear" w:color="000000" w:fill="FFFFFF"/>
            <w:vAlign w:val="center"/>
          </w:tcPr>
          <w:p w14:paraId="2B52444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农村危房改造对象申请条件</w:t>
            </w:r>
          </w:p>
        </w:tc>
        <w:tc>
          <w:tcPr>
            <w:tcW w:w="1500" w:type="dxa"/>
            <w:shd w:val="clear" w:color="000000" w:fill="FFFFFF"/>
            <w:vAlign w:val="center"/>
          </w:tcPr>
          <w:p w14:paraId="6E3A98F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农村危房改造农户申请条件</w:t>
            </w:r>
          </w:p>
        </w:tc>
        <w:tc>
          <w:tcPr>
            <w:tcW w:w="1680" w:type="dxa"/>
            <w:vMerge w:val="continue"/>
            <w:vAlign w:val="center"/>
          </w:tcPr>
          <w:p w14:paraId="3FD4213D">
            <w:pPr>
              <w:widowControl/>
              <w:jc w:val="left"/>
              <w:rPr>
                <w:rFonts w:ascii="仿宋" w:hAnsi="仿宋" w:eastAsia="仿宋" w:cs="宋体"/>
                <w:color w:val="000000"/>
                <w:kern w:val="0"/>
                <w:sz w:val="18"/>
                <w:szCs w:val="18"/>
              </w:rPr>
            </w:pPr>
          </w:p>
        </w:tc>
        <w:tc>
          <w:tcPr>
            <w:tcW w:w="960" w:type="dxa"/>
            <w:shd w:val="clear" w:color="000000" w:fill="FFFFFF"/>
            <w:vAlign w:val="center"/>
          </w:tcPr>
          <w:p w14:paraId="6ACB501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55E1E888">
            <w:pPr>
              <w:widowControl/>
              <w:jc w:val="left"/>
              <w:rPr>
                <w:rFonts w:hint="default" w:ascii="仿宋" w:hAnsi="仿宋" w:eastAsia="仿宋" w:cs="宋体"/>
                <w:color w:val="000000"/>
                <w:kern w:val="0"/>
                <w:sz w:val="18"/>
                <w:szCs w:val="18"/>
                <w:lang w:val="en-US"/>
              </w:rPr>
            </w:pPr>
            <w:r>
              <w:rPr>
                <w:rFonts w:hint="eastAsia" w:ascii="仿宋" w:hAnsi="仿宋" w:eastAsia="仿宋" w:cs="宋体"/>
                <w:color w:val="000000"/>
                <w:kern w:val="0"/>
                <w:sz w:val="18"/>
                <w:szCs w:val="18"/>
                <w:lang w:val="en-US" w:eastAsia="zh-CN"/>
              </w:rPr>
              <w:t>新乡县住房建设和城市管理局、民政局、乡村振兴局</w:t>
            </w:r>
          </w:p>
        </w:tc>
        <w:tc>
          <w:tcPr>
            <w:tcW w:w="3492" w:type="dxa"/>
            <w:shd w:val="clear" w:color="auto" w:fill="auto"/>
            <w:vAlign w:val="center"/>
          </w:tcPr>
          <w:p w14:paraId="3355023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0FA8D63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2BC477E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1D4E71E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42809DD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29B033F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000000" w:fill="FFFFFF"/>
            <w:vAlign w:val="center"/>
          </w:tcPr>
          <w:p w14:paraId="3554BC1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33916D6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45A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419" w:type="dxa"/>
            <w:shd w:val="clear" w:color="auto" w:fill="auto"/>
            <w:vAlign w:val="center"/>
          </w:tcPr>
          <w:p w14:paraId="353583C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648" w:type="dxa"/>
            <w:vMerge w:val="continue"/>
            <w:vAlign w:val="center"/>
          </w:tcPr>
          <w:p w14:paraId="6CA9DA54">
            <w:pPr>
              <w:widowControl/>
              <w:jc w:val="left"/>
              <w:rPr>
                <w:rFonts w:ascii="仿宋" w:hAnsi="仿宋" w:eastAsia="仿宋" w:cs="宋体"/>
                <w:color w:val="000000"/>
                <w:kern w:val="0"/>
                <w:sz w:val="18"/>
                <w:szCs w:val="18"/>
              </w:rPr>
            </w:pPr>
          </w:p>
        </w:tc>
        <w:tc>
          <w:tcPr>
            <w:tcW w:w="696" w:type="dxa"/>
            <w:vMerge w:val="continue"/>
            <w:vAlign w:val="center"/>
          </w:tcPr>
          <w:p w14:paraId="5E971007">
            <w:pPr>
              <w:widowControl/>
              <w:jc w:val="left"/>
              <w:rPr>
                <w:rFonts w:ascii="仿宋" w:hAnsi="仿宋" w:eastAsia="仿宋" w:cs="宋体"/>
                <w:color w:val="000000"/>
                <w:kern w:val="0"/>
                <w:sz w:val="18"/>
                <w:szCs w:val="18"/>
              </w:rPr>
            </w:pPr>
          </w:p>
        </w:tc>
        <w:tc>
          <w:tcPr>
            <w:tcW w:w="732" w:type="dxa"/>
            <w:shd w:val="clear" w:color="000000" w:fill="FFFFFF"/>
            <w:vAlign w:val="center"/>
          </w:tcPr>
          <w:p w14:paraId="5A7F579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农村危房改造资金补助标准</w:t>
            </w:r>
          </w:p>
        </w:tc>
        <w:tc>
          <w:tcPr>
            <w:tcW w:w="1500" w:type="dxa"/>
            <w:shd w:val="clear" w:color="000000" w:fill="FFFFFF"/>
            <w:vAlign w:val="center"/>
          </w:tcPr>
          <w:p w14:paraId="06F504B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农村危房改造资金补助标准</w:t>
            </w:r>
          </w:p>
        </w:tc>
        <w:tc>
          <w:tcPr>
            <w:tcW w:w="1680" w:type="dxa"/>
            <w:vMerge w:val="continue"/>
            <w:vAlign w:val="center"/>
          </w:tcPr>
          <w:p w14:paraId="18C3B1C0">
            <w:pPr>
              <w:widowControl/>
              <w:jc w:val="left"/>
              <w:rPr>
                <w:rFonts w:ascii="仿宋" w:hAnsi="仿宋" w:eastAsia="仿宋" w:cs="宋体"/>
                <w:color w:val="000000"/>
                <w:kern w:val="0"/>
                <w:sz w:val="18"/>
                <w:szCs w:val="18"/>
              </w:rPr>
            </w:pPr>
          </w:p>
        </w:tc>
        <w:tc>
          <w:tcPr>
            <w:tcW w:w="960" w:type="dxa"/>
            <w:shd w:val="clear" w:color="000000" w:fill="FFFFFF"/>
            <w:vAlign w:val="center"/>
          </w:tcPr>
          <w:p w14:paraId="0966CD8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31FC631A">
            <w:pPr>
              <w:widowControl/>
              <w:jc w:val="left"/>
              <w:rPr>
                <w:rFonts w:hint="default" w:ascii="仿宋" w:hAnsi="仿宋" w:eastAsia="仿宋" w:cs="宋体"/>
                <w:color w:val="000000"/>
                <w:kern w:val="0"/>
                <w:sz w:val="18"/>
                <w:szCs w:val="18"/>
                <w:lang w:val="en-US"/>
              </w:rPr>
            </w:pPr>
            <w:r>
              <w:rPr>
                <w:rFonts w:hint="eastAsia" w:ascii="仿宋" w:hAnsi="仿宋" w:eastAsia="仿宋" w:cs="宋体"/>
                <w:color w:val="000000"/>
                <w:kern w:val="0"/>
                <w:sz w:val="18"/>
                <w:szCs w:val="18"/>
                <w:lang w:val="en-US" w:eastAsia="zh-CN"/>
              </w:rPr>
              <w:t>新乡县住房建设和城市管理局、财政局</w:t>
            </w:r>
          </w:p>
        </w:tc>
        <w:tc>
          <w:tcPr>
            <w:tcW w:w="3492" w:type="dxa"/>
            <w:shd w:val="clear" w:color="auto" w:fill="auto"/>
            <w:vAlign w:val="center"/>
          </w:tcPr>
          <w:p w14:paraId="15D9A22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1F0BA25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5FB79D7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510C567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790E06B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4B36CE3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000000" w:fill="FFFFFF"/>
            <w:vAlign w:val="center"/>
          </w:tcPr>
          <w:p w14:paraId="40A2097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11FF158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3359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419" w:type="dxa"/>
            <w:shd w:val="clear" w:color="auto" w:fill="auto"/>
            <w:vAlign w:val="center"/>
          </w:tcPr>
          <w:p w14:paraId="4551B56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648" w:type="dxa"/>
            <w:vMerge w:val="restart"/>
            <w:shd w:val="clear" w:color="000000" w:fill="FFFFFF"/>
            <w:vAlign w:val="center"/>
          </w:tcPr>
          <w:p w14:paraId="343A004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管理</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br w:type="page"/>
            </w:r>
          </w:p>
        </w:tc>
        <w:tc>
          <w:tcPr>
            <w:tcW w:w="696" w:type="dxa"/>
            <w:shd w:val="clear" w:color="000000" w:fill="FFFFFF"/>
            <w:vAlign w:val="center"/>
          </w:tcPr>
          <w:p w14:paraId="12D535D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条件与标准</w:t>
            </w:r>
            <w:r>
              <w:rPr>
                <w:rFonts w:hint="eastAsia" w:ascii="仿宋" w:hAnsi="仿宋" w:eastAsia="仿宋" w:cs="宋体"/>
                <w:color w:val="000000"/>
                <w:kern w:val="0"/>
                <w:sz w:val="18"/>
                <w:szCs w:val="18"/>
              </w:rPr>
              <w:br w:type="page"/>
            </w:r>
          </w:p>
        </w:tc>
        <w:tc>
          <w:tcPr>
            <w:tcW w:w="732" w:type="dxa"/>
            <w:shd w:val="clear" w:color="000000" w:fill="FFFFFF"/>
            <w:vAlign w:val="center"/>
          </w:tcPr>
          <w:p w14:paraId="3AEB8BF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农村危房改造竣工合格标准</w:t>
            </w:r>
          </w:p>
        </w:tc>
        <w:tc>
          <w:tcPr>
            <w:tcW w:w="1500" w:type="dxa"/>
            <w:shd w:val="clear" w:color="000000" w:fill="FFFFFF"/>
            <w:vAlign w:val="center"/>
          </w:tcPr>
          <w:p w14:paraId="555AA68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农村危房改造竣工验收要求</w:t>
            </w:r>
          </w:p>
        </w:tc>
        <w:tc>
          <w:tcPr>
            <w:tcW w:w="1680" w:type="dxa"/>
            <w:vMerge w:val="restart"/>
            <w:shd w:val="clear" w:color="auto" w:fill="auto"/>
            <w:vAlign w:val="center"/>
          </w:tcPr>
          <w:p w14:paraId="2ADBDC5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《住房城乡建设部 财政部关于印发农村危房改造脱贫攻坚三年行动方案的通知》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《住房城乡建设部 财政部 国务院扶贫办关于加强和完善建档立卡贫困户等重点对象农村危房改造若干问题的通知》等</w:t>
            </w:r>
            <w:r>
              <w:rPr>
                <w:rFonts w:hint="eastAsia" w:ascii="仿宋" w:hAnsi="仿宋" w:eastAsia="仿宋" w:cs="宋体"/>
                <w:color w:val="000000"/>
                <w:kern w:val="0"/>
                <w:sz w:val="18"/>
                <w:szCs w:val="18"/>
              </w:rPr>
              <w:br w:type="page"/>
            </w:r>
          </w:p>
        </w:tc>
        <w:tc>
          <w:tcPr>
            <w:tcW w:w="960" w:type="dxa"/>
            <w:shd w:val="clear" w:color="000000" w:fill="FFFFFF"/>
            <w:vAlign w:val="center"/>
          </w:tcPr>
          <w:p w14:paraId="74E8FF1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282A396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492" w:type="dxa"/>
            <w:shd w:val="clear" w:color="auto" w:fill="auto"/>
            <w:vAlign w:val="center"/>
          </w:tcPr>
          <w:p w14:paraId="7713324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39C7F79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24B78E9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p>
          <w:p w14:paraId="0B0A363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6F9CDB6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□社区/企事业单位/村公示栏（电子屏）</w:t>
            </w:r>
          </w:p>
          <w:p w14:paraId="0A063A4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2E04234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24D2F52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3A8FD4C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6B6E932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6008073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000000" w:fill="FFFFFF"/>
            <w:vAlign w:val="center"/>
          </w:tcPr>
          <w:p w14:paraId="4EDAC27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0C18A43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2115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19" w:type="dxa"/>
            <w:shd w:val="clear" w:color="auto" w:fill="auto"/>
            <w:vAlign w:val="center"/>
          </w:tcPr>
          <w:p w14:paraId="53A7AD8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648" w:type="dxa"/>
            <w:vMerge w:val="continue"/>
            <w:vAlign w:val="center"/>
          </w:tcPr>
          <w:p w14:paraId="463C71C8">
            <w:pPr>
              <w:widowControl/>
              <w:jc w:val="left"/>
              <w:rPr>
                <w:rFonts w:ascii="仿宋" w:hAnsi="仿宋" w:eastAsia="仿宋" w:cs="宋体"/>
                <w:color w:val="000000"/>
                <w:kern w:val="0"/>
                <w:sz w:val="18"/>
                <w:szCs w:val="18"/>
              </w:rPr>
            </w:pPr>
          </w:p>
        </w:tc>
        <w:tc>
          <w:tcPr>
            <w:tcW w:w="696" w:type="dxa"/>
            <w:vMerge w:val="restart"/>
            <w:shd w:val="clear" w:color="000000" w:fill="FFFFFF"/>
            <w:vAlign w:val="center"/>
          </w:tcPr>
          <w:p w14:paraId="07C55E7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对象认定</w:t>
            </w:r>
          </w:p>
        </w:tc>
        <w:tc>
          <w:tcPr>
            <w:tcW w:w="732" w:type="dxa"/>
            <w:shd w:val="clear" w:color="000000" w:fill="FFFFFF"/>
            <w:vAlign w:val="center"/>
          </w:tcPr>
          <w:p w14:paraId="20CB41E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危改户认定程序</w:t>
            </w:r>
          </w:p>
        </w:tc>
        <w:tc>
          <w:tcPr>
            <w:tcW w:w="1500" w:type="dxa"/>
            <w:shd w:val="clear" w:color="000000" w:fill="FFFFFF"/>
            <w:vAlign w:val="center"/>
          </w:tcPr>
          <w:p w14:paraId="51692BC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农村危房改造申请程序</w:t>
            </w:r>
          </w:p>
        </w:tc>
        <w:tc>
          <w:tcPr>
            <w:tcW w:w="1680" w:type="dxa"/>
            <w:vMerge w:val="continue"/>
            <w:vAlign w:val="center"/>
          </w:tcPr>
          <w:p w14:paraId="26115A31">
            <w:pPr>
              <w:widowControl/>
              <w:jc w:val="left"/>
              <w:rPr>
                <w:rFonts w:ascii="仿宋" w:hAnsi="仿宋" w:eastAsia="仿宋" w:cs="宋体"/>
                <w:color w:val="000000"/>
                <w:kern w:val="0"/>
                <w:sz w:val="18"/>
                <w:szCs w:val="18"/>
              </w:rPr>
            </w:pPr>
          </w:p>
        </w:tc>
        <w:tc>
          <w:tcPr>
            <w:tcW w:w="960" w:type="dxa"/>
            <w:shd w:val="clear" w:color="000000" w:fill="FFFFFF"/>
            <w:vAlign w:val="center"/>
          </w:tcPr>
          <w:p w14:paraId="077D78F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72089EB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492" w:type="dxa"/>
            <w:shd w:val="clear" w:color="auto" w:fill="auto"/>
            <w:vAlign w:val="center"/>
          </w:tcPr>
          <w:p w14:paraId="56437A3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362E77C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5A34C3C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51687C6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4C324FA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277086D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000000" w:fill="FFFFFF"/>
            <w:vAlign w:val="center"/>
          </w:tcPr>
          <w:p w14:paraId="19CC204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4D828F0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4A0A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419" w:type="dxa"/>
            <w:shd w:val="clear" w:color="auto" w:fill="auto"/>
            <w:vAlign w:val="center"/>
          </w:tcPr>
          <w:p w14:paraId="35D5953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648" w:type="dxa"/>
            <w:vMerge w:val="continue"/>
            <w:vAlign w:val="center"/>
          </w:tcPr>
          <w:p w14:paraId="259FA1D0">
            <w:pPr>
              <w:widowControl/>
              <w:jc w:val="left"/>
              <w:rPr>
                <w:rFonts w:ascii="仿宋" w:hAnsi="仿宋" w:eastAsia="仿宋" w:cs="宋体"/>
                <w:color w:val="000000"/>
                <w:kern w:val="0"/>
                <w:sz w:val="18"/>
                <w:szCs w:val="18"/>
              </w:rPr>
            </w:pPr>
          </w:p>
        </w:tc>
        <w:tc>
          <w:tcPr>
            <w:tcW w:w="696" w:type="dxa"/>
            <w:vMerge w:val="continue"/>
            <w:vAlign w:val="center"/>
          </w:tcPr>
          <w:p w14:paraId="1A00F898">
            <w:pPr>
              <w:widowControl/>
              <w:jc w:val="left"/>
              <w:rPr>
                <w:rFonts w:ascii="仿宋" w:hAnsi="仿宋" w:eastAsia="仿宋" w:cs="宋体"/>
                <w:color w:val="000000"/>
                <w:kern w:val="0"/>
                <w:sz w:val="18"/>
                <w:szCs w:val="18"/>
              </w:rPr>
            </w:pPr>
          </w:p>
        </w:tc>
        <w:tc>
          <w:tcPr>
            <w:tcW w:w="732" w:type="dxa"/>
            <w:shd w:val="clear" w:color="000000" w:fill="FFFFFF"/>
            <w:vAlign w:val="center"/>
          </w:tcPr>
          <w:p w14:paraId="40A3572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认定结果</w:t>
            </w:r>
          </w:p>
        </w:tc>
        <w:tc>
          <w:tcPr>
            <w:tcW w:w="1500" w:type="dxa"/>
            <w:shd w:val="clear" w:color="000000" w:fill="FFFFFF"/>
            <w:vAlign w:val="center"/>
          </w:tcPr>
          <w:p w14:paraId="14774F3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认定结果</w:t>
            </w:r>
          </w:p>
        </w:tc>
        <w:tc>
          <w:tcPr>
            <w:tcW w:w="1680" w:type="dxa"/>
            <w:vMerge w:val="continue"/>
            <w:vAlign w:val="center"/>
          </w:tcPr>
          <w:p w14:paraId="31F73F19">
            <w:pPr>
              <w:widowControl/>
              <w:jc w:val="left"/>
              <w:rPr>
                <w:rFonts w:ascii="仿宋" w:hAnsi="仿宋" w:eastAsia="仿宋" w:cs="宋体"/>
                <w:color w:val="000000"/>
                <w:kern w:val="0"/>
                <w:sz w:val="18"/>
                <w:szCs w:val="18"/>
              </w:rPr>
            </w:pPr>
          </w:p>
        </w:tc>
        <w:tc>
          <w:tcPr>
            <w:tcW w:w="960" w:type="dxa"/>
            <w:shd w:val="clear" w:color="000000" w:fill="FFFFFF"/>
            <w:vAlign w:val="center"/>
          </w:tcPr>
          <w:p w14:paraId="12A84FA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3DCD515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新乡县各</w:t>
            </w:r>
            <w:r>
              <w:rPr>
                <w:rFonts w:hint="eastAsia" w:ascii="仿宋" w:hAnsi="仿宋" w:eastAsia="仿宋" w:cs="宋体"/>
                <w:color w:val="000000"/>
                <w:kern w:val="0"/>
                <w:sz w:val="18"/>
                <w:szCs w:val="18"/>
              </w:rPr>
              <w:t>乡镇人民政府</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村委会</w:t>
            </w:r>
          </w:p>
        </w:tc>
        <w:tc>
          <w:tcPr>
            <w:tcW w:w="3492" w:type="dxa"/>
            <w:shd w:val="clear" w:color="auto" w:fill="auto"/>
            <w:vAlign w:val="center"/>
          </w:tcPr>
          <w:p w14:paraId="5655B03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33C2D4E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225947D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775A371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3B16749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4B29FAD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07" w:type="dxa"/>
            <w:shd w:val="clear" w:color="000000" w:fill="FFFFFF"/>
            <w:vAlign w:val="center"/>
          </w:tcPr>
          <w:p w14:paraId="57D2835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000000" w:fill="FFFFFF"/>
            <w:vAlign w:val="center"/>
          </w:tcPr>
          <w:p w14:paraId="46F915A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3E7D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1" w:hRule="atLeast"/>
        </w:trPr>
        <w:tc>
          <w:tcPr>
            <w:tcW w:w="419" w:type="dxa"/>
            <w:shd w:val="clear" w:color="000000" w:fill="FFFFFF"/>
            <w:vAlign w:val="center"/>
          </w:tcPr>
          <w:p w14:paraId="45155C4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648" w:type="dxa"/>
            <w:shd w:val="clear" w:color="auto" w:fill="auto"/>
            <w:vAlign w:val="center"/>
          </w:tcPr>
          <w:p w14:paraId="15CABD6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管理</w:t>
            </w:r>
          </w:p>
        </w:tc>
        <w:tc>
          <w:tcPr>
            <w:tcW w:w="696" w:type="dxa"/>
            <w:shd w:val="clear" w:color="000000" w:fill="FFFFFF"/>
            <w:vAlign w:val="center"/>
          </w:tcPr>
          <w:p w14:paraId="3B783A9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预算管理</w:t>
            </w:r>
          </w:p>
        </w:tc>
        <w:tc>
          <w:tcPr>
            <w:tcW w:w="732" w:type="dxa"/>
            <w:shd w:val="clear" w:color="000000" w:fill="FFFFFF"/>
            <w:vAlign w:val="center"/>
          </w:tcPr>
          <w:p w14:paraId="64931B6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预算编制和执行情况</w:t>
            </w:r>
          </w:p>
        </w:tc>
        <w:tc>
          <w:tcPr>
            <w:tcW w:w="1500" w:type="dxa"/>
            <w:shd w:val="clear" w:color="000000" w:fill="FFFFFF"/>
            <w:vAlign w:val="center"/>
          </w:tcPr>
          <w:p w14:paraId="430073E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预算预算调整决算预算执行情况的报告及报表有关内容，部门预算决算及报表有关内容</w:t>
            </w:r>
          </w:p>
        </w:tc>
        <w:tc>
          <w:tcPr>
            <w:tcW w:w="1680" w:type="dxa"/>
            <w:shd w:val="clear" w:color="auto" w:fill="auto"/>
            <w:vAlign w:val="center"/>
          </w:tcPr>
          <w:p w14:paraId="4E13C419">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《中华人民共和国预算法》</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《政府信息公开条例》</w:t>
            </w:r>
          </w:p>
        </w:tc>
        <w:tc>
          <w:tcPr>
            <w:tcW w:w="960" w:type="dxa"/>
            <w:shd w:val="clear" w:color="000000" w:fill="FFFFFF"/>
            <w:vAlign w:val="center"/>
          </w:tcPr>
          <w:p w14:paraId="7CE8009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经县级人民代表大会人民代表大会常务委员会批准或财政部门批复后20日内</w:t>
            </w:r>
          </w:p>
        </w:tc>
        <w:tc>
          <w:tcPr>
            <w:tcW w:w="1020" w:type="dxa"/>
            <w:shd w:val="clear" w:color="auto" w:fill="auto"/>
            <w:vAlign w:val="center"/>
          </w:tcPr>
          <w:p w14:paraId="4E2E86C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县</w:t>
            </w:r>
            <w:r>
              <w:rPr>
                <w:rFonts w:hint="eastAsia" w:ascii="仿宋" w:hAnsi="仿宋" w:eastAsia="仿宋" w:cs="宋体"/>
                <w:color w:val="000000"/>
                <w:kern w:val="0"/>
                <w:sz w:val="18"/>
                <w:szCs w:val="18"/>
                <w:lang w:val="en-US" w:eastAsia="zh-CN"/>
              </w:rPr>
              <w:t>财政局、新乡县住房建设和城市管理局</w:t>
            </w:r>
          </w:p>
        </w:tc>
        <w:tc>
          <w:tcPr>
            <w:tcW w:w="3492" w:type="dxa"/>
            <w:shd w:val="clear" w:color="auto" w:fill="auto"/>
            <w:vAlign w:val="center"/>
          </w:tcPr>
          <w:p w14:paraId="3620F88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p>
          <w:p w14:paraId="21506EC4">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□两微一端      □发布会/听证会 </w:t>
            </w:r>
          </w:p>
          <w:p w14:paraId="0365D42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□广播电视      □纸质媒体</w:t>
            </w:r>
          </w:p>
          <w:p w14:paraId="11A0095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□公开查阅点    □政务服务中心</w:t>
            </w:r>
          </w:p>
          <w:p w14:paraId="40304CDC">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□便民服务站    □入户/现场</w:t>
            </w:r>
          </w:p>
          <w:p w14:paraId="42664EE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□社区/企事业单位/村公示栏（电子屏）</w:t>
            </w:r>
          </w:p>
          <w:p w14:paraId="609250B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□精准推送      □其他_</w:t>
            </w:r>
          </w:p>
        </w:tc>
        <w:tc>
          <w:tcPr>
            <w:tcW w:w="636" w:type="dxa"/>
            <w:shd w:val="clear" w:color="000000" w:fill="FFFFFF"/>
            <w:vAlign w:val="center"/>
          </w:tcPr>
          <w:p w14:paraId="1E916F8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000000" w:fill="FFFFFF"/>
            <w:vAlign w:val="center"/>
          </w:tcPr>
          <w:p w14:paraId="6BCB243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000000" w:fill="FFFFFF"/>
            <w:vAlign w:val="center"/>
          </w:tcPr>
          <w:p w14:paraId="75AFD65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000000" w:fill="FFFFFF"/>
            <w:vAlign w:val="center"/>
          </w:tcPr>
          <w:p w14:paraId="672B8AF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000000" w:fill="FFFFFF"/>
            <w:vAlign w:val="center"/>
          </w:tcPr>
          <w:p w14:paraId="5E708E4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000000" w:fill="FFFFFF"/>
            <w:vAlign w:val="center"/>
          </w:tcPr>
          <w:p w14:paraId="215C75E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51" w:type="dxa"/>
            <w:shd w:val="clear" w:color="000000" w:fill="FFFFFF"/>
            <w:vAlign w:val="center"/>
          </w:tcPr>
          <w:p w14:paraId="06FC81F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1A70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419" w:type="dxa"/>
            <w:shd w:val="clear" w:color="000000" w:fill="FFFFFF"/>
            <w:vAlign w:val="center"/>
          </w:tcPr>
          <w:p w14:paraId="3C23298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648" w:type="dxa"/>
            <w:vMerge w:val="restart"/>
            <w:shd w:val="clear" w:color="000000" w:fill="FFFFFF"/>
            <w:vAlign w:val="center"/>
          </w:tcPr>
          <w:p w14:paraId="2BFC4868">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结果</w:t>
            </w:r>
          </w:p>
        </w:tc>
        <w:tc>
          <w:tcPr>
            <w:tcW w:w="696" w:type="dxa"/>
            <w:shd w:val="clear" w:color="auto" w:fill="auto"/>
            <w:vAlign w:val="center"/>
          </w:tcPr>
          <w:p w14:paraId="49C9CD0D">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决策部署</w:t>
            </w:r>
          </w:p>
        </w:tc>
        <w:tc>
          <w:tcPr>
            <w:tcW w:w="732" w:type="dxa"/>
            <w:shd w:val="clear" w:color="000000" w:fill="FFFFFF"/>
            <w:vAlign w:val="center"/>
          </w:tcPr>
          <w:p w14:paraId="6E86CDF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决策部署落实情况</w:t>
            </w:r>
          </w:p>
        </w:tc>
        <w:tc>
          <w:tcPr>
            <w:tcW w:w="1500" w:type="dxa"/>
            <w:shd w:val="clear" w:color="auto" w:fill="auto"/>
            <w:vAlign w:val="center"/>
          </w:tcPr>
          <w:p w14:paraId="755D7EA3">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决策部署落实情况等</w:t>
            </w:r>
          </w:p>
        </w:tc>
        <w:tc>
          <w:tcPr>
            <w:tcW w:w="1680" w:type="dxa"/>
            <w:vMerge w:val="restart"/>
            <w:shd w:val="clear" w:color="auto" w:fill="auto"/>
            <w:vAlign w:val="center"/>
          </w:tcPr>
          <w:p w14:paraId="63F84A0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《中共中央办公厅国务院办公厅印发〈关于全面推进政务公开工作的意见〉的通知》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《国务院办公厅印发〈关于全面推进政务公开工作的意见〉实施细则的通知》</w:t>
            </w:r>
          </w:p>
        </w:tc>
        <w:tc>
          <w:tcPr>
            <w:tcW w:w="960" w:type="dxa"/>
            <w:shd w:val="clear" w:color="auto" w:fill="auto"/>
            <w:vAlign w:val="center"/>
          </w:tcPr>
          <w:p w14:paraId="393D5CB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467F762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492" w:type="dxa"/>
            <w:shd w:val="clear" w:color="auto" w:fill="auto"/>
            <w:vAlign w:val="center"/>
          </w:tcPr>
          <w:p w14:paraId="2D71635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auto" w:fill="auto"/>
            <w:vAlign w:val="center"/>
          </w:tcPr>
          <w:p w14:paraId="0EF2673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auto" w:fill="auto"/>
            <w:vAlign w:val="center"/>
          </w:tcPr>
          <w:p w14:paraId="19FCA0C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auto" w:fill="auto"/>
            <w:vAlign w:val="center"/>
          </w:tcPr>
          <w:p w14:paraId="0A67716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auto" w:fill="auto"/>
            <w:vAlign w:val="center"/>
          </w:tcPr>
          <w:p w14:paraId="250E5DD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auto" w:fill="auto"/>
            <w:vAlign w:val="center"/>
          </w:tcPr>
          <w:p w14:paraId="29AAF96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auto" w:fill="auto"/>
            <w:vAlign w:val="center"/>
          </w:tcPr>
          <w:p w14:paraId="27C8EAE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auto" w:fill="auto"/>
            <w:vAlign w:val="center"/>
          </w:tcPr>
          <w:p w14:paraId="13F85DD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EDD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419" w:type="dxa"/>
            <w:shd w:val="clear" w:color="000000" w:fill="FFFFFF"/>
            <w:vAlign w:val="center"/>
          </w:tcPr>
          <w:p w14:paraId="2A4C7DA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648" w:type="dxa"/>
            <w:vMerge w:val="continue"/>
            <w:vAlign w:val="center"/>
          </w:tcPr>
          <w:p w14:paraId="0357DD76">
            <w:pPr>
              <w:widowControl/>
              <w:jc w:val="left"/>
              <w:rPr>
                <w:rFonts w:ascii="仿宋" w:hAnsi="仿宋" w:eastAsia="仿宋" w:cs="宋体"/>
                <w:color w:val="000000"/>
                <w:kern w:val="0"/>
                <w:sz w:val="18"/>
                <w:szCs w:val="18"/>
              </w:rPr>
            </w:pPr>
          </w:p>
        </w:tc>
        <w:tc>
          <w:tcPr>
            <w:tcW w:w="696" w:type="dxa"/>
            <w:shd w:val="clear" w:color="auto" w:fill="auto"/>
            <w:vAlign w:val="center"/>
          </w:tcPr>
          <w:p w14:paraId="5295423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年度任务实施</w:t>
            </w:r>
          </w:p>
        </w:tc>
        <w:tc>
          <w:tcPr>
            <w:tcW w:w="732" w:type="dxa"/>
            <w:shd w:val="clear" w:color="000000" w:fill="FFFFFF"/>
            <w:vAlign w:val="center"/>
          </w:tcPr>
          <w:p w14:paraId="6798E12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年度任务执行情况</w:t>
            </w:r>
          </w:p>
        </w:tc>
        <w:tc>
          <w:tcPr>
            <w:tcW w:w="1500" w:type="dxa"/>
            <w:shd w:val="clear" w:color="auto" w:fill="auto"/>
            <w:vAlign w:val="center"/>
          </w:tcPr>
          <w:p w14:paraId="6E1810A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年度工作完成情况等</w:t>
            </w:r>
          </w:p>
        </w:tc>
        <w:tc>
          <w:tcPr>
            <w:tcW w:w="1680" w:type="dxa"/>
            <w:vMerge w:val="continue"/>
            <w:vAlign w:val="center"/>
          </w:tcPr>
          <w:p w14:paraId="4DA5FFBB">
            <w:pPr>
              <w:widowControl/>
              <w:jc w:val="left"/>
              <w:rPr>
                <w:rFonts w:ascii="仿宋" w:hAnsi="仿宋" w:eastAsia="仿宋" w:cs="宋体"/>
                <w:color w:val="000000"/>
                <w:kern w:val="0"/>
                <w:sz w:val="18"/>
                <w:szCs w:val="18"/>
              </w:rPr>
            </w:pPr>
          </w:p>
        </w:tc>
        <w:tc>
          <w:tcPr>
            <w:tcW w:w="960" w:type="dxa"/>
            <w:shd w:val="clear" w:color="auto" w:fill="auto"/>
            <w:vAlign w:val="center"/>
          </w:tcPr>
          <w:p w14:paraId="05A0B63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4EFC2380">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新乡县住房建设和城市管理局</w:t>
            </w:r>
          </w:p>
        </w:tc>
        <w:tc>
          <w:tcPr>
            <w:tcW w:w="3492" w:type="dxa"/>
            <w:shd w:val="clear" w:color="auto" w:fill="auto"/>
            <w:vAlign w:val="center"/>
          </w:tcPr>
          <w:p w14:paraId="31DCA8E8">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auto" w:fill="auto"/>
            <w:vAlign w:val="center"/>
          </w:tcPr>
          <w:p w14:paraId="22EC81F9">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auto" w:fill="auto"/>
            <w:vAlign w:val="center"/>
          </w:tcPr>
          <w:p w14:paraId="22DEB4B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auto" w:fill="auto"/>
            <w:vAlign w:val="center"/>
          </w:tcPr>
          <w:p w14:paraId="4938899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auto" w:fill="auto"/>
            <w:vAlign w:val="center"/>
          </w:tcPr>
          <w:p w14:paraId="4D1B983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auto" w:fill="auto"/>
            <w:vAlign w:val="center"/>
          </w:tcPr>
          <w:p w14:paraId="24EA88B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auto" w:fill="auto"/>
            <w:vAlign w:val="center"/>
          </w:tcPr>
          <w:p w14:paraId="5FFD14A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auto" w:fill="auto"/>
            <w:vAlign w:val="center"/>
          </w:tcPr>
          <w:p w14:paraId="18672FF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5C8E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419" w:type="dxa"/>
            <w:shd w:val="clear" w:color="000000" w:fill="FFFFFF"/>
            <w:vAlign w:val="center"/>
          </w:tcPr>
          <w:p w14:paraId="5E7287A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648" w:type="dxa"/>
            <w:vMerge w:val="restart"/>
            <w:shd w:val="clear" w:color="auto" w:fill="auto"/>
            <w:vAlign w:val="center"/>
          </w:tcPr>
          <w:p w14:paraId="65508DD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回应关切</w:t>
            </w:r>
          </w:p>
        </w:tc>
        <w:tc>
          <w:tcPr>
            <w:tcW w:w="696" w:type="dxa"/>
            <w:vMerge w:val="restart"/>
            <w:shd w:val="clear" w:color="auto" w:fill="auto"/>
            <w:vAlign w:val="center"/>
          </w:tcPr>
          <w:p w14:paraId="359E3F2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舆情收集热点及关键问题回 应</w:t>
            </w:r>
          </w:p>
        </w:tc>
        <w:tc>
          <w:tcPr>
            <w:tcW w:w="732" w:type="dxa"/>
            <w:shd w:val="clear" w:color="auto" w:fill="auto"/>
            <w:vAlign w:val="center"/>
          </w:tcPr>
          <w:p w14:paraId="593A706A">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舆情收集回应</w:t>
            </w:r>
          </w:p>
        </w:tc>
        <w:tc>
          <w:tcPr>
            <w:tcW w:w="1500" w:type="dxa"/>
            <w:shd w:val="clear" w:color="auto" w:fill="auto"/>
            <w:vAlign w:val="center"/>
          </w:tcPr>
          <w:p w14:paraId="4BA4A0E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接受投诉咨询建议等联系电话通信地址等</w:t>
            </w:r>
          </w:p>
        </w:tc>
        <w:tc>
          <w:tcPr>
            <w:tcW w:w="1680" w:type="dxa"/>
            <w:vMerge w:val="restart"/>
            <w:shd w:val="clear" w:color="auto" w:fill="auto"/>
            <w:vAlign w:val="center"/>
          </w:tcPr>
          <w:p w14:paraId="15064267">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《中共中央办公厅国务院办公厅印发〈关于全面推进政务公开工作的意见〉的通知》</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《国务院办公厅印发〈关于全面推进政务公开工作的意见〉实施细则的通知》</w:t>
            </w:r>
          </w:p>
        </w:tc>
        <w:tc>
          <w:tcPr>
            <w:tcW w:w="960" w:type="dxa"/>
            <w:shd w:val="clear" w:color="auto" w:fill="auto"/>
            <w:vAlign w:val="center"/>
          </w:tcPr>
          <w:p w14:paraId="0B42F3E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信息形成之日起20个工作日内</w:t>
            </w:r>
          </w:p>
        </w:tc>
        <w:tc>
          <w:tcPr>
            <w:tcW w:w="1020" w:type="dxa"/>
            <w:shd w:val="clear" w:color="auto" w:fill="auto"/>
            <w:vAlign w:val="center"/>
          </w:tcPr>
          <w:p w14:paraId="364BF9B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省市县级住房和城乡建设等相关职能部门</w:t>
            </w:r>
            <w:bookmarkStart w:id="0" w:name="_GoBack"/>
            <w:bookmarkEnd w:id="0"/>
          </w:p>
        </w:tc>
        <w:tc>
          <w:tcPr>
            <w:tcW w:w="3492" w:type="dxa"/>
            <w:shd w:val="clear" w:color="auto" w:fill="auto"/>
            <w:vAlign w:val="center"/>
          </w:tcPr>
          <w:p w14:paraId="5F271E45">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page"/>
            </w:r>
          </w:p>
          <w:p w14:paraId="1206E69F">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□广播电视      □纸质媒体</w:t>
            </w:r>
          </w:p>
          <w:p w14:paraId="7C294BB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□公开查阅点    □政务服务中心</w:t>
            </w:r>
          </w:p>
          <w:p w14:paraId="62C04EA6">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□便民服务站    □入户/现场</w:t>
            </w:r>
          </w:p>
          <w:p w14:paraId="11B4264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□社区/企事业单位/村公示栏（电子屏）</w:t>
            </w:r>
          </w:p>
          <w:p w14:paraId="523C851E">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page"/>
            </w:r>
            <w:r>
              <w:rPr>
                <w:rFonts w:hint="eastAsia" w:ascii="仿宋" w:hAnsi="仿宋" w:eastAsia="仿宋" w:cs="宋体"/>
                <w:color w:val="000000"/>
                <w:kern w:val="0"/>
                <w:sz w:val="18"/>
                <w:szCs w:val="18"/>
              </w:rPr>
              <w:t>□精准推送      □其他_</w:t>
            </w:r>
          </w:p>
        </w:tc>
        <w:tc>
          <w:tcPr>
            <w:tcW w:w="636" w:type="dxa"/>
            <w:shd w:val="clear" w:color="auto" w:fill="auto"/>
            <w:vAlign w:val="center"/>
          </w:tcPr>
          <w:p w14:paraId="0AC7910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auto" w:fill="auto"/>
            <w:vAlign w:val="center"/>
          </w:tcPr>
          <w:p w14:paraId="47C44DB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auto" w:fill="auto"/>
            <w:vAlign w:val="center"/>
          </w:tcPr>
          <w:p w14:paraId="122E914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auto" w:fill="auto"/>
            <w:vAlign w:val="center"/>
          </w:tcPr>
          <w:p w14:paraId="0AA0CF3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auto" w:fill="auto"/>
            <w:vAlign w:val="center"/>
          </w:tcPr>
          <w:p w14:paraId="49A2A43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07" w:type="dxa"/>
            <w:shd w:val="clear" w:color="auto" w:fill="auto"/>
            <w:vAlign w:val="center"/>
          </w:tcPr>
          <w:p w14:paraId="446C8A8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auto" w:fill="auto"/>
            <w:vAlign w:val="center"/>
          </w:tcPr>
          <w:p w14:paraId="6D84D44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r w14:paraId="1404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0" w:hRule="atLeast"/>
        </w:trPr>
        <w:tc>
          <w:tcPr>
            <w:tcW w:w="419" w:type="dxa"/>
            <w:shd w:val="clear" w:color="000000" w:fill="FFFFFF"/>
            <w:vAlign w:val="center"/>
          </w:tcPr>
          <w:p w14:paraId="1F18FF15">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648" w:type="dxa"/>
            <w:vMerge w:val="continue"/>
            <w:vAlign w:val="center"/>
          </w:tcPr>
          <w:p w14:paraId="41AB5702">
            <w:pPr>
              <w:widowControl/>
              <w:jc w:val="left"/>
              <w:rPr>
                <w:rFonts w:ascii="仿宋" w:hAnsi="仿宋" w:eastAsia="仿宋" w:cs="宋体"/>
                <w:color w:val="000000"/>
                <w:kern w:val="0"/>
                <w:sz w:val="18"/>
                <w:szCs w:val="18"/>
              </w:rPr>
            </w:pPr>
          </w:p>
        </w:tc>
        <w:tc>
          <w:tcPr>
            <w:tcW w:w="696" w:type="dxa"/>
            <w:vMerge w:val="continue"/>
            <w:vAlign w:val="center"/>
          </w:tcPr>
          <w:p w14:paraId="43AF356B">
            <w:pPr>
              <w:widowControl/>
              <w:jc w:val="left"/>
              <w:rPr>
                <w:rFonts w:ascii="仿宋" w:hAnsi="仿宋" w:eastAsia="仿宋" w:cs="宋体"/>
                <w:color w:val="000000"/>
                <w:kern w:val="0"/>
                <w:sz w:val="18"/>
                <w:szCs w:val="18"/>
              </w:rPr>
            </w:pPr>
          </w:p>
        </w:tc>
        <w:tc>
          <w:tcPr>
            <w:tcW w:w="732" w:type="dxa"/>
            <w:shd w:val="clear" w:color="auto" w:fill="auto"/>
            <w:vAlign w:val="center"/>
          </w:tcPr>
          <w:p w14:paraId="7B3049D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互动回应</w:t>
            </w:r>
          </w:p>
        </w:tc>
        <w:tc>
          <w:tcPr>
            <w:tcW w:w="1500" w:type="dxa"/>
            <w:shd w:val="clear" w:color="auto" w:fill="auto"/>
            <w:vAlign w:val="center"/>
          </w:tcPr>
          <w:p w14:paraId="66DA740B">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涉及群众切身利益和舆论关注的焦点热点及关键问题等回应内容</w:t>
            </w:r>
          </w:p>
        </w:tc>
        <w:tc>
          <w:tcPr>
            <w:tcW w:w="1680" w:type="dxa"/>
            <w:vMerge w:val="continue"/>
            <w:vAlign w:val="center"/>
          </w:tcPr>
          <w:p w14:paraId="2CC19E30">
            <w:pPr>
              <w:widowControl/>
              <w:jc w:val="left"/>
              <w:rPr>
                <w:rFonts w:ascii="仿宋" w:hAnsi="仿宋" w:eastAsia="仿宋" w:cs="宋体"/>
                <w:color w:val="000000"/>
                <w:kern w:val="0"/>
                <w:sz w:val="18"/>
                <w:szCs w:val="18"/>
              </w:rPr>
            </w:pPr>
          </w:p>
        </w:tc>
        <w:tc>
          <w:tcPr>
            <w:tcW w:w="960" w:type="dxa"/>
            <w:shd w:val="clear" w:color="auto" w:fill="auto"/>
            <w:vAlign w:val="center"/>
          </w:tcPr>
          <w:p w14:paraId="3C145D1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及时发布信息；对涉及重大舆情的，要快速反应，并根据工作进展情况，持续发布信息。</w:t>
            </w:r>
          </w:p>
        </w:tc>
        <w:tc>
          <w:tcPr>
            <w:tcW w:w="1020" w:type="dxa"/>
            <w:shd w:val="clear" w:color="auto" w:fill="auto"/>
            <w:vAlign w:val="center"/>
          </w:tcPr>
          <w:p w14:paraId="040F09BA">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新乡县</w:t>
            </w:r>
            <w:r>
              <w:rPr>
                <w:rFonts w:hint="eastAsia" w:ascii="仿宋" w:hAnsi="仿宋" w:eastAsia="仿宋" w:cs="宋体"/>
                <w:color w:val="000000"/>
                <w:kern w:val="0"/>
                <w:sz w:val="18"/>
                <w:szCs w:val="18"/>
              </w:rPr>
              <w:t>政府</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新乡县住房建设和城市管理局</w:t>
            </w:r>
          </w:p>
        </w:tc>
        <w:tc>
          <w:tcPr>
            <w:tcW w:w="3492" w:type="dxa"/>
            <w:shd w:val="clear" w:color="auto" w:fill="auto"/>
            <w:vAlign w:val="center"/>
          </w:tcPr>
          <w:p w14:paraId="429E0471">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■政府网站      □政府公报</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□两微一端      □发布会/听证会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□广播电视      □纸质媒体</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□公开查阅点    □政务服务中心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□便民服务站    □入户/现场</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□社区/企事业单位/村公示栏（电子屏）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□精准推送      □其他_</w:t>
            </w:r>
          </w:p>
        </w:tc>
        <w:tc>
          <w:tcPr>
            <w:tcW w:w="636" w:type="dxa"/>
            <w:shd w:val="clear" w:color="auto" w:fill="auto"/>
            <w:vAlign w:val="center"/>
          </w:tcPr>
          <w:p w14:paraId="62F1D26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12" w:type="dxa"/>
            <w:shd w:val="clear" w:color="auto" w:fill="auto"/>
            <w:vAlign w:val="center"/>
          </w:tcPr>
          <w:p w14:paraId="7ECC4AF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00" w:type="dxa"/>
            <w:shd w:val="clear" w:color="auto" w:fill="auto"/>
            <w:vAlign w:val="center"/>
          </w:tcPr>
          <w:p w14:paraId="072E7213">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00" w:type="dxa"/>
            <w:shd w:val="clear" w:color="auto" w:fill="auto"/>
            <w:vAlign w:val="center"/>
          </w:tcPr>
          <w:p w14:paraId="60A4A74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4" w:type="dxa"/>
            <w:shd w:val="clear" w:color="auto" w:fill="auto"/>
            <w:vAlign w:val="center"/>
          </w:tcPr>
          <w:p w14:paraId="3D30187B">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07" w:type="dxa"/>
            <w:shd w:val="clear" w:color="auto" w:fill="auto"/>
            <w:vAlign w:val="center"/>
          </w:tcPr>
          <w:p w14:paraId="06D143C7">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851" w:type="dxa"/>
            <w:shd w:val="clear" w:color="auto" w:fill="auto"/>
            <w:vAlign w:val="center"/>
          </w:tcPr>
          <w:p w14:paraId="4A66D11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r>
    </w:tbl>
    <w:p w14:paraId="02FF0E07"/>
    <w:p w14:paraId="4EBE2C0F"/>
    <w:p w14:paraId="1763683A"/>
    <w:p w14:paraId="1C3CB59C"/>
    <w:p w14:paraId="36767981"/>
    <w:p w14:paraId="31AC1C82"/>
    <w:p w14:paraId="2D800589"/>
    <w:p w14:paraId="2E6404A6">
      <w:pPr>
        <w:rPr>
          <w:rFonts w:asciiTheme="majorEastAsia" w:hAnsiTheme="majorEastAsia" w:eastAsiaTheme="majorEastAsia"/>
          <w:sz w:val="18"/>
          <w:szCs w:val="18"/>
        </w:rPr>
      </w:pPr>
    </w:p>
    <w:sectPr>
      <w:pgSz w:w="16838" w:h="11906" w:orient="landscape"/>
      <w:pgMar w:top="1134" w:right="907" w:bottom="1134"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DQ0NjhiNWMyYjAxMGJmZjVkMTk2OTQyMzAwODIifQ=="/>
  </w:docVars>
  <w:rsids>
    <w:rsidRoot w:val="004A33E1"/>
    <w:rsid w:val="00012587"/>
    <w:rsid w:val="00016FBA"/>
    <w:rsid w:val="00025069"/>
    <w:rsid w:val="000260DA"/>
    <w:rsid w:val="00030D25"/>
    <w:rsid w:val="0003145E"/>
    <w:rsid w:val="00042855"/>
    <w:rsid w:val="00050536"/>
    <w:rsid w:val="0008221F"/>
    <w:rsid w:val="000B04A3"/>
    <w:rsid w:val="000B3AD5"/>
    <w:rsid w:val="000D299E"/>
    <w:rsid w:val="000E1128"/>
    <w:rsid w:val="000F3A09"/>
    <w:rsid w:val="000F7FF3"/>
    <w:rsid w:val="00127C9A"/>
    <w:rsid w:val="00134C59"/>
    <w:rsid w:val="0015212A"/>
    <w:rsid w:val="00164FBF"/>
    <w:rsid w:val="0017110A"/>
    <w:rsid w:val="0018530C"/>
    <w:rsid w:val="00190076"/>
    <w:rsid w:val="0019557D"/>
    <w:rsid w:val="001B59B5"/>
    <w:rsid w:val="001C3197"/>
    <w:rsid w:val="00225C8B"/>
    <w:rsid w:val="002469E8"/>
    <w:rsid w:val="002A5550"/>
    <w:rsid w:val="002A794B"/>
    <w:rsid w:val="002D6D4B"/>
    <w:rsid w:val="002F5A0B"/>
    <w:rsid w:val="00322FB5"/>
    <w:rsid w:val="003450F2"/>
    <w:rsid w:val="00382D30"/>
    <w:rsid w:val="003A4341"/>
    <w:rsid w:val="003B4B0B"/>
    <w:rsid w:val="003C61CD"/>
    <w:rsid w:val="00434240"/>
    <w:rsid w:val="0044476A"/>
    <w:rsid w:val="00447EED"/>
    <w:rsid w:val="004605D4"/>
    <w:rsid w:val="00467832"/>
    <w:rsid w:val="00471104"/>
    <w:rsid w:val="004850AE"/>
    <w:rsid w:val="004A33E1"/>
    <w:rsid w:val="004B0F12"/>
    <w:rsid w:val="004B1D54"/>
    <w:rsid w:val="004E3334"/>
    <w:rsid w:val="004E5727"/>
    <w:rsid w:val="00506D7F"/>
    <w:rsid w:val="0058230A"/>
    <w:rsid w:val="0059287E"/>
    <w:rsid w:val="005A08AB"/>
    <w:rsid w:val="005A71C4"/>
    <w:rsid w:val="005B63D0"/>
    <w:rsid w:val="005C215F"/>
    <w:rsid w:val="005C4130"/>
    <w:rsid w:val="005D70FC"/>
    <w:rsid w:val="005E0E87"/>
    <w:rsid w:val="005E7F4D"/>
    <w:rsid w:val="00602144"/>
    <w:rsid w:val="00606936"/>
    <w:rsid w:val="006106E3"/>
    <w:rsid w:val="00617C10"/>
    <w:rsid w:val="00625361"/>
    <w:rsid w:val="0062691E"/>
    <w:rsid w:val="00627A3B"/>
    <w:rsid w:val="006451A8"/>
    <w:rsid w:val="0064543E"/>
    <w:rsid w:val="0065291A"/>
    <w:rsid w:val="00663240"/>
    <w:rsid w:val="00666622"/>
    <w:rsid w:val="00670670"/>
    <w:rsid w:val="0069557E"/>
    <w:rsid w:val="006B55A7"/>
    <w:rsid w:val="006C0BDE"/>
    <w:rsid w:val="006E0935"/>
    <w:rsid w:val="006E179E"/>
    <w:rsid w:val="006E3180"/>
    <w:rsid w:val="00711985"/>
    <w:rsid w:val="007324EA"/>
    <w:rsid w:val="00735CA6"/>
    <w:rsid w:val="00743A3B"/>
    <w:rsid w:val="00760E58"/>
    <w:rsid w:val="00760F14"/>
    <w:rsid w:val="00765427"/>
    <w:rsid w:val="0077325C"/>
    <w:rsid w:val="0078358E"/>
    <w:rsid w:val="007836C9"/>
    <w:rsid w:val="007A140B"/>
    <w:rsid w:val="007A2CEA"/>
    <w:rsid w:val="007A2FC1"/>
    <w:rsid w:val="007A3C26"/>
    <w:rsid w:val="007A4AB2"/>
    <w:rsid w:val="007D7BDD"/>
    <w:rsid w:val="007E1BDA"/>
    <w:rsid w:val="007E5EA2"/>
    <w:rsid w:val="007E64A7"/>
    <w:rsid w:val="007F586A"/>
    <w:rsid w:val="00801DD7"/>
    <w:rsid w:val="00802579"/>
    <w:rsid w:val="00803811"/>
    <w:rsid w:val="00817896"/>
    <w:rsid w:val="008229DF"/>
    <w:rsid w:val="00837AEA"/>
    <w:rsid w:val="00845B2E"/>
    <w:rsid w:val="00861FB9"/>
    <w:rsid w:val="008756DA"/>
    <w:rsid w:val="00882D92"/>
    <w:rsid w:val="00887114"/>
    <w:rsid w:val="008B4EDE"/>
    <w:rsid w:val="008B7834"/>
    <w:rsid w:val="008C055F"/>
    <w:rsid w:val="008C2626"/>
    <w:rsid w:val="008D71C6"/>
    <w:rsid w:val="008F558F"/>
    <w:rsid w:val="009130AE"/>
    <w:rsid w:val="00922649"/>
    <w:rsid w:val="00927718"/>
    <w:rsid w:val="00933500"/>
    <w:rsid w:val="009363BD"/>
    <w:rsid w:val="00937379"/>
    <w:rsid w:val="00941D20"/>
    <w:rsid w:val="009667D5"/>
    <w:rsid w:val="009669AC"/>
    <w:rsid w:val="00986418"/>
    <w:rsid w:val="009B7BCC"/>
    <w:rsid w:val="009C37A8"/>
    <w:rsid w:val="009C6B46"/>
    <w:rsid w:val="009D7016"/>
    <w:rsid w:val="00A23001"/>
    <w:rsid w:val="00A32B25"/>
    <w:rsid w:val="00A55141"/>
    <w:rsid w:val="00A6071C"/>
    <w:rsid w:val="00A705AC"/>
    <w:rsid w:val="00A7581A"/>
    <w:rsid w:val="00A93F0D"/>
    <w:rsid w:val="00AA22B3"/>
    <w:rsid w:val="00AC3428"/>
    <w:rsid w:val="00AD1CB6"/>
    <w:rsid w:val="00AD6677"/>
    <w:rsid w:val="00B0697E"/>
    <w:rsid w:val="00B26E4F"/>
    <w:rsid w:val="00B4364A"/>
    <w:rsid w:val="00B45B90"/>
    <w:rsid w:val="00B5245B"/>
    <w:rsid w:val="00B53DB3"/>
    <w:rsid w:val="00B60D52"/>
    <w:rsid w:val="00B90A27"/>
    <w:rsid w:val="00BC556A"/>
    <w:rsid w:val="00BD0288"/>
    <w:rsid w:val="00BF3CA6"/>
    <w:rsid w:val="00C06A50"/>
    <w:rsid w:val="00C07C0E"/>
    <w:rsid w:val="00C278B2"/>
    <w:rsid w:val="00C37BB7"/>
    <w:rsid w:val="00C62C45"/>
    <w:rsid w:val="00C6436D"/>
    <w:rsid w:val="00C7527B"/>
    <w:rsid w:val="00C77229"/>
    <w:rsid w:val="00C82D44"/>
    <w:rsid w:val="00CA4D8F"/>
    <w:rsid w:val="00CB54D4"/>
    <w:rsid w:val="00CD2A4A"/>
    <w:rsid w:val="00CF1E61"/>
    <w:rsid w:val="00D01339"/>
    <w:rsid w:val="00D161D7"/>
    <w:rsid w:val="00D2547C"/>
    <w:rsid w:val="00D2778D"/>
    <w:rsid w:val="00D30B2F"/>
    <w:rsid w:val="00D433E3"/>
    <w:rsid w:val="00D54ABF"/>
    <w:rsid w:val="00D601FF"/>
    <w:rsid w:val="00D76FB4"/>
    <w:rsid w:val="00D91D5F"/>
    <w:rsid w:val="00DA6A05"/>
    <w:rsid w:val="00DA70B9"/>
    <w:rsid w:val="00DA7142"/>
    <w:rsid w:val="00DB121A"/>
    <w:rsid w:val="00DC0830"/>
    <w:rsid w:val="00DD23E6"/>
    <w:rsid w:val="00DE0A9E"/>
    <w:rsid w:val="00DF245B"/>
    <w:rsid w:val="00DF6093"/>
    <w:rsid w:val="00E011F2"/>
    <w:rsid w:val="00E17F5B"/>
    <w:rsid w:val="00E27536"/>
    <w:rsid w:val="00E30DF3"/>
    <w:rsid w:val="00E339BB"/>
    <w:rsid w:val="00E36D0F"/>
    <w:rsid w:val="00E668C5"/>
    <w:rsid w:val="00E90673"/>
    <w:rsid w:val="00E922ED"/>
    <w:rsid w:val="00EA318F"/>
    <w:rsid w:val="00EA7C64"/>
    <w:rsid w:val="00EC4B6B"/>
    <w:rsid w:val="00EF5391"/>
    <w:rsid w:val="00EF5C09"/>
    <w:rsid w:val="00EF7C19"/>
    <w:rsid w:val="00F1147A"/>
    <w:rsid w:val="00F2114F"/>
    <w:rsid w:val="00F32478"/>
    <w:rsid w:val="00F4104E"/>
    <w:rsid w:val="00F47934"/>
    <w:rsid w:val="00F5737C"/>
    <w:rsid w:val="00F70B47"/>
    <w:rsid w:val="00F81BB7"/>
    <w:rsid w:val="00F90728"/>
    <w:rsid w:val="00F93D15"/>
    <w:rsid w:val="00FD5D43"/>
    <w:rsid w:val="00FE347C"/>
    <w:rsid w:val="00FF0C7B"/>
    <w:rsid w:val="012D41F7"/>
    <w:rsid w:val="12C57F83"/>
    <w:rsid w:val="223235C6"/>
    <w:rsid w:val="356043BC"/>
    <w:rsid w:val="38382F68"/>
    <w:rsid w:val="565400AE"/>
    <w:rsid w:val="581A0A95"/>
    <w:rsid w:val="6D4F2ED5"/>
    <w:rsid w:val="6EAA7965"/>
    <w:rsid w:val="7B5D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FFCA-E5A5-4978-9573-C41B9FB99A97}">
  <ds:schemaRefs/>
</ds:datastoreItem>
</file>

<file path=docProps/app.xml><?xml version="1.0" encoding="utf-8"?>
<Properties xmlns="http://schemas.openxmlformats.org/officeDocument/2006/extended-properties" xmlns:vt="http://schemas.openxmlformats.org/officeDocument/2006/docPropsVTypes">
  <Template>Normal</Template>
  <Company>gz</Company>
  <Pages>6</Pages>
  <Words>3077</Words>
  <Characters>3099</Characters>
  <Lines>29</Lines>
  <Paragraphs>8</Paragraphs>
  <TotalTime>0</TotalTime>
  <ScaleCrop>false</ScaleCrop>
  <LinksUpToDate>false</LinksUpToDate>
  <CharactersWithSpaces>3703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2020-11-23T04:02:00Z</dcterms:created>
  <dc:creator>黄玲珍</dc:creator>
  <cp:lastModifiedBy>Mr R</cp:lastModifiedBy>
  <dcterms:modified xsi:type="dcterms:W3CDTF">2024-08-21T07:06:28Z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A661534032DC4CF8878632FDCB3EDF15_13</vt:lpwstr>
  </property>
</Properties>
</file>