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36EF0">
      <w:pPr>
        <w:jc w:val="both"/>
        <w:rPr>
          <w:rFonts w:hint="eastAsia" w:ascii="方正小标宋简体" w:hAnsi="方正小标宋简体" w:eastAsia="方正小标宋简体" w:cs="方正小标宋简体"/>
          <w:sz w:val="72"/>
          <w:szCs w:val="72"/>
          <w:lang w:val="en-US" w:eastAsia="zh-CN"/>
        </w:rPr>
      </w:pPr>
    </w:p>
    <w:p w14:paraId="3425D140">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新乡县社会保障卡居民服务</w:t>
      </w:r>
    </w:p>
    <w:p w14:paraId="3DF87BFC">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一件事</w:t>
      </w:r>
    </w:p>
    <w:p w14:paraId="3A6F16C4">
      <w:pPr>
        <w:jc w:val="both"/>
        <w:rPr>
          <w:rFonts w:hint="eastAsia" w:ascii="方正小标宋简体" w:hAnsi="方正小标宋简体" w:eastAsia="方正小标宋简体" w:cs="方正小标宋简体"/>
          <w:sz w:val="72"/>
          <w:szCs w:val="72"/>
          <w:lang w:val="en-US" w:eastAsia="zh-CN"/>
        </w:rPr>
      </w:pPr>
    </w:p>
    <w:p w14:paraId="5E3138B2">
      <w:pPr>
        <w:jc w:val="both"/>
        <w:rPr>
          <w:rFonts w:hint="eastAsia" w:ascii="方正小标宋简体" w:hAnsi="方正小标宋简体" w:eastAsia="方正小标宋简体" w:cs="方正小标宋简体"/>
          <w:sz w:val="72"/>
          <w:szCs w:val="72"/>
          <w:lang w:val="en-US" w:eastAsia="zh-CN"/>
        </w:rPr>
      </w:pPr>
    </w:p>
    <w:p w14:paraId="10EB817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1E109BC8">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561F08C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4DD8ACC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7137D17F"/>
    <w:p w14:paraId="134958B0"/>
    <w:p w14:paraId="20E7F10C"/>
    <w:p w14:paraId="27122F8A"/>
    <w:p w14:paraId="4B5C607B"/>
    <w:p w14:paraId="7402D9D2"/>
    <w:p w14:paraId="78EF795D"/>
    <w:p w14:paraId="6BED2E05"/>
    <w:p w14:paraId="645467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新乡县社会保障卡居民服务一件事</w:t>
      </w:r>
    </w:p>
    <w:p w14:paraId="7CEFD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办事指南</w:t>
      </w:r>
    </w:p>
    <w:p w14:paraId="3CD58D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p>
    <w:p w14:paraId="2D4A30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lang w:val="en-US" w:eastAsia="zh-CN"/>
        </w:rPr>
        <w:t>事项名称</w:t>
      </w:r>
    </w:p>
    <w:p w14:paraId="76912E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rPr>
      </w:pPr>
      <w:r>
        <w:rPr>
          <w:rFonts w:hint="eastAsia" w:asciiTheme="minorEastAsia" w:hAnsiTheme="minorEastAsia" w:eastAsiaTheme="minorEastAsia" w:cstheme="minorEastAsia"/>
          <w:i w:val="0"/>
          <w:iCs w:val="0"/>
          <w:caps w:val="0"/>
          <w:color w:val="333333"/>
          <w:spacing w:val="0"/>
          <w:sz w:val="30"/>
          <w:szCs w:val="30"/>
          <w:shd w:val="clear" w:fill="FFFFFF"/>
        </w:rPr>
        <w:t>社会保障卡居民服务</w:t>
      </w:r>
    </w:p>
    <w:p w14:paraId="555F99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二、办理部门</w:t>
      </w:r>
    </w:p>
    <w:p w14:paraId="3615C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牵头部门：人力资源社会保障部门</w:t>
      </w:r>
    </w:p>
    <w:p w14:paraId="275316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联审部门：交通运输部门、文化和旅游部门、</w:t>
      </w:r>
    </w:p>
    <w:p w14:paraId="26479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68" w:firstLineChars="756"/>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医保部门、卫生健康部门</w:t>
      </w:r>
    </w:p>
    <w:p w14:paraId="2D4CD2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三、办事依据</w:t>
      </w:r>
    </w:p>
    <w:p w14:paraId="33DE7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国务院关于进一步优化政务服务提升行政效能推动“高效办成一件事”的指导意见》(国发(2024]3号)、《人力资源社会保障部关于加快推进社会保障卡居民服务“一卡通”建设的通知》(人社部发〔2024]6号)、《中华人民共和国社会保障卡管理办法》（人社部发[2011]47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14:paraId="5FBE81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四、适用对象</w:t>
      </w:r>
    </w:p>
    <w:p w14:paraId="2C05B3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在我省居住的中国公民，以及在我省就业或参保的港澳台居民、华侨和外国人</w:t>
      </w:r>
    </w:p>
    <w:p w14:paraId="1D44ED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t>五、申请条件</w:t>
      </w:r>
    </w:p>
    <w:p w14:paraId="56DF7D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在我省居住的中国公民，以及在我省就业或参保的港澳台居民、华侨和外国人</w:t>
      </w:r>
    </w:p>
    <w:p w14:paraId="32063F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t>六、申报方式</w:t>
      </w:r>
    </w:p>
    <w:p w14:paraId="05CA02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申请人可以自行通过社保卡服务机构网点或者网上服务平台，向人力资源社会保障部门申领社保卡，或者通过用人单位、就读学校以及社保卡服务银行提交申领办理资料并代为申领。申领时，由人力资源社会保障部门安排或者由申请人在社保卡合作银行范围内选择社保卡服务银行。</w:t>
      </w:r>
    </w:p>
    <w:p w14:paraId="471EF63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七、办理内容</w:t>
      </w:r>
    </w:p>
    <w:p w14:paraId="6E1963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申请人可通过线上申报或线下报名点窗口申报两种途径提出社会保障卡居民服务申请。</w:t>
      </w:r>
    </w:p>
    <w:p w14:paraId="4362CF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线上申报方式：申请人实名注册、登录豫事办，按提示指引完善材料及身份验证发起申请。</w:t>
      </w:r>
    </w:p>
    <w:p w14:paraId="1D7736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线下报名点窗口申报方式：申请人到新乡县政务服务中心“一件事”综合受理窗口提交身份证及电子照片进行办理（未成年需提供户口本）。</w:t>
      </w:r>
    </w:p>
    <w:p w14:paraId="4E9917F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八、办理时间及地址</w:t>
      </w:r>
    </w:p>
    <w:p w14:paraId="3C5AC3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6A47CB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1.窗口办理：周一至周五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4784A9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2.网上申报：24 小时均可提出申请</w:t>
      </w:r>
    </w:p>
    <w:p w14:paraId="106129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6CC427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74347C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九、咨询及投诉电话</w:t>
      </w:r>
    </w:p>
    <w:p w14:paraId="4D01B11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608CE9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2C86C8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3FE0A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66048EB">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新乡县社会保障卡居民服务</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39D2C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40AB97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一、事项名称</w:t>
      </w:r>
    </w:p>
    <w:p w14:paraId="5F9F46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rPr>
      </w:pPr>
      <w:r>
        <w:rPr>
          <w:rFonts w:hint="eastAsia" w:asciiTheme="minorEastAsia" w:hAnsiTheme="minorEastAsia" w:eastAsiaTheme="minorEastAsia" w:cstheme="minorEastAsia"/>
          <w:i w:val="0"/>
          <w:iCs w:val="0"/>
          <w:caps w:val="0"/>
          <w:color w:val="333333"/>
          <w:spacing w:val="0"/>
          <w:sz w:val="30"/>
          <w:szCs w:val="30"/>
          <w:shd w:val="clear" w:fill="FFFFFF"/>
        </w:rPr>
        <w:t>社会保障卡居民服务</w:t>
      </w:r>
    </w:p>
    <w:p w14:paraId="0C116D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二、服务对象</w:t>
      </w:r>
    </w:p>
    <w:p w14:paraId="278D15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在我省居住的中国公民，以及在我省就业或参保的港澳台居民、华侨和外国人</w:t>
      </w:r>
    </w:p>
    <w:p w14:paraId="49F9E8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三、申请条件</w:t>
      </w:r>
    </w:p>
    <w:p w14:paraId="464FF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在我省居住的中国公民，以及在我省就业或参保的港澳台居民、华侨和外国人</w:t>
      </w:r>
    </w:p>
    <w:p w14:paraId="11835F1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四、申请材料（申请人自备）</w:t>
      </w:r>
    </w:p>
    <w:p w14:paraId="709B39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1.户口簿；</w:t>
      </w:r>
    </w:p>
    <w:p w14:paraId="06EBE4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中华人民共和国居民身份证</w:t>
      </w: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w:t>
      </w:r>
    </w:p>
    <w:p w14:paraId="24A4C5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3.电子照片</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w:t>
      </w:r>
    </w:p>
    <w:p w14:paraId="7013B3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注：上述材料能够通过数据共享获取的无需提供实体材料</w:t>
      </w:r>
    </w:p>
    <w:p w14:paraId="32F8CF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五、申请途径</w:t>
      </w:r>
    </w:p>
    <w:p w14:paraId="4364DF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申请人可通过线上申报或线下报名点窗口申报两种途径提出社会保障卡居民服务申请。</w:t>
      </w:r>
    </w:p>
    <w:p w14:paraId="6B99B1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线上申报方式：申请人实名注册、登录豫事办，按提示指引完善材料及身份验证发起申请。</w:t>
      </w:r>
    </w:p>
    <w:p w14:paraId="0CDD7C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线下报名点窗口申报方式：申请人到新乡县政务服务中心“一件事”综合受理窗口提交身份证及电子照片进行办理（未成年需提供户口本）。</w:t>
      </w:r>
    </w:p>
    <w:p w14:paraId="0CC0A9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六、办理时间及地址</w:t>
      </w:r>
    </w:p>
    <w:p w14:paraId="05B481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173FF8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1.窗口办理：周一至周五 上午</w:t>
      </w:r>
      <w:r>
        <w:rPr>
          <w:rFonts w:hint="eastAsia" w:asciiTheme="minorEastAsia" w:hAnsiTheme="minorEastAsia" w:eastAsiaTheme="minorEastAsia" w:cstheme="minorEastAsia"/>
          <w:sz w:val="30"/>
          <w:szCs w:val="30"/>
          <w:lang w:val="en-US" w:eastAsia="zh-CN"/>
        </w:rPr>
        <w:t>9</w:t>
      </w:r>
      <w:bookmarkStart w:id="0" w:name="_GoBack"/>
      <w:bookmarkEnd w:id="0"/>
      <w:r>
        <w:rPr>
          <w:rFonts w:hint="eastAsia" w:asciiTheme="minorEastAsia" w:hAnsiTheme="minorEastAsia" w:eastAsiaTheme="minorEastAsia" w:cstheme="minorEastAsia"/>
          <w:sz w:val="30"/>
          <w:szCs w:val="30"/>
        </w:rPr>
        <w:t>:00-12:00 下午13:00-17:00 （法定节假日除外）</w:t>
      </w:r>
    </w:p>
    <w:p w14:paraId="7544A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2.网上申报：24 小时均可提出申请</w:t>
      </w:r>
    </w:p>
    <w:p w14:paraId="4D4C71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36775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5A669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七、咨询及投诉电话</w:t>
      </w:r>
    </w:p>
    <w:p w14:paraId="376BD6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7E238E3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36A6DCB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43A4747B">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51E46EDC">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138F251E">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41FD19FB">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257719FE">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0DC9CD0D">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7DF92CF6">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5BFA4199">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074A5DBD">
      <w:pPr>
        <w:bidi w:val="0"/>
        <w:jc w:val="left"/>
        <w:rPr>
          <w:rFonts w:hint="eastAsia"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755"/>
        <w:gridCol w:w="1993"/>
        <w:gridCol w:w="4830"/>
        <w:gridCol w:w="1412"/>
        <w:gridCol w:w="1813"/>
        <w:gridCol w:w="1411"/>
      </w:tblGrid>
      <w:tr w14:paraId="4B4D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448" w:type="dxa"/>
            <w:gridSpan w:val="7"/>
            <w:tcBorders>
              <w:top w:val="nil"/>
              <w:left w:val="nil"/>
              <w:bottom w:val="nil"/>
              <w:right w:val="nil"/>
            </w:tcBorders>
            <w:vAlign w:val="center"/>
          </w:tcPr>
          <w:p w14:paraId="6B7EB0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小标宋简体" w:hAnsi="方正小标宋简体" w:eastAsia="方正小标宋简体" w:cs="方正小标宋简体"/>
                <w:b/>
                <w:bCs/>
                <w:sz w:val="44"/>
                <w:szCs w:val="44"/>
                <w:vertAlign w:val="baseline"/>
                <w:lang w:val="en-US" w:eastAsia="zh-CN"/>
              </w:rPr>
            </w:pPr>
            <w:r>
              <w:rPr>
                <w:rFonts w:hint="eastAsia" w:ascii="黑体" w:hAnsi="黑体" w:eastAsia="黑体" w:cs="黑体"/>
                <w:b w:val="0"/>
                <w:bCs w:val="0"/>
                <w:sz w:val="28"/>
                <w:szCs w:val="28"/>
                <w:vertAlign w:val="baseline"/>
                <w:lang w:val="en-US" w:eastAsia="zh-CN"/>
              </w:rPr>
              <w:t>附件1</w:t>
            </w:r>
          </w:p>
        </w:tc>
      </w:tr>
      <w:tr w14:paraId="6DC8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448" w:type="dxa"/>
            <w:gridSpan w:val="7"/>
            <w:tcBorders>
              <w:top w:val="nil"/>
              <w:left w:val="nil"/>
              <w:right w:val="nil"/>
            </w:tcBorders>
            <w:vAlign w:val="center"/>
          </w:tcPr>
          <w:p w14:paraId="5740DF7B">
            <w:pPr>
              <w:jc w:val="center"/>
              <w:rPr>
                <w:rFonts w:hint="default" w:ascii="黑体" w:hAnsi="黑体" w:eastAsia="黑体" w:cs="黑体"/>
                <w:b/>
                <w:bCs/>
                <w:sz w:val="24"/>
                <w:szCs w:val="24"/>
                <w:vertAlign w:val="baseline"/>
                <w:lang w:val="en-US" w:eastAsia="zh-CN"/>
              </w:rPr>
            </w:pPr>
            <w:r>
              <w:rPr>
                <w:rFonts w:hint="eastAsia" w:ascii="方正小标宋简体" w:hAnsi="方正小标宋简体" w:eastAsia="方正小标宋简体" w:cs="方正小标宋简体"/>
                <w:b/>
                <w:bCs/>
                <w:sz w:val="44"/>
                <w:szCs w:val="44"/>
                <w:vertAlign w:val="baseline"/>
                <w:lang w:val="en-US" w:eastAsia="zh-CN"/>
              </w:rPr>
              <w:t>河南省社会保障卡居民服务“一件事”实施清单</w:t>
            </w:r>
          </w:p>
        </w:tc>
      </w:tr>
      <w:tr w14:paraId="7F3D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34" w:type="dxa"/>
            <w:vAlign w:val="center"/>
          </w:tcPr>
          <w:p w14:paraId="23BA57AF">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业务领域</w:t>
            </w:r>
          </w:p>
        </w:tc>
        <w:tc>
          <w:tcPr>
            <w:tcW w:w="755" w:type="dxa"/>
            <w:vAlign w:val="center"/>
          </w:tcPr>
          <w:p w14:paraId="68A7FB66">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序号</w:t>
            </w:r>
          </w:p>
        </w:tc>
        <w:tc>
          <w:tcPr>
            <w:tcW w:w="1993" w:type="dxa"/>
            <w:vAlign w:val="center"/>
          </w:tcPr>
          <w:p w14:paraId="5160F943">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应用项目</w:t>
            </w:r>
          </w:p>
        </w:tc>
        <w:tc>
          <w:tcPr>
            <w:tcW w:w="4830" w:type="dxa"/>
            <w:vAlign w:val="center"/>
          </w:tcPr>
          <w:p w14:paraId="06714287">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业务场景说明</w:t>
            </w:r>
          </w:p>
        </w:tc>
        <w:tc>
          <w:tcPr>
            <w:tcW w:w="1412" w:type="dxa"/>
            <w:vAlign w:val="center"/>
          </w:tcPr>
          <w:p w14:paraId="2399D92B">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功能分类</w:t>
            </w:r>
          </w:p>
        </w:tc>
        <w:tc>
          <w:tcPr>
            <w:tcW w:w="1813" w:type="dxa"/>
            <w:vAlign w:val="center"/>
          </w:tcPr>
          <w:p w14:paraId="0A1A5DF7">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用卡形式</w:t>
            </w:r>
          </w:p>
        </w:tc>
        <w:tc>
          <w:tcPr>
            <w:tcW w:w="1411" w:type="dxa"/>
            <w:vAlign w:val="center"/>
          </w:tcPr>
          <w:p w14:paraId="3FDCAFD7">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责任单位</w:t>
            </w:r>
          </w:p>
        </w:tc>
      </w:tr>
      <w:tr w14:paraId="0A60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234" w:type="dxa"/>
            <w:vMerge w:val="restart"/>
            <w:vAlign w:val="center"/>
          </w:tcPr>
          <w:p w14:paraId="421CCEEE">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社保服务</w:t>
            </w:r>
            <w:r>
              <w:rPr>
                <w:rFonts w:hint="eastAsia"/>
                <w:sz w:val="24"/>
                <w:szCs w:val="24"/>
                <w:vertAlign w:val="baseline"/>
                <w:lang w:val="en-US" w:eastAsia="zh-CN"/>
              </w:rPr>
              <w:t>、</w:t>
            </w:r>
            <w:r>
              <w:rPr>
                <w:rFonts w:hint="eastAsia" w:eastAsiaTheme="minorEastAsia"/>
                <w:sz w:val="24"/>
                <w:szCs w:val="24"/>
                <w:vertAlign w:val="baseline"/>
                <w:lang w:val="en-US" w:eastAsia="zh-CN"/>
              </w:rPr>
              <w:t>就业和</w:t>
            </w:r>
            <w:r>
              <w:rPr>
                <w:rFonts w:hint="eastAsia"/>
                <w:sz w:val="24"/>
                <w:szCs w:val="24"/>
                <w:vertAlign w:val="baseline"/>
                <w:lang w:val="en-US" w:eastAsia="zh-CN"/>
              </w:rPr>
              <w:t>人</w:t>
            </w:r>
            <w:r>
              <w:rPr>
                <w:rFonts w:hint="eastAsia" w:eastAsiaTheme="minorEastAsia"/>
                <w:sz w:val="24"/>
                <w:szCs w:val="24"/>
                <w:vertAlign w:val="baseline"/>
                <w:lang w:val="en-US" w:eastAsia="zh-CN"/>
              </w:rPr>
              <w:t>力资源服务领域</w:t>
            </w:r>
          </w:p>
        </w:tc>
        <w:tc>
          <w:tcPr>
            <w:tcW w:w="755" w:type="dxa"/>
            <w:vAlign w:val="center"/>
          </w:tcPr>
          <w:p w14:paraId="5E128D5F">
            <w:pPr>
              <w:jc w:val="center"/>
              <w:rPr>
                <w:rFonts w:hint="default" w:eastAsiaTheme="minorEastAsia"/>
                <w:sz w:val="24"/>
                <w:szCs w:val="24"/>
                <w:vertAlign w:val="baseline"/>
                <w:lang w:val="en-US" w:eastAsia="zh-CN"/>
              </w:rPr>
            </w:pPr>
            <w:r>
              <w:rPr>
                <w:rFonts w:hint="eastAsia"/>
                <w:sz w:val="24"/>
                <w:szCs w:val="24"/>
                <w:vertAlign w:val="baseline"/>
                <w:lang w:val="en-US" w:eastAsia="zh-CN"/>
              </w:rPr>
              <w:t>1</w:t>
            </w:r>
          </w:p>
        </w:tc>
        <w:tc>
          <w:tcPr>
            <w:tcW w:w="1993" w:type="dxa"/>
            <w:vAlign w:val="center"/>
          </w:tcPr>
          <w:p w14:paraId="63FD9838">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待遇补贴缴费领取</w:t>
            </w:r>
          </w:p>
        </w:tc>
        <w:tc>
          <w:tcPr>
            <w:tcW w:w="4830" w:type="dxa"/>
            <w:vAlign w:val="center"/>
          </w:tcPr>
          <w:p w14:paraId="4CE981FB">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就业创业补贴、养老保险待遇、工伤保险待遇、失业保险待遇、职业培训补贴、人事考试等缴费和待遇领取类全部用卡</w:t>
            </w:r>
          </w:p>
        </w:tc>
        <w:tc>
          <w:tcPr>
            <w:tcW w:w="1412" w:type="dxa"/>
            <w:vAlign w:val="center"/>
          </w:tcPr>
          <w:p w14:paraId="1F87CBAB">
            <w:pPr>
              <w:jc w:val="center"/>
              <w:rPr>
                <w:rFonts w:hint="eastAsia"/>
                <w:sz w:val="24"/>
                <w:szCs w:val="24"/>
                <w:vertAlign w:val="baseline"/>
                <w:lang w:val="en-US" w:eastAsia="zh-CN"/>
              </w:rPr>
            </w:pPr>
            <w:r>
              <w:rPr>
                <w:rFonts w:hint="eastAsia"/>
                <w:sz w:val="24"/>
                <w:szCs w:val="24"/>
                <w:vertAlign w:val="baseline"/>
                <w:lang w:val="en-US" w:eastAsia="zh-CN"/>
              </w:rPr>
              <w:t>待遇补贴领取</w:t>
            </w:r>
          </w:p>
          <w:p w14:paraId="543C74E9">
            <w:pPr>
              <w:jc w:val="center"/>
              <w:rPr>
                <w:rFonts w:hint="default"/>
                <w:sz w:val="24"/>
                <w:szCs w:val="24"/>
                <w:vertAlign w:val="baseline"/>
                <w:lang w:val="en-US" w:eastAsia="zh-CN"/>
              </w:rPr>
            </w:pPr>
            <w:r>
              <w:rPr>
                <w:rFonts w:hint="eastAsia"/>
                <w:sz w:val="24"/>
                <w:szCs w:val="24"/>
                <w:vertAlign w:val="baseline"/>
                <w:lang w:val="en-US" w:eastAsia="zh-CN"/>
              </w:rPr>
              <w:t>考试缴费</w:t>
            </w:r>
          </w:p>
        </w:tc>
        <w:tc>
          <w:tcPr>
            <w:tcW w:w="1813" w:type="dxa"/>
            <w:vAlign w:val="center"/>
          </w:tcPr>
          <w:p w14:paraId="1D50A058">
            <w:pPr>
              <w:jc w:val="center"/>
              <w:rPr>
                <w:rFonts w:hint="default" w:eastAsiaTheme="minorEastAsia"/>
                <w:sz w:val="24"/>
                <w:szCs w:val="24"/>
                <w:vertAlign w:val="baseline"/>
                <w:lang w:val="en-US" w:eastAsia="zh-CN"/>
              </w:rPr>
            </w:pPr>
            <w:r>
              <w:rPr>
                <w:rFonts w:hint="eastAsia"/>
                <w:sz w:val="24"/>
                <w:szCs w:val="24"/>
                <w:vertAlign w:val="baseline"/>
                <w:lang w:val="en-US" w:eastAsia="zh-CN"/>
              </w:rPr>
              <w:t>实体卡</w:t>
            </w:r>
          </w:p>
        </w:tc>
        <w:tc>
          <w:tcPr>
            <w:tcW w:w="1411" w:type="dxa"/>
            <w:vMerge w:val="restart"/>
            <w:vAlign w:val="center"/>
          </w:tcPr>
          <w:p w14:paraId="08DFD10E">
            <w:pPr>
              <w:jc w:val="center"/>
              <w:rPr>
                <w:rFonts w:hint="default" w:eastAsiaTheme="minorEastAsia"/>
                <w:sz w:val="24"/>
                <w:szCs w:val="24"/>
                <w:vertAlign w:val="baseline"/>
                <w:lang w:val="en-US" w:eastAsia="zh-CN"/>
              </w:rPr>
            </w:pPr>
            <w:r>
              <w:rPr>
                <w:rFonts w:hint="eastAsia"/>
                <w:sz w:val="24"/>
                <w:szCs w:val="24"/>
                <w:vertAlign w:val="baseline"/>
                <w:lang w:val="en-US" w:eastAsia="zh-CN"/>
              </w:rPr>
              <w:t>人力资源社会保障部门</w:t>
            </w:r>
          </w:p>
        </w:tc>
      </w:tr>
      <w:tr w14:paraId="3AE0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34" w:type="dxa"/>
            <w:vMerge w:val="continue"/>
            <w:vAlign w:val="center"/>
          </w:tcPr>
          <w:p w14:paraId="70332526">
            <w:pPr>
              <w:jc w:val="center"/>
              <w:rPr>
                <w:rFonts w:hint="eastAsia" w:eastAsiaTheme="minorEastAsia"/>
                <w:sz w:val="24"/>
                <w:szCs w:val="24"/>
                <w:vertAlign w:val="baseline"/>
                <w:lang w:val="en-US" w:eastAsia="zh-CN"/>
              </w:rPr>
            </w:pPr>
          </w:p>
        </w:tc>
        <w:tc>
          <w:tcPr>
            <w:tcW w:w="755" w:type="dxa"/>
            <w:vAlign w:val="center"/>
          </w:tcPr>
          <w:p w14:paraId="5CBAB98C">
            <w:pPr>
              <w:jc w:val="center"/>
              <w:rPr>
                <w:rFonts w:hint="default" w:eastAsiaTheme="minorEastAsia"/>
                <w:sz w:val="24"/>
                <w:szCs w:val="24"/>
                <w:vertAlign w:val="baseline"/>
                <w:lang w:val="en-US" w:eastAsia="zh-CN"/>
              </w:rPr>
            </w:pPr>
            <w:r>
              <w:rPr>
                <w:rFonts w:hint="eastAsia"/>
                <w:sz w:val="24"/>
                <w:szCs w:val="24"/>
                <w:vertAlign w:val="baseline"/>
                <w:lang w:val="en-US" w:eastAsia="zh-CN"/>
              </w:rPr>
              <w:t>2</w:t>
            </w:r>
          </w:p>
        </w:tc>
        <w:tc>
          <w:tcPr>
            <w:tcW w:w="1993" w:type="dxa"/>
            <w:vAlign w:val="center"/>
          </w:tcPr>
          <w:p w14:paraId="3EFF7395">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养老保险业务办理</w:t>
            </w:r>
            <w:r>
              <w:rPr>
                <w:rFonts w:hint="eastAsia"/>
                <w:sz w:val="24"/>
                <w:szCs w:val="24"/>
                <w:vertAlign w:val="baseline"/>
                <w:lang w:val="en-US" w:eastAsia="zh-CN"/>
              </w:rPr>
              <w:t>、</w:t>
            </w:r>
            <w:r>
              <w:rPr>
                <w:rFonts w:hint="eastAsia" w:eastAsiaTheme="minorEastAsia"/>
                <w:sz w:val="24"/>
                <w:szCs w:val="24"/>
                <w:vertAlign w:val="baseline"/>
                <w:lang w:val="en-US" w:eastAsia="zh-CN"/>
              </w:rPr>
              <w:t>信息查询</w:t>
            </w:r>
          </w:p>
        </w:tc>
        <w:tc>
          <w:tcPr>
            <w:tcW w:w="4830" w:type="dxa"/>
            <w:vAlign w:val="center"/>
          </w:tcPr>
          <w:p w14:paraId="6602CBC4">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个人凭社会保障卡线上线下办理养老保险相关业务、信息查询</w:t>
            </w:r>
          </w:p>
        </w:tc>
        <w:tc>
          <w:tcPr>
            <w:tcW w:w="1412" w:type="dxa"/>
            <w:vAlign w:val="center"/>
          </w:tcPr>
          <w:p w14:paraId="36C5CB88">
            <w:pPr>
              <w:jc w:val="center"/>
              <w:rPr>
                <w:rFonts w:hint="default" w:eastAsiaTheme="minorEastAsia"/>
                <w:sz w:val="24"/>
                <w:szCs w:val="24"/>
                <w:vertAlign w:val="baseline"/>
                <w:lang w:val="en-US" w:eastAsia="zh-CN"/>
              </w:rPr>
            </w:pPr>
            <w:r>
              <w:rPr>
                <w:rFonts w:hint="eastAsia"/>
                <w:sz w:val="24"/>
                <w:szCs w:val="24"/>
                <w:vertAlign w:val="baseline"/>
                <w:lang w:val="en-US" w:eastAsia="zh-CN"/>
              </w:rPr>
              <w:t>身份凭证</w:t>
            </w:r>
          </w:p>
        </w:tc>
        <w:tc>
          <w:tcPr>
            <w:tcW w:w="1813" w:type="dxa"/>
            <w:vAlign w:val="center"/>
          </w:tcPr>
          <w:p w14:paraId="3A680D0B">
            <w:pPr>
              <w:jc w:val="center"/>
              <w:rPr>
                <w:rFonts w:hint="eastAsia"/>
                <w:sz w:val="24"/>
                <w:szCs w:val="24"/>
                <w:vertAlign w:val="baseline"/>
                <w:lang w:val="en-US" w:eastAsia="zh-CN"/>
              </w:rPr>
            </w:pPr>
            <w:r>
              <w:rPr>
                <w:rFonts w:hint="eastAsia"/>
                <w:sz w:val="24"/>
                <w:szCs w:val="24"/>
                <w:vertAlign w:val="baseline"/>
                <w:lang w:val="en-US" w:eastAsia="zh-CN"/>
              </w:rPr>
              <w:t>实体卡</w:t>
            </w:r>
          </w:p>
          <w:p w14:paraId="70D1F4B6">
            <w:pPr>
              <w:jc w:val="center"/>
              <w:rPr>
                <w:rFonts w:hint="default"/>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1F3053CC">
            <w:pPr>
              <w:jc w:val="center"/>
              <w:rPr>
                <w:rFonts w:hint="eastAsia" w:eastAsiaTheme="minorEastAsia"/>
                <w:sz w:val="24"/>
                <w:szCs w:val="24"/>
                <w:vertAlign w:val="baseline"/>
                <w:lang w:val="en-US" w:eastAsia="zh-CN"/>
              </w:rPr>
            </w:pPr>
          </w:p>
        </w:tc>
      </w:tr>
      <w:tr w14:paraId="7FBF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34" w:type="dxa"/>
            <w:vMerge w:val="continue"/>
            <w:vAlign w:val="center"/>
          </w:tcPr>
          <w:p w14:paraId="1B982EFC">
            <w:pPr>
              <w:jc w:val="center"/>
              <w:rPr>
                <w:rFonts w:hint="eastAsia" w:eastAsiaTheme="minorEastAsia"/>
                <w:sz w:val="24"/>
                <w:szCs w:val="24"/>
                <w:vertAlign w:val="baseline"/>
                <w:lang w:val="en-US" w:eastAsia="zh-CN"/>
              </w:rPr>
            </w:pPr>
          </w:p>
        </w:tc>
        <w:tc>
          <w:tcPr>
            <w:tcW w:w="755" w:type="dxa"/>
            <w:vAlign w:val="center"/>
          </w:tcPr>
          <w:p w14:paraId="2E5A6950">
            <w:pPr>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c>
          <w:tcPr>
            <w:tcW w:w="1993" w:type="dxa"/>
            <w:vAlign w:val="center"/>
          </w:tcPr>
          <w:p w14:paraId="461E5C8C">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工伤业务办理</w:t>
            </w:r>
            <w:r>
              <w:rPr>
                <w:rFonts w:hint="eastAsia"/>
                <w:sz w:val="24"/>
                <w:szCs w:val="24"/>
                <w:vertAlign w:val="baseline"/>
                <w:lang w:val="en-US" w:eastAsia="zh-CN"/>
              </w:rPr>
              <w:t>、</w:t>
            </w:r>
            <w:r>
              <w:rPr>
                <w:rFonts w:hint="eastAsia" w:eastAsiaTheme="minorEastAsia"/>
                <w:sz w:val="24"/>
                <w:szCs w:val="24"/>
                <w:vertAlign w:val="baseline"/>
                <w:lang w:val="en-US" w:eastAsia="zh-CN"/>
              </w:rPr>
              <w:t>信息查询</w:t>
            </w:r>
          </w:p>
        </w:tc>
        <w:tc>
          <w:tcPr>
            <w:tcW w:w="4830" w:type="dxa"/>
            <w:vAlign w:val="center"/>
          </w:tcPr>
          <w:p w14:paraId="45E9529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个人凭社会保障卡线上线下办理工伤保险相关业务、信息查询</w:t>
            </w:r>
          </w:p>
        </w:tc>
        <w:tc>
          <w:tcPr>
            <w:tcW w:w="1412" w:type="dxa"/>
            <w:vAlign w:val="center"/>
          </w:tcPr>
          <w:p w14:paraId="5F727D6F">
            <w:pPr>
              <w:jc w:val="center"/>
              <w:rPr>
                <w:rFonts w:hint="eastAsia" w:eastAsiaTheme="minorEastAsia"/>
                <w:sz w:val="24"/>
                <w:szCs w:val="24"/>
                <w:vertAlign w:val="baseline"/>
                <w:lang w:val="en-US" w:eastAsia="zh-CN"/>
              </w:rPr>
            </w:pPr>
            <w:r>
              <w:rPr>
                <w:rFonts w:hint="eastAsia"/>
                <w:sz w:val="24"/>
                <w:szCs w:val="24"/>
                <w:vertAlign w:val="baseline"/>
                <w:lang w:val="en-US" w:eastAsia="zh-CN"/>
              </w:rPr>
              <w:t>身份凭证</w:t>
            </w:r>
          </w:p>
        </w:tc>
        <w:tc>
          <w:tcPr>
            <w:tcW w:w="1813" w:type="dxa"/>
            <w:vAlign w:val="center"/>
          </w:tcPr>
          <w:p w14:paraId="79D0146D">
            <w:pPr>
              <w:jc w:val="center"/>
              <w:rPr>
                <w:rFonts w:hint="eastAsia"/>
                <w:sz w:val="24"/>
                <w:szCs w:val="24"/>
                <w:vertAlign w:val="baseline"/>
                <w:lang w:val="en-US" w:eastAsia="zh-CN"/>
              </w:rPr>
            </w:pPr>
            <w:r>
              <w:rPr>
                <w:rFonts w:hint="eastAsia"/>
                <w:sz w:val="24"/>
                <w:szCs w:val="24"/>
                <w:vertAlign w:val="baseline"/>
                <w:lang w:val="en-US" w:eastAsia="zh-CN"/>
              </w:rPr>
              <w:t>实体卡</w:t>
            </w:r>
          </w:p>
          <w:p w14:paraId="23738225">
            <w:pPr>
              <w:jc w:val="center"/>
              <w:rPr>
                <w:rFonts w:hint="eastAsia"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5093F7AA">
            <w:pPr>
              <w:jc w:val="center"/>
              <w:rPr>
                <w:rFonts w:hint="eastAsia" w:eastAsiaTheme="minorEastAsia"/>
                <w:sz w:val="24"/>
                <w:szCs w:val="24"/>
                <w:vertAlign w:val="baseline"/>
                <w:lang w:val="en-US" w:eastAsia="zh-CN"/>
              </w:rPr>
            </w:pPr>
          </w:p>
        </w:tc>
      </w:tr>
      <w:tr w14:paraId="68E0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234" w:type="dxa"/>
            <w:vMerge w:val="continue"/>
            <w:vAlign w:val="center"/>
          </w:tcPr>
          <w:p w14:paraId="6AE90FFE">
            <w:pPr>
              <w:jc w:val="center"/>
              <w:rPr>
                <w:rFonts w:hint="eastAsia" w:eastAsiaTheme="minorEastAsia"/>
                <w:sz w:val="24"/>
                <w:szCs w:val="24"/>
                <w:vertAlign w:val="baseline"/>
                <w:lang w:val="en-US" w:eastAsia="zh-CN"/>
              </w:rPr>
            </w:pPr>
          </w:p>
        </w:tc>
        <w:tc>
          <w:tcPr>
            <w:tcW w:w="755" w:type="dxa"/>
            <w:vAlign w:val="center"/>
          </w:tcPr>
          <w:p w14:paraId="6EA52BE8">
            <w:pPr>
              <w:jc w:val="center"/>
              <w:rPr>
                <w:rFonts w:hint="default" w:eastAsiaTheme="minorEastAsia"/>
                <w:sz w:val="24"/>
                <w:szCs w:val="24"/>
                <w:vertAlign w:val="baseline"/>
                <w:lang w:val="en-US" w:eastAsia="zh-CN"/>
              </w:rPr>
            </w:pPr>
            <w:r>
              <w:rPr>
                <w:rFonts w:hint="eastAsia"/>
                <w:sz w:val="24"/>
                <w:szCs w:val="24"/>
                <w:vertAlign w:val="baseline"/>
                <w:lang w:val="en-US" w:eastAsia="zh-CN"/>
              </w:rPr>
              <w:t>4</w:t>
            </w:r>
          </w:p>
        </w:tc>
        <w:tc>
          <w:tcPr>
            <w:tcW w:w="1993" w:type="dxa"/>
            <w:vAlign w:val="center"/>
          </w:tcPr>
          <w:p w14:paraId="6454243C">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失业业务办理</w:t>
            </w:r>
            <w:r>
              <w:rPr>
                <w:rFonts w:hint="eastAsia"/>
                <w:sz w:val="24"/>
                <w:szCs w:val="24"/>
                <w:vertAlign w:val="baseline"/>
                <w:lang w:val="en-US" w:eastAsia="zh-CN"/>
              </w:rPr>
              <w:t>、</w:t>
            </w:r>
            <w:r>
              <w:rPr>
                <w:rFonts w:hint="eastAsia" w:eastAsiaTheme="minorEastAsia"/>
                <w:sz w:val="24"/>
                <w:szCs w:val="24"/>
                <w:vertAlign w:val="baseline"/>
                <w:lang w:val="en-US" w:eastAsia="zh-CN"/>
              </w:rPr>
              <w:t>信息查询</w:t>
            </w:r>
          </w:p>
        </w:tc>
        <w:tc>
          <w:tcPr>
            <w:tcW w:w="4830" w:type="dxa"/>
            <w:vAlign w:val="center"/>
          </w:tcPr>
          <w:p w14:paraId="17265C7F">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个人凭社会保障卡线上线下办理失业保险相关业务、信息查询</w:t>
            </w:r>
          </w:p>
        </w:tc>
        <w:tc>
          <w:tcPr>
            <w:tcW w:w="1412" w:type="dxa"/>
            <w:vAlign w:val="center"/>
          </w:tcPr>
          <w:p w14:paraId="514FCEC7">
            <w:pPr>
              <w:jc w:val="center"/>
              <w:rPr>
                <w:rFonts w:hint="eastAsia" w:eastAsiaTheme="minorEastAsia"/>
                <w:sz w:val="24"/>
                <w:szCs w:val="24"/>
                <w:vertAlign w:val="baseline"/>
                <w:lang w:val="en-US" w:eastAsia="zh-CN"/>
              </w:rPr>
            </w:pPr>
            <w:r>
              <w:rPr>
                <w:rFonts w:hint="eastAsia"/>
                <w:sz w:val="24"/>
                <w:szCs w:val="24"/>
                <w:vertAlign w:val="baseline"/>
                <w:lang w:val="en-US" w:eastAsia="zh-CN"/>
              </w:rPr>
              <w:t>身份凭证</w:t>
            </w:r>
          </w:p>
        </w:tc>
        <w:tc>
          <w:tcPr>
            <w:tcW w:w="1813" w:type="dxa"/>
            <w:vAlign w:val="center"/>
          </w:tcPr>
          <w:p w14:paraId="5BC3A340">
            <w:pPr>
              <w:jc w:val="center"/>
              <w:rPr>
                <w:rFonts w:hint="eastAsia"/>
                <w:sz w:val="24"/>
                <w:szCs w:val="24"/>
                <w:vertAlign w:val="baseline"/>
                <w:lang w:val="en-US" w:eastAsia="zh-CN"/>
              </w:rPr>
            </w:pPr>
            <w:r>
              <w:rPr>
                <w:rFonts w:hint="eastAsia"/>
                <w:sz w:val="24"/>
                <w:szCs w:val="24"/>
                <w:vertAlign w:val="baseline"/>
                <w:lang w:val="en-US" w:eastAsia="zh-CN"/>
              </w:rPr>
              <w:t>实体卡</w:t>
            </w:r>
          </w:p>
          <w:p w14:paraId="44E53806">
            <w:pPr>
              <w:jc w:val="center"/>
              <w:rPr>
                <w:rFonts w:hint="eastAsia"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399F7688">
            <w:pPr>
              <w:jc w:val="center"/>
              <w:rPr>
                <w:rFonts w:hint="eastAsia" w:eastAsiaTheme="minorEastAsia"/>
                <w:sz w:val="24"/>
                <w:szCs w:val="24"/>
                <w:vertAlign w:val="baseline"/>
                <w:lang w:val="en-US" w:eastAsia="zh-CN"/>
              </w:rPr>
            </w:pPr>
          </w:p>
        </w:tc>
      </w:tr>
      <w:tr w14:paraId="1CA9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234" w:type="dxa"/>
            <w:vMerge w:val="continue"/>
            <w:vAlign w:val="center"/>
          </w:tcPr>
          <w:p w14:paraId="324745D9">
            <w:pPr>
              <w:jc w:val="center"/>
              <w:rPr>
                <w:rFonts w:hint="eastAsia" w:eastAsiaTheme="minorEastAsia"/>
                <w:sz w:val="24"/>
                <w:szCs w:val="24"/>
                <w:vertAlign w:val="baseline"/>
                <w:lang w:val="en-US" w:eastAsia="zh-CN"/>
              </w:rPr>
            </w:pPr>
          </w:p>
        </w:tc>
        <w:tc>
          <w:tcPr>
            <w:tcW w:w="755" w:type="dxa"/>
            <w:vAlign w:val="center"/>
          </w:tcPr>
          <w:p w14:paraId="52DDE367">
            <w:pPr>
              <w:jc w:val="center"/>
              <w:rPr>
                <w:rFonts w:hint="default" w:eastAsiaTheme="minorEastAsia"/>
                <w:sz w:val="24"/>
                <w:szCs w:val="24"/>
                <w:vertAlign w:val="baseline"/>
                <w:lang w:val="en-US" w:eastAsia="zh-CN"/>
              </w:rPr>
            </w:pPr>
            <w:r>
              <w:rPr>
                <w:rFonts w:hint="eastAsia"/>
                <w:sz w:val="24"/>
                <w:szCs w:val="24"/>
                <w:vertAlign w:val="baseline"/>
                <w:lang w:val="en-US" w:eastAsia="zh-CN"/>
              </w:rPr>
              <w:t>5</w:t>
            </w:r>
          </w:p>
        </w:tc>
        <w:tc>
          <w:tcPr>
            <w:tcW w:w="1993" w:type="dxa"/>
            <w:vAlign w:val="center"/>
          </w:tcPr>
          <w:p w14:paraId="1ADC047D">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就业失业登记</w:t>
            </w:r>
            <w:r>
              <w:rPr>
                <w:rFonts w:hint="eastAsia"/>
                <w:sz w:val="24"/>
                <w:szCs w:val="24"/>
                <w:vertAlign w:val="baseline"/>
                <w:lang w:val="en-US" w:eastAsia="zh-CN"/>
              </w:rPr>
              <w:t>、</w:t>
            </w:r>
            <w:r>
              <w:rPr>
                <w:rFonts w:hint="eastAsia" w:eastAsiaTheme="minorEastAsia"/>
                <w:sz w:val="24"/>
                <w:szCs w:val="24"/>
                <w:vertAlign w:val="baseline"/>
                <w:lang w:val="en-US" w:eastAsia="zh-CN"/>
              </w:rPr>
              <w:t>信息查询</w:t>
            </w:r>
          </w:p>
        </w:tc>
        <w:tc>
          <w:tcPr>
            <w:tcW w:w="4830" w:type="dxa"/>
            <w:vAlign w:val="center"/>
          </w:tcPr>
          <w:p w14:paraId="1A49FFDB">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个人凭社会保障卡到公共就业和人才服务机构进行就业登记，失业登记等，查询就业创业信息</w:t>
            </w:r>
          </w:p>
        </w:tc>
        <w:tc>
          <w:tcPr>
            <w:tcW w:w="1412" w:type="dxa"/>
            <w:vAlign w:val="center"/>
          </w:tcPr>
          <w:p w14:paraId="5E80CECA">
            <w:pPr>
              <w:jc w:val="center"/>
              <w:rPr>
                <w:rFonts w:hint="eastAsia"/>
                <w:sz w:val="24"/>
                <w:szCs w:val="24"/>
                <w:vertAlign w:val="baseline"/>
                <w:lang w:val="en-US" w:eastAsia="zh-CN"/>
              </w:rPr>
            </w:pPr>
            <w:r>
              <w:rPr>
                <w:rFonts w:hint="eastAsia"/>
                <w:sz w:val="24"/>
                <w:szCs w:val="24"/>
                <w:vertAlign w:val="baseline"/>
                <w:lang w:val="en-US" w:eastAsia="zh-CN"/>
              </w:rPr>
              <w:t>身份凭证</w:t>
            </w:r>
          </w:p>
          <w:p w14:paraId="7A84E677">
            <w:pPr>
              <w:jc w:val="center"/>
              <w:rPr>
                <w:rFonts w:hint="default"/>
                <w:sz w:val="24"/>
                <w:szCs w:val="24"/>
                <w:vertAlign w:val="baseline"/>
                <w:lang w:val="en-US" w:eastAsia="zh-CN"/>
              </w:rPr>
            </w:pPr>
            <w:r>
              <w:rPr>
                <w:rFonts w:hint="eastAsia"/>
                <w:sz w:val="24"/>
                <w:szCs w:val="24"/>
                <w:vertAlign w:val="baseline"/>
                <w:lang w:val="en-US" w:eastAsia="zh-CN"/>
              </w:rPr>
              <w:t>自助查询</w:t>
            </w:r>
          </w:p>
        </w:tc>
        <w:tc>
          <w:tcPr>
            <w:tcW w:w="1813" w:type="dxa"/>
            <w:vAlign w:val="center"/>
          </w:tcPr>
          <w:p w14:paraId="108C972F">
            <w:pPr>
              <w:jc w:val="center"/>
              <w:rPr>
                <w:rFonts w:hint="eastAsia"/>
                <w:sz w:val="24"/>
                <w:szCs w:val="24"/>
                <w:vertAlign w:val="baseline"/>
                <w:lang w:val="en-US" w:eastAsia="zh-CN"/>
              </w:rPr>
            </w:pPr>
            <w:r>
              <w:rPr>
                <w:rFonts w:hint="eastAsia"/>
                <w:sz w:val="24"/>
                <w:szCs w:val="24"/>
                <w:vertAlign w:val="baseline"/>
                <w:lang w:val="en-US" w:eastAsia="zh-CN"/>
              </w:rPr>
              <w:t>实体卡</w:t>
            </w:r>
          </w:p>
          <w:p w14:paraId="152AE7DC">
            <w:pPr>
              <w:jc w:val="center"/>
              <w:rPr>
                <w:rFonts w:hint="eastAsia"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08F33CCD">
            <w:pPr>
              <w:jc w:val="center"/>
              <w:rPr>
                <w:rFonts w:hint="eastAsia" w:eastAsiaTheme="minorEastAsia"/>
                <w:sz w:val="24"/>
                <w:szCs w:val="24"/>
                <w:vertAlign w:val="baseline"/>
                <w:lang w:val="en-US" w:eastAsia="zh-CN"/>
              </w:rPr>
            </w:pPr>
          </w:p>
        </w:tc>
      </w:tr>
      <w:tr w14:paraId="4A22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234" w:type="dxa"/>
            <w:vMerge w:val="continue"/>
            <w:vAlign w:val="center"/>
          </w:tcPr>
          <w:p w14:paraId="7F2B5F7D">
            <w:pPr>
              <w:jc w:val="center"/>
              <w:rPr>
                <w:rFonts w:hint="eastAsia" w:eastAsiaTheme="minorEastAsia"/>
                <w:sz w:val="24"/>
                <w:szCs w:val="24"/>
                <w:vertAlign w:val="baseline"/>
                <w:lang w:val="en-US" w:eastAsia="zh-CN"/>
              </w:rPr>
            </w:pPr>
          </w:p>
        </w:tc>
        <w:tc>
          <w:tcPr>
            <w:tcW w:w="755" w:type="dxa"/>
            <w:vAlign w:val="center"/>
          </w:tcPr>
          <w:p w14:paraId="08D95483">
            <w:pPr>
              <w:jc w:val="center"/>
              <w:rPr>
                <w:rFonts w:hint="default" w:eastAsiaTheme="minorEastAsia"/>
                <w:sz w:val="24"/>
                <w:szCs w:val="24"/>
                <w:vertAlign w:val="baseline"/>
                <w:lang w:val="en-US" w:eastAsia="zh-CN"/>
              </w:rPr>
            </w:pPr>
            <w:r>
              <w:rPr>
                <w:rFonts w:hint="eastAsia"/>
                <w:sz w:val="24"/>
                <w:szCs w:val="24"/>
                <w:vertAlign w:val="baseline"/>
                <w:lang w:val="en-US" w:eastAsia="zh-CN"/>
              </w:rPr>
              <w:t>6</w:t>
            </w:r>
          </w:p>
        </w:tc>
        <w:tc>
          <w:tcPr>
            <w:tcW w:w="1993" w:type="dxa"/>
            <w:vAlign w:val="center"/>
          </w:tcPr>
          <w:p w14:paraId="36647815">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人事档案业务办理</w:t>
            </w:r>
            <w:r>
              <w:rPr>
                <w:rFonts w:hint="eastAsia"/>
                <w:sz w:val="24"/>
                <w:szCs w:val="24"/>
                <w:vertAlign w:val="baseline"/>
                <w:lang w:val="en-US" w:eastAsia="zh-CN"/>
              </w:rPr>
              <w:t>、</w:t>
            </w:r>
            <w:r>
              <w:rPr>
                <w:rFonts w:hint="eastAsia" w:eastAsiaTheme="minorEastAsia"/>
                <w:sz w:val="24"/>
                <w:szCs w:val="24"/>
                <w:vertAlign w:val="baseline"/>
                <w:lang w:val="en-US" w:eastAsia="zh-CN"/>
              </w:rPr>
              <w:t>信息查询</w:t>
            </w:r>
          </w:p>
        </w:tc>
        <w:tc>
          <w:tcPr>
            <w:tcW w:w="4830" w:type="dxa"/>
            <w:vAlign w:val="center"/>
          </w:tcPr>
          <w:p w14:paraId="7F58A8B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个人凭社会保障卡到流动人员人事档案管理机体卡请人事档案业务，查询本人人事档案管理信息。</w:t>
            </w:r>
          </w:p>
        </w:tc>
        <w:tc>
          <w:tcPr>
            <w:tcW w:w="1412" w:type="dxa"/>
            <w:vAlign w:val="center"/>
          </w:tcPr>
          <w:p w14:paraId="5DCFF34F">
            <w:pPr>
              <w:jc w:val="center"/>
              <w:rPr>
                <w:rFonts w:hint="eastAsia"/>
                <w:sz w:val="24"/>
                <w:szCs w:val="24"/>
                <w:vertAlign w:val="baseline"/>
                <w:lang w:val="en-US" w:eastAsia="zh-CN"/>
              </w:rPr>
            </w:pPr>
            <w:r>
              <w:rPr>
                <w:rFonts w:hint="eastAsia"/>
                <w:sz w:val="24"/>
                <w:szCs w:val="24"/>
                <w:vertAlign w:val="baseline"/>
                <w:lang w:val="en-US" w:eastAsia="zh-CN"/>
              </w:rPr>
              <w:t>身份凭证</w:t>
            </w:r>
          </w:p>
          <w:p w14:paraId="20DD52D8">
            <w:pPr>
              <w:jc w:val="center"/>
              <w:rPr>
                <w:rFonts w:hint="default"/>
                <w:sz w:val="24"/>
                <w:szCs w:val="24"/>
                <w:vertAlign w:val="baseline"/>
                <w:lang w:val="en-US" w:eastAsia="zh-CN"/>
              </w:rPr>
            </w:pPr>
            <w:r>
              <w:rPr>
                <w:rFonts w:hint="eastAsia"/>
                <w:sz w:val="24"/>
                <w:szCs w:val="24"/>
                <w:vertAlign w:val="baseline"/>
                <w:lang w:val="en-US" w:eastAsia="zh-CN"/>
              </w:rPr>
              <w:t>自助查询</w:t>
            </w:r>
          </w:p>
        </w:tc>
        <w:tc>
          <w:tcPr>
            <w:tcW w:w="1813" w:type="dxa"/>
            <w:vAlign w:val="center"/>
          </w:tcPr>
          <w:p w14:paraId="5A5FBDBB">
            <w:pPr>
              <w:jc w:val="center"/>
              <w:rPr>
                <w:rFonts w:hint="eastAsia"/>
                <w:sz w:val="24"/>
                <w:szCs w:val="24"/>
                <w:vertAlign w:val="baseline"/>
                <w:lang w:val="en-US" w:eastAsia="zh-CN"/>
              </w:rPr>
            </w:pPr>
            <w:r>
              <w:rPr>
                <w:rFonts w:hint="eastAsia"/>
                <w:sz w:val="24"/>
                <w:szCs w:val="24"/>
                <w:vertAlign w:val="baseline"/>
                <w:lang w:val="en-US" w:eastAsia="zh-CN"/>
              </w:rPr>
              <w:t>实体卡</w:t>
            </w:r>
          </w:p>
          <w:p w14:paraId="176AB727">
            <w:pPr>
              <w:jc w:val="center"/>
              <w:rPr>
                <w:rFonts w:hint="eastAsia"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135EAFD9">
            <w:pPr>
              <w:jc w:val="center"/>
              <w:rPr>
                <w:rFonts w:hint="eastAsia" w:eastAsiaTheme="minorEastAsia"/>
                <w:sz w:val="24"/>
                <w:szCs w:val="24"/>
                <w:vertAlign w:val="baseline"/>
                <w:lang w:val="en-US" w:eastAsia="zh-CN"/>
              </w:rPr>
            </w:pPr>
          </w:p>
        </w:tc>
      </w:tr>
      <w:tr w14:paraId="12A5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34" w:type="dxa"/>
            <w:vMerge w:val="continue"/>
            <w:vAlign w:val="center"/>
          </w:tcPr>
          <w:p w14:paraId="40F9896A">
            <w:pPr>
              <w:jc w:val="center"/>
              <w:rPr>
                <w:rFonts w:hint="eastAsia" w:eastAsiaTheme="minorEastAsia"/>
                <w:sz w:val="24"/>
                <w:szCs w:val="24"/>
                <w:vertAlign w:val="baseline"/>
                <w:lang w:val="en-US" w:eastAsia="zh-CN"/>
              </w:rPr>
            </w:pPr>
          </w:p>
        </w:tc>
        <w:tc>
          <w:tcPr>
            <w:tcW w:w="755" w:type="dxa"/>
            <w:vAlign w:val="center"/>
          </w:tcPr>
          <w:p w14:paraId="222FFFED">
            <w:pPr>
              <w:jc w:val="center"/>
              <w:rPr>
                <w:rFonts w:hint="default" w:eastAsiaTheme="minorEastAsia"/>
                <w:sz w:val="24"/>
                <w:szCs w:val="24"/>
                <w:vertAlign w:val="baseline"/>
                <w:lang w:val="en-US" w:eastAsia="zh-CN"/>
              </w:rPr>
            </w:pPr>
            <w:r>
              <w:rPr>
                <w:rFonts w:hint="eastAsia"/>
                <w:sz w:val="24"/>
                <w:szCs w:val="24"/>
                <w:vertAlign w:val="baseline"/>
                <w:lang w:val="en-US" w:eastAsia="zh-CN"/>
              </w:rPr>
              <w:t>7</w:t>
            </w:r>
          </w:p>
        </w:tc>
        <w:tc>
          <w:tcPr>
            <w:tcW w:w="1993" w:type="dxa"/>
            <w:vAlign w:val="center"/>
          </w:tcPr>
          <w:p w14:paraId="62501976">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人事考试</w:t>
            </w:r>
          </w:p>
        </w:tc>
        <w:tc>
          <w:tcPr>
            <w:tcW w:w="4830" w:type="dxa"/>
            <w:vAlign w:val="center"/>
          </w:tcPr>
          <w:p w14:paraId="5A1291D7">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个人凭社会保障卡进入考场，按照资格考试有关规定参加考试</w:t>
            </w:r>
          </w:p>
        </w:tc>
        <w:tc>
          <w:tcPr>
            <w:tcW w:w="1412" w:type="dxa"/>
            <w:vAlign w:val="center"/>
          </w:tcPr>
          <w:p w14:paraId="70102062">
            <w:pPr>
              <w:jc w:val="center"/>
              <w:rPr>
                <w:rFonts w:hint="eastAsia" w:eastAsiaTheme="minorEastAsia"/>
                <w:sz w:val="24"/>
                <w:szCs w:val="24"/>
                <w:vertAlign w:val="baseline"/>
                <w:lang w:val="en-US" w:eastAsia="zh-CN"/>
              </w:rPr>
            </w:pPr>
            <w:r>
              <w:rPr>
                <w:rFonts w:hint="eastAsia"/>
                <w:sz w:val="24"/>
                <w:szCs w:val="24"/>
                <w:vertAlign w:val="baseline"/>
                <w:lang w:val="en-US" w:eastAsia="zh-CN"/>
              </w:rPr>
              <w:t>身份凭证</w:t>
            </w:r>
          </w:p>
        </w:tc>
        <w:tc>
          <w:tcPr>
            <w:tcW w:w="1813" w:type="dxa"/>
            <w:vAlign w:val="center"/>
          </w:tcPr>
          <w:p w14:paraId="1BBD279E">
            <w:pPr>
              <w:jc w:val="center"/>
              <w:rPr>
                <w:rFonts w:hint="eastAsia"/>
                <w:sz w:val="24"/>
                <w:szCs w:val="24"/>
                <w:vertAlign w:val="baseline"/>
                <w:lang w:val="en-US" w:eastAsia="zh-CN"/>
              </w:rPr>
            </w:pPr>
            <w:r>
              <w:rPr>
                <w:rFonts w:hint="eastAsia"/>
                <w:sz w:val="24"/>
                <w:szCs w:val="24"/>
                <w:vertAlign w:val="baseline"/>
                <w:lang w:val="en-US" w:eastAsia="zh-CN"/>
              </w:rPr>
              <w:t>实体卡</w:t>
            </w:r>
          </w:p>
          <w:p w14:paraId="5671D22E">
            <w:pPr>
              <w:jc w:val="center"/>
              <w:rPr>
                <w:rFonts w:hint="eastAsia"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3240B06D">
            <w:pPr>
              <w:jc w:val="center"/>
              <w:rPr>
                <w:rFonts w:hint="eastAsia" w:eastAsiaTheme="minorEastAsia"/>
                <w:sz w:val="24"/>
                <w:szCs w:val="24"/>
                <w:vertAlign w:val="baseline"/>
                <w:lang w:val="en-US" w:eastAsia="zh-CN"/>
              </w:rPr>
            </w:pPr>
          </w:p>
        </w:tc>
      </w:tr>
      <w:tr w14:paraId="3FC6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34" w:type="dxa"/>
            <w:shd w:val="clear" w:color="auto" w:fill="auto"/>
            <w:vAlign w:val="center"/>
          </w:tcPr>
          <w:p w14:paraId="5DB50D6D">
            <w:pPr>
              <w:jc w:val="center"/>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业务领域</w:t>
            </w:r>
          </w:p>
        </w:tc>
        <w:tc>
          <w:tcPr>
            <w:tcW w:w="755" w:type="dxa"/>
            <w:shd w:val="clear" w:color="auto" w:fill="auto"/>
            <w:vAlign w:val="center"/>
          </w:tcPr>
          <w:p w14:paraId="4904303D">
            <w:pPr>
              <w:jc w:val="center"/>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序号</w:t>
            </w:r>
          </w:p>
        </w:tc>
        <w:tc>
          <w:tcPr>
            <w:tcW w:w="1993" w:type="dxa"/>
            <w:shd w:val="clear" w:color="auto" w:fill="auto"/>
            <w:vAlign w:val="center"/>
          </w:tcPr>
          <w:p w14:paraId="05BD9CAD">
            <w:pPr>
              <w:jc w:val="center"/>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应用项目</w:t>
            </w:r>
          </w:p>
        </w:tc>
        <w:tc>
          <w:tcPr>
            <w:tcW w:w="4830" w:type="dxa"/>
            <w:shd w:val="clear" w:color="auto" w:fill="auto"/>
            <w:vAlign w:val="center"/>
          </w:tcPr>
          <w:p w14:paraId="05189E16">
            <w:pPr>
              <w:jc w:val="center"/>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业务场景说明</w:t>
            </w:r>
          </w:p>
        </w:tc>
        <w:tc>
          <w:tcPr>
            <w:tcW w:w="1412" w:type="dxa"/>
            <w:shd w:val="clear" w:color="auto" w:fill="auto"/>
            <w:vAlign w:val="center"/>
          </w:tcPr>
          <w:p w14:paraId="6A08F9A1">
            <w:pPr>
              <w:jc w:val="center"/>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功能分类</w:t>
            </w:r>
          </w:p>
        </w:tc>
        <w:tc>
          <w:tcPr>
            <w:tcW w:w="1813" w:type="dxa"/>
            <w:shd w:val="clear" w:color="auto" w:fill="auto"/>
            <w:vAlign w:val="center"/>
          </w:tcPr>
          <w:p w14:paraId="14FC1E42">
            <w:pPr>
              <w:jc w:val="center"/>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用卡形式</w:t>
            </w:r>
          </w:p>
        </w:tc>
        <w:tc>
          <w:tcPr>
            <w:tcW w:w="1411" w:type="dxa"/>
            <w:shd w:val="clear" w:color="auto" w:fill="auto"/>
            <w:vAlign w:val="center"/>
          </w:tcPr>
          <w:p w14:paraId="44F94F62">
            <w:pPr>
              <w:jc w:val="center"/>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责任单位</w:t>
            </w:r>
          </w:p>
        </w:tc>
      </w:tr>
      <w:tr w14:paraId="359F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34" w:type="dxa"/>
            <w:vMerge w:val="restart"/>
            <w:vAlign w:val="center"/>
          </w:tcPr>
          <w:p w14:paraId="42505129">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就医购药领域</w:t>
            </w:r>
          </w:p>
        </w:tc>
        <w:tc>
          <w:tcPr>
            <w:tcW w:w="755" w:type="dxa"/>
            <w:vAlign w:val="center"/>
          </w:tcPr>
          <w:p w14:paraId="44876686">
            <w:pPr>
              <w:jc w:val="center"/>
              <w:rPr>
                <w:rFonts w:hint="default" w:eastAsiaTheme="minorEastAsia"/>
                <w:sz w:val="24"/>
                <w:szCs w:val="24"/>
                <w:vertAlign w:val="baseline"/>
                <w:lang w:val="en-US" w:eastAsia="zh-CN"/>
              </w:rPr>
            </w:pPr>
            <w:r>
              <w:rPr>
                <w:rFonts w:hint="eastAsia"/>
                <w:sz w:val="24"/>
                <w:szCs w:val="24"/>
                <w:vertAlign w:val="baseline"/>
                <w:lang w:val="en-US" w:eastAsia="zh-CN"/>
              </w:rPr>
              <w:t>8</w:t>
            </w:r>
          </w:p>
        </w:tc>
        <w:tc>
          <w:tcPr>
            <w:tcW w:w="1993" w:type="dxa"/>
            <w:vAlign w:val="center"/>
          </w:tcPr>
          <w:p w14:paraId="32D3F77C">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就医挂号</w:t>
            </w:r>
          </w:p>
        </w:tc>
        <w:tc>
          <w:tcPr>
            <w:tcW w:w="4830" w:type="dxa"/>
            <w:vAlign w:val="center"/>
          </w:tcPr>
          <w:p w14:paraId="71DBE7D2">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个人凭社会保障卡在定点医疗机构窗口挂号，通过电话、网上实现预约挂号，通过自助机实现自助挂号、取号等</w:t>
            </w:r>
          </w:p>
        </w:tc>
        <w:tc>
          <w:tcPr>
            <w:tcW w:w="1412" w:type="dxa"/>
            <w:vAlign w:val="center"/>
          </w:tcPr>
          <w:p w14:paraId="5CB94D7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72C454DE">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2039DEF6">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电子卡</w:t>
            </w:r>
          </w:p>
        </w:tc>
        <w:tc>
          <w:tcPr>
            <w:tcW w:w="1411" w:type="dxa"/>
            <w:vMerge w:val="restart"/>
            <w:vAlign w:val="center"/>
          </w:tcPr>
          <w:p w14:paraId="2DD2BF1B">
            <w:pPr>
              <w:jc w:val="center"/>
              <w:rPr>
                <w:rFonts w:hint="default" w:eastAsiaTheme="minorEastAsia"/>
                <w:sz w:val="24"/>
                <w:szCs w:val="24"/>
                <w:vertAlign w:val="baseline"/>
                <w:lang w:val="en-US" w:eastAsia="zh-CN"/>
              </w:rPr>
            </w:pPr>
            <w:r>
              <w:rPr>
                <w:rFonts w:hint="eastAsia"/>
                <w:sz w:val="24"/>
                <w:szCs w:val="24"/>
                <w:vertAlign w:val="baseline"/>
                <w:lang w:val="en-US" w:eastAsia="zh-CN"/>
              </w:rPr>
              <w:t>卫生健康部门</w:t>
            </w:r>
          </w:p>
        </w:tc>
      </w:tr>
      <w:tr w14:paraId="2267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234" w:type="dxa"/>
            <w:vMerge w:val="continue"/>
            <w:vAlign w:val="center"/>
          </w:tcPr>
          <w:p w14:paraId="5FF894BA">
            <w:pPr>
              <w:jc w:val="center"/>
              <w:rPr>
                <w:rFonts w:hint="eastAsia" w:eastAsiaTheme="minorEastAsia"/>
                <w:sz w:val="24"/>
                <w:szCs w:val="24"/>
                <w:vertAlign w:val="baseline"/>
                <w:lang w:val="en-US" w:eastAsia="zh-CN"/>
              </w:rPr>
            </w:pPr>
          </w:p>
        </w:tc>
        <w:tc>
          <w:tcPr>
            <w:tcW w:w="755" w:type="dxa"/>
            <w:vAlign w:val="center"/>
          </w:tcPr>
          <w:p w14:paraId="3B12292D">
            <w:pPr>
              <w:jc w:val="center"/>
              <w:rPr>
                <w:rFonts w:hint="default" w:eastAsiaTheme="minorEastAsia"/>
                <w:sz w:val="24"/>
                <w:szCs w:val="24"/>
                <w:vertAlign w:val="baseline"/>
                <w:lang w:val="en-US" w:eastAsia="zh-CN"/>
              </w:rPr>
            </w:pPr>
            <w:r>
              <w:rPr>
                <w:rFonts w:hint="eastAsia"/>
                <w:sz w:val="24"/>
                <w:szCs w:val="24"/>
                <w:vertAlign w:val="baseline"/>
                <w:lang w:val="en-US" w:eastAsia="zh-CN"/>
              </w:rPr>
              <w:t>9</w:t>
            </w:r>
          </w:p>
        </w:tc>
        <w:tc>
          <w:tcPr>
            <w:tcW w:w="1993" w:type="dxa"/>
            <w:vAlign w:val="center"/>
          </w:tcPr>
          <w:p w14:paraId="7D5E28A2">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住院登记</w:t>
            </w:r>
          </w:p>
        </w:tc>
        <w:tc>
          <w:tcPr>
            <w:tcW w:w="4830" w:type="dxa"/>
            <w:vAlign w:val="center"/>
          </w:tcPr>
          <w:p w14:paraId="0D5FEF37">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个人凭社会保障卡在定点医疗机构办理住院登记</w:t>
            </w:r>
          </w:p>
        </w:tc>
        <w:tc>
          <w:tcPr>
            <w:tcW w:w="1412" w:type="dxa"/>
            <w:vAlign w:val="center"/>
          </w:tcPr>
          <w:p w14:paraId="4CB77B4E">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3FBE7CA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5B95223D">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电子卡</w:t>
            </w:r>
          </w:p>
        </w:tc>
        <w:tc>
          <w:tcPr>
            <w:tcW w:w="1411" w:type="dxa"/>
            <w:vMerge w:val="continue"/>
            <w:vAlign w:val="center"/>
          </w:tcPr>
          <w:p w14:paraId="15C413FC">
            <w:pPr>
              <w:jc w:val="center"/>
              <w:rPr>
                <w:rFonts w:hint="eastAsia" w:eastAsiaTheme="minorEastAsia"/>
                <w:sz w:val="24"/>
                <w:szCs w:val="24"/>
                <w:vertAlign w:val="baseline"/>
                <w:lang w:val="en-US" w:eastAsia="zh-CN"/>
              </w:rPr>
            </w:pPr>
          </w:p>
        </w:tc>
      </w:tr>
      <w:tr w14:paraId="7506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34" w:type="dxa"/>
            <w:vMerge w:val="continue"/>
            <w:vAlign w:val="center"/>
          </w:tcPr>
          <w:p w14:paraId="320A8577">
            <w:pPr>
              <w:jc w:val="center"/>
              <w:rPr>
                <w:rFonts w:hint="eastAsia" w:eastAsiaTheme="minorEastAsia"/>
                <w:sz w:val="24"/>
                <w:szCs w:val="24"/>
                <w:vertAlign w:val="baseline"/>
                <w:lang w:val="en-US" w:eastAsia="zh-CN"/>
              </w:rPr>
            </w:pPr>
          </w:p>
        </w:tc>
        <w:tc>
          <w:tcPr>
            <w:tcW w:w="755" w:type="dxa"/>
            <w:vAlign w:val="center"/>
          </w:tcPr>
          <w:p w14:paraId="522FF87C">
            <w:pPr>
              <w:jc w:val="center"/>
              <w:rPr>
                <w:rFonts w:hint="default" w:eastAsiaTheme="minorEastAsia"/>
                <w:sz w:val="24"/>
                <w:szCs w:val="24"/>
                <w:vertAlign w:val="baseline"/>
                <w:lang w:val="en-US" w:eastAsia="zh-CN"/>
              </w:rPr>
            </w:pPr>
            <w:r>
              <w:rPr>
                <w:rFonts w:hint="eastAsia"/>
                <w:sz w:val="24"/>
                <w:szCs w:val="24"/>
                <w:vertAlign w:val="baseline"/>
                <w:lang w:val="en-US" w:eastAsia="zh-CN"/>
              </w:rPr>
              <w:t>10</w:t>
            </w:r>
          </w:p>
        </w:tc>
        <w:tc>
          <w:tcPr>
            <w:tcW w:w="1993" w:type="dxa"/>
            <w:vAlign w:val="center"/>
          </w:tcPr>
          <w:p w14:paraId="1C73E476">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医保业务申请</w:t>
            </w:r>
          </w:p>
        </w:tc>
        <w:tc>
          <w:tcPr>
            <w:tcW w:w="4830" w:type="dxa"/>
            <w:vAlign w:val="center"/>
          </w:tcPr>
          <w:p w14:paraId="41F0298D">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个人凭社会保障卡及其他相关证明材料申请办理门诊统筹登记，门诊特殊病、家庭病床、特检特治等特殊医疗待遇，医疗费用零星报销</w:t>
            </w:r>
          </w:p>
        </w:tc>
        <w:tc>
          <w:tcPr>
            <w:tcW w:w="1412" w:type="dxa"/>
            <w:vAlign w:val="center"/>
          </w:tcPr>
          <w:p w14:paraId="6B093847">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1D002900">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1FC7DE19">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电子卡</w:t>
            </w:r>
          </w:p>
        </w:tc>
        <w:tc>
          <w:tcPr>
            <w:tcW w:w="1411" w:type="dxa"/>
            <w:vMerge w:val="restart"/>
            <w:vAlign w:val="center"/>
          </w:tcPr>
          <w:p w14:paraId="78D8142D">
            <w:pPr>
              <w:jc w:val="center"/>
              <w:rPr>
                <w:rFonts w:hint="default" w:eastAsiaTheme="minorEastAsia"/>
                <w:sz w:val="24"/>
                <w:szCs w:val="24"/>
                <w:vertAlign w:val="baseline"/>
                <w:lang w:val="en-US" w:eastAsia="zh-CN"/>
              </w:rPr>
            </w:pPr>
            <w:r>
              <w:rPr>
                <w:rFonts w:hint="eastAsia"/>
                <w:sz w:val="24"/>
                <w:szCs w:val="24"/>
                <w:vertAlign w:val="baseline"/>
                <w:lang w:val="en-US" w:eastAsia="zh-CN"/>
              </w:rPr>
              <w:t>医保部门</w:t>
            </w:r>
          </w:p>
        </w:tc>
      </w:tr>
      <w:tr w14:paraId="162D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34" w:type="dxa"/>
            <w:vMerge w:val="continue"/>
            <w:vAlign w:val="center"/>
          </w:tcPr>
          <w:p w14:paraId="59969DCE">
            <w:pPr>
              <w:jc w:val="center"/>
              <w:rPr>
                <w:rFonts w:hint="eastAsia" w:eastAsiaTheme="minorEastAsia"/>
                <w:sz w:val="24"/>
                <w:szCs w:val="24"/>
                <w:vertAlign w:val="baseline"/>
                <w:lang w:val="en-US" w:eastAsia="zh-CN"/>
              </w:rPr>
            </w:pPr>
          </w:p>
        </w:tc>
        <w:tc>
          <w:tcPr>
            <w:tcW w:w="755" w:type="dxa"/>
            <w:vAlign w:val="center"/>
          </w:tcPr>
          <w:p w14:paraId="658C76E9">
            <w:pPr>
              <w:jc w:val="center"/>
              <w:rPr>
                <w:rFonts w:hint="default" w:eastAsiaTheme="minorEastAsia"/>
                <w:sz w:val="24"/>
                <w:szCs w:val="24"/>
                <w:vertAlign w:val="baseline"/>
                <w:lang w:val="en-US" w:eastAsia="zh-CN"/>
              </w:rPr>
            </w:pPr>
            <w:r>
              <w:rPr>
                <w:rFonts w:hint="eastAsia"/>
                <w:sz w:val="24"/>
                <w:szCs w:val="24"/>
                <w:vertAlign w:val="baseline"/>
                <w:lang w:val="en-US" w:eastAsia="zh-CN"/>
              </w:rPr>
              <w:t>11</w:t>
            </w:r>
          </w:p>
        </w:tc>
        <w:tc>
          <w:tcPr>
            <w:tcW w:w="1993" w:type="dxa"/>
            <w:vAlign w:val="center"/>
          </w:tcPr>
          <w:p w14:paraId="0CA8AE15">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异地就医申请</w:t>
            </w:r>
          </w:p>
        </w:tc>
        <w:tc>
          <w:tcPr>
            <w:tcW w:w="4830" w:type="dxa"/>
            <w:vAlign w:val="center"/>
          </w:tcPr>
          <w:p w14:paraId="51C602D3">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个人凭社会保障卡及其他相关证明材料申请办理异地就医登记(转诊、转院、异地安置等)</w:t>
            </w:r>
          </w:p>
        </w:tc>
        <w:tc>
          <w:tcPr>
            <w:tcW w:w="1412" w:type="dxa"/>
            <w:vAlign w:val="center"/>
          </w:tcPr>
          <w:p w14:paraId="6EB9580F">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0E044037">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506533B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电子卡</w:t>
            </w:r>
          </w:p>
        </w:tc>
        <w:tc>
          <w:tcPr>
            <w:tcW w:w="1411" w:type="dxa"/>
            <w:vMerge w:val="continue"/>
            <w:vAlign w:val="center"/>
          </w:tcPr>
          <w:p w14:paraId="0B7FE371">
            <w:pPr>
              <w:jc w:val="center"/>
              <w:rPr>
                <w:rFonts w:hint="eastAsia" w:eastAsiaTheme="minorEastAsia"/>
                <w:sz w:val="24"/>
                <w:szCs w:val="24"/>
                <w:vertAlign w:val="baseline"/>
                <w:lang w:val="en-US" w:eastAsia="zh-CN"/>
              </w:rPr>
            </w:pPr>
          </w:p>
        </w:tc>
      </w:tr>
      <w:tr w14:paraId="1B62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34" w:type="dxa"/>
            <w:vMerge w:val="continue"/>
            <w:vAlign w:val="center"/>
          </w:tcPr>
          <w:p w14:paraId="783C1ECE">
            <w:pPr>
              <w:jc w:val="center"/>
              <w:rPr>
                <w:rFonts w:hint="eastAsia" w:eastAsiaTheme="minorEastAsia"/>
                <w:sz w:val="24"/>
                <w:szCs w:val="24"/>
                <w:vertAlign w:val="baseline"/>
                <w:lang w:val="en-US" w:eastAsia="zh-CN"/>
              </w:rPr>
            </w:pPr>
          </w:p>
        </w:tc>
        <w:tc>
          <w:tcPr>
            <w:tcW w:w="755" w:type="dxa"/>
            <w:vAlign w:val="center"/>
          </w:tcPr>
          <w:p w14:paraId="52FE460C">
            <w:pPr>
              <w:jc w:val="center"/>
              <w:rPr>
                <w:rFonts w:hint="default" w:eastAsiaTheme="minorEastAsia"/>
                <w:sz w:val="24"/>
                <w:szCs w:val="24"/>
                <w:vertAlign w:val="baseline"/>
                <w:lang w:val="en-US" w:eastAsia="zh-CN"/>
              </w:rPr>
            </w:pPr>
            <w:r>
              <w:rPr>
                <w:rFonts w:hint="eastAsia"/>
                <w:sz w:val="24"/>
                <w:szCs w:val="24"/>
                <w:vertAlign w:val="baseline"/>
                <w:lang w:val="en-US" w:eastAsia="zh-CN"/>
              </w:rPr>
              <w:t>12</w:t>
            </w:r>
          </w:p>
        </w:tc>
        <w:tc>
          <w:tcPr>
            <w:tcW w:w="1993" w:type="dxa"/>
            <w:vAlign w:val="center"/>
          </w:tcPr>
          <w:p w14:paraId="31AD9692">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个人医疗保险相关信息查询</w:t>
            </w:r>
          </w:p>
        </w:tc>
        <w:tc>
          <w:tcPr>
            <w:tcW w:w="4830" w:type="dxa"/>
            <w:vAlign w:val="center"/>
          </w:tcPr>
          <w:p w14:paraId="019BB56C">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个人持社会保障卡查询本人就医购药费用结算记录、医疗保险个人账户余额、医疗保险个人账户交易记录、定点医疗机构信息</w:t>
            </w:r>
          </w:p>
        </w:tc>
        <w:tc>
          <w:tcPr>
            <w:tcW w:w="1412" w:type="dxa"/>
            <w:vAlign w:val="center"/>
          </w:tcPr>
          <w:p w14:paraId="0D525294">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自助查询</w:t>
            </w:r>
          </w:p>
        </w:tc>
        <w:tc>
          <w:tcPr>
            <w:tcW w:w="1813" w:type="dxa"/>
            <w:vAlign w:val="center"/>
          </w:tcPr>
          <w:p w14:paraId="54301F8A">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00A024EE">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电子卡</w:t>
            </w:r>
          </w:p>
        </w:tc>
        <w:tc>
          <w:tcPr>
            <w:tcW w:w="1411" w:type="dxa"/>
            <w:vMerge w:val="continue"/>
            <w:vAlign w:val="center"/>
          </w:tcPr>
          <w:p w14:paraId="67336698">
            <w:pPr>
              <w:jc w:val="center"/>
              <w:rPr>
                <w:rFonts w:hint="eastAsia" w:eastAsiaTheme="minorEastAsia"/>
                <w:sz w:val="24"/>
                <w:szCs w:val="24"/>
                <w:vertAlign w:val="baseline"/>
                <w:lang w:val="en-US" w:eastAsia="zh-CN"/>
              </w:rPr>
            </w:pPr>
          </w:p>
        </w:tc>
      </w:tr>
      <w:tr w14:paraId="703A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34" w:type="dxa"/>
            <w:vMerge w:val="continue"/>
            <w:vAlign w:val="center"/>
          </w:tcPr>
          <w:p w14:paraId="1BFF1779">
            <w:pPr>
              <w:jc w:val="center"/>
              <w:rPr>
                <w:rFonts w:hint="eastAsia" w:eastAsiaTheme="minorEastAsia"/>
                <w:sz w:val="24"/>
                <w:szCs w:val="24"/>
                <w:vertAlign w:val="baseline"/>
                <w:lang w:val="en-US" w:eastAsia="zh-CN"/>
              </w:rPr>
            </w:pPr>
          </w:p>
        </w:tc>
        <w:tc>
          <w:tcPr>
            <w:tcW w:w="755" w:type="dxa"/>
            <w:vAlign w:val="center"/>
          </w:tcPr>
          <w:p w14:paraId="77BFE630">
            <w:pPr>
              <w:jc w:val="center"/>
              <w:rPr>
                <w:rFonts w:hint="default" w:eastAsiaTheme="minorEastAsia"/>
                <w:sz w:val="24"/>
                <w:szCs w:val="24"/>
                <w:vertAlign w:val="baseline"/>
                <w:lang w:val="en-US" w:eastAsia="zh-CN"/>
              </w:rPr>
            </w:pPr>
            <w:r>
              <w:rPr>
                <w:rFonts w:hint="eastAsia"/>
                <w:sz w:val="24"/>
                <w:szCs w:val="24"/>
                <w:vertAlign w:val="baseline"/>
                <w:lang w:val="en-US" w:eastAsia="zh-CN"/>
              </w:rPr>
              <w:t>13</w:t>
            </w:r>
          </w:p>
        </w:tc>
        <w:tc>
          <w:tcPr>
            <w:tcW w:w="1993" w:type="dxa"/>
            <w:vAlign w:val="center"/>
          </w:tcPr>
          <w:p w14:paraId="652A0D70">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就医即时结算</w:t>
            </w:r>
          </w:p>
        </w:tc>
        <w:tc>
          <w:tcPr>
            <w:tcW w:w="4830" w:type="dxa"/>
            <w:vAlign w:val="center"/>
          </w:tcPr>
          <w:p w14:paraId="3BA263D4">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个人持社会保障卡在定点医疗机构完成医疗费用就医即时结算(包括本地、异地)</w:t>
            </w:r>
          </w:p>
        </w:tc>
        <w:tc>
          <w:tcPr>
            <w:tcW w:w="1412" w:type="dxa"/>
            <w:vAlign w:val="center"/>
          </w:tcPr>
          <w:p w14:paraId="174A99A0">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就医结算</w:t>
            </w:r>
          </w:p>
        </w:tc>
        <w:tc>
          <w:tcPr>
            <w:tcW w:w="1813" w:type="dxa"/>
            <w:vAlign w:val="center"/>
          </w:tcPr>
          <w:p w14:paraId="3BF1EBA2">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7D5F13BC">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电子卡</w:t>
            </w:r>
          </w:p>
        </w:tc>
        <w:tc>
          <w:tcPr>
            <w:tcW w:w="1411" w:type="dxa"/>
            <w:vMerge w:val="continue"/>
            <w:vAlign w:val="center"/>
          </w:tcPr>
          <w:p w14:paraId="3A8B0B04">
            <w:pPr>
              <w:jc w:val="center"/>
              <w:rPr>
                <w:rFonts w:hint="eastAsia" w:eastAsiaTheme="minorEastAsia"/>
                <w:sz w:val="24"/>
                <w:szCs w:val="24"/>
                <w:vertAlign w:val="baseline"/>
                <w:lang w:val="en-US" w:eastAsia="zh-CN"/>
              </w:rPr>
            </w:pPr>
          </w:p>
        </w:tc>
      </w:tr>
      <w:tr w14:paraId="4C54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34" w:type="dxa"/>
            <w:vMerge w:val="continue"/>
            <w:vAlign w:val="center"/>
          </w:tcPr>
          <w:p w14:paraId="01A75BBC">
            <w:pPr>
              <w:jc w:val="center"/>
              <w:rPr>
                <w:rFonts w:hint="eastAsia" w:eastAsiaTheme="minorEastAsia"/>
                <w:sz w:val="24"/>
                <w:szCs w:val="24"/>
                <w:vertAlign w:val="baseline"/>
                <w:lang w:val="en-US" w:eastAsia="zh-CN"/>
              </w:rPr>
            </w:pPr>
          </w:p>
        </w:tc>
        <w:tc>
          <w:tcPr>
            <w:tcW w:w="755" w:type="dxa"/>
            <w:vAlign w:val="center"/>
          </w:tcPr>
          <w:p w14:paraId="444DA524">
            <w:pPr>
              <w:jc w:val="center"/>
              <w:rPr>
                <w:rFonts w:hint="default" w:eastAsiaTheme="minorEastAsia"/>
                <w:sz w:val="24"/>
                <w:szCs w:val="24"/>
                <w:vertAlign w:val="baseline"/>
                <w:lang w:val="en-US" w:eastAsia="zh-CN"/>
              </w:rPr>
            </w:pPr>
            <w:r>
              <w:rPr>
                <w:rFonts w:hint="eastAsia"/>
                <w:sz w:val="24"/>
                <w:szCs w:val="24"/>
                <w:vertAlign w:val="baseline"/>
                <w:lang w:val="en-US" w:eastAsia="zh-CN"/>
              </w:rPr>
              <w:t>14</w:t>
            </w:r>
          </w:p>
        </w:tc>
        <w:tc>
          <w:tcPr>
            <w:tcW w:w="1993" w:type="dxa"/>
            <w:vAlign w:val="center"/>
          </w:tcPr>
          <w:p w14:paraId="3A13D260">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药店购药结算</w:t>
            </w:r>
          </w:p>
        </w:tc>
        <w:tc>
          <w:tcPr>
            <w:tcW w:w="4830" w:type="dxa"/>
            <w:vAlign w:val="center"/>
          </w:tcPr>
          <w:p w14:paraId="0D4516AE">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个人持社会保障卡在定点零售药店完成购药费用结算(包括本地、异地)</w:t>
            </w:r>
          </w:p>
        </w:tc>
        <w:tc>
          <w:tcPr>
            <w:tcW w:w="1412" w:type="dxa"/>
            <w:vAlign w:val="center"/>
          </w:tcPr>
          <w:p w14:paraId="347E02E2">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就医结算</w:t>
            </w:r>
          </w:p>
        </w:tc>
        <w:tc>
          <w:tcPr>
            <w:tcW w:w="1813" w:type="dxa"/>
            <w:vAlign w:val="center"/>
          </w:tcPr>
          <w:p w14:paraId="5E60E89B">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40C2F9BA">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电子卡</w:t>
            </w:r>
          </w:p>
        </w:tc>
        <w:tc>
          <w:tcPr>
            <w:tcW w:w="1411" w:type="dxa"/>
            <w:vMerge w:val="continue"/>
            <w:vAlign w:val="center"/>
          </w:tcPr>
          <w:p w14:paraId="2AFE4142">
            <w:pPr>
              <w:jc w:val="center"/>
              <w:rPr>
                <w:rFonts w:hint="eastAsia" w:eastAsiaTheme="minorEastAsia"/>
                <w:sz w:val="24"/>
                <w:szCs w:val="24"/>
                <w:vertAlign w:val="baseline"/>
                <w:lang w:val="en-US" w:eastAsia="zh-CN"/>
              </w:rPr>
            </w:pPr>
          </w:p>
        </w:tc>
      </w:tr>
      <w:tr w14:paraId="4694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34" w:type="dxa"/>
            <w:vAlign w:val="center"/>
          </w:tcPr>
          <w:p w14:paraId="391D3686">
            <w:pPr>
              <w:jc w:val="center"/>
              <w:rPr>
                <w:rFonts w:hint="eastAsia" w:eastAsiaTheme="minorEastAsia"/>
                <w:sz w:val="24"/>
                <w:szCs w:val="24"/>
                <w:vertAlign w:val="baseline"/>
                <w:lang w:val="en-US" w:eastAsia="zh-CN"/>
              </w:rPr>
            </w:pPr>
            <w:r>
              <w:rPr>
                <w:rFonts w:hint="eastAsia" w:ascii="黑体" w:hAnsi="黑体" w:eastAsia="黑体" w:cs="黑体"/>
                <w:b/>
                <w:bCs/>
                <w:sz w:val="24"/>
                <w:szCs w:val="24"/>
                <w:vertAlign w:val="baseline"/>
                <w:lang w:val="en-US" w:eastAsia="zh-CN"/>
              </w:rPr>
              <w:t>业务领域</w:t>
            </w:r>
          </w:p>
        </w:tc>
        <w:tc>
          <w:tcPr>
            <w:tcW w:w="755" w:type="dxa"/>
            <w:vAlign w:val="center"/>
          </w:tcPr>
          <w:p w14:paraId="03D67450">
            <w:pPr>
              <w:jc w:val="center"/>
              <w:rPr>
                <w:rFonts w:hint="eastAsia"/>
                <w:sz w:val="24"/>
                <w:szCs w:val="24"/>
                <w:vertAlign w:val="baseline"/>
                <w:lang w:val="en-US" w:eastAsia="zh-CN"/>
              </w:rPr>
            </w:pPr>
            <w:r>
              <w:rPr>
                <w:rFonts w:hint="eastAsia" w:ascii="黑体" w:hAnsi="黑体" w:eastAsia="黑体" w:cs="黑体"/>
                <w:b/>
                <w:bCs/>
                <w:sz w:val="24"/>
                <w:szCs w:val="24"/>
                <w:vertAlign w:val="baseline"/>
                <w:lang w:val="en-US" w:eastAsia="zh-CN"/>
              </w:rPr>
              <w:t>序号</w:t>
            </w:r>
          </w:p>
        </w:tc>
        <w:tc>
          <w:tcPr>
            <w:tcW w:w="1993" w:type="dxa"/>
            <w:vAlign w:val="center"/>
          </w:tcPr>
          <w:p w14:paraId="48EB111D">
            <w:pPr>
              <w:jc w:val="center"/>
              <w:rPr>
                <w:rFonts w:hint="eastAsia" w:eastAsiaTheme="minorEastAsia"/>
                <w:sz w:val="24"/>
                <w:szCs w:val="24"/>
                <w:vertAlign w:val="baseline"/>
                <w:lang w:val="en-US" w:eastAsia="zh-CN"/>
              </w:rPr>
            </w:pPr>
            <w:r>
              <w:rPr>
                <w:rFonts w:hint="eastAsia" w:ascii="黑体" w:hAnsi="黑体" w:eastAsia="黑体" w:cs="黑体"/>
                <w:b/>
                <w:bCs/>
                <w:sz w:val="24"/>
                <w:szCs w:val="24"/>
                <w:vertAlign w:val="baseline"/>
                <w:lang w:val="en-US" w:eastAsia="zh-CN"/>
              </w:rPr>
              <w:t>应用项目</w:t>
            </w:r>
          </w:p>
        </w:tc>
        <w:tc>
          <w:tcPr>
            <w:tcW w:w="4830" w:type="dxa"/>
            <w:vAlign w:val="center"/>
          </w:tcPr>
          <w:p w14:paraId="10ABE0C1">
            <w:pPr>
              <w:jc w:val="center"/>
              <w:rPr>
                <w:rFonts w:hint="eastAsia" w:eastAsiaTheme="minorEastAsia"/>
                <w:sz w:val="24"/>
                <w:szCs w:val="24"/>
                <w:vertAlign w:val="baseline"/>
                <w:lang w:val="en-US" w:eastAsia="zh-CN"/>
              </w:rPr>
            </w:pPr>
            <w:r>
              <w:rPr>
                <w:rFonts w:hint="eastAsia" w:ascii="黑体" w:hAnsi="黑体" w:eastAsia="黑体" w:cs="黑体"/>
                <w:b/>
                <w:bCs/>
                <w:sz w:val="24"/>
                <w:szCs w:val="24"/>
                <w:vertAlign w:val="baseline"/>
                <w:lang w:val="en-US" w:eastAsia="zh-CN"/>
              </w:rPr>
              <w:t>业务场景说明</w:t>
            </w:r>
          </w:p>
        </w:tc>
        <w:tc>
          <w:tcPr>
            <w:tcW w:w="1412" w:type="dxa"/>
            <w:vAlign w:val="center"/>
          </w:tcPr>
          <w:p w14:paraId="0C0891FB">
            <w:pPr>
              <w:jc w:val="center"/>
              <w:rPr>
                <w:rFonts w:hint="eastAsia" w:eastAsiaTheme="minorEastAsia"/>
                <w:sz w:val="24"/>
                <w:szCs w:val="24"/>
                <w:vertAlign w:val="baseline"/>
                <w:lang w:val="en-US" w:eastAsia="zh-CN"/>
              </w:rPr>
            </w:pPr>
            <w:r>
              <w:rPr>
                <w:rFonts w:hint="eastAsia" w:ascii="黑体" w:hAnsi="黑体" w:eastAsia="黑体" w:cs="黑体"/>
                <w:b/>
                <w:bCs/>
                <w:sz w:val="24"/>
                <w:szCs w:val="24"/>
                <w:vertAlign w:val="baseline"/>
                <w:lang w:val="en-US" w:eastAsia="zh-CN"/>
              </w:rPr>
              <w:t>功能分类</w:t>
            </w:r>
          </w:p>
        </w:tc>
        <w:tc>
          <w:tcPr>
            <w:tcW w:w="1813" w:type="dxa"/>
            <w:vAlign w:val="center"/>
          </w:tcPr>
          <w:p w14:paraId="6CE6C781">
            <w:pPr>
              <w:jc w:val="center"/>
              <w:rPr>
                <w:rFonts w:hint="eastAsia" w:eastAsiaTheme="minorEastAsia"/>
                <w:sz w:val="24"/>
                <w:szCs w:val="24"/>
                <w:vertAlign w:val="baseline"/>
                <w:lang w:val="en-US" w:eastAsia="zh-CN"/>
              </w:rPr>
            </w:pPr>
            <w:r>
              <w:rPr>
                <w:rFonts w:hint="eastAsia" w:ascii="黑体" w:hAnsi="黑体" w:eastAsia="黑体" w:cs="黑体"/>
                <w:b/>
                <w:bCs/>
                <w:sz w:val="24"/>
                <w:szCs w:val="24"/>
                <w:vertAlign w:val="baseline"/>
                <w:lang w:val="en-US" w:eastAsia="zh-CN"/>
              </w:rPr>
              <w:t>用卡形式</w:t>
            </w:r>
          </w:p>
        </w:tc>
        <w:tc>
          <w:tcPr>
            <w:tcW w:w="1411" w:type="dxa"/>
            <w:vAlign w:val="center"/>
          </w:tcPr>
          <w:p w14:paraId="345A0CE2">
            <w:pPr>
              <w:jc w:val="center"/>
              <w:rPr>
                <w:rFonts w:hint="eastAsia"/>
                <w:sz w:val="24"/>
                <w:szCs w:val="24"/>
                <w:vertAlign w:val="baseline"/>
                <w:lang w:val="en-US" w:eastAsia="zh-CN"/>
              </w:rPr>
            </w:pPr>
            <w:r>
              <w:rPr>
                <w:rFonts w:hint="eastAsia" w:ascii="黑体" w:hAnsi="黑体" w:eastAsia="黑体" w:cs="黑体"/>
                <w:b/>
                <w:bCs/>
                <w:sz w:val="24"/>
                <w:szCs w:val="24"/>
                <w:vertAlign w:val="baseline"/>
                <w:lang w:val="en-US" w:eastAsia="zh-CN"/>
              </w:rPr>
              <w:t>责任单位</w:t>
            </w:r>
          </w:p>
        </w:tc>
      </w:tr>
      <w:tr w14:paraId="6AA5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234" w:type="dxa"/>
            <w:vMerge w:val="restart"/>
            <w:vAlign w:val="center"/>
          </w:tcPr>
          <w:p w14:paraId="2E62B18D">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交通出行领域</w:t>
            </w:r>
          </w:p>
        </w:tc>
        <w:tc>
          <w:tcPr>
            <w:tcW w:w="755" w:type="dxa"/>
            <w:vAlign w:val="center"/>
          </w:tcPr>
          <w:p w14:paraId="25F9542A">
            <w:pPr>
              <w:jc w:val="center"/>
              <w:rPr>
                <w:rFonts w:hint="default" w:eastAsiaTheme="minorEastAsia"/>
                <w:sz w:val="24"/>
                <w:szCs w:val="24"/>
                <w:vertAlign w:val="baseline"/>
                <w:lang w:val="en-US" w:eastAsia="zh-CN"/>
              </w:rPr>
            </w:pPr>
            <w:r>
              <w:rPr>
                <w:rFonts w:hint="eastAsia"/>
                <w:sz w:val="24"/>
                <w:szCs w:val="24"/>
                <w:vertAlign w:val="baseline"/>
                <w:lang w:val="en-US" w:eastAsia="zh-CN"/>
              </w:rPr>
              <w:t>15</w:t>
            </w:r>
          </w:p>
        </w:tc>
        <w:tc>
          <w:tcPr>
            <w:tcW w:w="1993" w:type="dxa"/>
            <w:vAlign w:val="center"/>
          </w:tcPr>
          <w:p w14:paraId="1A27077B">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公交地铁刷卡乘车</w:t>
            </w:r>
          </w:p>
        </w:tc>
        <w:tc>
          <w:tcPr>
            <w:tcW w:w="4830" w:type="dxa"/>
            <w:vAlign w:val="center"/>
          </w:tcPr>
          <w:p w14:paraId="3D650FF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推进个人持社会保障卡在公交、地铁等城市公共交通领域刷卡扣费乘车</w:t>
            </w:r>
            <w:r>
              <w:rPr>
                <w:rFonts w:hint="eastAsia"/>
                <w:sz w:val="24"/>
                <w:szCs w:val="24"/>
                <w:vertAlign w:val="baseline"/>
                <w:lang w:val="en-US" w:eastAsia="zh-CN"/>
              </w:rPr>
              <w:t>；</w:t>
            </w:r>
            <w:r>
              <w:rPr>
                <w:rFonts w:hint="eastAsia" w:eastAsiaTheme="minorEastAsia"/>
                <w:sz w:val="24"/>
                <w:szCs w:val="24"/>
                <w:vertAlign w:val="baseline"/>
                <w:lang w:val="en-US" w:eastAsia="zh-CN"/>
              </w:rPr>
              <w:t>探索老年人残疾人等特殊群体持社会保障卡实现免费或优惠乘车</w:t>
            </w:r>
          </w:p>
        </w:tc>
        <w:tc>
          <w:tcPr>
            <w:tcW w:w="1412" w:type="dxa"/>
            <w:vAlign w:val="center"/>
          </w:tcPr>
          <w:p w14:paraId="65523CA2">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61F6C373">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tc>
        <w:tc>
          <w:tcPr>
            <w:tcW w:w="1411" w:type="dxa"/>
            <w:vMerge w:val="restart"/>
            <w:vAlign w:val="center"/>
          </w:tcPr>
          <w:p w14:paraId="32C642E0">
            <w:pPr>
              <w:jc w:val="center"/>
              <w:rPr>
                <w:rFonts w:hint="default" w:eastAsiaTheme="minorEastAsia"/>
                <w:sz w:val="24"/>
                <w:szCs w:val="24"/>
                <w:vertAlign w:val="baseline"/>
                <w:lang w:val="en-US" w:eastAsia="zh-CN"/>
              </w:rPr>
            </w:pPr>
            <w:r>
              <w:rPr>
                <w:rFonts w:hint="eastAsia"/>
                <w:sz w:val="24"/>
                <w:szCs w:val="24"/>
                <w:vertAlign w:val="baseline"/>
                <w:lang w:val="en-US" w:eastAsia="zh-CN"/>
              </w:rPr>
              <w:t>交通运输部门</w:t>
            </w:r>
          </w:p>
        </w:tc>
      </w:tr>
      <w:tr w14:paraId="630F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234" w:type="dxa"/>
            <w:vMerge w:val="continue"/>
            <w:vAlign w:val="center"/>
          </w:tcPr>
          <w:p w14:paraId="5E4CBFFE">
            <w:pPr>
              <w:jc w:val="center"/>
              <w:rPr>
                <w:rFonts w:hint="eastAsia" w:eastAsiaTheme="minorEastAsia"/>
                <w:sz w:val="24"/>
                <w:szCs w:val="24"/>
                <w:vertAlign w:val="baseline"/>
                <w:lang w:val="en-US" w:eastAsia="zh-CN"/>
              </w:rPr>
            </w:pPr>
          </w:p>
        </w:tc>
        <w:tc>
          <w:tcPr>
            <w:tcW w:w="755" w:type="dxa"/>
            <w:vAlign w:val="center"/>
          </w:tcPr>
          <w:p w14:paraId="48983DFF">
            <w:pPr>
              <w:jc w:val="center"/>
              <w:rPr>
                <w:rFonts w:hint="default" w:eastAsiaTheme="minorEastAsia"/>
                <w:sz w:val="24"/>
                <w:szCs w:val="24"/>
                <w:vertAlign w:val="baseline"/>
                <w:lang w:val="en-US" w:eastAsia="zh-CN"/>
              </w:rPr>
            </w:pPr>
            <w:r>
              <w:rPr>
                <w:rFonts w:hint="eastAsia"/>
                <w:sz w:val="24"/>
                <w:szCs w:val="24"/>
                <w:vertAlign w:val="baseline"/>
                <w:lang w:val="en-US" w:eastAsia="zh-CN"/>
              </w:rPr>
              <w:t>16</w:t>
            </w:r>
          </w:p>
        </w:tc>
        <w:tc>
          <w:tcPr>
            <w:tcW w:w="1993" w:type="dxa"/>
            <w:vAlign w:val="center"/>
          </w:tcPr>
          <w:p w14:paraId="55CE21B8">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社保卡充值消费</w:t>
            </w:r>
          </w:p>
        </w:tc>
        <w:tc>
          <w:tcPr>
            <w:tcW w:w="4830" w:type="dxa"/>
            <w:vAlign w:val="center"/>
          </w:tcPr>
          <w:p w14:paraId="4B2BF532">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推进社保卡实现公共交通账户的充值和消费</w:t>
            </w:r>
          </w:p>
        </w:tc>
        <w:tc>
          <w:tcPr>
            <w:tcW w:w="1412" w:type="dxa"/>
            <w:vAlign w:val="center"/>
          </w:tcPr>
          <w:p w14:paraId="0E98FDA3">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金融支付</w:t>
            </w:r>
          </w:p>
        </w:tc>
        <w:tc>
          <w:tcPr>
            <w:tcW w:w="1813" w:type="dxa"/>
            <w:vAlign w:val="center"/>
          </w:tcPr>
          <w:p w14:paraId="35ACEC47">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tc>
        <w:tc>
          <w:tcPr>
            <w:tcW w:w="1411" w:type="dxa"/>
            <w:vMerge w:val="continue"/>
            <w:vAlign w:val="center"/>
          </w:tcPr>
          <w:p w14:paraId="7AEC96B4">
            <w:pPr>
              <w:jc w:val="center"/>
              <w:rPr>
                <w:rFonts w:hint="eastAsia" w:eastAsiaTheme="minorEastAsia"/>
                <w:sz w:val="24"/>
                <w:szCs w:val="24"/>
                <w:vertAlign w:val="baseline"/>
                <w:lang w:val="en-US" w:eastAsia="zh-CN"/>
              </w:rPr>
            </w:pPr>
          </w:p>
        </w:tc>
      </w:tr>
      <w:tr w14:paraId="5329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34" w:type="dxa"/>
            <w:vMerge w:val="continue"/>
            <w:vAlign w:val="center"/>
          </w:tcPr>
          <w:p w14:paraId="60737D81">
            <w:pPr>
              <w:jc w:val="center"/>
              <w:rPr>
                <w:rFonts w:hint="eastAsia" w:eastAsiaTheme="minorEastAsia"/>
                <w:sz w:val="24"/>
                <w:szCs w:val="24"/>
                <w:vertAlign w:val="baseline"/>
                <w:lang w:val="en-US" w:eastAsia="zh-CN"/>
              </w:rPr>
            </w:pPr>
          </w:p>
        </w:tc>
        <w:tc>
          <w:tcPr>
            <w:tcW w:w="755" w:type="dxa"/>
            <w:vAlign w:val="center"/>
          </w:tcPr>
          <w:p w14:paraId="53E7E072">
            <w:pPr>
              <w:jc w:val="center"/>
              <w:rPr>
                <w:rFonts w:hint="default" w:eastAsiaTheme="minorEastAsia"/>
                <w:sz w:val="24"/>
                <w:szCs w:val="24"/>
                <w:vertAlign w:val="baseline"/>
                <w:lang w:val="en-US" w:eastAsia="zh-CN"/>
              </w:rPr>
            </w:pPr>
            <w:r>
              <w:rPr>
                <w:rFonts w:hint="eastAsia"/>
                <w:sz w:val="24"/>
                <w:szCs w:val="24"/>
                <w:vertAlign w:val="baseline"/>
                <w:lang w:val="en-US" w:eastAsia="zh-CN"/>
              </w:rPr>
              <w:t>17</w:t>
            </w:r>
          </w:p>
        </w:tc>
        <w:tc>
          <w:tcPr>
            <w:tcW w:w="1993" w:type="dxa"/>
            <w:vAlign w:val="center"/>
          </w:tcPr>
          <w:p w14:paraId="375EE4AA">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交通出行相关查询</w:t>
            </w:r>
          </w:p>
        </w:tc>
        <w:tc>
          <w:tcPr>
            <w:tcW w:w="4830" w:type="dxa"/>
            <w:vAlign w:val="center"/>
          </w:tcPr>
          <w:p w14:paraId="019EA649">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推进可查询充值网点、充值记录、乘车记录等相关信息</w:t>
            </w:r>
          </w:p>
        </w:tc>
        <w:tc>
          <w:tcPr>
            <w:tcW w:w="1412" w:type="dxa"/>
            <w:vAlign w:val="center"/>
          </w:tcPr>
          <w:p w14:paraId="3F4DD52B">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自助查询</w:t>
            </w:r>
          </w:p>
        </w:tc>
        <w:tc>
          <w:tcPr>
            <w:tcW w:w="1813" w:type="dxa"/>
            <w:vAlign w:val="center"/>
          </w:tcPr>
          <w:p w14:paraId="5484DCB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tc>
        <w:tc>
          <w:tcPr>
            <w:tcW w:w="1411" w:type="dxa"/>
            <w:vMerge w:val="continue"/>
            <w:vAlign w:val="center"/>
          </w:tcPr>
          <w:p w14:paraId="542ACB5D">
            <w:pPr>
              <w:jc w:val="center"/>
              <w:rPr>
                <w:rFonts w:hint="eastAsia" w:eastAsiaTheme="minorEastAsia"/>
                <w:sz w:val="24"/>
                <w:szCs w:val="24"/>
                <w:vertAlign w:val="baseline"/>
                <w:lang w:val="en-US" w:eastAsia="zh-CN"/>
              </w:rPr>
            </w:pPr>
          </w:p>
        </w:tc>
      </w:tr>
      <w:tr w14:paraId="62E3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234" w:type="dxa"/>
            <w:vMerge w:val="restart"/>
            <w:vAlign w:val="center"/>
          </w:tcPr>
          <w:p w14:paraId="6D097C36">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文化体验领域</w:t>
            </w:r>
          </w:p>
        </w:tc>
        <w:tc>
          <w:tcPr>
            <w:tcW w:w="755" w:type="dxa"/>
            <w:vAlign w:val="center"/>
          </w:tcPr>
          <w:p w14:paraId="78E236BD">
            <w:pPr>
              <w:jc w:val="center"/>
              <w:rPr>
                <w:rFonts w:hint="default" w:eastAsiaTheme="minorEastAsia"/>
                <w:sz w:val="24"/>
                <w:szCs w:val="24"/>
                <w:vertAlign w:val="baseline"/>
                <w:lang w:val="en-US" w:eastAsia="zh-CN"/>
              </w:rPr>
            </w:pPr>
            <w:r>
              <w:rPr>
                <w:rFonts w:hint="eastAsia"/>
                <w:sz w:val="24"/>
                <w:szCs w:val="24"/>
                <w:vertAlign w:val="baseline"/>
                <w:lang w:val="en-US" w:eastAsia="zh-CN"/>
              </w:rPr>
              <w:t>18</w:t>
            </w:r>
          </w:p>
        </w:tc>
        <w:tc>
          <w:tcPr>
            <w:tcW w:w="1993" w:type="dxa"/>
            <w:vAlign w:val="center"/>
          </w:tcPr>
          <w:p w14:paraId="04859DE4">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文旅体验服务</w:t>
            </w:r>
          </w:p>
        </w:tc>
        <w:tc>
          <w:tcPr>
            <w:tcW w:w="4830" w:type="dxa"/>
            <w:vAlign w:val="center"/>
          </w:tcPr>
          <w:p w14:paraId="00130936">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个人凭社会保障卡进人图书馆、博物馆和景区场所等</w:t>
            </w:r>
          </w:p>
        </w:tc>
        <w:tc>
          <w:tcPr>
            <w:tcW w:w="1412" w:type="dxa"/>
            <w:vAlign w:val="center"/>
          </w:tcPr>
          <w:p w14:paraId="76526FF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34ADFFE0">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35C47441">
            <w:pPr>
              <w:jc w:val="center"/>
              <w:rPr>
                <w:rFonts w:hint="default"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restart"/>
            <w:vAlign w:val="center"/>
          </w:tcPr>
          <w:p w14:paraId="6986750B">
            <w:pPr>
              <w:jc w:val="center"/>
              <w:rPr>
                <w:rFonts w:hint="default" w:eastAsiaTheme="minorEastAsia"/>
                <w:sz w:val="24"/>
                <w:szCs w:val="24"/>
                <w:vertAlign w:val="baseline"/>
                <w:lang w:val="en-US" w:eastAsia="zh-CN"/>
              </w:rPr>
            </w:pPr>
            <w:r>
              <w:rPr>
                <w:rFonts w:hint="eastAsia"/>
                <w:sz w:val="24"/>
                <w:szCs w:val="24"/>
                <w:vertAlign w:val="baseline"/>
                <w:lang w:val="en-US" w:eastAsia="zh-CN"/>
              </w:rPr>
              <w:t>文化和旅游部门</w:t>
            </w:r>
          </w:p>
        </w:tc>
      </w:tr>
      <w:tr w14:paraId="2C16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234" w:type="dxa"/>
            <w:vMerge w:val="continue"/>
            <w:vAlign w:val="center"/>
          </w:tcPr>
          <w:p w14:paraId="528CE029">
            <w:pPr>
              <w:jc w:val="center"/>
              <w:rPr>
                <w:rFonts w:hint="eastAsia" w:eastAsiaTheme="minorEastAsia"/>
                <w:sz w:val="24"/>
                <w:szCs w:val="24"/>
                <w:vertAlign w:val="baseline"/>
                <w:lang w:val="en-US" w:eastAsia="zh-CN"/>
              </w:rPr>
            </w:pPr>
          </w:p>
        </w:tc>
        <w:tc>
          <w:tcPr>
            <w:tcW w:w="755" w:type="dxa"/>
            <w:vAlign w:val="center"/>
          </w:tcPr>
          <w:p w14:paraId="3D82792C">
            <w:pPr>
              <w:jc w:val="center"/>
              <w:rPr>
                <w:rFonts w:hint="default" w:eastAsiaTheme="minorEastAsia"/>
                <w:sz w:val="24"/>
                <w:szCs w:val="24"/>
                <w:vertAlign w:val="baseline"/>
                <w:lang w:val="en-US" w:eastAsia="zh-CN"/>
              </w:rPr>
            </w:pPr>
            <w:r>
              <w:rPr>
                <w:rFonts w:hint="eastAsia"/>
                <w:sz w:val="24"/>
                <w:szCs w:val="24"/>
                <w:vertAlign w:val="baseline"/>
                <w:lang w:val="en-US" w:eastAsia="zh-CN"/>
              </w:rPr>
              <w:t>19</w:t>
            </w:r>
          </w:p>
        </w:tc>
        <w:tc>
          <w:tcPr>
            <w:tcW w:w="1993" w:type="dxa"/>
            <w:vAlign w:val="center"/>
          </w:tcPr>
          <w:p w14:paraId="06DA9D45">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旅游年卡、景区购票服务</w:t>
            </w:r>
          </w:p>
        </w:tc>
        <w:tc>
          <w:tcPr>
            <w:tcW w:w="4830" w:type="dxa"/>
            <w:vAlign w:val="center"/>
          </w:tcPr>
          <w:p w14:paraId="2AC523C3">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个人通过社会保障卡银行账户或电子社保卡移动支付功能，在旅游景点购买旅游年卡或景区门票</w:t>
            </w:r>
          </w:p>
        </w:tc>
        <w:tc>
          <w:tcPr>
            <w:tcW w:w="1412" w:type="dxa"/>
            <w:vAlign w:val="center"/>
          </w:tcPr>
          <w:p w14:paraId="341BD740">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自助查询</w:t>
            </w:r>
          </w:p>
        </w:tc>
        <w:tc>
          <w:tcPr>
            <w:tcW w:w="1813" w:type="dxa"/>
            <w:vAlign w:val="center"/>
          </w:tcPr>
          <w:p w14:paraId="456C033F">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639FD5E5">
            <w:pPr>
              <w:jc w:val="center"/>
              <w:rPr>
                <w:rFonts w:hint="default"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186C215F">
            <w:pPr>
              <w:jc w:val="center"/>
              <w:rPr>
                <w:rFonts w:hint="eastAsia" w:eastAsiaTheme="minorEastAsia"/>
                <w:sz w:val="24"/>
                <w:szCs w:val="24"/>
                <w:vertAlign w:val="baseline"/>
                <w:lang w:val="en-US" w:eastAsia="zh-CN"/>
              </w:rPr>
            </w:pPr>
          </w:p>
        </w:tc>
      </w:tr>
      <w:tr w14:paraId="3918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4" w:type="dxa"/>
            <w:vMerge w:val="continue"/>
            <w:vAlign w:val="center"/>
          </w:tcPr>
          <w:p w14:paraId="59C94D09">
            <w:pPr>
              <w:jc w:val="center"/>
              <w:rPr>
                <w:rFonts w:hint="eastAsia" w:eastAsiaTheme="minorEastAsia"/>
                <w:sz w:val="24"/>
                <w:szCs w:val="24"/>
                <w:vertAlign w:val="baseline"/>
                <w:lang w:val="en-US" w:eastAsia="zh-CN"/>
              </w:rPr>
            </w:pPr>
          </w:p>
        </w:tc>
        <w:tc>
          <w:tcPr>
            <w:tcW w:w="755" w:type="dxa"/>
            <w:vAlign w:val="center"/>
          </w:tcPr>
          <w:p w14:paraId="223F08D8">
            <w:pPr>
              <w:jc w:val="center"/>
              <w:rPr>
                <w:rFonts w:hint="default" w:eastAsiaTheme="minorEastAsia"/>
                <w:sz w:val="24"/>
                <w:szCs w:val="24"/>
                <w:vertAlign w:val="baseline"/>
                <w:lang w:val="en-US" w:eastAsia="zh-CN"/>
              </w:rPr>
            </w:pPr>
            <w:r>
              <w:rPr>
                <w:rFonts w:hint="eastAsia"/>
                <w:sz w:val="24"/>
                <w:szCs w:val="24"/>
                <w:vertAlign w:val="baseline"/>
                <w:lang w:val="en-US" w:eastAsia="zh-CN"/>
              </w:rPr>
              <w:t>20</w:t>
            </w:r>
          </w:p>
        </w:tc>
        <w:tc>
          <w:tcPr>
            <w:tcW w:w="1993" w:type="dxa"/>
            <w:vAlign w:val="center"/>
          </w:tcPr>
          <w:p w14:paraId="112DED8A">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图书借阅服务</w:t>
            </w:r>
          </w:p>
        </w:tc>
        <w:tc>
          <w:tcPr>
            <w:tcW w:w="4830" w:type="dxa"/>
            <w:vAlign w:val="center"/>
          </w:tcPr>
          <w:p w14:paraId="359D00AB">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个人凭社会保障卡在图书馆代替读者证作为身份凭证借阅图书</w:t>
            </w:r>
          </w:p>
        </w:tc>
        <w:tc>
          <w:tcPr>
            <w:tcW w:w="1412" w:type="dxa"/>
            <w:vAlign w:val="center"/>
          </w:tcPr>
          <w:p w14:paraId="0585F4C6">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390DB6EF">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p w14:paraId="2A054FF8">
            <w:pPr>
              <w:jc w:val="center"/>
              <w:rPr>
                <w:rFonts w:hint="default" w:eastAsiaTheme="minorEastAsia"/>
                <w:sz w:val="24"/>
                <w:szCs w:val="24"/>
                <w:vertAlign w:val="baseline"/>
                <w:lang w:val="en-US" w:eastAsia="zh-CN"/>
              </w:rPr>
            </w:pPr>
            <w:r>
              <w:rPr>
                <w:rFonts w:hint="eastAsia"/>
                <w:sz w:val="24"/>
                <w:szCs w:val="24"/>
                <w:vertAlign w:val="baseline"/>
                <w:lang w:val="en-US" w:eastAsia="zh-CN"/>
              </w:rPr>
              <w:t>电子卡</w:t>
            </w:r>
          </w:p>
        </w:tc>
        <w:tc>
          <w:tcPr>
            <w:tcW w:w="1411" w:type="dxa"/>
            <w:vMerge w:val="continue"/>
            <w:vAlign w:val="center"/>
          </w:tcPr>
          <w:p w14:paraId="7E8DF5FD">
            <w:pPr>
              <w:jc w:val="center"/>
              <w:rPr>
                <w:rFonts w:hint="eastAsia" w:eastAsiaTheme="minorEastAsia"/>
                <w:sz w:val="24"/>
                <w:szCs w:val="24"/>
                <w:vertAlign w:val="baseline"/>
                <w:lang w:val="en-US" w:eastAsia="zh-CN"/>
              </w:rPr>
            </w:pPr>
          </w:p>
        </w:tc>
      </w:tr>
      <w:tr w14:paraId="4CC2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234" w:type="dxa"/>
            <w:vMerge w:val="continue"/>
            <w:vAlign w:val="center"/>
          </w:tcPr>
          <w:p w14:paraId="678A6745">
            <w:pPr>
              <w:jc w:val="center"/>
              <w:rPr>
                <w:rFonts w:hint="eastAsia" w:eastAsiaTheme="minorEastAsia"/>
                <w:sz w:val="24"/>
                <w:szCs w:val="24"/>
                <w:vertAlign w:val="baseline"/>
                <w:lang w:val="en-US" w:eastAsia="zh-CN"/>
              </w:rPr>
            </w:pPr>
          </w:p>
        </w:tc>
        <w:tc>
          <w:tcPr>
            <w:tcW w:w="755" w:type="dxa"/>
            <w:vAlign w:val="center"/>
          </w:tcPr>
          <w:p w14:paraId="11DE0297">
            <w:pPr>
              <w:jc w:val="center"/>
              <w:rPr>
                <w:rFonts w:hint="default" w:eastAsiaTheme="minorEastAsia"/>
                <w:sz w:val="24"/>
                <w:szCs w:val="24"/>
                <w:vertAlign w:val="baseline"/>
                <w:lang w:val="en-US" w:eastAsia="zh-CN"/>
              </w:rPr>
            </w:pPr>
            <w:r>
              <w:rPr>
                <w:rFonts w:hint="eastAsia"/>
                <w:sz w:val="24"/>
                <w:szCs w:val="24"/>
                <w:vertAlign w:val="baseline"/>
                <w:lang w:val="en-US" w:eastAsia="zh-CN"/>
              </w:rPr>
              <w:t>21</w:t>
            </w:r>
          </w:p>
        </w:tc>
        <w:tc>
          <w:tcPr>
            <w:tcW w:w="1993" w:type="dxa"/>
            <w:vAlign w:val="center"/>
          </w:tcPr>
          <w:p w14:paraId="7492D63C">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文化场馆线上预约</w:t>
            </w:r>
          </w:p>
        </w:tc>
        <w:tc>
          <w:tcPr>
            <w:tcW w:w="4830" w:type="dxa"/>
            <w:vAlign w:val="center"/>
          </w:tcPr>
          <w:p w14:paraId="7C48FF61">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实现凭电子社保卡线上预约文化体验场馆等服务</w:t>
            </w:r>
          </w:p>
        </w:tc>
        <w:tc>
          <w:tcPr>
            <w:tcW w:w="1412" w:type="dxa"/>
            <w:vAlign w:val="center"/>
          </w:tcPr>
          <w:p w14:paraId="66293EC5">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身份凭证</w:t>
            </w:r>
          </w:p>
        </w:tc>
        <w:tc>
          <w:tcPr>
            <w:tcW w:w="1813" w:type="dxa"/>
            <w:vAlign w:val="center"/>
          </w:tcPr>
          <w:p w14:paraId="0360EB28">
            <w:pPr>
              <w:jc w:val="center"/>
              <w:rPr>
                <w:rFonts w:hint="eastAsia" w:eastAsiaTheme="minorEastAsia"/>
                <w:sz w:val="24"/>
                <w:szCs w:val="24"/>
                <w:vertAlign w:val="baseline"/>
                <w:lang w:val="en-US" w:eastAsia="zh-CN"/>
              </w:rPr>
            </w:pPr>
            <w:r>
              <w:rPr>
                <w:rFonts w:hint="eastAsia" w:eastAsiaTheme="minorEastAsia"/>
                <w:sz w:val="24"/>
                <w:szCs w:val="24"/>
                <w:vertAlign w:val="baseline"/>
                <w:lang w:val="en-US" w:eastAsia="zh-CN"/>
              </w:rPr>
              <w:t>实体卡</w:t>
            </w:r>
          </w:p>
        </w:tc>
        <w:tc>
          <w:tcPr>
            <w:tcW w:w="1411" w:type="dxa"/>
            <w:vMerge w:val="continue"/>
            <w:vAlign w:val="center"/>
          </w:tcPr>
          <w:p w14:paraId="28195497">
            <w:pPr>
              <w:jc w:val="center"/>
              <w:rPr>
                <w:rFonts w:hint="eastAsia" w:eastAsiaTheme="minorEastAsia"/>
                <w:sz w:val="24"/>
                <w:szCs w:val="24"/>
                <w:vertAlign w:val="baseline"/>
                <w:lang w:val="en-US" w:eastAsia="zh-CN"/>
              </w:rPr>
            </w:pPr>
          </w:p>
        </w:tc>
      </w:tr>
    </w:tbl>
    <w:p w14:paraId="0D5E9CDA">
      <w:pPr>
        <w:bidi w:val="0"/>
        <w:jc w:val="left"/>
        <w:rPr>
          <w:rFonts w:hint="eastAsia" w:ascii="黑体" w:hAnsi="黑体" w:eastAsia="黑体" w:cs="黑体"/>
          <w:sz w:val="28"/>
          <w:szCs w:val="36"/>
          <w:lang w:val="en-US" w:eastAsia="zh-CN"/>
        </w:rPr>
      </w:pPr>
    </w:p>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Y2JjOGVmNjU3YWJiNzkyMzAzOWM5N2QzMmRiZTgifQ=="/>
  </w:docVars>
  <w:rsids>
    <w:rsidRoot w:val="00000000"/>
    <w:rsid w:val="00175F89"/>
    <w:rsid w:val="025A5EE1"/>
    <w:rsid w:val="0308312D"/>
    <w:rsid w:val="039B6FBB"/>
    <w:rsid w:val="07B026C9"/>
    <w:rsid w:val="0D274138"/>
    <w:rsid w:val="0E5C74F5"/>
    <w:rsid w:val="13550F6B"/>
    <w:rsid w:val="14933FC5"/>
    <w:rsid w:val="175654F9"/>
    <w:rsid w:val="1862727E"/>
    <w:rsid w:val="1BDF0EC1"/>
    <w:rsid w:val="1D951428"/>
    <w:rsid w:val="1E860B73"/>
    <w:rsid w:val="1F42113B"/>
    <w:rsid w:val="249B4AA3"/>
    <w:rsid w:val="25455D9B"/>
    <w:rsid w:val="25A839B5"/>
    <w:rsid w:val="262477ED"/>
    <w:rsid w:val="30E738F1"/>
    <w:rsid w:val="32D75F52"/>
    <w:rsid w:val="38794C50"/>
    <w:rsid w:val="39BC591B"/>
    <w:rsid w:val="3DAE5231"/>
    <w:rsid w:val="4654512D"/>
    <w:rsid w:val="487159AA"/>
    <w:rsid w:val="49B411E1"/>
    <w:rsid w:val="4B810772"/>
    <w:rsid w:val="4C0F09B4"/>
    <w:rsid w:val="4EFC2BF8"/>
    <w:rsid w:val="50512925"/>
    <w:rsid w:val="52834F24"/>
    <w:rsid w:val="5CE841BD"/>
    <w:rsid w:val="5F812FDF"/>
    <w:rsid w:val="6333639E"/>
    <w:rsid w:val="6B655563"/>
    <w:rsid w:val="6C916275"/>
    <w:rsid w:val="70BF3836"/>
    <w:rsid w:val="77CD145A"/>
    <w:rsid w:val="781D0F58"/>
    <w:rsid w:val="788A37E4"/>
    <w:rsid w:val="7EC5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1404</Words>
  <Characters>1517</Characters>
  <Lines>0</Lines>
  <Paragraphs>0</Paragraphs>
  <TotalTime>2</TotalTime>
  <ScaleCrop>false</ScaleCrop>
  <LinksUpToDate>false</LinksUpToDate>
  <CharactersWithSpaces>1525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2024-11-04T02:36:00Z</dcterms:created>
  <dc:creator>Administrator</dc:creator>
  <cp:lastModifiedBy>W</cp:lastModifiedBy>
  <dcterms:modified xsi:type="dcterms:W3CDTF">2024-12-25T07:31:08Z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429363399BB74825AC80B6A92C6C8CEC_12</vt:lpwstr>
  </property>
  <property fmtid="{D5CDD505-2E9C-101B-9397-08002B2CF9AE}" pid="4" name="KSOTemplateDocerSaveRecord">
    <vt:lpwstr>eyJoZGlkIjoiNTcyZTkzY2ZkZDE5NjIxZDUyYjNlNWI0YWQ4MTVkZTkiLCJ1c2VySWQiOiIyNTU5MTcwMDcifQ==</vt:lpwstr>
  </property>
</Properties>
</file>