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36EF0">
      <w:pPr>
        <w:jc w:val="both"/>
        <w:rPr>
          <w:rFonts w:hint="eastAsia" w:ascii="方正小标宋简体" w:hAnsi="方正小标宋简体" w:eastAsia="方正小标宋简体" w:cs="方正小标宋简体"/>
          <w:sz w:val="72"/>
          <w:szCs w:val="72"/>
          <w:lang w:val="en-US" w:eastAsia="zh-CN"/>
        </w:rPr>
      </w:pPr>
    </w:p>
    <w:p w14:paraId="3DF87BFC">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新乡县新生儿出生一件事</w:t>
      </w:r>
    </w:p>
    <w:p w14:paraId="3A6F16C4">
      <w:pPr>
        <w:jc w:val="both"/>
        <w:rPr>
          <w:rFonts w:hint="eastAsia" w:ascii="方正小标宋简体" w:hAnsi="方正小标宋简体" w:eastAsia="方正小标宋简体" w:cs="方正小标宋简体"/>
          <w:sz w:val="72"/>
          <w:szCs w:val="72"/>
          <w:lang w:val="en-US" w:eastAsia="zh-CN"/>
        </w:rPr>
      </w:pPr>
    </w:p>
    <w:p w14:paraId="5E3138B2">
      <w:pPr>
        <w:jc w:val="both"/>
        <w:rPr>
          <w:rFonts w:hint="eastAsia" w:ascii="方正小标宋简体" w:hAnsi="方正小标宋简体" w:eastAsia="方正小标宋简体" w:cs="方正小标宋简体"/>
          <w:sz w:val="72"/>
          <w:szCs w:val="72"/>
          <w:lang w:val="en-US" w:eastAsia="zh-CN"/>
        </w:rPr>
      </w:pPr>
    </w:p>
    <w:p w14:paraId="10EB817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14:paraId="1E109BC8">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14:paraId="561F08C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14:paraId="4DD8ACC3">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14:paraId="7137D17F"/>
    <w:p w14:paraId="134958B0"/>
    <w:p w14:paraId="20E7F10C"/>
    <w:p w14:paraId="27122F8A"/>
    <w:p w14:paraId="4B5C607B"/>
    <w:p w14:paraId="7402D9D2"/>
    <w:p w14:paraId="78EF795D"/>
    <w:p w14:paraId="0DE652FB"/>
    <w:p w14:paraId="268CC513"/>
    <w:p w14:paraId="0104CC79"/>
    <w:p w14:paraId="79BF7716"/>
    <w:p w14:paraId="6BED2E05"/>
    <w:p w14:paraId="645467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新乡县新生儿出生一件事</w:t>
      </w:r>
    </w:p>
    <w:p w14:paraId="7CEFD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办事指南</w:t>
      </w:r>
    </w:p>
    <w:p w14:paraId="3CD58D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p>
    <w:p w14:paraId="2D4A30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lang w:val="en-US" w:eastAsia="zh-CN"/>
        </w:rPr>
      </w:pPr>
      <w:r>
        <w:rPr>
          <w:rFonts w:hint="eastAsia" w:ascii="黑体" w:hAnsi="黑体" w:eastAsia="黑体" w:cs="黑体"/>
          <w:kern w:val="2"/>
          <w:sz w:val="30"/>
          <w:szCs w:val="30"/>
          <w:lang w:val="en-US" w:eastAsia="zh-CN" w:bidi="ar-SA"/>
        </w:rPr>
        <w:t>一、</w:t>
      </w:r>
      <w:r>
        <w:rPr>
          <w:rFonts w:hint="eastAsia" w:ascii="黑体" w:hAnsi="黑体" w:eastAsia="黑体" w:cs="黑体"/>
          <w:sz w:val="30"/>
          <w:szCs w:val="30"/>
          <w:lang w:val="en-US" w:eastAsia="zh-CN"/>
        </w:rPr>
        <w:t>事项名称</w:t>
      </w:r>
    </w:p>
    <w:p w14:paraId="7E0B7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rPr>
      </w:pPr>
      <w:r>
        <w:rPr>
          <w:rFonts w:hint="eastAsia" w:asciiTheme="minorEastAsia" w:hAnsiTheme="minorEastAsia" w:eastAsiaTheme="minorEastAsia" w:cstheme="minorEastAsia"/>
          <w:i w:val="0"/>
          <w:iCs w:val="0"/>
          <w:caps w:val="0"/>
          <w:color w:val="333333"/>
          <w:spacing w:val="0"/>
          <w:sz w:val="30"/>
          <w:szCs w:val="30"/>
          <w:highlight w:val="none"/>
          <w:shd w:val="clear" w:fill="FFFFFF"/>
        </w:rPr>
        <w:t>新生儿出生一件事</w:t>
      </w:r>
    </w:p>
    <w:p w14:paraId="555F99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t>二、办理部门</w:t>
      </w:r>
    </w:p>
    <w:p w14:paraId="1F52C3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牵头部门:卫生健康部门。</w:t>
      </w:r>
    </w:p>
    <w:p w14:paraId="33DE74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联办部门:公安、人力资源社会保障、医保和疾病预防控制等部门。行政审批政务信息管理部门提供技术支撑服务保障，邮政部门负责配合做好相关证件寄递服务。</w:t>
      </w:r>
    </w:p>
    <w:p w14:paraId="5FBE81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t>三、适用对象</w:t>
      </w:r>
    </w:p>
    <w:p w14:paraId="53FAA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highlight w:val="none"/>
          <w:shd w:val="clear" w:fill="FFFFFF"/>
          <w:lang w:val="en-US" w:eastAsia="zh-CN"/>
        </w:rPr>
        <w:t>(一)河南省内助产机构内出生，符合河南省内落户政策:父母同一民族，婚内出生，父母一方为河南户籍、新生儿随省内一方入户且为家庭户口，12个月以内出生的新生儿。</w:t>
      </w:r>
    </w:p>
    <w:p w14:paraId="05D78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highlight w:val="none"/>
          <w:shd w:val="clear" w:fill="FFFFFF"/>
          <w:lang w:val="en-US" w:eastAsia="zh-CN"/>
        </w:rPr>
        <w:t>(二)新生儿父母。</w:t>
      </w:r>
    </w:p>
    <w:p w14:paraId="1D44ED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highlight w:val="none"/>
          <w:lang w:val="en-US" w:eastAsia="zh-CN" w:bidi="ar-SA"/>
        </w:rPr>
      </w:pPr>
      <w:r>
        <w:rPr>
          <w:rFonts w:hint="eastAsia" w:ascii="黑体" w:hAnsi="黑体" w:eastAsia="黑体" w:cs="黑体"/>
          <w:kern w:val="2"/>
          <w:sz w:val="30"/>
          <w:szCs w:val="30"/>
          <w:highlight w:val="none"/>
          <w:lang w:val="en-US" w:eastAsia="zh-CN" w:bidi="ar-SA"/>
        </w:rPr>
        <w:t>四、申请条件</w:t>
      </w:r>
    </w:p>
    <w:p w14:paraId="3DA09E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1、申报人应为新生儿父母任意一方。</w:t>
      </w:r>
    </w:p>
    <w:p w14:paraId="7DC554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2、新生儿落户必须随父母中河南户籍一方，集体户口、父母所属民族不一致、非婚内出生的新生儿暂不支持一件事联办。</w:t>
      </w:r>
    </w:p>
    <w:p w14:paraId="047463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3、新生儿父母任意一方为军人的暂不支持一件事联办。</w:t>
      </w:r>
    </w:p>
    <w:p w14:paraId="7F40A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4、新生儿已线下办理过入户的暂不支持一件事联办。</w:t>
      </w:r>
    </w:p>
    <w:p w14:paraId="491D20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heme="minorEastAsia" w:hAnsiTheme="minorEastAsia" w:eastAsiaTheme="minorEastAsia" w:cstheme="minorEastAsia"/>
          <w:i w:val="0"/>
          <w:iCs w:val="0"/>
          <w:caps w:val="0"/>
          <w:color w:val="333333"/>
          <w:spacing w:val="0"/>
          <w:sz w:val="30"/>
          <w:szCs w:val="30"/>
          <w:highlight w:val="none"/>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5、新生儿父母必须为河南省内办理的婚姻登记，且当前为婚姻存续状态。</w:t>
      </w:r>
    </w:p>
    <w:p w14:paraId="6C566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lang w:val="en-US" w:eastAsia="zh-CN"/>
        </w:rPr>
        <w:t>6、新生儿在</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河南省内助产机构出生，年龄不大于12个月，新生儿母亲在入院时已进行人证核验。</w:t>
      </w:r>
    </w:p>
    <w:p w14:paraId="32063F2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五、服务事项</w:t>
      </w:r>
    </w:p>
    <w:p w14:paraId="4688BF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新生儿父亲或母亲一次申请，提供以下联办事项服务:</w:t>
      </w:r>
    </w:p>
    <w:p w14:paraId="6D5DC0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kern w:val="2"/>
          <w:sz w:val="30"/>
          <w:szCs w:val="30"/>
          <w:shd w:val="clear" w:fill="FFFFFF"/>
          <w:lang w:val="en-US" w:eastAsia="zh-CN" w:bidi="ar-SA"/>
        </w:rPr>
        <w:t>(一)</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《出生医学证明》签发(首签);</w:t>
      </w:r>
    </w:p>
    <w:p w14:paraId="344FF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(二)《预防接种证》办理;</w:t>
      </w:r>
    </w:p>
    <w:p w14:paraId="461EE4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(三) 对新生儿办理出生登记;</w:t>
      </w:r>
    </w:p>
    <w:p w14:paraId="71C2AD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(四) 城乡居民基本医保参保登记(新生儿);</w:t>
      </w:r>
    </w:p>
    <w:p w14:paraId="6961AE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(五) 生育医疗费支付(含产前检查费);</w:t>
      </w:r>
    </w:p>
    <w:p w14:paraId="47115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(六) 生育津贴支付;</w:t>
      </w:r>
    </w:p>
    <w:p w14:paraId="6D106A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(七) 社会保障卡申领;</w:t>
      </w:r>
    </w:p>
    <w:p w14:paraId="358F99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(八) 科学育儿指导服务。</w:t>
      </w:r>
    </w:p>
    <w:p w14:paraId="455EA71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六、</w:t>
      </w:r>
      <w:r>
        <w:rPr>
          <w:rFonts w:hint="eastAsia" w:ascii="黑体" w:hAnsi="黑体" w:eastAsia="黑体" w:cs="黑体"/>
          <w:kern w:val="2"/>
          <w:sz w:val="30"/>
          <w:szCs w:val="30"/>
          <w:highlight w:val="none"/>
          <w:lang w:val="en-US" w:eastAsia="zh-CN" w:bidi="ar-SA"/>
        </w:rPr>
        <w:t>办理流程</w:t>
      </w:r>
    </w:p>
    <w:p w14:paraId="6E3F4F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产妇分娩后 24 小时内，助产机构将产妇分娩信息录入或上传至“河南省妇幼健康管理平台-孕产妇保健管理子系统”</w:t>
      </w:r>
    </w:p>
    <w:p w14:paraId="7EE9FB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t>1.联办申请发起</w:t>
      </w:r>
    </w:p>
    <w:p w14:paraId="56922E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联办申请和提交材料。新生儿父亲或母亲实名登录河南政务服务网或“豫事办”，进入“新生儿出生”模块，经新生儿父母授权调取其身份证、居民户口簿、结婚证等电子证照和结构化数据后，填写《河南省新生儿出生“一件事”联办申请表》(见附件1)，发起联办申请。不能调取的申请材料(结婚证和父母双方身份证正反面)由申请人拍照上传。新生儿父亲或母亲核对《河南省新生儿出生“一件事”联办申请表》和《出生医学证明首签表》信息，确认无误后进行电子签名并提交。</w:t>
      </w:r>
    </w:p>
    <w:p w14:paraId="1662CD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申请事项信息推送。省一体化政务服务平台统一受理系统(以下简称省统一受理系统)按照事项办理时序，将相关信息及时分类推送至各联办部门业务系统审核办理，并将《河南省新生儿出生“一件事”联办申请表》(PDF版)及相关证明材料挂载到省统一受理系统文件服务器供各业务系统下载留档。</w:t>
      </w:r>
    </w:p>
    <w:p w14:paraId="27B82E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t>2.《出生医学证明》签发(首签)</w:t>
      </w:r>
    </w:p>
    <w:p w14:paraId="11689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河南省妇幼健康管理平台线上接收申请信息后，工作人员及时查收《河南省新生儿出生“一件事”联办申请表》，核对父母双方身份证、结婚证等相关信息后，签发打印纸质版《出生医学证明》，留存《出生医学证明》存根联，下载打印首次签发登记表、身份证、结婚证等相关材料归档;签发出生医学证明电子证照。</w:t>
      </w:r>
    </w:p>
    <w:p w14:paraId="5FD8D7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b/>
          <w:bCs/>
          <w:i w:val="0"/>
          <w:iCs w:val="0"/>
          <w:caps w:val="0"/>
          <w:color w:val="333333"/>
          <w:spacing w:val="0"/>
          <w:sz w:val="30"/>
          <w:szCs w:val="30"/>
          <w:shd w:val="clear" w:fill="FFFFFF"/>
          <w:lang w:val="en-US" w:eastAsia="zh-CN"/>
        </w:rPr>
        <w:t>3.《预防接种证》办理</w:t>
      </w:r>
    </w:p>
    <w:p w14:paraId="60999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新生儿出生后，助产机构及时为其接种首剂乙肝疫苗和卡介苗，将新生儿基本信息和接种信息录入免疫规划信息管理系统。如新生儿不宜接种首剂乙肝疫苗或卡介苗，助产机构也应将新生儿基本信息录入免疫规划信息管理系统。助产机构或预防接种门诊及时为新生儿办理《预防接种证》。</w:t>
      </w:r>
    </w:p>
    <w:p w14:paraId="4172C4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t>4.对新生儿办理出生登记</w:t>
      </w:r>
    </w:p>
    <w:p w14:paraId="3D074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新生儿拟入户地公安派出所及时查收《河南省新生儿出生“一件事”联办申请表》《出生医学证明》电子证照(或结构化数据)等申请材料，材料审核无误的，办理新生儿出生登记，下载留存相关电子材料。申请人根据个人需求携带居民户口簿和《出生医学证明》至户籍地派出所打印新生儿户口页。</w:t>
      </w:r>
    </w:p>
    <w:p w14:paraId="26D8CA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t>5.城乡居民基本医保参保登记(新生儿)</w:t>
      </w:r>
    </w:p>
    <w:p w14:paraId="2F3055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医疗保障部门接收《河南省新生儿出生“一件事”联办申请表》和新生儿户口登记信息后，进行新生儿信息验证，办理参保登记，下载留存相关电子材料，并将参保登记信息推送给同级税务部门。</w:t>
      </w:r>
    </w:p>
    <w:p w14:paraId="067F1F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t>6.生育医疗费支付(含产前检查费)</w:t>
      </w:r>
    </w:p>
    <w:p w14:paraId="4EE45B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新生儿母亲出院办理住院费用结算时在定点医疗机构即时结算生育医疗费(含产前检查费)。</w:t>
      </w:r>
    </w:p>
    <w:p w14:paraId="771AF1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t>7.生育津贴支付</w:t>
      </w:r>
    </w:p>
    <w:p w14:paraId="25C06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新生儿母亲报销生育医疗费用后，医疗保障信息平台获取女职工就诊结算信息，同步视为自动申请“生育津贴支付”，推行“免申即享”</w:t>
      </w:r>
    </w:p>
    <w:p w14:paraId="5BB82E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t>8.社会保障卡申领</w:t>
      </w:r>
    </w:p>
    <w:p w14:paraId="5E7838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社会保障卡服务中心接收《河南省新生儿出生“一件事”联办申请表》和新生儿户口登记信息，进行新生儿信息验证，制作社会保障卡并生成电子社会保障卡，下载留存相关电子材料，制卡完成后邮寄送达。</w:t>
      </w:r>
    </w:p>
    <w:p w14:paraId="09A775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t>9.科学育儿指导服务</w:t>
      </w:r>
    </w:p>
    <w:p w14:paraId="74DDCA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在申报页面告知单上，展示科学育儿指导服务公众号二维码，新生儿父母关注公众号后，推出孕期科普、育儿指导等服务内容，供申请人随时查阅观看。</w:t>
      </w:r>
    </w:p>
    <w:p w14:paraId="2BDDBB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t>10.证件领取</w:t>
      </w:r>
    </w:p>
    <w:p w14:paraId="2C260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新生儿出生“一件事”联办相关事项办理完成后，申请人可选择自行领取或由邮政公司邮寄送达证件(证到支付寄递费用)。《出生医学证明》选择自行领取的，由申请人(或委托人带本人身份证)到其所在助产机构领取。</w:t>
      </w:r>
    </w:p>
    <w:p w14:paraId="64A961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b/>
          <w:bCs/>
          <w:i w:val="0"/>
          <w:iCs w:val="0"/>
          <w:caps w:val="0"/>
          <w:color w:val="333333"/>
          <w:spacing w:val="0"/>
          <w:sz w:val="30"/>
          <w:szCs w:val="30"/>
          <w:shd w:val="clear" w:fill="FFFFFF"/>
          <w:lang w:val="en-US" w:eastAsia="zh-CN"/>
        </w:rPr>
        <w:t>11.办理信息通过省统一受理系统一体反馈</w:t>
      </w:r>
    </w:p>
    <w:p w14:paraId="54284A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各联办部门在事项办理过程中即时向省统一受理系统反馈办理过程、办理结果信息(包括:受理或不予受理、审核通过或不通过、证件办理状态等)，由省一体化政务服务平台统一向申请人或相关联办部门提供查询和提醒功能，实现一体反馈。群众可通过政务服务网和“豫事办”查询。</w:t>
      </w:r>
    </w:p>
    <w:p w14:paraId="0DF2280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黑体" w:hAnsi="黑体" w:eastAsia="黑体" w:cs="黑体"/>
          <w:kern w:val="2"/>
          <w:sz w:val="30"/>
          <w:szCs w:val="30"/>
          <w:lang w:val="en-US" w:eastAsia="zh-CN" w:bidi="ar-SA"/>
        </w:rPr>
        <w:t>七、申请材料</w:t>
      </w:r>
    </w:p>
    <w:p w14:paraId="05FD96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申请人夫妻双方身份证、结婚证，填报《河南省新生儿出生一件事”联办申请表》。</w:t>
      </w:r>
    </w:p>
    <w:p w14:paraId="50CF95D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八、受理途径</w:t>
      </w:r>
    </w:p>
    <w:p w14:paraId="586439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线下受理。政务服务中心(便民服务中心)“一件事”综合窗口和助产机构新生儿出生“一件事”服务窗口受理新生儿母亲提交的联办申请，窗口工作人员协助新生儿父亲或母亲通过河南政务服务网或“豫事办”App 实现一窗收件。受理过程中，政务服务中心(便民服务中心)工作人员提供新生儿出生“一件事”办理的咨询辅导服务。</w:t>
      </w:r>
    </w:p>
    <w:p w14:paraId="5C0028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线上受理。申请人通过实名注册河南政务服务网或“豫事办”App，在首页查找主题集成服务，点击“新生儿出生”服务，填报《河南省新生儿出生“一件事”联办申请表》，不能调取的申请材料(结婚证、父母双方身份证正反面)由申请人拍照上传。新生儿父亲或母亲核对《河南省新生儿出生“一件事联办申请表》和《出生证明首签表》信息，通过人脸识别和个人电子签名后提交。</w:t>
      </w:r>
    </w:p>
    <w:p w14:paraId="4E9917F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十、办理时间及地址</w:t>
      </w:r>
    </w:p>
    <w:p w14:paraId="17D872D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5CA8DF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1.窗口办理：周一至周五 上午</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:00-12:00 下午13:00-17:00 （法定节假日除外）</w:t>
      </w:r>
    </w:p>
    <w:p w14:paraId="24D6B33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2.网上申报：24 小时均可提出申请</w:t>
      </w:r>
    </w:p>
    <w:p w14:paraId="331C988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14CB8CD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74347C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十一、咨询及投诉电话</w:t>
      </w:r>
    </w:p>
    <w:p w14:paraId="4D01B1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608CE9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2C86C8E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5633B96B">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6A267F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新乡县新生儿出生“一件事”</w:t>
      </w:r>
    </w:p>
    <w:p w14:paraId="76D9EB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一次性告知单</w:t>
      </w:r>
    </w:p>
    <w:p w14:paraId="4DD1CC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74ED1A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一、事项名称</w:t>
      </w:r>
    </w:p>
    <w:p w14:paraId="4844DB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i w:val="0"/>
          <w:iCs w:val="0"/>
          <w:caps w:val="0"/>
          <w:color w:val="333333"/>
          <w:spacing w:val="0"/>
          <w:sz w:val="30"/>
          <w:szCs w:val="30"/>
          <w:highlight w:val="none"/>
          <w:shd w:val="clear" w:fill="FFFFFF"/>
        </w:rPr>
        <w:t>新生儿出生一件事</w:t>
      </w:r>
    </w:p>
    <w:p w14:paraId="0BE4236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二、服务对象</w:t>
      </w:r>
    </w:p>
    <w:p w14:paraId="20F949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(一)河南省内助产机构内出生，符合河南省内落户政策:父母同一民族，婚内出生，父母一方为河南户籍、新生儿随省内一方入户且为家庭户口，12个月以内出生的新生儿。</w:t>
      </w:r>
    </w:p>
    <w:p w14:paraId="6BDF18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(二)新生儿父母。</w:t>
      </w:r>
    </w:p>
    <w:p w14:paraId="0C596E1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三、申请条件</w:t>
      </w:r>
    </w:p>
    <w:p w14:paraId="348F8B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1、申报人应为新生儿父母任意一方。</w:t>
      </w:r>
    </w:p>
    <w:p w14:paraId="2B298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2、新生儿落户必须随父母中河南户籍一方，集体户口、父母所属民族不一致、非婚内出生的新生儿暂不支持一件事联办。</w:t>
      </w:r>
    </w:p>
    <w:p w14:paraId="702B5C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3、新生儿父母任意一方为军人的暂不支持一件事联办。</w:t>
      </w:r>
    </w:p>
    <w:p w14:paraId="53A863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4、新生儿已线下办理过入户的暂不支持一件事联办。</w:t>
      </w:r>
    </w:p>
    <w:p w14:paraId="41CBC1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5、新生儿父母必须为河南省内办理的婚姻登记，且当前为婚姻存续状态。</w:t>
      </w:r>
    </w:p>
    <w:p w14:paraId="6399BF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6、新生儿在河南省内助产机构出生，年龄不大于12个月，新生儿母亲在入院时已进行人证核验。</w:t>
      </w:r>
    </w:p>
    <w:p w14:paraId="070FBA4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四、申请材料</w:t>
      </w:r>
    </w:p>
    <w:p w14:paraId="483048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申请人夫妻双方身份证、结婚证，填报《河南省新生儿出生一件事”联办申请表》。</w:t>
      </w:r>
    </w:p>
    <w:p w14:paraId="5D742C6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五、申请途径</w:t>
      </w:r>
    </w:p>
    <w:p w14:paraId="65C207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线下受理。政务服务中心(便民服务中心)“一件事”综合窗口和助产机构新生儿出生“一件事”服务窗口受理新生儿母亲提交的联办申请，窗口工作人员协助新生儿父亲或母亲通过河南政务服务网或“豫事办”App 实现一窗收件。受理过程中，政务服务中心(便民服务中心)工作人员提供新生儿出生“一件事”办理的咨询辅导服务。</w:t>
      </w:r>
    </w:p>
    <w:p w14:paraId="7CE10E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sz w:val="30"/>
          <w:szCs w:val="30"/>
          <w:lang w:val="en-US" w:eastAsia="zh-CN"/>
        </w:rPr>
        <w:t>2.线上受理。申请人通过实名注册河南政务服务网或“豫事办”App，在首页查找主题集成服务，点击“新生儿出生”服务，填报《河南省新生儿出生“一件事”联办申请表》，不能调取的申请材料(结婚证、父母双方身份证正反面)由申请人拍照上传。新生儿父亲或母亲核对《河南省新生儿出生“一件事联办申请表》和《出生证明首签表》信息，通过人脸识别和个人电子签名后提交。</w:t>
      </w:r>
    </w:p>
    <w:p w14:paraId="6E26078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六、办理时间及地址</w:t>
      </w:r>
    </w:p>
    <w:p w14:paraId="71A154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w:t>
      </w:r>
    </w:p>
    <w:p w14:paraId="2B25E9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1.窗口办理：周一至周五 上午</w:t>
      </w:r>
      <w:r>
        <w:rPr>
          <w:rFonts w:hint="eastAsia" w:asciiTheme="minorEastAsia" w:hAnsiTheme="minorEastAsia" w:eastAsiaTheme="minorEastAsia" w:cstheme="minorEastAsia"/>
          <w:sz w:val="30"/>
          <w:szCs w:val="30"/>
          <w:lang w:val="en-US" w:eastAsia="zh-CN"/>
        </w:rPr>
        <w:t>9</w:t>
      </w:r>
      <w:bookmarkStart w:id="0" w:name="_GoBack"/>
      <w:bookmarkEnd w:id="0"/>
      <w:r>
        <w:rPr>
          <w:rFonts w:hint="eastAsia" w:asciiTheme="minorEastAsia" w:hAnsiTheme="minorEastAsia" w:eastAsiaTheme="minorEastAsia" w:cstheme="minorEastAsia"/>
          <w:sz w:val="30"/>
          <w:szCs w:val="30"/>
        </w:rPr>
        <w:t>:00-12:00 下午13:00-17:00 （法定节假日除外）</w:t>
      </w:r>
    </w:p>
    <w:p w14:paraId="10B381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2.网上申报：24 小时均可提出申请</w:t>
      </w:r>
    </w:p>
    <w:p w14:paraId="151674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139354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09B6CFEC">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七、咨询及投诉电话</w:t>
      </w:r>
    </w:p>
    <w:p w14:paraId="729D245C">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20613C3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4EDB461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23B7A9BE">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639AD8F6">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br w:type="page"/>
      </w:r>
    </w:p>
    <w:p w14:paraId="178B54B6">
      <w:pPr>
        <w:bidi w:val="0"/>
        <w:jc w:val="left"/>
        <w:rPr>
          <w:rFonts w:hint="default" w:ascii="黑体" w:hAnsi="黑体" w:eastAsia="黑体" w:cs="黑体"/>
          <w:sz w:val="28"/>
          <w:szCs w:val="36"/>
          <w:lang w:eastAsia="zh-CN"/>
        </w:rPr>
      </w:pPr>
      <w:r>
        <w:rPr>
          <w:rFonts w:hint="default" w:ascii="黑体" w:hAnsi="黑体" w:eastAsia="黑体" w:cs="黑体"/>
          <w:sz w:val="28"/>
          <w:szCs w:val="36"/>
          <w:lang w:eastAsia="zh-CN"/>
        </w:rPr>
        <w:t>附件1</w:t>
      </w:r>
    </w:p>
    <w:p w14:paraId="639000E8">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河南省新生儿出生“一件事”联办申请表</w:t>
      </w:r>
    </w:p>
    <w:tbl>
      <w:tblPr>
        <w:tblStyle w:val="3"/>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700"/>
        <w:gridCol w:w="787"/>
        <w:gridCol w:w="663"/>
        <w:gridCol w:w="575"/>
        <w:gridCol w:w="350"/>
        <w:gridCol w:w="200"/>
        <w:gridCol w:w="437"/>
        <w:gridCol w:w="125"/>
        <w:gridCol w:w="1177"/>
        <w:gridCol w:w="636"/>
        <w:gridCol w:w="312"/>
        <w:gridCol w:w="1211"/>
      </w:tblGrid>
      <w:tr w14:paraId="18BB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1675" w:type="dxa"/>
            <w:vMerge w:val="restart"/>
            <w:vAlign w:val="center"/>
          </w:tcPr>
          <w:p w14:paraId="3545C78F">
            <w:pPr>
              <w:bidi w:val="0"/>
              <w:jc w:val="center"/>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b/>
                <w:bCs/>
                <w:sz w:val="24"/>
                <w:szCs w:val="24"/>
                <w:vertAlign w:val="baseline"/>
                <w:lang w:val="en-US" w:eastAsia="zh-CN"/>
              </w:rPr>
              <w:t>联办申请</w:t>
            </w:r>
          </w:p>
        </w:tc>
        <w:tc>
          <w:tcPr>
            <w:tcW w:w="8173" w:type="dxa"/>
            <w:gridSpan w:val="12"/>
            <w:vAlign w:val="center"/>
          </w:tcPr>
          <w:p w14:paraId="21C215F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联办事项:</w:t>
            </w:r>
          </w:p>
          <w:p w14:paraId="0F19D1A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□《出生医学证明》签发(首签)</w:t>
            </w:r>
          </w:p>
          <w:p w14:paraId="38E3E3C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□《预防接种证》办理</w:t>
            </w:r>
          </w:p>
          <w:p w14:paraId="756158A5">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□对新生儿办理出生登记</w:t>
            </w:r>
          </w:p>
          <w:p w14:paraId="1BCCAAD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□城乡居民基本医保参保登记(新生儿)</w:t>
            </w:r>
          </w:p>
          <w:p w14:paraId="54866D8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□生育医疗费支付(含产前检查费)</w:t>
            </w:r>
          </w:p>
          <w:p w14:paraId="5066A6C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□生育津贴支付</w:t>
            </w:r>
          </w:p>
          <w:p w14:paraId="74D682A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□社会保障卡申领</w:t>
            </w:r>
          </w:p>
          <w:p w14:paraId="79E2B0D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方正小标宋简体" w:hAnsi="方正小标宋简体" w:eastAsia="方正小标宋简体" w:cs="方正小标宋简体"/>
                <w:sz w:val="24"/>
                <w:szCs w:val="24"/>
                <w:vertAlign w:val="baseline"/>
                <w:lang w:val="en-US" w:eastAsia="zh-CN"/>
              </w:rPr>
            </w:pPr>
            <w:r>
              <w:rPr>
                <w:rFonts w:hint="eastAsia" w:ascii="宋体" w:hAnsi="宋体" w:eastAsia="宋体" w:cs="宋体"/>
                <w:sz w:val="24"/>
                <w:szCs w:val="24"/>
                <w:vertAlign w:val="baseline"/>
                <w:lang w:val="en-US" w:eastAsia="zh-CN"/>
              </w:rPr>
              <w:t>□科学育儿指导服务</w:t>
            </w:r>
          </w:p>
        </w:tc>
      </w:tr>
      <w:tr w14:paraId="25A7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675" w:type="dxa"/>
            <w:vMerge w:val="continue"/>
            <w:vAlign w:val="center"/>
          </w:tcPr>
          <w:p w14:paraId="0FEC38A3">
            <w:pPr>
              <w:bidi w:val="0"/>
              <w:jc w:val="center"/>
              <w:rPr>
                <w:rFonts w:hint="eastAsia" w:ascii="方正小标宋简体" w:hAnsi="方正小标宋简体" w:eastAsia="方正小标宋简体" w:cs="方正小标宋简体"/>
                <w:sz w:val="44"/>
                <w:szCs w:val="44"/>
                <w:vertAlign w:val="baseline"/>
                <w:lang w:eastAsia="zh-CN"/>
              </w:rPr>
            </w:pPr>
          </w:p>
        </w:tc>
        <w:tc>
          <w:tcPr>
            <w:tcW w:w="1700" w:type="dxa"/>
            <w:vAlign w:val="center"/>
          </w:tcPr>
          <w:p w14:paraId="0BB2A0E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申请人信息</w:t>
            </w:r>
          </w:p>
        </w:tc>
        <w:tc>
          <w:tcPr>
            <w:tcW w:w="6473" w:type="dxa"/>
            <w:gridSpan w:val="11"/>
            <w:vAlign w:val="center"/>
          </w:tcPr>
          <w:p w14:paraId="0A0B768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pacing w:val="0"/>
                <w:sz w:val="24"/>
                <w:szCs w:val="24"/>
                <w:vertAlign w:val="baseline"/>
                <w:lang w:val="en-US" w:eastAsia="zh-CN"/>
              </w:rPr>
            </w:pPr>
            <w:r>
              <w:rPr>
                <w:rFonts w:hint="eastAsia" w:ascii="宋体" w:hAnsi="宋体" w:cs="宋体"/>
                <w:spacing w:val="0"/>
                <w:sz w:val="24"/>
                <w:szCs w:val="24"/>
                <w:vertAlign w:val="baseline"/>
                <w:lang w:val="en-US" w:eastAsia="zh-CN"/>
              </w:rPr>
              <w:t>(</w:t>
            </w:r>
            <w:r>
              <w:rPr>
                <w:rFonts w:hint="eastAsia" w:ascii="宋体" w:hAnsi="宋体" w:eastAsia="宋体" w:cs="宋体"/>
                <w:spacing w:val="0"/>
                <w:sz w:val="24"/>
                <w:szCs w:val="24"/>
                <w:vertAlign w:val="baseline"/>
                <w:lang w:val="en-US" w:eastAsia="zh-CN"/>
              </w:rPr>
              <w:t>新生儿母亲或父亲)姓名:</w:t>
            </w:r>
            <w:r>
              <w:rPr>
                <w:rFonts w:hint="eastAsia" w:ascii="宋体" w:hAnsi="宋体" w:cs="宋体"/>
                <w:spacing w:val="0"/>
                <w:sz w:val="24"/>
                <w:szCs w:val="24"/>
                <w:vertAlign w:val="baseline"/>
                <w:lang w:val="en-US" w:eastAsia="zh-CN"/>
              </w:rPr>
              <w:t xml:space="preserve">         </w:t>
            </w:r>
            <w:r>
              <w:rPr>
                <w:rFonts w:hint="eastAsia" w:ascii="宋体" w:hAnsi="宋体" w:eastAsia="宋体" w:cs="宋体"/>
                <w:spacing w:val="0"/>
                <w:sz w:val="24"/>
                <w:szCs w:val="24"/>
                <w:vertAlign w:val="baseline"/>
                <w:lang w:val="en-US" w:eastAsia="zh-CN"/>
              </w:rPr>
              <w:t>联系电话:</w:t>
            </w:r>
          </w:p>
          <w:p w14:paraId="44F880A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身份证号:</w:t>
            </w:r>
          </w:p>
          <w:p w14:paraId="3346F77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vertAlign w:val="baseline"/>
                <w:lang w:val="en-US" w:eastAsia="zh-CN"/>
              </w:rPr>
            </w:pPr>
            <w:r>
              <w:rPr>
                <w:rFonts w:hint="eastAsia" w:ascii="宋体" w:hAnsi="宋体" w:cs="宋体"/>
                <w:spacing w:val="0"/>
                <w:sz w:val="24"/>
                <w:szCs w:val="24"/>
                <w:vertAlign w:val="baseline"/>
                <w:lang w:val="en-US" w:eastAsia="zh-CN"/>
              </w:rPr>
              <w:t>(</w:t>
            </w:r>
            <w:r>
              <w:rPr>
                <w:rFonts w:hint="eastAsia" w:ascii="宋体" w:hAnsi="宋体" w:eastAsia="宋体" w:cs="宋体"/>
                <w:spacing w:val="0"/>
                <w:sz w:val="24"/>
                <w:szCs w:val="24"/>
                <w:vertAlign w:val="baseline"/>
                <w:lang w:val="en-US" w:eastAsia="zh-CN"/>
              </w:rPr>
              <w:t>温馨提示:为确保联办事项能及时办理，请您保持电话畅通)</w:t>
            </w:r>
          </w:p>
        </w:tc>
      </w:tr>
      <w:tr w14:paraId="7E2B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67112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Align w:val="center"/>
          </w:tcPr>
          <w:p w14:paraId="5233D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新生儿</w:t>
            </w:r>
          </w:p>
        </w:tc>
        <w:tc>
          <w:tcPr>
            <w:tcW w:w="2025" w:type="dxa"/>
            <w:gridSpan w:val="3"/>
            <w:vAlign w:val="center"/>
          </w:tcPr>
          <w:p w14:paraId="59856C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出生证编号</w:t>
            </w:r>
          </w:p>
        </w:tc>
        <w:tc>
          <w:tcPr>
            <w:tcW w:w="4448" w:type="dxa"/>
            <w:gridSpan w:val="8"/>
            <w:vAlign w:val="center"/>
          </w:tcPr>
          <w:p w14:paraId="2B4362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4D51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52E9DA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restart"/>
            <w:vAlign w:val="center"/>
          </w:tcPr>
          <w:p w14:paraId="2EB8A8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父亲</w:t>
            </w:r>
          </w:p>
        </w:tc>
        <w:tc>
          <w:tcPr>
            <w:tcW w:w="2025" w:type="dxa"/>
            <w:gridSpan w:val="3"/>
            <w:vAlign w:val="center"/>
          </w:tcPr>
          <w:p w14:paraId="60DE55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姓名</w:t>
            </w:r>
          </w:p>
        </w:tc>
        <w:tc>
          <w:tcPr>
            <w:tcW w:w="1112" w:type="dxa"/>
            <w:gridSpan w:val="4"/>
            <w:vAlign w:val="center"/>
          </w:tcPr>
          <w:p w14:paraId="29498D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c>
          <w:tcPr>
            <w:tcW w:w="2125" w:type="dxa"/>
            <w:gridSpan w:val="3"/>
            <w:vAlign w:val="center"/>
          </w:tcPr>
          <w:p w14:paraId="7FEDB7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有效身份证件类别</w:t>
            </w:r>
          </w:p>
        </w:tc>
        <w:tc>
          <w:tcPr>
            <w:tcW w:w="1211" w:type="dxa"/>
            <w:vAlign w:val="center"/>
          </w:tcPr>
          <w:p w14:paraId="0114C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34F1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41340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continue"/>
            <w:vAlign w:val="center"/>
          </w:tcPr>
          <w:p w14:paraId="50F3FE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tc>
        <w:tc>
          <w:tcPr>
            <w:tcW w:w="2025" w:type="dxa"/>
            <w:gridSpan w:val="3"/>
            <w:vAlign w:val="center"/>
          </w:tcPr>
          <w:p w14:paraId="32A57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有效身份证件号码</w:t>
            </w:r>
          </w:p>
        </w:tc>
        <w:tc>
          <w:tcPr>
            <w:tcW w:w="4448" w:type="dxa"/>
            <w:gridSpan w:val="8"/>
            <w:vAlign w:val="center"/>
          </w:tcPr>
          <w:p w14:paraId="407210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7E3A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6023E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continue"/>
            <w:vAlign w:val="center"/>
          </w:tcPr>
          <w:p w14:paraId="4054D2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tc>
        <w:tc>
          <w:tcPr>
            <w:tcW w:w="2025" w:type="dxa"/>
            <w:gridSpan w:val="3"/>
            <w:vAlign w:val="center"/>
          </w:tcPr>
          <w:p w14:paraId="2EDF9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国籍</w:t>
            </w:r>
          </w:p>
        </w:tc>
        <w:tc>
          <w:tcPr>
            <w:tcW w:w="1112" w:type="dxa"/>
            <w:gridSpan w:val="4"/>
            <w:vAlign w:val="center"/>
          </w:tcPr>
          <w:p w14:paraId="7FCA3C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c>
          <w:tcPr>
            <w:tcW w:w="2125" w:type="dxa"/>
            <w:gridSpan w:val="3"/>
            <w:vAlign w:val="center"/>
          </w:tcPr>
          <w:p w14:paraId="7D9F51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民族</w:t>
            </w:r>
          </w:p>
        </w:tc>
        <w:tc>
          <w:tcPr>
            <w:tcW w:w="1211" w:type="dxa"/>
            <w:vAlign w:val="center"/>
          </w:tcPr>
          <w:p w14:paraId="1E2EF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7BF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76570A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continue"/>
            <w:vAlign w:val="center"/>
          </w:tcPr>
          <w:p w14:paraId="2C6235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tc>
        <w:tc>
          <w:tcPr>
            <w:tcW w:w="2025" w:type="dxa"/>
            <w:gridSpan w:val="3"/>
            <w:vAlign w:val="center"/>
          </w:tcPr>
          <w:p w14:paraId="75670B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户口簿住址</w:t>
            </w:r>
          </w:p>
        </w:tc>
        <w:tc>
          <w:tcPr>
            <w:tcW w:w="4448" w:type="dxa"/>
            <w:gridSpan w:val="8"/>
            <w:vAlign w:val="center"/>
          </w:tcPr>
          <w:p w14:paraId="3A95A8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2697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350F96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continue"/>
            <w:vAlign w:val="center"/>
          </w:tcPr>
          <w:p w14:paraId="4BD529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tc>
        <w:tc>
          <w:tcPr>
            <w:tcW w:w="2025" w:type="dxa"/>
            <w:gridSpan w:val="3"/>
            <w:vAlign w:val="center"/>
          </w:tcPr>
          <w:p w14:paraId="261E5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居民身份证住址</w:t>
            </w:r>
          </w:p>
        </w:tc>
        <w:tc>
          <w:tcPr>
            <w:tcW w:w="4448" w:type="dxa"/>
            <w:gridSpan w:val="8"/>
            <w:vAlign w:val="center"/>
          </w:tcPr>
          <w:p w14:paraId="577F7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6123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64FD3C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restart"/>
            <w:vAlign w:val="center"/>
          </w:tcPr>
          <w:p w14:paraId="01EA5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母亲</w:t>
            </w:r>
          </w:p>
        </w:tc>
        <w:tc>
          <w:tcPr>
            <w:tcW w:w="2025" w:type="dxa"/>
            <w:gridSpan w:val="3"/>
            <w:vAlign w:val="center"/>
          </w:tcPr>
          <w:p w14:paraId="4592AE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姓名</w:t>
            </w:r>
          </w:p>
        </w:tc>
        <w:tc>
          <w:tcPr>
            <w:tcW w:w="1112" w:type="dxa"/>
            <w:gridSpan w:val="4"/>
            <w:vAlign w:val="center"/>
          </w:tcPr>
          <w:p w14:paraId="44A93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c>
          <w:tcPr>
            <w:tcW w:w="2125" w:type="dxa"/>
            <w:gridSpan w:val="3"/>
            <w:vAlign w:val="center"/>
          </w:tcPr>
          <w:p w14:paraId="1F5E75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有效身份证件类别</w:t>
            </w:r>
          </w:p>
        </w:tc>
        <w:tc>
          <w:tcPr>
            <w:tcW w:w="1211" w:type="dxa"/>
            <w:vAlign w:val="center"/>
          </w:tcPr>
          <w:p w14:paraId="04ABB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4957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68A8D6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continue"/>
            <w:vAlign w:val="center"/>
          </w:tcPr>
          <w:p w14:paraId="71274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tc>
        <w:tc>
          <w:tcPr>
            <w:tcW w:w="2025" w:type="dxa"/>
            <w:gridSpan w:val="3"/>
            <w:vAlign w:val="center"/>
          </w:tcPr>
          <w:p w14:paraId="30BA4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有效身份证件号码</w:t>
            </w:r>
          </w:p>
        </w:tc>
        <w:tc>
          <w:tcPr>
            <w:tcW w:w="4448" w:type="dxa"/>
            <w:gridSpan w:val="8"/>
            <w:vAlign w:val="center"/>
          </w:tcPr>
          <w:p w14:paraId="2EAE13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3B0E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3680B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continue"/>
            <w:vAlign w:val="center"/>
          </w:tcPr>
          <w:p w14:paraId="42C494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tc>
        <w:tc>
          <w:tcPr>
            <w:tcW w:w="2025" w:type="dxa"/>
            <w:gridSpan w:val="3"/>
            <w:vAlign w:val="center"/>
          </w:tcPr>
          <w:p w14:paraId="16271A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国籍</w:t>
            </w:r>
          </w:p>
        </w:tc>
        <w:tc>
          <w:tcPr>
            <w:tcW w:w="1112" w:type="dxa"/>
            <w:gridSpan w:val="4"/>
            <w:vAlign w:val="center"/>
          </w:tcPr>
          <w:p w14:paraId="0FCC8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c>
          <w:tcPr>
            <w:tcW w:w="2125" w:type="dxa"/>
            <w:gridSpan w:val="3"/>
            <w:vAlign w:val="center"/>
          </w:tcPr>
          <w:p w14:paraId="492BBB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民族</w:t>
            </w:r>
          </w:p>
        </w:tc>
        <w:tc>
          <w:tcPr>
            <w:tcW w:w="1211" w:type="dxa"/>
            <w:vAlign w:val="center"/>
          </w:tcPr>
          <w:p w14:paraId="0B45B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6B56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3678A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continue"/>
            <w:vAlign w:val="center"/>
          </w:tcPr>
          <w:p w14:paraId="1E473A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tc>
        <w:tc>
          <w:tcPr>
            <w:tcW w:w="2025" w:type="dxa"/>
            <w:gridSpan w:val="3"/>
            <w:vAlign w:val="center"/>
          </w:tcPr>
          <w:p w14:paraId="5E7C5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户口簿住址</w:t>
            </w:r>
          </w:p>
        </w:tc>
        <w:tc>
          <w:tcPr>
            <w:tcW w:w="4448" w:type="dxa"/>
            <w:gridSpan w:val="8"/>
            <w:vAlign w:val="center"/>
          </w:tcPr>
          <w:p w14:paraId="4CC73C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355E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1C616A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Merge w:val="continue"/>
            <w:vAlign w:val="center"/>
          </w:tcPr>
          <w:p w14:paraId="76546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tc>
        <w:tc>
          <w:tcPr>
            <w:tcW w:w="2025" w:type="dxa"/>
            <w:gridSpan w:val="3"/>
            <w:vAlign w:val="center"/>
          </w:tcPr>
          <w:p w14:paraId="029C9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r>
              <w:rPr>
                <w:rFonts w:hint="eastAsia" w:ascii="宋体" w:hAnsi="宋体" w:cs="宋体"/>
                <w:spacing w:val="-6"/>
                <w:sz w:val="24"/>
                <w:szCs w:val="24"/>
                <w:vertAlign w:val="baseline"/>
                <w:lang w:val="en-US" w:eastAsia="zh-CN"/>
              </w:rPr>
              <w:t>居民身份证住址</w:t>
            </w:r>
          </w:p>
        </w:tc>
        <w:tc>
          <w:tcPr>
            <w:tcW w:w="4448" w:type="dxa"/>
            <w:gridSpan w:val="8"/>
            <w:vAlign w:val="center"/>
          </w:tcPr>
          <w:p w14:paraId="68A20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vertAlign w:val="baseline"/>
                <w:lang w:val="en-US" w:eastAsia="zh-CN"/>
              </w:rPr>
            </w:pPr>
          </w:p>
        </w:tc>
      </w:tr>
      <w:tr w14:paraId="0142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55F8C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vertAlign w:val="baseline"/>
                <w:lang w:eastAsia="zh-CN"/>
              </w:rPr>
            </w:pPr>
          </w:p>
        </w:tc>
        <w:tc>
          <w:tcPr>
            <w:tcW w:w="1700" w:type="dxa"/>
            <w:vAlign w:val="center"/>
          </w:tcPr>
          <w:p w14:paraId="7577C5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现居地</w:t>
            </w:r>
          </w:p>
        </w:tc>
        <w:tc>
          <w:tcPr>
            <w:tcW w:w="6473" w:type="dxa"/>
            <w:gridSpan w:val="11"/>
            <w:vAlign w:val="center"/>
          </w:tcPr>
          <w:p w14:paraId="33D721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vertAlign w:val="baseline"/>
                <w:lang w:val="en-US" w:eastAsia="zh-CN"/>
              </w:rPr>
            </w:pP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省</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市</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县(市、区)</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乡镇(街道)</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村(社区)</w:t>
            </w:r>
          </w:p>
        </w:tc>
      </w:tr>
      <w:tr w14:paraId="0D0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Align w:val="center"/>
          </w:tcPr>
          <w:p w14:paraId="6848C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cs="宋体"/>
                <w:b/>
                <w:bCs/>
                <w:sz w:val="24"/>
                <w:szCs w:val="24"/>
                <w:vertAlign w:val="baseline"/>
                <w:lang w:val="en-US" w:eastAsia="zh-CN"/>
              </w:rPr>
              <w:t>婚姻信息</w:t>
            </w:r>
          </w:p>
        </w:tc>
        <w:tc>
          <w:tcPr>
            <w:tcW w:w="1700" w:type="dxa"/>
            <w:vAlign w:val="center"/>
          </w:tcPr>
          <w:p w14:paraId="6648B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结婚证编号</w:t>
            </w:r>
          </w:p>
        </w:tc>
        <w:tc>
          <w:tcPr>
            <w:tcW w:w="6473" w:type="dxa"/>
            <w:gridSpan w:val="11"/>
            <w:vAlign w:val="center"/>
          </w:tcPr>
          <w:p w14:paraId="591DCD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u w:val="single"/>
                <w:vertAlign w:val="baseline"/>
                <w:lang w:val="en-US" w:eastAsia="zh-CN"/>
              </w:rPr>
            </w:pPr>
          </w:p>
        </w:tc>
      </w:tr>
      <w:tr w14:paraId="7398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restart"/>
            <w:vAlign w:val="center"/>
          </w:tcPr>
          <w:p w14:paraId="65D4C7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出生医学证明信息</w:t>
            </w:r>
          </w:p>
        </w:tc>
        <w:tc>
          <w:tcPr>
            <w:tcW w:w="1700" w:type="dxa"/>
            <w:vAlign w:val="center"/>
          </w:tcPr>
          <w:p w14:paraId="41FB7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新生儿姓名</w:t>
            </w:r>
          </w:p>
        </w:tc>
        <w:tc>
          <w:tcPr>
            <w:tcW w:w="6473" w:type="dxa"/>
            <w:gridSpan w:val="11"/>
            <w:vAlign w:val="center"/>
          </w:tcPr>
          <w:p w14:paraId="38DD65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pacing w:val="-6"/>
                <w:sz w:val="24"/>
                <w:szCs w:val="24"/>
                <w:u w:val="single"/>
                <w:vertAlign w:val="baseline"/>
                <w:lang w:val="en-US" w:eastAsia="zh-CN"/>
              </w:rPr>
            </w:pP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u w:val="none"/>
                <w:vertAlign w:val="baseline"/>
                <w:lang w:val="en-US" w:eastAsia="zh-CN"/>
              </w:rPr>
              <w:t>(确定后不再更改)</w:t>
            </w:r>
          </w:p>
        </w:tc>
      </w:tr>
      <w:tr w14:paraId="1A6C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330762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p>
        </w:tc>
        <w:tc>
          <w:tcPr>
            <w:tcW w:w="1700" w:type="dxa"/>
            <w:vAlign w:val="center"/>
          </w:tcPr>
          <w:p w14:paraId="082E0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新生儿性别</w:t>
            </w:r>
          </w:p>
        </w:tc>
        <w:tc>
          <w:tcPr>
            <w:tcW w:w="1450" w:type="dxa"/>
            <w:gridSpan w:val="2"/>
            <w:vAlign w:val="center"/>
          </w:tcPr>
          <w:p w14:paraId="0DF40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u w:val="none"/>
                <w:vertAlign w:val="baseline"/>
                <w:lang w:val="en-US" w:eastAsia="zh-CN"/>
              </w:rPr>
            </w:pPr>
          </w:p>
        </w:tc>
        <w:tc>
          <w:tcPr>
            <w:tcW w:w="1562" w:type="dxa"/>
            <w:gridSpan w:val="4"/>
            <w:vAlign w:val="center"/>
          </w:tcPr>
          <w:p w14:paraId="41A127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出生时间</w:t>
            </w:r>
          </w:p>
        </w:tc>
        <w:tc>
          <w:tcPr>
            <w:tcW w:w="3461" w:type="dxa"/>
            <w:gridSpan w:val="5"/>
            <w:vAlign w:val="center"/>
          </w:tcPr>
          <w:p w14:paraId="1687D2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年   月   日   时   分</w:t>
            </w:r>
          </w:p>
        </w:tc>
      </w:tr>
      <w:tr w14:paraId="5B5C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3B93A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p>
        </w:tc>
        <w:tc>
          <w:tcPr>
            <w:tcW w:w="1700" w:type="dxa"/>
            <w:vAlign w:val="center"/>
          </w:tcPr>
          <w:p w14:paraId="7385CC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出生孕周</w:t>
            </w:r>
          </w:p>
        </w:tc>
        <w:tc>
          <w:tcPr>
            <w:tcW w:w="787" w:type="dxa"/>
            <w:vAlign w:val="center"/>
          </w:tcPr>
          <w:p w14:paraId="58B5F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u w:val="none"/>
                <w:vertAlign w:val="baseline"/>
                <w:lang w:val="en-US" w:eastAsia="zh-CN"/>
              </w:rPr>
            </w:pPr>
          </w:p>
        </w:tc>
        <w:tc>
          <w:tcPr>
            <w:tcW w:w="1588" w:type="dxa"/>
            <w:gridSpan w:val="3"/>
            <w:vAlign w:val="center"/>
          </w:tcPr>
          <w:p w14:paraId="005447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出生体重(克)</w:t>
            </w:r>
          </w:p>
        </w:tc>
        <w:tc>
          <w:tcPr>
            <w:tcW w:w="637" w:type="dxa"/>
            <w:gridSpan w:val="2"/>
            <w:vAlign w:val="center"/>
          </w:tcPr>
          <w:p w14:paraId="06DD9D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u w:val="none"/>
                <w:vertAlign w:val="baseline"/>
                <w:lang w:val="en-US" w:eastAsia="zh-CN"/>
              </w:rPr>
            </w:pPr>
          </w:p>
        </w:tc>
        <w:tc>
          <w:tcPr>
            <w:tcW w:w="1938" w:type="dxa"/>
            <w:gridSpan w:val="3"/>
            <w:vAlign w:val="center"/>
          </w:tcPr>
          <w:p w14:paraId="274181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出生身长(厘米)</w:t>
            </w:r>
          </w:p>
        </w:tc>
        <w:tc>
          <w:tcPr>
            <w:tcW w:w="1523" w:type="dxa"/>
            <w:gridSpan w:val="2"/>
            <w:vAlign w:val="center"/>
          </w:tcPr>
          <w:p w14:paraId="3FDF58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u w:val="none"/>
                <w:vertAlign w:val="baseline"/>
                <w:lang w:val="en-US" w:eastAsia="zh-CN"/>
              </w:rPr>
            </w:pPr>
          </w:p>
        </w:tc>
      </w:tr>
      <w:tr w14:paraId="1C5B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5" w:type="dxa"/>
            <w:vMerge w:val="continue"/>
            <w:vAlign w:val="center"/>
          </w:tcPr>
          <w:p w14:paraId="7A80DB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p>
        </w:tc>
        <w:tc>
          <w:tcPr>
            <w:tcW w:w="1700" w:type="dxa"/>
            <w:vAlign w:val="center"/>
          </w:tcPr>
          <w:p w14:paraId="07FC1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分娩医院地点</w:t>
            </w:r>
          </w:p>
        </w:tc>
        <w:tc>
          <w:tcPr>
            <w:tcW w:w="2575" w:type="dxa"/>
            <w:gridSpan w:val="5"/>
            <w:vAlign w:val="center"/>
          </w:tcPr>
          <w:p w14:paraId="1255B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省   市   县(区)</w:t>
            </w:r>
          </w:p>
        </w:tc>
        <w:tc>
          <w:tcPr>
            <w:tcW w:w="1739" w:type="dxa"/>
            <w:gridSpan w:val="3"/>
            <w:vAlign w:val="center"/>
          </w:tcPr>
          <w:p w14:paraId="6B2105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医疗机构名称</w:t>
            </w:r>
          </w:p>
        </w:tc>
        <w:tc>
          <w:tcPr>
            <w:tcW w:w="2159" w:type="dxa"/>
            <w:gridSpan w:val="3"/>
            <w:vAlign w:val="center"/>
          </w:tcPr>
          <w:p w14:paraId="108B5F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pacing w:val="-6"/>
                <w:sz w:val="24"/>
                <w:szCs w:val="24"/>
                <w:u w:val="none"/>
                <w:vertAlign w:val="baseline"/>
                <w:lang w:val="en-US" w:eastAsia="zh-CN"/>
              </w:rPr>
            </w:pPr>
          </w:p>
        </w:tc>
      </w:tr>
      <w:tr w14:paraId="1D2D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75" w:type="dxa"/>
            <w:vAlign w:val="center"/>
          </w:tcPr>
          <w:p w14:paraId="1CBB2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出生户口登记信息</w:t>
            </w:r>
          </w:p>
        </w:tc>
        <w:tc>
          <w:tcPr>
            <w:tcW w:w="1700" w:type="dxa"/>
            <w:vAlign w:val="center"/>
          </w:tcPr>
          <w:p w14:paraId="3719E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申请人</w:t>
            </w:r>
          </w:p>
        </w:tc>
        <w:tc>
          <w:tcPr>
            <w:tcW w:w="6473" w:type="dxa"/>
            <w:gridSpan w:val="11"/>
            <w:vAlign w:val="center"/>
          </w:tcPr>
          <w:p w14:paraId="67DCC0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新生儿落户地：□随父亲；□随母亲</w:t>
            </w:r>
          </w:p>
        </w:tc>
      </w:tr>
      <w:tr w14:paraId="55F1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75" w:type="dxa"/>
            <w:vAlign w:val="center"/>
          </w:tcPr>
          <w:p w14:paraId="28D32D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城乡居民医保参保登记信息</w:t>
            </w:r>
          </w:p>
        </w:tc>
        <w:tc>
          <w:tcPr>
            <w:tcW w:w="1700" w:type="dxa"/>
            <w:vAlign w:val="center"/>
          </w:tcPr>
          <w:p w14:paraId="50805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参保地</w:t>
            </w:r>
          </w:p>
        </w:tc>
        <w:tc>
          <w:tcPr>
            <w:tcW w:w="6473" w:type="dxa"/>
            <w:gridSpan w:val="11"/>
            <w:vAlign w:val="center"/>
          </w:tcPr>
          <w:p w14:paraId="4886CB4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省</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市</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县(市、区)</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乡镇(街道)</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vertAlign w:val="baseline"/>
                <w:lang w:val="en-US" w:eastAsia="zh-CN"/>
              </w:rPr>
              <w:t>村(社区)</w:t>
            </w:r>
          </w:p>
        </w:tc>
      </w:tr>
      <w:tr w14:paraId="2C61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75" w:type="dxa"/>
            <w:vAlign w:val="center"/>
          </w:tcPr>
          <w:p w14:paraId="03D76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社会保障卡</w:t>
            </w:r>
          </w:p>
          <w:p w14:paraId="552DA8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申领信息</w:t>
            </w:r>
          </w:p>
        </w:tc>
        <w:tc>
          <w:tcPr>
            <w:tcW w:w="8173" w:type="dxa"/>
            <w:gridSpan w:val="12"/>
            <w:vAlign w:val="center"/>
          </w:tcPr>
          <w:p w14:paraId="65E035C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pacing w:val="-6"/>
                <w:sz w:val="24"/>
                <w:szCs w:val="24"/>
                <w:u w:val="single"/>
                <w:vertAlign w:val="baseline"/>
                <w:lang w:val="en-US" w:eastAsia="zh-CN"/>
              </w:rPr>
            </w:pPr>
            <w:r>
              <w:rPr>
                <w:rFonts w:hint="eastAsia" w:ascii="宋体" w:hAnsi="宋体" w:cs="宋体"/>
                <w:spacing w:val="-6"/>
                <w:sz w:val="24"/>
                <w:szCs w:val="24"/>
                <w:u w:val="none"/>
                <w:vertAlign w:val="baseline"/>
                <w:lang w:val="en-US" w:eastAsia="zh-CN"/>
              </w:rPr>
              <w:t>发卡银行：根据参保地(市，县，区)选择发卡银行</w:t>
            </w:r>
            <w:r>
              <w:rPr>
                <w:rFonts w:hint="eastAsia" w:ascii="宋体" w:hAnsi="宋体" w:cs="宋体"/>
                <w:spacing w:val="-6"/>
                <w:sz w:val="24"/>
                <w:szCs w:val="24"/>
                <w:u w:val="single"/>
                <w:vertAlign w:val="baseline"/>
                <w:lang w:val="en-US" w:eastAsia="zh-CN"/>
              </w:rPr>
              <w:t xml:space="preserve">                          </w:t>
            </w:r>
          </w:p>
        </w:tc>
      </w:tr>
      <w:tr w14:paraId="011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75" w:type="dxa"/>
            <w:vAlign w:val="center"/>
          </w:tcPr>
          <w:p w14:paraId="657305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证照领取</w:t>
            </w:r>
          </w:p>
          <w:p w14:paraId="4D50E8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方式</w:t>
            </w:r>
          </w:p>
        </w:tc>
        <w:tc>
          <w:tcPr>
            <w:tcW w:w="8173" w:type="dxa"/>
            <w:gridSpan w:val="12"/>
            <w:vAlign w:val="center"/>
          </w:tcPr>
          <w:p w14:paraId="1BA2998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□邮政递寄。收件地址：</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u w:val="none"/>
                <w:vertAlign w:val="baseline"/>
                <w:lang w:val="en-US" w:eastAsia="zh-CN"/>
              </w:rPr>
              <w:t>收件人：</w:t>
            </w:r>
            <w:r>
              <w:rPr>
                <w:rFonts w:hint="eastAsia" w:ascii="宋体" w:hAnsi="宋体" w:cs="宋体"/>
                <w:spacing w:val="-6"/>
                <w:sz w:val="24"/>
                <w:szCs w:val="24"/>
                <w:u w:val="single"/>
                <w:vertAlign w:val="baseline"/>
                <w:lang w:val="en-US" w:eastAsia="zh-CN"/>
              </w:rPr>
              <w:t xml:space="preserve">        </w:t>
            </w:r>
            <w:r>
              <w:rPr>
                <w:rFonts w:hint="eastAsia" w:ascii="宋体" w:hAnsi="宋体" w:cs="宋体"/>
                <w:spacing w:val="-6"/>
                <w:sz w:val="24"/>
                <w:szCs w:val="24"/>
                <w:u w:val="none"/>
                <w:vertAlign w:val="baseline"/>
                <w:lang w:val="en-US" w:eastAsia="zh-CN"/>
              </w:rPr>
              <w:t xml:space="preserve"> 联系方式：</w:t>
            </w:r>
            <w:r>
              <w:rPr>
                <w:rFonts w:hint="eastAsia" w:ascii="宋体" w:hAnsi="宋体" w:cs="宋体"/>
                <w:spacing w:val="-6"/>
                <w:sz w:val="24"/>
                <w:szCs w:val="24"/>
                <w:u w:val="single"/>
                <w:vertAlign w:val="baseline"/>
                <w:lang w:val="en-US" w:eastAsia="zh-CN"/>
              </w:rPr>
              <w:t xml:space="preserve">            </w:t>
            </w:r>
          </w:p>
          <w:p w14:paraId="5E33685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□现场自取。收到通知后到指定地点自取。</w:t>
            </w:r>
          </w:p>
        </w:tc>
      </w:tr>
      <w:tr w14:paraId="336C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675" w:type="dxa"/>
            <w:vAlign w:val="center"/>
          </w:tcPr>
          <w:p w14:paraId="142455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申请人承诺</w:t>
            </w:r>
          </w:p>
        </w:tc>
        <w:tc>
          <w:tcPr>
            <w:tcW w:w="8173" w:type="dxa"/>
            <w:gridSpan w:val="12"/>
            <w:vAlign w:val="center"/>
          </w:tcPr>
          <w:p w14:paraId="5BD1EF59">
            <w:pPr>
              <w:keepNext w:val="0"/>
              <w:keepLines w:val="0"/>
              <w:pageBreakBefore w:val="0"/>
              <w:widowControl w:val="0"/>
              <w:kinsoku/>
              <w:wordWrap/>
              <w:overflowPunct/>
              <w:topLinePunct w:val="0"/>
              <w:autoSpaceDE/>
              <w:autoSpaceDN/>
              <w:bidi w:val="0"/>
              <w:adjustRightInd/>
              <w:snapToGrid/>
              <w:spacing w:line="240" w:lineRule="auto"/>
              <w:ind w:firstLine="456" w:firstLineChars="200"/>
              <w:jc w:val="both"/>
              <w:textAlignment w:val="auto"/>
              <w:rPr>
                <w:rFonts w:hint="eastAsia" w:ascii="宋体" w:hAnsi="宋体" w:cs="宋体"/>
                <w:spacing w:val="-6"/>
                <w:sz w:val="24"/>
                <w:szCs w:val="24"/>
                <w:u w:val="none"/>
                <w:vertAlign w:val="baseline"/>
                <w:lang w:val="en-US" w:eastAsia="zh-CN"/>
              </w:rPr>
            </w:pPr>
          </w:p>
          <w:p w14:paraId="5F6E4D1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cs="宋体"/>
                <w:spacing w:val="0"/>
                <w:sz w:val="24"/>
                <w:szCs w:val="24"/>
                <w:u w:val="none"/>
                <w:vertAlign w:val="baseline"/>
                <w:lang w:val="en-US" w:eastAsia="zh-CN"/>
              </w:rPr>
            </w:pPr>
            <w:r>
              <w:rPr>
                <w:rFonts w:hint="eastAsia" w:ascii="宋体" w:hAnsi="宋体" w:cs="宋体"/>
                <w:spacing w:val="0"/>
                <w:sz w:val="24"/>
                <w:szCs w:val="24"/>
                <w:u w:val="none"/>
                <w:vertAlign w:val="baseline"/>
                <w:lang w:val="en-US" w:eastAsia="zh-CN"/>
              </w:rPr>
              <w:t>本人确认上述申报事项为自主选择，申报信息、内容真实有效，并承诺自行承担因新生儿姓名、民族、落户地及所填报信息有误和不真实等所引发的相关法律责任。</w:t>
            </w:r>
          </w:p>
          <w:p w14:paraId="3D6F698A">
            <w:pPr>
              <w:keepNext w:val="0"/>
              <w:keepLines w:val="0"/>
              <w:pageBreakBefore w:val="0"/>
              <w:widowControl w:val="0"/>
              <w:kinsoku/>
              <w:wordWrap/>
              <w:overflowPunct/>
              <w:topLinePunct w:val="0"/>
              <w:autoSpaceDE/>
              <w:autoSpaceDN/>
              <w:bidi w:val="0"/>
              <w:adjustRightInd/>
              <w:snapToGrid/>
              <w:spacing w:line="240" w:lineRule="auto"/>
              <w:ind w:firstLine="4104" w:firstLineChars="1800"/>
              <w:jc w:val="both"/>
              <w:textAlignment w:val="auto"/>
              <w:rPr>
                <w:rFonts w:hint="eastAsia"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申请人签名:</w:t>
            </w:r>
          </w:p>
          <w:p w14:paraId="740398FF">
            <w:pPr>
              <w:keepNext w:val="0"/>
              <w:keepLines w:val="0"/>
              <w:pageBreakBefore w:val="0"/>
              <w:widowControl w:val="0"/>
              <w:kinsoku/>
              <w:wordWrap/>
              <w:overflowPunct/>
              <w:topLinePunct w:val="0"/>
              <w:autoSpaceDE/>
              <w:autoSpaceDN/>
              <w:bidi w:val="0"/>
              <w:adjustRightInd/>
              <w:snapToGrid/>
              <w:spacing w:line="240" w:lineRule="auto"/>
              <w:ind w:firstLine="4104" w:firstLineChars="1800"/>
              <w:jc w:val="both"/>
              <w:textAlignment w:val="auto"/>
              <w:rPr>
                <w:rFonts w:hint="eastAsia" w:ascii="宋体" w:hAnsi="宋体" w:cs="宋体"/>
                <w:spacing w:val="-6"/>
                <w:sz w:val="24"/>
                <w:szCs w:val="24"/>
                <w:u w:val="none"/>
                <w:vertAlign w:val="baseline"/>
                <w:lang w:val="en-US" w:eastAsia="zh-CN"/>
              </w:rPr>
            </w:pPr>
            <w:r>
              <w:rPr>
                <w:rFonts w:hint="eastAsia" w:ascii="宋体" w:hAnsi="宋体" w:cs="宋体"/>
                <w:spacing w:val="-6"/>
                <w:sz w:val="24"/>
                <w:szCs w:val="24"/>
                <w:u w:val="none"/>
                <w:vertAlign w:val="baseline"/>
                <w:lang w:val="en-US" w:eastAsia="zh-CN"/>
              </w:rPr>
              <w:t>申请日期:         年    月    日</w:t>
            </w:r>
          </w:p>
          <w:p w14:paraId="25B9CC28">
            <w:pPr>
              <w:keepNext w:val="0"/>
              <w:keepLines w:val="0"/>
              <w:pageBreakBefore w:val="0"/>
              <w:widowControl w:val="0"/>
              <w:kinsoku/>
              <w:wordWrap/>
              <w:overflowPunct/>
              <w:topLinePunct w:val="0"/>
              <w:autoSpaceDE/>
              <w:autoSpaceDN/>
              <w:bidi w:val="0"/>
              <w:adjustRightInd/>
              <w:snapToGrid/>
              <w:spacing w:line="240" w:lineRule="auto"/>
              <w:ind w:firstLine="4104" w:firstLineChars="1800"/>
              <w:jc w:val="both"/>
              <w:textAlignment w:val="auto"/>
              <w:rPr>
                <w:rFonts w:hint="default" w:ascii="宋体" w:hAnsi="宋体" w:cs="宋体"/>
                <w:spacing w:val="-6"/>
                <w:sz w:val="24"/>
                <w:szCs w:val="24"/>
                <w:u w:val="none"/>
                <w:vertAlign w:val="baseline"/>
                <w:lang w:val="en-US" w:eastAsia="zh-CN"/>
              </w:rPr>
            </w:pPr>
          </w:p>
        </w:tc>
      </w:tr>
      <w:tr w14:paraId="2EAB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675" w:type="dxa"/>
            <w:vAlign w:val="center"/>
          </w:tcPr>
          <w:p w14:paraId="580A00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tc>
        <w:tc>
          <w:tcPr>
            <w:tcW w:w="8173" w:type="dxa"/>
            <w:gridSpan w:val="12"/>
            <w:vAlign w:val="center"/>
          </w:tcPr>
          <w:p w14:paraId="45C2E9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spacing w:val="-6"/>
                <w:sz w:val="24"/>
                <w:szCs w:val="24"/>
                <w:u w:val="none"/>
                <w:vertAlign w:val="baseline"/>
                <w:lang w:val="en-US" w:eastAsia="zh-CN"/>
              </w:rPr>
            </w:pPr>
            <w:r>
              <w:rPr>
                <w:rFonts w:hint="eastAsia" w:ascii="宋体" w:hAnsi="宋体" w:cs="宋体"/>
                <w:spacing w:val="0"/>
                <w:sz w:val="24"/>
                <w:szCs w:val="24"/>
                <w:u w:val="none"/>
                <w:vertAlign w:val="baseline"/>
                <w:lang w:val="en-US" w:eastAsia="zh-CN"/>
              </w:rPr>
              <w:t>此表无需申请人线下填写，通过河南省一体化政务服务平台统一受理系统线上填报。</w:t>
            </w:r>
          </w:p>
        </w:tc>
      </w:tr>
    </w:tbl>
    <w:p w14:paraId="31209A25">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760AB555">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drawing>
          <wp:anchor distT="0" distB="0" distL="114300" distR="114300" simplePos="0" relativeHeight="251659264" behindDoc="0" locked="0" layoutInCell="1" allowOverlap="1">
            <wp:simplePos x="0" y="0"/>
            <wp:positionH relativeFrom="column">
              <wp:posOffset>-372745</wp:posOffset>
            </wp:positionH>
            <wp:positionV relativeFrom="paragraph">
              <wp:posOffset>572135</wp:posOffset>
            </wp:positionV>
            <wp:extent cx="7012305" cy="5741670"/>
            <wp:effectExtent l="0" t="0" r="17145" b="11430"/>
            <wp:wrapNone/>
            <wp:docPr id="2" name="图片 2" descr="新生儿出生“一件事”外部流程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生儿出生“一件事”外部流程图-5"/>
                    <pic:cNvPicPr>
                      <a:picLocks noChangeAspect="1"/>
                    </pic:cNvPicPr>
                  </pic:nvPicPr>
                  <pic:blipFill>
                    <a:blip r:embed="rId4"/>
                    <a:stretch>
                      <a:fillRect/>
                    </a:stretch>
                  </pic:blipFill>
                  <pic:spPr>
                    <a:xfrm>
                      <a:off x="0" y="0"/>
                      <a:ext cx="7012305" cy="5741670"/>
                    </a:xfrm>
                    <a:prstGeom prst="rect">
                      <a:avLst/>
                    </a:prstGeom>
                  </pic:spPr>
                </pic:pic>
              </a:graphicData>
            </a:graphic>
          </wp:anchor>
        </w:drawing>
      </w:r>
      <w:r>
        <w:rPr>
          <w:rFonts w:hint="eastAsia" w:ascii="黑体" w:hAnsi="黑体" w:eastAsia="黑体" w:cs="黑体"/>
          <w:sz w:val="28"/>
          <w:szCs w:val="28"/>
          <w:lang w:val="en-US" w:eastAsia="zh-CN"/>
        </w:rPr>
        <w:t>附件2</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Y2JjOGVmNjU3YWJiNzkyMzAzOWM5N2QzMmRiZTgifQ=="/>
  </w:docVars>
  <w:rsids>
    <w:rsidRoot w:val="00000000"/>
    <w:rsid w:val="0D274138"/>
    <w:rsid w:val="13550F6B"/>
    <w:rsid w:val="14933FC5"/>
    <w:rsid w:val="1862727E"/>
    <w:rsid w:val="1BDF0EC1"/>
    <w:rsid w:val="1C2D48DC"/>
    <w:rsid w:val="1D951428"/>
    <w:rsid w:val="1F42113B"/>
    <w:rsid w:val="249B4AA3"/>
    <w:rsid w:val="25455D9B"/>
    <w:rsid w:val="25A839B5"/>
    <w:rsid w:val="262477ED"/>
    <w:rsid w:val="2A241B69"/>
    <w:rsid w:val="2C5B60AA"/>
    <w:rsid w:val="30E738F1"/>
    <w:rsid w:val="322A7F39"/>
    <w:rsid w:val="32D75F52"/>
    <w:rsid w:val="38794C50"/>
    <w:rsid w:val="39BC591B"/>
    <w:rsid w:val="4654512D"/>
    <w:rsid w:val="49B411E1"/>
    <w:rsid w:val="4B810772"/>
    <w:rsid w:val="4EFC2BF8"/>
    <w:rsid w:val="4F3D65C3"/>
    <w:rsid w:val="501E0C85"/>
    <w:rsid w:val="52834F24"/>
    <w:rsid w:val="5CE841BD"/>
    <w:rsid w:val="5F812FDF"/>
    <w:rsid w:val="6333639E"/>
    <w:rsid w:val="69134D93"/>
    <w:rsid w:val="6A6C1A37"/>
    <w:rsid w:val="6B655563"/>
    <w:rsid w:val="6C916275"/>
    <w:rsid w:val="70BF3836"/>
    <w:rsid w:val="781D0F58"/>
    <w:rsid w:val="788A37E4"/>
    <w:rsid w:val="7A37631C"/>
    <w:rsid w:val="7DC6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3713</Words>
  <Characters>3842</Characters>
  <Lines>0</Lines>
  <Paragraphs>0</Paragraphs>
  <TotalTime>35</TotalTime>
  <ScaleCrop>false</ScaleCrop>
  <LinksUpToDate>false</LinksUpToDate>
  <CharactersWithSpaces>3869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2024-11-04T02:36:00Z</dcterms:created>
  <dc:creator>Administrator</dc:creator>
  <cp:lastModifiedBy>W</cp:lastModifiedBy>
  <dcterms:modified xsi:type="dcterms:W3CDTF">2024-12-25T07:32:05Z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429363399BB74825AC80B6A92C6C8CEC_12</vt:lpwstr>
  </property>
  <property fmtid="{D5CDD505-2E9C-101B-9397-08002B2CF9AE}" pid="4" name="KSOTemplateDocerSaveRecord">
    <vt:lpwstr>eyJoZGlkIjoiNTcyZTkzY2ZkZDE5NjIxZDUyYjNlNWI0YWQ4MTVkZTkiLCJ1c2VySWQiOiIyNTU5MTcwMDcifQ==</vt:lpwstr>
  </property>
</Properties>
</file>