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7932E">
      <w:pPr>
        <w:keepNext w:val="0"/>
        <w:keepLines w:val="0"/>
        <w:pageBreakBefore w:val="0"/>
        <w:widowControl/>
        <w:kinsoku/>
        <w:wordWrap/>
        <w:overflowPunct/>
        <w:topLinePunct w:val="0"/>
        <w:autoSpaceDE/>
        <w:autoSpaceDN/>
        <w:bidi w:val="0"/>
        <w:spacing w:before="0" w:beforeAutospacing="0" w:after="0" w:afterAutospacing="0" w:line="580" w:lineRule="exact"/>
        <w:ind w:left="0" w:right="0"/>
        <w:jc w:val="both"/>
        <w:textAlignment w:val="auto"/>
        <w:rPr>
          <w:rFonts w:hint="eastAsia" w:ascii="Calibri" w:hAnsi="Calibri" w:eastAsia="宋体" w:cs="宋体"/>
          <w:b/>
          <w:bCs/>
          <w:color w:val="333333"/>
          <w:kern w:val="0"/>
          <w:sz w:val="36"/>
          <w:szCs w:val="36"/>
          <w:lang w:val="en-US" w:eastAsia="zh-CN" w:bidi="ar"/>
        </w:rPr>
      </w:pPr>
      <w:r>
        <w:rPr>
          <w:rFonts w:hint="eastAsia" w:ascii="Calibri" w:hAnsi="Calibri" w:eastAsia="宋体" w:cs="宋体"/>
          <w:b/>
          <w:bCs/>
          <w:color w:val="333333"/>
          <w:kern w:val="0"/>
          <w:sz w:val="36"/>
          <w:szCs w:val="36"/>
          <w:lang w:val="en-US" w:eastAsia="zh-CN" w:bidi="ar"/>
        </w:rPr>
        <w:t>附件</w:t>
      </w:r>
    </w:p>
    <w:p w14:paraId="46CB0B6D">
      <w:pPr>
        <w:keepNext w:val="0"/>
        <w:keepLines w:val="0"/>
        <w:pageBreakBefore w:val="0"/>
        <w:widowControl/>
        <w:kinsoku/>
        <w:wordWrap/>
        <w:overflowPunct/>
        <w:topLinePunct w:val="0"/>
        <w:autoSpaceDE/>
        <w:autoSpaceDN/>
        <w:bidi w:val="0"/>
        <w:spacing w:before="0" w:beforeAutospacing="0" w:after="0" w:afterAutospacing="0" w:line="580" w:lineRule="exact"/>
        <w:ind w:left="0" w:right="0"/>
        <w:jc w:val="both"/>
        <w:textAlignment w:val="auto"/>
        <w:rPr>
          <w:rFonts w:hint="eastAsia" w:ascii="Calibri" w:hAnsi="Calibri" w:eastAsia="宋体" w:cs="宋体"/>
          <w:b/>
          <w:bCs/>
          <w:color w:val="333333"/>
          <w:kern w:val="0"/>
          <w:sz w:val="36"/>
          <w:szCs w:val="36"/>
          <w:lang w:val="en-US" w:eastAsia="zh-CN" w:bidi="ar"/>
        </w:rPr>
      </w:pPr>
    </w:p>
    <w:p w14:paraId="70D0BE4B">
      <w:pPr>
        <w:keepNext w:val="0"/>
        <w:keepLines w:val="0"/>
        <w:pageBreakBefore w:val="0"/>
        <w:widowControl/>
        <w:kinsoku/>
        <w:wordWrap/>
        <w:overflowPunct/>
        <w:topLinePunct w:val="0"/>
        <w:autoSpaceDE/>
        <w:autoSpaceDN/>
        <w:bidi w:val="0"/>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color w:val="333333"/>
          <w:kern w:val="0"/>
          <w:sz w:val="32"/>
          <w:szCs w:val="32"/>
          <w:lang w:val="en-US" w:eastAsia="zh-CN" w:bidi="ar"/>
        </w:rPr>
      </w:pPr>
      <w:bookmarkStart w:id="0" w:name="_GoBack"/>
      <w:r>
        <w:rPr>
          <w:rFonts w:hint="eastAsia" w:ascii="方正小标宋简体" w:hAnsi="方正小标宋简体" w:eastAsia="方正小标宋简体" w:cs="方正小标宋简体"/>
          <w:b w:val="0"/>
          <w:bCs w:val="0"/>
          <w:color w:val="333333"/>
          <w:kern w:val="0"/>
          <w:sz w:val="36"/>
          <w:szCs w:val="36"/>
          <w:lang w:val="en-US" w:eastAsia="zh-CN" w:bidi="ar"/>
        </w:rPr>
        <w:t>新乡县2025年度社会组织等级评估申报及准备材料</w:t>
      </w:r>
      <w:bookmarkEnd w:id="0"/>
    </w:p>
    <w:p w14:paraId="1E3317DC">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left"/>
        <w:textAlignment w:val="auto"/>
        <w:rPr>
          <w:rFonts w:hint="eastAsia" w:ascii="仿宋" w:hAnsi="仿宋" w:eastAsia="仿宋" w:cs="Times New Roman"/>
          <w:kern w:val="0"/>
          <w:sz w:val="32"/>
          <w:szCs w:val="32"/>
          <w:lang w:val="en-US" w:eastAsia="zh-CN" w:bidi="ar"/>
        </w:rPr>
      </w:pPr>
    </w:p>
    <w:p w14:paraId="6B2319E8">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2"/>
          <w:sz w:val="32"/>
          <w:szCs w:val="32"/>
          <w:lang w:val="en-US" w:eastAsia="zh-CN" w:bidi="ar-SA"/>
        </w:rPr>
        <w:t>一、社会团体应报送评估机构的基本材料</w:t>
      </w:r>
    </w:p>
    <w:p w14:paraId="15F3ED0E">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left"/>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1.社团法人统一社会信用代码证件（复印件）；</w:t>
      </w:r>
    </w:p>
    <w:p w14:paraId="7BE3EC6C">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5"/>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2.社团章程(如有变更，附变更材料)；</w:t>
      </w:r>
    </w:p>
    <w:p w14:paraId="4CA27B73">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5"/>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3.银行开户许可证(复印件)；</w:t>
      </w:r>
    </w:p>
    <w:p w14:paraId="77912481">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5"/>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4.近三年年度财务会计报表(复印件)（有年度财务审计报告的需提供审计报告复印件）；</w:t>
      </w:r>
    </w:p>
    <w:p w14:paraId="430F2742">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5"/>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5.法定代表人及主要负责人信息（包括学历、职称、工作经历），并提供身份证、学历证书、职称（复印件）；</w:t>
      </w:r>
    </w:p>
    <w:p w14:paraId="1F6C398E">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6.办公住所独立有效的使用产权证明；</w:t>
      </w:r>
    </w:p>
    <w:p w14:paraId="6BEF677F">
      <w:pPr>
        <w:keepNext w:val="0"/>
        <w:keepLines w:val="0"/>
        <w:pageBreakBefore w:val="0"/>
        <w:widowControl/>
        <w:kinsoku/>
        <w:wordWrap/>
        <w:overflowPunct/>
        <w:topLinePunct w:val="0"/>
        <w:autoSpaceDE/>
        <w:autoSpaceDN/>
        <w:bidi w:val="0"/>
        <w:spacing w:before="0" w:beforeAutospacing="0" w:after="0" w:afterAutospacing="0" w:line="580" w:lineRule="exact"/>
        <w:ind w:left="0" w:right="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　　7.专职工作人员花名册(包括年龄、学历、职称) 及评级信息截至月份月末的社保缴交花名册；</w:t>
      </w:r>
    </w:p>
    <w:p w14:paraId="109E83CC">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8.党组织信息（党组织情况、党员人数、名单及组织活动情况）</w:t>
      </w:r>
    </w:p>
    <w:p w14:paraId="2E79E19D">
      <w:pPr>
        <w:keepNext w:val="0"/>
        <w:keepLines w:val="0"/>
        <w:pageBreakBefore w:val="0"/>
        <w:widowControl/>
        <w:kinsoku/>
        <w:wordWrap/>
        <w:overflowPunct/>
        <w:topLinePunct w:val="0"/>
        <w:autoSpaceDE/>
        <w:autoSpaceDN/>
        <w:bidi w:val="0"/>
        <w:spacing w:before="0" w:beforeAutospacing="0" w:after="0" w:afterAutospacing="0" w:line="580" w:lineRule="exact"/>
        <w:ind w:left="0" w:right="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　　9.各项规章制度(人力资源、绩效考评、财务管理、印章管理、档案管理、外事、会议、业务活动、民主决策等)；</w:t>
      </w:r>
    </w:p>
    <w:p w14:paraId="79973216">
      <w:pPr>
        <w:keepNext w:val="0"/>
        <w:keepLines w:val="0"/>
        <w:pageBreakBefore w:val="0"/>
        <w:widowControl/>
        <w:kinsoku/>
        <w:wordWrap/>
        <w:overflowPunct/>
        <w:topLinePunct w:val="0"/>
        <w:autoSpaceDE/>
        <w:autoSpaceDN/>
        <w:bidi w:val="0"/>
        <w:spacing w:before="0" w:beforeAutospacing="0" w:after="0" w:afterAutospacing="0" w:line="580" w:lineRule="exact"/>
        <w:ind w:left="0" w:right="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　　10.本行业企业数、会员数(会员数以评估上一年度年检材料为准)及全体会员名单(含通信地址、联系电话、所有制性质);</w:t>
      </w:r>
    </w:p>
    <w:p w14:paraId="215041B7">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11.本行业企业数、产销总量的调研统计材料，以及会员产销所占行业的比例；</w:t>
      </w:r>
    </w:p>
    <w:p w14:paraId="5B86CC42">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12.会费收缴情况；</w:t>
      </w:r>
    </w:p>
    <w:p w14:paraId="3DD51F8C">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13.社团定期参加社会组织管理知识培训的材料；</w:t>
      </w:r>
    </w:p>
    <w:p w14:paraId="4C7A7B92">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14.社团的简介、组织机构框架、各部门的岗位职责、规章制度、运转情况、内部培训；</w:t>
      </w:r>
    </w:p>
    <w:p w14:paraId="710F4F35">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15.分支（代表）机构证书和登记事项批复文件(复印件)（没有分支无需提供）；</w:t>
      </w:r>
    </w:p>
    <w:p w14:paraId="450AC3D0">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16.分支（代表）机构管理办法（没有分支无需提供）；</w:t>
      </w:r>
    </w:p>
    <w:p w14:paraId="3965CB45">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17.承接政府转移职能，接受政府委托项目或购买服务的材料（包括文件、协议等）；</w:t>
      </w:r>
    </w:p>
    <w:p w14:paraId="59EE8B97">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18.近两年面向会员开展的各项活动清单（包括培训、会议、咨询、交易会、展览会、研讨会、考察等）；</w:t>
      </w:r>
    </w:p>
    <w:p w14:paraId="04F8827F">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19.近两年协助政府开展的各项活动清单（包括政策建议、参与研讨等）；</w:t>
      </w:r>
    </w:p>
    <w:p w14:paraId="2285F82D">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20.近两年开展慈善、救助、环保等公益活动的清单；</w:t>
      </w:r>
    </w:p>
    <w:p w14:paraId="53580DA7">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21.社团主导制定的涉及本行业的行规行约；</w:t>
      </w:r>
    </w:p>
    <w:p w14:paraId="1ADA8AD7">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22.近两年社团所获得的各项荣誉；</w:t>
      </w:r>
    </w:p>
    <w:p w14:paraId="5375A2D4">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23.近两年有关社团的各类媒体报道；</w:t>
      </w:r>
    </w:p>
    <w:p w14:paraId="12693ED4">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24.社团会费缴交标准（民政局备案资料、会员代表大会决议）；</w:t>
      </w:r>
    </w:p>
    <w:p w14:paraId="2B0ED204">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25.会计人员基本情况(姓名、职务、财务人员资格证书、职称及是否为本会专职会计),同时报送证书(复印件)；</w:t>
      </w:r>
    </w:p>
    <w:p w14:paraId="38FFFFD5">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26.近两年年度工作计划和总结；</w:t>
      </w:r>
    </w:p>
    <w:p w14:paraId="2F98487B">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ascii="仿宋" w:hAnsi="仿宋" w:eastAsia="仿宋" w:cs="Times New Roman"/>
          <w:kern w:val="0"/>
          <w:sz w:val="32"/>
          <w:szCs w:val="32"/>
          <w:lang w:val="en-US" w:eastAsia="zh-CN" w:bidi="ar"/>
        </w:rPr>
      </w:pPr>
      <w:r>
        <w:rPr>
          <w:rFonts w:hint="eastAsia" w:ascii="仿宋" w:hAnsi="仿宋" w:eastAsia="仿宋" w:cs="Times New Roman"/>
          <w:kern w:val="0"/>
          <w:sz w:val="32"/>
          <w:szCs w:val="32"/>
          <w:lang w:val="en-US" w:eastAsia="zh-CN" w:bidi="ar"/>
        </w:rPr>
        <w:t>27.财务人员参加培训次数和内容的材料(复印件)。</w:t>
      </w:r>
    </w:p>
    <w:p w14:paraId="4257BDFC">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2"/>
          <w:sz w:val="32"/>
          <w:szCs w:val="32"/>
          <w:lang w:val="en-US" w:eastAsia="zh-CN" w:bidi="ar-SA"/>
        </w:rPr>
        <w:t>二、民办非企业</w:t>
      </w:r>
      <w:r>
        <w:rPr>
          <w:rFonts w:hint="default" w:ascii="黑体" w:hAnsi="黑体" w:eastAsia="黑体" w:cs="黑体"/>
          <w:b w:val="0"/>
          <w:bCs w:val="0"/>
          <w:kern w:val="2"/>
          <w:sz w:val="32"/>
          <w:szCs w:val="32"/>
          <w:lang w:val="en" w:eastAsia="zh-CN" w:bidi="ar-SA"/>
        </w:rPr>
        <w:t>单位</w:t>
      </w:r>
      <w:r>
        <w:rPr>
          <w:rFonts w:hint="eastAsia" w:ascii="黑体" w:hAnsi="黑体" w:eastAsia="黑体" w:cs="黑体"/>
          <w:b w:val="0"/>
          <w:bCs w:val="0"/>
          <w:kern w:val="2"/>
          <w:sz w:val="32"/>
          <w:szCs w:val="32"/>
          <w:lang w:val="en-US" w:eastAsia="zh-CN" w:bidi="ar-SA"/>
        </w:rPr>
        <w:t>报送评估机构的材料</w:t>
      </w:r>
    </w:p>
    <w:p w14:paraId="4E1817F3">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1．民办非企业单位</w:t>
      </w:r>
      <w:r>
        <w:rPr>
          <w:rFonts w:hint="eastAsia" w:ascii="仿宋" w:hAnsi="仿宋" w:eastAsia="仿宋" w:cs="Times New Roman"/>
          <w:sz w:val="32"/>
          <w:szCs w:val="32"/>
        </w:rPr>
        <w:t>法人统一社会信用代码证件（复印件）</w:t>
      </w:r>
      <w:r>
        <w:rPr>
          <w:rFonts w:hint="eastAsia" w:ascii="仿宋" w:hAnsi="仿宋" w:eastAsia="仿宋" w:cs="Times New Roman"/>
          <w:sz w:val="32"/>
          <w:szCs w:val="32"/>
          <w:lang w:eastAsia="zh-CN"/>
        </w:rPr>
        <w:t>、</w:t>
      </w:r>
      <w:r>
        <w:rPr>
          <w:rFonts w:hint="eastAsia" w:ascii="仿宋" w:hAnsi="仿宋" w:eastAsia="仿宋" w:cs="宋体"/>
          <w:sz w:val="32"/>
          <w:szCs w:val="32"/>
        </w:rPr>
        <w:t>章程（现行）；</w:t>
      </w:r>
    </w:p>
    <w:p w14:paraId="3301E3CB">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2．近二年全部会议纪要和决议（员工大会、理事会）；</w:t>
      </w:r>
    </w:p>
    <w:p w14:paraId="64F8227A">
      <w:pPr>
        <w:keepNext w:val="0"/>
        <w:keepLines w:val="0"/>
        <w:pageBreakBefore w:val="0"/>
        <w:widowControl/>
        <w:kinsoku/>
        <w:wordWrap/>
        <w:overflowPunct/>
        <w:topLinePunct w:val="0"/>
        <w:autoSpaceDE/>
        <w:autoSpaceDN/>
        <w:bidi w:val="0"/>
        <w:spacing w:line="580" w:lineRule="exact"/>
        <w:ind w:firstLine="627" w:firstLineChars="196"/>
        <w:textAlignment w:val="auto"/>
        <w:rPr>
          <w:rFonts w:ascii="仿宋" w:hAnsi="仿宋" w:eastAsia="仿宋" w:cs="宋体"/>
          <w:sz w:val="32"/>
          <w:szCs w:val="32"/>
        </w:rPr>
      </w:pPr>
      <w:r>
        <w:rPr>
          <w:rFonts w:hint="eastAsia" w:ascii="仿宋" w:hAnsi="仿宋" w:eastAsia="仿宋" w:cs="宋体"/>
          <w:sz w:val="32"/>
          <w:szCs w:val="32"/>
        </w:rPr>
        <w:t>3．理（董）事长、副理（董）事长、行政负责人以上主要负责人的身份证（复印件）和简历（注明学历、是否为公务员兼任和在行业内具有较大影响力的材料）；</w:t>
      </w:r>
    </w:p>
    <w:p w14:paraId="271500D9">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4．行政负责人年度绩效考核材料；</w:t>
      </w:r>
    </w:p>
    <w:p w14:paraId="44AAD9A5">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5．工作人员花名册（含学历结构、职称）；</w:t>
      </w:r>
    </w:p>
    <w:p w14:paraId="15C41A8A">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6．建立党组织情况、党员人数、名单及党组织的活动情况；</w:t>
      </w:r>
    </w:p>
    <w:p w14:paraId="53AE746A">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7．近二年专职工作人员任意月份工资表、劳动合同、社会保险及年金（参加的提供，未参加的不提供）缴费凭证（复印件）;</w:t>
      </w:r>
    </w:p>
    <w:p w14:paraId="2FFB4F1A">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8．各项规章制度（工作人员聘用和管理制度、奖惩制度、薪酬管理制度、员工（代表）大会召集制度、承诺服务制度、信息披露制度、档案管理规定、证书管理规定及印章管理规定等）；</w:t>
      </w:r>
    </w:p>
    <w:p w14:paraId="13046179">
      <w:pPr>
        <w:keepNext w:val="0"/>
        <w:keepLines w:val="0"/>
        <w:pageBreakBefore w:val="0"/>
        <w:widowControl/>
        <w:kinsoku/>
        <w:wordWrap/>
        <w:overflowPunct/>
        <w:topLinePunct w:val="0"/>
        <w:autoSpaceDE/>
        <w:autoSpaceDN/>
        <w:bidi w:val="0"/>
        <w:spacing w:line="580" w:lineRule="exact"/>
        <w:ind w:firstLine="627" w:firstLineChars="196"/>
        <w:textAlignment w:val="auto"/>
        <w:rPr>
          <w:rFonts w:ascii="仿宋" w:hAnsi="仿宋" w:eastAsia="仿宋" w:cs="宋体"/>
          <w:sz w:val="32"/>
          <w:szCs w:val="32"/>
        </w:rPr>
      </w:pPr>
      <w:r>
        <w:rPr>
          <w:rFonts w:hint="eastAsia" w:ascii="仿宋" w:hAnsi="仿宋" w:eastAsia="仿宋" w:cs="宋体"/>
          <w:sz w:val="32"/>
          <w:szCs w:val="32"/>
        </w:rPr>
        <w:t>9．按规定办理变更登记手续（名称、业务范围、住所、注册资金、法定代表人、业务主管单位等）（复印件）；</w:t>
      </w:r>
    </w:p>
    <w:p w14:paraId="72F846CF">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 xml:space="preserve">10. 按规定办理备案手续（行政负责人、办事机构、印章、银行账户等）（复印件）； </w:t>
      </w:r>
    </w:p>
    <w:p w14:paraId="62201C11">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11．民办非企业单位定期参加社会组织管理知识培训和组织工作人员进行相关培训的材料；</w:t>
      </w:r>
    </w:p>
    <w:p w14:paraId="6E750CC1">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12．民办非企业单位设置的办事机构名称、主要职责、规章制度、运转情况及与机构相适应的专职工作人员简历情况；</w:t>
      </w:r>
    </w:p>
    <w:p w14:paraId="476D77D2">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13．开展自律与诚信建设活动的材料；</w:t>
      </w:r>
    </w:p>
    <w:p w14:paraId="41719490">
      <w:pPr>
        <w:keepNext w:val="0"/>
        <w:keepLines w:val="0"/>
        <w:pageBreakBefore w:val="0"/>
        <w:widowControl/>
        <w:kinsoku/>
        <w:wordWrap/>
        <w:overflowPunct/>
        <w:topLinePunct w:val="0"/>
        <w:autoSpaceDE/>
        <w:autoSpaceDN/>
        <w:bidi w:val="0"/>
        <w:spacing w:line="580" w:lineRule="exact"/>
        <w:ind w:firstLine="627" w:firstLineChars="196"/>
        <w:textAlignment w:val="auto"/>
        <w:rPr>
          <w:rFonts w:ascii="仿宋" w:hAnsi="仿宋" w:eastAsia="仿宋" w:cs="宋体"/>
          <w:sz w:val="32"/>
          <w:szCs w:val="32"/>
        </w:rPr>
      </w:pPr>
      <w:r>
        <w:rPr>
          <w:rFonts w:hint="eastAsia" w:ascii="仿宋" w:hAnsi="仿宋" w:eastAsia="仿宋" w:cs="宋体"/>
          <w:sz w:val="32"/>
          <w:szCs w:val="32"/>
        </w:rPr>
        <w:t>14. 开展承诺服务活动的材料;</w:t>
      </w:r>
    </w:p>
    <w:p w14:paraId="241F1D0E">
      <w:pPr>
        <w:keepNext w:val="0"/>
        <w:keepLines w:val="0"/>
        <w:pageBreakBefore w:val="0"/>
        <w:widowControl/>
        <w:kinsoku/>
        <w:wordWrap/>
        <w:overflowPunct/>
        <w:topLinePunct w:val="0"/>
        <w:autoSpaceDE/>
        <w:autoSpaceDN/>
        <w:bidi w:val="0"/>
        <w:spacing w:line="580" w:lineRule="exact"/>
        <w:ind w:firstLine="627" w:firstLineChars="196"/>
        <w:textAlignment w:val="auto"/>
        <w:rPr>
          <w:rFonts w:ascii="仿宋" w:hAnsi="仿宋" w:eastAsia="仿宋" w:cs="宋体"/>
          <w:sz w:val="32"/>
          <w:szCs w:val="32"/>
        </w:rPr>
      </w:pPr>
      <w:r>
        <w:rPr>
          <w:rFonts w:hint="eastAsia" w:ascii="仿宋" w:hAnsi="仿宋" w:eastAsia="仿宋" w:cs="宋体"/>
          <w:sz w:val="32"/>
          <w:szCs w:val="32"/>
        </w:rPr>
        <w:t>15. 实施信息公开活动的材料;</w:t>
      </w:r>
    </w:p>
    <w:p w14:paraId="785A67A4">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16．近三年度财务会计报表（复印件）；</w:t>
      </w:r>
    </w:p>
    <w:p w14:paraId="7C2C59A2">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17．财务管理制度；</w:t>
      </w:r>
    </w:p>
    <w:p w14:paraId="68B3AE36">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18．会计人员基本情况(姓名、职务、财务人员资格证书、职称及是否为本会专职会计),同时报送证书（复印件）；</w:t>
      </w:r>
    </w:p>
    <w:p w14:paraId="429AF250">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default" w:ascii="仿宋" w:hAnsi="仿宋" w:eastAsia="仿宋" w:cs="宋体"/>
          <w:b/>
          <w:sz w:val="32"/>
          <w:szCs w:val="32"/>
          <w:lang w:val="en"/>
        </w:rPr>
      </w:pPr>
      <w:r>
        <w:rPr>
          <w:rFonts w:hint="eastAsia" w:ascii="仿宋" w:hAnsi="仿宋" w:eastAsia="仿宋" w:cs="宋体"/>
          <w:sz w:val="32"/>
          <w:szCs w:val="32"/>
        </w:rPr>
        <w:t>19．财务人员参加培训次数和内容的材料（复印件）。</w:t>
      </w:r>
    </w:p>
    <w:p w14:paraId="572CEA2C">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、报送材料样式及要求（见下页）</w:t>
      </w:r>
    </w:p>
    <w:p w14:paraId="5E4899CF">
      <w:pPr>
        <w:spacing w:line="360" w:lineRule="auto"/>
        <w:jc w:val="both"/>
        <w:rPr>
          <w:rFonts w:hint="eastAsia" w:ascii="Calibri" w:hAnsi="Calibri" w:eastAsia="宋体" w:cs="Times New Roman"/>
          <w:b/>
          <w:sz w:val="56"/>
          <w:szCs w:val="52"/>
        </w:rPr>
      </w:pPr>
    </w:p>
    <w:p w14:paraId="2A6A3242">
      <w:pPr>
        <w:spacing w:line="360" w:lineRule="auto"/>
        <w:jc w:val="both"/>
        <w:rPr>
          <w:rFonts w:hint="eastAsia" w:ascii="Calibri" w:hAnsi="Calibri" w:eastAsia="宋体" w:cs="Times New Roman"/>
          <w:b/>
          <w:sz w:val="56"/>
          <w:szCs w:val="52"/>
        </w:rPr>
      </w:pPr>
    </w:p>
    <w:p w14:paraId="66DB87F8">
      <w:pPr>
        <w:spacing w:line="360" w:lineRule="auto"/>
        <w:jc w:val="center"/>
        <w:rPr>
          <w:rFonts w:hint="eastAsia" w:ascii="Calibri" w:hAnsi="Calibri" w:eastAsia="宋体" w:cs="Times New Roman"/>
          <w:b/>
          <w:sz w:val="56"/>
          <w:szCs w:val="52"/>
        </w:rPr>
      </w:pPr>
    </w:p>
    <w:p w14:paraId="7664BFAA">
      <w:pPr>
        <w:spacing w:line="360" w:lineRule="auto"/>
        <w:jc w:val="center"/>
        <w:rPr>
          <w:rFonts w:hint="eastAsia" w:ascii="Calibri" w:hAnsi="Calibri" w:eastAsia="宋体" w:cs="Times New Roman"/>
          <w:b/>
          <w:sz w:val="56"/>
          <w:szCs w:val="52"/>
        </w:rPr>
      </w:pPr>
    </w:p>
    <w:p w14:paraId="46BCC024">
      <w:pPr>
        <w:spacing w:line="360" w:lineRule="auto"/>
        <w:jc w:val="center"/>
        <w:rPr>
          <w:rFonts w:ascii="Calibri" w:hAnsi="Calibri" w:eastAsia="宋体" w:cs="Times New Roman"/>
          <w:b/>
          <w:sz w:val="56"/>
          <w:szCs w:val="52"/>
        </w:rPr>
      </w:pPr>
      <w:r>
        <w:rPr>
          <w:rFonts w:hint="eastAsia" w:ascii="Calibri" w:hAnsi="Calibri" w:eastAsia="宋体" w:cs="Times New Roman"/>
          <w:b/>
          <w:sz w:val="56"/>
          <w:szCs w:val="52"/>
        </w:rPr>
        <w:t>社会组织评估申报表</w:t>
      </w:r>
    </w:p>
    <w:p w14:paraId="3669C894">
      <w:pPr>
        <w:spacing w:line="360" w:lineRule="auto"/>
        <w:rPr>
          <w:rFonts w:ascii="Calibri" w:hAnsi="Calibri" w:eastAsia="宋体" w:cs="Times New Roman"/>
        </w:rPr>
      </w:pPr>
    </w:p>
    <w:p w14:paraId="1A817F47">
      <w:pPr>
        <w:spacing w:line="360" w:lineRule="auto"/>
        <w:rPr>
          <w:rFonts w:ascii="Calibri" w:hAnsi="Calibri" w:eastAsia="宋体" w:cs="Times New Roman"/>
        </w:rPr>
      </w:pPr>
    </w:p>
    <w:p w14:paraId="62195043">
      <w:pPr>
        <w:spacing w:line="360" w:lineRule="auto"/>
        <w:jc w:val="center"/>
        <w:rPr>
          <w:rFonts w:ascii="Calibri" w:hAnsi="Calibri" w:eastAsia="宋体" w:cs="Times New Roman"/>
          <w:sz w:val="52"/>
          <w:szCs w:val="52"/>
        </w:rPr>
      </w:pPr>
      <w:r>
        <w:rPr>
          <w:rFonts w:hint="eastAsia" w:ascii="Calibri" w:hAnsi="Calibri" w:eastAsia="宋体" w:cs="Times New Roman"/>
          <w:sz w:val="52"/>
          <w:szCs w:val="52"/>
        </w:rPr>
        <w:t>（正本）</w:t>
      </w:r>
    </w:p>
    <w:p w14:paraId="736839BE">
      <w:pPr>
        <w:spacing w:line="360" w:lineRule="auto"/>
        <w:rPr>
          <w:rFonts w:ascii="Calibri" w:hAnsi="Calibri" w:eastAsia="宋体" w:cs="Times New Roman"/>
        </w:rPr>
      </w:pPr>
    </w:p>
    <w:p w14:paraId="61B21460">
      <w:pPr>
        <w:spacing w:line="360" w:lineRule="auto"/>
        <w:rPr>
          <w:rFonts w:ascii="Calibri" w:hAnsi="Calibri" w:eastAsia="宋体" w:cs="Times New Roman"/>
        </w:rPr>
      </w:pPr>
    </w:p>
    <w:p w14:paraId="76716EFF">
      <w:pPr>
        <w:spacing w:line="360" w:lineRule="auto"/>
        <w:jc w:val="distribute"/>
        <w:rPr>
          <w:rFonts w:ascii="Calibri" w:hAnsi="Calibri" w:eastAsia="宋体" w:cs="Times New Roman"/>
        </w:rPr>
      </w:pPr>
    </w:p>
    <w:p w14:paraId="65CC55E5">
      <w:pPr>
        <w:spacing w:line="360" w:lineRule="auto"/>
        <w:rPr>
          <w:rFonts w:ascii="Calibri" w:hAnsi="Calibri" w:eastAsia="宋体" w:cs="Times New Roman"/>
        </w:rPr>
      </w:pPr>
    </w:p>
    <w:p w14:paraId="0A01F834">
      <w:pPr>
        <w:spacing w:line="360" w:lineRule="auto"/>
        <w:rPr>
          <w:rFonts w:ascii="Calibri" w:hAnsi="Calibri" w:eastAsia="宋体" w:cs="Times New Roman"/>
        </w:rPr>
      </w:pPr>
    </w:p>
    <w:p w14:paraId="12B61DD8">
      <w:pPr>
        <w:spacing w:line="360" w:lineRule="auto"/>
        <w:ind w:firstLine="480" w:firstLineChars="150"/>
        <w:rPr>
          <w:rFonts w:ascii="Calibri" w:hAnsi="Calibri" w:eastAsia="宋体" w:cs="Times New Roman"/>
          <w:sz w:val="32"/>
          <w:szCs w:val="32"/>
        </w:rPr>
      </w:pPr>
      <w:r>
        <w:rPr>
          <w:rFonts w:ascii="Calibri" w:hAnsi="Calibri" w:eastAsia="宋体"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246380</wp:posOffset>
                </wp:positionV>
                <wp:extent cx="25146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251460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4pt;margin-top:19.4pt;height:0pt;width:198pt;z-index:251662336;mso-width-relative:page;mso-height-relative:page;" filled="f" stroked="t" coordsize="21600,21600" o:gfxdata="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b2+f2AAAAAkBAAAPAAAAAAAAAAEAIAAAACIAAABkcnMvZG93bnJldi54&#10;bWxQSwECFAAUAAAACACHTuJAEE33ZvoBAADyAwAADgAAAAAAAAABACAAAAAnAQAAZHJzL2Uyb0Rv&#10;Yy54bWxQSwUGAAAAAAYABgBZAQAAkwUAAAAA&#10;">
                <v:fill on="f" focussize="0,0"/>
                <v:stroke weight="0.25pt" color="#000000" joinstyle="round"/>
                <v:imagedata o:title=""/>
                <o:lock v:ext="edit" aspectratio="f"/>
              </v:line>
            </w:pict>
          </mc:Fallback>
        </mc:AlternateContent>
      </w:r>
      <w:r>
        <w:rPr>
          <w:rFonts w:hint="eastAsia" w:ascii="Calibri" w:hAnsi="Calibri" w:eastAsia="宋体" w:cs="Times New Roman"/>
          <w:sz w:val="32"/>
          <w:szCs w:val="32"/>
        </w:rPr>
        <w:t xml:space="preserve">社 会 组 织 名 称   </w:t>
      </w:r>
    </w:p>
    <w:p w14:paraId="5AC9FE49">
      <w:pPr>
        <w:spacing w:line="360" w:lineRule="auto"/>
        <w:ind w:firstLine="1278" w:firstLineChars="150"/>
        <w:rPr>
          <w:rFonts w:ascii="Calibri" w:hAnsi="Calibri" w:eastAsia="宋体" w:cs="Times New Roman"/>
          <w:spacing w:val="266"/>
          <w:sz w:val="32"/>
          <w:szCs w:val="32"/>
        </w:rPr>
      </w:pPr>
      <w:r>
        <w:rPr>
          <w:rFonts w:ascii="Calibri" w:hAnsi="Calibri" w:eastAsia="宋体" w:cs="Times New Roman"/>
          <w:spacing w:val="266"/>
          <w:sz w:val="32"/>
          <w:szCs w:val="32"/>
        </w:rPr>
        <mc:AlternateContent>
          <mc:Choice Requires="wps">
            <w:drawing>
              <wp:anchor distT="0" distB="0" distL="114300" distR="114300" simplePos="0" relativeHeight="251661312" behindDoc="0" locked="0" layoutInCell="1" allowOverlap="1">
                <wp:simplePos x="0" y="0"/>
                <wp:positionH relativeFrom="column">
                  <wp:posOffset>2209800</wp:posOffset>
                </wp:positionH>
                <wp:positionV relativeFrom="paragraph">
                  <wp:posOffset>247015</wp:posOffset>
                </wp:positionV>
                <wp:extent cx="251587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51587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4pt;margin-top:19.45pt;height:0pt;width:198.1pt;z-index:251661312;mso-width-relative:page;mso-height-relative:page;" filled="f" stroked="t" coordsize="21600,21600" o:gfxdata="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Q3lANkAAAAJAQAADwAAAAAAAAABACAAAAAiAAAAZHJzL2Rvd25yZXYu&#10;eG1sUEsBAhQAFAAAAAgAh07iQKFK6ZT6AQAA8gMAAA4AAAAAAAAAAQAgAAAAKAEAAGRycy9lMm9E&#10;b2MueG1sUEsFBgAAAAAGAAYAWQEAAJQFAAAAAA==&#10;">
                <v:fill on="f" focussize="0,0"/>
                <v:stroke weight="0.25pt" color="#000000" joinstyle="round"/>
                <v:imagedata o:title=""/>
                <o:lock v:ext="edit" aspectratio="f"/>
              </v:line>
            </w:pict>
          </mc:Fallback>
        </mc:AlternateContent>
      </w:r>
      <w:r>
        <w:rPr>
          <w:rFonts w:hint="eastAsia" w:ascii="Calibri" w:hAnsi="Calibri" w:eastAsia="宋体" w:cs="Times New Roman"/>
          <w:spacing w:val="266"/>
          <w:sz w:val="32"/>
          <w:szCs w:val="32"/>
        </w:rPr>
        <w:t>登记证号</w:t>
      </w:r>
      <w:r>
        <w:rPr>
          <w:rFonts w:hint="eastAsia" w:ascii="宋体" w:hAnsi="宋体" w:eastAsia="方正小标宋简体" w:cs="Times New Roman"/>
          <w:bCs/>
          <w:sz w:val="32"/>
          <w:szCs w:val="32"/>
        </w:rPr>
        <w:t xml:space="preserve">   </w:t>
      </w:r>
    </w:p>
    <w:p w14:paraId="3E1BAC35">
      <w:pPr>
        <w:spacing w:line="360" w:lineRule="auto"/>
        <w:ind w:firstLine="960" w:firstLineChars="150"/>
        <w:rPr>
          <w:rFonts w:ascii="Calibri" w:hAnsi="Calibri" w:eastAsia="宋体" w:cs="Times New Roman"/>
          <w:spacing w:val="160"/>
          <w:sz w:val="32"/>
          <w:szCs w:val="32"/>
        </w:rPr>
      </w:pPr>
      <w:r>
        <w:rPr>
          <w:rFonts w:ascii="Calibri" w:hAnsi="Calibri" w:eastAsia="宋体" w:cs="Times New Roman"/>
          <w:spacing w:val="160"/>
          <w:sz w:val="32"/>
          <w:szCs w:val="32"/>
        </w:rPr>
        <mc:AlternateContent>
          <mc:Choice Requires="wps">
            <w:drawing>
              <wp:anchor distT="0" distB="0" distL="114300" distR="114300" simplePos="0" relativeHeight="251659264" behindDoc="0" locked="0" layoutInCell="1" allowOverlap="1">
                <wp:simplePos x="0" y="0"/>
                <wp:positionH relativeFrom="column">
                  <wp:posOffset>2209800</wp:posOffset>
                </wp:positionH>
                <wp:positionV relativeFrom="paragraph">
                  <wp:posOffset>245745</wp:posOffset>
                </wp:positionV>
                <wp:extent cx="2592070"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2592070" cy="127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4pt;margin-top:19.35pt;height:0.1pt;width:204.1pt;z-index:251659264;mso-width-relative:page;mso-height-relative:page;" filled="f" stroked="t" coordsize="21600,21600" o:gfxdata="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Wjp2dkAAAAJAQAADwAAAAAAAAABACAAAAAiAAAAZHJzL2Rvd25yZXYu&#10;eG1sUEsBAhQAFAAAAAgAh07iQKf2mED6AQAA9QMAAA4AAAAAAAAAAQAgAAAAKAEAAGRycy9lMm9E&#10;b2MueG1sUEsFBgAAAAAGAAYAWQEAAJQFAAAAAA==&#10;">
                <v:fill on="f" focussize="0,0"/>
                <v:stroke weight="0.25pt" color="#000000" joinstyle="round"/>
                <v:imagedata o:title=""/>
                <o:lock v:ext="edit" aspectratio="f"/>
              </v:line>
            </w:pict>
          </mc:Fallback>
        </mc:AlternateContent>
      </w:r>
      <w:r>
        <w:rPr>
          <w:rFonts w:hint="eastAsia" w:ascii="Calibri" w:hAnsi="Calibri" w:eastAsia="宋体" w:cs="Times New Roman"/>
          <w:spacing w:val="160"/>
          <w:sz w:val="32"/>
          <w:szCs w:val="32"/>
        </w:rPr>
        <w:t xml:space="preserve">法定代表人  </w:t>
      </w:r>
    </w:p>
    <w:p w14:paraId="21178199">
      <w:pPr>
        <w:spacing w:line="360" w:lineRule="auto"/>
        <w:ind w:firstLine="1278" w:firstLineChars="150"/>
        <w:rPr>
          <w:rFonts w:ascii="Calibri" w:hAnsi="Calibri" w:eastAsia="宋体" w:cs="Times New Roman"/>
          <w:spacing w:val="266"/>
          <w:sz w:val="32"/>
          <w:szCs w:val="32"/>
        </w:rPr>
      </w:pPr>
      <w:r>
        <w:rPr>
          <w:rFonts w:ascii="Calibri" w:hAnsi="Calibri" w:eastAsia="宋体" w:cs="Times New Roman"/>
          <w:spacing w:val="266"/>
          <w:sz w:val="32"/>
          <w:szCs w:val="32"/>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245110</wp:posOffset>
                </wp:positionV>
                <wp:extent cx="2592070"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592070" cy="381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74pt;margin-top:19.3pt;height:0.3pt;width:204.1pt;z-index:251660288;mso-width-relative:page;mso-height-relative:page;" filled="f" stroked="t" coordsize="21600,21600" o:gfxdata="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LtpV9cAAAAJAQAADwAAAAAAAAABACAAAAAiAAAAZHJz&#10;L2Rvd25yZXYueG1sUEsBAhQAFAAAAAgAh07iQObAsagFAgAA/wMAAA4AAAAAAAAAAQAgAAAAJgEA&#10;AGRycy9lMm9Eb2MueG1sUEsFBgAAAAAGAAYAWQEAAJ0FAAAAAA==&#10;">
                <v:fill on="f" focussize="0,0"/>
                <v:stroke weight="0.25pt" color="#000000" joinstyle="round"/>
                <v:imagedata o:title=""/>
                <o:lock v:ext="edit" aspectratio="f"/>
              </v:line>
            </w:pict>
          </mc:Fallback>
        </mc:AlternateContent>
      </w:r>
      <w:r>
        <w:rPr>
          <w:rFonts w:hint="eastAsia" w:ascii="Calibri" w:hAnsi="Calibri" w:eastAsia="宋体" w:cs="Times New Roman"/>
          <w:spacing w:val="266"/>
          <w:sz w:val="32"/>
          <w:szCs w:val="32"/>
        </w:rPr>
        <w:t xml:space="preserve">申报日期    </w:t>
      </w:r>
    </w:p>
    <w:p w14:paraId="0EA10631">
      <w:pPr>
        <w:spacing w:line="360" w:lineRule="auto"/>
        <w:rPr>
          <w:rFonts w:ascii="Calibri" w:hAnsi="Calibri" w:eastAsia="宋体" w:cs="Times New Roman"/>
          <w:sz w:val="32"/>
          <w:szCs w:val="32"/>
        </w:rPr>
      </w:pPr>
    </w:p>
    <w:p w14:paraId="736272FD">
      <w:pPr>
        <w:spacing w:line="360" w:lineRule="auto"/>
        <w:jc w:val="center"/>
        <w:rPr>
          <w:rFonts w:hint="eastAsia" w:ascii="Calibri" w:hAnsi="Calibri" w:eastAsia="宋体" w:cs="Times New Roman"/>
          <w:sz w:val="36"/>
          <w:szCs w:val="36"/>
        </w:rPr>
      </w:pPr>
      <w:r>
        <w:rPr>
          <w:rFonts w:hint="eastAsia" w:ascii="Calibri" w:hAnsi="Calibri" w:eastAsia="宋体" w:cs="Times New Roman"/>
          <w:sz w:val="36"/>
          <w:szCs w:val="36"/>
        </w:rPr>
        <w:t>新乡</w:t>
      </w:r>
      <w:r>
        <w:rPr>
          <w:rFonts w:hint="eastAsia" w:ascii="Calibri" w:hAnsi="Calibri" w:eastAsia="宋体" w:cs="Times New Roman"/>
          <w:sz w:val="36"/>
          <w:szCs w:val="36"/>
          <w:lang w:eastAsia="zh-CN"/>
        </w:rPr>
        <w:t>县</w:t>
      </w:r>
      <w:r>
        <w:rPr>
          <w:rFonts w:hint="eastAsia" w:ascii="Calibri" w:hAnsi="Calibri" w:eastAsia="宋体" w:cs="Times New Roman"/>
          <w:sz w:val="36"/>
          <w:szCs w:val="36"/>
        </w:rPr>
        <w:t>民政局制</w:t>
      </w:r>
    </w:p>
    <w:p w14:paraId="7C6A6D37">
      <w:pPr>
        <w:spacing w:line="360" w:lineRule="auto"/>
        <w:jc w:val="center"/>
        <w:rPr>
          <w:rFonts w:ascii="Calibri" w:hAnsi="Calibri" w:eastAsia="宋体" w:cs="Times New Roman"/>
          <w:sz w:val="32"/>
          <w:szCs w:val="32"/>
        </w:rPr>
      </w:pPr>
      <w:r>
        <w:rPr>
          <w:rFonts w:hint="eastAsia" w:ascii="Calibri" w:hAnsi="Calibri" w:eastAsia="宋体" w:cs="Times New Roman"/>
          <w:sz w:val="32"/>
          <w:szCs w:val="32"/>
        </w:rPr>
        <w:t>202</w:t>
      </w:r>
      <w:r>
        <w:rPr>
          <w:rFonts w:hint="eastAsia" w:ascii="Calibri" w:hAnsi="Calibri" w:eastAsia="宋体" w:cs="Times New Roman"/>
          <w:sz w:val="32"/>
          <w:szCs w:val="32"/>
          <w:lang w:val="en-US" w:eastAsia="zh-CN"/>
        </w:rPr>
        <w:t>5</w:t>
      </w:r>
      <w:r>
        <w:rPr>
          <w:rFonts w:hint="eastAsia" w:ascii="Calibri" w:hAnsi="Calibri" w:eastAsia="宋体" w:cs="Times New Roman"/>
          <w:sz w:val="32"/>
          <w:szCs w:val="32"/>
        </w:rPr>
        <w:t>年</w:t>
      </w:r>
      <w:r>
        <w:rPr>
          <w:rFonts w:hint="eastAsia" w:ascii="Calibri" w:hAnsi="Calibri" w:eastAsia="宋体" w:cs="Times New Roman"/>
          <w:sz w:val="32"/>
          <w:szCs w:val="32"/>
          <w:lang w:val="en-US" w:eastAsia="zh-CN"/>
        </w:rPr>
        <w:t>6</w:t>
      </w:r>
      <w:r>
        <w:rPr>
          <w:rFonts w:hint="eastAsia" w:ascii="Calibri" w:hAnsi="Calibri" w:eastAsia="宋体" w:cs="Times New Roman"/>
          <w:sz w:val="32"/>
          <w:szCs w:val="32"/>
        </w:rPr>
        <w:t>月</w:t>
      </w:r>
    </w:p>
    <w:p w14:paraId="6074D28B">
      <w:pPr>
        <w:jc w:val="center"/>
        <w:rPr>
          <w:rFonts w:ascii="楷体_GB2312" w:hAnsi="Calibri" w:eastAsia="楷体_GB2312" w:cs="Times New Roman"/>
          <w:sz w:val="44"/>
          <w:szCs w:val="44"/>
        </w:rPr>
      </w:pPr>
    </w:p>
    <w:p w14:paraId="35C57D77">
      <w:pPr>
        <w:jc w:val="center"/>
        <w:rPr>
          <w:rFonts w:hint="eastAsia" w:ascii="楷体_GB2312" w:hAnsi="Calibri" w:eastAsia="楷体_GB2312" w:cs="Times New Roman"/>
          <w:sz w:val="44"/>
          <w:szCs w:val="44"/>
        </w:rPr>
      </w:pPr>
    </w:p>
    <w:p w14:paraId="5AF26174">
      <w:pPr>
        <w:jc w:val="center"/>
        <w:rPr>
          <w:rFonts w:hint="eastAsia" w:ascii="楷体_GB2312" w:hAnsi="Calibri" w:eastAsia="楷体_GB2312" w:cs="Times New Roman"/>
          <w:sz w:val="44"/>
          <w:szCs w:val="44"/>
        </w:rPr>
      </w:pPr>
    </w:p>
    <w:p w14:paraId="6F6F71E5">
      <w:pPr>
        <w:jc w:val="center"/>
        <w:rPr>
          <w:rFonts w:hint="eastAsia" w:ascii="楷体_GB2312" w:hAnsi="Calibri" w:eastAsia="楷体_GB2312" w:cs="Times New Roman"/>
          <w:sz w:val="44"/>
          <w:szCs w:val="44"/>
        </w:rPr>
      </w:pPr>
    </w:p>
    <w:p w14:paraId="4054F2EC">
      <w:pPr>
        <w:jc w:val="center"/>
        <w:rPr>
          <w:rFonts w:hint="eastAsia" w:ascii="楷体_GB2312" w:hAnsi="Calibri" w:eastAsia="楷体_GB2312" w:cs="Times New Roman"/>
          <w:sz w:val="44"/>
          <w:szCs w:val="44"/>
        </w:rPr>
      </w:pPr>
    </w:p>
    <w:p w14:paraId="4C525667">
      <w:pPr>
        <w:jc w:val="center"/>
        <w:rPr>
          <w:rFonts w:ascii="楷体_GB2312" w:hAnsi="Calibri" w:eastAsia="楷体_GB2312" w:cs="Times New Roman"/>
          <w:sz w:val="44"/>
          <w:szCs w:val="44"/>
        </w:rPr>
      </w:pPr>
      <w:r>
        <w:rPr>
          <w:rFonts w:hint="eastAsia" w:ascii="楷体_GB2312" w:hAnsi="Calibri" w:eastAsia="楷体_GB2312" w:cs="Times New Roman"/>
          <w:sz w:val="44"/>
          <w:szCs w:val="44"/>
        </w:rPr>
        <w:t>填 报 说 明</w:t>
      </w:r>
    </w:p>
    <w:p w14:paraId="665B3C5B">
      <w:pPr>
        <w:rPr>
          <w:rFonts w:ascii="楷体_GB2312" w:hAnsi="Calibri" w:eastAsia="楷体_GB2312" w:cs="Times New Roman"/>
          <w:sz w:val="32"/>
          <w:szCs w:val="32"/>
        </w:rPr>
      </w:pPr>
    </w:p>
    <w:p w14:paraId="112252BF">
      <w:pPr>
        <w:spacing w:line="9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一、按评估申报表所列项目认真填写，内容真实、准确无误；</w:t>
      </w:r>
    </w:p>
    <w:p w14:paraId="64507788">
      <w:pPr>
        <w:spacing w:line="9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二、评估申报表填写须用钢笔（蓝黑或碳素墨水）、签字笔，严禁使用纯蓝墨水、红墨水、铅笔、圆珠笔；</w:t>
      </w:r>
    </w:p>
    <w:p w14:paraId="0F675C60">
      <w:pPr>
        <w:spacing w:line="9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三、填写内容应书写工整，字迹清楚，不得涂改；</w:t>
      </w:r>
    </w:p>
    <w:p w14:paraId="536E6CCB">
      <w:pPr>
        <w:spacing w:line="9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四、栏内数字，一律用阿拉伯数字填写；</w:t>
      </w:r>
    </w:p>
    <w:p w14:paraId="1B72A538">
      <w:pPr>
        <w:spacing w:line="9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五、评估申报表一套，正本一份，副本一份；</w:t>
      </w:r>
    </w:p>
    <w:p w14:paraId="0A649A67">
      <w:pPr>
        <w:spacing w:line="9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六、需要报送的材料应用Ａ4纸装订后，与评估申报表一同报送。</w:t>
      </w:r>
    </w:p>
    <w:p w14:paraId="3083D60B">
      <w:pPr>
        <w:rPr>
          <w:rFonts w:ascii="楷体_GB2312" w:hAnsi="Calibri" w:eastAsia="楷体_GB2312" w:cs="Times New Roman"/>
          <w:sz w:val="44"/>
          <w:szCs w:val="44"/>
        </w:rPr>
      </w:pPr>
    </w:p>
    <w:p w14:paraId="311851D8">
      <w:pPr>
        <w:spacing w:line="220" w:lineRule="atLeast"/>
        <w:jc w:val="center"/>
        <w:rPr>
          <w:rFonts w:hint="eastAsia" w:ascii="仿宋" w:hAnsi="仿宋" w:eastAsia="仿宋" w:cs="Times New Roman"/>
          <w:sz w:val="32"/>
          <w:szCs w:val="32"/>
        </w:rPr>
      </w:pPr>
    </w:p>
    <w:p w14:paraId="0D49D0BE">
      <w:pPr>
        <w:spacing w:line="220" w:lineRule="atLeast"/>
        <w:jc w:val="center"/>
        <w:rPr>
          <w:rFonts w:hint="eastAsia" w:ascii="仿宋" w:hAnsi="仿宋" w:eastAsia="仿宋" w:cs="Times New Roman"/>
          <w:sz w:val="32"/>
          <w:szCs w:val="32"/>
        </w:rPr>
      </w:pPr>
    </w:p>
    <w:p w14:paraId="19A2686B">
      <w:pPr>
        <w:spacing w:line="220" w:lineRule="atLeast"/>
        <w:jc w:val="center"/>
        <w:rPr>
          <w:rFonts w:hint="eastAsia" w:ascii="仿宋" w:hAnsi="仿宋" w:eastAsia="仿宋" w:cs="Times New Roman"/>
          <w:sz w:val="32"/>
          <w:szCs w:val="32"/>
        </w:rPr>
      </w:pPr>
    </w:p>
    <w:p w14:paraId="445788C8">
      <w:pPr>
        <w:spacing w:line="220" w:lineRule="atLeast"/>
        <w:jc w:val="center"/>
        <w:rPr>
          <w:rFonts w:hint="eastAsia" w:ascii="仿宋" w:hAnsi="仿宋" w:eastAsia="仿宋" w:cs="Times New Roman"/>
          <w:sz w:val="32"/>
          <w:szCs w:val="32"/>
        </w:rPr>
      </w:pPr>
    </w:p>
    <w:p w14:paraId="6E1992F5">
      <w:pPr>
        <w:keepNext w:val="0"/>
        <w:keepLines w:val="0"/>
        <w:pageBreakBefore w:val="0"/>
        <w:widowControl/>
        <w:kinsoku/>
        <w:wordWrap/>
        <w:overflowPunct/>
        <w:topLinePunct w:val="0"/>
        <w:autoSpaceDE/>
        <w:autoSpaceDN/>
        <w:bidi w:val="0"/>
        <w:spacing w:before="0" w:beforeAutospacing="0" w:after="0" w:afterAutospacing="0" w:line="580" w:lineRule="exact"/>
        <w:ind w:left="0" w:right="0" w:firstLine="880" w:firstLineChars="200"/>
        <w:jc w:val="center"/>
        <w:textAlignment w:val="auto"/>
        <w:rPr>
          <w:rFonts w:hint="eastAsia" w:ascii="方正黑体_GBK" w:hAnsi="方正黑体_GBK" w:eastAsia="方正黑体_GBK" w:cs="方正黑体_GBK"/>
          <w:kern w:val="0"/>
          <w:sz w:val="44"/>
          <w:szCs w:val="44"/>
          <w:lang w:val="en-US" w:eastAsia="zh-CN" w:bidi="ar"/>
        </w:rPr>
      </w:pPr>
    </w:p>
    <w:p w14:paraId="05391746">
      <w:pPr>
        <w:keepNext w:val="0"/>
        <w:keepLines w:val="0"/>
        <w:pageBreakBefore w:val="0"/>
        <w:widowControl/>
        <w:kinsoku/>
        <w:wordWrap/>
        <w:overflowPunct/>
        <w:topLinePunct w:val="0"/>
        <w:autoSpaceDE/>
        <w:autoSpaceDN/>
        <w:bidi w:val="0"/>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新乡县XXXXX</w:t>
      </w:r>
    </w:p>
    <w:p w14:paraId="6199AC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关于参加202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年度社会组织评估的申请</w:t>
      </w:r>
    </w:p>
    <w:p w14:paraId="5A2986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rPr>
      </w:pPr>
    </w:p>
    <w:p w14:paraId="2DCF6251">
      <w:pPr>
        <w:spacing w:line="220" w:lineRule="atLeast"/>
        <w:rPr>
          <w:rFonts w:ascii="仿宋" w:hAnsi="仿宋" w:eastAsia="仿宋" w:cs="Times New Roman"/>
          <w:sz w:val="32"/>
          <w:szCs w:val="32"/>
        </w:rPr>
      </w:pPr>
      <w:r>
        <w:rPr>
          <w:rFonts w:hint="eastAsia" w:ascii="仿宋" w:hAnsi="仿宋" w:eastAsia="仿宋" w:cs="Times New Roman"/>
          <w:sz w:val="32"/>
          <w:szCs w:val="32"/>
          <w:lang w:eastAsia="zh-CN"/>
        </w:rPr>
        <w:t>县</w:t>
      </w:r>
      <w:r>
        <w:rPr>
          <w:rFonts w:hint="eastAsia" w:ascii="仿宋" w:hAnsi="仿宋" w:eastAsia="仿宋" w:cs="Times New Roman"/>
          <w:sz w:val="32"/>
          <w:szCs w:val="32"/>
        </w:rPr>
        <w:t>社会组织评估工作委员会:</w:t>
      </w:r>
    </w:p>
    <w:p w14:paraId="72AE475C">
      <w:pPr>
        <w:spacing w:line="2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根据社会组织评估工作的有关要求和我会的实际需要,我会于202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default" w:ascii="仿宋" w:hAnsi="仿宋" w:eastAsia="仿宋" w:cs="Times New Roman"/>
          <w:sz w:val="32"/>
          <w:szCs w:val="32"/>
          <w:lang w:val="en"/>
        </w:rPr>
        <w:t xml:space="preserve"> </w:t>
      </w:r>
      <w:r>
        <w:rPr>
          <w:rFonts w:hint="eastAsia" w:ascii="仿宋" w:hAnsi="仿宋" w:eastAsia="仿宋" w:cs="Times New Roman"/>
          <w:sz w:val="32"/>
          <w:szCs w:val="32"/>
        </w:rPr>
        <w:t>月AA日召开了本会第</w:t>
      </w:r>
      <w:r>
        <w:rPr>
          <w:rFonts w:hint="default" w:ascii="仿宋" w:hAnsi="仿宋" w:eastAsia="仿宋" w:cs="Times New Roman"/>
          <w:sz w:val="32"/>
          <w:szCs w:val="32"/>
          <w:lang w:val="en"/>
        </w:rPr>
        <w:t>X</w:t>
      </w:r>
      <w:r>
        <w:rPr>
          <w:rFonts w:hint="eastAsia" w:ascii="仿宋" w:hAnsi="仿宋" w:eastAsia="仿宋" w:cs="Times New Roman"/>
          <w:sz w:val="32"/>
          <w:szCs w:val="32"/>
        </w:rPr>
        <w:t>届理事会第</w:t>
      </w:r>
      <w:r>
        <w:rPr>
          <w:rFonts w:hint="default" w:ascii="仿宋" w:hAnsi="仿宋" w:eastAsia="仿宋" w:cs="Times New Roman"/>
          <w:sz w:val="32"/>
          <w:szCs w:val="32"/>
          <w:lang w:val="en"/>
        </w:rPr>
        <w:t>X</w:t>
      </w:r>
      <w:r>
        <w:rPr>
          <w:rFonts w:hint="eastAsia" w:ascii="仿宋" w:hAnsi="仿宋" w:eastAsia="仿宋" w:cs="Times New Roman"/>
          <w:sz w:val="32"/>
          <w:szCs w:val="32"/>
        </w:rPr>
        <w:t>次会议,对是否参与此次社会组织评估进行了研究。会议应到</w:t>
      </w:r>
      <w:r>
        <w:rPr>
          <w:rFonts w:hint="default" w:ascii="仿宋" w:hAnsi="仿宋" w:eastAsia="仿宋" w:cs="Times New Roman"/>
          <w:sz w:val="32"/>
          <w:szCs w:val="32"/>
          <w:lang w:val="en"/>
        </w:rPr>
        <w:t>X</w:t>
      </w:r>
      <w:r>
        <w:rPr>
          <w:rFonts w:hint="eastAsia" w:ascii="仿宋" w:hAnsi="仿宋" w:eastAsia="仿宋" w:cs="Times New Roman"/>
          <w:sz w:val="32"/>
          <w:szCs w:val="32"/>
        </w:rPr>
        <w:t>人实到</w:t>
      </w:r>
      <w:r>
        <w:rPr>
          <w:rFonts w:hint="default" w:ascii="仿宋" w:hAnsi="仿宋" w:eastAsia="仿宋" w:cs="Times New Roman"/>
          <w:sz w:val="32"/>
          <w:szCs w:val="32"/>
          <w:lang w:val="en"/>
        </w:rPr>
        <w:t>X</w:t>
      </w:r>
      <w:r>
        <w:rPr>
          <w:rFonts w:hint="eastAsia" w:ascii="仿宋" w:hAnsi="仿宋" w:eastAsia="仿宋" w:cs="Times New Roman"/>
          <w:sz w:val="32"/>
          <w:szCs w:val="32"/>
        </w:rPr>
        <w:t>人，在充分讨论的基础上达成共识，以举手表决的方式进行表决，最后以</w:t>
      </w:r>
      <w:r>
        <w:rPr>
          <w:rFonts w:hint="default" w:ascii="仿宋" w:hAnsi="仿宋" w:eastAsia="仿宋" w:cs="Times New Roman"/>
          <w:sz w:val="32"/>
          <w:szCs w:val="32"/>
          <w:lang w:val="en"/>
        </w:rPr>
        <w:t>X</w:t>
      </w:r>
      <w:r>
        <w:rPr>
          <w:rFonts w:hint="eastAsia" w:ascii="仿宋" w:hAnsi="仿宋" w:eastAsia="仿宋" w:cs="Times New Roman"/>
          <w:sz w:val="32"/>
          <w:szCs w:val="32"/>
        </w:rPr>
        <w:t>人同意，</w:t>
      </w:r>
      <w:r>
        <w:rPr>
          <w:rFonts w:hint="default" w:ascii="仿宋" w:hAnsi="仿宋" w:eastAsia="仿宋" w:cs="Times New Roman"/>
          <w:sz w:val="32"/>
          <w:szCs w:val="32"/>
          <w:lang w:val="en"/>
        </w:rPr>
        <w:t>X</w:t>
      </w:r>
      <w:r>
        <w:rPr>
          <w:rFonts w:hint="eastAsia" w:ascii="仿宋" w:hAnsi="仿宋" w:eastAsia="仿宋" w:cs="Times New Roman"/>
          <w:sz w:val="32"/>
          <w:szCs w:val="32"/>
        </w:rPr>
        <w:t>人弃权的结果，通过了本会参加本</w:t>
      </w:r>
      <w:r>
        <w:rPr>
          <w:rFonts w:hint="eastAsia" w:ascii="仿宋" w:hAnsi="仿宋" w:eastAsia="仿宋" w:cs="Times New Roman"/>
          <w:sz w:val="32"/>
          <w:szCs w:val="32"/>
          <w:lang w:eastAsia="zh-CN"/>
        </w:rPr>
        <w:t>县</w:t>
      </w:r>
      <w:r>
        <w:rPr>
          <w:rFonts w:hint="eastAsia" w:ascii="仿宋" w:hAnsi="仿宋" w:eastAsia="仿宋" w:cs="Times New Roman"/>
          <w:sz w:val="32"/>
          <w:szCs w:val="32"/>
        </w:rPr>
        <w:t>此次社会组织评估工作的决议。会后我会及时开展了各项准备工作，现已完成各项准备工作，特提起参与此次社会组织评估的申请。</w:t>
      </w:r>
    </w:p>
    <w:p w14:paraId="14240852">
      <w:pPr>
        <w:spacing w:line="220" w:lineRule="atLeast"/>
        <w:rPr>
          <w:rFonts w:ascii="仿宋" w:hAnsi="仿宋" w:eastAsia="仿宋" w:cs="Times New Roman"/>
          <w:sz w:val="32"/>
          <w:szCs w:val="32"/>
        </w:rPr>
      </w:pPr>
    </w:p>
    <w:p w14:paraId="5BE0499F">
      <w:pPr>
        <w:spacing w:line="220" w:lineRule="atLeast"/>
        <w:ind w:firstLine="4800" w:firstLineChars="1500"/>
        <w:rPr>
          <w:rFonts w:hint="default" w:ascii="仿宋" w:hAnsi="仿宋" w:eastAsia="仿宋" w:cs="Times New Roman"/>
          <w:sz w:val="32"/>
          <w:szCs w:val="32"/>
          <w:lang w:val="en-US" w:eastAsia="zh-CN"/>
        </w:rPr>
      </w:pPr>
      <w:r>
        <w:rPr>
          <w:rFonts w:hint="eastAsia" w:ascii="仿宋" w:hAnsi="仿宋" w:eastAsia="仿宋" w:cs="Times New Roman"/>
          <w:sz w:val="32"/>
          <w:szCs w:val="32"/>
        </w:rPr>
        <w:t>新乡</w:t>
      </w:r>
      <w:r>
        <w:rPr>
          <w:rFonts w:hint="eastAsia" w:ascii="仿宋" w:hAnsi="仿宋" w:eastAsia="仿宋" w:cs="Times New Roman"/>
          <w:sz w:val="32"/>
          <w:szCs w:val="32"/>
          <w:lang w:eastAsia="zh-CN"/>
        </w:rPr>
        <w:t>县</w:t>
      </w:r>
      <w:r>
        <w:rPr>
          <w:rFonts w:hint="eastAsia" w:ascii="仿宋" w:hAnsi="仿宋" w:eastAsia="仿宋" w:cs="Times New Roman"/>
          <w:sz w:val="32"/>
          <w:szCs w:val="32"/>
          <w:lang w:val="en-US" w:eastAsia="zh-CN"/>
        </w:rPr>
        <w:t>XXXXXXXX</w:t>
      </w:r>
    </w:p>
    <w:p w14:paraId="7F8D9E03">
      <w:pPr>
        <w:spacing w:line="220" w:lineRule="atLeast"/>
        <w:ind w:firstLine="4800" w:firstLineChars="150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日</w:t>
      </w:r>
    </w:p>
    <w:p w14:paraId="1B600B7C">
      <w:pPr>
        <w:spacing w:line="220" w:lineRule="atLeast"/>
        <w:rPr>
          <w:rFonts w:ascii="仿宋" w:hAnsi="仿宋" w:eastAsia="仿宋" w:cs="Times New Roman"/>
          <w:sz w:val="32"/>
          <w:szCs w:val="32"/>
        </w:rPr>
      </w:pPr>
    </w:p>
    <w:p w14:paraId="39BDF688">
      <w:pPr>
        <w:spacing w:line="220" w:lineRule="atLeast"/>
        <w:ind w:firstLine="640" w:firstLineChars="200"/>
        <w:rPr>
          <w:rFonts w:ascii="仿宋" w:hAnsi="仿宋" w:eastAsia="仿宋" w:cs="Times New Roman"/>
          <w:sz w:val="32"/>
          <w:szCs w:val="32"/>
        </w:rPr>
      </w:pPr>
      <w:r>
        <w:rPr>
          <w:rFonts w:hint="eastAsia" w:ascii="仿宋" w:hAnsi="仿宋" w:eastAsia="仿宋" w:cs="Times New Roman"/>
          <w:sz w:val="32"/>
          <w:szCs w:val="32"/>
        </w:rPr>
        <w:t>申报社会组织应根据评估细则中的内容逐项按序列出，并将落实各项内容的证明材料整理按序附后。</w:t>
      </w:r>
    </w:p>
    <w:p w14:paraId="07FB4DB4">
      <w:pPr>
        <w:widowControl w:val="0"/>
        <w:numPr>
          <w:ilvl w:val="0"/>
          <w:numId w:val="1"/>
        </w:numPr>
        <w:spacing w:line="220" w:lineRule="atLeast"/>
        <w:ind w:left="720" w:hanging="720" w:firstLineChars="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目录</w:t>
      </w:r>
    </w:p>
    <w:p w14:paraId="59B1E421">
      <w:pPr>
        <w:widowControl w:val="0"/>
        <w:numPr>
          <w:ilvl w:val="0"/>
          <w:numId w:val="1"/>
        </w:numPr>
        <w:spacing w:line="220" w:lineRule="atLeast"/>
        <w:ind w:left="720" w:hanging="720" w:firstLineChars="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各证明材料</w:t>
      </w:r>
    </w:p>
    <w:p w14:paraId="5383E294">
      <w:pPr>
        <w:widowControl w:val="0"/>
        <w:numPr>
          <w:ilvl w:val="0"/>
          <w:numId w:val="1"/>
        </w:numPr>
        <w:spacing w:line="220" w:lineRule="atLeast"/>
        <w:ind w:left="720" w:hanging="720" w:firstLineChars="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w:t>
      </w:r>
    </w:p>
    <w:p w14:paraId="2A5CECEB">
      <w:pPr>
        <w:jc w:val="both"/>
        <w:rPr>
          <w:rFonts w:hint="eastAsia" w:ascii="楷体_GB2312" w:hAnsi="Calibri" w:eastAsia="楷体_GB2312" w:cs="Times New Roman"/>
          <w:sz w:val="36"/>
          <w:szCs w:val="36"/>
        </w:rPr>
      </w:pPr>
    </w:p>
    <w:p w14:paraId="1E2B2CE2">
      <w:pPr>
        <w:jc w:val="center"/>
        <w:rPr>
          <w:rFonts w:ascii="Calibri" w:hAnsi="Calibri" w:eastAsia="宋体" w:cs="Times New Roman"/>
          <w:sz w:val="18"/>
          <w:szCs w:val="18"/>
        </w:rPr>
      </w:pPr>
      <w:r>
        <w:rPr>
          <w:rFonts w:hint="eastAsia" w:ascii="楷体_GB2312" w:hAnsi="Calibri" w:eastAsia="楷体_GB2312" w:cs="Times New Roman"/>
          <w:sz w:val="36"/>
          <w:szCs w:val="36"/>
        </w:rPr>
        <w:t>基 本 情 况</w:t>
      </w:r>
    </w:p>
    <w:tbl>
      <w:tblPr>
        <w:tblStyle w:val="2"/>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71"/>
        <w:gridCol w:w="1777"/>
        <w:gridCol w:w="60"/>
        <w:gridCol w:w="1279"/>
        <w:gridCol w:w="9"/>
        <w:gridCol w:w="2128"/>
        <w:gridCol w:w="9"/>
        <w:gridCol w:w="24"/>
        <w:gridCol w:w="1239"/>
        <w:gridCol w:w="1522"/>
      </w:tblGrid>
      <w:tr w14:paraId="1567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gridSpan w:val="2"/>
            <w:noWrap w:val="0"/>
            <w:vAlign w:val="center"/>
          </w:tcPr>
          <w:p w14:paraId="4546B4BD">
            <w:pPr>
              <w:jc w:val="center"/>
              <w:rPr>
                <w:rFonts w:ascii="仿宋_GB2312" w:hAnsi="Calibri" w:eastAsia="仿宋_GB2312" w:cs="Times New Roman"/>
                <w:sz w:val="24"/>
              </w:rPr>
            </w:pPr>
            <w:r>
              <w:rPr>
                <w:rFonts w:hint="eastAsia" w:ascii="仿宋_GB2312" w:hAnsi="Calibri" w:eastAsia="仿宋_GB2312" w:cs="Times New Roman"/>
                <w:sz w:val="24"/>
              </w:rPr>
              <w:t>名    称</w:t>
            </w:r>
          </w:p>
        </w:tc>
        <w:tc>
          <w:tcPr>
            <w:tcW w:w="946" w:type="pct"/>
            <w:noWrap w:val="0"/>
            <w:vAlign w:val="top"/>
          </w:tcPr>
          <w:p w14:paraId="310C9D57">
            <w:pPr>
              <w:rPr>
                <w:rFonts w:ascii="黑体" w:hAnsi="Calibri" w:eastAsia="黑体" w:cs="Times New Roman"/>
                <w:sz w:val="32"/>
                <w:szCs w:val="32"/>
              </w:rPr>
            </w:pPr>
          </w:p>
        </w:tc>
        <w:tc>
          <w:tcPr>
            <w:tcW w:w="718" w:type="pct"/>
            <w:gridSpan w:val="3"/>
            <w:noWrap w:val="0"/>
            <w:vAlign w:val="top"/>
          </w:tcPr>
          <w:p w14:paraId="0BC6F668">
            <w:pPr>
              <w:rPr>
                <w:rFonts w:ascii="黑体" w:hAnsi="Calibri" w:eastAsia="黑体" w:cs="Times New Roman"/>
                <w:sz w:val="32"/>
                <w:szCs w:val="32"/>
              </w:rPr>
            </w:pPr>
            <w:r>
              <w:rPr>
                <w:rFonts w:hint="eastAsia" w:ascii="仿宋_GB2312" w:hAnsi="Calibri" w:eastAsia="仿宋_GB2312" w:cs="Times New Roman"/>
                <w:sz w:val="24"/>
              </w:rPr>
              <w:t>登记证号</w:t>
            </w:r>
          </w:p>
        </w:tc>
        <w:tc>
          <w:tcPr>
            <w:tcW w:w="1138" w:type="pct"/>
            <w:gridSpan w:val="2"/>
            <w:noWrap w:val="0"/>
            <w:vAlign w:val="top"/>
          </w:tcPr>
          <w:p w14:paraId="1CC43F6B">
            <w:pPr>
              <w:rPr>
                <w:rFonts w:ascii="黑体" w:hAnsi="Calibri" w:eastAsia="黑体" w:cs="Times New Roman"/>
                <w:sz w:val="32"/>
                <w:szCs w:val="32"/>
              </w:rPr>
            </w:pPr>
          </w:p>
        </w:tc>
        <w:tc>
          <w:tcPr>
            <w:tcW w:w="672" w:type="pct"/>
            <w:gridSpan w:val="2"/>
            <w:noWrap w:val="0"/>
            <w:vAlign w:val="top"/>
          </w:tcPr>
          <w:p w14:paraId="134078E9">
            <w:pPr>
              <w:rPr>
                <w:rFonts w:ascii="黑体" w:hAnsi="Calibri" w:eastAsia="黑体" w:cs="Times New Roman"/>
                <w:sz w:val="32"/>
                <w:szCs w:val="32"/>
              </w:rPr>
            </w:pPr>
            <w:r>
              <w:rPr>
                <w:rFonts w:hint="eastAsia" w:ascii="仿宋_GB2312" w:hAnsi="Calibri" w:eastAsia="仿宋_GB2312" w:cs="Times New Roman"/>
                <w:sz w:val="24"/>
              </w:rPr>
              <w:t>登记时间</w:t>
            </w:r>
          </w:p>
        </w:tc>
        <w:tc>
          <w:tcPr>
            <w:tcW w:w="807" w:type="pct"/>
            <w:noWrap w:val="0"/>
            <w:vAlign w:val="top"/>
          </w:tcPr>
          <w:p w14:paraId="67239702">
            <w:pPr>
              <w:rPr>
                <w:rFonts w:ascii="黑体" w:hAnsi="Calibri" w:eastAsia="黑体" w:cs="Times New Roman"/>
                <w:sz w:val="32"/>
                <w:szCs w:val="32"/>
              </w:rPr>
            </w:pPr>
          </w:p>
        </w:tc>
      </w:tr>
      <w:tr w14:paraId="5CDB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gridSpan w:val="2"/>
            <w:noWrap w:val="0"/>
            <w:vAlign w:val="center"/>
          </w:tcPr>
          <w:p w14:paraId="0DACFD45">
            <w:pPr>
              <w:jc w:val="center"/>
              <w:rPr>
                <w:rFonts w:ascii="仿宋_GB2312" w:hAnsi="Calibri" w:eastAsia="仿宋_GB2312" w:cs="Times New Roman"/>
                <w:sz w:val="24"/>
              </w:rPr>
            </w:pPr>
            <w:r>
              <w:rPr>
                <w:rFonts w:hint="eastAsia" w:ascii="仿宋_GB2312" w:hAnsi="Calibri" w:eastAsia="仿宋_GB2312" w:cs="Times New Roman"/>
                <w:sz w:val="24"/>
              </w:rPr>
              <w:t>办公地址</w:t>
            </w:r>
          </w:p>
        </w:tc>
        <w:tc>
          <w:tcPr>
            <w:tcW w:w="4283" w:type="pct"/>
            <w:gridSpan w:val="9"/>
            <w:noWrap w:val="0"/>
            <w:vAlign w:val="top"/>
          </w:tcPr>
          <w:p w14:paraId="382B136C">
            <w:pPr>
              <w:rPr>
                <w:rFonts w:ascii="黑体" w:hAnsi="Calibri" w:eastAsia="黑体" w:cs="Times New Roman"/>
                <w:sz w:val="32"/>
                <w:szCs w:val="32"/>
              </w:rPr>
            </w:pPr>
          </w:p>
        </w:tc>
      </w:tr>
      <w:tr w14:paraId="54AD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gridSpan w:val="2"/>
            <w:noWrap w:val="0"/>
            <w:vAlign w:val="center"/>
          </w:tcPr>
          <w:p w14:paraId="1C81D80E">
            <w:pPr>
              <w:jc w:val="center"/>
              <w:rPr>
                <w:rFonts w:ascii="仿宋_GB2312" w:hAnsi="Calibri" w:eastAsia="仿宋_GB2312" w:cs="Times New Roman"/>
                <w:sz w:val="24"/>
              </w:rPr>
            </w:pPr>
            <w:r>
              <w:rPr>
                <w:rFonts w:hint="eastAsia" w:ascii="仿宋_GB2312" w:hAnsi="Calibri" w:eastAsia="仿宋_GB2312" w:cs="Times New Roman"/>
                <w:sz w:val="24"/>
              </w:rPr>
              <w:t>联系电话</w:t>
            </w:r>
          </w:p>
        </w:tc>
        <w:tc>
          <w:tcPr>
            <w:tcW w:w="1659" w:type="pct"/>
            <w:gridSpan w:val="3"/>
            <w:noWrap w:val="0"/>
            <w:vAlign w:val="top"/>
          </w:tcPr>
          <w:p w14:paraId="339F04B2">
            <w:pPr>
              <w:rPr>
                <w:rFonts w:ascii="黑体" w:hAnsi="Calibri" w:eastAsia="黑体" w:cs="Times New Roman"/>
                <w:sz w:val="32"/>
                <w:szCs w:val="32"/>
              </w:rPr>
            </w:pPr>
          </w:p>
        </w:tc>
        <w:tc>
          <w:tcPr>
            <w:tcW w:w="1138" w:type="pct"/>
            <w:gridSpan w:val="2"/>
            <w:noWrap w:val="0"/>
            <w:vAlign w:val="top"/>
          </w:tcPr>
          <w:p w14:paraId="1B47F43A">
            <w:pPr>
              <w:jc w:val="center"/>
              <w:rPr>
                <w:rFonts w:ascii="黑体" w:hAnsi="Calibri" w:eastAsia="黑体" w:cs="Times New Roman"/>
                <w:sz w:val="32"/>
                <w:szCs w:val="32"/>
              </w:rPr>
            </w:pPr>
            <w:r>
              <w:rPr>
                <w:rFonts w:hint="eastAsia" w:ascii="仿宋_GB2312" w:hAnsi="Calibri" w:eastAsia="仿宋_GB2312" w:cs="Times New Roman"/>
                <w:sz w:val="24"/>
              </w:rPr>
              <w:t>邮政编码</w:t>
            </w:r>
          </w:p>
        </w:tc>
        <w:tc>
          <w:tcPr>
            <w:tcW w:w="1485" w:type="pct"/>
            <w:gridSpan w:val="4"/>
            <w:noWrap w:val="0"/>
            <w:vAlign w:val="top"/>
          </w:tcPr>
          <w:p w14:paraId="12F125AA">
            <w:pPr>
              <w:rPr>
                <w:rFonts w:ascii="黑体" w:hAnsi="Calibri" w:eastAsia="黑体" w:cs="Times New Roman"/>
                <w:sz w:val="32"/>
                <w:szCs w:val="32"/>
              </w:rPr>
            </w:pPr>
          </w:p>
        </w:tc>
      </w:tr>
      <w:tr w14:paraId="42D1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6" w:type="pct"/>
            <w:gridSpan w:val="2"/>
            <w:noWrap w:val="0"/>
            <w:vAlign w:val="center"/>
          </w:tcPr>
          <w:p w14:paraId="3161B69F">
            <w:pPr>
              <w:jc w:val="center"/>
              <w:rPr>
                <w:rFonts w:ascii="仿宋_GB2312" w:hAnsi="Calibri" w:eastAsia="仿宋_GB2312" w:cs="Times New Roman"/>
                <w:sz w:val="24"/>
              </w:rPr>
            </w:pPr>
            <w:r>
              <w:rPr>
                <w:rFonts w:hint="eastAsia" w:ascii="仿宋_GB2312" w:hAnsi="Calibri" w:eastAsia="仿宋_GB2312" w:cs="Times New Roman"/>
                <w:sz w:val="24"/>
              </w:rPr>
              <w:t>网站地址</w:t>
            </w:r>
          </w:p>
        </w:tc>
        <w:tc>
          <w:tcPr>
            <w:tcW w:w="4283" w:type="pct"/>
            <w:gridSpan w:val="9"/>
            <w:noWrap w:val="0"/>
            <w:vAlign w:val="top"/>
          </w:tcPr>
          <w:p w14:paraId="045E7B8F">
            <w:pPr>
              <w:rPr>
                <w:rFonts w:ascii="黑体" w:hAnsi="Calibri" w:eastAsia="黑体" w:cs="Times New Roman"/>
                <w:sz w:val="32"/>
                <w:szCs w:val="32"/>
              </w:rPr>
            </w:pPr>
          </w:p>
        </w:tc>
      </w:tr>
      <w:tr w14:paraId="0B86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gridSpan w:val="2"/>
            <w:noWrap w:val="0"/>
            <w:vAlign w:val="center"/>
          </w:tcPr>
          <w:p w14:paraId="2E493F42">
            <w:pPr>
              <w:jc w:val="center"/>
              <w:rPr>
                <w:rFonts w:ascii="仿宋_GB2312" w:hAnsi="Calibri" w:eastAsia="仿宋_GB2312" w:cs="Times New Roman"/>
                <w:sz w:val="24"/>
              </w:rPr>
            </w:pPr>
            <w:r>
              <w:rPr>
                <w:rFonts w:hint="eastAsia" w:ascii="仿宋_GB2312" w:hAnsi="Calibri" w:eastAsia="仿宋_GB2312" w:cs="Times New Roman"/>
                <w:sz w:val="24"/>
              </w:rPr>
              <w:t>电子邮箱</w:t>
            </w:r>
          </w:p>
        </w:tc>
        <w:tc>
          <w:tcPr>
            <w:tcW w:w="4283" w:type="pct"/>
            <w:gridSpan w:val="9"/>
            <w:noWrap w:val="0"/>
            <w:vAlign w:val="top"/>
          </w:tcPr>
          <w:p w14:paraId="78825537">
            <w:pPr>
              <w:rPr>
                <w:rFonts w:ascii="黑体" w:hAnsi="Calibri" w:eastAsia="黑体" w:cs="Times New Roman"/>
                <w:sz w:val="32"/>
                <w:szCs w:val="32"/>
              </w:rPr>
            </w:pPr>
          </w:p>
        </w:tc>
      </w:tr>
      <w:tr w14:paraId="3858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gridSpan w:val="2"/>
            <w:vMerge w:val="restart"/>
            <w:noWrap w:val="0"/>
            <w:vAlign w:val="center"/>
          </w:tcPr>
          <w:p w14:paraId="74BBF956">
            <w:pPr>
              <w:jc w:val="center"/>
              <w:rPr>
                <w:rFonts w:ascii="仿宋_GB2312" w:hAnsi="Calibri" w:eastAsia="仿宋_GB2312" w:cs="Times New Roman"/>
                <w:sz w:val="24"/>
              </w:rPr>
            </w:pPr>
            <w:r>
              <w:rPr>
                <w:rFonts w:hint="eastAsia" w:ascii="仿宋_GB2312" w:hAnsi="Calibri" w:eastAsia="仿宋_GB2312" w:cs="Times New Roman"/>
                <w:sz w:val="24"/>
              </w:rPr>
              <w:t>法  定</w:t>
            </w:r>
          </w:p>
          <w:p w14:paraId="351F2DB3">
            <w:pPr>
              <w:jc w:val="center"/>
              <w:rPr>
                <w:rFonts w:ascii="仿宋_GB2312" w:hAnsi="Calibri" w:eastAsia="仿宋_GB2312" w:cs="Times New Roman"/>
                <w:sz w:val="24"/>
              </w:rPr>
            </w:pPr>
            <w:r>
              <w:rPr>
                <w:rFonts w:hint="eastAsia" w:ascii="仿宋_GB2312" w:hAnsi="Calibri" w:eastAsia="仿宋_GB2312" w:cs="Times New Roman"/>
                <w:sz w:val="24"/>
              </w:rPr>
              <w:t>代表人</w:t>
            </w:r>
          </w:p>
        </w:tc>
        <w:tc>
          <w:tcPr>
            <w:tcW w:w="978" w:type="pct"/>
            <w:gridSpan w:val="2"/>
            <w:vMerge w:val="restart"/>
            <w:noWrap w:val="0"/>
            <w:vAlign w:val="top"/>
          </w:tcPr>
          <w:p w14:paraId="6B6FC957">
            <w:pPr>
              <w:rPr>
                <w:rFonts w:ascii="黑体" w:hAnsi="Calibri" w:eastAsia="黑体" w:cs="Times New Roman"/>
                <w:sz w:val="32"/>
                <w:szCs w:val="32"/>
              </w:rPr>
            </w:pPr>
          </w:p>
        </w:tc>
        <w:tc>
          <w:tcPr>
            <w:tcW w:w="1836" w:type="pct"/>
            <w:gridSpan w:val="5"/>
            <w:noWrap w:val="0"/>
            <w:vAlign w:val="center"/>
          </w:tcPr>
          <w:p w14:paraId="719030CA">
            <w:pPr>
              <w:jc w:val="center"/>
              <w:rPr>
                <w:rFonts w:ascii="仿宋_GB2312" w:hAnsi="Calibri" w:eastAsia="仿宋_GB2312" w:cs="Times New Roman"/>
                <w:sz w:val="24"/>
              </w:rPr>
            </w:pPr>
            <w:r>
              <w:rPr>
                <w:rFonts w:hint="eastAsia" w:ascii="仿宋_GB2312" w:hAnsi="Calibri" w:eastAsia="仿宋_GB2312" w:cs="Times New Roman"/>
                <w:sz w:val="24"/>
              </w:rPr>
              <w:t>办公电话</w:t>
            </w:r>
          </w:p>
        </w:tc>
        <w:tc>
          <w:tcPr>
            <w:tcW w:w="1468" w:type="pct"/>
            <w:gridSpan w:val="2"/>
            <w:noWrap w:val="0"/>
            <w:vAlign w:val="top"/>
          </w:tcPr>
          <w:p w14:paraId="7EC74076">
            <w:pPr>
              <w:rPr>
                <w:rFonts w:ascii="黑体" w:hAnsi="Calibri" w:eastAsia="黑体" w:cs="Times New Roman"/>
                <w:sz w:val="32"/>
                <w:szCs w:val="32"/>
              </w:rPr>
            </w:pPr>
          </w:p>
        </w:tc>
      </w:tr>
      <w:tr w14:paraId="178A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6" w:type="pct"/>
            <w:gridSpan w:val="2"/>
            <w:vMerge w:val="continue"/>
            <w:noWrap w:val="0"/>
            <w:vAlign w:val="center"/>
          </w:tcPr>
          <w:p w14:paraId="145DA5E0">
            <w:pPr>
              <w:jc w:val="center"/>
              <w:rPr>
                <w:rFonts w:ascii="仿宋_GB2312" w:hAnsi="Calibri" w:eastAsia="仿宋_GB2312" w:cs="Times New Roman"/>
                <w:sz w:val="24"/>
              </w:rPr>
            </w:pPr>
          </w:p>
        </w:tc>
        <w:tc>
          <w:tcPr>
            <w:tcW w:w="978" w:type="pct"/>
            <w:gridSpan w:val="2"/>
            <w:vMerge w:val="continue"/>
            <w:noWrap w:val="0"/>
            <w:vAlign w:val="top"/>
          </w:tcPr>
          <w:p w14:paraId="749C241C">
            <w:pPr>
              <w:rPr>
                <w:rFonts w:ascii="黑体" w:hAnsi="Calibri" w:eastAsia="黑体" w:cs="Times New Roman"/>
                <w:sz w:val="32"/>
                <w:szCs w:val="32"/>
              </w:rPr>
            </w:pPr>
          </w:p>
        </w:tc>
        <w:tc>
          <w:tcPr>
            <w:tcW w:w="1836" w:type="pct"/>
            <w:gridSpan w:val="5"/>
            <w:noWrap w:val="0"/>
            <w:vAlign w:val="center"/>
          </w:tcPr>
          <w:p w14:paraId="376F3C9D">
            <w:pPr>
              <w:jc w:val="center"/>
              <w:rPr>
                <w:rFonts w:ascii="仿宋_GB2312" w:hAnsi="Calibri" w:eastAsia="仿宋_GB2312" w:cs="Times New Roman"/>
                <w:sz w:val="24"/>
              </w:rPr>
            </w:pPr>
            <w:r>
              <w:rPr>
                <w:rFonts w:hint="eastAsia" w:ascii="仿宋_GB2312" w:hAnsi="Calibri" w:eastAsia="仿宋_GB2312" w:cs="Times New Roman"/>
                <w:sz w:val="24"/>
              </w:rPr>
              <w:t>移动电话</w:t>
            </w:r>
          </w:p>
        </w:tc>
        <w:tc>
          <w:tcPr>
            <w:tcW w:w="1468" w:type="pct"/>
            <w:gridSpan w:val="2"/>
            <w:noWrap w:val="0"/>
            <w:vAlign w:val="top"/>
          </w:tcPr>
          <w:p w14:paraId="2B6A8D70">
            <w:pPr>
              <w:rPr>
                <w:rFonts w:ascii="黑体" w:hAnsi="Calibri" w:eastAsia="黑体" w:cs="Times New Roman"/>
                <w:sz w:val="32"/>
                <w:szCs w:val="32"/>
              </w:rPr>
            </w:pPr>
          </w:p>
        </w:tc>
      </w:tr>
      <w:tr w14:paraId="4238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16" w:type="pct"/>
            <w:gridSpan w:val="2"/>
            <w:noWrap w:val="0"/>
            <w:vAlign w:val="center"/>
          </w:tcPr>
          <w:p w14:paraId="419F4EDD">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rPr>
                <w:rFonts w:ascii="仿宋_GB2312" w:hAnsi="Calibri" w:eastAsia="仿宋_GB2312" w:cs="Times New Roman"/>
                <w:sz w:val="24"/>
              </w:rPr>
            </w:pPr>
            <w:r>
              <w:rPr>
                <w:rFonts w:hint="eastAsia" w:ascii="仿宋_GB2312" w:hAnsi="Calibri" w:eastAsia="仿宋_GB2312" w:cs="Times New Roman"/>
                <w:sz w:val="24"/>
              </w:rPr>
              <w:t>业务主管</w:t>
            </w:r>
          </w:p>
          <w:p w14:paraId="6011F649">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rPr>
                <w:rFonts w:ascii="仿宋_GB2312" w:hAnsi="Calibri" w:eastAsia="仿宋_GB2312" w:cs="Times New Roman"/>
                <w:sz w:val="24"/>
              </w:rPr>
            </w:pPr>
            <w:r>
              <w:rPr>
                <w:rFonts w:hint="eastAsia" w:ascii="仿宋_GB2312" w:hAnsi="Calibri" w:eastAsia="仿宋_GB2312" w:cs="Times New Roman"/>
                <w:sz w:val="24"/>
              </w:rPr>
              <w:t>单    位</w:t>
            </w:r>
          </w:p>
        </w:tc>
        <w:tc>
          <w:tcPr>
            <w:tcW w:w="978" w:type="pct"/>
            <w:gridSpan w:val="2"/>
            <w:noWrap w:val="0"/>
            <w:vAlign w:val="top"/>
          </w:tcPr>
          <w:p w14:paraId="012E4C61">
            <w:pPr>
              <w:rPr>
                <w:rFonts w:ascii="黑体" w:hAnsi="Calibri" w:eastAsia="黑体" w:cs="Times New Roman"/>
                <w:sz w:val="32"/>
                <w:szCs w:val="32"/>
              </w:rPr>
            </w:pPr>
          </w:p>
        </w:tc>
        <w:tc>
          <w:tcPr>
            <w:tcW w:w="1836" w:type="pct"/>
            <w:gridSpan w:val="5"/>
            <w:noWrap w:val="0"/>
            <w:vAlign w:val="center"/>
          </w:tcPr>
          <w:p w14:paraId="3FC228E8">
            <w:pPr>
              <w:jc w:val="center"/>
              <w:rPr>
                <w:rFonts w:ascii="黑体" w:hAnsi="Calibri" w:eastAsia="黑体" w:cs="Times New Roman"/>
                <w:sz w:val="32"/>
                <w:szCs w:val="32"/>
              </w:rPr>
            </w:pPr>
            <w:r>
              <w:rPr>
                <w:rFonts w:hint="eastAsia" w:ascii="仿宋_GB2312" w:hAnsi="Calibri" w:eastAsia="仿宋_GB2312" w:cs="Times New Roman"/>
                <w:sz w:val="24"/>
              </w:rPr>
              <w:t>联系电话</w:t>
            </w:r>
          </w:p>
        </w:tc>
        <w:tc>
          <w:tcPr>
            <w:tcW w:w="1468" w:type="pct"/>
            <w:gridSpan w:val="2"/>
            <w:noWrap w:val="0"/>
            <w:vAlign w:val="top"/>
          </w:tcPr>
          <w:p w14:paraId="6B0D05EF">
            <w:pPr>
              <w:rPr>
                <w:rFonts w:ascii="黑体" w:hAnsi="Calibri" w:eastAsia="黑体" w:cs="Times New Roman"/>
                <w:sz w:val="32"/>
                <w:szCs w:val="32"/>
              </w:rPr>
            </w:pPr>
          </w:p>
        </w:tc>
      </w:tr>
      <w:tr w14:paraId="294E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1" w:type="pct"/>
            <w:gridSpan w:val="9"/>
            <w:noWrap w:val="0"/>
            <w:vAlign w:val="center"/>
          </w:tcPr>
          <w:p w14:paraId="4C4E3D17">
            <w:pPr>
              <w:rPr>
                <w:rFonts w:ascii="仿宋_GB2312" w:hAnsi="Calibri" w:eastAsia="仿宋_GB2312" w:cs="Times New Roman"/>
                <w:sz w:val="24"/>
              </w:rPr>
            </w:pPr>
            <w:r>
              <w:rPr>
                <w:rFonts w:hint="eastAsia" w:ascii="仿宋_GB2312" w:hAnsi="Calibri" w:eastAsia="仿宋_GB2312" w:cs="Times New Roman"/>
                <w:sz w:val="24"/>
              </w:rPr>
              <w:t>最近2年是否有不参加年检或年检不合格记录</w:t>
            </w:r>
          </w:p>
        </w:tc>
        <w:tc>
          <w:tcPr>
            <w:tcW w:w="1468" w:type="pct"/>
            <w:gridSpan w:val="2"/>
            <w:noWrap w:val="0"/>
            <w:vAlign w:val="center"/>
          </w:tcPr>
          <w:p w14:paraId="26059F47">
            <w:pPr>
              <w:jc w:val="center"/>
              <w:rPr>
                <w:rFonts w:ascii="仿宋_GB2312" w:hAnsi="Calibri" w:eastAsia="仿宋_GB2312" w:cs="Times New Roman"/>
                <w:sz w:val="24"/>
              </w:rPr>
            </w:pPr>
            <w:r>
              <w:rPr>
                <w:rFonts w:hint="eastAsia" w:ascii="仿宋_GB2312" w:hAnsi="Calibri" w:eastAsia="仿宋_GB2312" w:cs="Times New Roman"/>
                <w:sz w:val="24"/>
              </w:rPr>
              <w:t>□是　□否</w:t>
            </w:r>
          </w:p>
        </w:tc>
      </w:tr>
      <w:tr w14:paraId="756D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gridSpan w:val="2"/>
            <w:noWrap w:val="0"/>
            <w:vAlign w:val="top"/>
          </w:tcPr>
          <w:p w14:paraId="18911CBF">
            <w:pPr>
              <w:rPr>
                <w:rFonts w:ascii="黑体" w:hAnsi="Calibri" w:eastAsia="黑体" w:cs="Times New Roman"/>
                <w:sz w:val="32"/>
                <w:szCs w:val="32"/>
              </w:rPr>
            </w:pPr>
            <w:r>
              <w:rPr>
                <w:rFonts w:hint="eastAsia" w:ascii="仿宋_GB2312" w:hAnsi="Calibri" w:eastAsia="仿宋_GB2312" w:cs="Times New Roman"/>
                <w:sz w:val="24"/>
              </w:rPr>
              <w:t>原  因</w:t>
            </w:r>
          </w:p>
        </w:tc>
        <w:tc>
          <w:tcPr>
            <w:tcW w:w="4283" w:type="pct"/>
            <w:gridSpan w:val="9"/>
            <w:noWrap w:val="0"/>
            <w:vAlign w:val="top"/>
          </w:tcPr>
          <w:p w14:paraId="47099C14">
            <w:pPr>
              <w:rPr>
                <w:rFonts w:ascii="黑体" w:hAnsi="Calibri" w:eastAsia="黑体" w:cs="Times New Roman"/>
                <w:sz w:val="32"/>
                <w:szCs w:val="32"/>
              </w:rPr>
            </w:pPr>
          </w:p>
        </w:tc>
      </w:tr>
      <w:tr w14:paraId="40CE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noWrap w:val="0"/>
            <w:vAlign w:val="top"/>
          </w:tcPr>
          <w:p w14:paraId="757FB40F">
            <w:pPr>
              <w:ind w:firstLine="240" w:firstLineChars="100"/>
              <w:rPr>
                <w:rFonts w:ascii="仿宋_GB2312" w:hAnsi="Calibri" w:eastAsia="仿宋_GB2312" w:cs="Times New Roman"/>
                <w:sz w:val="24"/>
              </w:rPr>
            </w:pPr>
            <w:r>
              <w:rPr>
                <w:rFonts w:hint="eastAsia" w:ascii="仿宋_GB2312" w:hAnsi="Calibri" w:eastAsia="仿宋_GB2312" w:cs="Times New Roman"/>
                <w:sz w:val="24"/>
              </w:rPr>
              <w:t>年检结论：               年度        □合格         □基本合格</w:t>
            </w:r>
          </w:p>
          <w:p w14:paraId="11F4E6B9">
            <w:pPr>
              <w:rPr>
                <w:rFonts w:ascii="黑体" w:hAnsi="Calibri" w:eastAsia="黑体" w:cs="Times New Roman"/>
                <w:sz w:val="32"/>
                <w:szCs w:val="32"/>
              </w:rPr>
            </w:pPr>
            <w:r>
              <w:rPr>
                <w:rFonts w:hint="eastAsia" w:ascii="仿宋_GB2312" w:hAnsi="Calibri" w:eastAsia="仿宋_GB2312" w:cs="Times New Roman"/>
                <w:sz w:val="24"/>
              </w:rPr>
              <w:t xml:space="preserve">                           年度        □合格         □基本合格</w:t>
            </w:r>
          </w:p>
        </w:tc>
      </w:tr>
      <w:tr w14:paraId="558F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1" w:type="pct"/>
            <w:gridSpan w:val="9"/>
            <w:noWrap w:val="0"/>
            <w:vAlign w:val="top"/>
          </w:tcPr>
          <w:p w14:paraId="386DF022">
            <w:pPr>
              <w:rPr>
                <w:rFonts w:ascii="黑体" w:hAnsi="Calibri" w:eastAsia="黑体" w:cs="Times New Roman"/>
                <w:sz w:val="32"/>
                <w:szCs w:val="32"/>
              </w:rPr>
            </w:pPr>
            <w:r>
              <w:rPr>
                <w:rFonts w:hint="eastAsia" w:ascii="仿宋_GB2312" w:hAnsi="Calibri" w:eastAsia="仿宋_GB2312" w:cs="Times New Roman"/>
                <w:sz w:val="24"/>
              </w:rPr>
              <w:t>上年度是否被登记管理机关处罚过</w:t>
            </w:r>
          </w:p>
        </w:tc>
        <w:tc>
          <w:tcPr>
            <w:tcW w:w="1468" w:type="pct"/>
            <w:gridSpan w:val="2"/>
            <w:noWrap w:val="0"/>
            <w:vAlign w:val="top"/>
          </w:tcPr>
          <w:p w14:paraId="21A2F0F9">
            <w:pPr>
              <w:rPr>
                <w:rFonts w:ascii="黑体" w:hAnsi="Calibri" w:eastAsia="黑体" w:cs="Times New Roman"/>
                <w:sz w:val="32"/>
                <w:szCs w:val="32"/>
              </w:rPr>
            </w:pPr>
            <w:r>
              <w:rPr>
                <w:rFonts w:hint="eastAsia" w:ascii="仿宋_GB2312" w:hAnsi="Calibri" w:eastAsia="仿宋_GB2312" w:cs="Times New Roman"/>
                <w:sz w:val="24"/>
              </w:rPr>
              <w:t xml:space="preserve">     □是 　□否</w:t>
            </w:r>
          </w:p>
        </w:tc>
      </w:tr>
      <w:tr w14:paraId="1B56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78" w:type="pct"/>
            <w:noWrap w:val="0"/>
            <w:vAlign w:val="top"/>
          </w:tcPr>
          <w:p w14:paraId="203F0207">
            <w:pPr>
              <w:jc w:val="center"/>
              <w:rPr>
                <w:rFonts w:ascii="黑体" w:hAnsi="Calibri" w:eastAsia="黑体" w:cs="Times New Roman"/>
                <w:sz w:val="32"/>
                <w:szCs w:val="32"/>
              </w:rPr>
            </w:pPr>
            <w:r>
              <w:rPr>
                <w:rFonts w:hint="eastAsia" w:ascii="仿宋_GB2312" w:hAnsi="Calibri" w:eastAsia="仿宋_GB2312" w:cs="Times New Roman"/>
                <w:sz w:val="24"/>
              </w:rPr>
              <w:t>原  因</w:t>
            </w:r>
          </w:p>
        </w:tc>
        <w:tc>
          <w:tcPr>
            <w:tcW w:w="4321" w:type="pct"/>
            <w:gridSpan w:val="10"/>
            <w:noWrap w:val="0"/>
            <w:vAlign w:val="top"/>
          </w:tcPr>
          <w:p w14:paraId="673371F1">
            <w:pPr>
              <w:rPr>
                <w:rFonts w:ascii="黑体" w:hAnsi="Calibri" w:eastAsia="黑体" w:cs="Times New Roman"/>
                <w:sz w:val="32"/>
                <w:szCs w:val="32"/>
              </w:rPr>
            </w:pPr>
          </w:p>
        </w:tc>
      </w:tr>
      <w:tr w14:paraId="7367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noWrap w:val="0"/>
            <w:vAlign w:val="top"/>
          </w:tcPr>
          <w:p w14:paraId="6BEB92EA">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ascii="仿宋_GB2312" w:hAnsi="Calibri" w:eastAsia="仿宋_GB2312" w:cs="Times New Roman"/>
                <w:szCs w:val="21"/>
              </w:rPr>
            </w:pPr>
            <w:r>
              <w:rPr>
                <w:rFonts w:hint="eastAsia" w:ascii="仿宋_GB2312" w:hAnsi="Calibri" w:eastAsia="仿宋_GB2312" w:cs="Times New Roman"/>
                <w:szCs w:val="21"/>
              </w:rPr>
              <w:t>我单位根据民政部《社会组织评估管理办法》的规定，参加此次社会组织评估。现郑重承诺如下：</w:t>
            </w:r>
          </w:p>
          <w:p w14:paraId="17074D66">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ascii="仿宋_GB2312" w:hAnsi="Calibri" w:eastAsia="仿宋_GB2312" w:cs="Times New Roman"/>
                <w:szCs w:val="21"/>
              </w:rPr>
            </w:pPr>
            <w:r>
              <w:rPr>
                <w:rFonts w:hint="eastAsia" w:ascii="仿宋_GB2312" w:hAnsi="Calibri" w:eastAsia="仿宋_GB2312" w:cs="Times New Roman"/>
                <w:szCs w:val="21"/>
              </w:rPr>
              <w:t>一、严格遵守社会组织评估的各项要求、规则和纪律；</w:t>
            </w:r>
          </w:p>
          <w:p w14:paraId="5ABA011E">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ascii="仿宋_GB2312" w:hAnsi="Calibri" w:eastAsia="仿宋_GB2312" w:cs="Times New Roman"/>
                <w:szCs w:val="21"/>
              </w:rPr>
            </w:pPr>
            <w:r>
              <w:rPr>
                <w:rFonts w:hint="eastAsia" w:ascii="仿宋_GB2312" w:hAnsi="Calibri" w:eastAsia="仿宋_GB2312" w:cs="Times New Roman"/>
                <w:szCs w:val="21"/>
              </w:rPr>
              <w:t>二、认真完成本单位的自评，并积极配合评估小组的实地考察工作；</w:t>
            </w:r>
          </w:p>
          <w:p w14:paraId="0B2CD7F8">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ascii="仿宋_GB2312" w:hAnsi="Calibri" w:eastAsia="仿宋_GB2312" w:cs="Times New Roman"/>
                <w:szCs w:val="21"/>
              </w:rPr>
            </w:pPr>
            <w:r>
              <w:rPr>
                <w:rFonts w:hint="eastAsia" w:ascii="仿宋_GB2312" w:hAnsi="Calibri" w:eastAsia="仿宋_GB2312" w:cs="Times New Roman"/>
                <w:szCs w:val="21"/>
              </w:rPr>
              <w:t>三、填报的本单位基本情况和所提供的评估材料、会计资料全面、真实、准确无误。</w:t>
            </w:r>
          </w:p>
          <w:p w14:paraId="14777C2F">
            <w:pPr>
              <w:keepNext w:val="0"/>
              <w:keepLines w:val="0"/>
              <w:pageBreakBefore w:val="0"/>
              <w:widowControl/>
              <w:kinsoku/>
              <w:wordWrap/>
              <w:overflowPunct/>
              <w:topLinePunct w:val="0"/>
              <w:autoSpaceDE/>
              <w:autoSpaceDN/>
              <w:bidi w:val="0"/>
              <w:adjustRightInd w:val="0"/>
              <w:snapToGrid w:val="0"/>
              <w:spacing w:line="320" w:lineRule="exact"/>
              <w:ind w:firstLine="840" w:firstLineChars="400"/>
              <w:textAlignment w:val="auto"/>
              <w:rPr>
                <w:rFonts w:ascii="仿宋_GB2312" w:hAnsi="Calibri" w:eastAsia="仿宋_GB2312" w:cs="Times New Roman"/>
                <w:sz w:val="24"/>
              </w:rPr>
            </w:pPr>
            <w:r>
              <w:rPr>
                <w:rFonts w:hint="eastAsia" w:ascii="仿宋_GB2312" w:hAnsi="Calibri" w:eastAsia="仿宋_GB2312" w:cs="Times New Roman"/>
                <w:szCs w:val="21"/>
              </w:rPr>
              <w:t>特此承诺！</w:t>
            </w:r>
            <w:r>
              <w:rPr>
                <w:rFonts w:hint="eastAsia" w:ascii="仿宋_GB2312" w:hAnsi="Calibri" w:eastAsia="仿宋_GB2312" w:cs="Times New Roman"/>
                <w:sz w:val="24"/>
              </w:rPr>
              <w:t xml:space="preserve">                                          </w:t>
            </w:r>
          </w:p>
          <w:p w14:paraId="412F4C95">
            <w:pPr>
              <w:ind w:left="4019" w:leftChars="114" w:hanging="3780" w:hangingChars="1800"/>
              <w:rPr>
                <w:rFonts w:ascii="仿宋_GB2312" w:hAnsi="Calibri" w:eastAsia="仿宋_GB2312" w:cs="Times New Roman"/>
                <w:szCs w:val="21"/>
              </w:rPr>
            </w:pPr>
            <w:r>
              <w:rPr>
                <w:rFonts w:hint="eastAsia" w:ascii="仿宋_GB2312" w:hAnsi="Calibri" w:eastAsia="仿宋_GB2312" w:cs="Times New Roman"/>
                <w:szCs w:val="21"/>
              </w:rPr>
              <w:t>社会组织名称（公章）：                      法定代表人签名：</w:t>
            </w:r>
          </w:p>
          <w:p w14:paraId="1369AE3A">
            <w:pPr>
              <w:rPr>
                <w:rFonts w:ascii="黑体" w:hAnsi="Calibri" w:eastAsia="黑体" w:cs="Times New Roman"/>
                <w:sz w:val="32"/>
                <w:szCs w:val="32"/>
              </w:rPr>
            </w:pPr>
            <w:r>
              <w:rPr>
                <w:rFonts w:hint="eastAsia" w:ascii="仿宋_GB2312" w:hAnsi="Calibri" w:eastAsia="仿宋_GB2312" w:cs="Times New Roman"/>
                <w:szCs w:val="21"/>
              </w:rPr>
              <w:t xml:space="preserve">          </w:t>
            </w:r>
            <w:r>
              <w:rPr>
                <w:rFonts w:ascii="仿宋_GB2312" w:hAnsi="Calibri" w:eastAsia="仿宋_GB2312" w:cs="Times New Roman"/>
                <w:szCs w:val="21"/>
              </w:rPr>
              <mc:AlternateContent>
                <mc:Choice Requires="wps">
                  <w:drawing>
                    <wp:anchor distT="0" distB="0" distL="114300" distR="114300" simplePos="0" relativeHeight="251663360" behindDoc="0" locked="0" layoutInCell="1" allowOverlap="1">
                      <wp:simplePos x="0" y="0"/>
                      <wp:positionH relativeFrom="column">
                        <wp:posOffset>78740</wp:posOffset>
                      </wp:positionH>
                      <wp:positionV relativeFrom="paragraph">
                        <wp:posOffset>12591415</wp:posOffset>
                      </wp:positionV>
                      <wp:extent cx="540702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2pt;margin-top:991.45pt;height:0pt;width:425.75pt;z-index:251663360;mso-width-relative:page;mso-height-relative:page;" filled="f" stroked="t" coordsize="21600,21600" o:gfxdata="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8SRO1wAAAAwBAAAPAAAAAAAAAAEAIAAAACIAAABkcnMvZG93bnJldi54bWxQ&#10;SwECFAAUAAAACACHTuJAxue8uPgBAADyAwAADgAAAAAAAAABACAAAAAmAQAAZHJzL2Uyb0RvYy54&#10;bWxQSwUGAAAAAAYABgBZAQAAkAUAAAAA&#10;">
                      <v:fill on="f" focussize="0,0"/>
                      <v:stroke color="#000000" joinstyle="round"/>
                      <v:imagedata o:title=""/>
                      <o:lock v:ext="edit" aspectratio="f"/>
                    </v:line>
                  </w:pict>
                </mc:Fallback>
              </mc:AlternateContent>
            </w:r>
            <w:r>
              <w:rPr>
                <w:rFonts w:hint="eastAsia" w:ascii="仿宋_GB2312" w:hAnsi="Calibri" w:eastAsia="仿宋_GB2312" w:cs="Times New Roman"/>
                <w:szCs w:val="21"/>
              </w:rPr>
              <w:t xml:space="preserve">                                                    年    月    日</w:t>
            </w:r>
          </w:p>
        </w:tc>
      </w:tr>
    </w:tbl>
    <w:p w14:paraId="49E31EA3">
      <w:pPr>
        <w:rPr>
          <w:rFonts w:ascii="黑体" w:hAnsi="Calibri" w:eastAsia="黑体" w:cs="Times New Roman"/>
          <w:sz w:val="32"/>
          <w:szCs w:val="32"/>
        </w:rPr>
      </w:pPr>
    </w:p>
    <w:p w14:paraId="4E10DED3">
      <w:pPr>
        <w:jc w:val="center"/>
        <w:rPr>
          <w:rFonts w:hint="eastAsia" w:ascii="Calibri" w:hAnsi="Calibri" w:eastAsia="宋体" w:cs="Times New Roman"/>
          <w:b/>
          <w:spacing w:val="120"/>
          <w:sz w:val="52"/>
          <w:szCs w:val="52"/>
        </w:rPr>
      </w:pPr>
    </w:p>
    <w:p w14:paraId="3B7B9636">
      <w:pPr>
        <w:jc w:val="center"/>
        <w:rPr>
          <w:rFonts w:ascii="Calibri" w:hAnsi="Calibri" w:eastAsia="宋体" w:cs="Times New Roman"/>
          <w:b/>
          <w:spacing w:val="120"/>
          <w:sz w:val="52"/>
          <w:szCs w:val="52"/>
        </w:rPr>
      </w:pPr>
      <w:r>
        <w:rPr>
          <w:rFonts w:hint="eastAsia" w:ascii="Calibri" w:hAnsi="Calibri" w:eastAsia="宋体" w:cs="Times New Roman"/>
          <w:b/>
          <w:spacing w:val="120"/>
          <w:sz w:val="52"/>
          <w:szCs w:val="52"/>
        </w:rPr>
        <w:t>社会评价调查表</w:t>
      </w:r>
    </w:p>
    <w:p w14:paraId="5A44DF8B">
      <w:pPr>
        <w:ind w:firstLine="880" w:firstLineChars="200"/>
        <w:jc w:val="center"/>
        <w:rPr>
          <w:rFonts w:ascii="Calibri" w:hAnsi="Calibri" w:eastAsia="宋体" w:cs="Times New Roman"/>
          <w:sz w:val="44"/>
          <w:szCs w:val="44"/>
        </w:rPr>
      </w:pPr>
    </w:p>
    <w:p w14:paraId="4E1487F2">
      <w:pPr>
        <w:jc w:val="center"/>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业务主管单位对社会组织</w:t>
      </w:r>
    </w:p>
    <w:p w14:paraId="7176849D">
      <w:pPr>
        <w:jc w:val="center"/>
        <w:rPr>
          <w:rFonts w:hint="eastAsia" w:ascii="方正黑体_GBK" w:hAnsi="方正黑体_GBK" w:eastAsia="方正黑体_GBK" w:cs="方正黑体_GBK"/>
          <w:b/>
          <w:sz w:val="36"/>
          <w:szCs w:val="36"/>
        </w:rPr>
      </w:pPr>
      <w:r>
        <w:rPr>
          <w:rFonts w:hint="eastAsia" w:ascii="方正黑体_GBK" w:hAnsi="方正黑体_GBK" w:eastAsia="方正黑体_GBK" w:cs="方正黑体_GBK"/>
          <w:sz w:val="36"/>
          <w:szCs w:val="36"/>
        </w:rPr>
        <w:t>评价调查表</w:t>
      </w:r>
    </w:p>
    <w:p w14:paraId="205CB179">
      <w:pPr>
        <w:rPr>
          <w:rFonts w:ascii="Calibri" w:hAnsi="Calibri" w:eastAsia="宋体" w:cs="Times New Roman"/>
          <w:sz w:val="32"/>
          <w:szCs w:val="32"/>
        </w:rPr>
      </w:pPr>
    </w:p>
    <w:p w14:paraId="5F5543A6">
      <w:pPr>
        <w:rPr>
          <w:rFonts w:ascii="仿宋_GB2312" w:hAnsi="Calibri" w:eastAsia="仿宋_GB2312" w:cs="Times New Roman"/>
          <w:sz w:val="28"/>
          <w:szCs w:val="28"/>
        </w:rPr>
      </w:pPr>
      <w:r>
        <w:rPr>
          <w:rFonts w:hint="eastAsia" w:ascii="仿宋_GB2312" w:hAnsi="Calibri" w:eastAsia="仿宋_GB2312" w:cs="Times New Roman"/>
          <w:sz w:val="28"/>
          <w:szCs w:val="28"/>
        </w:rPr>
        <w:t xml:space="preserve">社会组织名称:                  </w:t>
      </w:r>
    </w:p>
    <w:p w14:paraId="27150B0A">
      <w:pPr>
        <w:rPr>
          <w:rFonts w:ascii="仿宋_GB2312" w:hAnsi="Calibri" w:eastAsia="仿宋_GB2312" w:cs="Times New Roman"/>
          <w:sz w:val="28"/>
          <w:szCs w:val="28"/>
        </w:rPr>
      </w:pPr>
    </w:p>
    <w:p w14:paraId="7C62E714">
      <w:pPr>
        <w:rPr>
          <w:rFonts w:ascii="仿宋_GB2312" w:hAnsi="Calibri" w:eastAsia="仿宋_GB2312" w:cs="Times New Roman"/>
          <w:sz w:val="28"/>
          <w:szCs w:val="28"/>
        </w:rPr>
      </w:pPr>
      <w:r>
        <w:rPr>
          <w:rFonts w:hint="eastAsia" w:ascii="仿宋_GB2312" w:hAnsi="Calibri" w:eastAsia="仿宋_GB2312" w:cs="Times New Roman"/>
          <w:sz w:val="28"/>
          <w:szCs w:val="28"/>
        </w:rPr>
        <w:t>1.对社会组织规范性方面的评价:</w:t>
      </w:r>
    </w:p>
    <w:p w14:paraId="693AFC31">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6E799606">
      <w:pPr>
        <w:rPr>
          <w:rFonts w:ascii="仿宋_GB2312" w:hAnsi="Calibri" w:eastAsia="仿宋_GB2312" w:cs="Times New Roman"/>
          <w:sz w:val="28"/>
          <w:szCs w:val="28"/>
        </w:rPr>
      </w:pPr>
      <w:r>
        <w:rPr>
          <w:rFonts w:hint="eastAsia" w:ascii="仿宋_GB2312" w:hAnsi="Calibri" w:eastAsia="仿宋_GB2312" w:cs="Times New Roman"/>
          <w:sz w:val="28"/>
          <w:szCs w:val="28"/>
        </w:rPr>
        <w:t>2.对社会组织公益性方面的评价：</w:t>
      </w:r>
    </w:p>
    <w:p w14:paraId="5F101EE2">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01FBFDFF">
      <w:pPr>
        <w:rPr>
          <w:rFonts w:ascii="仿宋_GB2312" w:hAnsi="Calibri" w:eastAsia="仿宋_GB2312" w:cs="Times New Roman"/>
          <w:sz w:val="28"/>
          <w:szCs w:val="28"/>
        </w:rPr>
      </w:pPr>
      <w:r>
        <w:rPr>
          <w:rFonts w:hint="eastAsia" w:ascii="仿宋_GB2312" w:hAnsi="Calibri" w:eastAsia="仿宋_GB2312" w:cs="Times New Roman"/>
          <w:sz w:val="28"/>
          <w:szCs w:val="28"/>
        </w:rPr>
        <w:t>3.对社会组织公信力方面的评价：</w:t>
      </w:r>
    </w:p>
    <w:p w14:paraId="384FDBD2">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5990EA31">
      <w:pPr>
        <w:rPr>
          <w:rFonts w:ascii="仿宋_GB2312" w:hAnsi="Calibri" w:eastAsia="仿宋_GB2312" w:cs="Times New Roman"/>
          <w:sz w:val="28"/>
          <w:szCs w:val="28"/>
        </w:rPr>
      </w:pPr>
      <w:r>
        <w:rPr>
          <w:rFonts w:hint="eastAsia" w:ascii="仿宋_GB2312" w:hAnsi="Calibri" w:eastAsia="仿宋_GB2312" w:cs="Times New Roman"/>
          <w:sz w:val="28"/>
          <w:szCs w:val="28"/>
        </w:rPr>
        <w:t>4.对社会组织发挥作用方面的评价：</w:t>
      </w:r>
    </w:p>
    <w:p w14:paraId="411D7E22">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733A80D1">
      <w:pPr>
        <w:rPr>
          <w:rFonts w:ascii="仿宋_GB2312" w:hAnsi="Calibri" w:eastAsia="仿宋_GB2312" w:cs="Times New Roman"/>
          <w:sz w:val="28"/>
          <w:szCs w:val="28"/>
        </w:rPr>
      </w:pPr>
    </w:p>
    <w:p w14:paraId="3E68FED6">
      <w:pPr>
        <w:ind w:firstLine="3220" w:firstLineChars="1150"/>
        <w:rPr>
          <w:rFonts w:ascii="仿宋_GB2312" w:hAnsi="Calibri" w:eastAsia="仿宋_GB2312" w:cs="Times New Roman"/>
          <w:sz w:val="28"/>
          <w:szCs w:val="28"/>
        </w:rPr>
      </w:pPr>
    </w:p>
    <w:p w14:paraId="05FCE9B5">
      <w:pPr>
        <w:ind w:firstLine="3220" w:firstLineChars="1150"/>
        <w:rPr>
          <w:rFonts w:ascii="仿宋_GB2312" w:hAnsi="Calibri" w:eastAsia="仿宋_GB2312" w:cs="Times New Roman"/>
          <w:sz w:val="28"/>
          <w:szCs w:val="28"/>
        </w:rPr>
      </w:pPr>
      <w:r>
        <w:rPr>
          <w:rFonts w:hint="eastAsia" w:ascii="仿宋_GB2312" w:hAnsi="Calibri" w:eastAsia="仿宋_GB2312" w:cs="Times New Roman"/>
          <w:sz w:val="28"/>
          <w:szCs w:val="28"/>
        </w:rPr>
        <w:t>业务主管单位（公章）：</w:t>
      </w:r>
    </w:p>
    <w:p w14:paraId="7E5ADE06">
      <w:pPr>
        <w:ind w:firstLine="5040" w:firstLineChars="1800"/>
        <w:rPr>
          <w:rFonts w:ascii="仿宋_GB2312" w:hAnsi="Calibri" w:eastAsia="仿宋_GB2312" w:cs="Times New Roman"/>
          <w:sz w:val="28"/>
          <w:szCs w:val="28"/>
        </w:rPr>
      </w:pPr>
      <w:r>
        <w:rPr>
          <w:rFonts w:hint="eastAsia" w:ascii="仿宋_GB2312" w:hAnsi="Calibri" w:eastAsia="仿宋_GB2312" w:cs="Times New Roman"/>
          <w:sz w:val="28"/>
          <w:szCs w:val="28"/>
        </w:rPr>
        <w:t>年   月   日</w:t>
      </w:r>
    </w:p>
    <w:p w14:paraId="1F051DCD">
      <w:pPr>
        <w:jc w:val="both"/>
        <w:rPr>
          <w:rFonts w:hint="eastAsia" w:ascii="Calibri" w:hAnsi="Calibri" w:eastAsia="宋体" w:cs="Times New Roman"/>
          <w:sz w:val="44"/>
          <w:szCs w:val="44"/>
        </w:rPr>
      </w:pPr>
    </w:p>
    <w:p w14:paraId="790D2DCA">
      <w:pPr>
        <w:jc w:val="center"/>
        <w:rPr>
          <w:rFonts w:hint="eastAsia" w:ascii="Calibri" w:hAnsi="Calibri" w:eastAsia="宋体" w:cs="Times New Roman"/>
          <w:b/>
          <w:spacing w:val="120"/>
          <w:sz w:val="52"/>
          <w:szCs w:val="52"/>
        </w:rPr>
      </w:pPr>
    </w:p>
    <w:p w14:paraId="3084BB83">
      <w:pPr>
        <w:jc w:val="center"/>
        <w:rPr>
          <w:rFonts w:hint="eastAsia" w:ascii="Calibri" w:hAnsi="Calibri" w:eastAsia="宋体" w:cs="Times New Roman"/>
          <w:b/>
          <w:spacing w:val="120"/>
          <w:sz w:val="52"/>
          <w:szCs w:val="52"/>
        </w:rPr>
      </w:pPr>
      <w:r>
        <w:rPr>
          <w:rFonts w:hint="eastAsia" w:ascii="Calibri" w:hAnsi="Calibri" w:eastAsia="宋体" w:cs="Times New Roman"/>
          <w:b/>
          <w:spacing w:val="120"/>
          <w:sz w:val="52"/>
          <w:szCs w:val="52"/>
        </w:rPr>
        <w:t>新闻媒体对社会组织</w:t>
      </w:r>
    </w:p>
    <w:p w14:paraId="62DB2D66">
      <w:pPr>
        <w:jc w:val="center"/>
        <w:rPr>
          <w:rFonts w:hint="eastAsia" w:ascii="Calibri" w:hAnsi="Calibri" w:eastAsia="宋体" w:cs="Times New Roman"/>
          <w:b/>
          <w:spacing w:val="120"/>
          <w:sz w:val="52"/>
          <w:szCs w:val="52"/>
        </w:rPr>
      </w:pPr>
      <w:r>
        <w:rPr>
          <w:rFonts w:hint="eastAsia" w:ascii="Calibri" w:hAnsi="Calibri" w:eastAsia="宋体" w:cs="Times New Roman"/>
          <w:b/>
          <w:spacing w:val="120"/>
          <w:sz w:val="52"/>
          <w:szCs w:val="52"/>
        </w:rPr>
        <w:t>评价调查表</w:t>
      </w:r>
    </w:p>
    <w:p w14:paraId="2BBF1145">
      <w:pPr>
        <w:rPr>
          <w:rFonts w:ascii="Calibri" w:hAnsi="Calibri" w:eastAsia="宋体" w:cs="Times New Roman"/>
          <w:sz w:val="32"/>
          <w:szCs w:val="32"/>
        </w:rPr>
      </w:pPr>
    </w:p>
    <w:p w14:paraId="53E25E22">
      <w:pPr>
        <w:rPr>
          <w:rFonts w:ascii="仿宋_GB2312" w:hAnsi="Calibri" w:eastAsia="仿宋_GB2312" w:cs="Times New Roman"/>
          <w:sz w:val="28"/>
          <w:szCs w:val="28"/>
        </w:rPr>
      </w:pPr>
      <w:r>
        <w:rPr>
          <w:rFonts w:hint="eastAsia" w:ascii="仿宋_GB2312" w:hAnsi="Calibri" w:eastAsia="仿宋_GB2312" w:cs="Times New Roman"/>
          <w:sz w:val="28"/>
          <w:szCs w:val="28"/>
        </w:rPr>
        <w:t xml:space="preserve">社会组织名称:                  </w:t>
      </w:r>
    </w:p>
    <w:p w14:paraId="3C02CDE5">
      <w:pPr>
        <w:rPr>
          <w:rFonts w:ascii="仿宋_GB2312" w:hAnsi="Calibri" w:eastAsia="仿宋_GB2312" w:cs="Times New Roman"/>
          <w:sz w:val="28"/>
          <w:szCs w:val="28"/>
        </w:rPr>
      </w:pPr>
    </w:p>
    <w:p w14:paraId="5CA5A41A">
      <w:pPr>
        <w:rPr>
          <w:rFonts w:ascii="仿宋_GB2312" w:hAnsi="Calibri" w:eastAsia="仿宋_GB2312" w:cs="Times New Roman"/>
          <w:sz w:val="28"/>
          <w:szCs w:val="28"/>
        </w:rPr>
      </w:pPr>
      <w:r>
        <w:rPr>
          <w:rFonts w:hint="eastAsia" w:ascii="仿宋_GB2312" w:hAnsi="Calibri" w:eastAsia="仿宋_GB2312" w:cs="Times New Roman"/>
          <w:sz w:val="28"/>
          <w:szCs w:val="28"/>
        </w:rPr>
        <w:t>1.对社会组织总体印象的评价:</w:t>
      </w:r>
    </w:p>
    <w:p w14:paraId="685D5674">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252A0DFE">
      <w:pPr>
        <w:rPr>
          <w:rFonts w:ascii="仿宋_GB2312" w:hAnsi="Calibri" w:eastAsia="仿宋_GB2312" w:cs="Times New Roman"/>
          <w:sz w:val="28"/>
          <w:szCs w:val="28"/>
        </w:rPr>
      </w:pPr>
      <w:r>
        <w:rPr>
          <w:rFonts w:hint="eastAsia" w:ascii="仿宋_GB2312" w:hAnsi="Calibri" w:eastAsia="仿宋_GB2312" w:cs="Times New Roman"/>
          <w:sz w:val="28"/>
          <w:szCs w:val="28"/>
        </w:rPr>
        <w:t>2.对社会组织业务活动方面的评价：</w:t>
      </w:r>
    </w:p>
    <w:p w14:paraId="2FA5A9BD">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24CAB651">
      <w:pPr>
        <w:rPr>
          <w:rFonts w:ascii="仿宋_GB2312" w:hAnsi="Calibri" w:eastAsia="仿宋_GB2312" w:cs="Times New Roman"/>
          <w:sz w:val="28"/>
          <w:szCs w:val="28"/>
        </w:rPr>
      </w:pPr>
      <w:r>
        <w:rPr>
          <w:rFonts w:hint="eastAsia" w:ascii="仿宋_GB2312" w:hAnsi="Calibri" w:eastAsia="仿宋_GB2312" w:cs="Times New Roman"/>
          <w:sz w:val="28"/>
          <w:szCs w:val="28"/>
        </w:rPr>
        <w:t>3.对社会组织组织规范方面的评价：</w:t>
      </w:r>
    </w:p>
    <w:p w14:paraId="5AD87FB6">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68A516A5">
      <w:pPr>
        <w:rPr>
          <w:rFonts w:ascii="仿宋_GB2312" w:hAnsi="Calibri" w:eastAsia="仿宋_GB2312" w:cs="Times New Roman"/>
          <w:sz w:val="28"/>
          <w:szCs w:val="28"/>
        </w:rPr>
      </w:pPr>
      <w:r>
        <w:rPr>
          <w:rFonts w:hint="eastAsia" w:ascii="仿宋_GB2312" w:hAnsi="Calibri" w:eastAsia="仿宋_GB2312" w:cs="Times New Roman"/>
          <w:sz w:val="28"/>
          <w:szCs w:val="28"/>
        </w:rPr>
        <w:t>4.对社会组织作用发挥方面的评价：</w:t>
      </w:r>
    </w:p>
    <w:p w14:paraId="759D2D0D">
      <w:pPr>
        <w:rPr>
          <w:rFonts w:ascii="仿宋_GB2312" w:hAnsi="Calibri" w:eastAsia="仿宋_GB2312" w:cs="Times New Roman"/>
          <w:sz w:val="28"/>
          <w:szCs w:val="28"/>
        </w:rPr>
      </w:pPr>
      <w:r>
        <w:rPr>
          <w:rFonts w:hint="eastAsia" w:ascii="仿宋_GB2312" w:hAnsi="Calibri" w:eastAsia="仿宋_GB2312" w:cs="Times New Roman"/>
          <w:sz w:val="28"/>
          <w:szCs w:val="28"/>
        </w:rPr>
        <w:t>□好   □较好    □一般    □差</w:t>
      </w:r>
    </w:p>
    <w:p w14:paraId="7FF4D55E">
      <w:pPr>
        <w:rPr>
          <w:rFonts w:ascii="仿宋_GB2312" w:hAnsi="Calibri" w:eastAsia="仿宋_GB2312" w:cs="Times New Roman"/>
          <w:sz w:val="28"/>
          <w:szCs w:val="28"/>
        </w:rPr>
      </w:pPr>
    </w:p>
    <w:p w14:paraId="292E1AF0">
      <w:pPr>
        <w:rPr>
          <w:rFonts w:ascii="仿宋_GB2312" w:hAnsi="Calibri" w:eastAsia="仿宋_GB2312" w:cs="Times New Roman"/>
          <w:sz w:val="28"/>
          <w:szCs w:val="28"/>
        </w:rPr>
      </w:pPr>
    </w:p>
    <w:p w14:paraId="43262D74">
      <w:pPr>
        <w:ind w:firstLine="2520" w:firstLineChars="900"/>
        <w:rPr>
          <w:rFonts w:ascii="仿宋_GB2312" w:hAnsi="Calibri" w:eastAsia="仿宋_GB2312" w:cs="Times New Roman"/>
          <w:sz w:val="28"/>
          <w:szCs w:val="28"/>
        </w:rPr>
      </w:pPr>
      <w:r>
        <w:rPr>
          <w:rFonts w:hint="eastAsia" w:ascii="仿宋_GB2312" w:hAnsi="Calibri" w:eastAsia="仿宋_GB2312" w:cs="Times New Roman"/>
          <w:sz w:val="28"/>
          <w:szCs w:val="28"/>
        </w:rPr>
        <w:t>新闻媒体单位名称（公章）：</w:t>
      </w:r>
    </w:p>
    <w:p w14:paraId="0F95FBBA">
      <w:pPr>
        <w:ind w:firstLine="5040" w:firstLineChars="1800"/>
        <w:rPr>
          <w:rFonts w:ascii="仿宋_GB2312" w:hAnsi="Calibri" w:eastAsia="仿宋_GB2312" w:cs="Times New Roman"/>
          <w:sz w:val="28"/>
          <w:szCs w:val="28"/>
        </w:rPr>
      </w:pPr>
      <w:r>
        <w:rPr>
          <w:rFonts w:hint="eastAsia" w:ascii="仿宋_GB2312" w:hAnsi="Calibri" w:eastAsia="仿宋_GB2312" w:cs="Times New Roman"/>
          <w:sz w:val="28"/>
          <w:szCs w:val="28"/>
        </w:rPr>
        <w:t>年   月   日</w:t>
      </w:r>
    </w:p>
    <w:p w14:paraId="04144C6F">
      <w:pPr>
        <w:rPr>
          <w:rFonts w:hint="eastAsia" w:ascii="仿宋" w:hAnsi="仿宋" w:eastAsia="仿宋" w:cs="Times New Roman"/>
          <w:b/>
          <w:sz w:val="32"/>
          <w:szCs w:val="32"/>
        </w:rPr>
      </w:pPr>
    </w:p>
    <w:p w14:paraId="3F20753D">
      <w:pPr>
        <w:jc w:val="center"/>
        <w:rPr>
          <w:rFonts w:hint="eastAsia" w:ascii="方正黑体_GBK" w:hAnsi="方正黑体_GBK" w:eastAsia="方正黑体_GBK" w:cs="方正黑体_GBK"/>
          <w:b/>
          <w:sz w:val="52"/>
          <w:szCs w:val="52"/>
        </w:rPr>
      </w:pPr>
      <w:r>
        <w:rPr>
          <w:rFonts w:hint="eastAsia" w:ascii="方正黑体_GBK" w:hAnsi="方正黑体_GBK" w:eastAsia="方正黑体_GBK" w:cs="方正黑体_GBK"/>
          <w:b/>
          <w:sz w:val="52"/>
          <w:szCs w:val="52"/>
        </w:rPr>
        <w:t>社会组织评估材料装订目录和要求</w:t>
      </w:r>
    </w:p>
    <w:p w14:paraId="6FBA1304">
      <w:pPr>
        <w:keepNext w:val="0"/>
        <w:keepLines w:val="0"/>
        <w:pageBreakBefore w:val="0"/>
        <w:widowControl w:val="0"/>
        <w:kinsoku/>
        <w:wordWrap/>
        <w:overflowPunct/>
        <w:topLinePunct w:val="0"/>
        <w:autoSpaceDE/>
        <w:autoSpaceDN/>
        <w:bidi w:val="0"/>
        <w:adjustRightInd/>
        <w:spacing w:line="500" w:lineRule="exact"/>
        <w:ind w:firstLine="480" w:firstLineChars="150"/>
        <w:textAlignment w:val="auto"/>
        <w:rPr>
          <w:rFonts w:ascii="仿宋" w:hAnsi="仿宋" w:eastAsia="仿宋" w:cs="Times New Roman"/>
          <w:b w:val="0"/>
          <w:bCs/>
          <w:sz w:val="32"/>
          <w:szCs w:val="32"/>
        </w:rPr>
      </w:pPr>
      <w:r>
        <w:rPr>
          <w:rFonts w:hint="eastAsia" w:ascii="仿宋" w:hAnsi="仿宋" w:eastAsia="仿宋" w:cs="Times New Roman"/>
          <w:b w:val="0"/>
          <w:bCs/>
          <w:sz w:val="32"/>
          <w:szCs w:val="32"/>
        </w:rPr>
        <w:t>（一）、报送评估材料装订目录</w:t>
      </w:r>
    </w:p>
    <w:p w14:paraId="5855516E">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s="宋体"/>
          <w:sz w:val="32"/>
          <w:szCs w:val="32"/>
        </w:rPr>
      </w:pPr>
      <w:r>
        <w:rPr>
          <w:rFonts w:hint="eastAsia" w:ascii="仿宋" w:hAnsi="仿宋" w:eastAsia="仿宋" w:cs="Times New Roman"/>
          <w:sz w:val="32"/>
          <w:szCs w:val="32"/>
        </w:rPr>
        <w:t>正本：社会组织评估细则对应材料（针对评估细则依次</w:t>
      </w:r>
      <w:r>
        <w:rPr>
          <w:rFonts w:hint="eastAsia" w:ascii="仿宋" w:hAnsi="仿宋" w:eastAsia="仿宋" w:cs="宋体"/>
          <w:sz w:val="32"/>
          <w:szCs w:val="32"/>
        </w:rPr>
        <w:t>逐项装订）</w:t>
      </w:r>
    </w:p>
    <w:p w14:paraId="502DB359">
      <w:pPr>
        <w:keepNext w:val="0"/>
        <w:keepLines w:val="0"/>
        <w:pageBreakBefore w:val="0"/>
        <w:widowControl w:val="0"/>
        <w:kinsoku/>
        <w:wordWrap/>
        <w:overflowPunct/>
        <w:topLinePunct w:val="0"/>
        <w:autoSpaceDE/>
        <w:autoSpaceDN/>
        <w:bidi w:val="0"/>
        <w:adjustRightInd/>
        <w:spacing w:line="500" w:lineRule="exact"/>
        <w:ind w:firstLine="480" w:firstLineChars="150"/>
        <w:textAlignment w:val="auto"/>
        <w:rPr>
          <w:rFonts w:ascii="仿宋" w:hAnsi="仿宋" w:eastAsia="仿宋" w:cs="Times New Roman"/>
          <w:sz w:val="32"/>
          <w:szCs w:val="32"/>
        </w:rPr>
      </w:pPr>
      <w:r>
        <w:rPr>
          <w:rFonts w:hint="eastAsia" w:ascii="仿宋" w:hAnsi="仿宋" w:eastAsia="仿宋" w:cs="Times New Roman"/>
          <w:sz w:val="32"/>
          <w:szCs w:val="32"/>
        </w:rPr>
        <w:t>（二）副本：1、社会组织评估申报表；</w:t>
      </w:r>
    </w:p>
    <w:p w14:paraId="464F25B9">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2、评估细则自评表（对照评估细则自己单位评分）；</w:t>
      </w:r>
    </w:p>
    <w:p w14:paraId="75E2623F">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3、社会评价调查表(业务装单位、理事、会员单位、会员、工作人员、新闻媒体、服务对象等评价)；</w:t>
      </w:r>
    </w:p>
    <w:p w14:paraId="167E8EE5">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4、社会组织章程（现行）；</w:t>
      </w:r>
    </w:p>
    <w:p w14:paraId="5ACF853F">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理事长（会长、校长、院长、主任）、副理事长（副会长、副校长、院长、副主任）、秘书长、行政负责人以上主要负责人的花名册（姓名、性别、出生年月、单位职务、学历、职称、联系电话）和身份证（复印件）和简历；</w:t>
      </w:r>
    </w:p>
    <w:p w14:paraId="2C6D7A65">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6、工作人员花名册（姓名、性别、出生年月、单位职务、学历、职称、联系电话）。</w:t>
      </w:r>
    </w:p>
    <w:p w14:paraId="2AD17230">
      <w:pPr>
        <w:keepNext w:val="0"/>
        <w:keepLines w:val="0"/>
        <w:pageBreakBefore w:val="0"/>
        <w:widowControl w:val="0"/>
        <w:kinsoku/>
        <w:wordWrap/>
        <w:overflowPunct/>
        <w:topLinePunct w:val="0"/>
        <w:autoSpaceDE/>
        <w:autoSpaceDN/>
        <w:bidi w:val="0"/>
        <w:adjustRightInd/>
        <w:spacing w:line="500" w:lineRule="exact"/>
        <w:ind w:firstLine="646"/>
        <w:textAlignment w:val="auto"/>
        <w:rPr>
          <w:rFonts w:ascii="仿宋" w:hAnsi="仿宋" w:eastAsia="仿宋" w:cs="Times New Roman"/>
          <w:b/>
          <w:sz w:val="32"/>
          <w:szCs w:val="32"/>
        </w:rPr>
      </w:pPr>
      <w:r>
        <w:rPr>
          <w:rFonts w:hint="eastAsia" w:ascii="仿宋" w:hAnsi="仿宋" w:eastAsia="仿宋" w:cs="Times New Roman"/>
          <w:b/>
          <w:sz w:val="32"/>
          <w:szCs w:val="32"/>
        </w:rPr>
        <w:t>（三）说明：</w:t>
      </w:r>
    </w:p>
    <w:p w14:paraId="2E18720B">
      <w:pPr>
        <w:keepNext w:val="0"/>
        <w:keepLines w:val="0"/>
        <w:pageBreakBefore w:val="0"/>
        <w:widowControl w:val="0"/>
        <w:kinsoku/>
        <w:wordWrap/>
        <w:overflowPunct/>
        <w:topLinePunct w:val="0"/>
        <w:autoSpaceDE/>
        <w:autoSpaceDN/>
        <w:bidi w:val="0"/>
        <w:adjustRightInd/>
        <w:spacing w:line="500" w:lineRule="exact"/>
        <w:ind w:firstLine="800" w:firstLineChars="250"/>
        <w:textAlignment w:val="auto"/>
        <w:rPr>
          <w:rFonts w:ascii="仿宋" w:hAnsi="仿宋" w:eastAsia="仿宋" w:cs="Times New Roman"/>
          <w:sz w:val="32"/>
          <w:szCs w:val="32"/>
        </w:rPr>
      </w:pPr>
      <w:r>
        <w:rPr>
          <w:rFonts w:hint="eastAsia" w:ascii="仿宋" w:hAnsi="仿宋" w:eastAsia="仿宋" w:cs="Times New Roman"/>
          <w:sz w:val="32"/>
          <w:szCs w:val="32"/>
        </w:rPr>
        <w:t>1、向</w:t>
      </w:r>
      <w:r>
        <w:rPr>
          <w:rFonts w:hint="eastAsia" w:ascii="仿宋" w:hAnsi="仿宋" w:eastAsia="仿宋" w:cs="宋体"/>
          <w:sz w:val="32"/>
          <w:szCs w:val="32"/>
          <w:lang w:eastAsia="zh-CN"/>
        </w:rPr>
        <w:t>县</w:t>
      </w:r>
      <w:r>
        <w:rPr>
          <w:rFonts w:hint="eastAsia" w:ascii="仿宋" w:hAnsi="仿宋" w:eastAsia="仿宋" w:cs="宋体"/>
          <w:sz w:val="32"/>
          <w:szCs w:val="32"/>
        </w:rPr>
        <w:t>评委常设办事机构或</w:t>
      </w:r>
      <w:r>
        <w:rPr>
          <w:rFonts w:hint="eastAsia" w:ascii="仿宋" w:hAnsi="仿宋" w:eastAsia="仿宋" w:cs="宋体"/>
          <w:sz w:val="32"/>
          <w:szCs w:val="32"/>
          <w:lang w:eastAsia="zh-CN"/>
        </w:rPr>
        <w:t>县社会组织股</w:t>
      </w:r>
      <w:r>
        <w:rPr>
          <w:rFonts w:hint="eastAsia" w:ascii="仿宋" w:hAnsi="仿宋" w:eastAsia="仿宋" w:cs="宋体"/>
          <w:sz w:val="32"/>
          <w:szCs w:val="32"/>
        </w:rPr>
        <w:t>报送</w:t>
      </w:r>
      <w:r>
        <w:rPr>
          <w:rFonts w:hint="eastAsia" w:ascii="仿宋" w:hAnsi="仿宋" w:eastAsia="仿宋" w:cs="Times New Roman"/>
          <w:sz w:val="32"/>
          <w:szCs w:val="32"/>
        </w:rPr>
        <w:t>一套（含正本一份或者多份，副本一份）；“报送社会组织评估的材料”需要装订报送，应编写目录和页码；本组织和业务主管单位、行业管理部门需要相关评估材料的，由申报的社会组织按实际需要准备。</w:t>
      </w:r>
    </w:p>
    <w:p w14:paraId="1C5E41E9">
      <w:pPr>
        <w:keepNext w:val="0"/>
        <w:keepLines w:val="0"/>
        <w:pageBreakBefore w:val="0"/>
        <w:widowControl w:val="0"/>
        <w:kinsoku/>
        <w:wordWrap/>
        <w:overflowPunct/>
        <w:topLinePunct w:val="0"/>
        <w:autoSpaceDE/>
        <w:autoSpaceDN/>
        <w:bidi w:val="0"/>
        <w:adjustRightInd/>
        <w:spacing w:line="500" w:lineRule="exact"/>
        <w:ind w:firstLine="646"/>
        <w:textAlignment w:val="auto"/>
        <w:rPr>
          <w:rFonts w:ascii="仿宋" w:hAnsi="仿宋" w:eastAsia="仿宋" w:cs="Times New Roman"/>
          <w:sz w:val="32"/>
          <w:szCs w:val="32"/>
        </w:rPr>
      </w:pPr>
      <w:r>
        <w:rPr>
          <w:rFonts w:hint="eastAsia" w:ascii="仿宋" w:hAnsi="仿宋" w:eastAsia="仿宋" w:cs="Times New Roman"/>
          <w:sz w:val="32"/>
          <w:szCs w:val="32"/>
        </w:rPr>
        <w:t>2、所有提交的材料和照片统一用A4纸复印或打印。</w:t>
      </w:r>
    </w:p>
    <w:p w14:paraId="2A614D7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sz w:val="32"/>
        </w:rPr>
        <w:t xml:space="preserve"> </w:t>
      </w:r>
    </w:p>
    <w:p w14:paraId="39B5BDC1">
      <w:pPr>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auto"/>
          <w:kern w:val="2"/>
          <w:sz w:val="32"/>
          <w:szCs w:val="32"/>
          <w:u w:val="none"/>
          <w:lang w:val="en-US" w:eastAsia="zh-CN" w:bidi="zh-CN"/>
        </w:rPr>
      </w:pPr>
      <w:r>
        <w:rPr>
          <w:rFonts w:hint="eastAsia" w:ascii="仿宋_GB2312" w:hAnsi="仿宋_GB2312" w:eastAsia="仿宋_GB2312" w:cs="仿宋_GB2312"/>
          <w:color w:val="000000"/>
          <w:spacing w:val="0"/>
          <w:w w:val="100"/>
          <w:kern w:val="2"/>
          <w:position w:val="0"/>
          <w:sz w:val="30"/>
          <w:szCs w:val="30"/>
          <w:u w:val="none"/>
          <w:shd w:val="clear" w:color="auto" w:fill="auto"/>
          <w:lang w:val="zh-CN" w:eastAsia="zh-CN" w:bidi="zh-CN"/>
        </w:rPr>
        <w:t>新乡县民政局</w:t>
      </w:r>
      <w:r>
        <w:rPr>
          <w:rFonts w:hint="eastAsia" w:ascii="仿宋_GB2312" w:hAnsi="仿宋_GB2312" w:eastAsia="仿宋_GB2312" w:cs="仿宋_GB2312"/>
          <w:color w:val="000000"/>
          <w:spacing w:val="0"/>
          <w:w w:val="100"/>
          <w:kern w:val="2"/>
          <w:position w:val="0"/>
          <w:sz w:val="30"/>
          <w:szCs w:val="30"/>
          <w:u w:val="none"/>
          <w:shd w:val="clear" w:color="auto" w:fill="auto"/>
          <w:lang w:val="en-US" w:eastAsia="zh-CN" w:bidi="zh-CN"/>
        </w:rPr>
        <w:t xml:space="preserve">                           </w:t>
      </w:r>
      <w:r>
        <w:rPr>
          <w:rFonts w:hint="eastAsia" w:ascii="仿宋_GB2312" w:hAnsi="仿宋_GB2312" w:eastAsia="仿宋_GB2312" w:cs="仿宋_GB2312"/>
          <w:color w:val="000000"/>
          <w:spacing w:val="0"/>
          <w:w w:val="100"/>
          <w:kern w:val="2"/>
          <w:position w:val="0"/>
          <w:sz w:val="30"/>
          <w:szCs w:val="30"/>
          <w:u w:val="none"/>
          <w:shd w:val="clear" w:color="auto" w:fill="auto"/>
          <w:lang w:val="zh-CN" w:eastAsia="zh-CN" w:bidi="zh-CN"/>
        </w:rPr>
        <w:t>2025年</w:t>
      </w:r>
      <w:r>
        <w:rPr>
          <w:rFonts w:hint="eastAsia" w:ascii="仿宋_GB2312" w:hAnsi="仿宋_GB2312" w:eastAsia="仿宋_GB2312" w:cs="仿宋_GB2312"/>
          <w:color w:val="000000"/>
          <w:spacing w:val="0"/>
          <w:w w:val="100"/>
          <w:kern w:val="2"/>
          <w:position w:val="0"/>
          <w:sz w:val="30"/>
          <w:szCs w:val="30"/>
          <w:u w:val="none"/>
          <w:shd w:val="clear" w:color="auto" w:fill="auto"/>
          <w:lang w:val="en-US" w:eastAsia="zh-CN" w:bidi="zh-CN"/>
        </w:rPr>
        <w:t>5</w:t>
      </w:r>
      <w:r>
        <w:rPr>
          <w:rFonts w:hint="eastAsia" w:ascii="仿宋_GB2312" w:hAnsi="仿宋_GB2312" w:eastAsia="仿宋_GB2312" w:cs="仿宋_GB2312"/>
          <w:color w:val="000000"/>
          <w:spacing w:val="0"/>
          <w:w w:val="100"/>
          <w:kern w:val="2"/>
          <w:position w:val="0"/>
          <w:sz w:val="30"/>
          <w:szCs w:val="30"/>
          <w:u w:val="none"/>
          <w:shd w:val="clear" w:color="auto" w:fill="auto"/>
          <w:lang w:val="zh-CN" w:eastAsia="zh-CN" w:bidi="zh-CN"/>
        </w:rPr>
        <w:t>月</w:t>
      </w:r>
      <w:r>
        <w:rPr>
          <w:rFonts w:hint="eastAsia" w:ascii="仿宋_GB2312" w:hAnsi="仿宋_GB2312" w:eastAsia="仿宋_GB2312" w:cs="仿宋_GB2312"/>
          <w:color w:val="000000"/>
          <w:spacing w:val="0"/>
          <w:w w:val="100"/>
          <w:kern w:val="2"/>
          <w:position w:val="0"/>
          <w:sz w:val="30"/>
          <w:szCs w:val="30"/>
          <w:u w:val="none"/>
          <w:shd w:val="clear" w:color="auto" w:fill="auto"/>
          <w:lang w:val="en-US" w:eastAsia="zh-CN" w:bidi="zh-CN"/>
        </w:rPr>
        <w:t>29</w:t>
      </w:r>
      <w:r>
        <w:rPr>
          <w:rFonts w:hint="eastAsia" w:ascii="仿宋_GB2312" w:hAnsi="仿宋_GB2312" w:eastAsia="仿宋_GB2312" w:cs="仿宋_GB2312"/>
          <w:color w:val="000000"/>
          <w:spacing w:val="0"/>
          <w:w w:val="100"/>
          <w:kern w:val="2"/>
          <w:position w:val="0"/>
          <w:sz w:val="30"/>
          <w:szCs w:val="30"/>
          <w:u w:val="none"/>
          <w:shd w:val="clear" w:color="auto" w:fill="auto"/>
          <w:lang w:val="zh-CN" w:eastAsia="zh-CN" w:bidi="zh-CN"/>
        </w:rPr>
        <w:t>日印发</w:t>
      </w:r>
    </w:p>
    <w:p w14:paraId="69A365DE"/>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F1CD3"/>
    <w:multiLevelType w:val="multilevel"/>
    <w:tmpl w:val="37EF1CD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ODE3Nzg4ZTI0Yzc3Y2IyYzRkZTI5MGFmNmNiOTMifQ=="/>
  </w:docVars>
  <w:rsids>
    <w:rsidRoot w:val="00000000"/>
    <w:rsid w:val="5567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2025-05-29T08:41:10Z</dcterms:created>
  <dc:creator>Administrator</dc:creator>
  <cp:lastModifiedBy>伟大的皮卡丘</cp:lastModifiedBy>
  <dcterms:modified xsi:type="dcterms:W3CDTF">2025-05-29T08:41:23Z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ADA991DC6F994FDEAFEF59BCF946BFFF_12</vt:lpwstr>
  </property>
</Properties>
</file>