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434F4D">
      <w:pPr>
        <w:spacing w:line="60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50B4DEE4">
      <w:pPr>
        <w:pStyle w:val="4"/>
        <w:widowControl/>
        <w:spacing w:beforeAutospacing="0" w:afterAutospacing="0"/>
        <w:jc w:val="center"/>
        <w:rPr>
          <w:rFonts w:hint="eastAsia" w:ascii="黑体" w:hAnsi="黑体" w:eastAsia="黑体" w:cs="黑体"/>
          <w:color w:val="000000"/>
          <w:w w:val="95"/>
          <w:sz w:val="36"/>
          <w:szCs w:val="36"/>
          <w:shd w:val="clear" w:color="auto" w:fill="FFFFFF"/>
        </w:rPr>
      </w:pPr>
      <w:r>
        <w:rPr>
          <w:rFonts w:hint="eastAsia" w:ascii="黑体" w:hAnsi="黑体" w:eastAsia="黑体" w:cs="黑体"/>
          <w:color w:val="000000"/>
          <w:w w:val="95"/>
          <w:sz w:val="36"/>
          <w:szCs w:val="36"/>
          <w:shd w:val="clear" w:color="auto" w:fill="FFFFFF"/>
          <w:lang w:val="en-US" w:eastAsia="zh-CN"/>
        </w:rPr>
        <w:t>新乡县</w:t>
      </w:r>
      <w:r>
        <w:rPr>
          <w:rFonts w:hint="eastAsia" w:ascii="黑体" w:hAnsi="黑体" w:eastAsia="黑体" w:cs="黑体"/>
          <w:color w:val="000000"/>
          <w:w w:val="95"/>
          <w:sz w:val="36"/>
          <w:szCs w:val="36"/>
          <w:shd w:val="clear" w:color="auto" w:fill="FFFFFF"/>
        </w:rPr>
        <w:t>202</w:t>
      </w:r>
      <w:r>
        <w:rPr>
          <w:rFonts w:hint="eastAsia" w:ascii="黑体" w:hAnsi="黑体" w:eastAsia="黑体" w:cs="黑体"/>
          <w:color w:val="000000"/>
          <w:w w:val="95"/>
          <w:sz w:val="36"/>
          <w:szCs w:val="36"/>
          <w:shd w:val="clear" w:color="auto" w:fill="FFFFFF"/>
          <w:lang w:eastAsia="zh-CN"/>
        </w:rPr>
        <w:t>6</w:t>
      </w:r>
      <w:r>
        <w:rPr>
          <w:rFonts w:hint="eastAsia" w:ascii="黑体" w:hAnsi="黑体" w:eastAsia="黑体" w:cs="黑体"/>
          <w:color w:val="000000"/>
          <w:w w:val="95"/>
          <w:sz w:val="36"/>
          <w:szCs w:val="36"/>
          <w:shd w:val="clear" w:color="auto" w:fill="FFFFFF"/>
        </w:rPr>
        <w:t>年高素质农民</w:t>
      </w:r>
      <w:r>
        <w:rPr>
          <w:rFonts w:hint="eastAsia" w:ascii="黑体" w:hAnsi="黑体" w:eastAsia="黑体" w:cs="黑体"/>
          <w:color w:val="000000"/>
          <w:w w:val="95"/>
          <w:sz w:val="36"/>
          <w:szCs w:val="36"/>
          <w:shd w:val="clear" w:color="auto" w:fill="FFFFFF"/>
          <w:lang w:val="en-US" w:eastAsia="zh-CN"/>
        </w:rPr>
        <w:t>培育</w:t>
      </w:r>
      <w:r>
        <w:rPr>
          <w:rFonts w:hint="eastAsia" w:ascii="黑体" w:hAnsi="黑体" w:eastAsia="黑体" w:cs="黑体"/>
          <w:color w:val="000000"/>
          <w:w w:val="95"/>
          <w:sz w:val="36"/>
          <w:szCs w:val="36"/>
          <w:shd w:val="clear" w:color="auto" w:fill="FFFFFF"/>
        </w:rPr>
        <w:t>机构申报表</w:t>
      </w:r>
    </w:p>
    <w:p w14:paraId="1C9A706C">
      <w:pPr>
        <w:pStyle w:val="4"/>
        <w:widowControl/>
        <w:spacing w:beforeAutospacing="0" w:afterAutospacing="0"/>
        <w:jc w:val="center"/>
        <w:rPr>
          <w:rFonts w:hint="default" w:ascii="Times New Roman" w:hAnsi="Times New Roman" w:eastAsia="仿宋_GB2312" w:cs="Times New Roman"/>
          <w:sz w:val="24"/>
          <w:szCs w:val="24"/>
        </w:rPr>
      </w:pPr>
    </w:p>
    <w:p w14:paraId="2B3FC8AB">
      <w:pPr>
        <w:pStyle w:val="4"/>
        <w:widowControl/>
        <w:spacing w:beforeAutospacing="0" w:afterAutospacing="0"/>
        <w:jc w:val="center"/>
        <w:rPr>
          <w:rFonts w:ascii="方正小标宋简体" w:hAnsi="方正小标宋简体" w:eastAsia="方正小标宋简体" w:cs="方正小标宋简体"/>
          <w:color w:val="000000"/>
          <w:sz w:val="40"/>
          <w:szCs w:val="40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 xml:space="preserve">申报单位（盖章）        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 xml:space="preserve">          </w:t>
      </w:r>
      <w:r>
        <w:rPr>
          <w:rFonts w:hint="default" w:ascii="Times New Roman" w:hAnsi="Times New Roman" w:eastAsia="仿宋_GB2312" w:cs="Times New Roman"/>
          <w:sz w:val="24"/>
          <w:szCs w:val="24"/>
        </w:rPr>
        <w:t xml:space="preserve">    填报日期： </w:t>
      </w: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4"/>
          <w:szCs w:val="24"/>
        </w:rPr>
        <w:t xml:space="preserve"> 年  月  日</w:t>
      </w:r>
    </w:p>
    <w:tbl>
      <w:tblPr>
        <w:tblStyle w:val="5"/>
        <w:tblW w:w="8314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91"/>
        <w:gridCol w:w="1860"/>
        <w:gridCol w:w="1626"/>
        <w:gridCol w:w="1937"/>
      </w:tblGrid>
      <w:tr w14:paraId="2BC670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28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957F6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申报单位名称</w:t>
            </w:r>
          </w:p>
        </w:tc>
        <w:tc>
          <w:tcPr>
            <w:tcW w:w="5423" w:type="dxa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CE71E">
            <w:pPr>
              <w:pStyle w:val="4"/>
              <w:widowControl/>
              <w:spacing w:beforeAutospacing="0" w:afterAutospacing="0"/>
              <w:jc w:val="both"/>
              <w:rPr>
                <w:rFonts w:hint="eastAsia" w:ascii="宋体" w:hAnsi="宋体" w:eastAsia="宋体" w:cs="宋体"/>
                <w:color w:val="000000"/>
              </w:rPr>
            </w:pPr>
          </w:p>
        </w:tc>
      </w:tr>
      <w:tr w14:paraId="10F4B4F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28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50D59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法定代表人及联系电话</w:t>
            </w:r>
          </w:p>
        </w:tc>
        <w:tc>
          <w:tcPr>
            <w:tcW w:w="5423" w:type="dxa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34130">
            <w:pPr>
              <w:pStyle w:val="4"/>
              <w:widowControl/>
              <w:spacing w:beforeAutospacing="0" w:afterAutospacing="0"/>
              <w:jc w:val="both"/>
              <w:rPr>
                <w:rFonts w:hint="eastAsia" w:ascii="宋体" w:hAnsi="宋体" w:eastAsia="宋体" w:cs="宋体"/>
                <w:color w:val="000000"/>
              </w:rPr>
            </w:pPr>
          </w:p>
        </w:tc>
      </w:tr>
      <w:tr w14:paraId="38CD1BF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28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ADA4B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报价（小写和大写）</w:t>
            </w:r>
          </w:p>
        </w:tc>
        <w:tc>
          <w:tcPr>
            <w:tcW w:w="5423" w:type="dxa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5F801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  <w:color w:val="000000"/>
              </w:rPr>
            </w:pPr>
          </w:p>
        </w:tc>
      </w:tr>
      <w:tr w14:paraId="283771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289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F955A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单位类别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239F4">
            <w:pPr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D3802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可培训人数</w:t>
            </w:r>
          </w:p>
        </w:tc>
        <w:tc>
          <w:tcPr>
            <w:tcW w:w="193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1C9C1">
            <w:pPr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7DB6FE8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289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B7B34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培训经验</w:t>
            </w:r>
          </w:p>
        </w:tc>
        <w:tc>
          <w:tcPr>
            <w:tcW w:w="5423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275BE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（近年承担培训任务情况、优势、经验、思路等）</w:t>
            </w:r>
          </w:p>
        </w:tc>
      </w:tr>
      <w:tr w14:paraId="10DE023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289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AFD5B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师资情况</w:t>
            </w:r>
          </w:p>
        </w:tc>
        <w:tc>
          <w:tcPr>
            <w:tcW w:w="5423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F49F2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（专兼职教师人数、职称、年龄、来源等）</w:t>
            </w:r>
          </w:p>
        </w:tc>
      </w:tr>
      <w:tr w14:paraId="58E212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289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7B10E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教学场所</w:t>
            </w:r>
          </w:p>
        </w:tc>
        <w:tc>
          <w:tcPr>
            <w:tcW w:w="5423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D3557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（办公教学场地面积、最大容纳人数等）</w:t>
            </w:r>
          </w:p>
        </w:tc>
      </w:tr>
      <w:tr w14:paraId="6389E3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289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1A04C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设施设备</w:t>
            </w:r>
          </w:p>
        </w:tc>
        <w:tc>
          <w:tcPr>
            <w:tcW w:w="5423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4EBB7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（教学主要设施设备名称、数量、价值等）</w:t>
            </w:r>
          </w:p>
        </w:tc>
      </w:tr>
      <w:tr w14:paraId="3303B1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289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88E00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实训基地</w:t>
            </w:r>
          </w:p>
        </w:tc>
        <w:tc>
          <w:tcPr>
            <w:tcW w:w="5423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9F8A1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自有或合作的</w:t>
            </w:r>
            <w:r>
              <w:rPr>
                <w:rFonts w:hint="eastAsia" w:ascii="宋体" w:hAnsi="宋体" w:eastAsia="宋体" w:cs="宋体"/>
                <w:color w:val="000000"/>
              </w:rPr>
              <w:t>基地名称、地点、类型及面积等）</w:t>
            </w:r>
          </w:p>
        </w:tc>
      </w:tr>
      <w:tr w14:paraId="64AB2E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2891" w:type="dxa"/>
            <w:tcBorders>
              <w:top w:val="nil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51945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保障条件</w:t>
            </w:r>
          </w:p>
        </w:tc>
        <w:tc>
          <w:tcPr>
            <w:tcW w:w="5423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66267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（食宿规模、生活用品、交通情况、安全保障等）</w:t>
            </w:r>
          </w:p>
        </w:tc>
      </w:tr>
      <w:tr w14:paraId="05EE5FD4">
        <w:trPr>
          <w:trHeight w:val="624" w:hRule="atLeast"/>
        </w:trPr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B5E88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教学管理</w:t>
            </w:r>
          </w:p>
        </w:tc>
        <w:tc>
          <w:tcPr>
            <w:tcW w:w="54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77626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（有关管理规定）</w:t>
            </w:r>
          </w:p>
        </w:tc>
      </w:tr>
      <w:tr w14:paraId="675D08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1F31F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跟踪</w:t>
            </w:r>
            <w:r>
              <w:rPr>
                <w:rFonts w:hint="eastAsia" w:ascii="宋体" w:hAnsi="宋体" w:eastAsia="宋体" w:cs="宋体"/>
              </w:rPr>
              <w:t>服务</w:t>
            </w:r>
          </w:p>
        </w:tc>
        <w:tc>
          <w:tcPr>
            <w:tcW w:w="54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4404E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（开展后续跟踪指导服务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工作计划</w:t>
            </w:r>
            <w:r>
              <w:rPr>
                <w:rFonts w:hint="eastAsia" w:ascii="宋体" w:hAnsi="宋体" w:eastAsia="宋体" w:cs="宋体"/>
                <w:color w:val="000000"/>
              </w:rPr>
              <w:t>）</w:t>
            </w:r>
          </w:p>
        </w:tc>
      </w:tr>
      <w:tr w14:paraId="7C2E0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49AEA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宣传报道</w:t>
            </w:r>
          </w:p>
        </w:tc>
        <w:tc>
          <w:tcPr>
            <w:tcW w:w="54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0B929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（对培训工作开展和完成情况通过媒体进行宣传）</w:t>
            </w:r>
          </w:p>
        </w:tc>
      </w:tr>
      <w:tr w14:paraId="4720E60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4" w:hRule="atLeast"/>
        </w:trPr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0CB51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资金使用</w:t>
            </w:r>
          </w:p>
        </w:tc>
        <w:tc>
          <w:tcPr>
            <w:tcW w:w="54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E3F2D">
            <w:pPr>
              <w:pStyle w:val="4"/>
              <w:widowControl/>
              <w:spacing w:beforeAutospacing="0" w:afterAutospacing="0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（财务管理制度、资金使用计划等）</w:t>
            </w:r>
          </w:p>
        </w:tc>
      </w:tr>
    </w:tbl>
    <w:p w14:paraId="3FE1CF52">
      <w:pPr>
        <w:spacing w:line="600" w:lineRule="exact"/>
        <w:rPr>
          <w:rFonts w:hint="eastAsia" w:ascii="仿宋" w:hAnsi="仿宋" w:eastAsia="仿宋" w:cs="仿宋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shd w:val="clear" w:color="auto" w:fill="FFFFFF"/>
        </w:rPr>
        <w:t>填表说明：</w:t>
      </w:r>
      <w:r>
        <w:rPr>
          <w:rFonts w:hint="eastAsia" w:ascii="仿宋" w:hAnsi="仿宋" w:eastAsia="仿宋" w:cs="仿宋"/>
          <w:shd w:val="clear" w:color="auto" w:fill="FFFFFF"/>
          <w:lang w:val="en-US" w:eastAsia="zh-CN"/>
        </w:rPr>
        <w:t>1.对</w:t>
      </w:r>
      <w:r>
        <w:rPr>
          <w:rFonts w:hint="eastAsia" w:ascii="仿宋" w:hAnsi="仿宋" w:eastAsia="仿宋" w:cs="仿宋"/>
          <w:shd w:val="clear" w:color="auto" w:fill="FFFFFF"/>
        </w:rPr>
        <w:t>培训经验、师资情况、教学场所、设施设备、实训基地、保障条件、教学管理、</w:t>
      </w:r>
      <w:r>
        <w:rPr>
          <w:rFonts w:hint="eastAsia" w:ascii="仿宋" w:hAnsi="仿宋" w:eastAsia="仿宋" w:cs="仿宋"/>
          <w:shd w:val="clear" w:color="auto" w:fill="FFFFFF"/>
          <w:lang w:val="en-US" w:eastAsia="zh-CN"/>
        </w:rPr>
        <w:t>跟踪</w:t>
      </w:r>
      <w:r>
        <w:rPr>
          <w:rFonts w:hint="eastAsia" w:ascii="仿宋" w:hAnsi="仿宋" w:eastAsia="仿宋" w:cs="仿宋"/>
          <w:shd w:val="clear" w:color="auto" w:fill="FFFFFF"/>
        </w:rPr>
        <w:t>服务、</w:t>
      </w:r>
      <w:r>
        <w:rPr>
          <w:rFonts w:hint="eastAsia" w:ascii="仿宋" w:hAnsi="仿宋" w:eastAsia="仿宋" w:cs="仿宋"/>
          <w:shd w:val="clear" w:color="auto" w:fill="FFFFFF"/>
          <w:lang w:val="en-US" w:eastAsia="zh-CN"/>
        </w:rPr>
        <w:t>宣传报道、资金使用</w:t>
      </w:r>
      <w:r>
        <w:rPr>
          <w:rFonts w:hint="eastAsia" w:ascii="仿宋" w:hAnsi="仿宋" w:eastAsia="仿宋" w:cs="仿宋"/>
          <w:shd w:val="clear" w:color="auto" w:fill="FFFFFF"/>
        </w:rPr>
        <w:t>等简单表述并附图片</w:t>
      </w:r>
      <w:r>
        <w:rPr>
          <w:rFonts w:hint="eastAsia" w:ascii="仿宋" w:hAnsi="仿宋" w:eastAsia="仿宋" w:cs="仿宋"/>
          <w:shd w:val="clear" w:color="auto" w:fill="FFFFFF"/>
          <w:lang w:eastAsia="zh-CN"/>
        </w:rPr>
        <w:t>、</w:t>
      </w:r>
      <w:r>
        <w:rPr>
          <w:rFonts w:hint="eastAsia" w:ascii="仿宋" w:hAnsi="仿宋" w:eastAsia="仿宋" w:cs="仿宋"/>
          <w:shd w:val="clear" w:color="auto" w:fill="FFFFFF"/>
          <w:lang w:val="en-US" w:eastAsia="zh-CN"/>
        </w:rPr>
        <w:t>证明文件</w:t>
      </w:r>
      <w:r>
        <w:rPr>
          <w:rFonts w:hint="eastAsia" w:ascii="仿宋" w:hAnsi="仿宋" w:eastAsia="仿宋" w:cs="仿宋"/>
          <w:shd w:val="clear" w:color="auto" w:fill="FFFFFF"/>
        </w:rPr>
        <w:t>等相关佐证材料</w:t>
      </w:r>
      <w:r>
        <w:rPr>
          <w:rFonts w:hint="eastAsia" w:ascii="仿宋" w:hAnsi="仿宋" w:eastAsia="仿宋" w:cs="仿宋"/>
          <w:shd w:val="clear" w:color="auto" w:fill="FFFFFF"/>
          <w:lang w:eastAsia="zh-CN"/>
        </w:rPr>
        <w:t>。</w:t>
      </w:r>
      <w:r>
        <w:rPr>
          <w:rFonts w:hint="eastAsia" w:ascii="仿宋" w:hAnsi="仿宋" w:eastAsia="仿宋" w:cs="仿宋"/>
          <w:shd w:val="clear" w:color="auto" w:fill="FFFFFF"/>
          <w:lang w:val="en-US" w:eastAsia="zh-CN"/>
        </w:rPr>
        <w:t>2.</w:t>
      </w:r>
      <w:r>
        <w:rPr>
          <w:rFonts w:hint="eastAsia" w:ascii="仿宋" w:hAnsi="仿宋" w:eastAsia="仿宋" w:cs="仿宋"/>
          <w:shd w:val="clear" w:color="auto" w:fill="FFFFFF"/>
          <w:lang w:eastAsia="zh-CN"/>
        </w:rPr>
        <w:t>本次遴选采取综合评审方式进行。</w:t>
      </w:r>
      <w:bookmarkStart w:id="0" w:name="_GoBack"/>
      <w:bookmarkEnd w:id="0"/>
      <w:r>
        <w:rPr>
          <w:rFonts w:hint="eastAsia" w:ascii="仿宋" w:hAnsi="仿宋" w:eastAsia="仿宋" w:cs="仿宋"/>
          <w:shd w:val="clear" w:color="auto" w:fill="FFFFFF"/>
          <w:lang w:val="en-US" w:eastAsia="zh-CN"/>
        </w:rPr>
        <w:t>3</w:t>
      </w:r>
      <w:r>
        <w:rPr>
          <w:rFonts w:hint="eastAsia" w:ascii="仿宋" w:hAnsi="仿宋" w:eastAsia="仿宋" w:cs="仿宋"/>
          <w:shd w:val="clear" w:color="auto" w:fill="FFFFFF"/>
          <w:lang w:eastAsia="zh-CN"/>
        </w:rPr>
        <w:t>、评审地点：此报价为现场询价，地点：新乡县农业农村局三楼306会议室，时间：2026年</w:t>
      </w:r>
      <w:r>
        <w:rPr>
          <w:rFonts w:hint="eastAsia" w:ascii="仿宋" w:hAnsi="仿宋" w:eastAsia="仿宋" w:cs="仿宋"/>
          <w:shd w:val="clear" w:color="auto" w:fill="FFFFFF"/>
          <w:lang w:val="en-US" w:eastAsia="zh-CN"/>
        </w:rPr>
        <w:t>8</w:t>
      </w:r>
      <w:r>
        <w:rPr>
          <w:rFonts w:hint="eastAsia" w:ascii="仿宋" w:hAnsi="仿宋" w:eastAsia="仿宋" w:cs="仿宋"/>
          <w:shd w:val="clear" w:color="auto" w:fill="FFFFFF"/>
          <w:lang w:eastAsia="zh-CN"/>
        </w:rPr>
        <w:t>月2</w:t>
      </w:r>
      <w:r>
        <w:rPr>
          <w:rFonts w:hint="eastAsia" w:ascii="仿宋" w:hAnsi="仿宋" w:eastAsia="仿宋" w:cs="仿宋"/>
          <w:shd w:val="clear" w:color="auto" w:fill="FFFFFF"/>
          <w:lang w:val="en-US" w:eastAsia="zh-CN"/>
        </w:rPr>
        <w:t>5</w:t>
      </w:r>
      <w:r>
        <w:rPr>
          <w:rFonts w:hint="eastAsia" w:ascii="仿宋" w:hAnsi="仿宋" w:eastAsia="仿宋" w:cs="仿宋"/>
          <w:shd w:val="clear" w:color="auto" w:fill="FFFFFF"/>
          <w:lang w:eastAsia="zh-CN"/>
        </w:rPr>
        <w:t>日上午9：00。</w:t>
      </w:r>
    </w:p>
    <w:sectPr>
      <w:pgSz w:w="11906" w:h="16838"/>
      <w:pgMar w:top="1440" w:right="1690" w:bottom="1440" w:left="169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F360B0"/>
    <w:rsid w:val="00010A01"/>
    <w:rsid w:val="0006230B"/>
    <w:rsid w:val="00083846"/>
    <w:rsid w:val="00086EA4"/>
    <w:rsid w:val="001702E3"/>
    <w:rsid w:val="00206AA3"/>
    <w:rsid w:val="0026252A"/>
    <w:rsid w:val="00435E71"/>
    <w:rsid w:val="00571DE8"/>
    <w:rsid w:val="005E7001"/>
    <w:rsid w:val="006E1EEC"/>
    <w:rsid w:val="007B30D7"/>
    <w:rsid w:val="00823C71"/>
    <w:rsid w:val="0085726B"/>
    <w:rsid w:val="00943184"/>
    <w:rsid w:val="009A54AD"/>
    <w:rsid w:val="00AF1C12"/>
    <w:rsid w:val="00B463FC"/>
    <w:rsid w:val="00C558A4"/>
    <w:rsid w:val="00CE36B5"/>
    <w:rsid w:val="00DC6F91"/>
    <w:rsid w:val="00F1507B"/>
    <w:rsid w:val="00F53304"/>
    <w:rsid w:val="00FA5364"/>
    <w:rsid w:val="04B66513"/>
    <w:rsid w:val="0BCB6DC6"/>
    <w:rsid w:val="12DE4D08"/>
    <w:rsid w:val="130262D2"/>
    <w:rsid w:val="2AB354F6"/>
    <w:rsid w:val="36154EB6"/>
    <w:rsid w:val="375061FB"/>
    <w:rsid w:val="3767041F"/>
    <w:rsid w:val="3FF360B0"/>
    <w:rsid w:val="4D3A0C52"/>
    <w:rsid w:val="628F47B4"/>
    <w:rsid w:val="65964A41"/>
    <w:rsid w:val="6CD151D2"/>
    <w:rsid w:val="6FE924FC"/>
    <w:rsid w:val="BAD1A86F"/>
    <w:rsid w:val="BEFFAC63"/>
    <w:rsid w:val="DDB7A1A8"/>
    <w:rsid w:val="EA7FD12F"/>
    <w:rsid w:val="ECBDC92E"/>
    <w:rsid w:val="F664DCD9"/>
    <w:rsid w:val="FADF5C84"/>
    <w:rsid w:val="FBFF5394"/>
    <w:rsid w:val="FFE7B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uiPriority="99" w:name="header" w:locked="1"/>
    <w:lsdException w:qFormat="1" w:unhideWhenUsed="0" w:uiPriority="0" w:semiHidden="0" w:name="footer" w:locked="1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nhideWhenUsed="0" w:uiPriority="99" w:name="Default Paragraph Font"/>
    <w:lsdException w:qFormat="1" w:unhideWhenUsed="0" w:uiPriority="99" w:semiHidden="0" w:name="Body Text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99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9"/>
    <w:qFormat/>
    <w:uiPriority w:val="99"/>
    <w:pPr>
      <w:spacing w:after="120"/>
    </w:pPr>
  </w:style>
  <w:style w:type="paragraph" w:customStyle="1" w:styleId="3">
    <w:name w:val="引用1"/>
    <w:next w:val="1"/>
    <w:qFormat/>
    <w:uiPriority w:val="99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kern w:val="0"/>
      <w:sz w:val="21"/>
      <w:szCs w:val="20"/>
      <w:lang w:val="en-US" w:eastAsia="zh-CN" w:bidi="ar-SA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7">
    <w:name w:val="Strong"/>
    <w:basedOn w:val="6"/>
    <w:qFormat/>
    <w:uiPriority w:val="99"/>
    <w:rPr>
      <w:rFonts w:cs="Times New Roman"/>
      <w:b/>
    </w:rPr>
  </w:style>
  <w:style w:type="character" w:styleId="8">
    <w:name w:val="Hyperlink"/>
    <w:basedOn w:val="6"/>
    <w:qFormat/>
    <w:uiPriority w:val="99"/>
    <w:rPr>
      <w:rFonts w:cs="Times New Roman"/>
      <w:color w:val="0000FF"/>
      <w:u w:val="single"/>
    </w:rPr>
  </w:style>
  <w:style w:type="character" w:customStyle="1" w:styleId="9">
    <w:name w:val="Body Text Char"/>
    <w:basedOn w:val="6"/>
    <w:link w:val="2"/>
    <w:semiHidden/>
    <w:qFormat/>
    <w:locked/>
    <w:uiPriority w:val="99"/>
    <w:rPr>
      <w:rFonts w:ascii="Calibri" w:hAnsi="Calibri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</Pages>
  <Words>382</Words>
  <Characters>385</Characters>
  <Lines>0</Lines>
  <Paragraphs>0</Paragraphs>
  <TotalTime>4</TotalTime>
  <ScaleCrop>false</ScaleCrop>
  <LinksUpToDate>false</LinksUpToDate>
  <CharactersWithSpaces>414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2025-07-05T10:05:00Z</dcterms:created>
  <dc:creator>nyncj</dc:creator>
  <cp:lastModifiedBy>thtf</cp:lastModifiedBy>
  <dcterms:modified xsi:type="dcterms:W3CDTF">2026-08-04T16:28:21Z</dcterms:modified>
  <dc:title>附件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A37EBF7822A24CA0A2B9AA55706F1703_13</vt:lpwstr>
  </property>
  <property fmtid="{D5CDD505-2E9C-101B-9397-08002B2CF9AE}" pid="4" name="KSOTemplateDocerSaveRecord">
    <vt:lpwstr>eyJoZGlkIjoiNGJmNmIzMTdiNGNmMGY2OWRhNzlkOGI2MDQ4ZDhkYjQiLCJ1c2VySWQiOiIyNjQ5NTQxMjMifQ==</vt:lpwstr>
  </property>
</Properties>
</file>